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121A0" w:rsidP="00E84BC8" w:rsidRDefault="00A121A0" w14:paraId="3F154587" w14:textId="77777777">
      <w:pPr>
        <w:tabs>
          <w:tab w:val="left" w:pos="5103"/>
        </w:tabs>
        <w:jc w:val="center"/>
        <w:rPr>
          <w:rFonts w:ascii="Arial" w:hAnsi="Arial" w:cs="Arial"/>
          <w:b/>
          <w:bCs/>
          <w:sz w:val="24"/>
          <w:szCs w:val="24"/>
        </w:rPr>
      </w:pPr>
    </w:p>
    <w:p w:rsidRPr="004C3A0B" w:rsidR="00CA7D5E" w:rsidP="00E84BC8" w:rsidRDefault="00A51109" w14:paraId="2592C5B4" w14:textId="4F34FE8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32B1FF34">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 xml:space="preserve">ducted ethically. </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00280A88" w:rsidP="00280A88" w:rsidRDefault="00A51109" w14:paraId="5DDE9DB5" w14:textId="41AFD06B">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1717B52D" w14:paraId="03D5FC97" w14:textId="70B8D25C">
        <w:trPr>
          <w:trHeight w:val="439"/>
        </w:trPr>
        <w:tc>
          <w:tcPr>
            <w:tcW w:w="559" w:type="dxa"/>
            <w:shd w:val="clear" w:color="auto" w:fill="F2F2F2" w:themeFill="background1" w:themeFillShade="F2"/>
            <w:tcMar/>
            <w:vAlign w:val="center"/>
          </w:tcPr>
          <w:p w:rsidRPr="004C3A0B" w:rsidR="005E6C44" w:rsidP="003F6F7B" w:rsidRDefault="00A07DB0" w14:paraId="4FAA0CAE" w14:textId="4535F1E9">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tcMar/>
            <w:vAlign w:val="center"/>
          </w:tcPr>
          <w:p w:rsidRPr="004C3A0B" w:rsidR="005E6C44" w:rsidP="003F6F7B"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tcMar/>
            <w:vAlign w:val="center"/>
          </w:tcPr>
          <w:p w:rsidRPr="004C3A0B" w:rsidR="005E6C44" w:rsidP="003F6F7B" w:rsidRDefault="005E6C44" w14:paraId="7B7CF528" w14:textId="2D9DE666">
            <w:pPr>
              <w:rPr>
                <w:rFonts w:ascii="Arial" w:hAnsi="Arial" w:cs="Arial"/>
                <w:sz w:val="22"/>
                <w:szCs w:val="22"/>
              </w:rPr>
            </w:pPr>
            <w:r w:rsidRPr="1717B52D" w:rsidR="34285612">
              <w:rPr>
                <w:rFonts w:ascii="Arial" w:hAnsi="Arial" w:cs="Arial"/>
                <w:sz w:val="22"/>
                <w:szCs w:val="22"/>
              </w:rPr>
              <w:t>Nedret Metodiev</w:t>
            </w:r>
          </w:p>
        </w:tc>
      </w:tr>
      <w:tr w:rsidRPr="004C3A0B" w:rsidR="005E6C44" w:rsidTr="1717B52D" w14:paraId="20811D96" w14:textId="77777777">
        <w:trPr>
          <w:cantSplit/>
          <w:trHeight w:val="340"/>
        </w:trPr>
        <w:tc>
          <w:tcPr>
            <w:tcW w:w="559" w:type="dxa"/>
            <w:shd w:val="clear" w:color="auto" w:fill="F2F2F2" w:themeFill="background1" w:themeFillShade="F2"/>
            <w:tcMar/>
            <w:vAlign w:val="center"/>
          </w:tcPr>
          <w:p w:rsidRPr="004C3A0B" w:rsidR="005E6C44" w:rsidP="003F6F7B" w:rsidRDefault="003D0884" w14:paraId="7E48DAB2" w14:textId="22CC886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tcMar/>
            <w:vAlign w:val="center"/>
          </w:tcPr>
          <w:p w:rsidRPr="004C3A0B" w:rsidR="005E6C44" w:rsidP="003F6F7B" w:rsidRDefault="003C3C40" w14:paraId="593A6772" w14:textId="588F130B">
            <w:pPr>
              <w:rPr>
                <w:rFonts w:ascii="Arial" w:hAnsi="Arial" w:cs="Arial"/>
                <w:sz w:val="22"/>
                <w:szCs w:val="22"/>
              </w:rPr>
            </w:pPr>
            <w:r>
              <w:rPr>
                <w:rFonts w:ascii="Arial" w:hAnsi="Arial" w:cs="Arial"/>
                <w:sz w:val="22"/>
                <w:szCs w:val="22"/>
              </w:rPr>
              <w:t>Student Number:</w:t>
            </w:r>
          </w:p>
        </w:tc>
        <w:tc>
          <w:tcPr>
            <w:tcW w:w="6636" w:type="dxa"/>
            <w:tcMar/>
            <w:vAlign w:val="center"/>
          </w:tcPr>
          <w:p w:rsidR="005E6C44" w:rsidP="003F6F7B" w:rsidRDefault="005E6C44" w14:paraId="309F5F46" w14:textId="4C6C0631">
            <w:pPr>
              <w:rPr>
                <w:rFonts w:ascii="Arial" w:hAnsi="Arial" w:cs="Arial"/>
                <w:sz w:val="22"/>
                <w:szCs w:val="22"/>
              </w:rPr>
            </w:pPr>
            <w:r w:rsidRPr="1717B52D" w:rsidR="6E68AA27">
              <w:rPr>
                <w:rFonts w:ascii="Arial" w:hAnsi="Arial" w:cs="Arial"/>
                <w:sz w:val="22"/>
                <w:szCs w:val="22"/>
              </w:rPr>
              <w:t>2317961</w:t>
            </w:r>
          </w:p>
          <w:p w:rsidRPr="004C3A0B" w:rsidR="005E6C44" w:rsidP="003F6F7B" w:rsidRDefault="005E6C44" w14:paraId="6D16D89E" w14:textId="77777777">
            <w:pPr>
              <w:rPr>
                <w:rFonts w:ascii="Arial" w:hAnsi="Arial" w:cs="Arial"/>
                <w:sz w:val="22"/>
                <w:szCs w:val="22"/>
              </w:rPr>
            </w:pPr>
          </w:p>
        </w:tc>
      </w:tr>
      <w:tr w:rsidRPr="004C3A0B" w:rsidR="005E6C44" w:rsidTr="1717B52D" w14:paraId="59C0AA00" w14:textId="77777777">
        <w:trPr>
          <w:trHeight w:val="513"/>
        </w:trPr>
        <w:tc>
          <w:tcPr>
            <w:tcW w:w="559" w:type="dxa"/>
            <w:shd w:val="clear" w:color="auto" w:fill="F2F2F2" w:themeFill="background1" w:themeFillShade="F2"/>
            <w:tcMar/>
            <w:vAlign w:val="center"/>
          </w:tcPr>
          <w:p w:rsidRPr="004C3A0B" w:rsidR="005E6C44" w:rsidP="003F6F7B" w:rsidRDefault="003D0884" w14:paraId="6F101E42" w14:textId="4CA00DA6">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3F6F7B" w:rsidRDefault="003C3C40" w14:paraId="76958243" w14:textId="6053216B">
            <w:pPr>
              <w:rPr>
                <w:rFonts w:ascii="Arial" w:hAnsi="Arial" w:cs="Arial"/>
                <w:sz w:val="22"/>
                <w:szCs w:val="22"/>
              </w:rPr>
            </w:pPr>
            <w:r>
              <w:rPr>
                <w:rFonts w:ascii="Arial" w:hAnsi="Arial" w:cs="Arial"/>
                <w:sz w:val="22"/>
                <w:szCs w:val="22"/>
              </w:rPr>
              <w:t>Email address</w:t>
            </w:r>
            <w:r w:rsidRPr="004C3A0B" w:rsidR="005E6C44">
              <w:rPr>
                <w:rFonts w:ascii="Arial" w:hAnsi="Arial" w:cs="Arial"/>
                <w:sz w:val="22"/>
                <w:szCs w:val="22"/>
              </w:rPr>
              <w:t>:</w:t>
            </w:r>
          </w:p>
        </w:tc>
        <w:tc>
          <w:tcPr>
            <w:tcW w:w="6636" w:type="dxa"/>
            <w:tcMar/>
            <w:vAlign w:val="center"/>
          </w:tcPr>
          <w:p w:rsidRPr="004C3A0B" w:rsidR="005E6C44" w:rsidP="003F6F7B" w:rsidRDefault="005E6C44" w14:paraId="60B34DE8" w14:textId="2E2C75C9">
            <w:pPr>
              <w:rPr>
                <w:rFonts w:ascii="Arial" w:hAnsi="Arial" w:cs="Arial"/>
                <w:sz w:val="22"/>
                <w:szCs w:val="22"/>
              </w:rPr>
            </w:pPr>
            <w:r w:rsidRPr="1717B52D" w:rsidR="647FC5FA">
              <w:rPr>
                <w:rFonts w:ascii="Arial" w:hAnsi="Arial" w:cs="Arial"/>
                <w:sz w:val="22"/>
                <w:szCs w:val="22"/>
              </w:rPr>
              <w:t>2317961@student.uwtsd.ac.uk</w:t>
            </w:r>
          </w:p>
        </w:tc>
      </w:tr>
      <w:tr w:rsidRPr="004C3A0B" w:rsidR="005E6C44" w:rsidTr="1717B52D" w14:paraId="4EAC5A4D" w14:textId="77777777">
        <w:trPr>
          <w:trHeight w:val="549"/>
        </w:trPr>
        <w:tc>
          <w:tcPr>
            <w:tcW w:w="559" w:type="dxa"/>
            <w:shd w:val="clear" w:color="auto" w:fill="F2F2F2" w:themeFill="background1" w:themeFillShade="F2"/>
            <w:tcMar/>
            <w:vAlign w:val="center"/>
          </w:tcPr>
          <w:p w:rsidRPr="004C3A0B" w:rsidR="005E6C44" w:rsidP="003F6F7B" w:rsidRDefault="003D0884" w14:paraId="619789F9" w14:textId="706CBD8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3F6F7B"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1717B52D" w:rsidRDefault="005E6C44" w14:paraId="660E53A9" w14:textId="4254A73A">
            <w:pPr>
              <w:pStyle w:val="Normal"/>
              <w:rPr>
                <w:rFonts w:ascii="Arial" w:hAnsi="Arial" w:eastAsia="Arial" w:cs="Arial"/>
                <w:noProof w:val="0"/>
                <w:color w:val="auto"/>
                <w:sz w:val="22"/>
                <w:szCs w:val="22"/>
                <w:lang w:val="en-GB"/>
              </w:rPr>
            </w:pPr>
            <w:hyperlink r:id="R1ec76b63530045dd">
              <w:r w:rsidRPr="1717B52D" w:rsidR="153F1659">
                <w:rPr>
                  <w:rStyle w:val="Hyperlink"/>
                  <w:rFonts w:ascii="Segoe UI" w:hAnsi="Segoe UI" w:eastAsia="Segoe UI" w:cs="Segoe UI"/>
                  <w:b w:val="0"/>
                  <w:bCs w:val="0"/>
                  <w:i w:val="0"/>
                  <w:iCs w:val="0"/>
                  <w:caps w:val="0"/>
                  <w:smallCaps w:val="0"/>
                  <w:strike w:val="0"/>
                  <w:dstrike w:val="0"/>
                  <w:noProof w:val="0"/>
                  <w:color w:val="auto"/>
                  <w:sz w:val="22"/>
                  <w:szCs w:val="22"/>
                  <w:u w:val="none"/>
                  <w:lang w:val="en-GB"/>
                </w:rPr>
                <w:t>Bachelor of Arts, Business Management</w:t>
              </w:r>
            </w:hyperlink>
          </w:p>
        </w:tc>
      </w:tr>
      <w:tr w:rsidRPr="004C3A0B" w:rsidR="005E6C44" w:rsidTr="1717B52D" w14:paraId="49F32132" w14:textId="77777777">
        <w:trPr>
          <w:trHeight w:val="557"/>
        </w:trPr>
        <w:tc>
          <w:tcPr>
            <w:tcW w:w="559" w:type="dxa"/>
            <w:shd w:val="clear" w:color="auto" w:fill="F2F2F2" w:themeFill="background1" w:themeFillShade="F2"/>
            <w:tcMar/>
            <w:vAlign w:val="center"/>
          </w:tcPr>
          <w:p w:rsidRPr="004C3A0B" w:rsidR="005E6C44" w:rsidP="003F6F7B" w:rsidRDefault="003D0884" w14:paraId="789362DD" w14:textId="11B6176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3F6F7B" w:rsidRDefault="005E6C44" w14:paraId="451128FE" w14:textId="012E73F7">
            <w:pPr>
              <w:rPr>
                <w:rFonts w:ascii="Arial" w:hAnsi="Arial" w:cs="Arial"/>
                <w:sz w:val="22"/>
                <w:szCs w:val="22"/>
              </w:rPr>
            </w:pPr>
            <w:r w:rsidRPr="004C3A0B">
              <w:rPr>
                <w:rFonts w:ascii="Arial" w:hAnsi="Arial" w:cs="Arial"/>
                <w:sz w:val="22"/>
                <w:szCs w:val="22"/>
              </w:rPr>
              <w:t>Supervisor:</w:t>
            </w:r>
          </w:p>
        </w:tc>
        <w:tc>
          <w:tcPr>
            <w:tcW w:w="6636" w:type="dxa"/>
            <w:tcMar/>
            <w:vAlign w:val="center"/>
          </w:tcPr>
          <w:p w:rsidRPr="004C3A0B" w:rsidR="005E6C44" w:rsidP="003F6F7B" w:rsidRDefault="005E6C44" w14:paraId="3E5E7D21" w14:textId="166083E8">
            <w:pPr>
              <w:rPr>
                <w:rFonts w:ascii="Arial" w:hAnsi="Arial" w:cs="Arial"/>
                <w:sz w:val="22"/>
                <w:szCs w:val="22"/>
              </w:rPr>
            </w:pPr>
            <w:r w:rsidRPr="1717B52D" w:rsidR="014795FE">
              <w:rPr>
                <w:rFonts w:ascii="Arial" w:hAnsi="Arial" w:cs="Arial"/>
                <w:sz w:val="22"/>
                <w:szCs w:val="22"/>
              </w:rPr>
              <w:t>Dr Konstantina Mari</w:t>
            </w:r>
          </w:p>
        </w:tc>
      </w:tr>
    </w:tbl>
    <w:p w:rsidR="003D0884" w:rsidP="00354F34" w:rsidRDefault="003D0884" w14:paraId="690ECB6C" w14:textId="77777777">
      <w:pPr>
        <w:autoSpaceDE w:val="0"/>
        <w:autoSpaceDN w:val="0"/>
        <w:adjustRightInd w:val="0"/>
        <w:spacing w:after="240"/>
        <w:jc w:val="both"/>
        <w:rPr>
          <w:rFonts w:ascii="Arial" w:hAnsi="Arial" w:cs="Arial"/>
          <w:b/>
          <w:sz w:val="22"/>
          <w:szCs w:val="22"/>
        </w:rPr>
      </w:pPr>
    </w:p>
    <w:p w:rsidRPr="004C3A0B" w:rsidR="003A5C91" w:rsidP="00354F34" w:rsidRDefault="003A5C91" w14:paraId="614AF697" w14:textId="3BF789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Pr="004C3A0B" w:rsidR="0041408E">
        <w:rPr>
          <w:rFonts w:ascii="Arial" w:hAnsi="Arial" w:cs="Arial"/>
          <w:b/>
          <w:sz w:val="22"/>
          <w:szCs w:val="22"/>
        </w:rPr>
        <w:t xml:space="preserve">: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1717B52D" w14:paraId="01F8E6D2" w14:textId="77777777">
        <w:tc>
          <w:tcPr>
            <w:tcW w:w="562" w:type="dxa"/>
            <w:shd w:val="clear" w:color="auto" w:fill="F2F2F2" w:themeFill="background1" w:themeFillShade="F2"/>
            <w:tcMar/>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4C3A0B" w:rsidR="005E6C44" w:rsidP="003A5C91" w:rsidRDefault="005E6C44" w14:paraId="13E2E1B0" w14:textId="4DA90FB5">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1717B52D" w14:paraId="4BDF1F03" w14:textId="77777777">
        <w:trPr>
          <w:trHeight w:val="355"/>
        </w:trPr>
        <w:tc>
          <w:tcPr>
            <w:tcW w:w="562" w:type="dxa"/>
            <w:tcMar/>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Mar/>
            <w:vAlign w:val="center"/>
          </w:tcPr>
          <w:p w:rsidRPr="003F6F7B" w:rsidR="005E6C44" w:rsidP="003F6F7B"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val="1"/>
              <w:bCs w:val="1"/>
              <w:sz w:val="22"/>
              <w:szCs w:val="22"/>
            </w:rPr>
          </w:sdtEndPr>
          <w:sdtContent>
            <w:tc>
              <w:tcPr>
                <w:tcW w:w="1134" w:type="dxa"/>
                <w:shd w:val="clear" w:color="auto" w:fill="BFBFBF" w:themeFill="background1" w:themeFillShade="BF"/>
                <w:tcMar/>
                <w:vAlign w:val="center"/>
              </w:tcPr>
              <w:p w:rsidRPr="00DD0929" w:rsidR="005E6C44" w:rsidP="003F6F7B" w:rsidRDefault="005E6C44" w14:paraId="5C5BE14D" w14:textId="21F54AF6">
                <w:pPr>
                  <w:autoSpaceDE w:val="0"/>
                  <w:autoSpaceDN w:val="0"/>
                  <w:adjustRightInd w:val="0"/>
                  <w:jc w:val="center"/>
                  <w:rPr>
                    <w:rFonts w:ascii="Arial" w:hAnsi="Arial" w:cs="Arial"/>
                    <w:b w:val="1"/>
                    <w:bCs w:val="1"/>
                    <w:sz w:val="22"/>
                    <w:szCs w:val="22"/>
                  </w:rPr>
                </w:pPr>
                <w:r w:rsidRPr="1717B52D" w:rsidR="3BE9E61F">
                  <w:rPr>
                    <w:rFonts w:ascii="MS Gothic" w:hAnsi="MS Gothic" w:eastAsia="MS Gothic" w:cs="MS Gothic"/>
                    <w:b w:val="1"/>
                    <w:bCs w:val="1"/>
                    <w:sz w:val="22"/>
                    <w:szCs w:val="22"/>
                  </w:rPr>
                  <w:t>☒</w:t>
                </w:r>
              </w:p>
            </w:tc>
          </w:sdtContent>
        </w:sdt>
      </w:tr>
      <w:tr w:rsidRPr="004C3A0B" w:rsidR="005E6C44" w:rsidTr="1717B52D" w14:paraId="3A9D97A8" w14:textId="77777777">
        <w:trPr>
          <w:trHeight w:val="417"/>
        </w:trPr>
        <w:tc>
          <w:tcPr>
            <w:tcW w:w="562" w:type="dxa"/>
            <w:tcMar/>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Mar/>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5E6C44" w:rsidP="1717B52D" w:rsidRDefault="001B41AD" w14:paraId="1F73DACC" w14:textId="465FCD5D">
                <w:pPr>
                  <w:autoSpaceDE w:val="0"/>
                  <w:autoSpaceDN w:val="0"/>
                  <w:adjustRightInd w:val="0"/>
                  <w:jc w:val="center"/>
                  <w:rPr>
                    <w:rFonts w:ascii="Arial" w:hAnsi="Arial" w:cs="Arial"/>
                    <w:b w:val="1"/>
                    <w:bCs w:val="1"/>
                    <w:i w:val="1"/>
                    <w:iCs w:val="1"/>
                    <w:sz w:val="22"/>
                    <w:szCs w:val="22"/>
                  </w:rPr>
                </w:pPr>
                <w:r w:rsidRPr="1717B52D" w:rsidR="0E5DD27C">
                  <w:rPr>
                    <w:rFonts w:ascii="MS Gothic" w:hAnsi="MS Gothic" w:eastAsia="MS Gothic" w:cs="MS Gothic"/>
                    <w:b w:val="1"/>
                    <w:bCs w:val="1"/>
                    <w:sz w:val="22"/>
                    <w:szCs w:val="22"/>
                  </w:rPr>
                  <w:t>☒</w:t>
                </w:r>
              </w:p>
            </w:sdtContent>
          </w:sdt>
        </w:tc>
      </w:tr>
      <w:tr w:rsidRPr="004C3A0B" w:rsidR="005E6C44" w:rsidTr="1717B52D" w14:paraId="38A85C17" w14:textId="77777777">
        <w:trPr>
          <w:trHeight w:val="409"/>
        </w:trPr>
        <w:tc>
          <w:tcPr>
            <w:tcW w:w="562" w:type="dxa"/>
            <w:tcMar/>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Mar/>
            <w:vAlign w:val="center"/>
          </w:tcPr>
          <w:p w:rsidRPr="001B41AD" w:rsidR="005E6C44" w:rsidP="003F6F7B" w:rsidRDefault="005E6C44" w14:paraId="216438DA" w14:textId="609C7E1A">
            <w:pPr>
              <w:autoSpaceDE w:val="0"/>
              <w:autoSpaceDN w:val="0"/>
              <w:adjustRightInd w:val="0"/>
              <w:rPr>
                <w:rFonts w:ascii="Arial" w:hAnsi="Arial" w:cs="Arial"/>
                <w:b/>
                <w:bCs/>
                <w:iCs/>
                <w:sz w:val="22"/>
                <w:szCs w:val="22"/>
              </w:rPr>
            </w:pPr>
          </w:p>
        </w:tc>
        <w:tc>
          <w:tcPr>
            <w:tcW w:w="1134" w:type="dxa"/>
            <w:shd w:val="clear" w:color="auto" w:fill="BFBFBF" w:themeFill="background1" w:themeFillShade="BF"/>
            <w:tcMar/>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5E6C44" w:rsidP="003F6F7B"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1B41AD" w:rsidTr="1717B52D" w14:paraId="2BA37952" w14:textId="77777777">
        <w:trPr>
          <w:trHeight w:val="409"/>
        </w:trPr>
        <w:tc>
          <w:tcPr>
            <w:tcW w:w="562" w:type="dxa"/>
            <w:tcMar/>
            <w:vAlign w:val="center"/>
          </w:tcPr>
          <w:p w:rsidRPr="002132F9" w:rsidR="001B41AD" w:rsidP="003F6F7B" w:rsidRDefault="001B41AD" w14:paraId="2717E581" w14:textId="397214E2">
            <w:pPr>
              <w:autoSpaceDE w:val="0"/>
              <w:autoSpaceDN w:val="0"/>
              <w:adjustRightInd w:val="0"/>
              <w:rPr>
                <w:rFonts w:ascii="Arial" w:hAnsi="Arial" w:cs="Arial"/>
                <w:sz w:val="22"/>
                <w:szCs w:val="22"/>
              </w:rPr>
            </w:pPr>
            <w:r>
              <w:rPr>
                <w:rFonts w:ascii="Arial" w:hAnsi="Arial" w:cs="Arial"/>
                <w:sz w:val="22"/>
                <w:szCs w:val="22"/>
              </w:rPr>
              <w:t>4</w:t>
            </w:r>
          </w:p>
        </w:tc>
        <w:tc>
          <w:tcPr>
            <w:tcW w:w="8784" w:type="dxa"/>
            <w:tcMar/>
            <w:vAlign w:val="center"/>
          </w:tcPr>
          <w:p w:rsidRPr="004C3A0B" w:rsidR="001B41AD" w:rsidP="003F6F7B" w:rsidRDefault="001B41AD" w14:paraId="5ACC51EA"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Mar/>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rPr>
                <w:rFonts w:ascii="Arial" w:hAnsi="Arial" w:cs="Arial"/>
                <w:b w:val="1"/>
                <w:bCs w:val="1"/>
                <w:sz w:val="22"/>
                <w:szCs w:val="22"/>
              </w:rPr>
            </w:sdtEndPr>
            <w:sdtContent>
              <w:p w:rsidR="001B41AD" w:rsidP="001B41AD" w:rsidRDefault="001B41AD" w14:paraId="6B6F65DB" w14:textId="5453C04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003D0884" w:rsidP="00354F34" w:rsidRDefault="003D0884" w14:paraId="32E63A21"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0C8E503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Pr="004C3A0B" w:rsidR="004C3D85" w:rsidTr="1717B52D" w14:paraId="2136C9F7"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1717B52D" w:rsidRDefault="004C3D85" w14:paraId="44A8F7CA" w14:textId="75FFBD15">
            <w:pPr>
              <w:pStyle w:val="Normal"/>
              <w:rPr>
                <w:rFonts w:ascii="Arial" w:hAnsi="Arial" w:eastAsia="Arial" w:cs="Arial"/>
                <w:noProof w:val="0"/>
                <w:sz w:val="22"/>
                <w:szCs w:val="22"/>
                <w:lang w:val="en-GB"/>
              </w:rPr>
            </w:pPr>
            <w:r w:rsidRPr="1717B52D" w:rsidR="3FE6961D">
              <w:rPr>
                <w:rFonts w:ascii="Aptos Narrow" w:hAnsi="Aptos Narrow" w:eastAsia="Aptos Narrow" w:cs="Aptos Narrow"/>
                <w:noProof w:val="0"/>
                <w:color w:val="000000" w:themeColor="text1" w:themeTint="FF" w:themeShade="FF"/>
                <w:sz w:val="22"/>
                <w:szCs w:val="22"/>
                <w:lang w:val="en-GB"/>
              </w:rPr>
              <w:t xml:space="preserve">Marketing and consumer </w:t>
            </w:r>
            <w:r w:rsidRPr="1717B52D" w:rsidR="7CB122E7">
              <w:rPr>
                <w:rFonts w:ascii="Aptos Narrow" w:hAnsi="Aptos Narrow" w:eastAsia="Aptos Narrow" w:cs="Aptos Narrow"/>
                <w:noProof w:val="0"/>
                <w:color w:val="000000" w:themeColor="text1" w:themeTint="FF" w:themeShade="FF"/>
                <w:sz w:val="22"/>
                <w:szCs w:val="22"/>
                <w:lang w:val="en-GB"/>
              </w:rPr>
              <w:t>behaviour</w:t>
            </w:r>
          </w:p>
        </w:tc>
      </w:tr>
      <w:tr w:rsidRPr="004C3A0B" w:rsidR="00A121A0" w:rsidTr="1717B52D" w14:paraId="52752113"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tcMar/>
            <w:vAlign w:val="center"/>
          </w:tcPr>
          <w:p w:rsidRPr="00D839CD" w:rsidR="004C3D85" w:rsidP="003C07E3" w:rsidRDefault="004C3D85" w14:paraId="5CD9365A" w14:textId="5896D636">
            <w:pPr>
              <w:rPr>
                <w:rFonts w:ascii="Arial" w:hAnsi="Arial" w:cs="Arial"/>
                <w:sz w:val="22"/>
                <w:szCs w:val="22"/>
              </w:rPr>
            </w:pPr>
            <w:r w:rsidRPr="1717B52D" w:rsidR="7FC2D224">
              <w:rPr>
                <w:rFonts w:ascii="Arial" w:hAnsi="Arial" w:cs="Arial"/>
                <w:sz w:val="22"/>
                <w:szCs w:val="22"/>
              </w:rPr>
              <w:t>04.2026</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4C3D85" w14:paraId="6D32D729" w14:textId="08DC6372">
            <w:pPr>
              <w:rPr>
                <w:rFonts w:ascii="Arial" w:hAnsi="Arial" w:cs="Arial"/>
                <w:sz w:val="22"/>
                <w:szCs w:val="22"/>
              </w:rPr>
            </w:pPr>
            <w:r w:rsidRPr="1717B52D" w:rsidR="0B117A58">
              <w:rPr>
                <w:rFonts w:ascii="Arial" w:hAnsi="Arial" w:cs="Arial"/>
                <w:sz w:val="22"/>
                <w:szCs w:val="22"/>
              </w:rPr>
              <w:t>08.2026</w:t>
            </w:r>
          </w:p>
        </w:tc>
      </w:tr>
      <w:tr w:rsidRPr="004C3A0B" w:rsidR="00F96C3F" w:rsidTr="1717B52D" w14:paraId="158575DD" w14:textId="77777777">
        <w:trPr>
          <w:trHeight w:val="454"/>
        </w:trPr>
        <w:tc>
          <w:tcPr>
            <w:tcW w:w="237" w:type="pct"/>
            <w:tcBorders>
              <w:top w:val="single" w:color="auto" w:sz="4" w:space="0"/>
            </w:tcBorders>
            <w:shd w:val="clear" w:color="auto" w:fill="F2F2F2" w:themeFill="background1" w:themeFillShade="F2"/>
            <w:tcMar/>
            <w:vAlign w:val="center"/>
          </w:tcPr>
          <w:p w:rsidRPr="002132F9" w:rsidR="00F96C3F" w:rsidP="00913567" w:rsidRDefault="00F96C3F" w14:paraId="5FC8F448" w14:textId="6560EF21">
            <w:pPr>
              <w:spacing w:before="120" w:after="120"/>
              <w:rPr>
                <w:rFonts w:ascii="Arial" w:hAnsi="Arial" w:cs="Arial"/>
                <w:sz w:val="22"/>
                <w:szCs w:val="22"/>
              </w:rPr>
            </w:pPr>
          </w:p>
        </w:tc>
        <w:tc>
          <w:tcPr>
            <w:tcW w:w="4763" w:type="pct"/>
            <w:gridSpan w:val="4"/>
            <w:tcBorders>
              <w:top w:val="single" w:color="auto" w:sz="4" w:space="0"/>
            </w:tcBorders>
            <w:shd w:val="clear" w:color="auto" w:fill="F2F2F2" w:themeFill="background1" w:themeFillShade="F2"/>
            <w:tcMar/>
            <w:vAlign w:val="center"/>
          </w:tcPr>
          <w:p w:rsidR="00F96C3F" w:rsidP="00F96C3F" w:rsidRDefault="00F96C3F" w14:paraId="7282C65E" w14:textId="6475AB63">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Pr="009D2E0B" w:rsidR="00F96C3F" w:rsidP="00F96C3F" w:rsidRDefault="00F96C3F" w14:paraId="1E00F6A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1717B52D" w14:paraId="33018EAC" w14:textId="77777777">
        <w:trPr>
          <w:trHeight w:val="454"/>
        </w:trPr>
        <w:tc>
          <w:tcPr>
            <w:tcW w:w="237" w:type="pct"/>
            <w:tcMar/>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tcMar/>
            <w:vAlign w:val="center"/>
          </w:tcPr>
          <w:p w:rsidRPr="009D2E0B" w:rsidR="00F96C3F" w:rsidP="00F96C3F" w:rsidRDefault="00F96C3F" w14:paraId="3C075396" w14:textId="27F3767C">
            <w:pPr>
              <w:autoSpaceDE w:val="0"/>
              <w:autoSpaceDN w:val="0"/>
              <w:adjustRightInd w:val="0"/>
              <w:rPr>
                <w:rFonts w:ascii="Arial" w:hAnsi="Arial" w:cs="Arial"/>
                <w:b/>
                <w:bCs/>
                <w:sz w:val="22"/>
                <w:szCs w:val="22"/>
              </w:rPr>
            </w:pPr>
            <w:r w:rsidRPr="1717B52D" w:rsidR="789008ED">
              <w:rPr>
                <w:rFonts w:ascii="Arial" w:hAnsi="Arial" w:cs="Arial"/>
                <w:b w:val="1"/>
                <w:bCs w:val="1"/>
                <w:sz w:val="22"/>
                <w:szCs w:val="22"/>
              </w:rPr>
              <w:t>Purpose of Research Activity</w:t>
            </w:r>
          </w:p>
          <w:p w:rsidR="1A266168" w:rsidP="1717B52D" w:rsidRDefault="1A266168" w14:paraId="36930D2A" w14:textId="2596B720">
            <w:pPr>
              <w:spacing w:before="240" w:beforeAutospacing="off" w:after="240" w:afterAutospacing="off"/>
            </w:pPr>
            <w:r w:rsidRPr="1717B52D" w:rsidR="1A266168">
              <w:rPr>
                <w:rFonts w:ascii="Arial" w:hAnsi="Arial" w:eastAsia="Arial" w:cs="Arial"/>
                <w:noProof w:val="0"/>
                <w:sz w:val="22"/>
                <w:szCs w:val="22"/>
                <w:lang w:val="en-GB"/>
              </w:rPr>
              <w:t>The purpose of this research activity is to explore how and why consumers make decisions in today’s rapidly changing marketing environment. As markets become more competitive and consumers are exposed to an increasing number of choices, understanding the psychological, social, and emotional factors that shape buying behaviour has become essential for businesses. This study aims to investigate the key drivers behind consumer decision</w:t>
            </w:r>
            <w:r>
              <w:noBreakHyphen/>
            </w:r>
            <w:r w:rsidRPr="1717B52D" w:rsidR="1A266168">
              <w:rPr>
                <w:rFonts w:ascii="Arial" w:hAnsi="Arial" w:eastAsia="Arial" w:cs="Arial"/>
                <w:noProof w:val="0"/>
                <w:sz w:val="22"/>
                <w:szCs w:val="22"/>
                <w:lang w:val="en-GB"/>
              </w:rPr>
              <w:t>making and examine how marketing strategies influence attitudes, preferences, and purchasing actions.</w:t>
            </w:r>
          </w:p>
          <w:p w:rsidR="1A266168" w:rsidP="1717B52D" w:rsidRDefault="1A266168" w14:paraId="3E18C763" w14:textId="6B91EA57">
            <w:pPr>
              <w:spacing w:before="240" w:beforeAutospacing="off" w:after="240" w:afterAutospacing="off"/>
            </w:pPr>
            <w:r w:rsidRPr="1717B52D" w:rsidR="1A266168">
              <w:rPr>
                <w:rFonts w:ascii="Arial" w:hAnsi="Arial" w:eastAsia="Arial" w:cs="Arial"/>
                <w:noProof w:val="0"/>
                <w:sz w:val="22"/>
                <w:szCs w:val="22"/>
                <w:lang w:val="en-GB"/>
              </w:rPr>
              <w:t>A central purpose of the research is to provide a deeper understanding of the relationship between marketing activities</w:t>
            </w:r>
            <w:r w:rsidRPr="1717B52D" w:rsidR="79A35032">
              <w:rPr>
                <w:rFonts w:ascii="Arial" w:hAnsi="Arial" w:eastAsia="Arial" w:cs="Arial"/>
                <w:noProof w:val="0"/>
                <w:sz w:val="22"/>
                <w:szCs w:val="22"/>
                <w:lang w:val="en-GB"/>
              </w:rPr>
              <w:t xml:space="preserve"> </w:t>
            </w:r>
            <w:r w:rsidRPr="1717B52D" w:rsidR="1A266168">
              <w:rPr>
                <w:rFonts w:ascii="Arial" w:hAnsi="Arial" w:eastAsia="Arial" w:cs="Arial"/>
                <w:noProof w:val="0"/>
                <w:sz w:val="22"/>
                <w:szCs w:val="22"/>
                <w:lang w:val="en-GB"/>
              </w:rPr>
              <w:t>such as branding, advertising, digital engagement, and promotional tactics</w:t>
            </w:r>
            <w:r w:rsidRPr="1717B52D" w:rsidR="75709CAF">
              <w:rPr>
                <w:rFonts w:ascii="Arial" w:hAnsi="Arial" w:eastAsia="Arial" w:cs="Arial"/>
                <w:noProof w:val="0"/>
                <w:sz w:val="22"/>
                <w:szCs w:val="22"/>
                <w:lang w:val="en-GB"/>
              </w:rPr>
              <w:t xml:space="preserve"> </w:t>
            </w:r>
            <w:r w:rsidRPr="1717B52D" w:rsidR="1A266168">
              <w:rPr>
                <w:rFonts w:ascii="Arial" w:hAnsi="Arial" w:eastAsia="Arial" w:cs="Arial"/>
                <w:noProof w:val="0"/>
                <w:sz w:val="22"/>
                <w:szCs w:val="22"/>
                <w:lang w:val="en-GB"/>
              </w:rPr>
              <w:t xml:space="preserve">and consumer responses. By examining this relationship, the study seeks to uncover how consumers interpret marketing messages, what motivates them to choose one product over another, and how their </w:t>
            </w:r>
            <w:r w:rsidRPr="1717B52D" w:rsidR="1A266168">
              <w:rPr>
                <w:rFonts w:ascii="Arial" w:hAnsi="Arial" w:eastAsia="Arial" w:cs="Arial"/>
                <w:noProof w:val="0"/>
                <w:sz w:val="22"/>
                <w:szCs w:val="22"/>
                <w:lang w:val="en-GB"/>
              </w:rPr>
              <w:t>perceptions</w:t>
            </w:r>
            <w:r w:rsidRPr="1717B52D" w:rsidR="1A266168">
              <w:rPr>
                <w:rFonts w:ascii="Arial" w:hAnsi="Arial" w:eastAsia="Arial" w:cs="Arial"/>
                <w:noProof w:val="0"/>
                <w:sz w:val="22"/>
                <w:szCs w:val="22"/>
                <w:lang w:val="en-GB"/>
              </w:rPr>
              <w:t xml:space="preserve"> evolve throughout the buying process. This is particularly important in a marketplace where consumers are increasingly informed, empowered, and influenced by digital technologies and social networks.</w:t>
            </w:r>
          </w:p>
          <w:p w:rsidR="1A266168" w:rsidP="1717B52D" w:rsidRDefault="1A266168" w14:paraId="3AD85301" w14:textId="4FEA6DFD">
            <w:pPr>
              <w:spacing w:before="240" w:beforeAutospacing="off" w:after="240" w:afterAutospacing="off"/>
            </w:pPr>
            <w:r w:rsidRPr="1717B52D" w:rsidR="1A266168">
              <w:rPr>
                <w:rFonts w:ascii="Arial" w:hAnsi="Arial" w:eastAsia="Arial" w:cs="Arial"/>
                <w:noProof w:val="0"/>
                <w:sz w:val="22"/>
                <w:szCs w:val="22"/>
                <w:lang w:val="en-GB"/>
              </w:rPr>
              <w:t>Another purpose of the research is to identify the factors that create trust, loyalty, and long</w:t>
            </w:r>
            <w:r>
              <w:noBreakHyphen/>
            </w:r>
            <w:r w:rsidRPr="1717B52D" w:rsidR="1A266168">
              <w:rPr>
                <w:rFonts w:ascii="Arial" w:hAnsi="Arial" w:eastAsia="Arial" w:cs="Arial"/>
                <w:noProof w:val="0"/>
                <w:sz w:val="22"/>
                <w:szCs w:val="22"/>
                <w:lang w:val="en-GB"/>
              </w:rPr>
              <w:t>term engagement between consumers and brands. Understanding these elements can help organisations design more effective marketing strategies that align with consumer expectations and values. The study also aims to explore how demographic differences, cultural influences, and personal experiences shape consumer behaviour, providing insights into how marketing can be tailored to diverse audiences.</w:t>
            </w:r>
          </w:p>
          <w:p w:rsidR="1A266168" w:rsidP="1717B52D" w:rsidRDefault="1A266168" w14:paraId="6075DBA3" w14:textId="1BB75A6A">
            <w:pPr>
              <w:spacing w:before="240" w:beforeAutospacing="off" w:after="240" w:afterAutospacing="off"/>
            </w:pPr>
            <w:r w:rsidRPr="1717B52D" w:rsidR="1A266168">
              <w:rPr>
                <w:rFonts w:ascii="Arial" w:hAnsi="Arial" w:eastAsia="Arial" w:cs="Arial"/>
                <w:noProof w:val="0"/>
                <w:sz w:val="22"/>
                <w:szCs w:val="22"/>
                <w:lang w:val="en-GB"/>
              </w:rPr>
              <w:t>Overall, the purpose of this research is to generate knowledge that helps businesses better understand their customers and make more informed marketing decisions. By analysing the complex interactions between marketing activities and consumer behaviour, the study will contribute to improved marketing practices, more meaningful customer relationships, and a stronger understanding of what drives consumer choices in a modern, dynamic marketplace.</w:t>
            </w:r>
          </w:p>
          <w:p w:rsidR="00F96C3F" w:rsidP="00F96C3F" w:rsidRDefault="00F96C3F" w14:paraId="001E7318" w14:textId="77777777">
            <w:pPr>
              <w:rPr>
                <w:rFonts w:ascii="Arial" w:hAnsi="Arial" w:cs="Arial"/>
              </w:rPr>
            </w:pPr>
          </w:p>
          <w:p w:rsidR="00F96C3F" w:rsidP="00F96C3F" w:rsidRDefault="00F96C3F" w14:paraId="2B320BC7" w14:textId="77777777">
            <w:pPr>
              <w:rPr>
                <w:rFonts w:ascii="Arial" w:hAnsi="Arial" w:cs="Arial"/>
              </w:rPr>
            </w:pPr>
          </w:p>
          <w:p w:rsidR="00F96C3F" w:rsidP="00F96C3F" w:rsidRDefault="00F96C3F" w14:paraId="39FAA3A4" w14:textId="77777777">
            <w:pPr>
              <w:rPr>
                <w:rFonts w:ascii="Arial" w:hAnsi="Arial" w:cs="Arial"/>
              </w:rPr>
            </w:pPr>
          </w:p>
          <w:p w:rsidRPr="002A152D" w:rsidR="00F96C3F" w:rsidDel="00425DA7" w:rsidP="00F96C3F"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1717B52D" w14:paraId="495F0243" w14:textId="77777777">
        <w:trPr>
          <w:trHeight w:val="454"/>
        </w:trPr>
        <w:tc>
          <w:tcPr>
            <w:tcW w:w="237" w:type="pct"/>
            <w:tcMar/>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tcMar/>
            <w:vAlign w:val="center"/>
          </w:tcPr>
          <w:p w:rsidRPr="006C1FDD" w:rsidR="00F96C3F" w:rsidP="1717B52D" w:rsidRDefault="00F96C3F" w14:paraId="4784C678" w14:textId="4B2E9673">
            <w:pPr>
              <w:rPr>
                <w:rFonts w:ascii="Arial" w:hAnsi="Arial" w:cs="Arial"/>
                <w:b w:val="1"/>
                <w:bCs w:val="1"/>
                <w:sz w:val="22"/>
                <w:szCs w:val="22"/>
              </w:rPr>
            </w:pPr>
            <w:r w:rsidRPr="1717B52D" w:rsidR="789008ED">
              <w:rPr>
                <w:rFonts w:ascii="Arial" w:hAnsi="Arial" w:cs="Arial"/>
                <w:b w:val="1"/>
                <w:bCs w:val="1"/>
                <w:sz w:val="22"/>
                <w:szCs w:val="22"/>
              </w:rPr>
              <w:t>Research Question</w:t>
            </w:r>
          </w:p>
          <w:p w:rsidRPr="006C1FDD" w:rsidR="00F96C3F" w:rsidP="1717B52D" w:rsidRDefault="00F96C3F" w14:paraId="27C3C20E" w14:textId="4C5F0C0D">
            <w:pPr>
              <w:rPr>
                <w:rFonts w:ascii="Arial" w:hAnsi="Arial" w:eastAsia="Arial" w:cs="Arial"/>
                <w:b w:val="1"/>
                <w:bCs w:val="1"/>
                <w:noProof w:val="0"/>
                <w:sz w:val="20"/>
                <w:szCs w:val="20"/>
                <w:lang w:val="en-GB"/>
              </w:rPr>
            </w:pPr>
          </w:p>
          <w:p w:rsidRPr="006C1FDD" w:rsidR="00F96C3F" w:rsidP="1717B52D" w:rsidRDefault="00F96C3F" w14:paraId="5CAEE347" w14:textId="76DBD2F5">
            <w:pPr>
              <w:rPr>
                <w:rFonts w:ascii="Arial" w:hAnsi="Arial" w:cs="Arial"/>
                <w:b w:val="1"/>
                <w:bCs w:val="1"/>
                <w:sz w:val="22"/>
                <w:szCs w:val="22"/>
              </w:rPr>
            </w:pPr>
            <w:r w:rsidRPr="1717B52D" w:rsidR="234EFAB5">
              <w:rPr>
                <w:rFonts w:ascii="Arial" w:hAnsi="Arial" w:eastAsia="Arial" w:cs="Arial"/>
                <w:b w:val="1"/>
                <w:bCs w:val="1"/>
                <w:noProof w:val="0"/>
                <w:sz w:val="20"/>
                <w:szCs w:val="20"/>
                <w:lang w:val="en-GB"/>
              </w:rPr>
              <w:t>How do marketing strategies influence consumer decision</w:t>
            </w:r>
            <w:r>
              <w:noBreakHyphen/>
            </w:r>
            <w:r w:rsidRPr="1717B52D" w:rsidR="234EFAB5">
              <w:rPr>
                <w:rFonts w:ascii="Arial" w:hAnsi="Arial" w:eastAsia="Arial" w:cs="Arial"/>
                <w:b w:val="1"/>
                <w:bCs w:val="1"/>
                <w:noProof w:val="0"/>
                <w:sz w:val="20"/>
                <w:szCs w:val="20"/>
                <w:lang w:val="en-GB"/>
              </w:rPr>
              <w:t xml:space="preserve">making, and what key factors shape consumers’ attitudes, preferences, and </w:t>
            </w:r>
            <w:r w:rsidRPr="1717B52D" w:rsidR="234EFAB5">
              <w:rPr>
                <w:rFonts w:ascii="Arial" w:hAnsi="Arial" w:eastAsia="Arial" w:cs="Arial"/>
                <w:b w:val="1"/>
                <w:bCs w:val="1"/>
                <w:noProof w:val="0"/>
                <w:sz w:val="20"/>
                <w:szCs w:val="20"/>
                <w:lang w:val="en-GB"/>
              </w:rPr>
              <w:t>purchasing</w:t>
            </w:r>
            <w:r w:rsidRPr="1717B52D" w:rsidR="234EFAB5">
              <w:rPr>
                <w:rFonts w:ascii="Arial" w:hAnsi="Arial" w:eastAsia="Arial" w:cs="Arial"/>
                <w:b w:val="1"/>
                <w:bCs w:val="1"/>
                <w:noProof w:val="0"/>
                <w:sz w:val="20"/>
                <w:szCs w:val="20"/>
                <w:lang w:val="en-GB"/>
              </w:rPr>
              <w:t xml:space="preserve"> behaviour in a modern marketplace?</w:t>
            </w:r>
          </w:p>
          <w:p w:rsidRPr="006C1FDD" w:rsidR="00F96C3F" w:rsidP="1717B52D" w:rsidRDefault="00F96C3F" w14:paraId="171980BB" w14:textId="3DEF5C27">
            <w:pPr>
              <w:spacing w:before="240" w:beforeAutospacing="off" w:after="240" w:afterAutospacing="off"/>
            </w:pPr>
            <w:r w:rsidRPr="1717B52D" w:rsidR="234EFAB5">
              <w:rPr>
                <w:rFonts w:ascii="Arial" w:hAnsi="Arial" w:eastAsia="Arial" w:cs="Arial"/>
                <w:noProof w:val="0"/>
                <w:sz w:val="20"/>
                <w:szCs w:val="20"/>
                <w:lang w:val="en-GB"/>
              </w:rPr>
              <w:t>This question is broad enough to allow deep exploration, yet focused enough to guide your methodology, data collection, and analysis. It also aligns perfectly with research on psychological, social, cultural, and digital influences on consumer behaviour.</w:t>
            </w:r>
          </w:p>
          <w:p w:rsidRPr="006C1FDD" w:rsidR="00F96C3F" w:rsidP="00F96C3F" w:rsidRDefault="00F96C3F" w14:paraId="587CB97C" w14:textId="51BF0639">
            <w:pPr>
              <w:rPr>
                <w:rFonts w:ascii="Arial" w:hAnsi="Arial" w:cs="Arial"/>
              </w:rPr>
            </w:pPr>
          </w:p>
          <w:p w:rsidRPr="006C1FDD" w:rsidR="00F96C3F" w:rsidP="00F96C3F" w:rsidRDefault="00F96C3F" w14:paraId="43E4BFAF" w14:textId="77777777">
            <w:pPr>
              <w:rPr>
                <w:rFonts w:ascii="Arial" w:hAnsi="Arial" w:cs="Arial"/>
              </w:rPr>
            </w:pPr>
          </w:p>
          <w:p w:rsidRPr="006C1FDD" w:rsidR="00F96C3F" w:rsidP="00F96C3F" w:rsidRDefault="00F96C3F" w14:paraId="399A7D28" w14:textId="77777777">
            <w:pPr>
              <w:rPr>
                <w:rFonts w:ascii="Arial" w:hAnsi="Arial" w:cs="Arial"/>
                <w:sz w:val="22"/>
                <w:szCs w:val="22"/>
              </w:rPr>
            </w:pPr>
          </w:p>
          <w:p w:rsidRPr="006C1FDD" w:rsidR="00F96C3F" w:rsidP="00F96C3F"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1717B52D" w14:paraId="5601B9CC" w14:textId="77777777">
        <w:trPr>
          <w:trHeight w:val="454"/>
        </w:trPr>
        <w:tc>
          <w:tcPr>
            <w:tcW w:w="237" w:type="pct"/>
            <w:tcMar/>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tcMar/>
            <w:vAlign w:val="center"/>
          </w:tcPr>
          <w:p w:rsidRPr="009D2E0B" w:rsidR="00F96C3F" w:rsidP="00F96C3F" w:rsidRDefault="00F96C3F" w14:paraId="5CE68DFE" w14:textId="360B02EA">
            <w:pPr>
              <w:autoSpaceDE w:val="0"/>
              <w:autoSpaceDN w:val="0"/>
              <w:adjustRightInd w:val="0"/>
              <w:rPr>
                <w:rFonts w:ascii="Arial" w:hAnsi="Arial" w:cs="Arial"/>
                <w:b/>
                <w:bCs/>
                <w:sz w:val="22"/>
                <w:szCs w:val="22"/>
              </w:rPr>
            </w:pPr>
            <w:r w:rsidRPr="1717B52D" w:rsidR="789008ED">
              <w:rPr>
                <w:rFonts w:ascii="Arial" w:hAnsi="Arial" w:cs="Arial"/>
                <w:b w:val="1"/>
                <w:bCs w:val="1"/>
                <w:sz w:val="22"/>
                <w:szCs w:val="22"/>
              </w:rPr>
              <w:t>Aims of Research Activity</w:t>
            </w:r>
          </w:p>
          <w:p w:rsidR="0AD2BAC6" w:rsidP="1717B52D" w:rsidRDefault="0AD2BAC6" w14:paraId="7D683FB9" w14:textId="07CB8C9E">
            <w:pPr>
              <w:spacing w:before="240" w:beforeAutospacing="off" w:after="240" w:afterAutospacing="off"/>
            </w:pPr>
            <w:r w:rsidRPr="1717B52D" w:rsidR="0AD2BAC6">
              <w:rPr>
                <w:rFonts w:ascii="Arial" w:hAnsi="Arial" w:eastAsia="Arial" w:cs="Arial"/>
                <w:noProof w:val="0"/>
                <w:sz w:val="20"/>
                <w:szCs w:val="20"/>
                <w:lang w:val="en-GB"/>
              </w:rPr>
              <w:t>The aim of this research activity is to develop a deeper understanding of how marketing strategies shape consumer behaviour in today’s competitive and fast</w:t>
            </w:r>
            <w:r>
              <w:noBreakHyphen/>
            </w:r>
            <w:r w:rsidRPr="1717B52D" w:rsidR="0AD2BAC6">
              <w:rPr>
                <w:rFonts w:ascii="Arial" w:hAnsi="Arial" w:eastAsia="Arial" w:cs="Arial"/>
                <w:noProof w:val="0"/>
                <w:sz w:val="20"/>
                <w:szCs w:val="20"/>
                <w:lang w:val="en-GB"/>
              </w:rPr>
              <w:t>moving marketplace. As consumers are exposed to a growing number of brands, messages, and digital touchpoints, it has become increasingly important for organisations to understand what truly influences consumer decisions. This study aims to explore the psychological, social, emotional, and cultural factors that guide how consumers think, feel, and act when engaging with marketing activities.</w:t>
            </w:r>
          </w:p>
          <w:p w:rsidR="0AD2BAC6" w:rsidP="1717B52D" w:rsidRDefault="0AD2BAC6" w14:paraId="24B9E93A" w14:textId="54988C8D">
            <w:pPr>
              <w:spacing w:before="240" w:beforeAutospacing="off" w:after="240" w:afterAutospacing="off"/>
            </w:pPr>
            <w:r w:rsidRPr="1717B52D" w:rsidR="0AD2BAC6">
              <w:rPr>
                <w:rFonts w:ascii="Arial" w:hAnsi="Arial" w:eastAsia="Arial" w:cs="Arial"/>
                <w:noProof w:val="0"/>
                <w:sz w:val="20"/>
                <w:szCs w:val="20"/>
                <w:lang w:val="en-GB"/>
              </w:rPr>
              <w:t>A key aim of the research is to examine how different marketing tools</w:t>
            </w:r>
            <w:r w:rsidRPr="1717B52D" w:rsidR="14B31A45">
              <w:rPr>
                <w:rFonts w:ascii="Arial" w:hAnsi="Arial" w:eastAsia="Arial" w:cs="Arial"/>
                <w:noProof w:val="0"/>
                <w:sz w:val="20"/>
                <w:szCs w:val="20"/>
                <w:lang w:val="en-GB"/>
              </w:rPr>
              <w:t xml:space="preserve"> </w:t>
            </w:r>
            <w:r w:rsidRPr="1717B52D" w:rsidR="0AD2BAC6">
              <w:rPr>
                <w:rFonts w:ascii="Arial" w:hAnsi="Arial" w:eastAsia="Arial" w:cs="Arial"/>
                <w:noProof w:val="0"/>
                <w:sz w:val="20"/>
                <w:szCs w:val="20"/>
                <w:lang w:val="en-GB"/>
              </w:rPr>
              <w:t>such as advertising, branding, digital content, social media, and promotional techniques</w:t>
            </w:r>
            <w:r w:rsidRPr="1717B52D" w:rsidR="0BDFCB80">
              <w:rPr>
                <w:rFonts w:ascii="Arial" w:hAnsi="Arial" w:eastAsia="Arial" w:cs="Arial"/>
                <w:noProof w:val="0"/>
                <w:sz w:val="20"/>
                <w:szCs w:val="20"/>
                <w:lang w:val="en-GB"/>
              </w:rPr>
              <w:t xml:space="preserve"> </w:t>
            </w:r>
            <w:r w:rsidRPr="1717B52D" w:rsidR="0AD2BAC6">
              <w:rPr>
                <w:rFonts w:ascii="Arial" w:hAnsi="Arial" w:eastAsia="Arial" w:cs="Arial"/>
                <w:noProof w:val="0"/>
                <w:sz w:val="20"/>
                <w:szCs w:val="20"/>
                <w:lang w:val="en-GB"/>
              </w:rPr>
              <w:t xml:space="preserve">affect consumer attitudes and </w:t>
            </w:r>
            <w:r w:rsidRPr="1717B52D" w:rsidR="0AD2BAC6">
              <w:rPr>
                <w:rFonts w:ascii="Arial" w:hAnsi="Arial" w:eastAsia="Arial" w:cs="Arial"/>
                <w:noProof w:val="0"/>
                <w:sz w:val="20"/>
                <w:szCs w:val="20"/>
                <w:lang w:val="en-GB"/>
              </w:rPr>
              <w:t>perceptions</w:t>
            </w:r>
            <w:r w:rsidRPr="1717B52D" w:rsidR="0AD2BAC6">
              <w:rPr>
                <w:rFonts w:ascii="Arial" w:hAnsi="Arial" w:eastAsia="Arial" w:cs="Arial"/>
                <w:noProof w:val="0"/>
                <w:sz w:val="20"/>
                <w:szCs w:val="20"/>
                <w:lang w:val="en-GB"/>
              </w:rPr>
              <w:t xml:space="preserve">. By analysing these influences, the study </w:t>
            </w:r>
            <w:r w:rsidRPr="1717B52D" w:rsidR="0AD2BAC6">
              <w:rPr>
                <w:rFonts w:ascii="Arial" w:hAnsi="Arial" w:eastAsia="Arial" w:cs="Arial"/>
                <w:noProof w:val="0"/>
                <w:sz w:val="20"/>
                <w:szCs w:val="20"/>
                <w:lang w:val="en-GB"/>
              </w:rPr>
              <w:t>seeks</w:t>
            </w:r>
            <w:r w:rsidRPr="1717B52D" w:rsidR="0AD2BAC6">
              <w:rPr>
                <w:rFonts w:ascii="Arial" w:hAnsi="Arial" w:eastAsia="Arial" w:cs="Arial"/>
                <w:noProof w:val="0"/>
                <w:sz w:val="20"/>
                <w:szCs w:val="20"/>
                <w:lang w:val="en-GB"/>
              </w:rPr>
              <w:t xml:space="preserve"> to </w:t>
            </w:r>
            <w:r w:rsidRPr="1717B52D" w:rsidR="0AD2BAC6">
              <w:rPr>
                <w:rFonts w:ascii="Arial" w:hAnsi="Arial" w:eastAsia="Arial" w:cs="Arial"/>
                <w:noProof w:val="0"/>
                <w:sz w:val="20"/>
                <w:szCs w:val="20"/>
                <w:lang w:val="en-GB"/>
              </w:rPr>
              <w:t>identify</w:t>
            </w:r>
            <w:r w:rsidRPr="1717B52D" w:rsidR="0AD2BAC6">
              <w:rPr>
                <w:rFonts w:ascii="Arial" w:hAnsi="Arial" w:eastAsia="Arial" w:cs="Arial"/>
                <w:noProof w:val="0"/>
                <w:sz w:val="20"/>
                <w:szCs w:val="20"/>
                <w:lang w:val="en-GB"/>
              </w:rPr>
              <w:t xml:space="preserve"> which marketing approaches are most effective in capturing attention, building trust, and motivating purchase decisions. This will help clarify the mechanisms through which marketing messages are interpreted and how they translate into real consumer actions.</w:t>
            </w:r>
          </w:p>
          <w:p w:rsidR="0AD2BAC6" w:rsidP="1717B52D" w:rsidRDefault="0AD2BAC6" w14:paraId="0FFCF320" w14:textId="3800DDDB">
            <w:pPr>
              <w:spacing w:before="240" w:beforeAutospacing="off" w:after="240" w:afterAutospacing="off"/>
            </w:pPr>
            <w:r w:rsidRPr="1717B52D" w:rsidR="0AD2BAC6">
              <w:rPr>
                <w:rFonts w:ascii="Arial" w:hAnsi="Arial" w:eastAsia="Arial" w:cs="Arial"/>
                <w:noProof w:val="0"/>
                <w:sz w:val="20"/>
                <w:szCs w:val="20"/>
                <w:lang w:val="en-GB"/>
              </w:rPr>
              <w:t>Another aim is to investigate the factors that contribute to long</w:t>
            </w:r>
            <w:r>
              <w:noBreakHyphen/>
            </w:r>
            <w:r w:rsidRPr="1717B52D" w:rsidR="0AD2BAC6">
              <w:rPr>
                <w:rFonts w:ascii="Arial" w:hAnsi="Arial" w:eastAsia="Arial" w:cs="Arial"/>
                <w:noProof w:val="0"/>
                <w:sz w:val="20"/>
                <w:szCs w:val="20"/>
                <w:lang w:val="en-GB"/>
              </w:rPr>
              <w:t>term consumer loyalty and brand relationships. Understanding what drives repeat purchasing, emotional attachment, and positive word</w:t>
            </w:r>
            <w:r>
              <w:noBreakHyphen/>
            </w:r>
            <w:r w:rsidRPr="1717B52D" w:rsidR="0AD2BAC6">
              <w:rPr>
                <w:rFonts w:ascii="Arial" w:hAnsi="Arial" w:eastAsia="Arial" w:cs="Arial"/>
                <w:noProof w:val="0"/>
                <w:sz w:val="20"/>
                <w:szCs w:val="20"/>
                <w:lang w:val="en-GB"/>
              </w:rPr>
              <w:t>of</w:t>
            </w:r>
            <w:r>
              <w:noBreakHyphen/>
            </w:r>
            <w:r w:rsidRPr="1717B52D" w:rsidR="0AD2BAC6">
              <w:rPr>
                <w:rFonts w:ascii="Arial" w:hAnsi="Arial" w:eastAsia="Arial" w:cs="Arial"/>
                <w:noProof w:val="0"/>
                <w:sz w:val="20"/>
                <w:szCs w:val="20"/>
                <w:lang w:val="en-GB"/>
              </w:rPr>
              <w:t>mouth can help businesses design strategies that go beyond short</w:t>
            </w:r>
            <w:r>
              <w:noBreakHyphen/>
            </w:r>
            <w:r w:rsidRPr="1717B52D" w:rsidR="0AD2BAC6">
              <w:rPr>
                <w:rFonts w:ascii="Arial" w:hAnsi="Arial" w:eastAsia="Arial" w:cs="Arial"/>
                <w:noProof w:val="0"/>
                <w:sz w:val="20"/>
                <w:szCs w:val="20"/>
                <w:lang w:val="en-GB"/>
              </w:rPr>
              <w:t>term sales and support sustainable customer engagement. The research also aims to explore how demographic characteristics, cultural backgrounds, and personal experiences shape consumer responses, offering insights into how marketing can be adapted for diverse audiences.</w:t>
            </w:r>
          </w:p>
          <w:p w:rsidR="0AD2BAC6" w:rsidP="1717B52D" w:rsidRDefault="0AD2BAC6" w14:paraId="537E846B" w14:textId="08A4D536">
            <w:pPr>
              <w:spacing w:before="240" w:beforeAutospacing="off" w:after="240" w:afterAutospacing="off"/>
            </w:pPr>
            <w:r w:rsidRPr="1717B52D" w:rsidR="0AD2BAC6">
              <w:rPr>
                <w:rFonts w:ascii="Arial" w:hAnsi="Arial" w:eastAsia="Arial" w:cs="Arial"/>
                <w:noProof w:val="0"/>
                <w:sz w:val="20"/>
                <w:szCs w:val="20"/>
                <w:lang w:val="en-GB"/>
              </w:rPr>
              <w:t>Overall, the research aims to generate practical and theoretical insights that support more effective, ethical, and consumer</w:t>
            </w:r>
            <w:r>
              <w:noBreakHyphen/>
            </w:r>
            <w:r w:rsidRPr="1717B52D" w:rsidR="0AD2BAC6">
              <w:rPr>
                <w:rFonts w:ascii="Arial" w:hAnsi="Arial" w:eastAsia="Arial" w:cs="Arial"/>
                <w:noProof w:val="0"/>
                <w:sz w:val="20"/>
                <w:szCs w:val="20"/>
                <w:lang w:val="en-GB"/>
              </w:rPr>
              <w:t xml:space="preserve">centred marketing practices. By exploring the complex relationship between marketing activities and consumer behaviour, the study </w:t>
            </w:r>
            <w:r w:rsidRPr="1717B52D" w:rsidR="0AD2BAC6">
              <w:rPr>
                <w:rFonts w:ascii="Arial" w:hAnsi="Arial" w:eastAsia="Arial" w:cs="Arial"/>
                <w:noProof w:val="0"/>
                <w:sz w:val="20"/>
                <w:szCs w:val="20"/>
                <w:lang w:val="en-GB"/>
              </w:rPr>
              <w:t>seeks</w:t>
            </w:r>
            <w:r w:rsidRPr="1717B52D" w:rsidR="0AD2BAC6">
              <w:rPr>
                <w:rFonts w:ascii="Arial" w:hAnsi="Arial" w:eastAsia="Arial" w:cs="Arial"/>
                <w:noProof w:val="0"/>
                <w:sz w:val="20"/>
                <w:szCs w:val="20"/>
                <w:lang w:val="en-GB"/>
              </w:rPr>
              <w:t xml:space="preserve"> to contribute valuable knowledge that can help organisations better understand their customers and create strategies that align with consumer needs, expectations, and values.</w:t>
            </w:r>
          </w:p>
          <w:p w:rsidR="00F96C3F" w:rsidP="00F96C3F" w:rsidRDefault="00F96C3F" w14:paraId="68975C9B" w14:textId="77777777">
            <w:pPr>
              <w:rPr>
                <w:rFonts w:ascii="Arial" w:hAnsi="Arial" w:cs="Arial"/>
              </w:rPr>
            </w:pPr>
          </w:p>
          <w:p w:rsidRPr="004C3A0B" w:rsidR="00F96C3F" w:rsidP="00F96C3F" w:rsidRDefault="00F96C3F" w14:paraId="11C896B4" w14:textId="77777777">
            <w:pPr>
              <w:rPr>
                <w:rFonts w:ascii="Arial" w:hAnsi="Arial" w:cs="Arial"/>
                <w:sz w:val="22"/>
                <w:szCs w:val="22"/>
              </w:rPr>
            </w:pPr>
          </w:p>
          <w:p w:rsidRPr="002A152D" w:rsidR="00F96C3F" w:rsidP="00F96C3F"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1717B52D" w14:paraId="15B95D37" w14:textId="77777777">
        <w:trPr>
          <w:trHeight w:val="454"/>
        </w:trPr>
        <w:tc>
          <w:tcPr>
            <w:tcW w:w="237" w:type="pct"/>
            <w:tcMar/>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tcMar/>
            <w:vAlign w:val="center"/>
          </w:tcPr>
          <w:p w:rsidRPr="009D2E0B" w:rsidR="00F96C3F" w:rsidP="00F96C3F" w:rsidRDefault="00F96C3F" w14:paraId="1B41B961" w14:textId="29DB0993">
            <w:pPr>
              <w:autoSpaceDE w:val="0"/>
              <w:autoSpaceDN w:val="0"/>
              <w:adjustRightInd w:val="0"/>
              <w:rPr>
                <w:rFonts w:ascii="Arial" w:hAnsi="Arial" w:cs="Arial"/>
                <w:b/>
                <w:bCs/>
                <w:sz w:val="22"/>
                <w:szCs w:val="22"/>
              </w:rPr>
            </w:pPr>
            <w:r w:rsidRPr="1717B52D" w:rsidR="789008ED">
              <w:rPr>
                <w:rFonts w:ascii="Arial" w:hAnsi="Arial" w:cs="Arial"/>
                <w:b w:val="1"/>
                <w:bCs w:val="1"/>
                <w:sz w:val="22"/>
                <w:szCs w:val="22"/>
              </w:rPr>
              <w:t>Objectives of Research Activity</w:t>
            </w:r>
          </w:p>
          <w:p w:rsidR="00F96C3F" w:rsidP="1717B52D" w:rsidRDefault="00F96C3F" w14:paraId="460713ED" w14:textId="5CF84947">
            <w:pPr>
              <w:pStyle w:val="ListParagraph"/>
              <w:numPr>
                <w:ilvl w:val="0"/>
                <w:numId w:val="26"/>
              </w:numPr>
              <w:spacing w:before="240" w:beforeAutospacing="off" w:after="240" w:afterAutospacing="off"/>
              <w:rPr>
                <w:rFonts w:ascii="Arial" w:hAnsi="Arial" w:eastAsia="Arial" w:cs="Arial"/>
                <w:noProof w:val="0"/>
                <w:sz w:val="20"/>
                <w:szCs w:val="20"/>
                <w:lang w:val="en-GB"/>
              </w:rPr>
            </w:pPr>
            <w:r w:rsidRPr="1717B52D" w:rsidR="615D8166">
              <w:rPr>
                <w:rFonts w:ascii="Arial" w:hAnsi="Arial" w:eastAsia="Arial" w:cs="Arial"/>
                <w:b w:val="1"/>
                <w:bCs w:val="1"/>
                <w:noProof w:val="0"/>
                <w:sz w:val="20"/>
                <w:szCs w:val="20"/>
                <w:lang w:val="en-GB"/>
              </w:rPr>
              <w:t>To identify the key psychological, social, cultural, and emotional factors that influence consumer decision</w:t>
            </w:r>
            <w:r>
              <w:noBreakHyphen/>
            </w:r>
            <w:r w:rsidRPr="1717B52D" w:rsidR="615D8166">
              <w:rPr>
                <w:rFonts w:ascii="Arial" w:hAnsi="Arial" w:eastAsia="Arial" w:cs="Arial"/>
                <w:b w:val="1"/>
                <w:bCs w:val="1"/>
                <w:noProof w:val="0"/>
                <w:sz w:val="20"/>
                <w:szCs w:val="20"/>
                <w:lang w:val="en-GB"/>
              </w:rPr>
              <w:t>making.</w:t>
            </w:r>
            <w:r w:rsidRPr="1717B52D" w:rsidR="615D8166">
              <w:rPr>
                <w:rFonts w:ascii="Arial" w:hAnsi="Arial" w:eastAsia="Arial" w:cs="Arial"/>
                <w:noProof w:val="0"/>
                <w:sz w:val="20"/>
                <w:szCs w:val="20"/>
                <w:lang w:val="en-GB"/>
              </w:rPr>
              <w:t xml:space="preserve"> This objective focuses on understanding what shapes how consumers think, feel, and behave when interacting with marketing messages.</w:t>
            </w:r>
          </w:p>
          <w:p w:rsidR="00F96C3F" w:rsidP="1717B52D" w:rsidRDefault="00F96C3F" w14:paraId="562D0D7E" w14:textId="7C06462E">
            <w:pPr>
              <w:pStyle w:val="ListParagraph"/>
              <w:numPr>
                <w:ilvl w:val="0"/>
                <w:numId w:val="26"/>
              </w:numPr>
              <w:spacing w:before="240" w:beforeAutospacing="off" w:after="240" w:afterAutospacing="off"/>
              <w:rPr>
                <w:rFonts w:ascii="Arial" w:hAnsi="Arial" w:eastAsia="Arial" w:cs="Arial"/>
                <w:noProof w:val="0"/>
                <w:sz w:val="20"/>
                <w:szCs w:val="20"/>
                <w:lang w:val="en-GB"/>
              </w:rPr>
            </w:pPr>
            <w:r w:rsidRPr="1717B52D" w:rsidR="615D8166">
              <w:rPr>
                <w:rFonts w:ascii="Arial" w:hAnsi="Arial" w:eastAsia="Arial" w:cs="Arial"/>
                <w:b w:val="1"/>
                <w:bCs w:val="1"/>
                <w:noProof w:val="0"/>
                <w:sz w:val="20"/>
                <w:szCs w:val="20"/>
                <w:lang w:val="en-GB"/>
              </w:rPr>
              <w:t>To examine how different marketing strategies</w:t>
            </w:r>
            <w:r w:rsidRPr="1717B52D" w:rsidR="13C37766">
              <w:rPr>
                <w:rFonts w:ascii="Arial" w:hAnsi="Arial" w:eastAsia="Arial" w:cs="Arial"/>
                <w:b w:val="1"/>
                <w:bCs w:val="1"/>
                <w:noProof w:val="0"/>
                <w:sz w:val="20"/>
                <w:szCs w:val="20"/>
                <w:lang w:val="en-GB"/>
              </w:rPr>
              <w:t xml:space="preserve"> </w:t>
            </w:r>
            <w:r w:rsidRPr="1717B52D" w:rsidR="615D8166">
              <w:rPr>
                <w:rFonts w:ascii="Arial" w:hAnsi="Arial" w:eastAsia="Arial" w:cs="Arial"/>
                <w:b w:val="1"/>
                <w:bCs w:val="1"/>
                <w:noProof w:val="0"/>
                <w:sz w:val="20"/>
                <w:szCs w:val="20"/>
                <w:lang w:val="en-GB"/>
              </w:rPr>
              <w:t>such as advertising, branding, digital content, and social media</w:t>
            </w:r>
            <w:r w:rsidRPr="1717B52D" w:rsidR="15844429">
              <w:rPr>
                <w:rFonts w:ascii="Arial" w:hAnsi="Arial" w:eastAsia="Arial" w:cs="Arial"/>
                <w:b w:val="1"/>
                <w:bCs w:val="1"/>
                <w:noProof w:val="0"/>
                <w:sz w:val="20"/>
                <w:szCs w:val="20"/>
                <w:lang w:val="en-GB"/>
              </w:rPr>
              <w:t xml:space="preserve"> </w:t>
            </w:r>
            <w:r w:rsidRPr="1717B52D" w:rsidR="615D8166">
              <w:rPr>
                <w:rFonts w:ascii="Arial" w:hAnsi="Arial" w:eastAsia="Arial" w:cs="Arial"/>
                <w:b w:val="1"/>
                <w:bCs w:val="1"/>
                <w:noProof w:val="0"/>
                <w:sz w:val="20"/>
                <w:szCs w:val="20"/>
                <w:lang w:val="en-GB"/>
              </w:rPr>
              <w:t xml:space="preserve">affect consumer attitudes and </w:t>
            </w:r>
            <w:r w:rsidRPr="1717B52D" w:rsidR="615D8166">
              <w:rPr>
                <w:rFonts w:ascii="Arial" w:hAnsi="Arial" w:eastAsia="Arial" w:cs="Arial"/>
                <w:b w:val="1"/>
                <w:bCs w:val="1"/>
                <w:noProof w:val="0"/>
                <w:sz w:val="20"/>
                <w:szCs w:val="20"/>
                <w:lang w:val="en-GB"/>
              </w:rPr>
              <w:t>perceptions</w:t>
            </w:r>
            <w:r w:rsidRPr="1717B52D" w:rsidR="615D8166">
              <w:rPr>
                <w:rFonts w:ascii="Arial" w:hAnsi="Arial" w:eastAsia="Arial" w:cs="Arial"/>
                <w:b w:val="1"/>
                <w:bCs w:val="1"/>
                <w:noProof w:val="0"/>
                <w:sz w:val="20"/>
                <w:szCs w:val="20"/>
                <w:lang w:val="en-GB"/>
              </w:rPr>
              <w:t>.</w:t>
            </w:r>
            <w:r w:rsidRPr="1717B52D" w:rsidR="615D8166">
              <w:rPr>
                <w:rFonts w:ascii="Arial" w:hAnsi="Arial" w:eastAsia="Arial" w:cs="Arial"/>
                <w:noProof w:val="0"/>
                <w:sz w:val="20"/>
                <w:szCs w:val="20"/>
                <w:lang w:val="en-GB"/>
              </w:rPr>
              <w:t xml:space="preserve"> This will help </w:t>
            </w:r>
            <w:r w:rsidRPr="1717B52D" w:rsidR="615D8166">
              <w:rPr>
                <w:rFonts w:ascii="Arial" w:hAnsi="Arial" w:eastAsia="Arial" w:cs="Arial"/>
                <w:noProof w:val="0"/>
                <w:sz w:val="20"/>
                <w:szCs w:val="20"/>
                <w:lang w:val="en-GB"/>
              </w:rPr>
              <w:t>determine</w:t>
            </w:r>
            <w:r w:rsidRPr="1717B52D" w:rsidR="615D8166">
              <w:rPr>
                <w:rFonts w:ascii="Arial" w:hAnsi="Arial" w:eastAsia="Arial" w:cs="Arial"/>
                <w:noProof w:val="0"/>
                <w:sz w:val="20"/>
                <w:szCs w:val="20"/>
                <w:lang w:val="en-GB"/>
              </w:rPr>
              <w:t xml:space="preserve"> which marketing tools are most effective in capturing attention, building trust, and shaping preferences.</w:t>
            </w:r>
          </w:p>
          <w:p w:rsidR="00F96C3F" w:rsidP="1717B52D" w:rsidRDefault="00F96C3F" w14:paraId="431F1ACB" w14:textId="1B7EAEF5">
            <w:pPr>
              <w:pStyle w:val="ListParagraph"/>
              <w:numPr>
                <w:ilvl w:val="0"/>
                <w:numId w:val="26"/>
              </w:numPr>
              <w:spacing w:before="240" w:beforeAutospacing="off" w:after="240" w:afterAutospacing="off"/>
              <w:rPr>
                <w:rFonts w:ascii="Arial" w:hAnsi="Arial" w:eastAsia="Arial" w:cs="Arial"/>
                <w:noProof w:val="0"/>
                <w:sz w:val="20"/>
                <w:szCs w:val="20"/>
                <w:lang w:val="en-GB"/>
              </w:rPr>
            </w:pPr>
            <w:r w:rsidRPr="1717B52D" w:rsidR="615D8166">
              <w:rPr>
                <w:rFonts w:ascii="Arial" w:hAnsi="Arial" w:eastAsia="Arial" w:cs="Arial"/>
                <w:b w:val="1"/>
                <w:bCs w:val="1"/>
                <w:noProof w:val="0"/>
                <w:sz w:val="20"/>
                <w:szCs w:val="20"/>
                <w:lang w:val="en-GB"/>
              </w:rPr>
              <w:t>To explore how consumers interpret marketing messages and how these interpretations influence their purchasing decisions.</w:t>
            </w:r>
            <w:r w:rsidRPr="1717B52D" w:rsidR="615D8166">
              <w:rPr>
                <w:rFonts w:ascii="Arial" w:hAnsi="Arial" w:eastAsia="Arial" w:cs="Arial"/>
                <w:noProof w:val="0"/>
                <w:sz w:val="20"/>
                <w:szCs w:val="20"/>
                <w:lang w:val="en-GB"/>
              </w:rPr>
              <w:t xml:space="preserve"> This includes understanding how consumers process information and what motivates them to choose one product or brand over another.</w:t>
            </w:r>
          </w:p>
          <w:p w:rsidR="00F96C3F" w:rsidP="1717B52D" w:rsidRDefault="00F96C3F" w14:paraId="798FC5CF" w14:textId="7C0BB390">
            <w:pPr>
              <w:pStyle w:val="ListParagraph"/>
              <w:numPr>
                <w:ilvl w:val="0"/>
                <w:numId w:val="26"/>
              </w:numPr>
              <w:spacing w:before="240" w:beforeAutospacing="off" w:after="240" w:afterAutospacing="off"/>
              <w:rPr>
                <w:rFonts w:ascii="Arial" w:hAnsi="Arial" w:eastAsia="Arial" w:cs="Arial"/>
                <w:noProof w:val="0"/>
                <w:sz w:val="20"/>
                <w:szCs w:val="20"/>
                <w:lang w:val="en-GB"/>
              </w:rPr>
            </w:pPr>
            <w:r w:rsidRPr="1717B52D" w:rsidR="615D8166">
              <w:rPr>
                <w:rFonts w:ascii="Arial" w:hAnsi="Arial" w:eastAsia="Arial" w:cs="Arial"/>
                <w:b w:val="1"/>
                <w:bCs w:val="1"/>
                <w:noProof w:val="0"/>
                <w:sz w:val="20"/>
                <w:szCs w:val="20"/>
                <w:lang w:val="en-GB"/>
              </w:rPr>
              <w:t>To investigate the factors that contribute to long</w:t>
            </w:r>
            <w:r>
              <w:noBreakHyphen/>
            </w:r>
            <w:r w:rsidRPr="1717B52D" w:rsidR="615D8166">
              <w:rPr>
                <w:rFonts w:ascii="Arial" w:hAnsi="Arial" w:eastAsia="Arial" w:cs="Arial"/>
                <w:b w:val="1"/>
                <w:bCs w:val="1"/>
                <w:noProof w:val="0"/>
                <w:sz w:val="20"/>
                <w:szCs w:val="20"/>
                <w:lang w:val="en-GB"/>
              </w:rPr>
              <w:t>term consumer loyalty and brand relationships.</w:t>
            </w:r>
            <w:r w:rsidRPr="1717B52D" w:rsidR="615D8166">
              <w:rPr>
                <w:rFonts w:ascii="Arial" w:hAnsi="Arial" w:eastAsia="Arial" w:cs="Arial"/>
                <w:noProof w:val="0"/>
                <w:sz w:val="20"/>
                <w:szCs w:val="20"/>
                <w:lang w:val="en-GB"/>
              </w:rPr>
              <w:t xml:space="preserve"> This objective aims to uncover what drives repeat purchasing, emotional attachment, and positive word</w:t>
            </w:r>
            <w:r>
              <w:noBreakHyphen/>
            </w:r>
            <w:r w:rsidRPr="1717B52D" w:rsidR="615D8166">
              <w:rPr>
                <w:rFonts w:ascii="Arial" w:hAnsi="Arial" w:eastAsia="Arial" w:cs="Arial"/>
                <w:noProof w:val="0"/>
                <w:sz w:val="20"/>
                <w:szCs w:val="20"/>
                <w:lang w:val="en-GB"/>
              </w:rPr>
              <w:t>of</w:t>
            </w:r>
            <w:r>
              <w:noBreakHyphen/>
            </w:r>
            <w:r w:rsidRPr="1717B52D" w:rsidR="615D8166">
              <w:rPr>
                <w:rFonts w:ascii="Arial" w:hAnsi="Arial" w:eastAsia="Arial" w:cs="Arial"/>
                <w:noProof w:val="0"/>
                <w:sz w:val="20"/>
                <w:szCs w:val="20"/>
                <w:lang w:val="en-GB"/>
              </w:rPr>
              <w:t>mouth.</w:t>
            </w:r>
          </w:p>
          <w:p w:rsidR="00F96C3F" w:rsidP="1717B52D" w:rsidRDefault="00F96C3F" w14:paraId="4866203B" w14:textId="2F66A3EC">
            <w:pPr>
              <w:pStyle w:val="ListParagraph"/>
              <w:numPr>
                <w:ilvl w:val="0"/>
                <w:numId w:val="26"/>
              </w:numPr>
              <w:spacing w:before="240" w:beforeAutospacing="off" w:after="240" w:afterAutospacing="off"/>
              <w:rPr>
                <w:rFonts w:ascii="Arial" w:hAnsi="Arial" w:eastAsia="Arial" w:cs="Arial"/>
                <w:noProof w:val="0"/>
                <w:sz w:val="20"/>
                <w:szCs w:val="20"/>
                <w:lang w:val="en-GB"/>
              </w:rPr>
            </w:pPr>
            <w:r w:rsidRPr="1717B52D" w:rsidR="615D8166">
              <w:rPr>
                <w:rFonts w:ascii="Arial" w:hAnsi="Arial" w:eastAsia="Arial" w:cs="Arial"/>
                <w:b w:val="1"/>
                <w:bCs w:val="1"/>
                <w:noProof w:val="0"/>
                <w:sz w:val="20"/>
                <w:szCs w:val="20"/>
                <w:lang w:val="en-GB"/>
              </w:rPr>
              <w:t>To analyse how demographic differences, cultural backgrounds, and personal experiences shape consumer responses to marketing.</w:t>
            </w:r>
            <w:r w:rsidRPr="1717B52D" w:rsidR="615D8166">
              <w:rPr>
                <w:rFonts w:ascii="Arial" w:hAnsi="Arial" w:eastAsia="Arial" w:cs="Arial"/>
                <w:noProof w:val="0"/>
                <w:sz w:val="20"/>
                <w:szCs w:val="20"/>
                <w:lang w:val="en-GB"/>
              </w:rPr>
              <w:t xml:space="preserve"> This will provide insights into how marketing strategies can be adapted for diverse audiences.</w:t>
            </w:r>
          </w:p>
          <w:p w:rsidR="00F96C3F" w:rsidP="1717B52D" w:rsidRDefault="00F96C3F" w14:paraId="43FD8577" w14:textId="63DDADDB">
            <w:pPr>
              <w:pStyle w:val="ListParagraph"/>
              <w:numPr>
                <w:ilvl w:val="0"/>
                <w:numId w:val="26"/>
              </w:numPr>
              <w:spacing w:before="240" w:beforeAutospacing="off" w:after="240" w:afterAutospacing="off"/>
              <w:rPr>
                <w:rFonts w:ascii="Arial" w:hAnsi="Arial" w:eastAsia="Arial" w:cs="Arial"/>
                <w:noProof w:val="0"/>
                <w:sz w:val="20"/>
                <w:szCs w:val="20"/>
                <w:lang w:val="en-GB"/>
              </w:rPr>
            </w:pPr>
            <w:r w:rsidRPr="1717B52D" w:rsidR="615D8166">
              <w:rPr>
                <w:rFonts w:ascii="Arial" w:hAnsi="Arial" w:eastAsia="Arial" w:cs="Arial"/>
                <w:b w:val="1"/>
                <w:bCs w:val="1"/>
                <w:noProof w:val="0"/>
                <w:sz w:val="20"/>
                <w:szCs w:val="20"/>
                <w:lang w:val="en-GB"/>
              </w:rPr>
              <w:t>To generate practical insights that can help organisations design more effective and consumer</w:t>
            </w:r>
            <w:r>
              <w:noBreakHyphen/>
            </w:r>
            <w:r w:rsidRPr="1717B52D" w:rsidR="615D8166">
              <w:rPr>
                <w:rFonts w:ascii="Arial" w:hAnsi="Arial" w:eastAsia="Arial" w:cs="Arial"/>
                <w:b w:val="1"/>
                <w:bCs w:val="1"/>
                <w:noProof w:val="0"/>
                <w:sz w:val="20"/>
                <w:szCs w:val="20"/>
                <w:lang w:val="en-GB"/>
              </w:rPr>
              <w:t>centred marketing strategies.</w:t>
            </w:r>
            <w:r w:rsidRPr="1717B52D" w:rsidR="615D8166">
              <w:rPr>
                <w:rFonts w:ascii="Arial" w:hAnsi="Arial" w:eastAsia="Arial" w:cs="Arial"/>
                <w:noProof w:val="0"/>
                <w:sz w:val="20"/>
                <w:szCs w:val="20"/>
                <w:lang w:val="en-GB"/>
              </w:rPr>
              <w:t xml:space="preserve"> The objective is to ensure the research contributes to real</w:t>
            </w:r>
            <w:r>
              <w:noBreakHyphen/>
            </w:r>
            <w:r w:rsidRPr="1717B52D" w:rsidR="615D8166">
              <w:rPr>
                <w:rFonts w:ascii="Arial" w:hAnsi="Arial" w:eastAsia="Arial" w:cs="Arial"/>
                <w:noProof w:val="0"/>
                <w:sz w:val="20"/>
                <w:szCs w:val="20"/>
                <w:lang w:val="en-GB"/>
              </w:rPr>
              <w:t>world improvements in marketing practice.</w:t>
            </w:r>
          </w:p>
          <w:p w:rsidR="00F96C3F" w:rsidP="1717B52D" w:rsidRDefault="00F96C3F" w14:paraId="39300F05" w14:textId="6D9CFC6F">
            <w:pPr>
              <w:pStyle w:val="ListParagraph"/>
              <w:numPr>
                <w:ilvl w:val="0"/>
                <w:numId w:val="26"/>
              </w:numPr>
              <w:spacing w:before="240" w:beforeAutospacing="off" w:after="240" w:afterAutospacing="off"/>
              <w:rPr>
                <w:rFonts w:ascii="Arial" w:hAnsi="Arial" w:eastAsia="Arial" w:cs="Arial"/>
                <w:noProof w:val="0"/>
                <w:sz w:val="20"/>
                <w:szCs w:val="20"/>
                <w:lang w:val="en-GB"/>
              </w:rPr>
            </w:pPr>
            <w:r w:rsidRPr="1717B52D" w:rsidR="615D8166">
              <w:rPr>
                <w:rFonts w:ascii="Arial" w:hAnsi="Arial" w:eastAsia="Arial" w:cs="Arial"/>
                <w:b w:val="1"/>
                <w:bCs w:val="1"/>
                <w:noProof w:val="0"/>
                <w:sz w:val="20"/>
                <w:szCs w:val="20"/>
                <w:lang w:val="en-GB"/>
              </w:rPr>
              <w:t>To contribute to academic understanding of the relationship between marketing activities and consumer behaviour.</w:t>
            </w:r>
            <w:r w:rsidRPr="1717B52D" w:rsidR="615D8166">
              <w:rPr>
                <w:rFonts w:ascii="Arial" w:hAnsi="Arial" w:eastAsia="Arial" w:cs="Arial"/>
                <w:noProof w:val="0"/>
                <w:sz w:val="20"/>
                <w:szCs w:val="20"/>
                <w:lang w:val="en-GB"/>
              </w:rPr>
              <w:t xml:space="preserve"> This supports the development of theory and enriches existing knowledge in the field.</w:t>
            </w:r>
          </w:p>
          <w:p w:rsidR="00F96C3F" w:rsidP="00F96C3F" w:rsidRDefault="00F96C3F" w14:paraId="437171CA" w14:textId="09D44EC0">
            <w:pPr>
              <w:rPr>
                <w:rFonts w:ascii="Arial" w:hAnsi="Arial" w:cs="Arial"/>
              </w:rPr>
            </w:pPr>
          </w:p>
          <w:p w:rsidR="00F96C3F" w:rsidP="00F96C3F" w:rsidRDefault="00F96C3F" w14:paraId="72272B05" w14:textId="77777777">
            <w:pPr>
              <w:rPr>
                <w:rFonts w:ascii="Arial" w:hAnsi="Arial" w:cs="Arial"/>
                <w:sz w:val="22"/>
                <w:szCs w:val="22"/>
              </w:rPr>
            </w:pPr>
          </w:p>
          <w:p w:rsidRPr="004C3A0B" w:rsidR="00F96C3F" w:rsidP="00F96C3F" w:rsidRDefault="00F96C3F" w14:paraId="63AA5A72" w14:textId="77777777">
            <w:pPr>
              <w:rPr>
                <w:rFonts w:ascii="Arial" w:hAnsi="Arial" w:cs="Arial"/>
                <w:sz w:val="22"/>
                <w:szCs w:val="22"/>
              </w:rPr>
            </w:pPr>
          </w:p>
          <w:p w:rsidRPr="004C3A0B" w:rsidR="00F96C3F" w:rsidP="00F96C3F"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1717B52D" w14:paraId="67275614" w14:textId="77777777">
        <w:trPr>
          <w:trHeight w:val="454"/>
        </w:trPr>
        <w:tc>
          <w:tcPr>
            <w:tcW w:w="237" w:type="pct"/>
            <w:shd w:val="clear" w:color="auto" w:fill="F2F2F2" w:themeFill="background1" w:themeFillShade="F2"/>
            <w:tcMar/>
            <w:vAlign w:val="center"/>
          </w:tcPr>
          <w:p w:rsidRPr="002132F9" w:rsidR="00F96C3F" w:rsidP="00913567" w:rsidRDefault="00F96C3F" w14:paraId="4F01D510" w14:textId="0AD3C9FF">
            <w:pPr>
              <w:spacing w:before="120" w:after="120"/>
              <w:rPr>
                <w:rFonts w:ascii="Arial" w:hAnsi="Arial" w:cs="Arial"/>
                <w:sz w:val="22"/>
                <w:szCs w:val="22"/>
              </w:rPr>
            </w:pPr>
          </w:p>
        </w:tc>
        <w:tc>
          <w:tcPr>
            <w:tcW w:w="4763" w:type="pct"/>
            <w:gridSpan w:val="4"/>
            <w:shd w:val="clear" w:color="auto" w:fill="F2F2F2" w:themeFill="background1" w:themeFillShade="F2"/>
            <w:tcMar/>
            <w:vAlign w:val="center"/>
          </w:tcPr>
          <w:p w:rsidRPr="004C3A0B" w:rsidR="00F96C3F" w:rsidP="00F96C3F" w:rsidRDefault="003D0884" w14:paraId="0339B61D" w14:textId="154043BF">
            <w:pPr>
              <w:spacing w:before="120" w:after="120"/>
              <w:rPr>
                <w:rFonts w:ascii="Arial" w:hAnsi="Arial" w:cs="Arial"/>
                <w:b/>
                <w:sz w:val="22"/>
                <w:szCs w:val="22"/>
              </w:rPr>
            </w:pPr>
            <w:r>
              <w:rPr>
                <w:rFonts w:ascii="Arial" w:hAnsi="Arial" w:cs="Arial"/>
                <w:b/>
                <w:sz w:val="22"/>
                <w:szCs w:val="22"/>
              </w:rPr>
              <w:t xml:space="preserve">Proposed data collection </w:t>
            </w:r>
            <w:r w:rsidRPr="004C3A0B" w:rsidR="00F96C3F">
              <w:rPr>
                <w:rFonts w:ascii="Arial" w:hAnsi="Arial" w:cs="Arial"/>
                <w:b/>
                <w:sz w:val="22"/>
                <w:szCs w:val="22"/>
              </w:rPr>
              <w:t>methods</w:t>
            </w:r>
            <w:r w:rsidR="00F96C3F">
              <w:rPr>
                <w:rFonts w:ascii="Arial" w:hAnsi="Arial" w:cs="Arial"/>
                <w:b/>
                <w:sz w:val="22"/>
                <w:szCs w:val="22"/>
              </w:rPr>
              <w:t xml:space="preserve"> (maximum 600 words)</w:t>
            </w:r>
          </w:p>
          <w:p w:rsidRPr="004C3A0B" w:rsidR="00F96C3F" w:rsidP="00F96C3F" w:rsidRDefault="00F96C3F" w14:paraId="580C33AD" w14:textId="6141027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Pr="004C3A0B" w:rsidR="00F96C3F" w:rsidTr="1717B52D" w14:paraId="570BB83E" w14:textId="77777777">
        <w:trPr>
          <w:trHeight w:val="454"/>
        </w:trPr>
        <w:tc>
          <w:tcPr>
            <w:tcW w:w="237" w:type="pct"/>
            <w:tcMar/>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4763" w:type="pct"/>
            <w:gridSpan w:val="4"/>
            <w:tcMar/>
            <w:vAlign w:val="center"/>
          </w:tcPr>
          <w:p w:rsidR="527CF0FD" w:rsidP="1717B52D" w:rsidRDefault="527CF0FD" w14:paraId="76F95456" w14:textId="6968E907">
            <w:pPr>
              <w:spacing w:before="240" w:beforeAutospacing="off" w:after="240" w:afterAutospacing="off"/>
            </w:pPr>
            <w:r w:rsidRPr="1717B52D" w:rsidR="527CF0FD">
              <w:rPr>
                <w:rFonts w:ascii="Arial" w:hAnsi="Arial" w:eastAsia="Arial" w:cs="Arial"/>
                <w:noProof w:val="0"/>
                <w:sz w:val="22"/>
                <w:szCs w:val="22"/>
                <w:lang w:val="en-GB"/>
              </w:rPr>
              <w:t xml:space="preserve">This research project will collect data using quantitative methods designed to generate measurable and comparable insights into consumer behaviour and responses to marketing activities. The primary method of data collection will be an </w:t>
            </w:r>
            <w:r w:rsidRPr="1717B52D" w:rsidR="527CF0FD">
              <w:rPr>
                <w:rFonts w:ascii="Arial" w:hAnsi="Arial" w:eastAsia="Arial" w:cs="Arial"/>
                <w:b w:val="0"/>
                <w:bCs w:val="0"/>
                <w:noProof w:val="0"/>
                <w:sz w:val="22"/>
                <w:szCs w:val="22"/>
                <w:lang w:val="en-GB"/>
              </w:rPr>
              <w:t>online structured questionnaire</w:t>
            </w:r>
            <w:r w:rsidRPr="1717B52D" w:rsidR="527CF0FD">
              <w:rPr>
                <w:rFonts w:ascii="Arial" w:hAnsi="Arial" w:eastAsia="Arial" w:cs="Arial"/>
                <w:noProof w:val="0"/>
                <w:sz w:val="22"/>
                <w:szCs w:val="22"/>
                <w:lang w:val="en-GB"/>
              </w:rPr>
              <w:t>, which will allow the researcher to gather numerical data from a large and diverse sample of participants efficiently. The questionnaire will be created using a secure online survey platform such as Microsoft Forms or Qualtrics, both of which support anonymous participation and GDPR</w:t>
            </w:r>
            <w:r>
              <w:noBreakHyphen/>
            </w:r>
            <w:r w:rsidRPr="1717B52D" w:rsidR="527CF0FD">
              <w:rPr>
                <w:rFonts w:ascii="Arial" w:hAnsi="Arial" w:eastAsia="Arial" w:cs="Arial"/>
                <w:noProof w:val="0"/>
                <w:sz w:val="22"/>
                <w:szCs w:val="22"/>
                <w:lang w:val="en-GB"/>
              </w:rPr>
              <w:t>compliant data handling.</w:t>
            </w:r>
          </w:p>
          <w:p w:rsidR="527CF0FD" w:rsidP="1717B52D" w:rsidRDefault="527CF0FD" w14:paraId="52555175" w14:textId="55A8F27F">
            <w:pPr>
              <w:spacing w:before="240" w:beforeAutospacing="off" w:after="240" w:afterAutospacing="off"/>
            </w:pPr>
            <w:r w:rsidRPr="1717B52D" w:rsidR="527CF0FD">
              <w:rPr>
                <w:rFonts w:ascii="Arial" w:hAnsi="Arial" w:eastAsia="Arial" w:cs="Arial"/>
                <w:noProof w:val="0"/>
                <w:sz w:val="22"/>
                <w:szCs w:val="22"/>
                <w:lang w:val="en-GB"/>
              </w:rPr>
              <w:t xml:space="preserve">The questionnaire will consist mainly of </w:t>
            </w:r>
            <w:r w:rsidRPr="1717B52D" w:rsidR="527CF0FD">
              <w:rPr>
                <w:rFonts w:ascii="Arial" w:hAnsi="Arial" w:eastAsia="Arial" w:cs="Arial"/>
                <w:b w:val="0"/>
                <w:bCs w:val="0"/>
                <w:noProof w:val="0"/>
                <w:sz w:val="22"/>
                <w:szCs w:val="22"/>
                <w:lang w:val="en-GB"/>
              </w:rPr>
              <w:t>closed</w:t>
            </w:r>
            <w:r>
              <w:noBreakHyphen/>
            </w:r>
            <w:r w:rsidRPr="1717B52D" w:rsidR="527CF0FD">
              <w:rPr>
                <w:rFonts w:ascii="Arial" w:hAnsi="Arial" w:eastAsia="Arial" w:cs="Arial"/>
                <w:b w:val="0"/>
                <w:bCs w:val="0"/>
                <w:noProof w:val="0"/>
                <w:sz w:val="22"/>
                <w:szCs w:val="22"/>
                <w:lang w:val="en-GB"/>
              </w:rPr>
              <w:t>ended questions</w:t>
            </w:r>
            <w:r w:rsidRPr="1717B52D" w:rsidR="527CF0FD">
              <w:rPr>
                <w:rFonts w:ascii="Arial" w:hAnsi="Arial" w:eastAsia="Arial" w:cs="Arial"/>
                <w:noProof w:val="0"/>
                <w:sz w:val="22"/>
                <w:szCs w:val="22"/>
                <w:lang w:val="en-GB"/>
              </w:rPr>
              <w:t>, including multiple</w:t>
            </w:r>
            <w:r>
              <w:noBreakHyphen/>
            </w:r>
            <w:r w:rsidRPr="1717B52D" w:rsidR="527CF0FD">
              <w:rPr>
                <w:rFonts w:ascii="Arial" w:hAnsi="Arial" w:eastAsia="Arial" w:cs="Arial"/>
                <w:noProof w:val="0"/>
                <w:sz w:val="22"/>
                <w:szCs w:val="22"/>
                <w:lang w:val="en-GB"/>
              </w:rPr>
              <w:t>choice items, Likert</w:t>
            </w:r>
            <w:r>
              <w:noBreakHyphen/>
            </w:r>
            <w:r w:rsidRPr="1717B52D" w:rsidR="527CF0FD">
              <w:rPr>
                <w:rFonts w:ascii="Arial" w:hAnsi="Arial" w:eastAsia="Arial" w:cs="Arial"/>
                <w:noProof w:val="0"/>
                <w:sz w:val="22"/>
                <w:szCs w:val="22"/>
                <w:lang w:val="en-GB"/>
              </w:rPr>
              <w:t>scale statements, ranking questions, and demographic questions. These formats will enable the collection of quantifiable data that can be analysed statistically. The survey will be designed to capture information on participants’ attitudes toward marketing activities, their perceptions of brands, their purchasing behaviours, and the factors that influence their decisions. The structure of the questionnaire will ensure consistency across all responses, allowing for reliable comparison between different groups of participants.</w:t>
            </w:r>
          </w:p>
          <w:p w:rsidR="527CF0FD" w:rsidP="1717B52D" w:rsidRDefault="527CF0FD" w14:paraId="102D7A05" w14:textId="5BD409EC">
            <w:pPr>
              <w:spacing w:before="240" w:beforeAutospacing="off" w:after="240" w:afterAutospacing="off"/>
            </w:pPr>
            <w:r w:rsidRPr="1717B52D" w:rsidR="527CF0FD">
              <w:rPr>
                <w:rFonts w:ascii="Arial" w:hAnsi="Arial" w:eastAsia="Arial" w:cs="Arial"/>
                <w:noProof w:val="0"/>
                <w:sz w:val="22"/>
                <w:szCs w:val="22"/>
                <w:lang w:val="en-GB"/>
              </w:rPr>
              <w:t xml:space="preserve">Before launching the full survey, a </w:t>
            </w:r>
            <w:r w:rsidRPr="1717B52D" w:rsidR="527CF0FD">
              <w:rPr>
                <w:rFonts w:ascii="Arial" w:hAnsi="Arial" w:eastAsia="Arial" w:cs="Arial"/>
                <w:b w:val="0"/>
                <w:bCs w:val="0"/>
                <w:noProof w:val="0"/>
                <w:sz w:val="22"/>
                <w:szCs w:val="22"/>
                <w:lang w:val="en-GB"/>
              </w:rPr>
              <w:t>pilot test</w:t>
            </w:r>
            <w:r w:rsidRPr="1717B52D" w:rsidR="527CF0FD">
              <w:rPr>
                <w:rFonts w:ascii="Arial" w:hAnsi="Arial" w:eastAsia="Arial" w:cs="Arial"/>
                <w:noProof w:val="0"/>
                <w:sz w:val="22"/>
                <w:szCs w:val="22"/>
                <w:lang w:val="en-GB"/>
              </w:rPr>
              <w:t xml:space="preserve"> will be conducted with a small number of individuals to ensure that the questions are clear, easy to understand, and functioning correctly on the chosen platform. Feedback from the pilot will be used to make any necessary adjustments to wording, layout, or question order. Once finalised, the survey will be distributed online through various channels, including social media platforms, consumer groups, marketing</w:t>
            </w:r>
            <w:r>
              <w:noBreakHyphen/>
            </w:r>
            <w:r w:rsidRPr="1717B52D" w:rsidR="527CF0FD">
              <w:rPr>
                <w:rFonts w:ascii="Arial" w:hAnsi="Arial" w:eastAsia="Arial" w:cs="Arial"/>
                <w:noProof w:val="0"/>
                <w:sz w:val="22"/>
                <w:szCs w:val="22"/>
                <w:lang w:val="en-GB"/>
              </w:rPr>
              <w:t>related forums, and personal or professional networks. Participants will be invited to complete the questionnaire voluntarily, and no personal identifiers will be collected unless essential for the study. Basic demographic information such as age group, gender, education level, and purchasing habits may be included to support subgroup analysis.</w:t>
            </w:r>
          </w:p>
          <w:p w:rsidR="527CF0FD" w:rsidP="1717B52D" w:rsidRDefault="527CF0FD" w14:paraId="18EE2135" w14:textId="4C0126E3">
            <w:pPr>
              <w:spacing w:before="240" w:beforeAutospacing="off" w:after="240" w:afterAutospacing="off"/>
            </w:pPr>
            <w:r w:rsidRPr="1717B52D" w:rsidR="527CF0FD">
              <w:rPr>
                <w:rFonts w:ascii="Arial" w:hAnsi="Arial" w:eastAsia="Arial" w:cs="Arial"/>
                <w:noProof w:val="0"/>
                <w:sz w:val="22"/>
                <w:szCs w:val="22"/>
                <w:lang w:val="en-GB"/>
              </w:rPr>
              <w:t>All responses will be collected electronically and stored securely on the survey platform. Data will then be exported into statistical software such as Excel or SPSS for analysis. The researcher will use descriptive statistics to summarise the data and identify patterns, and may also use inferential techniques where appropriate to explore relationships between variables. Because the study relies on quantitative data, no audio or video recordings will be collected. This means that no personal data classified under GDPR/DPA2018 will be gathered beyond optional demographic information provided directly by participants.</w:t>
            </w:r>
          </w:p>
          <w:p w:rsidR="527CF0FD" w:rsidP="1717B52D" w:rsidRDefault="527CF0FD" w14:paraId="2DC8165C" w14:textId="5200ABB4">
            <w:pPr>
              <w:spacing w:before="240" w:beforeAutospacing="off" w:after="240" w:afterAutospacing="off"/>
            </w:pPr>
            <w:r w:rsidRPr="1717B52D" w:rsidR="527CF0FD">
              <w:rPr>
                <w:rFonts w:ascii="Arial" w:hAnsi="Arial" w:eastAsia="Arial" w:cs="Arial"/>
                <w:noProof w:val="0"/>
                <w:sz w:val="22"/>
                <w:szCs w:val="22"/>
                <w:lang w:val="en-GB"/>
              </w:rPr>
              <w:t xml:space="preserve">In addition to the primary quantitative method, the research may also make use of </w:t>
            </w:r>
            <w:r w:rsidRPr="1717B52D" w:rsidR="527CF0FD">
              <w:rPr>
                <w:rFonts w:ascii="Arial" w:hAnsi="Arial" w:eastAsia="Arial" w:cs="Arial"/>
                <w:b w:val="0"/>
                <w:bCs w:val="0"/>
                <w:noProof w:val="0"/>
                <w:sz w:val="22"/>
                <w:szCs w:val="22"/>
                <w:lang w:val="en-GB"/>
              </w:rPr>
              <w:t>secondary data sources</w:t>
            </w:r>
            <w:r w:rsidRPr="1717B52D" w:rsidR="527CF0FD">
              <w:rPr>
                <w:rFonts w:ascii="Arial" w:hAnsi="Arial" w:eastAsia="Arial" w:cs="Arial"/>
                <w:noProof w:val="0"/>
                <w:sz w:val="22"/>
                <w:szCs w:val="22"/>
                <w:lang w:val="en-GB"/>
              </w:rPr>
              <w:t xml:space="preserve"> to support and contextualise the findings. These may include published industry reports, consumer trend analyses, market research publications, and academic studies related to marketing and consumer behaviour. Secondary data will be accessed through reputable databases, organisational websites, and publicly available datasets. These sources will not involve the collection of personal data and therefore do not require additional ethical considerations.</w:t>
            </w:r>
          </w:p>
          <w:p w:rsidR="527CF0FD" w:rsidP="1717B52D" w:rsidRDefault="527CF0FD" w14:paraId="3F755CD4" w14:textId="7BEF3FBF">
            <w:pPr>
              <w:spacing w:before="240" w:beforeAutospacing="off" w:after="240" w:afterAutospacing="off"/>
            </w:pPr>
            <w:r w:rsidRPr="1717B52D" w:rsidR="527CF0FD">
              <w:rPr>
                <w:rFonts w:ascii="Arial" w:hAnsi="Arial" w:eastAsia="Arial" w:cs="Arial"/>
                <w:noProof w:val="0"/>
                <w:sz w:val="22"/>
                <w:szCs w:val="22"/>
                <w:lang w:val="en-GB"/>
              </w:rPr>
              <w:t>If, during the course of the research, it becomes necessary to introduce additional data collection methods not listed in this section, further ethical approval will be sought before any new method is implemented. However, the intention at this stage is to rely solely on quantitative survey data and secondary sources to address the research objectives.</w:t>
            </w:r>
          </w:p>
          <w:p w:rsidR="527CF0FD" w:rsidP="1717B52D" w:rsidRDefault="527CF0FD" w14:paraId="17B26702" w14:textId="5410A7DF">
            <w:pPr>
              <w:spacing w:before="240" w:beforeAutospacing="off" w:after="240" w:afterAutospacing="off"/>
            </w:pPr>
            <w:r w:rsidRPr="1717B52D" w:rsidR="527CF0FD">
              <w:rPr>
                <w:rFonts w:ascii="Arial" w:hAnsi="Arial" w:eastAsia="Arial" w:cs="Arial"/>
                <w:noProof w:val="0"/>
                <w:sz w:val="22"/>
                <w:szCs w:val="22"/>
                <w:lang w:val="en-GB"/>
              </w:rPr>
              <w:t>Overall, the data collection process is designed to gather reliable, structured, and ethically managed quantitative data that will support a clear understanding of how marketing strategies influence consumer behaviour. The use of an online questionnaire ensures accessibility, efficiency, and consistency, while secondary data provides valuable context for interpreting the results.</w:t>
            </w:r>
          </w:p>
          <w:p w:rsidR="1717B52D" w:rsidP="1717B52D" w:rsidRDefault="1717B52D" w14:paraId="51256727" w14:textId="25DEC7E7">
            <w:pPr>
              <w:rPr>
                <w:rFonts w:ascii="Arial" w:hAnsi="Arial" w:cs="Arial"/>
                <w:color w:val="00B050"/>
                <w:sz w:val="22"/>
                <w:szCs w:val="22"/>
              </w:rPr>
            </w:pPr>
          </w:p>
          <w:p w:rsidRPr="004C3A0B" w:rsidR="00F96C3F" w:rsidP="00F96C3F" w:rsidRDefault="00F96C3F" w14:paraId="0687532F" w14:textId="77777777">
            <w:pPr>
              <w:rPr>
                <w:rFonts w:ascii="Arial" w:hAnsi="Arial" w:cs="Arial"/>
                <w:sz w:val="22"/>
                <w:szCs w:val="22"/>
              </w:rPr>
            </w:pPr>
          </w:p>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03546A" w:rsidRDefault="0003546A" w14:paraId="2D0B4848" w14:textId="77777777"/>
    <w:p w:rsidRPr="004C3A0B" w:rsidR="00354F34" w:rsidP="00770C66" w:rsidRDefault="003D0884" w14:paraId="3CC980BD" w14:textId="7ECEBFBC">
      <w:pPr>
        <w:spacing w:after="240"/>
        <w:rPr>
          <w:rFonts w:ascii="Arial" w:hAnsi="Arial" w:cs="Arial"/>
          <w:b/>
          <w:sz w:val="22"/>
          <w:szCs w:val="22"/>
        </w:rPr>
      </w:pPr>
      <w:r>
        <w:rPr>
          <w:rFonts w:ascii="Arial" w:hAnsi="Arial" w:cs="Arial"/>
          <w:b/>
          <w:sz w:val="22"/>
          <w:szCs w:val="22"/>
        </w:rPr>
        <w:t>SECTION D</w:t>
      </w:r>
      <w:r w:rsidRPr="004C3A0B" w:rsidR="00354F34">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1717B52D" w14:paraId="7C0E2B5C" w14:textId="77777777">
        <w:trPr>
          <w:trHeight w:val="558"/>
        </w:trPr>
        <w:tc>
          <w:tcPr>
            <w:tcW w:w="562" w:type="dxa"/>
            <w:shd w:val="clear" w:color="auto" w:fill="F2F2F2" w:themeFill="background1" w:themeFillShade="F2"/>
            <w:tcMar/>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1717B52D" w14:paraId="4F2D819C" w14:textId="77777777">
        <w:trPr>
          <w:trHeight w:val="439"/>
        </w:trPr>
        <w:tc>
          <w:tcPr>
            <w:tcW w:w="562" w:type="dxa"/>
            <w:shd w:val="clear" w:color="auto" w:fill="F2F2F2" w:themeFill="background1" w:themeFillShade="F2"/>
            <w:tcMar/>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tcMar/>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5EBFDD71" w14:textId="7E354D89">
                <w:pPr>
                  <w:autoSpaceDE w:val="0"/>
                  <w:autoSpaceDN w:val="0"/>
                  <w:adjustRightInd w:val="0"/>
                  <w:jc w:val="center"/>
                  <w:rPr>
                    <w:rFonts w:ascii="Arial" w:hAnsi="Arial" w:cs="Arial"/>
                    <w:sz w:val="22"/>
                    <w:szCs w:val="22"/>
                  </w:rPr>
                </w:pPr>
                <w:r w:rsidRPr="1717B52D" w:rsidR="2B549BF5">
                  <w:rPr>
                    <w:rFonts w:ascii="MS Gothic" w:hAnsi="MS Gothic" w:eastAsia="MS Gothic" w:cs="MS Gothic"/>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019F1677" w14:textId="4B846814">
                <w:pPr>
                  <w:autoSpaceDE w:val="0"/>
                  <w:autoSpaceDN w:val="0"/>
                  <w:adjustRightInd w:val="0"/>
                  <w:jc w:val="center"/>
                  <w:rPr>
                    <w:rFonts w:ascii="Arial" w:hAnsi="Arial" w:cs="Arial"/>
                    <w:sz w:val="22"/>
                    <w:szCs w:val="22"/>
                  </w:rPr>
                </w:pPr>
                <w:r w:rsidRPr="1717B52D" w:rsidR="0AF5A80A">
                  <w:rPr>
                    <w:rFonts w:ascii="MS Gothic" w:hAnsi="MS Gothic" w:eastAsia="MS Gothic" w:cs="MS Gothic"/>
                    <w:b w:val="1"/>
                    <w:bCs w:val="1"/>
                    <w:sz w:val="22"/>
                    <w:szCs w:val="22"/>
                  </w:rPr>
                  <w:t>☐</w:t>
                </w:r>
              </w:p>
            </w:sdtContent>
          </w:sdt>
        </w:tc>
      </w:tr>
      <w:tr w:rsidRPr="004C3A0B" w:rsidR="00C11423" w:rsidTr="1717B52D" w14:paraId="642E2FA5" w14:textId="77777777">
        <w:trPr>
          <w:trHeight w:val="439"/>
        </w:trPr>
        <w:tc>
          <w:tcPr>
            <w:tcW w:w="562" w:type="dxa"/>
            <w:shd w:val="clear" w:color="auto" w:fill="F2F2F2" w:themeFill="background1" w:themeFillShade="F2"/>
            <w:tcMar/>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tcMar/>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17EFC390" w14:textId="0E129E2E">
                <w:pPr>
                  <w:autoSpaceDE w:val="0"/>
                  <w:autoSpaceDN w:val="0"/>
                  <w:adjustRightInd w:val="0"/>
                  <w:jc w:val="center"/>
                  <w:rPr>
                    <w:rFonts w:ascii="Arial" w:hAnsi="Arial" w:cs="Arial"/>
                    <w:sz w:val="22"/>
                    <w:szCs w:val="22"/>
                  </w:rPr>
                </w:pPr>
                <w:r w:rsidRPr="1717B52D" w:rsidR="556ECD6E">
                  <w:rPr>
                    <w:rFonts w:ascii="MS Gothic" w:hAnsi="MS Gothic" w:eastAsia="MS Gothic" w:cs="MS Gothic"/>
                    <w:b w:val="1"/>
                    <w:bCs w:val="1"/>
                    <w:sz w:val="22"/>
                    <w:szCs w:val="22"/>
                  </w:rPr>
                  <w:t>☒</w:t>
                </w:r>
              </w:p>
            </w:sdtContent>
          </w:sdt>
        </w:tc>
      </w:tr>
      <w:tr w:rsidRPr="004C3A0B" w:rsidR="00770C66" w:rsidTr="1717B52D" w14:paraId="1D1FC51D" w14:textId="77777777">
        <w:trPr>
          <w:trHeight w:val="439"/>
        </w:trPr>
        <w:tc>
          <w:tcPr>
            <w:tcW w:w="562" w:type="dxa"/>
            <w:shd w:val="clear" w:color="auto" w:fill="F2F2F2" w:themeFill="background1" w:themeFillShade="F2"/>
            <w:tcMar/>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0F5A7AA5" w14:textId="04411CF0">
                <w:pPr>
                  <w:autoSpaceDE w:val="0"/>
                  <w:autoSpaceDN w:val="0"/>
                  <w:adjustRightInd w:val="0"/>
                  <w:jc w:val="center"/>
                  <w:rPr>
                    <w:rFonts w:ascii="Arial" w:hAnsi="Arial" w:cs="Arial"/>
                    <w:b w:val="1"/>
                    <w:bCs w:val="1"/>
                    <w:sz w:val="22"/>
                    <w:szCs w:val="22"/>
                  </w:rPr>
                </w:pPr>
                <w:r w:rsidRPr="1717B52D" w:rsidR="5EF87E15">
                  <w:rPr>
                    <w:rFonts w:ascii="MS Gothic" w:hAnsi="MS Gothic" w:eastAsia="MS Gothic" w:cs="MS Gothic"/>
                    <w:b w:val="1"/>
                    <w:bCs w:val="1"/>
                    <w:sz w:val="22"/>
                    <w:szCs w:val="22"/>
                  </w:rPr>
                  <w:t>☒</w:t>
                </w:r>
              </w:p>
            </w:sdtContent>
          </w:sdt>
        </w:tc>
      </w:tr>
      <w:tr w:rsidRPr="004C3A0B" w:rsidR="00770C66" w:rsidTr="1717B52D" w14:paraId="79FC01A2" w14:textId="77777777">
        <w:trPr>
          <w:trHeight w:val="403"/>
        </w:trPr>
        <w:tc>
          <w:tcPr>
            <w:tcW w:w="562" w:type="dxa"/>
            <w:shd w:val="clear" w:color="auto" w:fill="F2F2F2" w:themeFill="background1" w:themeFillShade="F2"/>
            <w:tcMar/>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tcMar/>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15EECDF" w14:textId="7A3BBFE6">
                <w:pPr>
                  <w:autoSpaceDE w:val="0"/>
                  <w:autoSpaceDN w:val="0"/>
                  <w:adjustRightInd w:val="0"/>
                  <w:jc w:val="center"/>
                  <w:rPr>
                    <w:rFonts w:ascii="Arial" w:hAnsi="Arial" w:cs="Arial"/>
                    <w:sz w:val="22"/>
                    <w:szCs w:val="22"/>
                  </w:rPr>
                </w:pPr>
                <w:r w:rsidRPr="1717B52D" w:rsidR="267713A8">
                  <w:rPr>
                    <w:rFonts w:ascii="MS Gothic" w:hAnsi="MS Gothic" w:eastAsia="MS Gothic" w:cs="MS Gothic"/>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1B2232C" w14:textId="558D0524">
                <w:pPr>
                  <w:autoSpaceDE w:val="0"/>
                  <w:autoSpaceDN w:val="0"/>
                  <w:adjustRightInd w:val="0"/>
                  <w:jc w:val="center"/>
                  <w:rPr>
                    <w:rFonts w:ascii="Arial" w:hAnsi="Arial" w:cs="Arial"/>
                    <w:sz w:val="22"/>
                    <w:szCs w:val="22"/>
                  </w:rPr>
                </w:pPr>
                <w:r w:rsidRPr="1717B52D" w:rsidR="3D82CDD8">
                  <w:rPr>
                    <w:rFonts w:ascii="MS Gothic" w:hAnsi="MS Gothic" w:eastAsia="MS Gothic" w:cs="MS Gothic"/>
                    <w:b w:val="1"/>
                    <w:bCs w:val="1"/>
                    <w:sz w:val="22"/>
                    <w:szCs w:val="22"/>
                  </w:rPr>
                  <w:t>☒</w:t>
                </w:r>
              </w:p>
            </w:sdtContent>
          </w:sdt>
        </w:tc>
      </w:tr>
      <w:tr w:rsidRPr="004C3A0B" w:rsidR="00D107AC" w:rsidTr="1717B52D" w14:paraId="2EF526F3" w14:textId="77777777">
        <w:trPr>
          <w:trHeight w:val="403"/>
        </w:trPr>
        <w:tc>
          <w:tcPr>
            <w:tcW w:w="562" w:type="dxa"/>
            <w:shd w:val="clear" w:color="auto" w:fill="F2F2F2" w:themeFill="background1" w:themeFillShade="F2"/>
            <w:tcMar/>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tcMar/>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rPr>
                <w:rFonts w:ascii="Arial" w:hAnsi="Arial" w:cs="Arial"/>
                <w:b w:val="1"/>
                <w:bCs w:val="1"/>
                <w:sz w:val="22"/>
                <w:szCs w:val="22"/>
              </w:rPr>
            </w:sdtEndPr>
            <w:sdtContent>
              <w:p w:rsidR="00D107AC" w:rsidP="00D107AC"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rPr>
                <w:rFonts w:ascii="Arial" w:hAnsi="Arial" w:cs="Arial"/>
                <w:b w:val="1"/>
                <w:bCs w:val="1"/>
                <w:sz w:val="22"/>
                <w:szCs w:val="22"/>
              </w:rPr>
            </w:sdtEndPr>
            <w:sdtContent>
              <w:p w:rsidR="00D107AC" w:rsidP="00D107AC" w:rsidRDefault="00D107AC" w14:paraId="0C1223D4" w14:textId="2E5C78F4">
                <w:pPr>
                  <w:autoSpaceDE w:val="0"/>
                  <w:autoSpaceDN w:val="0"/>
                  <w:adjustRightInd w:val="0"/>
                  <w:jc w:val="center"/>
                  <w:rPr>
                    <w:rFonts w:ascii="Arial" w:hAnsi="Arial" w:cs="Arial"/>
                    <w:b w:val="1"/>
                    <w:bCs w:val="1"/>
                    <w:sz w:val="22"/>
                    <w:szCs w:val="22"/>
                  </w:rPr>
                </w:pPr>
                <w:r w:rsidRPr="1717B52D" w:rsidR="79B19FDF">
                  <w:rPr>
                    <w:rFonts w:ascii="MS Gothic" w:hAnsi="MS Gothic" w:eastAsia="MS Gothic" w:cs="MS Gothic"/>
                    <w:b w:val="1"/>
                    <w:bCs w:val="1"/>
                    <w:sz w:val="22"/>
                    <w:szCs w:val="22"/>
                  </w:rPr>
                  <w:t>☒</w:t>
                </w:r>
              </w:p>
            </w:sdtContent>
          </w:sdt>
        </w:tc>
      </w:tr>
      <w:tr w:rsidRPr="004C3A0B" w:rsidR="00770C66" w:rsidTr="1717B52D" w14:paraId="5B2CF3DD" w14:textId="77777777">
        <w:trPr>
          <w:trHeight w:val="403"/>
        </w:trPr>
        <w:tc>
          <w:tcPr>
            <w:tcW w:w="562" w:type="dxa"/>
            <w:shd w:val="clear" w:color="auto" w:fill="F2F2F2" w:themeFill="background1" w:themeFillShade="F2"/>
            <w:tcMar/>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tcMar/>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0502E58D" w14:textId="0E54A6F3">
                <w:pPr>
                  <w:autoSpaceDE w:val="0"/>
                  <w:autoSpaceDN w:val="0"/>
                  <w:adjustRightInd w:val="0"/>
                  <w:jc w:val="center"/>
                  <w:rPr>
                    <w:rFonts w:ascii="Arial" w:hAnsi="Arial" w:cs="Arial"/>
                    <w:sz w:val="22"/>
                    <w:szCs w:val="22"/>
                  </w:rPr>
                </w:pPr>
                <w:r w:rsidRPr="1717B52D" w:rsidR="709F15F4">
                  <w:rPr>
                    <w:rFonts w:ascii="MS Gothic" w:hAnsi="MS Gothic" w:eastAsia="MS Gothic" w:cs="MS Gothic"/>
                    <w:b w:val="1"/>
                    <w:bCs w:val="1"/>
                    <w:sz w:val="22"/>
                    <w:szCs w:val="22"/>
                  </w:rPr>
                  <w:t>☒</w:t>
                </w:r>
              </w:p>
            </w:sdtContent>
          </w:sdt>
        </w:tc>
      </w:tr>
      <w:tr w:rsidRPr="004C3A0B" w:rsidR="00770C66" w:rsidTr="1717B52D" w14:paraId="5BB8C103" w14:textId="77777777">
        <w:trPr>
          <w:trHeight w:val="439"/>
        </w:trPr>
        <w:tc>
          <w:tcPr>
            <w:tcW w:w="562" w:type="dxa"/>
            <w:shd w:val="clear" w:color="auto" w:fill="F2F2F2" w:themeFill="background1" w:themeFillShade="F2"/>
            <w:tcMar/>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tcMar/>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379BB70" w14:textId="3CC6D686">
                <w:pPr>
                  <w:autoSpaceDE w:val="0"/>
                  <w:autoSpaceDN w:val="0"/>
                  <w:adjustRightInd w:val="0"/>
                  <w:jc w:val="center"/>
                  <w:rPr>
                    <w:rFonts w:ascii="Arial" w:hAnsi="Arial" w:cs="Arial"/>
                    <w:sz w:val="22"/>
                    <w:szCs w:val="22"/>
                  </w:rPr>
                </w:pPr>
                <w:r w:rsidRPr="1717B52D" w:rsidR="17F57C94">
                  <w:rPr>
                    <w:rFonts w:ascii="MS Gothic" w:hAnsi="MS Gothic" w:eastAsia="MS Gothic" w:cs="MS Gothic"/>
                    <w:b w:val="1"/>
                    <w:bCs w:val="1"/>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50189FD6" w14:textId="379D6CD9">
                <w:pPr>
                  <w:autoSpaceDE w:val="0"/>
                  <w:autoSpaceDN w:val="0"/>
                  <w:adjustRightInd w:val="0"/>
                  <w:jc w:val="center"/>
                  <w:rPr>
                    <w:rFonts w:ascii="Arial" w:hAnsi="Arial" w:cs="Arial"/>
                    <w:sz w:val="22"/>
                    <w:szCs w:val="22"/>
                  </w:rPr>
                </w:pPr>
                <w:r w:rsidRPr="1717B52D" w:rsidR="17F57C94">
                  <w:rPr>
                    <w:rFonts w:ascii="MS Gothic" w:hAnsi="MS Gothic" w:eastAsia="MS Gothic" w:cs="MS Gothic"/>
                    <w:b w:val="1"/>
                    <w:bCs w:val="1"/>
                    <w:sz w:val="22"/>
                    <w:szCs w:val="22"/>
                  </w:rPr>
                  <w:t>☒</w:t>
                </w:r>
              </w:p>
            </w:sdtContent>
          </w:sdt>
        </w:tc>
      </w:tr>
      <w:tr w:rsidRPr="004C3A0B" w:rsidR="00770C66" w:rsidTr="1717B52D" w14:paraId="4407BE1E" w14:textId="77777777">
        <w:trPr>
          <w:trHeight w:val="403"/>
        </w:trPr>
        <w:tc>
          <w:tcPr>
            <w:tcW w:w="562" w:type="dxa"/>
            <w:shd w:val="clear" w:color="auto" w:fill="F2F2F2" w:themeFill="background1" w:themeFillShade="F2"/>
            <w:tcMar/>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tcMar/>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75511E63" w14:textId="2FB2944B">
                <w:pPr>
                  <w:autoSpaceDE w:val="0"/>
                  <w:autoSpaceDN w:val="0"/>
                  <w:adjustRightInd w:val="0"/>
                  <w:jc w:val="center"/>
                  <w:rPr>
                    <w:rFonts w:ascii="Arial" w:hAnsi="Arial" w:cs="Arial"/>
                    <w:sz w:val="22"/>
                    <w:szCs w:val="22"/>
                  </w:rPr>
                </w:pPr>
                <w:r w:rsidRPr="1717B52D" w:rsidR="6544005D">
                  <w:rPr>
                    <w:rFonts w:ascii="MS Gothic" w:hAnsi="MS Gothic" w:eastAsia="MS Gothic" w:cs="MS Gothic"/>
                    <w:b w:val="1"/>
                    <w:bCs w:val="1"/>
                    <w:sz w:val="22"/>
                    <w:szCs w:val="22"/>
                  </w:rPr>
                  <w:t>☒</w:t>
                </w:r>
              </w:p>
            </w:sdtContent>
          </w:sdt>
        </w:tc>
      </w:tr>
      <w:tr w:rsidRPr="004C3A0B" w:rsidR="00770C66" w:rsidTr="1717B52D" w14:paraId="19DC6A9A" w14:textId="77777777">
        <w:trPr>
          <w:trHeight w:val="439"/>
        </w:trPr>
        <w:tc>
          <w:tcPr>
            <w:tcW w:w="562" w:type="dxa"/>
            <w:shd w:val="clear" w:color="auto" w:fill="F2F2F2" w:themeFill="background1" w:themeFillShade="F2"/>
            <w:tcMar/>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tcMar/>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4CD0F9B" w14:textId="024878F7">
                <w:pPr>
                  <w:autoSpaceDE w:val="0"/>
                  <w:autoSpaceDN w:val="0"/>
                  <w:adjustRightInd w:val="0"/>
                  <w:jc w:val="center"/>
                  <w:rPr>
                    <w:rFonts w:ascii="Arial" w:hAnsi="Arial" w:cs="Arial"/>
                    <w:sz w:val="22"/>
                    <w:szCs w:val="22"/>
                  </w:rPr>
                </w:pPr>
                <w:r w:rsidRPr="1717B52D" w:rsidR="4490D1FB">
                  <w:rPr>
                    <w:rFonts w:ascii="MS Gothic" w:hAnsi="MS Gothic" w:eastAsia="MS Gothic" w:cs="MS Gothic"/>
                    <w:b w:val="1"/>
                    <w:bCs w:val="1"/>
                    <w:sz w:val="22"/>
                    <w:szCs w:val="22"/>
                  </w:rPr>
                  <w:t>☒</w:t>
                </w:r>
              </w:p>
            </w:sdtContent>
          </w:sdt>
        </w:tc>
      </w:tr>
      <w:tr w:rsidRPr="004C3A0B" w:rsidR="00770C66" w:rsidTr="1717B52D" w14:paraId="221E6723" w14:textId="77777777">
        <w:trPr>
          <w:trHeight w:val="403"/>
        </w:trPr>
        <w:tc>
          <w:tcPr>
            <w:tcW w:w="562" w:type="dxa"/>
            <w:shd w:val="clear" w:color="auto" w:fill="F2F2F2" w:themeFill="background1" w:themeFillShade="F2"/>
            <w:tcMar/>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tcMar/>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4D03216" w14:textId="0C3B786F">
                <w:pPr>
                  <w:autoSpaceDE w:val="0"/>
                  <w:autoSpaceDN w:val="0"/>
                  <w:adjustRightInd w:val="0"/>
                  <w:jc w:val="center"/>
                  <w:rPr>
                    <w:rFonts w:ascii="Arial" w:hAnsi="Arial" w:cs="Arial"/>
                    <w:sz w:val="22"/>
                    <w:szCs w:val="22"/>
                  </w:rPr>
                </w:pPr>
                <w:r w:rsidRPr="1717B52D" w:rsidR="6066E471">
                  <w:rPr>
                    <w:rFonts w:ascii="MS Gothic" w:hAnsi="MS Gothic" w:eastAsia="MS Gothic" w:cs="MS Gothic"/>
                    <w:b w:val="1"/>
                    <w:bCs w:val="1"/>
                    <w:sz w:val="22"/>
                    <w:szCs w:val="22"/>
                  </w:rPr>
                  <w:t>☒</w:t>
                </w:r>
              </w:p>
            </w:sdtContent>
          </w:sdt>
        </w:tc>
      </w:tr>
      <w:tr w:rsidRPr="004C3A0B" w:rsidR="00770C66" w:rsidTr="1717B52D" w14:paraId="17B7D25A" w14:textId="77777777">
        <w:trPr>
          <w:trHeight w:val="403"/>
        </w:trPr>
        <w:tc>
          <w:tcPr>
            <w:tcW w:w="562" w:type="dxa"/>
            <w:shd w:val="clear" w:color="auto" w:fill="F2F2F2" w:themeFill="background1" w:themeFillShade="F2"/>
            <w:tcMar/>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tcMar/>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1717B52D" w:rsidRDefault="00770C66" w14:paraId="7967A1D1" w14:textId="5A9737A0">
                <w:pPr>
                  <w:autoSpaceDE w:val="0"/>
                  <w:autoSpaceDN w:val="0"/>
                  <w:adjustRightInd w:val="0"/>
                  <w:jc w:val="center"/>
                  <w:rPr>
                    <w:rFonts w:ascii="Arial" w:hAnsi="Arial" w:cs="Arial"/>
                    <w:sz w:val="22"/>
                    <w:szCs w:val="22"/>
                  </w:rPr>
                </w:pPr>
                <w:r w:rsidRPr="1717B52D" w:rsidR="078CFFEA">
                  <w:rPr>
                    <w:rFonts w:ascii="MS Gothic" w:hAnsi="MS Gothic" w:eastAsia="MS Gothic" w:cs="MS Gothic"/>
                    <w:b w:val="1"/>
                    <w:bCs w:val="1"/>
                    <w:sz w:val="22"/>
                    <w:szCs w:val="22"/>
                  </w:rPr>
                  <w:t>☒</w:t>
                </w:r>
              </w:p>
            </w:sdtContent>
          </w:sdt>
        </w:tc>
      </w:tr>
      <w:tr w:rsidRPr="004C3A0B" w:rsidR="00770C66" w:rsidTr="1717B52D" w14:paraId="21F793EB" w14:textId="77777777">
        <w:trPr>
          <w:trHeight w:val="403"/>
        </w:trPr>
        <w:tc>
          <w:tcPr>
            <w:tcW w:w="562" w:type="dxa"/>
            <w:shd w:val="clear" w:color="auto" w:fill="F2F2F2" w:themeFill="background1" w:themeFillShade="F2"/>
            <w:tcMar/>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tcMar/>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1717B52D" w:rsidRDefault="00770C66" w14:paraId="15275BC0" w14:textId="1A428CB5">
                <w:pPr>
                  <w:autoSpaceDE w:val="0"/>
                  <w:autoSpaceDN w:val="0"/>
                  <w:adjustRightInd w:val="0"/>
                  <w:jc w:val="center"/>
                  <w:rPr>
                    <w:rFonts w:ascii="Arial" w:hAnsi="Arial" w:cs="Arial"/>
                    <w:sz w:val="22"/>
                    <w:szCs w:val="22"/>
                  </w:rPr>
                </w:pPr>
                <w:r w:rsidRPr="1717B52D" w:rsidR="7F728428">
                  <w:rPr>
                    <w:rFonts w:ascii="MS Gothic" w:hAnsi="MS Gothic" w:eastAsia="MS Gothic" w:cs="MS Gothic"/>
                    <w:b w:val="1"/>
                    <w:bCs w:val="1"/>
                    <w:sz w:val="22"/>
                    <w:szCs w:val="22"/>
                  </w:rPr>
                  <w:t>☒</w:t>
                </w:r>
              </w:p>
            </w:sdtContent>
          </w:sdt>
        </w:tc>
      </w:tr>
      <w:tr w:rsidRPr="004C3A0B" w:rsidR="00770C66" w:rsidTr="1717B52D" w14:paraId="117D199E" w14:textId="77777777">
        <w:trPr>
          <w:trHeight w:val="403"/>
        </w:trPr>
        <w:tc>
          <w:tcPr>
            <w:tcW w:w="562" w:type="dxa"/>
            <w:shd w:val="clear" w:color="auto" w:fill="F2F2F2" w:themeFill="background1" w:themeFillShade="F2"/>
            <w:tcMar/>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1717B52D" w:rsidRDefault="00770C66" w14:paraId="64BF145D" w14:textId="1EEEE494">
                <w:pPr>
                  <w:autoSpaceDE w:val="0"/>
                  <w:autoSpaceDN w:val="0"/>
                  <w:adjustRightInd w:val="0"/>
                  <w:jc w:val="center"/>
                  <w:rPr>
                    <w:rFonts w:ascii="Arial" w:hAnsi="Arial" w:cs="Arial"/>
                    <w:sz w:val="22"/>
                    <w:szCs w:val="22"/>
                  </w:rPr>
                </w:pPr>
                <w:r w:rsidRPr="1717B52D" w:rsidR="11334DDD">
                  <w:rPr>
                    <w:rFonts w:ascii="MS Gothic" w:hAnsi="MS Gothic" w:eastAsia="MS Gothic" w:cs="MS Gothic"/>
                    <w:b w:val="1"/>
                    <w:bCs w:val="1"/>
                    <w:sz w:val="22"/>
                    <w:szCs w:val="22"/>
                  </w:rPr>
                  <w:t>☒</w:t>
                </w:r>
              </w:p>
            </w:sdtContent>
          </w:sdt>
        </w:tc>
      </w:tr>
      <w:tr w:rsidRPr="004C3A0B" w:rsidR="00770C66" w:rsidTr="1717B52D" w14:paraId="606E695C" w14:textId="77777777">
        <w:trPr>
          <w:trHeight w:val="403"/>
        </w:trPr>
        <w:tc>
          <w:tcPr>
            <w:tcW w:w="562" w:type="dxa"/>
            <w:shd w:val="clear" w:color="auto" w:fill="F2F2F2" w:themeFill="background1" w:themeFillShade="F2"/>
            <w:tcMar/>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tcMar/>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1717B52D" w:rsidRDefault="00770C66" w14:paraId="2AD5A02B" w14:textId="7B2717D0">
                <w:pPr>
                  <w:autoSpaceDE w:val="0"/>
                  <w:autoSpaceDN w:val="0"/>
                  <w:adjustRightInd w:val="0"/>
                  <w:jc w:val="center"/>
                  <w:rPr>
                    <w:rFonts w:ascii="Arial" w:hAnsi="Arial" w:cs="Arial"/>
                    <w:sz w:val="22"/>
                    <w:szCs w:val="22"/>
                  </w:rPr>
                </w:pPr>
                <w:r w:rsidRPr="1717B52D" w:rsidR="25847CB8">
                  <w:rPr>
                    <w:rFonts w:ascii="MS Gothic" w:hAnsi="MS Gothic" w:eastAsia="MS Gothic" w:cs="MS Gothic"/>
                    <w:b w:val="1"/>
                    <w:bCs w:val="1"/>
                    <w:sz w:val="22"/>
                    <w:szCs w:val="22"/>
                  </w:rPr>
                  <w:t>☒</w:t>
                </w:r>
              </w:p>
            </w:sdtContent>
          </w:sdt>
        </w:tc>
      </w:tr>
      <w:tr w:rsidRPr="004C3A0B" w:rsidR="00770C66" w:rsidTr="1717B52D" w14:paraId="47DEF5B4" w14:textId="77777777">
        <w:trPr>
          <w:trHeight w:val="403"/>
        </w:trPr>
        <w:tc>
          <w:tcPr>
            <w:tcW w:w="562" w:type="dxa"/>
            <w:shd w:val="clear" w:color="auto" w:fill="F2F2F2" w:themeFill="background1" w:themeFillShade="F2"/>
            <w:tcMar/>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tcMar/>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1717B52D" w:rsidRDefault="00770C66" w14:paraId="3A32BF3A" w14:textId="725A33D0">
                <w:pPr>
                  <w:autoSpaceDE w:val="0"/>
                  <w:autoSpaceDN w:val="0"/>
                  <w:adjustRightInd w:val="0"/>
                  <w:jc w:val="center"/>
                  <w:rPr>
                    <w:rFonts w:ascii="Arial" w:hAnsi="Arial" w:cs="Arial"/>
                    <w:sz w:val="22"/>
                    <w:szCs w:val="22"/>
                  </w:rPr>
                </w:pPr>
                <w:r w:rsidRPr="1717B52D" w:rsidR="5CBA8672">
                  <w:rPr>
                    <w:rFonts w:ascii="MS Gothic" w:hAnsi="MS Gothic" w:eastAsia="MS Gothic" w:cs="MS Gothic"/>
                    <w:b w:val="1"/>
                    <w:bCs w:val="1"/>
                    <w:sz w:val="22"/>
                    <w:szCs w:val="22"/>
                  </w:rPr>
                  <w:t>☒</w:t>
                </w:r>
              </w:p>
            </w:sdtContent>
          </w:sdt>
        </w:tc>
      </w:tr>
      <w:tr w:rsidRPr="004C3A0B" w:rsidR="00770C66" w:rsidTr="1717B52D" w14:paraId="20843E46" w14:textId="77777777">
        <w:trPr>
          <w:trHeight w:val="403"/>
        </w:trPr>
        <w:tc>
          <w:tcPr>
            <w:tcW w:w="562" w:type="dxa"/>
            <w:shd w:val="clear" w:color="auto" w:fill="F2F2F2" w:themeFill="background1" w:themeFillShade="F2"/>
            <w:tcMar/>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tcMar/>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3CA1A6AE" w14:textId="4C39F641">
                <w:pPr>
                  <w:autoSpaceDE w:val="0"/>
                  <w:autoSpaceDN w:val="0"/>
                  <w:adjustRightInd w:val="0"/>
                  <w:jc w:val="center"/>
                  <w:rPr>
                    <w:rFonts w:ascii="Arial" w:hAnsi="Arial" w:cs="Arial"/>
                    <w:b w:val="1"/>
                    <w:bCs w:val="1"/>
                    <w:sz w:val="22"/>
                    <w:szCs w:val="22"/>
                  </w:rPr>
                </w:pPr>
                <w:r w:rsidRPr="1717B52D" w:rsidR="07974FEB">
                  <w:rPr>
                    <w:rFonts w:ascii="MS Gothic" w:hAnsi="MS Gothic" w:eastAsia="MS Gothic" w:cs="MS Gothic"/>
                    <w:b w:val="1"/>
                    <w:bCs w:val="1"/>
                    <w:sz w:val="22"/>
                    <w:szCs w:val="22"/>
                  </w:rPr>
                  <w:t>☒</w:t>
                </w:r>
              </w:p>
            </w:sdtContent>
          </w:sdt>
        </w:tc>
      </w:tr>
      <w:tr w:rsidRPr="006C1FDD" w:rsidR="00770C66" w:rsidTr="1717B52D" w14:paraId="645E7FFB" w14:textId="77777777">
        <w:trPr>
          <w:trHeight w:val="403"/>
        </w:trPr>
        <w:tc>
          <w:tcPr>
            <w:tcW w:w="562" w:type="dxa"/>
            <w:shd w:val="clear" w:color="auto" w:fill="F2F2F2" w:themeFill="background1" w:themeFillShade="F2"/>
            <w:tcMar/>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tcMar/>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tcMar/>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6C1FDD" w:rsidR="00770C66" w:rsidP="00770C66" w:rsidRDefault="00770C66" w14:paraId="3A04C74C" w14:textId="7AF78BDA">
                <w:pPr>
                  <w:autoSpaceDE w:val="0"/>
                  <w:autoSpaceDN w:val="0"/>
                  <w:adjustRightInd w:val="0"/>
                  <w:jc w:val="center"/>
                  <w:rPr>
                    <w:rFonts w:ascii="Arial" w:hAnsi="Arial" w:cs="Arial"/>
                    <w:b w:val="1"/>
                    <w:bCs w:val="1"/>
                    <w:sz w:val="22"/>
                    <w:szCs w:val="22"/>
                  </w:rPr>
                </w:pPr>
                <w:r w:rsidRPr="1717B52D" w:rsidR="0B9C0181">
                  <w:rPr>
                    <w:rFonts w:ascii="MS Gothic" w:hAnsi="MS Gothic" w:eastAsia="MS Gothic" w:cs="MS Gothic"/>
                    <w:b w:val="1"/>
                    <w:bCs w:val="1"/>
                    <w:sz w:val="22"/>
                    <w:szCs w:val="22"/>
                  </w:rPr>
                  <w:t>☒</w:t>
                </w:r>
              </w:p>
            </w:sdtContent>
          </w:sdt>
        </w:tc>
      </w:tr>
      <w:tr w:rsidRPr="006C1FDD" w:rsidR="00770C66" w:rsidTr="1717B52D" w14:paraId="6C992DAB" w14:textId="77777777">
        <w:trPr>
          <w:trHeight w:val="403"/>
        </w:trPr>
        <w:tc>
          <w:tcPr>
            <w:tcW w:w="562" w:type="dxa"/>
            <w:tcMar/>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tcMar/>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770C66" w:rsidRDefault="00770C66" w14:paraId="4E82D885" w14:textId="77777777">
            <w:pPr>
              <w:rPr>
                <w:rFonts w:ascii="Arial" w:hAnsi="Arial" w:cs="Arial"/>
              </w:rPr>
            </w:pPr>
          </w:p>
          <w:p w:rsidRPr="006C1FDD" w:rsidR="00770C66" w:rsidP="00770C66" w:rsidRDefault="00770C66" w14:paraId="0CB956F0" w14:textId="77777777">
            <w:pPr>
              <w:rPr>
                <w:rFonts w:ascii="Arial" w:hAnsi="Arial" w:cs="Arial"/>
              </w:rPr>
            </w:pP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tcMar/>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00477654" w:rsidP="003C07E3" w:rsidRDefault="00477654" w14:paraId="0ED9F1DE" w14:textId="77777777">
      <w:pPr>
        <w:jc w:val="both"/>
        <w:rPr>
          <w:rFonts w:ascii="Arial" w:hAnsi="Arial" w:cs="Arial"/>
          <w:bCs/>
          <w:iCs/>
          <w:sz w:val="22"/>
          <w:szCs w:val="22"/>
        </w:rPr>
      </w:pPr>
    </w:p>
    <w:p w:rsidRPr="003D0884" w:rsidR="00BF0733" w:rsidP="003C07E3" w:rsidRDefault="00BF0733" w14:paraId="4B79DAFA" w14:textId="299B3DF9">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Pr="003D0884" w:rsidR="003D0884">
        <w:rPr>
          <w:rFonts w:ascii="Arial" w:hAnsi="Arial" w:cs="Arial"/>
          <w:bCs/>
          <w:iCs/>
          <w:sz w:val="22"/>
          <w:szCs w:val="22"/>
        </w:rPr>
        <w:t xml:space="preserve">E and continue to section </w:t>
      </w:r>
      <w:r w:rsidR="003D0884">
        <w:rPr>
          <w:rFonts w:ascii="Arial" w:hAnsi="Arial" w:cs="Arial"/>
          <w:bCs/>
          <w:iCs/>
          <w:sz w:val="22"/>
          <w:szCs w:val="22"/>
        </w:rPr>
        <w:t>F</w:t>
      </w:r>
      <w:r w:rsidRPr="003D0884" w:rsidR="003D0884">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2292E3E2" w14:textId="77777777">
      <w:pPr>
        <w:rPr>
          <w:rFonts w:ascii="Arial" w:hAnsi="Arial" w:cs="Arial"/>
          <w:bCs/>
          <w:iCs/>
          <w:sz w:val="22"/>
          <w:szCs w:val="22"/>
        </w:rPr>
      </w:pPr>
    </w:p>
    <w:p w:rsidRPr="00354F34" w:rsidR="00A63265" w:rsidP="00354F34" w:rsidRDefault="00F230F0" w14:paraId="5D449079" w14:textId="389819E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1717B52D" w14:paraId="7003E4C5" w14:textId="77777777">
        <w:tc>
          <w:tcPr>
            <w:tcW w:w="562" w:type="dxa"/>
            <w:shd w:val="clear" w:color="auto" w:fill="F2F2F2" w:themeFill="background1" w:themeFillShade="F2"/>
            <w:tcMar/>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1717B52D" w14:paraId="444742F2" w14:textId="77777777">
        <w:trPr>
          <w:trHeight w:val="439"/>
        </w:trPr>
        <w:tc>
          <w:tcPr>
            <w:tcW w:w="562" w:type="dxa"/>
            <w:shd w:val="clear" w:color="auto" w:fill="F2F2F2" w:themeFill="background1" w:themeFillShade="F2"/>
            <w:tcMar/>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355587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2D4ED4D2" w14:textId="0853D4B8">
                <w:pPr>
                  <w:autoSpaceDE w:val="0"/>
                  <w:autoSpaceDN w:val="0"/>
                  <w:adjustRightInd w:val="0"/>
                  <w:jc w:val="center"/>
                  <w:rPr>
                    <w:rFonts w:ascii="Arial" w:hAnsi="Arial" w:cs="Arial"/>
                    <w:sz w:val="22"/>
                    <w:szCs w:val="22"/>
                  </w:rPr>
                </w:pPr>
                <w:r w:rsidRPr="1717B52D" w:rsidR="469E2A95">
                  <w:rPr>
                    <w:rFonts w:ascii="MS Gothic" w:hAnsi="MS Gothic" w:eastAsia="MS Gothic" w:cs="MS Gothic"/>
                    <w:b w:val="1"/>
                    <w:bCs w:val="1"/>
                    <w:sz w:val="22"/>
                    <w:szCs w:val="22"/>
                  </w:rPr>
                  <w:t>☒</w:t>
                </w:r>
              </w:p>
            </w:sdtContent>
          </w:sdt>
        </w:tc>
      </w:tr>
      <w:tr w:rsidRPr="004C3A0B" w:rsidR="00ED0C59" w:rsidTr="1717B52D" w14:paraId="5E04680C" w14:textId="77777777">
        <w:trPr>
          <w:trHeight w:val="403"/>
        </w:trPr>
        <w:tc>
          <w:tcPr>
            <w:tcW w:w="562" w:type="dxa"/>
            <w:shd w:val="clear" w:color="auto" w:fill="F2F2F2" w:themeFill="background1" w:themeFillShade="F2"/>
            <w:tcMar/>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3DA2A5C6" w14:textId="143F249D">
                <w:pPr>
                  <w:autoSpaceDE w:val="0"/>
                  <w:autoSpaceDN w:val="0"/>
                  <w:adjustRightInd w:val="0"/>
                  <w:jc w:val="center"/>
                  <w:rPr>
                    <w:rFonts w:ascii="Arial" w:hAnsi="Arial" w:cs="Arial"/>
                    <w:sz w:val="22"/>
                    <w:szCs w:val="22"/>
                  </w:rPr>
                </w:pPr>
                <w:r w:rsidRPr="1717B52D" w:rsidR="0EB82E49">
                  <w:rPr>
                    <w:rFonts w:ascii="MS Gothic" w:hAnsi="MS Gothic" w:eastAsia="MS Gothic" w:cs="MS Gothic"/>
                    <w:b w:val="1"/>
                    <w:bCs w:val="1"/>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23BE7E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1717B52D" w14:paraId="6B8D3DD7" w14:textId="77777777">
        <w:trPr>
          <w:trHeight w:val="439"/>
        </w:trPr>
        <w:tc>
          <w:tcPr>
            <w:tcW w:w="562" w:type="dxa"/>
            <w:shd w:val="clear" w:color="auto" w:fill="F2F2F2" w:themeFill="background1" w:themeFillShade="F2"/>
            <w:tcMar/>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47D2582B" w14:textId="28303E68">
                <w:pPr>
                  <w:autoSpaceDE w:val="0"/>
                  <w:autoSpaceDN w:val="0"/>
                  <w:adjustRightInd w:val="0"/>
                  <w:jc w:val="center"/>
                  <w:rPr>
                    <w:rFonts w:ascii="Arial" w:hAnsi="Arial" w:cs="Arial"/>
                    <w:sz w:val="22"/>
                    <w:szCs w:val="22"/>
                  </w:rPr>
                </w:pPr>
                <w:r w:rsidRPr="1717B52D" w:rsidR="1BDA110B">
                  <w:rPr>
                    <w:rFonts w:ascii="MS Gothic" w:hAnsi="MS Gothic" w:eastAsia="MS Gothic" w:cs="MS Gothic"/>
                    <w:b w:val="1"/>
                    <w:bCs w:val="1"/>
                    <w:sz w:val="22"/>
                    <w:szCs w:val="22"/>
                  </w:rPr>
                  <w:t>☒</w:t>
                </w:r>
              </w:p>
            </w:sdtContent>
          </w:sdt>
        </w:tc>
      </w:tr>
      <w:tr w:rsidRPr="004C3A0B" w:rsidR="00ED0C59" w:rsidTr="1717B52D" w14:paraId="7BB42D3F" w14:textId="77777777">
        <w:trPr>
          <w:trHeight w:val="403"/>
        </w:trPr>
        <w:tc>
          <w:tcPr>
            <w:tcW w:w="562" w:type="dxa"/>
            <w:shd w:val="clear" w:color="auto" w:fill="F2F2F2" w:themeFill="background1" w:themeFillShade="F2"/>
            <w:tcMar/>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778D1D91" w14:textId="0ADA6769">
                <w:pPr>
                  <w:autoSpaceDE w:val="0"/>
                  <w:autoSpaceDN w:val="0"/>
                  <w:adjustRightInd w:val="0"/>
                  <w:jc w:val="center"/>
                  <w:rPr>
                    <w:rFonts w:ascii="Arial" w:hAnsi="Arial" w:cs="Arial"/>
                    <w:sz w:val="22"/>
                    <w:szCs w:val="22"/>
                  </w:rPr>
                </w:pPr>
                <w:r w:rsidRPr="1717B52D" w:rsidR="442B1B74">
                  <w:rPr>
                    <w:rFonts w:ascii="MS Gothic" w:hAnsi="MS Gothic" w:eastAsia="MS Gothic" w:cs="MS Gothic"/>
                    <w:b w:val="1"/>
                    <w:bCs w:val="1"/>
                    <w:sz w:val="22"/>
                    <w:szCs w:val="22"/>
                  </w:rPr>
                  <w:t>☒</w:t>
                </w:r>
              </w:p>
            </w:sdtContent>
          </w:sdt>
        </w:tc>
      </w:tr>
      <w:tr w:rsidRPr="004C3A0B" w:rsidR="00ED0C59" w:rsidTr="1717B52D" w14:paraId="4A43E90C" w14:textId="77777777">
        <w:trPr>
          <w:trHeight w:val="403"/>
        </w:trPr>
        <w:tc>
          <w:tcPr>
            <w:tcW w:w="562" w:type="dxa"/>
            <w:shd w:val="clear" w:color="auto" w:fill="F2F2F2" w:themeFill="background1" w:themeFillShade="F2"/>
            <w:tcMar/>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1E700386" w14:textId="6BF81088">
                <w:pPr>
                  <w:autoSpaceDE w:val="0"/>
                  <w:autoSpaceDN w:val="0"/>
                  <w:adjustRightInd w:val="0"/>
                  <w:jc w:val="center"/>
                  <w:rPr>
                    <w:rFonts w:ascii="Arial" w:hAnsi="Arial" w:cs="Arial"/>
                    <w:sz w:val="22"/>
                    <w:szCs w:val="22"/>
                  </w:rPr>
                </w:pPr>
                <w:r w:rsidRPr="1717B52D" w:rsidR="3DB679EC">
                  <w:rPr>
                    <w:rFonts w:ascii="MS Gothic" w:hAnsi="MS Gothic" w:eastAsia="MS Gothic" w:cs="MS Gothic"/>
                    <w:b w:val="1"/>
                    <w:bCs w:val="1"/>
                    <w:sz w:val="22"/>
                    <w:szCs w:val="22"/>
                  </w:rPr>
                  <w:t>☒</w:t>
                </w:r>
              </w:p>
            </w:sdtContent>
          </w:sdt>
        </w:tc>
      </w:tr>
      <w:tr w:rsidRPr="004C3A0B" w:rsidR="00ED0C59" w:rsidTr="1717B52D" w14:paraId="3475A310" w14:textId="77777777">
        <w:trPr>
          <w:trHeight w:val="439"/>
        </w:trPr>
        <w:tc>
          <w:tcPr>
            <w:tcW w:w="562" w:type="dxa"/>
            <w:shd w:val="clear" w:color="auto" w:fill="F2F2F2" w:themeFill="background1" w:themeFillShade="F2"/>
            <w:tcMar/>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51293225" w14:textId="16D88C1B">
                <w:pPr>
                  <w:autoSpaceDE w:val="0"/>
                  <w:autoSpaceDN w:val="0"/>
                  <w:adjustRightInd w:val="0"/>
                  <w:jc w:val="center"/>
                  <w:rPr>
                    <w:rFonts w:ascii="Arial" w:hAnsi="Arial" w:cs="Arial"/>
                    <w:sz w:val="22"/>
                    <w:szCs w:val="22"/>
                  </w:rPr>
                </w:pPr>
                <w:r w:rsidRPr="1717B52D" w:rsidR="17E44DF0">
                  <w:rPr>
                    <w:rFonts w:ascii="MS Gothic" w:hAnsi="MS Gothic" w:eastAsia="MS Gothic" w:cs="MS Gothic"/>
                    <w:b w:val="1"/>
                    <w:bCs w:val="1"/>
                    <w:sz w:val="22"/>
                    <w:szCs w:val="22"/>
                  </w:rPr>
                  <w:t>☒</w:t>
                </w:r>
              </w:p>
            </w:sdtContent>
          </w:sdt>
        </w:tc>
      </w:tr>
      <w:tr w:rsidRPr="004C3A0B" w:rsidR="00ED0C59" w:rsidTr="1717B52D" w14:paraId="63D259E4" w14:textId="77777777">
        <w:trPr>
          <w:trHeight w:val="403"/>
        </w:trPr>
        <w:tc>
          <w:tcPr>
            <w:tcW w:w="562" w:type="dxa"/>
            <w:shd w:val="clear" w:color="auto" w:fill="F2F2F2" w:themeFill="background1" w:themeFillShade="F2"/>
            <w:tcMar/>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1717B52D" w:rsidRDefault="00ED0C59" w14:paraId="1373FD8A" w14:textId="6AB0F278">
                <w:pPr>
                  <w:autoSpaceDE w:val="0"/>
                  <w:autoSpaceDN w:val="0"/>
                  <w:adjustRightInd w:val="0"/>
                  <w:jc w:val="center"/>
                  <w:rPr>
                    <w:rFonts w:ascii="Arial" w:hAnsi="Arial" w:cs="Arial"/>
                    <w:sz w:val="22"/>
                    <w:szCs w:val="22"/>
                  </w:rPr>
                </w:pPr>
                <w:r w:rsidRPr="1717B52D" w:rsidR="3D7FF0B1">
                  <w:rPr>
                    <w:rFonts w:ascii="MS Gothic" w:hAnsi="MS Gothic" w:eastAsia="MS Gothic" w:cs="MS Gothic"/>
                    <w:b w:val="1"/>
                    <w:bCs w:val="1"/>
                    <w:sz w:val="22"/>
                    <w:szCs w:val="22"/>
                  </w:rPr>
                  <w:t>☒</w:t>
                </w:r>
              </w:p>
            </w:sdtContent>
          </w:sdt>
        </w:tc>
      </w:tr>
      <w:tr w:rsidRPr="004C3A0B" w:rsidR="00ED0C59" w:rsidTr="1717B52D" w14:paraId="44B39B55" w14:textId="77777777">
        <w:trPr>
          <w:trHeight w:val="403"/>
        </w:trPr>
        <w:tc>
          <w:tcPr>
            <w:tcW w:w="562" w:type="dxa"/>
            <w:shd w:val="clear" w:color="auto" w:fill="F2F2F2" w:themeFill="background1" w:themeFillShade="F2"/>
            <w:tcMar/>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1717B52D" w:rsidRDefault="00ED0C59" w14:paraId="02F67A04" w14:textId="17F66D7F">
                <w:pPr>
                  <w:autoSpaceDE w:val="0"/>
                  <w:autoSpaceDN w:val="0"/>
                  <w:adjustRightInd w:val="0"/>
                  <w:jc w:val="center"/>
                  <w:rPr>
                    <w:rFonts w:ascii="Arial" w:hAnsi="Arial" w:cs="Arial"/>
                    <w:sz w:val="22"/>
                    <w:szCs w:val="22"/>
                  </w:rPr>
                </w:pPr>
                <w:r w:rsidRPr="1717B52D" w:rsidR="172B2D32">
                  <w:rPr>
                    <w:rFonts w:ascii="MS Gothic" w:hAnsi="MS Gothic" w:eastAsia="MS Gothic" w:cs="MS Gothic"/>
                    <w:b w:val="1"/>
                    <w:bCs w:val="1"/>
                    <w:sz w:val="22"/>
                    <w:szCs w:val="22"/>
                  </w:rPr>
                  <w:t>☒</w:t>
                </w:r>
              </w:p>
            </w:sdtContent>
          </w:sdt>
        </w:tc>
      </w:tr>
      <w:tr w:rsidRPr="004C3A0B" w:rsidR="00ED0C59" w:rsidTr="1717B52D" w14:paraId="357B61F4" w14:textId="77777777">
        <w:trPr>
          <w:trHeight w:val="403"/>
        </w:trPr>
        <w:tc>
          <w:tcPr>
            <w:tcW w:w="562" w:type="dxa"/>
            <w:shd w:val="clear" w:color="auto" w:fill="F2F2F2" w:themeFill="background1" w:themeFillShade="F2"/>
            <w:tcMar/>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1717B52D" w:rsidRDefault="00ED0C59" w14:paraId="20F36BCD" w14:textId="5CE18B2A">
                <w:pPr>
                  <w:autoSpaceDE w:val="0"/>
                  <w:autoSpaceDN w:val="0"/>
                  <w:adjustRightInd w:val="0"/>
                  <w:jc w:val="center"/>
                  <w:rPr>
                    <w:rFonts w:ascii="Arial" w:hAnsi="Arial" w:cs="Arial"/>
                    <w:sz w:val="22"/>
                    <w:szCs w:val="22"/>
                  </w:rPr>
                </w:pPr>
                <w:r w:rsidRPr="1717B52D" w:rsidR="6DF170F0">
                  <w:rPr>
                    <w:rFonts w:ascii="MS Gothic" w:hAnsi="MS Gothic" w:eastAsia="MS Gothic" w:cs="MS Gothic"/>
                    <w:b w:val="1"/>
                    <w:bCs w:val="1"/>
                    <w:sz w:val="22"/>
                    <w:szCs w:val="22"/>
                  </w:rPr>
                  <w:t>☒</w:t>
                </w:r>
              </w:p>
            </w:sdtContent>
          </w:sdt>
        </w:tc>
      </w:tr>
      <w:tr w:rsidRPr="004C3A0B" w:rsidR="00ED0C59" w:rsidTr="1717B52D" w14:paraId="38FAED13" w14:textId="77777777">
        <w:trPr>
          <w:trHeight w:val="403"/>
        </w:trPr>
        <w:tc>
          <w:tcPr>
            <w:tcW w:w="562" w:type="dxa"/>
            <w:tcMar/>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tcMar/>
            <w:vAlign w:val="center"/>
          </w:tcPr>
          <w:p w:rsidRPr="006C1FDD" w:rsidR="00ED0C59" w:rsidP="00ED0C59"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ED0C59" w:rsidRDefault="003C3C40" w14:paraId="42B5C91A" w14:textId="71D61DC6">
            <w:pPr>
              <w:rPr>
                <w:rFonts w:ascii="Arial" w:hAnsi="Arial" w:cs="Arial"/>
              </w:rPr>
            </w:pPr>
            <w:r w:rsidRPr="00AA34BD">
              <w:rPr>
                <w:rFonts w:ascii="Arial" w:hAnsi="Arial" w:cs="Arial"/>
                <w:color w:val="00B050"/>
                <w:sz w:val="22"/>
              </w:rPr>
              <w:t>Complete this only if your participants cannot give consent. This includes animals</w:t>
            </w:r>
          </w:p>
          <w:p w:rsidR="00ED0C59" w:rsidP="00ED0C59" w:rsidRDefault="00ED0C59" w14:paraId="52F0B898" w14:textId="77777777">
            <w:pPr>
              <w:rPr>
                <w:rFonts w:ascii="Arial" w:hAnsi="Arial" w:cs="Arial"/>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1717B52D" w14:paraId="2A40AA50" w14:textId="77777777">
        <w:trPr>
          <w:trHeight w:val="403"/>
        </w:trPr>
        <w:tc>
          <w:tcPr>
            <w:tcW w:w="562" w:type="dxa"/>
            <w:tcBorders>
              <w:bottom w:val="single" w:color="auto" w:sz="4" w:space="0"/>
            </w:tcBorders>
            <w:shd w:val="clear" w:color="auto" w:fill="F2F2F2" w:themeFill="background1" w:themeFillShade="F2"/>
            <w:tcMar/>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1717B52D"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193F1601" w:rsidP="1717B52D" w:rsidRDefault="193F1601" w14:paraId="32D54DF2" w14:textId="78139618">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1717B52D" w:rsidR="193F1601">
              <w:rPr>
                <w:rFonts w:ascii="Arial" w:hAnsi="Arial" w:cs="Arial"/>
                <w:color w:val="auto"/>
                <w:sz w:val="22"/>
                <w:szCs w:val="22"/>
              </w:rPr>
              <w:t>50-100</w:t>
            </w:r>
          </w:p>
          <w:p w:rsidR="00025F69" w:rsidP="003257BD" w:rsidRDefault="00025F69" w14:paraId="09DFF1AF" w14:textId="77777777">
            <w:pPr>
              <w:rPr>
                <w:rFonts w:ascii="Arial" w:hAnsi="Arial" w:cs="Arial"/>
                <w:sz w:val="22"/>
                <w:szCs w:val="22"/>
              </w:rPr>
            </w:pP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1717B52D"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3257BD" w:rsidRDefault="00025F69" w14:paraId="16978CCE" w14:textId="3BBAFA44">
            <w:pPr>
              <w:rPr>
                <w:rFonts w:ascii="Arial" w:hAnsi="Arial" w:cs="Arial"/>
                <w:sz w:val="22"/>
                <w:szCs w:val="22"/>
              </w:rPr>
            </w:pPr>
            <w:r w:rsidRPr="1717B52D" w:rsidR="133CF6A4">
              <w:rPr>
                <w:rFonts w:ascii="Arial" w:hAnsi="Arial" w:cs="Arial"/>
                <w:sz w:val="22"/>
                <w:szCs w:val="22"/>
              </w:rPr>
              <w:t xml:space="preserve">People in working </w:t>
            </w:r>
            <w:r w:rsidRPr="1717B52D" w:rsidR="133CF6A4">
              <w:rPr>
                <w:rFonts w:ascii="Arial" w:hAnsi="Arial" w:cs="Arial"/>
                <w:sz w:val="22"/>
                <w:szCs w:val="22"/>
              </w:rPr>
              <w:t>age ,based</w:t>
            </w:r>
            <w:r w:rsidRPr="1717B52D" w:rsidR="133CF6A4">
              <w:rPr>
                <w:rFonts w:ascii="Arial" w:hAnsi="Arial" w:cs="Arial"/>
                <w:sz w:val="22"/>
                <w:szCs w:val="22"/>
              </w:rPr>
              <w:t xml:space="preserve"> on their working </w:t>
            </w:r>
            <w:r w:rsidRPr="1717B52D" w:rsidR="133CF6A4">
              <w:rPr>
                <w:rFonts w:ascii="Arial" w:hAnsi="Arial" w:cs="Arial"/>
                <w:sz w:val="22"/>
                <w:szCs w:val="22"/>
              </w:rPr>
              <w:t>experience</w:t>
            </w:r>
            <w:r w:rsidRPr="1717B52D" w:rsidR="133CF6A4">
              <w:rPr>
                <w:rFonts w:ascii="Arial" w:hAnsi="Arial" w:cs="Arial"/>
                <w:sz w:val="22"/>
                <w:szCs w:val="22"/>
              </w:rPr>
              <w:t xml:space="preserve"> </w:t>
            </w:r>
          </w:p>
          <w:p w:rsidR="00025F69" w:rsidP="003257BD" w:rsidRDefault="00025F69" w14:paraId="4F017F8B" w14:textId="77777777">
            <w:pPr>
              <w:rPr>
                <w:rFonts w:ascii="Arial" w:hAnsi="Arial" w:cs="Arial"/>
                <w:sz w:val="22"/>
                <w:szCs w:val="22"/>
              </w:rPr>
            </w:pP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1717B52D" w14:paraId="1C3A6716" w14:textId="77777777">
        <w:trPr>
          <w:trHeight w:val="403"/>
        </w:trPr>
        <w:tc>
          <w:tcPr>
            <w:tcW w:w="562" w:type="dxa"/>
            <w:tcBorders>
              <w:top w:val="single" w:color="auto" w:sz="4" w:space="0"/>
            </w:tcBorders>
            <w:shd w:val="clear" w:color="auto" w:fill="F2F2F2" w:themeFill="background1" w:themeFillShade="F2"/>
            <w:tcMar/>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025F69" w:rsidP="003257BD" w:rsidRDefault="00025F69" w14:paraId="64F1F18C" w14:textId="77777777">
            <w:pPr>
              <w:rPr>
                <w:rFonts w:ascii="Arial" w:hAnsi="Arial" w:cs="Arial"/>
                <w:sz w:val="22"/>
                <w:szCs w:val="22"/>
              </w:rPr>
            </w:pPr>
          </w:p>
          <w:p w:rsidR="00025F69" w:rsidP="1717B52D" w:rsidRDefault="00025F69" w14:paraId="30CC7196" w14:textId="698D7C2C">
            <w:pPr>
              <w:pStyle w:val="Normal"/>
            </w:pPr>
            <w:r w:rsidRPr="1717B52D" w:rsidR="37EF3B5B">
              <w:rPr>
                <w:rFonts w:ascii="Arial" w:hAnsi="Arial" w:eastAsia="Arial" w:cs="Arial"/>
                <w:noProof w:val="0"/>
                <w:sz w:val="22"/>
                <w:szCs w:val="22"/>
                <w:lang w:val="en-GB"/>
              </w:rPr>
              <w:t>Participants will be identified through several online channels where consumers and general members of the public are active.</w:t>
            </w: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1717B52D" w14:paraId="16613B03" w14:textId="77777777">
        <w:tc>
          <w:tcPr>
            <w:tcW w:w="562" w:type="dxa"/>
            <w:shd w:val="clear" w:color="auto" w:fill="F2F2F2" w:themeFill="background1" w:themeFillShade="F2"/>
            <w:tcMar/>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1717B52D" w14:paraId="644CB11E" w14:textId="77777777">
        <w:trPr>
          <w:trHeight w:val="439"/>
        </w:trPr>
        <w:tc>
          <w:tcPr>
            <w:tcW w:w="562" w:type="dxa"/>
            <w:shd w:val="clear" w:color="auto" w:fill="F2F2F2" w:themeFill="background1" w:themeFillShade="F2"/>
            <w:tcMar/>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tcMar/>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694EA8" w:rsidRDefault="00025F69" w14:paraId="434E2385" w14:textId="6782F972">
                <w:pPr>
                  <w:autoSpaceDE w:val="0"/>
                  <w:autoSpaceDN w:val="0"/>
                  <w:adjustRightInd w:val="0"/>
                  <w:jc w:val="center"/>
                  <w:rPr>
                    <w:rFonts w:ascii="Arial" w:hAnsi="Arial" w:cs="Arial"/>
                    <w:sz w:val="22"/>
                    <w:szCs w:val="22"/>
                  </w:rPr>
                </w:pPr>
                <w:r w:rsidRPr="1717B52D" w:rsidR="60A47DCB">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694EA8" w:rsidRDefault="00025F69" w14:paraId="77D93E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1717B52D" w14:paraId="19BEB3B5" w14:textId="77777777">
        <w:trPr>
          <w:trHeight w:val="403"/>
        </w:trPr>
        <w:tc>
          <w:tcPr>
            <w:tcW w:w="562" w:type="dxa"/>
            <w:shd w:val="clear" w:color="auto" w:fill="F2F2F2" w:themeFill="background1" w:themeFillShade="F2"/>
            <w:tcMar/>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76215F03" w14:textId="12006F0C">
                <w:pPr>
                  <w:autoSpaceDE w:val="0"/>
                  <w:autoSpaceDN w:val="0"/>
                  <w:adjustRightInd w:val="0"/>
                  <w:jc w:val="center"/>
                  <w:rPr>
                    <w:rFonts w:ascii="Arial" w:hAnsi="Arial" w:cs="Arial"/>
                    <w:sz w:val="22"/>
                    <w:szCs w:val="22"/>
                  </w:rPr>
                </w:pPr>
                <w:r w:rsidRPr="1717B52D" w:rsidR="0DFEFD12">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31AB75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1717B52D" w14:paraId="5AD34E8A" w14:textId="77777777">
        <w:trPr>
          <w:trHeight w:val="439"/>
        </w:trPr>
        <w:tc>
          <w:tcPr>
            <w:tcW w:w="562" w:type="dxa"/>
            <w:shd w:val="clear" w:color="auto" w:fill="F2F2F2" w:themeFill="background1" w:themeFillShade="F2"/>
            <w:tcMar/>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tcMar/>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70987167" w14:textId="34E1020A">
                <w:pPr>
                  <w:autoSpaceDE w:val="0"/>
                  <w:autoSpaceDN w:val="0"/>
                  <w:adjustRightInd w:val="0"/>
                  <w:jc w:val="center"/>
                  <w:rPr>
                    <w:rFonts w:ascii="Arial" w:hAnsi="Arial" w:cs="Arial"/>
                    <w:sz w:val="22"/>
                    <w:szCs w:val="22"/>
                  </w:rPr>
                </w:pPr>
                <w:r w:rsidRPr="1717B52D" w:rsidR="4EE1181D">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6EAC15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1717B52D" w14:paraId="7F1B3587" w14:textId="77777777">
        <w:trPr>
          <w:trHeight w:val="403"/>
        </w:trPr>
        <w:tc>
          <w:tcPr>
            <w:tcW w:w="562" w:type="dxa"/>
            <w:shd w:val="clear" w:color="auto" w:fill="F2F2F2" w:themeFill="background1" w:themeFillShade="F2"/>
            <w:tcMar/>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tcMar/>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74F95354" w14:textId="1600E8EA">
                <w:pPr>
                  <w:autoSpaceDE w:val="0"/>
                  <w:autoSpaceDN w:val="0"/>
                  <w:adjustRightInd w:val="0"/>
                  <w:jc w:val="center"/>
                  <w:rPr>
                    <w:rFonts w:ascii="Arial" w:hAnsi="Arial" w:cs="Arial"/>
                    <w:sz w:val="22"/>
                    <w:szCs w:val="22"/>
                  </w:rPr>
                </w:pPr>
                <w:r w:rsidRPr="1717B52D" w:rsidR="61E3BBEB">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80E7E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1717B52D" w14:paraId="17DCF0F1" w14:textId="77777777">
        <w:trPr>
          <w:trHeight w:val="439"/>
        </w:trPr>
        <w:tc>
          <w:tcPr>
            <w:tcW w:w="562" w:type="dxa"/>
            <w:shd w:val="clear" w:color="auto" w:fill="F2F2F2" w:themeFill="background1" w:themeFillShade="F2"/>
            <w:tcMar/>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tcMar/>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50D020FF" w14:textId="6D36D8F3">
                <w:pPr>
                  <w:autoSpaceDE w:val="0"/>
                  <w:autoSpaceDN w:val="0"/>
                  <w:adjustRightInd w:val="0"/>
                  <w:jc w:val="center"/>
                  <w:rPr>
                    <w:rFonts w:ascii="Arial" w:hAnsi="Arial" w:cs="Arial"/>
                    <w:sz w:val="22"/>
                    <w:szCs w:val="22"/>
                  </w:rPr>
                </w:pPr>
                <w:r w:rsidRPr="1717B52D" w:rsidR="7CCAB99A">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0E84CDE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1717B52D" w14:paraId="4C63E1BA" w14:textId="77777777">
        <w:trPr>
          <w:trHeight w:val="403"/>
        </w:trPr>
        <w:tc>
          <w:tcPr>
            <w:tcW w:w="562" w:type="dxa"/>
            <w:shd w:val="clear" w:color="auto" w:fill="F2F2F2" w:themeFill="background1" w:themeFillShade="F2"/>
            <w:tcMar/>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tcMar/>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236A0760" w14:textId="341C4B62">
                <w:pPr>
                  <w:autoSpaceDE w:val="0"/>
                  <w:autoSpaceDN w:val="0"/>
                  <w:adjustRightInd w:val="0"/>
                  <w:jc w:val="center"/>
                  <w:rPr>
                    <w:rFonts w:ascii="Arial" w:hAnsi="Arial" w:cs="Arial"/>
                    <w:sz w:val="22"/>
                    <w:szCs w:val="22"/>
                  </w:rPr>
                </w:pPr>
                <w:r w:rsidRPr="1717B52D" w:rsidR="1682EFEA">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481E45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1717B52D" w14:paraId="1756E868" w14:textId="77777777">
        <w:trPr>
          <w:trHeight w:val="439"/>
        </w:trPr>
        <w:tc>
          <w:tcPr>
            <w:tcW w:w="562" w:type="dxa"/>
            <w:shd w:val="clear" w:color="auto" w:fill="F2F2F2" w:themeFill="background1" w:themeFillShade="F2"/>
            <w:tcMar/>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tcMar/>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BA1436A" w14:textId="49D93172">
                <w:pPr>
                  <w:autoSpaceDE w:val="0"/>
                  <w:autoSpaceDN w:val="0"/>
                  <w:adjustRightInd w:val="0"/>
                  <w:jc w:val="center"/>
                  <w:rPr>
                    <w:rFonts w:ascii="Arial" w:hAnsi="Arial" w:cs="Arial"/>
                    <w:sz w:val="22"/>
                    <w:szCs w:val="22"/>
                  </w:rPr>
                </w:pPr>
                <w:r w:rsidRPr="1717B52D" w:rsidR="640C4634">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6FCFF0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1717B52D" w14:paraId="39403CA1" w14:textId="77777777">
        <w:trPr>
          <w:trHeight w:val="403"/>
        </w:trPr>
        <w:tc>
          <w:tcPr>
            <w:tcW w:w="562" w:type="dxa"/>
            <w:shd w:val="clear" w:color="auto" w:fill="F2F2F2" w:themeFill="background1" w:themeFillShade="F2"/>
            <w:tcMar/>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tcMar/>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3FE4B28A" w14:textId="571D4B64">
                <w:pPr>
                  <w:autoSpaceDE w:val="0"/>
                  <w:autoSpaceDN w:val="0"/>
                  <w:adjustRightInd w:val="0"/>
                  <w:jc w:val="center"/>
                  <w:rPr>
                    <w:rFonts w:ascii="Arial" w:hAnsi="Arial" w:cs="Arial"/>
                    <w:sz w:val="22"/>
                    <w:szCs w:val="22"/>
                  </w:rPr>
                </w:pPr>
                <w:r w:rsidRPr="1717B52D" w:rsidR="2B79B864">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4091ED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1717B52D" w14:paraId="706B567D" w14:textId="77777777">
        <w:trPr>
          <w:trHeight w:val="439"/>
        </w:trPr>
        <w:tc>
          <w:tcPr>
            <w:tcW w:w="562" w:type="dxa"/>
            <w:shd w:val="clear" w:color="auto" w:fill="F2F2F2" w:themeFill="background1" w:themeFillShade="F2"/>
            <w:tcMar/>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tcMar/>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787BFE4" w14:textId="40B1A998">
                <w:pPr>
                  <w:autoSpaceDE w:val="0"/>
                  <w:autoSpaceDN w:val="0"/>
                  <w:adjustRightInd w:val="0"/>
                  <w:jc w:val="center"/>
                  <w:rPr>
                    <w:rFonts w:ascii="Arial" w:hAnsi="Arial" w:cs="Arial"/>
                    <w:sz w:val="22"/>
                    <w:szCs w:val="22"/>
                  </w:rPr>
                </w:pPr>
                <w:r w:rsidRPr="1717B52D" w:rsidR="15430F07">
                  <w:rPr>
                    <w:rFonts w:ascii="MS Gothic" w:hAnsi="MS Gothic" w:eastAsia="MS Gothic" w:cs="MS Gothic"/>
                    <w:b w:val="1"/>
                    <w:bCs w:val="1"/>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22F01B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1717B52D"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1717B52D" w14:paraId="21B51D10" w14:textId="77777777">
        <w:trPr>
          <w:trHeight w:val="403"/>
        </w:trPr>
        <w:tc>
          <w:tcPr>
            <w:tcW w:w="562" w:type="dxa"/>
            <w:tcMar/>
            <w:vAlign w:val="center"/>
          </w:tcPr>
          <w:p w:rsidR="00025F69" w:rsidP="009E5020" w:rsidRDefault="00025F69" w14:paraId="582D7611" w14:textId="09F4D95D">
            <w:pPr>
              <w:jc w:val="center"/>
              <w:rPr>
                <w:rFonts w:ascii="Arial" w:hAnsi="Arial" w:cs="Arial"/>
                <w:sz w:val="22"/>
                <w:szCs w:val="22"/>
              </w:rPr>
            </w:pPr>
          </w:p>
        </w:tc>
        <w:tc>
          <w:tcPr>
            <w:tcW w:w="9923" w:type="dxa"/>
            <w:gridSpan w:val="4"/>
            <w:tcMar/>
            <w:vAlign w:val="center"/>
          </w:tcPr>
          <w:p w:rsidRPr="00AA34BD" w:rsidR="003C3C40" w:rsidP="003C3C40" w:rsidRDefault="003C3C40" w14:paraId="48D4F38D" w14:textId="77777777">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1717B52D" w14:paraId="39330FF8" w14:textId="77777777">
        <w:tc>
          <w:tcPr>
            <w:tcW w:w="562" w:type="dxa"/>
            <w:shd w:val="clear" w:color="auto" w:fill="F2F2F2" w:themeFill="background1" w:themeFillShade="F2"/>
            <w:tcMar/>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1717B52D" w14:paraId="723C7FD4" w14:textId="77777777">
        <w:trPr>
          <w:trHeight w:val="439"/>
        </w:trPr>
        <w:tc>
          <w:tcPr>
            <w:tcW w:w="562" w:type="dxa"/>
            <w:shd w:val="clear" w:color="auto" w:fill="F2F2F2" w:themeFill="background1" w:themeFillShade="F2"/>
            <w:tcMar/>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382031" w:rsidP="1717B52D" w:rsidRDefault="00382031" w14:paraId="538C62D3" w14:textId="456137A1">
                <w:pPr>
                  <w:autoSpaceDE w:val="0"/>
                  <w:autoSpaceDN w:val="0"/>
                  <w:adjustRightInd w:val="0"/>
                  <w:jc w:val="center"/>
                  <w:rPr>
                    <w:rFonts w:ascii="Arial" w:hAnsi="Arial" w:cs="Arial"/>
                    <w:sz w:val="22"/>
                    <w:szCs w:val="22"/>
                  </w:rPr>
                </w:pPr>
                <w:r w:rsidRPr="1717B52D" w:rsidR="416114A4">
                  <w:rPr>
                    <w:rFonts w:ascii="MS Gothic" w:hAnsi="MS Gothic" w:eastAsia="MS Gothic" w:cs="MS Gothic"/>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4BB823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1717B52D" w14:paraId="4371BA54" w14:textId="77777777">
        <w:trPr>
          <w:trHeight w:val="403"/>
        </w:trPr>
        <w:tc>
          <w:tcPr>
            <w:tcW w:w="562" w:type="dxa"/>
            <w:shd w:val="clear" w:color="auto" w:fill="F2F2F2" w:themeFill="background1" w:themeFillShade="F2"/>
            <w:tcMar/>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tcMar/>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382031" w:rsidP="1717B52D" w:rsidRDefault="00382031" w14:paraId="4DB280CE" w14:textId="627B4B67">
                <w:pPr>
                  <w:autoSpaceDE w:val="0"/>
                  <w:autoSpaceDN w:val="0"/>
                  <w:adjustRightInd w:val="0"/>
                  <w:jc w:val="center"/>
                  <w:rPr>
                    <w:rFonts w:ascii="Arial" w:hAnsi="Arial" w:cs="Arial"/>
                    <w:sz w:val="22"/>
                    <w:szCs w:val="22"/>
                  </w:rPr>
                </w:pPr>
                <w:r w:rsidRPr="1717B52D" w:rsidR="7A2CA3F4">
                  <w:rPr>
                    <w:rFonts w:ascii="MS Gothic" w:hAnsi="MS Gothic" w:eastAsia="MS Gothic" w:cs="MS Gothic"/>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540449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1717B52D" w14:paraId="48629698" w14:textId="77777777">
        <w:trPr>
          <w:trHeight w:val="439"/>
        </w:trPr>
        <w:tc>
          <w:tcPr>
            <w:tcW w:w="562" w:type="dxa"/>
            <w:shd w:val="clear" w:color="auto" w:fill="F2F2F2" w:themeFill="background1" w:themeFillShade="F2"/>
            <w:tcMar/>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tcMar/>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382031" w:rsidP="1717B52D" w:rsidRDefault="00382031" w14:paraId="33AB9587" w14:textId="7122A6AA">
                <w:pPr>
                  <w:autoSpaceDE w:val="0"/>
                  <w:autoSpaceDN w:val="0"/>
                  <w:adjustRightInd w:val="0"/>
                  <w:jc w:val="center"/>
                  <w:rPr>
                    <w:rFonts w:ascii="Arial" w:hAnsi="Arial" w:cs="Arial"/>
                    <w:sz w:val="22"/>
                    <w:szCs w:val="22"/>
                  </w:rPr>
                </w:pPr>
                <w:r w:rsidRPr="1717B52D" w:rsidR="0EA1D29A">
                  <w:rPr>
                    <w:rFonts w:ascii="MS Gothic" w:hAnsi="MS Gothic" w:eastAsia="MS Gothic" w:cs="MS Gothic"/>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589432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1717B52D" w14:paraId="31D8245E" w14:textId="77777777">
        <w:trPr>
          <w:trHeight w:val="403"/>
        </w:trPr>
        <w:tc>
          <w:tcPr>
            <w:tcW w:w="562" w:type="dxa"/>
            <w:shd w:val="clear" w:color="auto" w:fill="F2F2F2" w:themeFill="background1" w:themeFillShade="F2"/>
            <w:tcMar/>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tcMar/>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382031" w:rsidP="1717B52D" w:rsidRDefault="00382031" w14:paraId="45FC5E9A" w14:textId="6AD88300">
                <w:pPr>
                  <w:autoSpaceDE w:val="0"/>
                  <w:autoSpaceDN w:val="0"/>
                  <w:adjustRightInd w:val="0"/>
                  <w:jc w:val="center"/>
                  <w:rPr>
                    <w:rFonts w:ascii="Arial" w:hAnsi="Arial" w:cs="Arial"/>
                    <w:sz w:val="22"/>
                    <w:szCs w:val="22"/>
                  </w:rPr>
                </w:pPr>
                <w:r w:rsidRPr="1717B52D" w:rsidR="102243D6">
                  <w:rPr>
                    <w:rFonts w:ascii="MS Gothic" w:hAnsi="MS Gothic" w:eastAsia="MS Gothic" w:cs="MS Gothic"/>
                    <w:b w:val="1"/>
                    <w:bCs w:val="1"/>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7DC60C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1717B52D" w14:paraId="01F4F2A9" w14:textId="77777777">
        <w:trPr>
          <w:trHeight w:val="403"/>
        </w:trPr>
        <w:tc>
          <w:tcPr>
            <w:tcW w:w="562" w:type="dxa"/>
            <w:shd w:val="clear" w:color="auto" w:fill="F2F2F2" w:themeFill="background1" w:themeFillShade="F2"/>
            <w:tcMar/>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tcMar/>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1717B52D" w14:paraId="4B10D215" w14:textId="77777777">
        <w:trPr>
          <w:trHeight w:val="403"/>
        </w:trPr>
        <w:tc>
          <w:tcPr>
            <w:tcW w:w="562" w:type="dxa"/>
            <w:tcMar/>
            <w:vAlign w:val="center"/>
          </w:tcPr>
          <w:p w:rsidR="00382031" w:rsidP="009E5020" w:rsidRDefault="00382031" w14:paraId="562180D3" w14:textId="6C7DD31C">
            <w:pPr>
              <w:jc w:val="center"/>
              <w:rPr>
                <w:rFonts w:ascii="Arial" w:hAnsi="Arial" w:cs="Arial"/>
                <w:sz w:val="22"/>
                <w:szCs w:val="22"/>
              </w:rPr>
            </w:pPr>
          </w:p>
        </w:tc>
        <w:tc>
          <w:tcPr>
            <w:tcW w:w="9923" w:type="dxa"/>
            <w:gridSpan w:val="4"/>
            <w:tcMar/>
            <w:vAlign w:val="center"/>
          </w:tcPr>
          <w:p w:rsidRPr="00AA34BD" w:rsidR="003C3C40" w:rsidP="003C3C40" w:rsidRDefault="003C3C40" w14:paraId="2B5E5E1C" w14:textId="1DF90F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7F01A9BC">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1717B52D" w14:paraId="15839C41" w14:textId="77777777">
        <w:tc>
          <w:tcPr>
            <w:tcW w:w="596" w:type="dxa"/>
            <w:tcBorders>
              <w:bottom w:val="single" w:color="auto" w:sz="4" w:space="0"/>
            </w:tcBorders>
            <w:shd w:val="clear" w:color="auto" w:fill="F2F2F2" w:themeFill="background1" w:themeFillShade="F2"/>
            <w:tcMar/>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Mar/>
          </w:tcPr>
          <w:p w:rsidRPr="00204E14" w:rsidR="00003E64" w:rsidP="00477654" w:rsidRDefault="00003E64" w14:paraId="1FB24812" w14:textId="0CAFEC12">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Pr="004C3A0B" w:rsidR="00D51EF7" w:rsidTr="1717B52D"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0094056C" w:rsidRDefault="00477654" w14:paraId="23EED396" w14:textId="2541BA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Mar/>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59F52261">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Pr="004C3A0B" w:rsidR="00003E64" w:rsidTr="1717B52D" w14:paraId="7E4CF1B7" w14:textId="77777777">
        <w:tc>
          <w:tcPr>
            <w:tcW w:w="596" w:type="dxa"/>
            <w:tcBorders>
              <w:top w:val="single" w:color="auto" w:sz="4" w:space="0"/>
              <w:bottom w:val="single" w:color="auto" w:sz="4" w:space="0"/>
            </w:tcBorders>
            <w:tcMar/>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C86572" w:rsidRDefault="0094056C" w14:paraId="02CE967E" w14:textId="0E7FB156">
            <w:pPr>
              <w:autoSpaceDE w:val="0"/>
              <w:autoSpaceDN w:val="0"/>
              <w:adjustRightInd w:val="0"/>
              <w:rPr>
                <w:rFonts w:ascii="Arial" w:hAnsi="Arial" w:cs="Arial"/>
                <w:sz w:val="22"/>
                <w:szCs w:val="22"/>
              </w:rPr>
            </w:pPr>
            <w:r w:rsidRPr="1717B52D" w:rsidR="000D0B87">
              <w:rPr>
                <w:rFonts w:ascii="Arial" w:hAnsi="Arial" w:cs="Arial"/>
                <w:sz w:val="22"/>
                <w:szCs w:val="22"/>
              </w:rPr>
              <w:t>Risk to p</w:t>
            </w:r>
            <w:r w:rsidRPr="1717B52D" w:rsidR="2272FBAA">
              <w:rPr>
                <w:rFonts w:ascii="Arial" w:hAnsi="Arial" w:cs="Arial"/>
                <w:sz w:val="22"/>
                <w:szCs w:val="22"/>
              </w:rPr>
              <w:t>articipant</w:t>
            </w:r>
            <w:r w:rsidRPr="1717B52D" w:rsidR="000D0B87">
              <w:rPr>
                <w:rFonts w:ascii="Arial" w:hAnsi="Arial" w:cs="Arial"/>
                <w:sz w:val="22"/>
                <w:szCs w:val="22"/>
              </w:rPr>
              <w:t>s</w:t>
            </w:r>
            <w:r w:rsidRPr="1717B52D" w:rsidR="2272FBAA">
              <w:rPr>
                <w:rFonts w:ascii="Arial" w:hAnsi="Arial" w:cs="Arial"/>
                <w:sz w:val="22"/>
                <w:szCs w:val="22"/>
              </w:rPr>
              <w:t>:</w:t>
            </w:r>
          </w:p>
          <w:p w:rsidRPr="004C3A0B" w:rsidR="00003E64" w:rsidP="003257BD" w:rsidRDefault="00003E64" w14:paraId="77BB44A6" w14:textId="2EEEAA24">
            <w:pPr>
              <w:rPr>
                <w:rFonts w:ascii="Arial" w:hAnsi="Arial" w:cs="Arial"/>
                <w:sz w:val="22"/>
                <w:szCs w:val="22"/>
              </w:rPr>
            </w:pPr>
            <w:r w:rsidRPr="1717B52D" w:rsidR="1AF41FA0">
              <w:rPr>
                <w:rFonts w:ascii="Arial" w:hAnsi="Arial" w:cs="Arial"/>
                <w:sz w:val="22"/>
                <w:szCs w:val="22"/>
              </w:rPr>
              <w:t>Sharing personal data</w:t>
            </w:r>
          </w:p>
          <w:p w:rsidRPr="004C3A0B" w:rsidR="00003E64" w:rsidP="003257BD"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00003E64" w:rsidP="00CE6A02"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1717B52D" w:rsidRDefault="00003E64" w14:paraId="1C4F03BD" w14:textId="1942CB08">
            <w:pPr>
              <w:pStyle w:val="Normal"/>
              <w:rPr>
                <w:rFonts w:ascii="Arial" w:hAnsi="Arial" w:cs="Arial"/>
                <w:sz w:val="22"/>
                <w:szCs w:val="22"/>
              </w:rPr>
            </w:pPr>
            <w:r w:rsidRPr="1717B52D" w:rsidR="51F64C2E">
              <w:rPr>
                <w:rFonts w:ascii="Arial" w:hAnsi="Arial" w:cs="Arial"/>
                <w:sz w:val="22"/>
                <w:szCs w:val="22"/>
              </w:rPr>
              <w:t>They won’t be ask any personal questions</w:t>
            </w:r>
          </w:p>
          <w:p w:rsidRPr="004C3A0B" w:rsidR="00003E64" w:rsidP="003257BD" w:rsidRDefault="00003E64" w14:paraId="1E4F230F" w14:textId="77777777">
            <w:pPr>
              <w:rPr>
                <w:rFonts w:ascii="Arial" w:hAnsi="Arial" w:cs="Arial"/>
                <w:sz w:val="22"/>
                <w:szCs w:val="22"/>
              </w:rPr>
            </w:pP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1717B52D"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0094056C" w:rsidRDefault="00477654" w14:paraId="3675B3EA" w14:textId="2480F29B">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Mar/>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1717B52D" w14:paraId="3307B33B" w14:textId="77777777">
        <w:tc>
          <w:tcPr>
            <w:tcW w:w="596" w:type="dxa"/>
            <w:tcBorders>
              <w:top w:val="single" w:color="auto" w:sz="4" w:space="0"/>
              <w:bottom w:val="single" w:color="auto" w:sz="4" w:space="0"/>
            </w:tcBorders>
            <w:tcMar/>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2"/>
            <w:tcBorders>
              <w:top w:val="single" w:color="auto" w:sz="4" w:space="0"/>
              <w:bottom w:val="single" w:color="auto" w:sz="4" w:space="0"/>
            </w:tcBorders>
            <w:tcMar/>
          </w:tcPr>
          <w:p w:rsidR="00003E64" w:rsidP="003257BD" w:rsidRDefault="00003E64" w14:paraId="0E5B27E4" w14:textId="6A5DEEBA">
            <w:pPr>
              <w:rPr>
                <w:rFonts w:ascii="Arial" w:hAnsi="Arial" w:cs="Arial"/>
                <w:sz w:val="22"/>
                <w:szCs w:val="22"/>
              </w:rPr>
            </w:pPr>
            <w:r w:rsidRPr="1717B52D" w:rsidR="07D5E97E">
              <w:rPr>
                <w:rFonts w:ascii="Arial" w:hAnsi="Arial" w:cs="Arial"/>
                <w:sz w:val="22"/>
                <w:szCs w:val="22"/>
              </w:rPr>
              <w:t>N/A</w:t>
            </w:r>
          </w:p>
          <w:p w:rsidR="00003E64" w:rsidP="003257BD" w:rsidRDefault="00003E64" w14:paraId="5A1606C1" w14:textId="77777777">
            <w:pPr>
              <w:rPr>
                <w:rFonts w:ascii="Arial" w:hAnsi="Arial" w:cs="Arial"/>
                <w:sz w:val="22"/>
                <w:szCs w:val="22"/>
              </w:rPr>
            </w:pP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1717B52D"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477654" w14:paraId="139B8021" w14:textId="0F98B59A">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1717B52D" w14:paraId="33946C0B" w14:textId="77777777">
        <w:tc>
          <w:tcPr>
            <w:tcW w:w="596" w:type="dxa"/>
            <w:tcBorders>
              <w:top w:val="single" w:color="auto" w:sz="4" w:space="0"/>
              <w:bottom w:val="single" w:color="auto" w:sz="4" w:space="0"/>
            </w:tcBorders>
            <w:tcMar/>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1717B52D" w:rsidRDefault="0094056C" w14:paraId="37890B7F" w14:textId="7496EA40">
            <w:pPr>
              <w:pStyle w:val="Normal"/>
              <w:autoSpaceDE w:val="0"/>
              <w:autoSpaceDN w:val="0"/>
              <w:adjustRightInd w:val="0"/>
              <w:rPr>
                <w:rFonts w:ascii="Arial" w:hAnsi="Arial" w:cs="Arial"/>
                <w:sz w:val="22"/>
                <w:szCs w:val="22"/>
              </w:rPr>
            </w:pPr>
            <w:r w:rsidRPr="1717B52D" w:rsidR="000D0B87">
              <w:rPr>
                <w:rFonts w:ascii="Arial" w:hAnsi="Arial" w:cs="Arial"/>
                <w:sz w:val="22"/>
                <w:szCs w:val="22"/>
              </w:rPr>
              <w:t>Risk to the i</w:t>
            </w:r>
            <w:r w:rsidRPr="1717B52D" w:rsidR="2272FBAA">
              <w:rPr>
                <w:rFonts w:ascii="Arial" w:hAnsi="Arial" w:cs="Arial"/>
                <w:sz w:val="22"/>
                <w:szCs w:val="22"/>
              </w:rPr>
              <w:t>nvestigator:</w:t>
            </w:r>
            <w:r w:rsidRPr="1717B52D" w:rsidR="7F14DC25">
              <w:rPr>
                <w:rFonts w:ascii="Arial" w:hAnsi="Arial" w:eastAsia="Arial" w:cs="Arial"/>
                <w:noProof w:val="0"/>
                <w:sz w:val="22"/>
                <w:szCs w:val="22"/>
                <w:lang w:val="en-GB"/>
              </w:rPr>
              <w:t xml:space="preserve"> Risks to the investigator are minimal because the study is conducted entirely online, with the only potential issues being occasional negative online interactions or misunderstandings about the voluntary nature of participation. </w:t>
            </w:r>
          </w:p>
          <w:p w:rsidR="00003E64" w:rsidP="003257BD" w:rsidRDefault="00003E64" w14:paraId="2A56717D" w14:textId="77777777">
            <w:pPr>
              <w:rPr>
                <w:rFonts w:ascii="Arial" w:hAnsi="Arial" w:cs="Arial"/>
                <w:sz w:val="22"/>
                <w:szCs w:val="22"/>
              </w:rPr>
            </w:pPr>
          </w:p>
          <w:p w:rsidRPr="004C3A0B" w:rsidR="00003E64" w:rsidP="003257BD" w:rsidRDefault="00003E64" w14:paraId="514CA3D2" w14:textId="77777777">
            <w:pPr>
              <w:rPr>
                <w:rFonts w:ascii="Arial" w:hAnsi="Arial" w:cs="Arial"/>
                <w:sz w:val="22"/>
                <w:szCs w:val="22"/>
              </w:rPr>
            </w:pPr>
          </w:p>
          <w:p w:rsidRPr="004C3A0B" w:rsidR="00003E64" w:rsidP="003257BD"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Pr="00354F34" w:rsidR="00003E64" w:rsidP="00AD5E63" w:rsidRDefault="0094056C" w14:paraId="184FE0D5" w14:textId="3DCB02B4">
            <w:pPr>
              <w:autoSpaceDE w:val="0"/>
              <w:autoSpaceDN w:val="0"/>
              <w:adjustRightInd w:val="0"/>
              <w:rPr>
                <w:rFonts w:ascii="Arial" w:hAnsi="Arial" w:cs="Arial"/>
                <w:i/>
                <w:sz w:val="18"/>
                <w:szCs w:val="18"/>
              </w:rPr>
            </w:pPr>
            <w:r w:rsidRPr="1717B52D" w:rsidR="000D0B87">
              <w:rPr>
                <w:rFonts w:ascii="Arial" w:hAnsi="Arial" w:cs="Arial"/>
                <w:i w:val="1"/>
                <w:iCs w:val="1"/>
                <w:sz w:val="18"/>
                <w:szCs w:val="18"/>
              </w:rPr>
              <w:t>How you will mitigate the risk to the i</w:t>
            </w:r>
            <w:r w:rsidRPr="1717B52D" w:rsidR="2272FBAA">
              <w:rPr>
                <w:rFonts w:ascii="Arial" w:hAnsi="Arial" w:cs="Arial"/>
                <w:i w:val="1"/>
                <w:iCs w:val="1"/>
                <w:sz w:val="18"/>
                <w:szCs w:val="18"/>
              </w:rPr>
              <w:t>nvestigator:</w:t>
            </w:r>
          </w:p>
          <w:p w:rsidR="00003E64" w:rsidP="1717B52D" w:rsidRDefault="00003E64" w14:paraId="4B70FB1C" w14:textId="20E4FB49">
            <w:pPr>
              <w:pStyle w:val="Normal"/>
              <w:rPr>
                <w:rFonts w:ascii="Arial" w:hAnsi="Arial" w:cs="Arial"/>
                <w:sz w:val="22"/>
                <w:szCs w:val="22"/>
              </w:rPr>
            </w:pPr>
            <w:r w:rsidRPr="1717B52D" w:rsidR="55C6BCBB">
              <w:rPr>
                <w:rFonts w:ascii="Arial" w:hAnsi="Arial" w:eastAsia="Arial" w:cs="Arial"/>
                <w:noProof w:val="0"/>
                <w:sz w:val="22"/>
                <w:szCs w:val="22"/>
                <w:lang w:val="en-GB"/>
              </w:rPr>
              <w:t>These risks are managed through clear communication, professional conduct, and avoiding direct personal engagement with participants.</w:t>
            </w:r>
          </w:p>
          <w:p w:rsidR="00003E64" w:rsidP="003257BD" w:rsidRDefault="00003E64" w14:paraId="485E2FB2" w14:textId="77777777">
            <w:pPr>
              <w:rPr>
                <w:rFonts w:ascii="Arial" w:hAnsi="Arial" w:cs="Arial"/>
                <w:sz w:val="22"/>
                <w:szCs w:val="22"/>
              </w:rPr>
            </w:pP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1717B52D"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94056C" w:rsidP="00D107AC" w:rsidRDefault="00477654" w14:paraId="799BAE4F" w14:textId="02AEE90E">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94056C" w:rsidP="00D107AC"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1717B52D" w14:paraId="08D8A69F" w14:textId="77777777">
        <w:tc>
          <w:tcPr>
            <w:tcW w:w="596" w:type="dxa"/>
            <w:tcBorders>
              <w:top w:val="single" w:color="auto" w:sz="4" w:space="0"/>
              <w:bottom w:val="single" w:color="auto" w:sz="4" w:space="0"/>
            </w:tcBorders>
            <w:tcMar/>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94056C" w:rsidP="00D107AC" w:rsidRDefault="0094056C" w14:paraId="731D466A" w14:textId="62D53B83">
            <w:pPr>
              <w:autoSpaceDE w:val="0"/>
              <w:autoSpaceDN w:val="0"/>
              <w:adjustRightInd w:val="0"/>
              <w:rPr>
                <w:rFonts w:ascii="Arial" w:hAnsi="Arial" w:cs="Arial"/>
                <w:sz w:val="22"/>
                <w:szCs w:val="22"/>
              </w:rPr>
            </w:pPr>
            <w:r w:rsidRPr="1717B52D" w:rsidR="000D0B87">
              <w:rPr>
                <w:rFonts w:ascii="Arial" w:hAnsi="Arial" w:cs="Arial"/>
                <w:sz w:val="22"/>
                <w:szCs w:val="22"/>
              </w:rPr>
              <w:t>Risk to the University:</w:t>
            </w:r>
          </w:p>
          <w:p w:rsidR="0FE39996" w:rsidP="1717B52D" w:rsidRDefault="0FE39996" w14:paraId="42EE84CB" w14:textId="0A56BEB4">
            <w:pPr>
              <w:pStyle w:val="Normal"/>
            </w:pPr>
            <w:r w:rsidRPr="1717B52D" w:rsidR="0FE39996">
              <w:rPr>
                <w:rFonts w:ascii="Arial" w:hAnsi="Arial" w:eastAsia="Arial" w:cs="Arial"/>
                <w:b w:val="0"/>
                <w:bCs w:val="0"/>
                <w:noProof w:val="0"/>
                <w:sz w:val="22"/>
                <w:szCs w:val="22"/>
                <w:lang w:val="en-GB"/>
              </w:rPr>
              <w:t>Risk to the University is very low</w:t>
            </w:r>
            <w:r w:rsidRPr="1717B52D" w:rsidR="0FE39996">
              <w:rPr>
                <w:rFonts w:ascii="Arial" w:hAnsi="Arial" w:eastAsia="Arial" w:cs="Arial"/>
                <w:noProof w:val="0"/>
                <w:sz w:val="22"/>
                <w:szCs w:val="22"/>
                <w:lang w:val="en-GB"/>
              </w:rPr>
              <w:t>, as the study uses an anonymous online survey and does not involve direct contact with participants. The only minor risk is reputational, which is mitigated by following ethical guidelines, ensuring voluntary participation, and avoiding the collection of personal or sensitive data</w:t>
            </w:r>
          </w:p>
          <w:p w:rsidR="0094056C" w:rsidP="00D107AC" w:rsidRDefault="0094056C" w14:paraId="74A8C135" w14:textId="77777777">
            <w:pPr>
              <w:rPr>
                <w:rFonts w:ascii="Arial" w:hAnsi="Arial" w:cs="Arial"/>
                <w:sz w:val="22"/>
                <w:szCs w:val="22"/>
              </w:rPr>
            </w:pPr>
          </w:p>
          <w:p w:rsidRPr="004C3A0B" w:rsidR="0094056C" w:rsidP="00D107AC" w:rsidRDefault="0094056C" w14:paraId="09091714" w14:textId="77777777">
            <w:pPr>
              <w:rPr>
                <w:rFonts w:ascii="Arial" w:hAnsi="Arial" w:cs="Arial"/>
                <w:sz w:val="22"/>
                <w:szCs w:val="22"/>
              </w:rPr>
            </w:pPr>
          </w:p>
          <w:p w:rsidRPr="004C3A0B" w:rsidR="0094056C" w:rsidP="00D107AC"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4ED0AD60" w:rsidP="1717B52D" w:rsidRDefault="4ED0AD60" w14:paraId="7229611A" w14:textId="3AE140F9">
            <w:pPr>
              <w:pStyle w:val="Normal"/>
              <w:rPr>
                <w:rFonts w:ascii="Arial" w:hAnsi="Arial" w:eastAsia="Arial" w:cs="Arial"/>
                <w:noProof w:val="0"/>
                <w:sz w:val="22"/>
                <w:szCs w:val="22"/>
                <w:lang w:val="en-GB"/>
              </w:rPr>
            </w:pPr>
            <w:r w:rsidRPr="1717B52D" w:rsidR="4ED0AD60">
              <w:rPr>
                <w:rFonts w:ascii="Arial" w:hAnsi="Arial" w:eastAsia="Arial" w:cs="Arial"/>
                <w:noProof w:val="0"/>
                <w:sz w:val="22"/>
                <w:szCs w:val="22"/>
                <w:lang w:val="en-GB"/>
              </w:rPr>
              <w:t>The risk to the University will be mitigated by ensuring all research activities follow the institution’s ethical guidelines, use anonymous data collection, and avoid gathering any personal or sensitive information. Clear participant information and strict data</w:t>
            </w:r>
            <w:r>
              <w:noBreakHyphen/>
            </w:r>
            <w:r w:rsidRPr="1717B52D" w:rsidR="4ED0AD60">
              <w:rPr>
                <w:rFonts w:ascii="Arial" w:hAnsi="Arial" w:eastAsia="Arial" w:cs="Arial"/>
                <w:noProof w:val="0"/>
                <w:sz w:val="22"/>
                <w:szCs w:val="22"/>
                <w:lang w:val="en-GB"/>
              </w:rPr>
              <w:t>handling procedures will further protect the University from reputational or compliance</w:t>
            </w:r>
            <w:r>
              <w:noBreakHyphen/>
            </w:r>
            <w:r w:rsidRPr="1717B52D" w:rsidR="4ED0AD60">
              <w:rPr>
                <w:rFonts w:ascii="Arial" w:hAnsi="Arial" w:eastAsia="Arial" w:cs="Arial"/>
                <w:noProof w:val="0"/>
                <w:sz w:val="22"/>
                <w:szCs w:val="22"/>
                <w:lang w:val="en-GB"/>
              </w:rPr>
              <w:t>related concerns.</w:t>
            </w:r>
          </w:p>
          <w:p w:rsidR="0094056C" w:rsidP="00D107AC" w:rsidRDefault="0094056C" w14:paraId="54E9C6FC" w14:textId="77777777">
            <w:pPr>
              <w:rPr>
                <w:rFonts w:ascii="Arial" w:hAnsi="Arial" w:cs="Arial"/>
                <w:sz w:val="22"/>
                <w:szCs w:val="22"/>
              </w:rPr>
            </w:pPr>
          </w:p>
          <w:p w:rsidR="0094056C" w:rsidP="00D107AC" w:rsidRDefault="0094056C" w14:paraId="27838F0F" w14:textId="77777777">
            <w:pPr>
              <w:rPr>
                <w:rFonts w:ascii="Arial" w:hAnsi="Arial" w:cs="Arial"/>
                <w:sz w:val="22"/>
                <w:szCs w:val="22"/>
              </w:rPr>
            </w:pPr>
          </w:p>
          <w:p w:rsidRPr="004C3A0B" w:rsidR="0094056C" w:rsidP="00D107AC" w:rsidRDefault="0094056C" w14:paraId="7D14004C" w14:textId="77777777">
            <w:pPr>
              <w:rPr>
                <w:rFonts w:ascii="Arial" w:hAnsi="Arial" w:cs="Arial"/>
                <w:sz w:val="22"/>
                <w:szCs w:val="22"/>
              </w:rPr>
            </w:pPr>
          </w:p>
          <w:p w:rsidRPr="004C3A0B" w:rsidR="0094056C" w:rsidP="00D107AC"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1717B52D"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477654" w14:paraId="39B396B5" w14:textId="0F857080">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1717B52D" w14:paraId="3B75EF74" w14:textId="77777777">
        <w:tc>
          <w:tcPr>
            <w:tcW w:w="596" w:type="dxa"/>
            <w:tcBorders>
              <w:top w:val="single" w:color="auto" w:sz="4" w:space="0"/>
              <w:bottom w:val="single" w:color="auto" w:sz="4" w:space="0"/>
            </w:tcBorders>
            <w:tcMar/>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6F307C" w:rsidRDefault="0094056C" w14:paraId="1421F244" w14:textId="1A3DDC1A">
            <w:pPr>
              <w:autoSpaceDE w:val="0"/>
              <w:autoSpaceDN w:val="0"/>
              <w:adjustRightInd w:val="0"/>
              <w:rPr>
                <w:rFonts w:ascii="Arial" w:hAnsi="Arial" w:cs="Arial"/>
                <w:sz w:val="22"/>
                <w:szCs w:val="22"/>
              </w:rPr>
            </w:pPr>
            <w:r w:rsidRPr="1717B52D" w:rsidR="000D0B87">
              <w:rPr>
                <w:rFonts w:ascii="Arial" w:hAnsi="Arial" w:cs="Arial"/>
                <w:sz w:val="22"/>
                <w:szCs w:val="22"/>
              </w:rPr>
              <w:t xml:space="preserve">Risk to the </w:t>
            </w:r>
            <w:r w:rsidRPr="1717B52D" w:rsidR="000D0B87">
              <w:rPr>
                <w:rFonts w:ascii="Arial" w:hAnsi="Arial" w:cs="Arial"/>
                <w:sz w:val="22"/>
                <w:szCs w:val="22"/>
              </w:rPr>
              <w:t>environment</w:t>
            </w:r>
            <w:r w:rsidRPr="1717B52D" w:rsidR="2272FBAA">
              <w:rPr>
                <w:rFonts w:ascii="Arial" w:hAnsi="Arial" w:cs="Arial"/>
                <w:sz w:val="22"/>
                <w:szCs w:val="22"/>
              </w:rPr>
              <w:t>:</w:t>
            </w:r>
            <w:r w:rsidRPr="1717B52D" w:rsidR="66035D06">
              <w:rPr>
                <w:rFonts w:ascii="Arial" w:hAnsi="Arial" w:cs="Arial"/>
                <w:sz w:val="22"/>
                <w:szCs w:val="22"/>
              </w:rPr>
              <w:t>N</w:t>
            </w:r>
            <w:r w:rsidRPr="1717B52D" w:rsidR="66035D06">
              <w:rPr>
                <w:rFonts w:ascii="Arial" w:hAnsi="Arial" w:cs="Arial"/>
                <w:sz w:val="22"/>
                <w:szCs w:val="22"/>
              </w:rPr>
              <w:t>/A</w:t>
            </w:r>
          </w:p>
          <w:p w:rsidR="00003E64" w:rsidP="003257BD" w:rsidRDefault="00003E64" w14:paraId="7557DDD6" w14:textId="77777777">
            <w:pPr>
              <w:rPr>
                <w:rFonts w:ascii="Arial" w:hAnsi="Arial" w:cs="Arial"/>
                <w:sz w:val="22"/>
                <w:szCs w:val="22"/>
              </w:rPr>
            </w:pPr>
          </w:p>
          <w:p w:rsidR="00003E64" w:rsidP="003257BD" w:rsidRDefault="00003E64" w14:paraId="46E6515B" w14:textId="77777777">
            <w:pPr>
              <w:rPr>
                <w:rFonts w:ascii="Arial" w:hAnsi="Arial" w:cs="Arial"/>
                <w:sz w:val="22"/>
                <w:szCs w:val="22"/>
              </w:rPr>
            </w:pPr>
          </w:p>
          <w:p w:rsidRPr="004C3A0B" w:rsidR="00003E64" w:rsidP="003257BD" w:rsidRDefault="00003E64" w14:paraId="0CCBD838" w14:textId="77777777">
            <w:pPr>
              <w:rPr>
                <w:rFonts w:ascii="Arial" w:hAnsi="Arial" w:cs="Arial"/>
                <w:sz w:val="22"/>
                <w:szCs w:val="22"/>
              </w:rPr>
            </w:pP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3257BD" w:rsidRDefault="00003E64" w14:paraId="6B1C8D3D" w14:textId="77777777">
            <w:pPr>
              <w:rPr>
                <w:rFonts w:ascii="Arial" w:hAnsi="Arial" w:cs="Arial"/>
                <w:sz w:val="22"/>
                <w:szCs w:val="22"/>
              </w:rPr>
            </w:pPr>
          </w:p>
          <w:p w:rsidR="00003E64" w:rsidP="003257BD" w:rsidRDefault="00003E64" w14:paraId="41635964" w14:textId="77777777">
            <w:pPr>
              <w:rPr>
                <w:rFonts w:ascii="Arial" w:hAnsi="Arial" w:cs="Arial"/>
                <w:sz w:val="22"/>
                <w:szCs w:val="22"/>
              </w:rPr>
            </w:pPr>
          </w:p>
          <w:p w:rsidRPr="004C3A0B" w:rsidR="00003E64" w:rsidP="003257BD" w:rsidRDefault="00003E64" w14:paraId="1B693177" w14:textId="77777777">
            <w:pPr>
              <w:rPr>
                <w:rFonts w:ascii="Arial" w:hAnsi="Arial" w:cs="Arial"/>
                <w:sz w:val="22"/>
                <w:szCs w:val="22"/>
              </w:rPr>
            </w:pP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p w:rsidR="00C20294" w:rsidP="002132F9" w:rsidRDefault="00C20294" w14:paraId="18B8B643" w14:textId="28BF1A0B">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00477654" w:rsidP="002132F9" w:rsidRDefault="00477654" w14:paraId="6D654C07" w14:textId="45E92124">
      <w:pPr>
        <w:rPr>
          <w:rFonts w:ascii="Arial" w:hAnsi="Arial" w:cs="Arial"/>
          <w:b/>
          <w:sz w:val="22"/>
          <w:szCs w:val="22"/>
        </w:rPr>
      </w:pPr>
    </w:p>
    <w:p w:rsidR="00D56776" w:rsidP="002132F9" w:rsidRDefault="00477654" w14:paraId="55A766AA" w14:textId="63881E47">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rsidRPr="00354F34" w:rsidR="00477654" w:rsidP="002132F9" w:rsidRDefault="00477654" w14:paraId="29DD2A8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1717B52D" w14:paraId="3B467B75"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1717B52D" w14:paraId="1539BA2A" w14:textId="77777777">
        <w:tc>
          <w:tcPr>
            <w:tcW w:w="596" w:type="dxa"/>
            <w:tcBorders>
              <w:top w:val="single" w:color="auto" w:sz="4" w:space="0"/>
              <w:bottom w:val="single" w:color="auto" w:sz="4" w:space="0"/>
            </w:tcBorders>
            <w:tcMar/>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4033FC" w:rsidR="003C3C40" w:rsidP="1717B52D" w:rsidRDefault="003C3C40" w14:paraId="4433170B" w14:textId="5FB8D860">
            <w:pPr>
              <w:rPr>
                <w:rFonts w:ascii="Arial" w:hAnsi="Arial" w:cs="Arial"/>
                <w:color w:val="auto"/>
                <w:sz w:val="22"/>
                <w:szCs w:val="22"/>
              </w:rPr>
            </w:pPr>
            <w:r w:rsidRPr="1717B52D" w:rsidR="1BCE9F97">
              <w:rPr>
                <w:rFonts w:ascii="Arial" w:hAnsi="Arial" w:cs="Arial"/>
                <w:color w:val="auto"/>
                <w:sz w:val="22"/>
                <w:szCs w:val="22"/>
              </w:rPr>
              <w:t>I will</w:t>
            </w:r>
            <w:r w:rsidRPr="1717B52D" w:rsidR="11ADC8CA">
              <w:rPr>
                <w:rFonts w:ascii="Arial" w:hAnsi="Arial" w:cs="Arial"/>
                <w:color w:val="auto"/>
                <w:sz w:val="22"/>
                <w:szCs w:val="22"/>
              </w:rPr>
              <w:t xml:space="preserve"> set up an email address that they will be able to contact for further details or results.</w:t>
            </w:r>
          </w:p>
          <w:p w:rsidRPr="004C3A0B" w:rsidR="006930C2" w:rsidP="003257BD" w:rsidRDefault="006930C2" w14:paraId="157B839A" w14:textId="77777777">
            <w:pPr>
              <w:rPr>
                <w:rFonts w:ascii="Arial" w:hAnsi="Arial" w:cs="Arial"/>
                <w:sz w:val="22"/>
                <w:szCs w:val="22"/>
              </w:rPr>
            </w:pP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1717B52D" w14:paraId="0835EE8C"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1717B52D" w14:paraId="27B6EBE7" w14:textId="77777777">
        <w:tc>
          <w:tcPr>
            <w:tcW w:w="596" w:type="dxa"/>
            <w:tcBorders>
              <w:top w:val="single" w:color="auto" w:sz="4" w:space="0"/>
              <w:bottom w:val="single" w:color="auto" w:sz="4" w:space="0"/>
            </w:tcBorders>
            <w:tcMar/>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2F51E560" w:rsidP="1717B52D" w:rsidRDefault="2F51E560" w14:paraId="7ABB311E" w14:textId="7F83A159">
            <w:pPr>
              <w:pStyle w:val="Normal"/>
              <w:bidi w:val="0"/>
              <w:spacing w:before="0" w:beforeAutospacing="off" w:after="0" w:afterAutospacing="off" w:line="259" w:lineRule="auto"/>
              <w:ind w:left="0" w:right="0"/>
              <w:jc w:val="left"/>
            </w:pPr>
            <w:r w:rsidRPr="1717B52D" w:rsidR="2F51E560">
              <w:rPr>
                <w:rFonts w:ascii="Arial" w:hAnsi="Arial" w:eastAsia="Arial" w:cs="Arial"/>
                <w:noProof w:val="0"/>
                <w:sz w:val="22"/>
                <w:szCs w:val="22"/>
                <w:lang w:val="en-GB"/>
              </w:rPr>
              <w:t>Participants will receive a clear information sheet at the start of the online survey explaining the study, their rights, and how their data will be used, and they will provide consent by ticking a mandatory agreement box before proceeding. The survey will only begin once participants confirm they have read and understood the information and voluntarily agree to take part.</w:t>
            </w:r>
          </w:p>
          <w:p w:rsidRPr="004C3A0B" w:rsidR="006930C2" w:rsidP="003257BD" w:rsidRDefault="006930C2" w14:paraId="57CEF7A8" w14:textId="77777777">
            <w:pPr>
              <w:rPr>
                <w:rFonts w:ascii="Arial" w:hAnsi="Arial" w:cs="Arial"/>
                <w:sz w:val="22"/>
                <w:szCs w:val="22"/>
              </w:rPr>
            </w:pP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1717B52D" w14:paraId="1EEC1F62"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1717B52D" w14:paraId="53E226EF" w14:textId="77777777">
        <w:tc>
          <w:tcPr>
            <w:tcW w:w="596" w:type="dxa"/>
            <w:tcBorders>
              <w:top w:val="single" w:color="auto" w:sz="4" w:space="0"/>
              <w:bottom w:val="single" w:color="auto" w:sz="4" w:space="0"/>
            </w:tcBorders>
            <w:tcMar/>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181603F4" w:rsidP="1717B52D" w:rsidRDefault="181603F4" w14:paraId="30BE6D45" w14:textId="7C1844A7">
            <w:pPr>
              <w:pStyle w:val="CommentText"/>
            </w:pPr>
            <w:r w:rsidRPr="1717B52D" w:rsidR="181603F4">
              <w:rPr>
                <w:noProof w:val="0"/>
                <w:lang w:val="en-GB"/>
              </w:rPr>
              <w:t>Confidentiality and anonymity will be ensured by collecting the survey entirely anonymously, without names, contact details, IP addresses, or any other identifying information. All data will be reported only in aggregated form, ensuring that no individual participant can be identified in any outputs or publications.</w:t>
            </w:r>
          </w:p>
          <w:p w:rsidRPr="004C3A0B" w:rsidR="006930C2" w:rsidP="003257BD" w:rsidRDefault="006930C2" w14:paraId="7AEC0479" w14:textId="77777777">
            <w:pPr>
              <w:rPr>
                <w:rFonts w:ascii="Arial" w:hAnsi="Arial" w:cs="Arial"/>
                <w:sz w:val="22"/>
                <w:szCs w:val="22"/>
              </w:rPr>
            </w:pP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00CE6A02" w:rsidP="00065801" w:rsidRDefault="00477654" w14:paraId="1672E27D" w14:textId="50207663">
      <w:pPr>
        <w:rPr>
          <w:rFonts w:ascii="Arial" w:hAnsi="Arial" w:cs="Arial"/>
          <w:b/>
          <w:sz w:val="22"/>
          <w:szCs w:val="22"/>
        </w:rPr>
      </w:pPr>
      <w:r>
        <w:rPr>
          <w:rFonts w:ascii="Arial" w:hAnsi="Arial" w:cs="Arial"/>
          <w:b/>
          <w:sz w:val="22"/>
          <w:szCs w:val="22"/>
        </w:rPr>
        <w:t>SECTION H</w:t>
      </w:r>
      <w:r w:rsidRPr="00354F34" w:rsidR="00CE6A02">
        <w:rPr>
          <w:rFonts w:ascii="Arial" w:hAnsi="Arial" w:cs="Arial"/>
          <w:b/>
          <w:sz w:val="22"/>
          <w:szCs w:val="22"/>
        </w:rPr>
        <w:t>: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1717B52D"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1717B52D"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43668EE2" w14:textId="7C1C7C96">
            <w:pPr>
              <w:pStyle w:val="NormalWeb"/>
              <w:autoSpaceDE w:val="0"/>
              <w:autoSpaceDN w:val="0"/>
              <w:adjustRightInd w:val="0"/>
              <w:jc w:val="center"/>
              <w:rPr>
                <w:rFonts w:ascii="MS Gothic" w:hAnsi="MS Gothic" w:eastAsia="MS Gothic" w:cs="Arial"/>
                <w:b w:val="1"/>
                <w:bCs w:val="1"/>
                <w:sz w:val="22"/>
                <w:szCs w:val="22"/>
                <w:lang w:val="en-US"/>
              </w:rPr>
            </w:pPr>
            <w:r w:rsidRPr="1717B52D" w:rsidR="6A3E8AC3">
              <w:rPr>
                <w:rFonts w:ascii="MS Gothic" w:hAnsi="MS Gothic" w:eastAsia="MS Gothic" w:cs="Arial"/>
                <w:b w:val="1"/>
                <w:bCs w:val="1"/>
                <w:sz w:val="22"/>
                <w:szCs w:val="22"/>
                <w:lang w:val="en-US"/>
              </w:rPr>
              <w:t>☐</w:t>
            </w:r>
            <w:r w:rsidRPr="1717B52D" w:rsidR="11DDDB3C">
              <w:rPr>
                <w:rFonts w:ascii="MS Gothic" w:hAnsi="MS Gothic" w:eastAsia="MS Gothic" w:cs="Arial"/>
                <w:b w:val="1"/>
                <w:bCs w:val="1"/>
                <w:sz w:val="22"/>
                <w:szCs w:val="22"/>
                <w:lang w:val="en-US"/>
              </w:rPr>
              <w:t>×</w:t>
            </w:r>
          </w:p>
        </w:tc>
      </w:tr>
      <w:tr w:rsidR="006930C2" w:rsidTr="1717B52D"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1717B52D"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033FC" w:rsidR="003C3C40" w:rsidP="003C3C40" w:rsidRDefault="003C3C40" w14:paraId="0473273A" w14:textId="7E045CE9">
            <w:pPr>
              <w:rPr>
                <w:rFonts w:ascii="Arial" w:hAnsi="Arial" w:cs="Arial"/>
                <w:color w:val="00B050"/>
                <w:sz w:val="24"/>
                <w:szCs w:val="22"/>
              </w:rPr>
            </w:pPr>
            <w:r w:rsidRPr="004033FC">
              <w:rPr>
                <w:rFonts w:ascii="Arial" w:hAnsi="Arial" w:cs="Arial"/>
                <w:color w:val="00B050"/>
                <w:sz w:val="22"/>
              </w:rPr>
              <w:t xml:space="preserve">This includes audio/video data of </w:t>
            </w:r>
            <w:r w:rsidRPr="004033FC" w:rsidR="00E0132E">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rsidRPr="004C3A0B" w:rsidR="006930C2" w:rsidP="003257BD" w:rsidRDefault="006930C2" w14:paraId="6E43DAC8" w14:textId="77777777">
            <w:pPr>
              <w:rPr>
                <w:rFonts w:ascii="Arial" w:hAnsi="Arial" w:cs="Arial"/>
                <w:sz w:val="22"/>
                <w:szCs w:val="22"/>
              </w:rPr>
            </w:pP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1717B52D"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1717B52D"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FE8173">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681CE3BB" w14:textId="1FB155DF">
            <w:pPr>
              <w:pStyle w:val="NormalWeb"/>
              <w:autoSpaceDE w:val="0"/>
              <w:autoSpaceDN w:val="0"/>
              <w:adjustRightInd w:val="0"/>
              <w:jc w:val="center"/>
            </w:pPr>
            <w:r w:rsidRPr="1717B52D" w:rsidR="48CEBD98">
              <w:rPr>
                <w:rFonts w:ascii="MS Gothic" w:hAnsi="MS Gothic" w:eastAsia="MS Gothic" w:cs="Arial"/>
                <w:b w:val="1"/>
                <w:bCs w:val="1"/>
                <w:sz w:val="22"/>
                <w:szCs w:val="22"/>
                <w:lang w:val="en-US"/>
              </w:rPr>
              <w:t>×</w:t>
            </w:r>
            <w:r w:rsidRPr="1717B52D" w:rsidR="6A3E8AC3">
              <w:rPr>
                <w:rFonts w:ascii="MS Gothic" w:hAnsi="MS Gothic" w:eastAsia="MS Gothic" w:cs="Arial"/>
                <w:b w:val="1"/>
                <w:bCs w:val="1"/>
                <w:sz w:val="22"/>
                <w:szCs w:val="22"/>
                <w:lang w:val="en-US"/>
              </w:rPr>
              <w:t>☐</w:t>
            </w:r>
          </w:p>
        </w:tc>
      </w:tr>
      <w:tr w:rsidR="006930C2" w:rsidTr="1717B52D"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1717B52D"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033FC" w:rsidR="003C3C40" w:rsidP="003C3C40" w:rsidRDefault="003C3C40" w14:paraId="0C466B26" w14:textId="77777777">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rsidR="006930C2" w:rsidP="003257BD" w:rsidRDefault="006930C2" w14:paraId="74AB7C6B" w14:textId="30BB81FD">
            <w:pPr>
              <w:rPr>
                <w:rFonts w:ascii="Arial" w:hAnsi="Arial" w:cs="Arial"/>
                <w:sz w:val="22"/>
                <w:szCs w:val="22"/>
              </w:rPr>
            </w:pPr>
          </w:p>
          <w:p w:rsidR="006930C2" w:rsidP="003257BD" w:rsidRDefault="006930C2" w14:paraId="71D0FA06" w14:textId="77777777">
            <w:pPr>
              <w:rPr>
                <w:rFonts w:ascii="Arial" w:hAnsi="Arial" w:cs="Arial"/>
                <w:sz w:val="22"/>
                <w:szCs w:val="22"/>
              </w:rPr>
            </w:pPr>
          </w:p>
          <w:p w:rsidRPr="004C3A0B" w:rsidR="006930C2" w:rsidP="003257BD" w:rsidRDefault="006930C2" w14:paraId="79149A68" w14:textId="77777777">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1717B52D" w14:paraId="362D864F" w14:textId="77777777">
        <w:trPr>
          <w:trHeight w:val="439"/>
        </w:trPr>
        <w:tc>
          <w:tcPr>
            <w:tcW w:w="562" w:type="dxa"/>
            <w:shd w:val="clear" w:color="auto" w:fill="F2F2F2" w:themeFill="background1" w:themeFillShade="F2"/>
            <w:tcMar/>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1717B52D" w14:paraId="355590D9" w14:textId="77777777">
        <w:trPr>
          <w:trHeight w:val="439"/>
        </w:trPr>
        <w:tc>
          <w:tcPr>
            <w:tcW w:w="562" w:type="dxa"/>
            <w:shd w:val="clear" w:color="auto" w:fill="F2F2F2" w:themeFill="background1" w:themeFillShade="F2"/>
            <w:tcMar/>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3CB4C8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7E69A115" w14:textId="0F6D4339">
                <w:pPr>
                  <w:autoSpaceDE w:val="0"/>
                  <w:autoSpaceDN w:val="0"/>
                  <w:adjustRightInd w:val="0"/>
                  <w:jc w:val="center"/>
                  <w:rPr>
                    <w:rFonts w:ascii="Arial" w:hAnsi="Arial" w:cs="Arial"/>
                    <w:sz w:val="22"/>
                    <w:szCs w:val="22"/>
                  </w:rPr>
                </w:pPr>
                <w:r w:rsidRPr="1717B52D" w:rsidR="36F1152B">
                  <w:rPr>
                    <w:rFonts w:ascii="MS Gothic" w:hAnsi="MS Gothic" w:eastAsia="MS Gothic" w:cs="MS Gothic"/>
                    <w:b w:val="1"/>
                    <w:bCs w:val="1"/>
                    <w:sz w:val="22"/>
                    <w:szCs w:val="22"/>
                  </w:rPr>
                  <w:t>☒</w:t>
                </w:r>
              </w:p>
            </w:sdtContent>
          </w:sdt>
        </w:tc>
      </w:tr>
      <w:tr w:rsidRPr="004C3A0B" w:rsidR="004D0161" w:rsidTr="1717B52D" w14:paraId="2964593D" w14:textId="77777777">
        <w:trPr>
          <w:trHeight w:val="403"/>
        </w:trPr>
        <w:tc>
          <w:tcPr>
            <w:tcW w:w="562" w:type="dxa"/>
            <w:shd w:val="clear" w:color="auto" w:fill="F2F2F2" w:themeFill="background1" w:themeFillShade="F2"/>
            <w:tcMar/>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3333413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505A0AFD" w14:textId="20A365EB">
                <w:pPr>
                  <w:autoSpaceDE w:val="0"/>
                  <w:autoSpaceDN w:val="0"/>
                  <w:adjustRightInd w:val="0"/>
                  <w:jc w:val="center"/>
                  <w:rPr>
                    <w:rFonts w:ascii="Arial" w:hAnsi="Arial" w:cs="Arial"/>
                    <w:sz w:val="22"/>
                    <w:szCs w:val="22"/>
                  </w:rPr>
                </w:pPr>
                <w:r w:rsidRPr="1717B52D" w:rsidR="7C4C6615">
                  <w:rPr>
                    <w:rFonts w:ascii="MS Gothic" w:hAnsi="MS Gothic" w:eastAsia="MS Gothic" w:cs="MS Gothic"/>
                    <w:b w:val="1"/>
                    <w:bCs w:val="1"/>
                    <w:sz w:val="22"/>
                    <w:szCs w:val="22"/>
                  </w:rPr>
                  <w:t>☒</w:t>
                </w:r>
              </w:p>
            </w:sdtContent>
          </w:sdt>
        </w:tc>
      </w:tr>
      <w:tr w:rsidRPr="004C3A0B" w:rsidR="004D0161" w:rsidTr="1717B52D" w14:paraId="154F21D4" w14:textId="77777777">
        <w:trPr>
          <w:trHeight w:val="439"/>
        </w:trPr>
        <w:tc>
          <w:tcPr>
            <w:tcW w:w="562" w:type="dxa"/>
            <w:shd w:val="clear" w:color="auto" w:fill="F2F2F2" w:themeFill="background1" w:themeFillShade="F2"/>
            <w:tcMar/>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4B18E67D" w14:textId="318D46DB">
                <w:pPr>
                  <w:autoSpaceDE w:val="0"/>
                  <w:autoSpaceDN w:val="0"/>
                  <w:adjustRightInd w:val="0"/>
                  <w:jc w:val="center"/>
                  <w:rPr>
                    <w:rFonts w:ascii="Arial" w:hAnsi="Arial" w:cs="Arial"/>
                    <w:sz w:val="22"/>
                    <w:szCs w:val="22"/>
                  </w:rPr>
                </w:pPr>
                <w:r w:rsidRPr="1717B52D" w:rsidR="7BBD1688">
                  <w:rPr>
                    <w:rFonts w:ascii="MS Gothic" w:hAnsi="MS Gothic" w:eastAsia="MS Gothic" w:cs="MS Gothic"/>
                    <w:b w:val="1"/>
                    <w:bCs w:val="1"/>
                    <w:sz w:val="22"/>
                    <w:szCs w:val="22"/>
                  </w:rPr>
                  <w:t>☒</w:t>
                </w:r>
              </w:p>
            </w:sdtContent>
          </w:sdt>
        </w:tc>
      </w:tr>
      <w:tr w:rsidRPr="004C3A0B" w:rsidR="004D0161" w:rsidTr="1717B52D" w14:paraId="672ED9EF" w14:textId="77777777">
        <w:trPr>
          <w:trHeight w:val="403"/>
        </w:trPr>
        <w:tc>
          <w:tcPr>
            <w:tcW w:w="562" w:type="dxa"/>
            <w:shd w:val="clear" w:color="auto" w:fill="F2F2F2" w:themeFill="background1" w:themeFillShade="F2"/>
            <w:tcMar/>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1717B52D" w:rsidRDefault="004D0161" w14:paraId="5B839E33" w14:textId="47AF121D">
                <w:pPr>
                  <w:autoSpaceDE w:val="0"/>
                  <w:autoSpaceDN w:val="0"/>
                  <w:adjustRightInd w:val="0"/>
                  <w:jc w:val="center"/>
                  <w:rPr>
                    <w:rFonts w:ascii="Arial" w:hAnsi="Arial" w:cs="Arial"/>
                    <w:sz w:val="22"/>
                    <w:szCs w:val="22"/>
                  </w:rPr>
                </w:pPr>
                <w:r w:rsidRPr="1717B52D" w:rsidR="2A617FF6">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4330919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6358F7FF" w14:textId="2736816C">
                <w:pPr>
                  <w:autoSpaceDE w:val="0"/>
                  <w:autoSpaceDN w:val="0"/>
                  <w:adjustRightInd w:val="0"/>
                  <w:jc w:val="center"/>
                  <w:rPr>
                    <w:rFonts w:ascii="Arial" w:hAnsi="Arial" w:cs="Arial"/>
                    <w:sz w:val="22"/>
                    <w:szCs w:val="22"/>
                  </w:rPr>
                </w:pPr>
                <w:r w:rsidRPr="1717B52D" w:rsidR="2A617FF6">
                  <w:rPr>
                    <w:rFonts w:ascii="MS Gothic" w:hAnsi="MS Gothic" w:eastAsia="MS Gothic" w:cs="MS Gothic"/>
                    <w:b w:val="1"/>
                    <w:bCs w:val="1"/>
                    <w:sz w:val="22"/>
                    <w:szCs w:val="22"/>
                  </w:rPr>
                  <w:t>☒</w:t>
                </w:r>
              </w:p>
            </w:sdtContent>
          </w:sdt>
        </w:tc>
      </w:tr>
      <w:tr w:rsidRPr="004C3A0B" w:rsidR="004D0161" w:rsidTr="1717B52D" w14:paraId="4CE8E184" w14:textId="77777777">
        <w:trPr>
          <w:trHeight w:val="403"/>
        </w:trPr>
        <w:tc>
          <w:tcPr>
            <w:tcW w:w="562" w:type="dxa"/>
            <w:shd w:val="clear" w:color="auto" w:fill="F2F2F2" w:themeFill="background1" w:themeFillShade="F2"/>
            <w:tcMar/>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1717B52D" w:rsidRDefault="004D0161" w14:paraId="3AE73690" w14:textId="3F8B4E80">
                <w:pPr>
                  <w:autoSpaceDE w:val="0"/>
                  <w:autoSpaceDN w:val="0"/>
                  <w:adjustRightInd w:val="0"/>
                  <w:jc w:val="center"/>
                  <w:rPr>
                    <w:rFonts w:ascii="Arial" w:hAnsi="Arial" w:cs="Arial"/>
                    <w:sz w:val="22"/>
                    <w:szCs w:val="22"/>
                  </w:rPr>
                </w:pPr>
                <w:r w:rsidRPr="1717B52D" w:rsidR="09875FE5">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5324FC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717B52D" w14:paraId="2F9AEB35" w14:textId="77777777">
        <w:trPr>
          <w:trHeight w:val="403"/>
        </w:trPr>
        <w:tc>
          <w:tcPr>
            <w:tcW w:w="562" w:type="dxa"/>
            <w:shd w:val="clear" w:color="auto" w:fill="F2F2F2" w:themeFill="background1" w:themeFillShade="F2"/>
            <w:tcMar/>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1717B52D" w:rsidRDefault="004D0161" w14:paraId="7DBEE4F7" w14:textId="4FE82BB9">
                <w:pPr>
                  <w:autoSpaceDE w:val="0"/>
                  <w:autoSpaceDN w:val="0"/>
                  <w:adjustRightInd w:val="0"/>
                  <w:jc w:val="center"/>
                  <w:rPr>
                    <w:rFonts w:ascii="Arial" w:hAnsi="Arial" w:cs="Arial"/>
                    <w:sz w:val="22"/>
                    <w:szCs w:val="22"/>
                  </w:rPr>
                </w:pPr>
                <w:r w:rsidRPr="1717B52D" w:rsidR="4FD85801">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1F62E2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717B52D" w14:paraId="3D00276D" w14:textId="77777777">
        <w:trPr>
          <w:trHeight w:val="403"/>
        </w:trPr>
        <w:tc>
          <w:tcPr>
            <w:tcW w:w="562" w:type="dxa"/>
            <w:shd w:val="clear" w:color="auto" w:fill="F2F2F2" w:themeFill="background1" w:themeFillShade="F2"/>
            <w:tcMar/>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9563B2" w:rsidRDefault="004D0161" w14:paraId="253D555A" w14:textId="4C788856">
                <w:pPr>
                  <w:autoSpaceDE w:val="0"/>
                  <w:autoSpaceDN w:val="0"/>
                  <w:adjustRightInd w:val="0"/>
                  <w:jc w:val="center"/>
                  <w:rPr>
                    <w:rFonts w:ascii="Arial" w:hAnsi="Arial" w:cs="Arial"/>
                    <w:sz w:val="22"/>
                    <w:szCs w:val="22"/>
                  </w:rPr>
                </w:pPr>
                <w:r w:rsidRPr="1717B52D" w:rsidR="1407901A">
                  <w:rPr>
                    <w:rFonts w:ascii="MS Gothic" w:hAnsi="MS Gothic" w:eastAsia="MS Gothic" w:cs="MS Gothic"/>
                    <w:b w:val="1"/>
                    <w:bCs w:val="1"/>
                    <w:sz w:val="22"/>
                    <w:szCs w:val="22"/>
                  </w:rPr>
                  <w:t>☒</w:t>
                </w:r>
              </w:p>
            </w:sdtContent>
          </w:sdt>
        </w:tc>
      </w:tr>
      <w:tr w:rsidRPr="004C3A0B" w:rsidR="004D0161" w:rsidTr="1717B52D" w14:paraId="63145DF2" w14:textId="77777777">
        <w:trPr>
          <w:trHeight w:val="403"/>
        </w:trPr>
        <w:tc>
          <w:tcPr>
            <w:tcW w:w="562" w:type="dxa"/>
            <w:shd w:val="clear" w:color="auto" w:fill="F2F2F2" w:themeFill="background1" w:themeFillShade="F2"/>
            <w:tcMar/>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1717B52D" w14:paraId="75B7636A" w14:textId="77777777">
        <w:trPr>
          <w:trHeight w:val="403"/>
        </w:trPr>
        <w:tc>
          <w:tcPr>
            <w:tcW w:w="562" w:type="dxa"/>
            <w:tcMar/>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Mar/>
          </w:tcPr>
          <w:p w:rsidR="00A121A0" w:rsidP="1717B52D" w:rsidRDefault="00A121A0" w14:paraId="18A013C3" w14:textId="659FACC6">
            <w:pPr>
              <w:rPr>
                <w:rFonts w:ascii="Arial" w:hAnsi="Arial" w:cs="Arial"/>
                <w:color w:val="00B050"/>
                <w:sz w:val="22"/>
                <w:szCs w:val="22"/>
              </w:rPr>
            </w:pPr>
          </w:p>
          <w:p w:rsidRPr="004033FC" w:rsidR="00A121A0" w:rsidP="00A121A0" w:rsidRDefault="00A121A0" w14:paraId="5022EC44" w14:textId="77777777">
            <w:pPr>
              <w:rPr>
                <w:rFonts w:ascii="Arial" w:hAnsi="Arial" w:cs="Arial"/>
                <w:color w:val="00B050"/>
                <w:sz w:val="22"/>
              </w:rPr>
            </w:pPr>
          </w:p>
          <w:p w:rsidRPr="006C06BB" w:rsidR="00A121A0" w:rsidP="1717B52D" w:rsidRDefault="00A121A0" w14:paraId="66CED108" w14:textId="77777777">
            <w:pPr>
              <w:autoSpaceDE w:val="0"/>
              <w:autoSpaceDN w:val="0"/>
              <w:adjustRightInd w:val="0"/>
              <w:rPr>
                <w:rFonts w:ascii="Arial" w:hAnsi="Arial" w:cs="Arial"/>
                <w:i w:val="1"/>
                <w:iCs w:val="1"/>
                <w:color w:val="auto"/>
                <w:sz w:val="22"/>
                <w:szCs w:val="22"/>
                <w:lang w:eastAsia="en-GB"/>
              </w:rPr>
            </w:pPr>
            <w:r w:rsidRPr="1717B52D" w:rsidR="536C33FC">
              <w:rPr>
                <w:rFonts w:ascii="Arial" w:hAnsi="Arial" w:cs="Arial"/>
                <w:i w:val="1"/>
                <w:iCs w:val="1"/>
                <w:color w:val="auto"/>
                <w:sz w:val="22"/>
                <w:szCs w:val="22"/>
                <w:lang w:eastAsia="en-GB"/>
              </w:rPr>
              <w:t>All data will be kept in password protected cloud storage on the University Office 365 system which</w:t>
            </w:r>
          </w:p>
          <w:p w:rsidRPr="006C06BB" w:rsidR="00A121A0" w:rsidP="1717B52D" w:rsidRDefault="00A121A0" w14:paraId="27360210" w14:textId="77777777">
            <w:pPr>
              <w:autoSpaceDE w:val="0"/>
              <w:autoSpaceDN w:val="0"/>
              <w:adjustRightInd w:val="0"/>
              <w:rPr>
                <w:rFonts w:ascii="Arial" w:hAnsi="Arial" w:cs="Arial"/>
                <w:i w:val="1"/>
                <w:iCs w:val="1"/>
                <w:color w:val="auto"/>
                <w:sz w:val="22"/>
                <w:szCs w:val="22"/>
                <w:lang w:eastAsia="en-GB"/>
              </w:rPr>
            </w:pPr>
            <w:r w:rsidRPr="1717B52D" w:rsidR="536C33FC">
              <w:rPr>
                <w:rFonts w:ascii="Arial" w:hAnsi="Arial" w:cs="Arial"/>
                <w:i w:val="1"/>
                <w:iCs w:val="1"/>
                <w:color w:val="auto"/>
                <w:sz w:val="22"/>
                <w:szCs w:val="22"/>
                <w:lang w:eastAsia="en-GB"/>
              </w:rPr>
              <w:t>will not be shared. Audio/visual data will be transcribed and would be shown to p</w:t>
            </w:r>
            <w:r w:rsidRPr="1717B52D" w:rsidR="536C33FC">
              <w:rPr>
                <w:rFonts w:ascii="Arial" w:hAnsi="Arial" w:cs="Arial"/>
                <w:i w:val="1"/>
                <w:iCs w:val="1"/>
                <w:color w:val="auto"/>
                <w:sz w:val="22"/>
                <w:szCs w:val="22"/>
                <w:lang w:eastAsia="en-GB"/>
              </w:rPr>
              <w:t xml:space="preserve">articipants </w:t>
            </w:r>
            <w:r w:rsidRPr="1717B52D" w:rsidR="536C33FC">
              <w:rPr>
                <w:rFonts w:ascii="Arial" w:hAnsi="Arial" w:cs="Arial"/>
                <w:i w:val="1"/>
                <w:iCs w:val="1"/>
                <w:color w:val="auto"/>
                <w:sz w:val="22"/>
                <w:szCs w:val="22"/>
                <w:lang w:eastAsia="en-GB"/>
              </w:rPr>
              <w:t>to</w:t>
            </w:r>
          </w:p>
          <w:p w:rsidRPr="006C06BB" w:rsidR="00A121A0" w:rsidP="1717B52D" w:rsidRDefault="00A121A0" w14:paraId="5DF9F7B4" w14:textId="77777777">
            <w:pPr>
              <w:autoSpaceDE w:val="0"/>
              <w:autoSpaceDN w:val="0"/>
              <w:adjustRightInd w:val="0"/>
              <w:rPr>
                <w:rFonts w:ascii="Arial" w:hAnsi="Arial" w:cs="Arial"/>
                <w:i w:val="1"/>
                <w:iCs w:val="1"/>
                <w:color w:val="auto"/>
                <w:sz w:val="22"/>
                <w:szCs w:val="22"/>
                <w:lang w:eastAsia="en-GB"/>
              </w:rPr>
            </w:pPr>
            <w:r w:rsidRPr="1717B52D" w:rsidR="536C33FC">
              <w:rPr>
                <w:rFonts w:ascii="Arial" w:hAnsi="Arial" w:cs="Arial"/>
                <w:i w:val="1"/>
                <w:iCs w:val="1"/>
                <w:color w:val="auto"/>
                <w:sz w:val="22"/>
                <w:szCs w:val="22"/>
                <w:lang w:eastAsia="en-GB"/>
              </w:rPr>
              <w:t xml:space="preserve">check accuracy of reporting. </w:t>
            </w:r>
            <w:r w:rsidRPr="1717B52D" w:rsidR="536C33FC">
              <w:rPr>
                <w:rFonts w:ascii="Arial" w:hAnsi="Arial" w:cs="Arial"/>
                <w:i w:val="1"/>
                <w:iCs w:val="1"/>
                <w:color w:val="auto"/>
                <w:sz w:val="22"/>
                <w:szCs w:val="22"/>
                <w:lang w:eastAsia="en-GB"/>
              </w:rPr>
              <w:t xml:space="preserve">Any USB sticks used to store or transfer data will be password protected. </w:t>
            </w:r>
            <w:r w:rsidRPr="1717B52D" w:rsidR="536C33FC">
              <w:rPr>
                <w:rFonts w:ascii="Arial" w:hAnsi="Arial" w:cs="Arial"/>
                <w:i w:val="1"/>
                <w:iCs w:val="1"/>
                <w:color w:val="auto"/>
                <w:sz w:val="22"/>
                <w:szCs w:val="22"/>
                <w:lang w:eastAsia="en-GB"/>
              </w:rPr>
              <w:t>All participants will be given a unique identifier to ensure</w:t>
            </w:r>
            <w:r w:rsidRPr="1717B52D" w:rsidR="536C33FC">
              <w:rPr>
                <w:rFonts w:ascii="Arial" w:hAnsi="Arial" w:cs="Arial"/>
                <w:i w:val="1"/>
                <w:iCs w:val="1"/>
                <w:color w:val="auto"/>
                <w:sz w:val="22"/>
                <w:szCs w:val="22"/>
                <w:lang w:eastAsia="en-GB"/>
              </w:rPr>
              <w:t xml:space="preserve"> </w:t>
            </w:r>
            <w:r w:rsidRPr="1717B52D" w:rsidR="536C33FC">
              <w:rPr>
                <w:rFonts w:ascii="Arial" w:hAnsi="Arial" w:cs="Arial"/>
                <w:i w:val="1"/>
                <w:iCs w:val="1"/>
                <w:color w:val="auto"/>
                <w:sz w:val="22"/>
                <w:szCs w:val="22"/>
                <w:lang w:eastAsia="en-GB"/>
              </w:rPr>
              <w:t>confidentiality and this list will be kept securely in the password protected folder.</w:t>
            </w:r>
            <w:r w:rsidRPr="1717B52D" w:rsidR="536C33FC">
              <w:rPr>
                <w:rFonts w:ascii="Arial" w:hAnsi="Arial" w:cs="Arial"/>
                <w:i w:val="1"/>
                <w:iCs w:val="1"/>
                <w:color w:val="auto"/>
                <w:sz w:val="22"/>
                <w:szCs w:val="22"/>
                <w:lang w:eastAsia="en-GB"/>
              </w:rPr>
              <w:t xml:space="preserve"> </w:t>
            </w:r>
          </w:p>
          <w:p w:rsidR="004D0161" w:rsidP="003257BD" w:rsidRDefault="004D0161" w14:paraId="1F64FDAF" w14:textId="323851E7">
            <w:pPr>
              <w:rPr>
                <w:rFonts w:ascii="Arial" w:hAnsi="Arial" w:cs="Arial"/>
                <w:sz w:val="22"/>
                <w:szCs w:val="22"/>
              </w:rPr>
            </w:pPr>
          </w:p>
          <w:p w:rsidRPr="004C3A0B" w:rsidR="004D0161" w:rsidP="003257BD" w:rsidRDefault="004D0161" w14:paraId="0064E437" w14:textId="77777777">
            <w:pPr>
              <w:rPr>
                <w:rFonts w:ascii="Arial" w:hAnsi="Arial" w:cs="Arial"/>
                <w:sz w:val="22"/>
                <w:szCs w:val="22"/>
              </w:rPr>
            </w:pP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1717B52D"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1717B52D"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1717B52D"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1717B52D" w:rsidRDefault="004D0161" w14:paraId="34317F81" w14:textId="61D84315">
                <w:pPr>
                  <w:autoSpaceDE w:val="0"/>
                  <w:autoSpaceDN w:val="0"/>
                  <w:adjustRightInd w:val="0"/>
                  <w:jc w:val="center"/>
                  <w:rPr>
                    <w:rFonts w:ascii="Arial" w:hAnsi="Arial" w:cs="Arial"/>
                    <w:sz w:val="22"/>
                    <w:szCs w:val="22"/>
                  </w:rPr>
                </w:pPr>
                <w:r w:rsidRPr="1717B52D" w:rsidR="5645A633">
                  <w:rPr>
                    <w:rFonts w:ascii="MS Gothic" w:hAnsi="MS Gothic" w:eastAsia="MS Gothic" w:cs="MS Gothic"/>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9F5520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717B52D"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07ECC20" w14:textId="7BF069F1">
                <w:pPr>
                  <w:autoSpaceDE w:val="0"/>
                  <w:autoSpaceDN w:val="0"/>
                  <w:adjustRightInd w:val="0"/>
                  <w:jc w:val="center"/>
                  <w:rPr>
                    <w:rFonts w:ascii="Arial" w:hAnsi="Arial" w:cs="Arial"/>
                    <w:sz w:val="22"/>
                    <w:szCs w:val="22"/>
                  </w:rPr>
                </w:pPr>
                <w:r w:rsidRPr="1717B52D" w:rsidR="594F2560">
                  <w:rPr>
                    <w:rFonts w:ascii="MS Gothic" w:hAnsi="MS Gothic" w:eastAsia="MS Gothic" w:cs="MS Gothic"/>
                    <w:b w:val="1"/>
                    <w:bCs w:val="1"/>
                    <w:sz w:val="22"/>
                    <w:szCs w:val="22"/>
                  </w:rPr>
                  <w:t>☒</w:t>
                </w:r>
              </w:p>
            </w:sdtContent>
          </w:sdt>
        </w:tc>
      </w:tr>
      <w:tr w:rsidRPr="004C3A0B" w:rsidR="004D0161" w:rsidTr="1717B52D"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234D7DB1" w14:textId="5D8DA023">
                <w:pPr>
                  <w:autoSpaceDE w:val="0"/>
                  <w:autoSpaceDN w:val="0"/>
                  <w:adjustRightInd w:val="0"/>
                  <w:jc w:val="center"/>
                  <w:rPr>
                    <w:rFonts w:ascii="Arial" w:hAnsi="Arial" w:cs="Arial"/>
                    <w:sz w:val="22"/>
                    <w:szCs w:val="22"/>
                  </w:rPr>
                </w:pPr>
                <w:r w:rsidRPr="1717B52D" w:rsidR="47F9F4E8">
                  <w:rPr>
                    <w:rFonts w:ascii="MS Gothic" w:hAnsi="MS Gothic" w:eastAsia="MS Gothic" w:cs="MS Gothic"/>
                    <w:b w:val="1"/>
                    <w:bCs w:val="1"/>
                    <w:sz w:val="22"/>
                    <w:szCs w:val="22"/>
                  </w:rPr>
                  <w:t>☒</w:t>
                </w:r>
              </w:p>
            </w:sdtContent>
          </w:sdt>
        </w:tc>
      </w:tr>
      <w:tr w:rsidRPr="004C3A0B" w:rsidR="004D0161" w:rsidTr="1717B52D"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479B5397" w14:textId="1E0E3E21">
                <w:pPr>
                  <w:autoSpaceDE w:val="0"/>
                  <w:autoSpaceDN w:val="0"/>
                  <w:adjustRightInd w:val="0"/>
                  <w:jc w:val="center"/>
                  <w:rPr>
                    <w:rFonts w:ascii="Arial" w:hAnsi="Arial" w:cs="Arial"/>
                    <w:sz w:val="22"/>
                    <w:szCs w:val="22"/>
                  </w:rPr>
                </w:pPr>
                <w:r w:rsidRPr="1717B52D" w:rsidR="2913104F">
                  <w:rPr>
                    <w:rFonts w:ascii="MS Gothic" w:hAnsi="MS Gothic" w:eastAsia="MS Gothic" w:cs="MS Gothic"/>
                    <w:b w:val="1"/>
                    <w:bCs w:val="1"/>
                    <w:sz w:val="22"/>
                    <w:szCs w:val="22"/>
                  </w:rPr>
                  <w:t>☒</w:t>
                </w:r>
              </w:p>
            </w:sdtContent>
          </w:sdt>
        </w:tc>
      </w:tr>
      <w:tr w:rsidRPr="004C3A0B" w:rsidR="004D0161" w:rsidTr="1717B52D"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4A4CD2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717B52D"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73902EE" w14:textId="48327DEA">
                <w:pPr>
                  <w:autoSpaceDE w:val="0"/>
                  <w:autoSpaceDN w:val="0"/>
                  <w:adjustRightInd w:val="0"/>
                  <w:jc w:val="center"/>
                  <w:rPr>
                    <w:rFonts w:ascii="Arial" w:hAnsi="Arial" w:cs="Arial"/>
                    <w:sz w:val="22"/>
                    <w:szCs w:val="22"/>
                  </w:rPr>
                </w:pPr>
                <w:r w:rsidRPr="1717B52D" w:rsidR="45C9F177">
                  <w:rPr>
                    <w:rFonts w:ascii="MS Gothic" w:hAnsi="MS Gothic" w:eastAsia="MS Gothic" w:cs="MS Gothic"/>
                    <w:b w:val="1"/>
                    <w:bCs w:val="1"/>
                    <w:sz w:val="22"/>
                    <w:szCs w:val="22"/>
                  </w:rPr>
                  <w:t>☒</w:t>
                </w:r>
              </w:p>
            </w:sdtContent>
          </w:sdt>
        </w:tc>
      </w:tr>
      <w:tr w:rsidRPr="004C3A0B" w:rsidR="004D0161" w:rsidTr="1717B52D" w14:paraId="0CE98A9D" w14:textId="77777777">
        <w:trPr>
          <w:trHeight w:val="403"/>
        </w:trPr>
        <w:tc>
          <w:tcPr>
            <w:tcW w:w="562" w:type="dxa"/>
            <w:shd w:val="clear" w:color="auto" w:fill="F2F2F2" w:themeFill="background1" w:themeFillShade="F2"/>
            <w:tcMar/>
            <w:vAlign w:val="center"/>
          </w:tcPr>
          <w:p w:rsidRPr="00842FC0" w:rsidR="004D0161" w:rsidP="009563B2" w:rsidRDefault="003C3C40" w14:paraId="34C409BB" w14:textId="2EA0FA9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rsidRPr="004C3A0B" w:rsidR="004D0161" w:rsidP="00B65EC6" w:rsidRDefault="004D0161" w14:paraId="1E03A54F" w14:textId="6309D14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Pr="004C3A0B" w:rsidR="004D0161" w:rsidTr="1717B52D"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00A121A0" w:rsidP="1717B52D" w:rsidRDefault="00A121A0" w14:paraId="4F0453DF" w14:textId="77777777">
            <w:pPr>
              <w:autoSpaceDE w:val="0"/>
              <w:autoSpaceDN w:val="0"/>
              <w:adjustRightInd w:val="0"/>
              <w:rPr>
                <w:rFonts w:ascii="Arial" w:hAnsi="Arial" w:cs="Arial"/>
                <w:color w:val="auto"/>
                <w:sz w:val="22"/>
                <w:szCs w:val="22"/>
              </w:rPr>
            </w:pPr>
          </w:p>
          <w:p w:rsidR="004D0161" w:rsidP="1717B52D" w:rsidRDefault="00A121A0" w14:paraId="5D52B1AE" w14:textId="242692A0">
            <w:pPr>
              <w:autoSpaceDE w:val="0"/>
              <w:autoSpaceDN w:val="0"/>
              <w:adjustRightInd w:val="0"/>
              <w:rPr>
                <w:rFonts w:ascii="Arial" w:hAnsi="Arial" w:cs="Arial"/>
                <w:color w:val="auto"/>
                <w:sz w:val="22"/>
                <w:szCs w:val="22"/>
              </w:rPr>
            </w:pPr>
            <w:r w:rsidRPr="1717B52D" w:rsidR="536C33FC">
              <w:rPr>
                <w:rFonts w:ascii="Arial" w:hAnsi="Arial" w:cs="Arial"/>
                <w:i w:val="1"/>
                <w:iCs w:val="1"/>
                <w:color w:val="auto"/>
                <w:sz w:val="22"/>
                <w:szCs w:val="22"/>
                <w:lang w:eastAsia="en-GB"/>
              </w:rPr>
              <w:t>All data will be</w:t>
            </w:r>
            <w:r w:rsidRPr="1717B52D" w:rsidR="536C33FC">
              <w:rPr>
                <w:rFonts w:ascii="Arial" w:hAnsi="Arial" w:cs="Arial"/>
                <w:i w:val="1"/>
                <w:iCs w:val="1"/>
                <w:color w:val="auto"/>
                <w:sz w:val="22"/>
                <w:szCs w:val="22"/>
                <w:lang w:eastAsia="en-GB"/>
              </w:rPr>
              <w:t xml:space="preserve"> encrypted and</w:t>
            </w:r>
            <w:r w:rsidRPr="1717B52D" w:rsidR="536C33FC">
              <w:rPr>
                <w:rFonts w:ascii="Arial" w:hAnsi="Arial" w:cs="Arial"/>
                <w:i w:val="1"/>
                <w:iCs w:val="1"/>
                <w:color w:val="auto"/>
                <w:sz w:val="22"/>
                <w:szCs w:val="22"/>
                <w:lang w:eastAsia="en-GB"/>
              </w:rPr>
              <w:t xml:space="preserve"> kept in password protected cloud storage on the University Office 365 system which</w:t>
            </w:r>
            <w:r w:rsidRPr="1717B52D" w:rsidR="536C33FC">
              <w:rPr>
                <w:rFonts w:ascii="Arial" w:hAnsi="Arial" w:cs="Arial"/>
                <w:i w:val="1"/>
                <w:iCs w:val="1"/>
                <w:color w:val="auto"/>
                <w:sz w:val="22"/>
                <w:szCs w:val="22"/>
                <w:lang w:eastAsia="en-GB"/>
              </w:rPr>
              <w:t xml:space="preserve"> </w:t>
            </w:r>
            <w:r w:rsidRPr="1717B52D" w:rsidR="536C33FC">
              <w:rPr>
                <w:rFonts w:ascii="Arial" w:hAnsi="Arial" w:cs="Arial"/>
                <w:i w:val="1"/>
                <w:iCs w:val="1"/>
                <w:color w:val="auto"/>
                <w:sz w:val="22"/>
                <w:szCs w:val="22"/>
                <w:lang w:eastAsia="en-GB"/>
              </w:rPr>
              <w:t>will not be shared.</w:t>
            </w:r>
            <w:r w:rsidRPr="1717B52D" w:rsidR="536C33FC">
              <w:rPr>
                <w:rFonts w:ascii="Arial" w:hAnsi="Arial" w:cs="Arial"/>
                <w:i w:val="1"/>
                <w:iCs w:val="1"/>
                <w:color w:val="auto"/>
                <w:sz w:val="22"/>
                <w:szCs w:val="22"/>
                <w:lang w:eastAsia="en-GB"/>
              </w:rPr>
              <w:t xml:space="preserve"> Any USB sticks used to store or transfer data will be password protected. All data transfers will be encrypted and password protected. </w:t>
            </w:r>
            <w:r w:rsidRPr="1717B52D" w:rsidR="536C33FC">
              <w:rPr>
                <w:rFonts w:ascii="Arial" w:hAnsi="Arial" w:cs="Arial"/>
                <w:i w:val="1"/>
                <w:iCs w:val="1"/>
                <w:color w:val="auto"/>
                <w:sz w:val="22"/>
                <w:szCs w:val="22"/>
                <w:lang w:eastAsia="en-GB"/>
              </w:rPr>
              <w:t xml:space="preserve"> All participants will be given a unique identifier to ensure</w:t>
            </w:r>
            <w:r w:rsidRPr="1717B52D" w:rsidR="536C33FC">
              <w:rPr>
                <w:rFonts w:ascii="Arial" w:hAnsi="Arial" w:cs="Arial"/>
                <w:i w:val="1"/>
                <w:iCs w:val="1"/>
                <w:color w:val="auto"/>
                <w:sz w:val="22"/>
                <w:szCs w:val="22"/>
                <w:lang w:eastAsia="en-GB"/>
              </w:rPr>
              <w:t xml:space="preserve"> </w:t>
            </w:r>
            <w:r w:rsidRPr="1717B52D" w:rsidR="536C33FC">
              <w:rPr>
                <w:rFonts w:ascii="Arial" w:hAnsi="Arial" w:cs="Arial"/>
                <w:i w:val="1"/>
                <w:iCs w:val="1"/>
                <w:color w:val="auto"/>
                <w:sz w:val="22"/>
                <w:szCs w:val="22"/>
                <w:lang w:eastAsia="en-GB"/>
              </w:rPr>
              <w:t>confidentiality and this list will be kept securely in the password protected folder.</w:t>
            </w:r>
            <w:r w:rsidRPr="1717B52D" w:rsidR="536C33FC">
              <w:rPr>
                <w:rFonts w:ascii="Arial" w:hAnsi="Arial" w:cs="Arial"/>
                <w:i w:val="1"/>
                <w:iCs w:val="1"/>
                <w:color w:val="auto"/>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1717B52D"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0D706630">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1717B52D"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0D180A88" w:rsidP="1717B52D" w:rsidRDefault="0D180A88" w14:paraId="75A6D84B" w14:textId="043C6088">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1717B52D" w:rsidR="0D180A88">
              <w:rPr>
                <w:rFonts w:ascii="Arial" w:hAnsi="Arial" w:cs="Arial"/>
                <w:color w:val="auto"/>
                <w:sz w:val="22"/>
                <w:szCs w:val="22"/>
              </w:rPr>
              <w:t>The r</w:t>
            </w:r>
            <w:r w:rsidRPr="1717B52D" w:rsidR="62EED652">
              <w:rPr>
                <w:rFonts w:ascii="Arial" w:hAnsi="Arial" w:cs="Arial"/>
                <w:color w:val="auto"/>
                <w:sz w:val="22"/>
                <w:szCs w:val="22"/>
              </w:rPr>
              <w:t>esearcher and</w:t>
            </w:r>
            <w:r w:rsidRPr="1717B52D" w:rsidR="76E0F817">
              <w:rPr>
                <w:rFonts w:ascii="Arial" w:hAnsi="Arial" w:cs="Arial"/>
                <w:color w:val="auto"/>
                <w:sz w:val="22"/>
                <w:szCs w:val="22"/>
              </w:rPr>
              <w:t xml:space="preserve"> the</w:t>
            </w:r>
            <w:r w:rsidRPr="1717B52D" w:rsidR="62EED652">
              <w:rPr>
                <w:rFonts w:ascii="Arial" w:hAnsi="Arial" w:cs="Arial"/>
                <w:color w:val="auto"/>
                <w:sz w:val="22"/>
                <w:szCs w:val="22"/>
              </w:rPr>
              <w:t xml:space="preserve"> supervisor</w:t>
            </w:r>
          </w:p>
          <w:p w:rsidRPr="00354F34" w:rsidR="004D0161" w:rsidP="003257BD" w:rsidRDefault="004D0161" w14:paraId="6C6BD37B" w14:textId="77777777">
            <w:pPr>
              <w:autoSpaceDE w:val="0"/>
              <w:autoSpaceDN w:val="0"/>
              <w:adjustRightInd w:val="0"/>
              <w:rPr>
                <w:rFonts w:ascii="Arial" w:hAnsi="Arial" w:cs="Arial"/>
                <w:sz w:val="22"/>
                <w:szCs w:val="22"/>
              </w:rPr>
            </w:pPr>
          </w:p>
          <w:p w:rsidRPr="004C3A0B" w:rsidR="004D0161" w:rsidP="003257BD"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1717B52D"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150CDB1B">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1717B52D"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45C0C451" w:rsidP="1717B52D" w:rsidRDefault="45C0C451" w14:paraId="122C6485" w14:textId="44E4D287">
            <w:pPr>
              <w:pStyle w:val="Normal"/>
              <w:suppressLineNumbers w:val="0"/>
              <w:bidi w:val="0"/>
              <w:spacing w:before="0" w:beforeAutospacing="off" w:after="0" w:afterAutospacing="off" w:line="259" w:lineRule="auto"/>
              <w:ind w:left="0" w:right="0"/>
              <w:jc w:val="left"/>
              <w:rPr>
                <w:rFonts w:ascii="Arial" w:hAnsi="Arial" w:cs="Arial"/>
                <w:color w:val="auto"/>
              </w:rPr>
            </w:pPr>
            <w:r w:rsidRPr="1717B52D" w:rsidR="45C0C451">
              <w:rPr>
                <w:rFonts w:ascii="Arial" w:hAnsi="Arial" w:cs="Arial"/>
                <w:color w:val="auto"/>
              </w:rPr>
              <w:t>The researcher</w:t>
            </w:r>
          </w:p>
          <w:p w:rsidRPr="00354F34" w:rsidR="004D0161" w:rsidP="003257BD" w:rsidRDefault="004D0161" w14:paraId="36FF8269" w14:textId="77777777">
            <w:pPr>
              <w:autoSpaceDE w:val="0"/>
              <w:autoSpaceDN w:val="0"/>
              <w:adjustRightInd w:val="0"/>
              <w:rPr>
                <w:rFonts w:ascii="Arial" w:hAnsi="Arial" w:cs="Arial"/>
                <w:sz w:val="22"/>
                <w:szCs w:val="22"/>
              </w:rPr>
            </w:pPr>
          </w:p>
          <w:p w:rsidRPr="004C3A0B" w:rsidR="004D0161" w:rsidP="003257BD"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1717B52D"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01BE3F38">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Mar/>
          </w:tcPr>
          <w:p w:rsidRPr="004C3A0B" w:rsidR="004D0161" w:rsidP="00A121A0" w:rsidRDefault="004D0161" w14:paraId="0B313168" w14:textId="58CE4A2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Pr="004C3A0B" w:rsidR="004D0161" w:rsidTr="1717B52D"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A121A0" w:rsidP="1717B52D" w:rsidRDefault="00A121A0" w14:paraId="2461BCFA" w14:textId="77777777">
            <w:pPr>
              <w:autoSpaceDE w:val="0"/>
              <w:autoSpaceDN w:val="0"/>
              <w:adjustRightInd w:val="0"/>
              <w:rPr>
                <w:rFonts w:ascii="Arial" w:hAnsi="Arial" w:cs="Arial"/>
                <w:color w:val="auto"/>
                <w:sz w:val="22"/>
                <w:szCs w:val="22"/>
              </w:rPr>
            </w:pPr>
            <w:r w:rsidRPr="1717B52D" w:rsidR="536C33FC">
              <w:rPr>
                <w:rFonts w:ascii="Arial" w:hAnsi="Arial" w:cs="Arial"/>
                <w:i w:val="1"/>
                <w:iCs w:val="1"/>
                <w:color w:val="auto"/>
                <w:sz w:val="22"/>
                <w:szCs w:val="22"/>
                <w:lang w:eastAsia="en-GB"/>
              </w:rPr>
              <w:t>All data will be</w:t>
            </w:r>
            <w:r w:rsidRPr="1717B52D" w:rsidR="536C33FC">
              <w:rPr>
                <w:rFonts w:ascii="Arial" w:hAnsi="Arial" w:cs="Arial"/>
                <w:i w:val="1"/>
                <w:iCs w:val="1"/>
                <w:color w:val="auto"/>
                <w:sz w:val="22"/>
                <w:szCs w:val="22"/>
                <w:lang w:eastAsia="en-GB"/>
              </w:rPr>
              <w:t xml:space="preserve"> encrypted and</w:t>
            </w:r>
            <w:r w:rsidRPr="1717B52D" w:rsidR="536C33FC">
              <w:rPr>
                <w:rFonts w:ascii="Arial" w:hAnsi="Arial" w:cs="Arial"/>
                <w:i w:val="1"/>
                <w:iCs w:val="1"/>
                <w:color w:val="auto"/>
                <w:sz w:val="22"/>
                <w:szCs w:val="22"/>
                <w:lang w:eastAsia="en-GB"/>
              </w:rPr>
              <w:t xml:space="preserve"> kept in password protected cloud storage on the University Office 365 system which</w:t>
            </w:r>
            <w:r w:rsidRPr="1717B52D" w:rsidR="536C33FC">
              <w:rPr>
                <w:rFonts w:ascii="Arial" w:hAnsi="Arial" w:cs="Arial"/>
                <w:i w:val="1"/>
                <w:iCs w:val="1"/>
                <w:color w:val="auto"/>
                <w:sz w:val="22"/>
                <w:szCs w:val="22"/>
                <w:lang w:eastAsia="en-GB"/>
              </w:rPr>
              <w:t xml:space="preserve"> </w:t>
            </w:r>
            <w:r w:rsidRPr="1717B52D" w:rsidR="536C33FC">
              <w:rPr>
                <w:rFonts w:ascii="Arial" w:hAnsi="Arial" w:cs="Arial"/>
                <w:i w:val="1"/>
                <w:iCs w:val="1"/>
                <w:color w:val="auto"/>
                <w:sz w:val="22"/>
                <w:szCs w:val="22"/>
                <w:lang w:eastAsia="en-GB"/>
              </w:rPr>
              <w:t>will not be shared.</w:t>
            </w:r>
            <w:r w:rsidRPr="1717B52D" w:rsidR="536C33FC">
              <w:rPr>
                <w:rFonts w:ascii="Arial" w:hAnsi="Arial" w:cs="Arial"/>
                <w:i w:val="1"/>
                <w:iCs w:val="1"/>
                <w:color w:val="auto"/>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rsidRPr="00354F34" w:rsidR="004D0161" w:rsidP="003257BD" w:rsidRDefault="004D0161" w14:paraId="7E572E05" w14:textId="77777777">
            <w:pPr>
              <w:autoSpaceDE w:val="0"/>
              <w:autoSpaceDN w:val="0"/>
              <w:adjustRightInd w:val="0"/>
              <w:rPr>
                <w:rFonts w:ascii="Arial" w:hAnsi="Arial" w:cs="Arial"/>
                <w:sz w:val="22"/>
                <w:szCs w:val="22"/>
              </w:rPr>
            </w:pPr>
          </w:p>
          <w:p w:rsidRPr="004C3A0B" w:rsidR="004D0161" w:rsidP="003257BD"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77654" w:rsidTr="1717B52D" w14:paraId="10497B75" w14:textId="77777777">
        <w:trPr>
          <w:trHeight w:val="600"/>
        </w:trPr>
        <w:tc>
          <w:tcPr>
            <w:tcW w:w="562" w:type="dxa"/>
            <w:shd w:val="clear" w:color="auto" w:fill="F2F2F2" w:themeFill="background1" w:themeFillShade="F2"/>
            <w:tcMar/>
            <w:vAlign w:val="center"/>
          </w:tcPr>
          <w:p w:rsidRPr="00842FC0" w:rsidR="00477654" w:rsidP="009563B2" w:rsidRDefault="00477654" w14:paraId="2EE3C19D" w14:textId="1F5203A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Mar/>
          </w:tcPr>
          <w:p w:rsidRPr="009563B2" w:rsidR="00477654" w:rsidP="00C32EFB" w:rsidRDefault="00477654"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2">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tcMar/>
            <w:vAlign w:val="center"/>
          </w:tcPr>
          <w:p w:rsidRPr="0092487B" w:rsidR="00477654" w:rsidP="009563B2" w:rsidRDefault="00B30A5F" w14:paraId="677861B6" w14:textId="424FAFC3">
            <w:pPr>
              <w:autoSpaceDE w:val="0"/>
              <w:autoSpaceDN w:val="0"/>
              <w:adjustRightInd w:val="0"/>
              <w:jc w:val="center"/>
              <w:rPr>
                <w:rFonts w:ascii="Arial" w:hAnsi="Arial" w:cs="Arial"/>
                <w:sz w:val="22"/>
                <w:szCs w:val="22"/>
              </w:rPr>
            </w:pPr>
            <w:sdt>
              <w:sdtPr>
                <w:id w:val="1821611795"/>
                <w14:checkbox>
                  <w14:checked w14:val="1"/>
                  <w14:checkedState w14:val="2612" w14:font="MS Gothic"/>
                  <w14:uncheckedState w14:val="2610" w14:font="MS Gothic"/>
                </w14:checkbox>
                <w:rPr>
                  <w:rFonts w:ascii="Arial" w:hAnsi="Arial" w:cs="Arial"/>
                  <w:b w:val="1"/>
                  <w:bCs w:val="1"/>
                </w:rPr>
              </w:sdtPr>
              <w:sdtContent>
                <w:r w:rsidRPr="1717B52D" w:rsidR="2EDC670C">
                  <w:rPr>
                    <w:rFonts w:ascii="MS Gothic" w:hAnsi="MS Gothic" w:eastAsia="MS Gothic" w:cs="MS Gothic"/>
                    <w:b w:val="1"/>
                    <w:bCs w:val="1"/>
                  </w:rPr>
                  <w:t>☒</w:t>
                </w:r>
              </w:sdtContent>
              <w:sdtEndPr>
                <w:rPr>
                  <w:rFonts w:ascii="Arial" w:hAnsi="Arial" w:cs="Arial"/>
                  <w:b w:val="1"/>
                  <w:bCs w:val="1"/>
                </w:rPr>
              </w:sdtEndPr>
            </w:sdt>
          </w:p>
        </w:tc>
      </w:tr>
      <w:tr w:rsidRPr="004C3A0B" w:rsidR="00477654" w:rsidTr="1717B52D" w14:paraId="4A7B4A39" w14:textId="77777777">
        <w:trPr>
          <w:trHeight w:val="632"/>
        </w:trPr>
        <w:tc>
          <w:tcPr>
            <w:tcW w:w="562" w:type="dxa"/>
            <w:shd w:val="clear" w:color="auto" w:fill="F2F2F2" w:themeFill="background1" w:themeFillShade="F2"/>
            <w:tcMar/>
            <w:vAlign w:val="center"/>
          </w:tcPr>
          <w:p w:rsidRPr="00842FC0" w:rsidR="00477654" w:rsidP="009563B2" w:rsidRDefault="00477654" w14:paraId="41FAD7D2" w14:textId="0C5CE72E">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Mar/>
          </w:tcPr>
          <w:p w:rsidRPr="0092487B" w:rsidR="00477654" w:rsidP="00C32EFB" w:rsidRDefault="0047765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tcMar/>
            <w:vAlign w:val="center"/>
          </w:tcPr>
          <w:p w:rsidRPr="0092487B" w:rsidR="00477654" w:rsidP="009563B2" w:rsidRDefault="00B30A5F" w14:paraId="61105434" w14:textId="5D5DE300">
            <w:pPr>
              <w:autoSpaceDE w:val="0"/>
              <w:autoSpaceDN w:val="0"/>
              <w:adjustRightInd w:val="0"/>
              <w:jc w:val="center"/>
              <w:rPr>
                <w:rFonts w:ascii="Arial" w:hAnsi="Arial" w:cs="Arial"/>
                <w:sz w:val="22"/>
                <w:szCs w:val="22"/>
              </w:rPr>
            </w:pPr>
            <w:sdt>
              <w:sdtPr>
                <w:id w:val="767737168"/>
                <w14:checkbox>
                  <w14:checked w14:val="1"/>
                  <w14:checkedState w14:val="2612" w14:font="MS Gothic"/>
                  <w14:uncheckedState w14:val="2610" w14:font="MS Gothic"/>
                </w14:checkbox>
                <w:rPr>
                  <w:rFonts w:ascii="Arial" w:hAnsi="Arial" w:cs="Arial"/>
                  <w:b w:val="1"/>
                  <w:bCs w:val="1"/>
                </w:rPr>
              </w:sdtPr>
              <w:sdtContent>
                <w:r w:rsidRPr="1717B52D" w:rsidR="2EDC670C">
                  <w:rPr>
                    <w:rFonts w:ascii="MS Gothic" w:hAnsi="MS Gothic" w:eastAsia="MS Gothic" w:cs="MS Gothic"/>
                    <w:b w:val="1"/>
                    <w:bCs w:val="1"/>
                  </w:rPr>
                  <w:t>☒</w:t>
                </w:r>
              </w:sdtContent>
              <w:sdtEndPr>
                <w:rPr>
                  <w:rFonts w:ascii="Arial" w:hAnsi="Arial" w:cs="Arial"/>
                  <w:b w:val="1"/>
                  <w:bCs w:val="1"/>
                </w:rPr>
              </w:sdtEndPr>
            </w:sdt>
          </w:p>
        </w:tc>
      </w:tr>
    </w:tbl>
    <w:p w:rsidR="0092487B" w:rsidP="00694EA8" w:rsidRDefault="0092487B" w14:paraId="57F2D14E" w14:textId="77777777">
      <w:pPr>
        <w:rPr>
          <w:rFonts w:ascii="Arial" w:hAnsi="Arial" w:cs="Arial"/>
          <w:b/>
          <w:bCs/>
          <w:sz w:val="22"/>
          <w:szCs w:val="22"/>
        </w:rPr>
      </w:pPr>
    </w:p>
    <w:p w:rsidR="001B41AD" w:rsidP="001B41AD" w:rsidRDefault="001B41AD" w14:paraId="5FD1B21D" w14:textId="77777777">
      <w:pPr>
        <w:autoSpaceDE w:val="0"/>
        <w:autoSpaceDN w:val="0"/>
        <w:adjustRightInd w:val="0"/>
        <w:spacing w:after="240"/>
        <w:jc w:val="both"/>
        <w:rPr>
          <w:rFonts w:ascii="Arial" w:hAnsi="Arial" w:cs="Arial"/>
          <w:b/>
          <w:sz w:val="22"/>
          <w:szCs w:val="22"/>
        </w:rPr>
      </w:pPr>
    </w:p>
    <w:p w:rsidRPr="001B41AD" w:rsidR="001B41AD" w:rsidP="001B41AD" w:rsidRDefault="001B41AD" w14:paraId="4173BBB0" w14:textId="4E1D945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1B41AD" w:rsidTr="1717B52D" w14:paraId="37B50C54" w14:textId="77777777">
        <w:tc>
          <w:tcPr>
            <w:tcW w:w="7392" w:type="dxa"/>
            <w:gridSpan w:val="2"/>
            <w:shd w:val="clear" w:color="auto" w:fill="F2F2F2" w:themeFill="background1" w:themeFillShade="F2"/>
            <w:tcMar/>
          </w:tcPr>
          <w:p w:rsidRPr="003C7DED" w:rsidR="001B41AD" w:rsidP="0000343C" w:rsidRDefault="001B41AD" w14:paraId="1B50A2FB" w14:textId="7777777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P="0000343C" w:rsidRDefault="001B41AD" w14:paraId="7F892F4D" w14:textId="77777777">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1B41AD" w:rsidP="0000343C" w:rsidRDefault="001B41AD" w14:paraId="4CE89F0C" w14:textId="77777777">
            <w:pPr>
              <w:autoSpaceDE w:val="0"/>
              <w:autoSpaceDN w:val="0"/>
              <w:adjustRightInd w:val="0"/>
              <w:jc w:val="both"/>
              <w:rPr>
                <w:rFonts w:ascii="Arial" w:hAnsi="Arial" w:cs="Arial"/>
                <w:bCs/>
                <w:sz w:val="22"/>
                <w:szCs w:val="22"/>
              </w:rPr>
            </w:pPr>
          </w:p>
          <w:p w:rsidRPr="00F11B19" w:rsidR="001B41AD" w:rsidP="0000343C" w:rsidRDefault="001B41AD" w14:paraId="132A75CA" w14:textId="7777777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tcMar/>
            <w:vAlign w:val="center"/>
          </w:tcPr>
          <w:p w:rsidRPr="003C7DED" w:rsidR="001B41AD" w:rsidP="0000343C" w:rsidRDefault="001B41AD" w14:paraId="5EF5857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tcMar/>
            <w:vAlign w:val="center"/>
          </w:tcPr>
          <w:p w:rsidRPr="003C7DED" w:rsidR="001B41AD" w:rsidP="0000343C" w:rsidRDefault="001B41AD" w14:paraId="0C0E4A8D"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tcMar/>
            <w:vAlign w:val="center"/>
          </w:tcPr>
          <w:p w:rsidRPr="003C7DED" w:rsidR="001B41AD" w:rsidP="0000343C" w:rsidRDefault="001B41AD" w14:paraId="1B4EC3A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B41AD" w:rsidTr="1717B52D" w14:paraId="1FDE42CA" w14:textId="77777777">
        <w:trPr>
          <w:trHeight w:val="439"/>
        </w:trPr>
        <w:tc>
          <w:tcPr>
            <w:tcW w:w="551" w:type="dxa"/>
            <w:shd w:val="clear" w:color="auto" w:fill="F2F2F2" w:themeFill="background1" w:themeFillShade="F2"/>
            <w:tcMar/>
            <w:vAlign w:val="center"/>
          </w:tcPr>
          <w:p w:rsidRPr="003C7DED" w:rsidR="001B41AD" w:rsidP="0000343C" w:rsidRDefault="001B41AD" w14:paraId="37A6B581"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1B41AD" w:rsidP="0000343C" w:rsidRDefault="001B41AD" w14:paraId="118DD82E" w14:textId="77777777">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E0132E" w14:paraId="09AB06AD" w14:textId="4D7601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12BC38A" w14:textId="7F5D954A">
                <w:pPr>
                  <w:autoSpaceDE w:val="0"/>
                  <w:autoSpaceDN w:val="0"/>
                  <w:adjustRightInd w:val="0"/>
                  <w:jc w:val="center"/>
                  <w:rPr>
                    <w:rFonts w:ascii="Arial" w:hAnsi="Arial" w:cs="Arial"/>
                    <w:sz w:val="22"/>
                    <w:szCs w:val="22"/>
                  </w:rPr>
                </w:pPr>
                <w:r w:rsidRPr="1717B52D" w:rsidR="454476ED">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6F92A7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717B52D" w14:paraId="667534ED" w14:textId="77777777">
        <w:trPr>
          <w:trHeight w:val="403"/>
        </w:trPr>
        <w:tc>
          <w:tcPr>
            <w:tcW w:w="551" w:type="dxa"/>
            <w:shd w:val="clear" w:color="auto" w:fill="F2F2F2" w:themeFill="background1" w:themeFillShade="F2"/>
            <w:tcMar/>
            <w:vAlign w:val="center"/>
          </w:tcPr>
          <w:p w:rsidRPr="003C7DED" w:rsidR="001B41AD" w:rsidP="0000343C" w:rsidRDefault="001B41AD" w14:paraId="2CB50987"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1B41AD" w:rsidP="0000343C" w:rsidRDefault="001B41AD" w14:paraId="383B3C79" w14:textId="77777777">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tcMar/>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38BC788" w14:textId="79FD1614">
                <w:pPr>
                  <w:autoSpaceDE w:val="0"/>
                  <w:autoSpaceDN w:val="0"/>
                  <w:adjustRightInd w:val="0"/>
                  <w:jc w:val="center"/>
                  <w:rPr>
                    <w:rFonts w:ascii="Arial" w:hAnsi="Arial" w:cs="Arial"/>
                    <w:sz w:val="22"/>
                    <w:szCs w:val="22"/>
                  </w:rPr>
                </w:pPr>
                <w:r w:rsidRPr="1717B52D" w:rsidR="28AA79D3">
                  <w:rPr>
                    <w:rFonts w:ascii="MS Gothic" w:hAnsi="MS Gothic" w:eastAsia="MS Gothic" w:cs="MS Gothic"/>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34729F3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2C52257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717B52D" w14:paraId="775D8E7B" w14:textId="77777777">
        <w:trPr>
          <w:trHeight w:val="403"/>
        </w:trPr>
        <w:tc>
          <w:tcPr>
            <w:tcW w:w="551" w:type="dxa"/>
            <w:shd w:val="clear" w:color="auto" w:fill="F2F2F2" w:themeFill="background1" w:themeFillShade="F2"/>
            <w:tcMar/>
            <w:vAlign w:val="center"/>
          </w:tcPr>
          <w:p w:rsidRPr="003C7DED" w:rsidR="001B41AD" w:rsidP="0000343C" w:rsidRDefault="001B41AD" w14:paraId="397C665A"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1B41AD" w:rsidP="0000343C" w:rsidRDefault="001B41AD" w14:paraId="746F6701" w14:textId="77777777">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tcMar/>
            <w:vAlign w:val="center"/>
          </w:tcPr>
          <w:sdt>
            <w:sdtPr>
              <w:rPr>
                <w:rFonts w:ascii="Arial" w:hAnsi="Arial" w:cs="Arial"/>
                <w:sz w:val="22"/>
                <w:szCs w:val="22"/>
              </w:rPr>
              <w:id w:val="-489091387"/>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70CF892C" w14:textId="73969692">
                <w:pPr>
                  <w:autoSpaceDE w:val="0"/>
                  <w:autoSpaceDN w:val="0"/>
                  <w:adjustRightInd w:val="0"/>
                  <w:jc w:val="center"/>
                  <w:rPr>
                    <w:rFonts w:ascii="Arial" w:hAnsi="Arial" w:cs="Arial"/>
                    <w:sz w:val="22"/>
                    <w:szCs w:val="22"/>
                  </w:rPr>
                </w:pPr>
                <w:r w:rsidRPr="1717B52D" w:rsidR="10D8DFDA">
                  <w:rPr>
                    <w:rFonts w:ascii="MS Gothic" w:hAnsi="MS Gothic" w:eastAsia="MS Gothic" w:cs="MS Gothic"/>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64CE47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8A970E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717B52D" w14:paraId="72C85530" w14:textId="77777777">
        <w:trPr>
          <w:trHeight w:val="403"/>
        </w:trPr>
        <w:tc>
          <w:tcPr>
            <w:tcW w:w="551" w:type="dxa"/>
            <w:shd w:val="clear" w:color="auto" w:fill="F2F2F2" w:themeFill="background1" w:themeFillShade="F2"/>
            <w:tcMar/>
            <w:vAlign w:val="center"/>
          </w:tcPr>
          <w:p w:rsidRPr="003C7DED" w:rsidR="001B41AD" w:rsidP="0000343C" w:rsidRDefault="001B41AD" w14:paraId="5B2FFDD7"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1B41AD" w:rsidP="0000343C" w:rsidRDefault="001B41AD" w14:paraId="5B2A165E" w14:textId="77777777">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78A8F840"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0548A2DE" w14:textId="77931524">
                <w:pPr>
                  <w:autoSpaceDE w:val="0"/>
                  <w:autoSpaceDN w:val="0"/>
                  <w:adjustRightInd w:val="0"/>
                  <w:jc w:val="center"/>
                  <w:rPr>
                    <w:rFonts w:ascii="Arial" w:hAnsi="Arial" w:cs="Arial"/>
                    <w:sz w:val="22"/>
                    <w:szCs w:val="22"/>
                  </w:rPr>
                </w:pPr>
                <w:r w:rsidRPr="1717B52D" w:rsidR="1706A6BA">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E9CDC9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717B52D" w14:paraId="74D8B2A2" w14:textId="77777777">
        <w:trPr>
          <w:trHeight w:val="403"/>
        </w:trPr>
        <w:tc>
          <w:tcPr>
            <w:tcW w:w="551" w:type="dxa"/>
            <w:shd w:val="clear" w:color="auto" w:fill="F2F2F2" w:themeFill="background1" w:themeFillShade="F2"/>
            <w:tcMar/>
            <w:vAlign w:val="center"/>
          </w:tcPr>
          <w:p w:rsidRPr="003C7DED" w:rsidR="001B41AD" w:rsidP="0000343C" w:rsidRDefault="001B41AD" w14:paraId="0A7910B2"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1B41AD" w:rsidP="0000343C" w:rsidRDefault="001B41AD" w14:paraId="618232B0" w14:textId="7777777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ADF625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6CCFD6C" w14:textId="53DD0560">
                <w:pPr>
                  <w:autoSpaceDE w:val="0"/>
                  <w:autoSpaceDN w:val="0"/>
                  <w:adjustRightInd w:val="0"/>
                  <w:jc w:val="center"/>
                  <w:rPr>
                    <w:rFonts w:ascii="Arial" w:hAnsi="Arial" w:cs="Arial"/>
                    <w:sz w:val="22"/>
                    <w:szCs w:val="22"/>
                  </w:rPr>
                </w:pPr>
                <w:r w:rsidRPr="1717B52D" w:rsidR="610CD4D1">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122F33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717B52D" w14:paraId="74ED07CF" w14:textId="77777777">
        <w:trPr>
          <w:trHeight w:val="439"/>
        </w:trPr>
        <w:tc>
          <w:tcPr>
            <w:tcW w:w="551" w:type="dxa"/>
            <w:shd w:val="clear" w:color="auto" w:fill="F2F2F2" w:themeFill="background1" w:themeFillShade="F2"/>
            <w:tcMar/>
            <w:vAlign w:val="center"/>
          </w:tcPr>
          <w:p w:rsidRPr="003C7DED" w:rsidR="001B41AD" w:rsidP="0000343C" w:rsidRDefault="001B41AD" w14:paraId="3849D927"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1B41AD" w:rsidP="0000343C" w:rsidRDefault="001B41AD" w14:paraId="041C8104" w14:textId="77777777">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548E33B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6E63F030" w14:textId="3CCA8388">
                <w:pPr>
                  <w:autoSpaceDE w:val="0"/>
                  <w:autoSpaceDN w:val="0"/>
                  <w:adjustRightInd w:val="0"/>
                  <w:jc w:val="center"/>
                  <w:rPr>
                    <w:rFonts w:ascii="Arial" w:hAnsi="Arial" w:cs="Arial"/>
                    <w:sz w:val="22"/>
                    <w:szCs w:val="22"/>
                  </w:rPr>
                </w:pPr>
                <w:r w:rsidRPr="1717B52D" w:rsidR="7CBFD01D">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B025E6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717B52D" w14:paraId="04E36EE9" w14:textId="77777777">
        <w:trPr>
          <w:trHeight w:val="403"/>
        </w:trPr>
        <w:tc>
          <w:tcPr>
            <w:tcW w:w="551" w:type="dxa"/>
            <w:shd w:val="clear" w:color="auto" w:fill="F2F2F2" w:themeFill="background1" w:themeFillShade="F2"/>
            <w:tcMar/>
            <w:vAlign w:val="center"/>
          </w:tcPr>
          <w:p w:rsidRPr="003C7DED" w:rsidR="001B41AD" w:rsidP="0000343C" w:rsidRDefault="001B41AD" w14:paraId="44518157"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rsidRPr="003C7DED" w:rsidR="001B41AD" w:rsidP="0000343C" w:rsidRDefault="001B41AD" w14:paraId="05DBCB3D" w14:textId="77777777">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5C1094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31C60A4" w14:textId="31965D58">
                <w:pPr>
                  <w:autoSpaceDE w:val="0"/>
                  <w:autoSpaceDN w:val="0"/>
                  <w:adjustRightInd w:val="0"/>
                  <w:jc w:val="center"/>
                  <w:rPr>
                    <w:rFonts w:ascii="Arial" w:hAnsi="Arial" w:cs="Arial"/>
                    <w:sz w:val="22"/>
                    <w:szCs w:val="22"/>
                  </w:rPr>
                </w:pPr>
                <w:r w:rsidRPr="1717B52D" w:rsidR="2CB37CCE">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72B42B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717B52D" w14:paraId="7CA5BCC1" w14:textId="77777777">
        <w:trPr>
          <w:trHeight w:val="403"/>
        </w:trPr>
        <w:tc>
          <w:tcPr>
            <w:tcW w:w="551" w:type="dxa"/>
            <w:shd w:val="clear" w:color="auto" w:fill="F2F2F2" w:themeFill="background1" w:themeFillShade="F2"/>
            <w:tcMar/>
            <w:vAlign w:val="center"/>
          </w:tcPr>
          <w:p w:rsidRPr="003C7DED" w:rsidR="001B41AD" w:rsidP="0000343C" w:rsidRDefault="001B41AD" w14:paraId="24229013"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1B41AD" w:rsidP="0000343C" w:rsidRDefault="001B41AD" w14:paraId="5CFE01EA" w14:textId="7777777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tcMar/>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179C661F" w14:textId="0BD27720">
                <w:pPr>
                  <w:autoSpaceDE w:val="0"/>
                  <w:autoSpaceDN w:val="0"/>
                  <w:adjustRightInd w:val="0"/>
                  <w:jc w:val="center"/>
                  <w:rPr>
                    <w:rFonts w:ascii="Arial" w:hAnsi="Arial" w:cs="Arial"/>
                    <w:sz w:val="22"/>
                    <w:szCs w:val="22"/>
                  </w:rPr>
                </w:pPr>
                <w:r w:rsidRPr="1717B52D" w:rsidR="5FBA0F2F">
                  <w:rPr>
                    <w:rFonts w:ascii="MS Gothic" w:hAnsi="MS Gothic" w:eastAsia="MS Gothic" w:cs="MS Gothic"/>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66066D4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1F9A471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717B52D" w14:paraId="6AFAD902" w14:textId="77777777">
        <w:trPr>
          <w:trHeight w:val="403"/>
        </w:trPr>
        <w:tc>
          <w:tcPr>
            <w:tcW w:w="551" w:type="dxa"/>
            <w:shd w:val="clear" w:color="auto" w:fill="F2F2F2" w:themeFill="background1" w:themeFillShade="F2"/>
            <w:tcMar/>
            <w:vAlign w:val="center"/>
          </w:tcPr>
          <w:p w:rsidRPr="003C7DED" w:rsidR="001B41AD" w:rsidP="0000343C" w:rsidRDefault="001B41AD" w14:paraId="7D4726EE"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1B41AD" w:rsidP="0000343C" w:rsidRDefault="001B41AD" w14:paraId="2DAD6B2D" w14:textId="77777777">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70F57AC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147437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49916C76" w14:textId="04FC6CA2">
                <w:pPr>
                  <w:autoSpaceDE w:val="0"/>
                  <w:autoSpaceDN w:val="0"/>
                  <w:adjustRightInd w:val="0"/>
                  <w:jc w:val="center"/>
                  <w:rPr>
                    <w:rFonts w:ascii="Arial" w:hAnsi="Arial" w:cs="Arial"/>
                    <w:sz w:val="22"/>
                    <w:szCs w:val="22"/>
                  </w:rPr>
                </w:pPr>
                <w:r w:rsidRPr="1717B52D" w:rsidR="01169EB4">
                  <w:rPr>
                    <w:rFonts w:ascii="MS Gothic" w:hAnsi="MS Gothic" w:eastAsia="MS Gothic" w:cs="MS Gothic"/>
                    <w:sz w:val="22"/>
                    <w:szCs w:val="22"/>
                  </w:rPr>
                  <w:t>☒</w:t>
                </w:r>
              </w:p>
            </w:sdtContent>
          </w:sdt>
        </w:tc>
      </w:tr>
      <w:tr w:rsidRPr="003C7DED" w:rsidR="001B41AD" w:rsidTr="1717B52D" w14:paraId="1F821B1B" w14:textId="77777777">
        <w:trPr>
          <w:trHeight w:val="439"/>
        </w:trPr>
        <w:tc>
          <w:tcPr>
            <w:tcW w:w="551" w:type="dxa"/>
            <w:shd w:val="clear" w:color="auto" w:fill="F2F2F2" w:themeFill="background1" w:themeFillShade="F2"/>
            <w:tcMar/>
            <w:vAlign w:val="center"/>
          </w:tcPr>
          <w:p w:rsidRPr="003C7DED" w:rsidR="001B41AD" w:rsidP="0000343C" w:rsidRDefault="001B41AD" w14:paraId="34642261" w14:textId="77777777">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1B41AD" w:rsidP="0000343C" w:rsidRDefault="001B41AD" w14:paraId="0087B870" w14:textId="77777777">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tcMar/>
            <w:vAlign w:val="center"/>
          </w:tcPr>
          <w:sdt>
            <w:sdtPr>
              <w:rPr>
                <w:rFonts w:ascii="Arial" w:hAnsi="Arial" w:cs="Arial"/>
                <w:sz w:val="22"/>
                <w:szCs w:val="22"/>
              </w:rPr>
              <w:id w:val="324639604"/>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71BB41F4" w14:textId="127A4857">
                <w:pPr>
                  <w:autoSpaceDE w:val="0"/>
                  <w:autoSpaceDN w:val="0"/>
                  <w:adjustRightInd w:val="0"/>
                  <w:jc w:val="center"/>
                  <w:rPr>
                    <w:rFonts w:ascii="Arial" w:hAnsi="Arial" w:cs="Arial"/>
                    <w:sz w:val="22"/>
                    <w:szCs w:val="22"/>
                  </w:rPr>
                </w:pPr>
                <w:r w:rsidRPr="1717B52D" w:rsidR="5EA56286">
                  <w:rPr>
                    <w:rFonts w:ascii="MS Gothic" w:hAnsi="MS Gothic" w:eastAsia="MS Gothic" w:cs="MS Gothic"/>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37DE205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5F8C2C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717B52D" w14:paraId="70B7F8BD" w14:textId="77777777">
        <w:trPr>
          <w:trHeight w:val="439"/>
        </w:trPr>
        <w:tc>
          <w:tcPr>
            <w:tcW w:w="551" w:type="dxa"/>
            <w:shd w:val="clear" w:color="auto" w:fill="F2F2F2" w:themeFill="background1" w:themeFillShade="F2"/>
            <w:tcMar/>
            <w:vAlign w:val="center"/>
          </w:tcPr>
          <w:p w:rsidRPr="003C7DED" w:rsidR="001B41AD" w:rsidP="0000343C" w:rsidRDefault="001B41AD" w14:paraId="5D56995F" w14:textId="77777777">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1B41AD" w:rsidP="0000343C" w:rsidRDefault="001B41AD" w14:paraId="5E46C50D" w14:textId="77777777">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tcMar/>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C026102" w14:textId="4BF6CEA9">
                <w:pPr>
                  <w:autoSpaceDE w:val="0"/>
                  <w:autoSpaceDN w:val="0"/>
                  <w:adjustRightInd w:val="0"/>
                  <w:jc w:val="center"/>
                  <w:rPr>
                    <w:rFonts w:ascii="Arial" w:hAnsi="Arial" w:cs="Arial"/>
                    <w:sz w:val="22"/>
                    <w:szCs w:val="22"/>
                  </w:rPr>
                </w:pPr>
                <w:r w:rsidRPr="1717B52D" w:rsidR="0671986E">
                  <w:rPr>
                    <w:rFonts w:ascii="MS Gothic" w:hAnsi="MS Gothic" w:eastAsia="MS Gothic" w:cs="MS Gothic"/>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6250690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1DA59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717B52D" w14:paraId="72825916" w14:textId="77777777">
        <w:trPr>
          <w:trHeight w:val="403"/>
        </w:trPr>
        <w:tc>
          <w:tcPr>
            <w:tcW w:w="10487" w:type="dxa"/>
            <w:gridSpan w:val="5"/>
            <w:shd w:val="clear" w:color="auto" w:fill="F2F2F2" w:themeFill="background1" w:themeFillShade="F2"/>
            <w:tcMar/>
            <w:vAlign w:val="center"/>
          </w:tcPr>
          <w:p w:rsidRPr="003C7DED" w:rsidR="001B41AD" w:rsidP="0000343C" w:rsidRDefault="001B41AD" w14:paraId="5CCE543C" w14:textId="7777777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1B41AD" w:rsidTr="1717B52D" w14:paraId="6D540764" w14:textId="77777777">
        <w:trPr>
          <w:trHeight w:val="403"/>
        </w:trPr>
        <w:tc>
          <w:tcPr>
            <w:tcW w:w="551" w:type="dxa"/>
            <w:tcMar/>
            <w:vAlign w:val="center"/>
          </w:tcPr>
          <w:p w:rsidRPr="003C7DED" w:rsidR="001B41AD" w:rsidP="0000343C" w:rsidRDefault="001B41AD" w14:paraId="0DA0924A" w14:textId="77777777">
            <w:pPr>
              <w:jc w:val="center"/>
              <w:rPr>
                <w:rFonts w:ascii="Arial" w:hAnsi="Arial" w:cs="Arial"/>
                <w:sz w:val="22"/>
                <w:szCs w:val="22"/>
              </w:rPr>
            </w:pPr>
            <w:r>
              <w:rPr>
                <w:rFonts w:ascii="Arial" w:hAnsi="Arial" w:cs="Arial"/>
                <w:sz w:val="22"/>
                <w:szCs w:val="22"/>
              </w:rPr>
              <w:t>12</w:t>
            </w:r>
          </w:p>
        </w:tc>
        <w:tc>
          <w:tcPr>
            <w:tcW w:w="9936" w:type="dxa"/>
            <w:gridSpan w:val="4"/>
            <w:tcMar/>
            <w:vAlign w:val="center"/>
          </w:tcPr>
          <w:p w:rsidR="7B9EFEFB" w:rsidP="1717B52D" w:rsidRDefault="7B9EFEFB" w14:paraId="7A51C3AA" w14:textId="40B498F6">
            <w:pPr>
              <w:pStyle w:val="Normal"/>
              <w:suppressLineNumbers w:val="0"/>
              <w:bidi w:val="0"/>
              <w:spacing w:before="0" w:beforeAutospacing="off" w:after="0" w:afterAutospacing="off" w:line="259" w:lineRule="auto"/>
              <w:ind w:left="0" w:right="0"/>
              <w:jc w:val="left"/>
              <w:rPr>
                <w:rFonts w:ascii="Arial" w:hAnsi="Arial" w:cs="Arial"/>
                <w:color w:val="auto"/>
                <w:sz w:val="22"/>
                <w:szCs w:val="22"/>
              </w:rPr>
            </w:pPr>
            <w:r w:rsidRPr="1717B52D" w:rsidR="7B9EFEFB">
              <w:rPr>
                <w:rFonts w:ascii="Arial" w:hAnsi="Arial" w:cs="Arial"/>
                <w:color w:val="auto"/>
                <w:sz w:val="22"/>
                <w:szCs w:val="22"/>
              </w:rPr>
              <w:t>I will use UWTSD version of Copilot.</w:t>
            </w:r>
          </w:p>
          <w:p w:rsidR="00D40CA0" w:rsidP="0000343C" w:rsidRDefault="00D40CA0" w14:paraId="121C571D" w14:textId="77777777">
            <w:pPr>
              <w:autoSpaceDE w:val="0"/>
              <w:autoSpaceDN w:val="0"/>
              <w:adjustRightInd w:val="0"/>
              <w:rPr>
                <w:rFonts w:ascii="Arial" w:hAnsi="Arial" w:cs="Arial"/>
                <w:i/>
                <w:color w:val="808080"/>
                <w:sz w:val="18"/>
                <w:szCs w:val="18"/>
              </w:rPr>
            </w:pPr>
          </w:p>
          <w:p w:rsidRPr="003C7DED" w:rsidR="001B41AD" w:rsidP="0000343C" w:rsidRDefault="001B41AD" w14:paraId="6BEFE5E9" w14:textId="2D0ACB0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1B41AD" w:rsidP="00694EA8" w:rsidRDefault="001B41AD" w14:paraId="6349A520" w14:textId="77777777">
      <w:pPr>
        <w:rPr>
          <w:rFonts w:ascii="Arial" w:hAnsi="Arial" w:cs="Arial"/>
          <w:b/>
          <w:bCs/>
          <w:sz w:val="22"/>
          <w:szCs w:val="22"/>
        </w:rPr>
      </w:pPr>
    </w:p>
    <w:p w:rsidR="002A152D" w:rsidRDefault="002A152D" w14:paraId="1954778D" w14:textId="28D34040">
      <w:pPr>
        <w:rPr>
          <w:rFonts w:ascii="Arial" w:hAnsi="Arial" w:cs="Arial"/>
          <w:b/>
          <w:bCs/>
          <w:sz w:val="22"/>
          <w:szCs w:val="22"/>
        </w:rPr>
      </w:pPr>
    </w:p>
    <w:p w:rsidRPr="00354F34" w:rsidR="00694EA8" w:rsidP="00354F34" w:rsidRDefault="00694EA8" w14:paraId="587B2A5F" w14:textId="7833F4D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0A0" w:firstRow="1" w:lastRow="0" w:firstColumn="1" w:lastColumn="0" w:noHBand="0" w:noVBand="0"/>
      </w:tblPr>
      <w:tblGrid>
        <w:gridCol w:w="8"/>
        <w:gridCol w:w="546"/>
        <w:gridCol w:w="2745"/>
        <w:gridCol w:w="4949"/>
        <w:gridCol w:w="172"/>
        <w:gridCol w:w="2058"/>
        <w:gridCol w:w="6"/>
      </w:tblGrid>
      <w:tr w:rsidRPr="004C3A0B" w:rsidR="004D0161" w:rsidTr="1717B52D" w14:paraId="2FA8A433" w14:textId="77777777">
        <w:trPr>
          <w:gridBefore w:val="1"/>
          <w:wBefore w:w="8" w:type="dxa"/>
          <w:trHeight w:val="1807"/>
        </w:trPr>
        <w:tc>
          <w:tcPr>
            <w:tcW w:w="546" w:type="dxa"/>
            <w:shd w:val="clear" w:color="auto" w:fill="F2F2F2" w:themeFill="background1" w:themeFillShade="F2"/>
            <w:tcMar/>
            <w:vAlign w:val="center"/>
          </w:tcPr>
          <w:p w:rsidRPr="004C3A0B" w:rsidR="004D0161" w:rsidP="00BC301B" w:rsidRDefault="004D0161" w14:paraId="6D289FB0" w14:textId="2745153E">
            <w:pPr>
              <w:jc w:val="center"/>
              <w:rPr>
                <w:rFonts w:ascii="Arial" w:hAnsi="Arial" w:cs="Arial"/>
                <w:sz w:val="22"/>
                <w:szCs w:val="22"/>
              </w:rPr>
            </w:pPr>
          </w:p>
        </w:tc>
        <w:tc>
          <w:tcPr>
            <w:tcW w:w="9930" w:type="dxa"/>
            <w:gridSpan w:val="5"/>
            <w:shd w:val="clear" w:color="auto" w:fill="F2F2F2" w:themeFill="background1" w:themeFillShade="F2"/>
            <w:tcMar/>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3">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1717B52D" w14:paraId="0D670A38" w14:textId="77777777">
        <w:trPr>
          <w:gridBefore w:val="1"/>
          <w:wBefore w:w="8" w:type="dxa"/>
          <w:trHeight w:val="657"/>
        </w:trPr>
        <w:tc>
          <w:tcPr>
            <w:tcW w:w="5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74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color="auto" w:sz="4" w:space="0"/>
            </w:tcBorders>
            <w:tcMar/>
            <w:vAlign w:val="center"/>
          </w:tcPr>
          <w:p w:rsidRPr="004C3A0B" w:rsidR="004D0161" w:rsidP="1717B52D" w:rsidRDefault="004D0161" w14:paraId="417337B7" w14:textId="73F18A42">
            <w:pPr>
              <w:spacing w:before="100" w:beforeAutospacing="on" w:after="100" w:afterAutospacing="on"/>
              <w:rPr>
                <w:rFonts w:ascii="Arial" w:hAnsi="Arial" w:cs="Arial"/>
                <w:sz w:val="22"/>
                <w:szCs w:val="22"/>
              </w:rPr>
            </w:pPr>
            <w:r w:rsidRPr="1717B52D" w:rsidR="3B04B198">
              <w:rPr>
                <w:rFonts w:ascii="Arial" w:hAnsi="Arial" w:cs="Arial"/>
                <w:sz w:val="22"/>
                <w:szCs w:val="22"/>
              </w:rPr>
              <w:t>Nedret Metodiev</w:t>
            </w:r>
          </w:p>
        </w:tc>
        <w:tc>
          <w:tcPr>
            <w:tcW w:w="2236" w:type="dxa"/>
            <w:gridSpan w:val="3"/>
            <w:tcMar/>
            <w:vAlign w:val="center"/>
          </w:tcPr>
          <w:p w:rsidR="004D0161" w:rsidP="1717B52D" w:rsidRDefault="004D0161" w14:paraId="7C2D2CC9" w14:textId="32E640BF">
            <w:pPr>
              <w:spacing w:before="100" w:beforeAutospacing="on" w:after="100" w:afterAutospacing="on"/>
              <w:rPr>
                <w:rFonts w:ascii="Arial" w:hAnsi="Arial" w:cs="Arial"/>
                <w:b w:val="1"/>
                <w:bCs w:val="1"/>
                <w:sz w:val="22"/>
                <w:szCs w:val="22"/>
              </w:rPr>
            </w:pPr>
            <w:r w:rsidRPr="1717B52D" w:rsidR="7037374F">
              <w:rPr>
                <w:rFonts w:ascii="Arial" w:hAnsi="Arial" w:cs="Arial"/>
                <w:b w:val="1"/>
                <w:bCs w:val="1"/>
                <w:sz w:val="22"/>
                <w:szCs w:val="22"/>
              </w:rPr>
              <w:t>Date:</w:t>
            </w:r>
            <w:r w:rsidRPr="1717B52D" w:rsidR="4206FD91">
              <w:rPr>
                <w:rFonts w:ascii="Arial" w:hAnsi="Arial" w:cs="Arial"/>
                <w:b w:val="1"/>
                <w:bCs w:val="1"/>
                <w:sz w:val="22"/>
                <w:szCs w:val="22"/>
              </w:rPr>
              <w:t>03/05/2026</w:t>
            </w:r>
          </w:p>
          <w:p w:rsidRPr="004C3A0B" w:rsidR="004D0161" w:rsidP="00694EA8" w:rsidRDefault="004D0161" w14:paraId="6C1C1BE5" w14:textId="77777777">
            <w:pPr>
              <w:spacing w:before="100" w:beforeAutospacing="1" w:after="100" w:afterAutospacing="1"/>
              <w:rPr>
                <w:rFonts w:ascii="Arial" w:hAnsi="Arial" w:cs="Arial"/>
                <w:sz w:val="22"/>
                <w:szCs w:val="22"/>
              </w:rPr>
            </w:pPr>
          </w:p>
        </w:tc>
      </w:tr>
      <w:tr w:rsidRPr="004C3A0B" w:rsidR="00AA7E42" w:rsidTr="1717B52D" w14:paraId="0E1857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6"/>
        </w:trPr>
        <w:tc>
          <w:tcPr>
            <w:tcW w:w="554"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33C64BB8" w14:textId="47625F7B">
            <w:pPr>
              <w:pStyle w:val="ListParagraph"/>
              <w:ind w:left="0"/>
              <w:jc w:val="center"/>
              <w:rPr>
                <w:rFonts w:ascii="Arial" w:hAnsi="Arial" w:cs="Arial"/>
              </w:rPr>
            </w:pPr>
            <w:r>
              <w:rPr>
                <w:rFonts w:ascii="Arial" w:hAnsi="Arial" w:cs="Arial"/>
              </w:rPr>
              <w:t>2</w:t>
            </w:r>
          </w:p>
        </w:tc>
        <w:tc>
          <w:tcPr>
            <w:tcW w:w="274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CA7241" w:rsidRDefault="00AA7E42" w14:paraId="37C87372" w14:textId="13A6D9B8">
            <w:pPr>
              <w:pStyle w:val="ListParagraph"/>
              <w:ind w:left="0"/>
              <w:rPr>
                <w:rFonts w:ascii="Arial" w:hAnsi="Arial" w:cs="Arial"/>
              </w:rPr>
            </w:pPr>
            <w:r w:rsidRPr="004C3A0B">
              <w:rPr>
                <w:rFonts w:ascii="Arial" w:hAnsi="Arial" w:cs="Arial"/>
              </w:rPr>
              <w:t>Supervisor:</w:t>
            </w:r>
          </w:p>
        </w:tc>
        <w:tc>
          <w:tcPr>
            <w:tcW w:w="5121" w:type="dxa"/>
            <w:gridSpan w:val="2"/>
            <w:tcBorders>
              <w:top w:val="single" w:color="auto" w:sz="4"/>
              <w:left w:val="single" w:color="auto" w:sz="4"/>
              <w:bottom w:val="single" w:color="auto" w:sz="4"/>
              <w:right w:val="single" w:color="auto" w:sz="4"/>
            </w:tcBorders>
            <w:tcMar/>
            <w:vAlign w:val="center"/>
          </w:tcPr>
          <w:p w:rsidRPr="004C3A0B" w:rsidR="00AA7E42" w:rsidP="00CA7241" w:rsidRDefault="00AA7E42" w14:paraId="2001AF23" w14:textId="082956A5">
            <w:pPr>
              <w:pStyle w:val="ListParagraph"/>
              <w:ind w:left="0"/>
              <w:rPr>
                <w:rFonts w:ascii="Arial" w:hAnsi="Arial" w:cs="Arial"/>
              </w:rPr>
            </w:pPr>
            <w:r w:rsidRPr="1717B52D" w:rsidR="04182EF5">
              <w:rPr>
                <w:rFonts w:ascii="Arial" w:hAnsi="Arial" w:cs="Arial"/>
              </w:rPr>
              <w:t>Konstantina Mari</w:t>
            </w:r>
          </w:p>
        </w:tc>
        <w:tc>
          <w:tcPr>
            <w:tcW w:w="2058" w:type="dxa"/>
            <w:vMerge w:val="restart"/>
            <w:tcBorders>
              <w:top w:val="single" w:color="auto" w:sz="4"/>
              <w:left w:val="single" w:color="auto" w:sz="4"/>
              <w:bottom w:val="single" w:color="auto" w:sz="4"/>
              <w:right w:val="single" w:color="auto" w:sz="4"/>
            </w:tcBorders>
            <w:tcMar/>
          </w:tcPr>
          <w:p w:rsidRPr="004C3A0B" w:rsidR="00AA7E42" w:rsidP="0092487B" w:rsidRDefault="00AA7E42" w14:paraId="7BA89991" w14:textId="550EBAC6">
            <w:pPr>
              <w:pStyle w:val="ListParagraph"/>
              <w:ind w:left="0"/>
              <w:rPr>
                <w:rFonts w:ascii="Arial" w:hAnsi="Arial" w:cs="Arial"/>
              </w:rPr>
            </w:pPr>
            <w:r w:rsidRPr="1717B52D" w:rsidR="007D6B2E">
              <w:rPr>
                <w:rFonts w:ascii="Arial" w:hAnsi="Arial" w:cs="Arial"/>
                <w:b w:val="1"/>
                <w:bCs w:val="1"/>
              </w:rPr>
              <w:t>Date:</w:t>
            </w:r>
            <w:r w:rsidRPr="1717B52D" w:rsidR="06019AAF">
              <w:rPr>
                <w:rFonts w:ascii="Arial" w:hAnsi="Arial" w:cs="Arial"/>
                <w:b w:val="1"/>
                <w:bCs w:val="1"/>
              </w:rPr>
              <w:t>03/05/2026</w:t>
            </w:r>
          </w:p>
        </w:tc>
      </w:tr>
      <w:tr w:rsidRPr="004C3A0B" w:rsidR="00AA7E42" w:rsidTr="1717B52D" w14:paraId="3D4592A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7"/>
        </w:trPr>
        <w:tc>
          <w:tcPr>
            <w:tcW w:w="554"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71B2DBDC" w14:textId="1ACC80AE">
            <w:pPr>
              <w:pStyle w:val="ListParagraph"/>
              <w:ind w:left="0"/>
              <w:jc w:val="center"/>
              <w:rPr>
                <w:rFonts w:ascii="Arial" w:hAnsi="Arial" w:cs="Arial"/>
              </w:rPr>
            </w:pPr>
            <w:r>
              <w:rPr>
                <w:rFonts w:ascii="Arial" w:hAnsi="Arial" w:cs="Arial"/>
              </w:rPr>
              <w:t>3</w:t>
            </w:r>
          </w:p>
        </w:tc>
        <w:tc>
          <w:tcPr>
            <w:tcW w:w="274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5121" w:type="dxa"/>
            <w:gridSpan w:val="2"/>
            <w:tcBorders>
              <w:top w:val="single" w:color="auto" w:sz="4"/>
              <w:left w:val="single" w:color="auto" w:sz="4"/>
              <w:bottom w:val="single" w:color="auto" w:sz="4"/>
              <w:right w:val="single" w:color="auto" w:sz="4"/>
            </w:tcBorders>
            <w:tcMar/>
            <w:vAlign w:val="center"/>
          </w:tcPr>
          <w:p w:rsidRPr="004C3A0B" w:rsidR="00AA7E42" w:rsidP="0092487B" w:rsidRDefault="00AA7E42" w14:paraId="7D041473" w14:textId="77777777">
            <w:pPr>
              <w:pStyle w:val="ListParagraph"/>
              <w:ind w:left="0"/>
              <w:rPr>
                <w:rFonts w:ascii="Arial" w:hAnsi="Arial" w:cs="Arial"/>
              </w:rPr>
            </w:pPr>
          </w:p>
          <w:p w:rsidRPr="004C3A0B" w:rsidR="00AA7E42" w:rsidP="1717B52D" w:rsidRDefault="00AA7E42" w14:paraId="0C2AB98F" w14:textId="082956A5">
            <w:pPr>
              <w:pStyle w:val="ListParagraph"/>
              <w:ind w:left="0"/>
              <w:rPr>
                <w:rFonts w:ascii="Arial" w:hAnsi="Arial" w:cs="Arial"/>
              </w:rPr>
            </w:pPr>
            <w:r w:rsidRPr="1717B52D" w:rsidR="6A873170">
              <w:rPr>
                <w:rFonts w:ascii="Arial" w:hAnsi="Arial" w:cs="Arial"/>
              </w:rPr>
              <w:t>Konstantina Mari</w:t>
            </w:r>
          </w:p>
          <w:p w:rsidRPr="004C3A0B" w:rsidR="00AA7E42" w:rsidP="0092487B" w:rsidRDefault="00AA7E42" w14:paraId="20916ADA" w14:textId="13E23663">
            <w:pPr>
              <w:pStyle w:val="ListParagraph"/>
              <w:ind w:left="0"/>
              <w:rPr>
                <w:rFonts w:ascii="Arial" w:hAnsi="Arial" w:cs="Arial"/>
              </w:rPr>
            </w:pPr>
          </w:p>
        </w:tc>
        <w:tc>
          <w:tcPr>
            <w:tcW w:w="2058" w:type="dxa"/>
            <w:vMerge/>
            <w:tcMar/>
            <w:vAlign w:val="center"/>
          </w:tcPr>
          <w:p w:rsidRPr="004C3A0B" w:rsidR="00AA7E42" w:rsidP="0092487B" w:rsidRDefault="00AA7E42" w14:paraId="05BCF667" w14:textId="77777777">
            <w:pPr>
              <w:pStyle w:val="ListParagraph"/>
              <w:ind w:left="0"/>
              <w:rPr>
                <w:rFonts w:ascii="Arial" w:hAnsi="Arial" w:cs="Arial"/>
              </w:rPr>
            </w:pPr>
          </w:p>
        </w:tc>
      </w:tr>
    </w:tbl>
    <w:p w:rsidR="000C3A29" w:rsidP="000700F9" w:rsidRDefault="000C3A29" w14:paraId="3117E437" w14:textId="55E0F123">
      <w:pPr>
        <w:rPr>
          <w:rFonts w:ascii="Arial" w:hAnsi="Arial" w:cs="Arial"/>
          <w:sz w:val="22"/>
          <w:szCs w:val="22"/>
        </w:rPr>
      </w:pPr>
    </w:p>
    <w:sectPr w:rsidR="000C3A29" w:rsidSect="00A121A0">
      <w:headerReference w:type="default" r:id="rId14"/>
      <w:footerReference w:type="default" r:id="rId15"/>
      <w:pgSz w:w="11906" w:h="16838" w:orient="portrait"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731C9" w:rsidP="00390251" w:rsidRDefault="000731C9" w14:paraId="6180761B" w14:textId="77777777">
      <w:r>
        <w:separator/>
      </w:r>
    </w:p>
    <w:p w:rsidR="000731C9" w:rsidRDefault="000731C9" w14:paraId="183FD496" w14:textId="77777777"/>
  </w:endnote>
  <w:endnote w:type="continuationSeparator" w:id="0">
    <w:p w:rsidR="000731C9" w:rsidP="00390251" w:rsidRDefault="000731C9" w14:paraId="045A3381" w14:textId="77777777">
      <w:r>
        <w:continuationSeparator/>
      </w:r>
    </w:p>
    <w:p w:rsidR="000731C9" w:rsidRDefault="000731C9" w14:paraId="13768BA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0132E" w:rsidP="00E6714D" w:rsidRDefault="001B41AD" w14:paraId="685301B7" w14:textId="77777777">
    <w:pPr>
      <w:pStyle w:val="Footer"/>
      <w:rPr>
        <w:rStyle w:val="PageNumber"/>
        <w:rFonts w:ascii="Arial" w:hAnsi="Arial" w:cs="Arial"/>
      </w:rPr>
    </w:pPr>
    <w:r>
      <w:rPr>
        <w:rFonts w:ascii="Arial" w:hAnsi="Arial" w:cs="Arial"/>
      </w:rPr>
      <w:t>January 2026</w:t>
    </w:r>
    <w:r w:rsidR="003D0884">
      <w:rPr>
        <w:rFonts w:ascii="Arial" w:hAnsi="Arial" w:cs="Arial"/>
      </w:rPr>
      <w:ptab w:alignment="center" w:relativeTo="margin" w:leader="none"/>
    </w:r>
    <w:r w:rsidRPr="00B70B72" w:rsidR="003D0884">
      <w:rPr>
        <w:rStyle w:val="PageNumber"/>
        <w:rFonts w:ascii="Arial" w:hAnsi="Arial" w:cs="Arial"/>
      </w:rPr>
      <w:fldChar w:fldCharType="begin"/>
    </w:r>
    <w:r w:rsidRPr="00B70B72" w:rsidR="003D0884">
      <w:rPr>
        <w:rStyle w:val="PageNumber"/>
        <w:rFonts w:ascii="Arial" w:hAnsi="Arial" w:cs="Arial"/>
      </w:rPr>
      <w:instrText xml:space="preserve"> PAGE </w:instrText>
    </w:r>
    <w:r w:rsidRPr="00B70B72" w:rsidR="003D0884">
      <w:rPr>
        <w:rStyle w:val="PageNumber"/>
        <w:rFonts w:ascii="Arial" w:hAnsi="Arial" w:cs="Arial"/>
      </w:rPr>
      <w:fldChar w:fldCharType="separate"/>
    </w:r>
    <w:r w:rsidR="00DD2B40">
      <w:rPr>
        <w:rStyle w:val="PageNumber"/>
        <w:rFonts w:ascii="Arial" w:hAnsi="Arial" w:cs="Arial"/>
        <w:noProof/>
      </w:rPr>
      <w:t>8</w:t>
    </w:r>
    <w:r w:rsidRPr="00B70B72" w:rsidR="003D0884">
      <w:rPr>
        <w:rStyle w:val="PageNumber"/>
        <w:rFonts w:ascii="Arial" w:hAnsi="Arial" w:cs="Arial"/>
      </w:rPr>
      <w:fldChar w:fldCharType="end"/>
    </w:r>
    <w:r w:rsidR="003D0884">
      <w:rPr>
        <w:rStyle w:val="PageNumber"/>
        <w:rFonts w:ascii="Arial" w:hAnsi="Arial" w:cs="Arial"/>
      </w:rPr>
      <w:ptab w:alignment="right" w:relativeTo="margin" w:leader="none"/>
    </w:r>
    <w:r w:rsidR="003D0884">
      <w:rPr>
        <w:rStyle w:val="PageNumber"/>
        <w:rFonts w:ascii="Arial" w:hAnsi="Arial" w:cs="Arial"/>
      </w:rPr>
      <w:t>Ethical Approval Form</w:t>
    </w:r>
    <w:r w:rsidR="00477654">
      <w:rPr>
        <w:rStyle w:val="PageNumber"/>
        <w:rFonts w:ascii="Arial" w:hAnsi="Arial" w:cs="Arial"/>
      </w:rPr>
      <w:t xml:space="preserve"> </w:t>
    </w:r>
  </w:p>
  <w:p w:rsidR="003D0884" w:rsidP="00E6714D" w:rsidRDefault="00E0132E" w14:paraId="7E371967" w14:textId="04483BD0">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731C9" w:rsidP="00390251" w:rsidRDefault="000731C9" w14:paraId="259F5AEB" w14:textId="77777777">
      <w:r>
        <w:separator/>
      </w:r>
    </w:p>
    <w:p w:rsidR="000731C9" w:rsidRDefault="000731C9" w14:paraId="6D6FBD97" w14:textId="77777777"/>
  </w:footnote>
  <w:footnote w:type="continuationSeparator" w:id="0">
    <w:p w:rsidR="000731C9" w:rsidP="00390251" w:rsidRDefault="000731C9" w14:paraId="2A5CAA8D" w14:textId="77777777">
      <w:r>
        <w:continuationSeparator/>
      </w:r>
    </w:p>
    <w:p w:rsidR="000731C9" w:rsidRDefault="000731C9" w14:paraId="40079C6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0132E" w:rsidR="003D0884" w:rsidP="00E0132E" w:rsidRDefault="003D0884" w14:paraId="129C6DD3" w14:textId="1F3B8DE1">
    <w:pPr>
      <w:pStyle w:val="Header"/>
      <w:rPr>
        <w:rFonts w:ascii="Arial" w:hAnsi="Arial" w:cs="Arial"/>
        <w:b/>
        <w:bCs/>
        <w:sz w:val="16"/>
        <w:szCs w:val="16"/>
      </w:rPr>
    </w:pPr>
    <w:r w:rsidRPr="00E0132E">
      <w:rPr>
        <w:rFonts w:ascii="Arial" w:hAnsi="Arial" w:cs="Arial"/>
        <w:b/>
        <w:bCs/>
        <w:sz w:val="16"/>
        <w:szCs w:val="16"/>
      </w:rPr>
      <w:t xml:space="preserve">ETHICS FORM </w:t>
    </w:r>
    <w:r w:rsidRPr="00E0132E" w:rsidR="00A121A0">
      <w:rPr>
        <w:rFonts w:ascii="Arial" w:hAnsi="Arial" w:cs="Arial"/>
        <w:b/>
        <w:bCs/>
        <w:sz w:val="16"/>
        <w:szCs w:val="16"/>
      </w:rPr>
      <w:t>–</w:t>
    </w:r>
    <w:r w:rsidRPr="00E0132E" w:rsidR="00D40CA0">
      <w:rPr>
        <w:rFonts w:ascii="Arial" w:hAnsi="Arial" w:cs="Arial"/>
        <w:b/>
        <w:bCs/>
        <w:sz w:val="16"/>
        <w:szCs w:val="16"/>
      </w:rPr>
      <w:t xml:space="preserve"> </w:t>
    </w:r>
    <w:r w:rsidRPr="00E0132E" w:rsidR="0064286E">
      <w:rPr>
        <w:rFonts w:ascii="Arial" w:hAnsi="Arial" w:cs="Arial"/>
        <w:b/>
        <w:bCs/>
        <w:sz w:val="16"/>
        <w:szCs w:val="16"/>
      </w:rPr>
      <w:t xml:space="preserve">UNDERGRADUATE </w:t>
    </w:r>
    <w:r w:rsidRPr="00E0132E" w:rsidR="00E0132E">
      <w:rPr>
        <w:rFonts w:ascii="Arial" w:hAnsi="Arial" w:cs="Arial"/>
        <w:b/>
        <w:bCs/>
        <w:sz w:val="16"/>
        <w:szCs w:val="16"/>
      </w:rPr>
      <w:t>AND TAUGHT POSTGRADUATE COURSES</w:t>
    </w:r>
    <w:r w:rsidRPr="00E0132E" w:rsidR="00A121A0">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82"/>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0B87"/>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D6B2E"/>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A5F"/>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1169EB4"/>
    <w:rsid w:val="014795FE"/>
    <w:rsid w:val="04182EF5"/>
    <w:rsid w:val="04C7459F"/>
    <w:rsid w:val="06019AAF"/>
    <w:rsid w:val="0671986E"/>
    <w:rsid w:val="078CFFEA"/>
    <w:rsid w:val="07974FEB"/>
    <w:rsid w:val="07D5E97E"/>
    <w:rsid w:val="09875FE5"/>
    <w:rsid w:val="0AD2BAC6"/>
    <w:rsid w:val="0AF5A80A"/>
    <w:rsid w:val="0B117A58"/>
    <w:rsid w:val="0B9C0181"/>
    <w:rsid w:val="0BDFCB80"/>
    <w:rsid w:val="0D180A88"/>
    <w:rsid w:val="0DF16926"/>
    <w:rsid w:val="0DFEFD12"/>
    <w:rsid w:val="0E5DD27C"/>
    <w:rsid w:val="0EA1D29A"/>
    <w:rsid w:val="0EB82E49"/>
    <w:rsid w:val="0FE39996"/>
    <w:rsid w:val="102243D6"/>
    <w:rsid w:val="10D8DFDA"/>
    <w:rsid w:val="11334DDD"/>
    <w:rsid w:val="11ADC8CA"/>
    <w:rsid w:val="11DDDB3C"/>
    <w:rsid w:val="133CF6A4"/>
    <w:rsid w:val="13C37766"/>
    <w:rsid w:val="1407901A"/>
    <w:rsid w:val="14B31A45"/>
    <w:rsid w:val="153F1659"/>
    <w:rsid w:val="15430F07"/>
    <w:rsid w:val="15844429"/>
    <w:rsid w:val="1682EFEA"/>
    <w:rsid w:val="1706A6BA"/>
    <w:rsid w:val="1717B52D"/>
    <w:rsid w:val="172B2D32"/>
    <w:rsid w:val="17E44DF0"/>
    <w:rsid w:val="17F57C94"/>
    <w:rsid w:val="181603F4"/>
    <w:rsid w:val="193F1601"/>
    <w:rsid w:val="1A266168"/>
    <w:rsid w:val="1AF41FA0"/>
    <w:rsid w:val="1BCE9F97"/>
    <w:rsid w:val="1BDA110B"/>
    <w:rsid w:val="1CB0B0A9"/>
    <w:rsid w:val="224A43F7"/>
    <w:rsid w:val="2272FBAA"/>
    <w:rsid w:val="234EFAB5"/>
    <w:rsid w:val="23AA694C"/>
    <w:rsid w:val="25847CB8"/>
    <w:rsid w:val="262FF040"/>
    <w:rsid w:val="267713A8"/>
    <w:rsid w:val="278E467F"/>
    <w:rsid w:val="279745DD"/>
    <w:rsid w:val="27EA686D"/>
    <w:rsid w:val="27ED9F43"/>
    <w:rsid w:val="28AA79D3"/>
    <w:rsid w:val="2913104F"/>
    <w:rsid w:val="2A617FF6"/>
    <w:rsid w:val="2ADD71E5"/>
    <w:rsid w:val="2B549BF5"/>
    <w:rsid w:val="2B79B864"/>
    <w:rsid w:val="2C59FDD0"/>
    <w:rsid w:val="2CB37CCE"/>
    <w:rsid w:val="2D54E730"/>
    <w:rsid w:val="2EDC670C"/>
    <w:rsid w:val="2F51E560"/>
    <w:rsid w:val="31183D86"/>
    <w:rsid w:val="32C833ED"/>
    <w:rsid w:val="34285612"/>
    <w:rsid w:val="36F1152B"/>
    <w:rsid w:val="376FAE32"/>
    <w:rsid w:val="37EF3B5B"/>
    <w:rsid w:val="3B04B198"/>
    <w:rsid w:val="3BE9E61F"/>
    <w:rsid w:val="3D7FF0B1"/>
    <w:rsid w:val="3D82CDD8"/>
    <w:rsid w:val="3DA4F40B"/>
    <w:rsid w:val="3DB679EC"/>
    <w:rsid w:val="3FAC4BB4"/>
    <w:rsid w:val="3FE6961D"/>
    <w:rsid w:val="40330742"/>
    <w:rsid w:val="416114A4"/>
    <w:rsid w:val="4206FD91"/>
    <w:rsid w:val="442B1B74"/>
    <w:rsid w:val="4490D1FB"/>
    <w:rsid w:val="454476ED"/>
    <w:rsid w:val="45658188"/>
    <w:rsid w:val="45C0C451"/>
    <w:rsid w:val="45C9F177"/>
    <w:rsid w:val="463C8E38"/>
    <w:rsid w:val="469E2A95"/>
    <w:rsid w:val="47F9F4E8"/>
    <w:rsid w:val="48CEBD98"/>
    <w:rsid w:val="4929C195"/>
    <w:rsid w:val="4A82CD42"/>
    <w:rsid w:val="4A84C01D"/>
    <w:rsid w:val="4DD8347D"/>
    <w:rsid w:val="4E39BD6D"/>
    <w:rsid w:val="4ED0AD60"/>
    <w:rsid w:val="4EE1181D"/>
    <w:rsid w:val="4EE34D83"/>
    <w:rsid w:val="4FD85801"/>
    <w:rsid w:val="50AF401A"/>
    <w:rsid w:val="51F64C2E"/>
    <w:rsid w:val="527CF0FD"/>
    <w:rsid w:val="52CB30C7"/>
    <w:rsid w:val="536C33FC"/>
    <w:rsid w:val="556ECD6E"/>
    <w:rsid w:val="55A8EEBB"/>
    <w:rsid w:val="55C6BCBB"/>
    <w:rsid w:val="5645A633"/>
    <w:rsid w:val="56FB178C"/>
    <w:rsid w:val="57B8F1C1"/>
    <w:rsid w:val="5943EB82"/>
    <w:rsid w:val="594F2560"/>
    <w:rsid w:val="5B6879B7"/>
    <w:rsid w:val="5CBA8672"/>
    <w:rsid w:val="5E8F12ED"/>
    <w:rsid w:val="5EA56286"/>
    <w:rsid w:val="5EF87E15"/>
    <w:rsid w:val="5FBA0F2F"/>
    <w:rsid w:val="6066E471"/>
    <w:rsid w:val="606E7589"/>
    <w:rsid w:val="60A47DCB"/>
    <w:rsid w:val="610CD4D1"/>
    <w:rsid w:val="615D8166"/>
    <w:rsid w:val="61E3BBEB"/>
    <w:rsid w:val="62EED652"/>
    <w:rsid w:val="636EC89C"/>
    <w:rsid w:val="640C4634"/>
    <w:rsid w:val="647FC5FA"/>
    <w:rsid w:val="65077772"/>
    <w:rsid w:val="6544005D"/>
    <w:rsid w:val="66035D06"/>
    <w:rsid w:val="666B808B"/>
    <w:rsid w:val="689E15CE"/>
    <w:rsid w:val="68B64B15"/>
    <w:rsid w:val="68E362BB"/>
    <w:rsid w:val="69BD0F54"/>
    <w:rsid w:val="6A3E8AC3"/>
    <w:rsid w:val="6A873170"/>
    <w:rsid w:val="6D5A0FEA"/>
    <w:rsid w:val="6DF170F0"/>
    <w:rsid w:val="6E1224E3"/>
    <w:rsid w:val="6E263950"/>
    <w:rsid w:val="6E68AA27"/>
    <w:rsid w:val="6F218A83"/>
    <w:rsid w:val="7037374F"/>
    <w:rsid w:val="709F15F4"/>
    <w:rsid w:val="728DF9A4"/>
    <w:rsid w:val="7352516C"/>
    <w:rsid w:val="7507542C"/>
    <w:rsid w:val="75709CAF"/>
    <w:rsid w:val="76E0F817"/>
    <w:rsid w:val="789008ED"/>
    <w:rsid w:val="79A35032"/>
    <w:rsid w:val="79B19FDF"/>
    <w:rsid w:val="7A2CA3F4"/>
    <w:rsid w:val="7B9EFEFB"/>
    <w:rsid w:val="7BBD1688"/>
    <w:rsid w:val="7C4C6615"/>
    <w:rsid w:val="7CAFF32C"/>
    <w:rsid w:val="7CB122E7"/>
    <w:rsid w:val="7CBFD01D"/>
    <w:rsid w:val="7CCAB99A"/>
    <w:rsid w:val="7F14DC25"/>
    <w:rsid w:val="7F728428"/>
    <w:rsid w:val="7FC2D2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research/research-ethic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hyperlink" Target="https://moodle.uwtsd.ac.uk/course/view.php?id=4970" TargetMode="External" Id="R1ec76b63530045d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Nedret Nikolaev Metodiev (2317961)</lastModifiedBy>
  <revision>3</revision>
  <lastPrinted>2016-10-24T12:21:00.0000000Z</lastPrinted>
  <dcterms:created xsi:type="dcterms:W3CDTF">2026-02-25T11:17:00.0000000Z</dcterms:created>
  <dcterms:modified xsi:type="dcterms:W3CDTF">2026-05-03T12:24:50.8308359Z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