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66F" w:rsidRPr="00A85BFE" w:rsidRDefault="0075466F" w:rsidP="0075466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4417FEDE" wp14:editId="6799698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rsidR="0075466F" w:rsidRPr="00A406E5" w:rsidRDefault="0075466F" w:rsidP="0075466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75466F" w:rsidRPr="00A406E5" w:rsidTr="007C502E">
        <w:tc>
          <w:tcPr>
            <w:tcW w:w="9922" w:type="dxa"/>
            <w:shd w:val="clear" w:color="auto" w:fill="C0C0C0"/>
          </w:tcPr>
          <w:p w:rsidR="0075466F" w:rsidRPr="00A406E5" w:rsidRDefault="0075466F" w:rsidP="007C502E">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rsidR="0075466F" w:rsidRPr="00A406E5" w:rsidRDefault="0075466F" w:rsidP="0075466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Enw’r myfyriwr:</w:t>
            </w:r>
          </w:p>
        </w:tc>
        <w:tc>
          <w:tcPr>
            <w:tcW w:w="3293" w:type="dxa"/>
          </w:tcPr>
          <w:p w:rsidR="0075466F" w:rsidRPr="00A406E5" w:rsidRDefault="0075466F" w:rsidP="007C502E">
            <w:pPr>
              <w:spacing w:before="120" w:after="120"/>
              <w:jc w:val="both"/>
              <w:rPr>
                <w:rFonts w:ascii="Arial" w:hAnsi="Arial" w:cs="Arial"/>
                <w:b/>
              </w:rPr>
            </w:pPr>
            <w:r>
              <w:rPr>
                <w:rFonts w:ascii="Arial" w:hAnsi="Arial" w:cs="Arial"/>
                <w:b/>
              </w:rPr>
              <w:t>Lisha Solik</w:t>
            </w:r>
          </w:p>
        </w:tc>
        <w:tc>
          <w:tcPr>
            <w:tcW w:w="2268" w:type="dxa"/>
            <w:shd w:val="clear" w:color="auto" w:fill="D9D9D9"/>
          </w:tcPr>
          <w:p w:rsidR="0075466F" w:rsidRPr="00A406E5" w:rsidRDefault="0075466F" w:rsidP="007C502E">
            <w:pPr>
              <w:spacing w:before="120" w:after="120"/>
              <w:jc w:val="both"/>
              <w:rPr>
                <w:rFonts w:ascii="Arial" w:hAnsi="Arial" w:cs="Arial"/>
                <w:b/>
              </w:rPr>
            </w:pPr>
            <w:r w:rsidRPr="009E4559">
              <w:rPr>
                <w:rFonts w:ascii="Arial" w:hAnsi="Arial" w:cs="Arial"/>
                <w:b/>
                <w:lang w:val="cy-GB"/>
              </w:rPr>
              <w:t>Rhif Adnabod y myfyriwr:</w:t>
            </w:r>
          </w:p>
        </w:tc>
        <w:tc>
          <w:tcPr>
            <w:tcW w:w="2268" w:type="dxa"/>
          </w:tcPr>
          <w:p w:rsidR="0075466F" w:rsidRPr="00A406E5" w:rsidRDefault="0075466F" w:rsidP="007C502E">
            <w:pPr>
              <w:spacing w:before="120" w:after="120"/>
              <w:jc w:val="both"/>
              <w:rPr>
                <w:rFonts w:ascii="Arial" w:hAnsi="Arial" w:cs="Arial"/>
                <w:b/>
              </w:rPr>
            </w:pPr>
            <w:r>
              <w:rPr>
                <w:rFonts w:ascii="Arial" w:hAnsi="Arial" w:cs="Arial"/>
                <w:b/>
              </w:rPr>
              <w:t>1803352</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Rhaglen:</w:t>
            </w:r>
          </w:p>
        </w:tc>
        <w:tc>
          <w:tcPr>
            <w:tcW w:w="7829" w:type="dxa"/>
            <w:gridSpan w:val="3"/>
          </w:tcPr>
          <w:p w:rsidR="0075466F" w:rsidRPr="00A406E5" w:rsidRDefault="0075466F" w:rsidP="007C502E">
            <w:pPr>
              <w:spacing w:before="120" w:after="120"/>
              <w:jc w:val="both"/>
              <w:rPr>
                <w:rFonts w:ascii="Arial" w:hAnsi="Arial" w:cs="Arial"/>
                <w:b/>
              </w:rPr>
            </w:pPr>
            <w:r>
              <w:rPr>
                <w:rFonts w:ascii="Arial" w:hAnsi="Arial" w:cs="Arial"/>
                <w:b/>
              </w:rPr>
              <w:t>TAR Cynradd</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Modwl:</w:t>
            </w:r>
          </w:p>
        </w:tc>
        <w:tc>
          <w:tcPr>
            <w:tcW w:w="7829" w:type="dxa"/>
            <w:gridSpan w:val="3"/>
            <w:shd w:val="clear" w:color="auto" w:fill="auto"/>
          </w:tcPr>
          <w:p w:rsidR="0075466F" w:rsidRPr="00A406E5" w:rsidRDefault="0075466F" w:rsidP="007C502E">
            <w:pPr>
              <w:spacing w:before="120" w:after="120"/>
              <w:jc w:val="both"/>
              <w:rPr>
                <w:rFonts w:ascii="Arial" w:hAnsi="Arial" w:cs="Arial"/>
                <w:b/>
              </w:rPr>
            </w:pPr>
            <w:r w:rsidRPr="004827BB">
              <w:rPr>
                <w:rFonts w:ascii="Arial" w:hAnsi="Arial" w:cs="Arial"/>
                <w:b/>
              </w:rPr>
              <w:t>Egwyddorion Addysgeg</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Cod y modwl:</w:t>
            </w:r>
          </w:p>
        </w:tc>
        <w:tc>
          <w:tcPr>
            <w:tcW w:w="3293" w:type="dxa"/>
          </w:tcPr>
          <w:p w:rsidR="0075466F" w:rsidRPr="00A406E5" w:rsidRDefault="0075466F" w:rsidP="007C502E">
            <w:pPr>
              <w:spacing w:before="120" w:after="120"/>
              <w:jc w:val="both"/>
              <w:rPr>
                <w:rFonts w:ascii="Arial" w:hAnsi="Arial" w:cs="Arial"/>
                <w:b/>
              </w:rPr>
            </w:pPr>
            <w:r w:rsidRPr="004827BB">
              <w:rPr>
                <w:rFonts w:ascii="Arial" w:hAnsi="Arial" w:cs="Arial"/>
                <w:b/>
              </w:rPr>
              <w:t>M6X001438</w:t>
            </w:r>
            <w:r>
              <w:rPr>
                <w:rFonts w:ascii="Arial" w:hAnsi="Arial" w:cs="Arial"/>
                <w:b/>
              </w:rPr>
              <w:t>/C</w:t>
            </w:r>
          </w:p>
        </w:tc>
        <w:tc>
          <w:tcPr>
            <w:tcW w:w="2268" w:type="dxa"/>
            <w:shd w:val="clear" w:color="auto" w:fill="D9D9D9"/>
          </w:tcPr>
          <w:p w:rsidR="0075466F" w:rsidRPr="004D5E9B" w:rsidRDefault="0075466F" w:rsidP="007C502E">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rsidR="0075466F" w:rsidRPr="00A406E5" w:rsidRDefault="0075466F" w:rsidP="007C502E">
            <w:pPr>
              <w:spacing w:before="120" w:after="120"/>
              <w:jc w:val="both"/>
              <w:rPr>
                <w:rFonts w:ascii="Arial" w:hAnsi="Arial" w:cs="Arial"/>
                <w:b/>
              </w:rPr>
            </w:pP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Darlithydd:</w:t>
            </w:r>
          </w:p>
        </w:tc>
        <w:tc>
          <w:tcPr>
            <w:tcW w:w="3293" w:type="dxa"/>
          </w:tcPr>
          <w:p w:rsidR="0075466F" w:rsidRPr="00A406E5" w:rsidRDefault="0075466F" w:rsidP="007C502E">
            <w:pPr>
              <w:spacing w:before="120" w:after="120"/>
              <w:jc w:val="both"/>
              <w:rPr>
                <w:rFonts w:ascii="Arial" w:hAnsi="Arial" w:cs="Arial"/>
                <w:b/>
              </w:rPr>
            </w:pPr>
            <w:r>
              <w:rPr>
                <w:rFonts w:ascii="Arial" w:hAnsi="Arial" w:cs="Arial"/>
                <w:b/>
              </w:rPr>
              <w:t>Siân Brooks</w:t>
            </w:r>
          </w:p>
        </w:tc>
        <w:tc>
          <w:tcPr>
            <w:tcW w:w="2268" w:type="dxa"/>
            <w:shd w:val="clear" w:color="auto" w:fill="D9D9D9"/>
          </w:tcPr>
          <w:p w:rsidR="0075466F" w:rsidRPr="00A406E5" w:rsidRDefault="0075466F" w:rsidP="007C502E">
            <w:pPr>
              <w:spacing w:before="120" w:after="120"/>
              <w:jc w:val="both"/>
              <w:rPr>
                <w:rFonts w:ascii="Arial" w:hAnsi="Arial" w:cs="Arial"/>
                <w:b/>
              </w:rPr>
            </w:pPr>
            <w:r w:rsidRPr="009E4559">
              <w:rPr>
                <w:rFonts w:ascii="Arial" w:hAnsi="Arial" w:cs="Arial"/>
                <w:b/>
                <w:lang w:val="cy-GB"/>
              </w:rPr>
              <w:t>Gwiriwr Mewnol:</w:t>
            </w:r>
          </w:p>
        </w:tc>
        <w:tc>
          <w:tcPr>
            <w:tcW w:w="2268" w:type="dxa"/>
          </w:tcPr>
          <w:p w:rsidR="0075466F" w:rsidRPr="00A406E5" w:rsidRDefault="0075466F" w:rsidP="007C502E">
            <w:pPr>
              <w:spacing w:before="120" w:after="120"/>
              <w:jc w:val="both"/>
              <w:rPr>
                <w:rFonts w:ascii="Arial" w:hAnsi="Arial" w:cs="Arial"/>
                <w:b/>
              </w:rPr>
            </w:pPr>
            <w:r w:rsidRPr="004827BB">
              <w:rPr>
                <w:rFonts w:ascii="Arial" w:hAnsi="Arial" w:cs="Arial"/>
                <w:b/>
              </w:rPr>
              <w:t>Siân Brooks</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Teitl yr Aseiniad:</w:t>
            </w:r>
          </w:p>
        </w:tc>
        <w:tc>
          <w:tcPr>
            <w:tcW w:w="3293" w:type="dxa"/>
          </w:tcPr>
          <w:p w:rsidR="0075466F" w:rsidRPr="004827BB" w:rsidRDefault="0075466F" w:rsidP="007C502E">
            <w:pPr>
              <w:spacing w:before="120" w:after="120"/>
              <w:rPr>
                <w:rFonts w:ascii="Arial" w:hAnsi="Arial" w:cs="Arial"/>
              </w:rPr>
            </w:pPr>
            <w:r w:rsidRPr="004827BB">
              <w:rPr>
                <w:rFonts w:ascii="Arial" w:hAnsi="Arial" w:cs="Arial"/>
              </w:rPr>
              <w:t>‘Disgrifiwch ddigwyddiad dysgu a ddigwyddodd yn ystod eich lleoliad.</w:t>
            </w:r>
          </w:p>
          <w:p w:rsidR="0075466F" w:rsidRPr="004827BB" w:rsidRDefault="0075466F" w:rsidP="007C502E">
            <w:pPr>
              <w:spacing w:before="120" w:after="120"/>
              <w:rPr>
                <w:rFonts w:ascii="Arial" w:hAnsi="Arial" w:cs="Arial"/>
              </w:rPr>
            </w:pPr>
            <w:r w:rsidRPr="004827BB">
              <w:rPr>
                <w:rFonts w:ascii="Arial" w:hAnsi="Arial" w:cs="Arial"/>
              </w:rPr>
              <w:t>Adfyfyriwch ar beth ddigwyddodd, gan gysylltu digwyddiadau â damcaniaethau dysgu ac addysgu.</w:t>
            </w:r>
          </w:p>
          <w:p w:rsidR="0075466F" w:rsidRPr="004827BB" w:rsidRDefault="0075466F" w:rsidP="007C502E">
            <w:pPr>
              <w:spacing w:before="120" w:after="120"/>
              <w:rPr>
                <w:rFonts w:ascii="Arial" w:hAnsi="Arial" w:cs="Arial"/>
              </w:rPr>
            </w:pPr>
            <w:r w:rsidRPr="004827BB">
              <w:rPr>
                <w:rFonts w:ascii="Arial" w:hAnsi="Arial" w:cs="Arial"/>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 xml:space="preserve">Nifer o eiriau (neu’r cyfwerth): </w:t>
            </w:r>
          </w:p>
        </w:tc>
        <w:tc>
          <w:tcPr>
            <w:tcW w:w="2268" w:type="dxa"/>
          </w:tcPr>
          <w:p w:rsidR="0075466F" w:rsidRPr="00A406E5" w:rsidRDefault="0075466F" w:rsidP="007C502E">
            <w:pPr>
              <w:spacing w:before="120" w:after="120"/>
              <w:jc w:val="both"/>
              <w:rPr>
                <w:rFonts w:ascii="Arial" w:hAnsi="Arial" w:cs="Arial"/>
                <w:b/>
              </w:rPr>
            </w:pPr>
            <w:r>
              <w:rPr>
                <w:rFonts w:ascii="Arial" w:hAnsi="Arial" w:cs="Arial"/>
                <w:b/>
              </w:rPr>
              <w:t>6</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Dyddiad cyflwyno:</w:t>
            </w:r>
          </w:p>
        </w:tc>
        <w:tc>
          <w:tcPr>
            <w:tcW w:w="3293" w:type="dxa"/>
            <w:shd w:val="clear" w:color="auto" w:fill="auto"/>
          </w:tcPr>
          <w:p w:rsidR="0075466F" w:rsidRPr="00A406E5" w:rsidRDefault="0075466F" w:rsidP="007C502E">
            <w:pPr>
              <w:spacing w:before="120" w:after="120"/>
              <w:jc w:val="both"/>
              <w:rPr>
                <w:rFonts w:ascii="Arial" w:hAnsi="Arial" w:cs="Arial"/>
                <w:b/>
              </w:rPr>
            </w:pPr>
            <w:r>
              <w:rPr>
                <w:rFonts w:ascii="Arial" w:hAnsi="Arial" w:cs="Arial"/>
                <w:b/>
              </w:rPr>
              <w:t>17/10/18</w:t>
            </w:r>
          </w:p>
        </w:tc>
        <w:tc>
          <w:tcPr>
            <w:tcW w:w="2268"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 xml:space="preserve">Dyddiad dychwelyd marciau dros dro ac adborth ysgrifenedig: </w:t>
            </w:r>
          </w:p>
        </w:tc>
        <w:tc>
          <w:tcPr>
            <w:tcW w:w="2268" w:type="dxa"/>
          </w:tcPr>
          <w:p w:rsidR="0075466F" w:rsidRPr="00A406E5" w:rsidRDefault="0075466F" w:rsidP="007C502E">
            <w:pPr>
              <w:spacing w:before="120" w:after="120"/>
              <w:jc w:val="both"/>
              <w:rPr>
                <w:rFonts w:ascii="Arial" w:hAnsi="Arial" w:cs="Arial"/>
                <w:b/>
              </w:rPr>
            </w:pPr>
            <w:r w:rsidRPr="004827BB">
              <w:rPr>
                <w:rFonts w:ascii="Arial" w:hAnsi="Arial" w:cs="Arial"/>
                <w:b/>
              </w:rPr>
              <w:t>14/11/18</w:t>
            </w:r>
          </w:p>
        </w:tc>
      </w:tr>
      <w:tr w:rsidR="0075466F" w:rsidRPr="00A406E5" w:rsidTr="007C502E">
        <w:tc>
          <w:tcPr>
            <w:tcW w:w="2093" w:type="dxa"/>
            <w:shd w:val="pct15" w:color="auto" w:fill="auto"/>
          </w:tcPr>
          <w:p w:rsidR="0075466F" w:rsidRPr="00A406E5" w:rsidRDefault="0075466F" w:rsidP="007C502E">
            <w:pPr>
              <w:spacing w:before="120" w:after="120"/>
              <w:jc w:val="both"/>
              <w:rPr>
                <w:rFonts w:ascii="Arial" w:hAnsi="Arial" w:cs="Arial"/>
                <w:b/>
              </w:rPr>
            </w:pPr>
            <w:r w:rsidRPr="009E4559">
              <w:rPr>
                <w:rFonts w:ascii="Arial" w:hAnsi="Arial" w:cs="Arial"/>
                <w:b/>
                <w:lang w:val="cy-GB"/>
              </w:rPr>
              <w:t xml:space="preserve">Dull cyflwyno: </w:t>
            </w:r>
          </w:p>
        </w:tc>
        <w:tc>
          <w:tcPr>
            <w:tcW w:w="7829" w:type="dxa"/>
            <w:gridSpan w:val="3"/>
            <w:shd w:val="clear" w:color="auto" w:fill="auto"/>
          </w:tcPr>
          <w:p w:rsidR="0075466F" w:rsidRPr="00A406E5" w:rsidRDefault="0075466F" w:rsidP="007C502E">
            <w:pPr>
              <w:rPr>
                <w:rFonts w:ascii="Arial" w:hAnsi="Arial" w:cs="Arial"/>
              </w:rPr>
            </w:pPr>
            <w:r w:rsidRPr="009E4559">
              <w:rPr>
                <w:rFonts w:ascii="Arial" w:hAnsi="Arial" w:cs="Arial"/>
                <w:lang w:val="cy-GB"/>
              </w:rPr>
              <w:t xml:space="preserve">Lle bo’n ymarferol ac yn bosibl, rhaid cyflwyno pob asesiad ysgrifenedig drwy Turnitin, oni nodir yn wahanol gan y Darlithydd. </w:t>
            </w:r>
            <w:r w:rsidRPr="00A406E5">
              <w:rPr>
                <w:rFonts w:ascii="Arial" w:hAnsi="Arial" w:cs="Arial"/>
              </w:rPr>
              <w:t xml:space="preserve"> </w:t>
            </w:r>
            <w:r w:rsidRPr="009E4559">
              <w:rPr>
                <w:rFonts w:ascii="Arial" w:hAnsi="Arial" w:cs="Arial"/>
                <w:lang w:val="cy-GB"/>
              </w:rPr>
              <w:t>(PEIDIWCH â rhoi’r fanyleb asesu hon i mewn i Turnitin neu bydd yn cyfateb i lawer o bethau tebyg yng nghyflwyniadau myfyrwyr eraill.)</w:t>
            </w:r>
          </w:p>
          <w:p w:rsidR="0075466F" w:rsidRPr="00A406E5" w:rsidRDefault="0075466F" w:rsidP="007C502E">
            <w:pPr>
              <w:spacing w:before="120" w:after="120"/>
              <w:jc w:val="both"/>
              <w:rPr>
                <w:rFonts w:ascii="Arial" w:hAnsi="Arial" w:cs="Arial"/>
                <w:b/>
              </w:rPr>
            </w:pPr>
            <w:r w:rsidRPr="009E4559">
              <w:rPr>
                <w:rFonts w:ascii="Arial" w:hAnsi="Arial" w:cs="Arial"/>
                <w:b/>
                <w:lang w:val="cy-GB"/>
              </w:rPr>
              <w:lastRenderedPageBreak/>
              <w:t>Dull cyflwyno arall (os ydy’n berthnasol):</w:t>
            </w:r>
            <w:r w:rsidRPr="00A406E5">
              <w:rPr>
                <w:rFonts w:ascii="Arial" w:hAnsi="Arial" w:cs="Arial"/>
                <w:b/>
              </w:rPr>
              <w:t xml:space="preserve"> </w:t>
            </w:r>
          </w:p>
          <w:p w:rsidR="0075466F" w:rsidRPr="00A406E5" w:rsidRDefault="0075466F" w:rsidP="007C502E">
            <w:pPr>
              <w:spacing w:before="120" w:after="120"/>
              <w:jc w:val="both"/>
              <w:rPr>
                <w:rFonts w:ascii="Arial" w:hAnsi="Arial" w:cs="Arial"/>
                <w:b/>
              </w:rPr>
            </w:pPr>
            <w:r w:rsidRPr="009E4559">
              <w:rPr>
                <w:rFonts w:ascii="Arial" w:hAnsi="Arial" w:cs="Arial"/>
                <w:b/>
                <w:lang w:val="cy-GB"/>
              </w:rPr>
              <w:t>Bydd cyflwyno’r asesiad yn hwyr yn arwain at ddyfarnu marc cosb.</w:t>
            </w:r>
            <w:r w:rsidRPr="00A406E5">
              <w:rPr>
                <w:rFonts w:ascii="Arial" w:hAnsi="Arial" w:cs="Arial"/>
                <w:b/>
              </w:rPr>
              <w:t xml:space="preserve">  </w:t>
            </w:r>
            <w:r w:rsidRPr="009E4559">
              <w:rPr>
                <w:rFonts w:ascii="Arial" w:hAnsi="Arial" w:cs="Arial"/>
                <w:lang w:val="cy-GB"/>
              </w:rPr>
              <w:t>Cosbau am gyflwyno’n hwyr:</w:t>
            </w:r>
            <w:r w:rsidRPr="00A406E5">
              <w:rPr>
                <w:rFonts w:ascii="Arial" w:hAnsi="Arial" w:cs="Arial"/>
              </w:rPr>
              <w:t xml:space="preserve"> </w:t>
            </w:r>
            <w:r w:rsidRPr="009E4559">
              <w:rPr>
                <w:rFonts w:ascii="Arial" w:hAnsi="Arial" w:cs="Arial"/>
                <w:lang w:val="cy-GB"/>
              </w:rPr>
              <w:t>Hyd at wythnos yn hwyr, uchafswm marc o 40%.</w:t>
            </w:r>
            <w:r>
              <w:rPr>
                <w:rFonts w:ascii="Arial" w:hAnsi="Arial" w:cs="Arial"/>
              </w:rPr>
              <w:t xml:space="preserve">  </w:t>
            </w:r>
            <w:r w:rsidRPr="009E4559">
              <w:rPr>
                <w:rFonts w:ascii="Arial" w:hAnsi="Arial" w:cs="Arial"/>
                <w:lang w:val="cy-GB"/>
              </w:rPr>
              <w:t>Dros wythnos yn hwyr, 0%.</w:t>
            </w:r>
            <w:r w:rsidRPr="00A406E5">
              <w:rPr>
                <w:rFonts w:ascii="Arial" w:hAnsi="Arial" w:cs="Arial"/>
              </w:rPr>
              <w:t xml:space="preserve">  </w:t>
            </w:r>
            <w:r w:rsidRPr="009E4559">
              <w:rPr>
                <w:rFonts w:ascii="Arial" w:hAnsi="Arial" w:cs="Arial"/>
                <w:lang w:val="cy-GB"/>
              </w:rPr>
              <w:t xml:space="preserve">Y Panel Amgylchiadau Esgusodol yn unig all gymeradwyo newid dyddiadau cyflwyno. </w:t>
            </w:r>
          </w:p>
        </w:tc>
      </w:tr>
      <w:tr w:rsidR="0075466F" w:rsidRPr="00A406E5" w:rsidTr="007C502E">
        <w:tc>
          <w:tcPr>
            <w:tcW w:w="2093" w:type="dxa"/>
            <w:shd w:val="pct15" w:color="auto" w:fill="auto"/>
          </w:tcPr>
          <w:p w:rsidR="0075466F" w:rsidRPr="00A406E5" w:rsidRDefault="0075466F" w:rsidP="007C502E">
            <w:pPr>
              <w:spacing w:before="120" w:after="120"/>
              <w:rPr>
                <w:rFonts w:ascii="Arial" w:hAnsi="Arial" w:cs="Arial"/>
                <w:b/>
              </w:rPr>
            </w:pPr>
            <w:r w:rsidRPr="009E4559">
              <w:rPr>
                <w:rFonts w:ascii="Arial" w:hAnsi="Arial" w:cs="Arial"/>
                <w:b/>
                <w:lang w:val="cy-GB"/>
              </w:rPr>
              <w:lastRenderedPageBreak/>
              <w:t xml:space="preserve">Gonestrwydd academaidd / cyfeirnodi: </w:t>
            </w:r>
          </w:p>
        </w:tc>
        <w:tc>
          <w:tcPr>
            <w:tcW w:w="7829" w:type="dxa"/>
            <w:gridSpan w:val="3"/>
            <w:shd w:val="clear" w:color="auto" w:fill="auto"/>
          </w:tcPr>
          <w:p w:rsidR="0075466F" w:rsidRPr="00A406E5" w:rsidRDefault="0075466F" w:rsidP="007C502E">
            <w:pPr>
              <w:spacing w:before="120" w:after="120"/>
              <w:jc w:val="both"/>
              <w:rPr>
                <w:rFonts w:ascii="Arial" w:hAnsi="Arial" w:cs="Arial"/>
              </w:rPr>
            </w:pPr>
            <w:r w:rsidRPr="009E4559">
              <w:rPr>
                <w:rFonts w:ascii="Arial" w:hAnsi="Arial" w:cs="Arial"/>
                <w:lang w:val="cy-GB"/>
              </w:rPr>
              <w:t xml:space="preserve">Mae gonestrwydd academaidd yn ofynnol. </w:t>
            </w:r>
            <w:r w:rsidRPr="00A406E5">
              <w:rPr>
                <w:rFonts w:ascii="Arial" w:hAnsi="Arial" w:cs="Arial"/>
              </w:rPr>
              <w:t xml:space="preserve"> </w:t>
            </w:r>
            <w:r w:rsidRPr="009E4559">
              <w:rPr>
                <w:rFonts w:ascii="Arial" w:hAnsi="Arial" w:cs="Arial"/>
                <w:lang w:val="cy-GB"/>
              </w:rPr>
              <w:t>Ym mhrif ran eich cyflwyniad rhaid i chi gydnabod awduron y mae’ch gwaith wedi’i seilio ar eu hymchwil a’u syniadau.</w:t>
            </w:r>
            <w:r w:rsidRPr="00A406E5">
              <w:rPr>
                <w:rFonts w:ascii="Arial" w:hAnsi="Arial" w:cs="Arial"/>
              </w:rPr>
              <w:t xml:space="preserve"> </w:t>
            </w:r>
            <w:r w:rsidRPr="009E4559">
              <w:rPr>
                <w:rFonts w:ascii="Arial" w:hAnsi="Arial" w:cs="Arial"/>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rPr>
              <w:t xml:space="preserve">  </w:t>
            </w:r>
          </w:p>
        </w:tc>
      </w:tr>
    </w:tbl>
    <w:p w:rsidR="0075466F" w:rsidRDefault="0075466F" w:rsidP="0075466F">
      <w:pPr>
        <w:spacing w:line="480" w:lineRule="auto"/>
        <w:jc w:val="center"/>
        <w:rPr>
          <w:rFonts w:ascii="Arial" w:hAnsi="Arial" w:cs="Arial"/>
          <w:b/>
          <w:sz w:val="40"/>
          <w:szCs w:val="40"/>
          <w:u w:val="single"/>
        </w:rPr>
      </w:pPr>
    </w:p>
    <w:p w:rsidR="0075466F" w:rsidRDefault="0075466F">
      <w:pPr>
        <w:rPr>
          <w:rFonts w:ascii="Arial" w:hAnsi="Arial" w:cs="Arial"/>
          <w:b/>
          <w:sz w:val="40"/>
          <w:szCs w:val="40"/>
          <w:u w:val="single"/>
        </w:rPr>
      </w:pPr>
      <w:r>
        <w:rPr>
          <w:rFonts w:ascii="Arial" w:hAnsi="Arial" w:cs="Arial"/>
          <w:b/>
          <w:sz w:val="40"/>
          <w:szCs w:val="40"/>
          <w:u w:val="single"/>
        </w:rPr>
        <w:br w:type="page"/>
      </w:r>
    </w:p>
    <w:p w:rsidR="0075466F" w:rsidRPr="0075466F" w:rsidRDefault="0075466F" w:rsidP="0075466F">
      <w:pPr>
        <w:spacing w:line="480" w:lineRule="auto"/>
        <w:jc w:val="center"/>
        <w:rPr>
          <w:rFonts w:ascii="Arial" w:hAnsi="Arial" w:cs="Arial"/>
          <w:b/>
          <w:sz w:val="40"/>
          <w:szCs w:val="40"/>
          <w:u w:val="single"/>
        </w:rPr>
      </w:pPr>
      <w:r w:rsidRPr="0075466F">
        <w:rPr>
          <w:rFonts w:ascii="Arial" w:hAnsi="Arial" w:cs="Arial"/>
          <w:b/>
          <w:sz w:val="40"/>
          <w:szCs w:val="40"/>
          <w:u w:val="single"/>
        </w:rPr>
        <w:lastRenderedPageBreak/>
        <w:t>Aseiniad M6X001438</w:t>
      </w:r>
      <w:r>
        <w:rPr>
          <w:rFonts w:ascii="Arial" w:hAnsi="Arial" w:cs="Arial"/>
          <w:b/>
          <w:sz w:val="40"/>
          <w:szCs w:val="40"/>
          <w:u w:val="single"/>
        </w:rPr>
        <w:t>/C</w:t>
      </w:r>
    </w:p>
    <w:p w:rsidR="0075466F" w:rsidRDefault="0075466F">
      <w:pPr>
        <w:rPr>
          <w:rFonts w:ascii="Arial" w:hAnsi="Arial" w:cs="Arial"/>
          <w:sz w:val="24"/>
          <w:szCs w:val="24"/>
        </w:rPr>
      </w:pPr>
      <w:r>
        <w:rPr>
          <w:rFonts w:ascii="Arial" w:hAnsi="Arial" w:cs="Arial"/>
          <w:sz w:val="24"/>
          <w:szCs w:val="24"/>
        </w:rPr>
        <w:br w:type="page"/>
      </w:r>
    </w:p>
    <w:p w:rsidR="0075466F" w:rsidRDefault="0075466F" w:rsidP="00D74566">
      <w:pPr>
        <w:spacing w:line="480" w:lineRule="auto"/>
        <w:rPr>
          <w:rFonts w:ascii="Arial" w:hAnsi="Arial" w:cs="Arial"/>
          <w:sz w:val="24"/>
          <w:szCs w:val="24"/>
        </w:rPr>
      </w:pPr>
      <w:r w:rsidRPr="0075466F">
        <w:rPr>
          <w:noProof/>
        </w:rPr>
        <w:lastRenderedPageBreak/>
        <w:drawing>
          <wp:anchor distT="0" distB="0" distL="114300" distR="114300" simplePos="0" relativeHeight="251660288" behindDoc="0" locked="0" layoutInCell="1" allowOverlap="1" wp14:anchorId="449BA4EE">
            <wp:simplePos x="0" y="0"/>
            <wp:positionH relativeFrom="margin">
              <wp:posOffset>-1536700</wp:posOffset>
            </wp:positionH>
            <wp:positionV relativeFrom="paragraph">
              <wp:posOffset>1257300</wp:posOffset>
            </wp:positionV>
            <wp:extent cx="8875395" cy="6371590"/>
            <wp:effectExtent l="0" t="5397"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23549" t="14787" r="19467" b="12458"/>
                    <a:stretch/>
                  </pic:blipFill>
                  <pic:spPr bwMode="auto">
                    <a:xfrm rot="5400000">
                      <a:off x="0" y="0"/>
                      <a:ext cx="8875395" cy="6371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311CD" w:rsidRPr="00D74566" w:rsidRDefault="000311CD" w:rsidP="0075466F">
      <w:pPr>
        <w:rPr>
          <w:rFonts w:ascii="Arial" w:hAnsi="Arial" w:cs="Arial"/>
          <w:sz w:val="24"/>
          <w:szCs w:val="24"/>
        </w:rPr>
      </w:pPr>
      <w:r w:rsidRPr="00D74566">
        <w:rPr>
          <w:rFonts w:ascii="Arial" w:hAnsi="Arial" w:cs="Arial"/>
          <w:sz w:val="24"/>
          <w:szCs w:val="24"/>
        </w:rPr>
        <w:lastRenderedPageBreak/>
        <w:t xml:space="preserve">Disgrifiad rhydd, </w:t>
      </w:r>
      <w:r w:rsidR="00582832" w:rsidRPr="00D74566">
        <w:rPr>
          <w:rFonts w:ascii="Arial" w:hAnsi="Arial" w:cs="Arial"/>
          <w:sz w:val="24"/>
          <w:szCs w:val="24"/>
        </w:rPr>
        <w:t>18eg o Fedi 2018</w:t>
      </w:r>
      <w:r w:rsidRPr="00D74566">
        <w:rPr>
          <w:rFonts w:ascii="Arial" w:hAnsi="Arial" w:cs="Arial"/>
          <w:sz w:val="24"/>
          <w:szCs w:val="24"/>
        </w:rPr>
        <w:t>. Amser cychwyn 10:15, Amser gorffen 10:30</w:t>
      </w:r>
    </w:p>
    <w:p w:rsidR="000311CD" w:rsidRPr="00D74566" w:rsidRDefault="00CF7BFE" w:rsidP="00D74566">
      <w:pPr>
        <w:spacing w:line="480" w:lineRule="auto"/>
        <w:rPr>
          <w:rFonts w:ascii="Arial" w:hAnsi="Arial" w:cs="Arial"/>
          <w:sz w:val="24"/>
          <w:szCs w:val="24"/>
        </w:rPr>
      </w:pPr>
      <w:r w:rsidRPr="00D74566">
        <w:rPr>
          <w:rFonts w:ascii="Arial" w:hAnsi="Arial" w:cs="Arial"/>
          <w:sz w:val="24"/>
          <w:szCs w:val="24"/>
        </w:rPr>
        <w:t>Dosbarth meithryn</w:t>
      </w:r>
      <w:r w:rsidR="00800949" w:rsidRPr="00D74566">
        <w:rPr>
          <w:rFonts w:ascii="Arial" w:hAnsi="Arial" w:cs="Arial"/>
          <w:sz w:val="24"/>
          <w:szCs w:val="24"/>
        </w:rPr>
        <w:t xml:space="preserve">, </w:t>
      </w:r>
      <w:r w:rsidR="00E76695" w:rsidRPr="00D74566">
        <w:rPr>
          <w:rFonts w:ascii="Arial" w:hAnsi="Arial" w:cs="Arial"/>
          <w:sz w:val="24"/>
          <w:szCs w:val="24"/>
        </w:rPr>
        <w:t>Plentyn A, 3</w:t>
      </w:r>
      <w:r w:rsidR="00D74566">
        <w:rPr>
          <w:rFonts w:ascii="Arial" w:hAnsi="Arial" w:cs="Arial"/>
          <w:sz w:val="24"/>
          <w:szCs w:val="24"/>
        </w:rPr>
        <w:t xml:space="preserve"> </w:t>
      </w:r>
      <w:r w:rsidR="00E76695" w:rsidRPr="00D74566">
        <w:rPr>
          <w:rFonts w:ascii="Arial" w:hAnsi="Arial" w:cs="Arial"/>
          <w:sz w:val="24"/>
          <w:szCs w:val="24"/>
        </w:rPr>
        <w:t>m.o</w:t>
      </w:r>
      <w:r w:rsidR="00800949" w:rsidRPr="00D74566">
        <w:rPr>
          <w:rFonts w:ascii="Arial" w:hAnsi="Arial" w:cs="Arial"/>
          <w:sz w:val="24"/>
          <w:szCs w:val="24"/>
        </w:rPr>
        <w:t xml:space="preserve">, </w:t>
      </w:r>
      <w:r w:rsidR="00E76695" w:rsidRPr="00D74566">
        <w:rPr>
          <w:rFonts w:ascii="Arial" w:hAnsi="Arial" w:cs="Arial"/>
          <w:sz w:val="24"/>
          <w:szCs w:val="24"/>
        </w:rPr>
        <w:t>Plentyn B 3</w:t>
      </w:r>
      <w:r w:rsidR="00D74566">
        <w:rPr>
          <w:rFonts w:ascii="Arial" w:hAnsi="Arial" w:cs="Arial"/>
          <w:sz w:val="24"/>
          <w:szCs w:val="24"/>
        </w:rPr>
        <w:t xml:space="preserve"> </w:t>
      </w:r>
      <w:r w:rsidR="00E76695" w:rsidRPr="00D74566">
        <w:rPr>
          <w:rFonts w:ascii="Arial" w:hAnsi="Arial" w:cs="Arial"/>
          <w:sz w:val="24"/>
          <w:szCs w:val="24"/>
        </w:rPr>
        <w:t>m.o</w:t>
      </w:r>
    </w:p>
    <w:p w:rsidR="00582832" w:rsidRPr="00D74566" w:rsidRDefault="00A46102" w:rsidP="00D74566">
      <w:pPr>
        <w:spacing w:line="480" w:lineRule="auto"/>
        <w:rPr>
          <w:rFonts w:ascii="Arial" w:hAnsi="Arial" w:cs="Arial"/>
          <w:sz w:val="24"/>
          <w:szCs w:val="24"/>
        </w:rPr>
      </w:pPr>
      <w:r w:rsidRPr="00D74566">
        <w:rPr>
          <w:rFonts w:ascii="Arial" w:hAnsi="Arial" w:cs="Arial"/>
          <w:sz w:val="24"/>
          <w:szCs w:val="24"/>
        </w:rPr>
        <w:t>Nod y rhyngweithiad - Arsylwi ymddygiad cymdeithasol yn yr ardal tŷ bach twt</w:t>
      </w:r>
    </w:p>
    <w:p w:rsidR="00582832" w:rsidRPr="00D74566" w:rsidRDefault="00582832" w:rsidP="00D74566">
      <w:pPr>
        <w:spacing w:line="480" w:lineRule="auto"/>
        <w:rPr>
          <w:rFonts w:ascii="Arial" w:hAnsi="Arial" w:cs="Arial"/>
          <w:sz w:val="24"/>
          <w:szCs w:val="24"/>
        </w:rPr>
      </w:pPr>
      <w:r w:rsidRPr="00D74566">
        <w:rPr>
          <w:rFonts w:ascii="Arial" w:hAnsi="Arial" w:cs="Arial"/>
          <w:sz w:val="24"/>
          <w:szCs w:val="24"/>
        </w:rPr>
        <w:t>Nifer o blant yn yr ardal: 3</w:t>
      </w:r>
      <w:r w:rsidR="00800949" w:rsidRPr="00D74566">
        <w:rPr>
          <w:rFonts w:ascii="Arial" w:hAnsi="Arial" w:cs="Arial"/>
          <w:sz w:val="24"/>
          <w:szCs w:val="24"/>
        </w:rPr>
        <w:t xml:space="preserve">     </w:t>
      </w:r>
      <w:r w:rsidRPr="00D74566">
        <w:rPr>
          <w:rFonts w:ascii="Arial" w:hAnsi="Arial" w:cs="Arial"/>
          <w:sz w:val="24"/>
          <w:szCs w:val="24"/>
        </w:rPr>
        <w:t>Nifer o oedolion yn yr ardal: 1</w:t>
      </w:r>
    </w:p>
    <w:p w:rsidR="00502289" w:rsidRPr="00D74566" w:rsidRDefault="009716F7" w:rsidP="00AE5D9D">
      <w:pPr>
        <w:spacing w:line="480" w:lineRule="auto"/>
        <w:jc w:val="center"/>
        <w:rPr>
          <w:rFonts w:ascii="Arial" w:hAnsi="Arial" w:cs="Arial"/>
          <w:b/>
          <w:sz w:val="24"/>
          <w:szCs w:val="24"/>
        </w:rPr>
      </w:pPr>
      <w:r w:rsidRPr="00D74566">
        <w:rPr>
          <w:rFonts w:ascii="Arial" w:hAnsi="Arial" w:cs="Arial"/>
          <w:b/>
          <w:sz w:val="24"/>
          <w:szCs w:val="24"/>
          <w:u w:val="single"/>
        </w:rPr>
        <w:t>C</w:t>
      </w:r>
      <w:r w:rsidR="00124807" w:rsidRPr="00D74566">
        <w:rPr>
          <w:rFonts w:ascii="Arial" w:hAnsi="Arial" w:cs="Arial"/>
          <w:b/>
          <w:sz w:val="24"/>
          <w:szCs w:val="24"/>
          <w:u w:val="single"/>
        </w:rPr>
        <w:t>yflwyniad</w:t>
      </w:r>
    </w:p>
    <w:p w:rsidR="009716F7" w:rsidRPr="00D74566" w:rsidRDefault="009716F7" w:rsidP="00D74566">
      <w:pPr>
        <w:autoSpaceDE w:val="0"/>
        <w:autoSpaceDN w:val="0"/>
        <w:adjustRightInd w:val="0"/>
        <w:spacing w:after="0" w:line="480" w:lineRule="auto"/>
        <w:rPr>
          <w:rFonts w:ascii="Arial" w:hAnsi="Arial" w:cs="Arial"/>
          <w:sz w:val="24"/>
          <w:szCs w:val="24"/>
        </w:rPr>
      </w:pPr>
      <w:r w:rsidRPr="00D74566">
        <w:rPr>
          <w:rFonts w:ascii="Arial" w:hAnsi="Arial" w:cs="Arial"/>
          <w:sz w:val="24"/>
          <w:szCs w:val="24"/>
        </w:rPr>
        <w:t>Ysgrifennwyd yr adroddiad hwn i arsylwi ar chwarae ac ymddygiad cymdeithasol plant o fewn dosbarth meithrin. Arsylwi ar gydweithio ac ymddygiad cymdeithasol o fewn y dosbarth oedd y prif ffocws, yn bennaf oherwydd oedran y plant, ac oherwydd ei fod newydd ddechrau ysgol. Defnyddiwyd yr arsylwad hwn fel cyfle i arsylwi sut mae plant yn dod i ymdopi gyda sefyllfa newydd, arfer newydd a chyfleoedd newydd o ran ei bywydau. Cafwyd yr arsylwad hwn ei nodi o fewn dosbarth meithrin, ar yr 18fed o Fedi 2018. Mae’r dyddiad yn arwyddocaol i’r arsylwad, gan fod y plant yn y dosbarth newydd ddechrau ysgol ac yn addasu at arfer newydd yn eu bywydau. Cyfnod o hunan ddewis, neu chwarae rhydd yn y dosbarth oedd y cyfnod ac arsylwyd, rhan bwysig o fewn chwarae a chymryd rhan yn y dosbarth yn ôl athronwyr, er enghraifft Vygotsky 1924-1934 (Bodrova a Leong, 2015) ac Issacs (Mickelburgh 2018).</w:t>
      </w:r>
    </w:p>
    <w:p w:rsidR="009716F7" w:rsidRPr="00D74566" w:rsidRDefault="009716F7" w:rsidP="00D74566">
      <w:pPr>
        <w:autoSpaceDE w:val="0"/>
        <w:autoSpaceDN w:val="0"/>
        <w:adjustRightInd w:val="0"/>
        <w:spacing w:after="0" w:line="480" w:lineRule="auto"/>
        <w:rPr>
          <w:rFonts w:ascii="Arial" w:hAnsi="Arial" w:cs="Arial"/>
          <w:color w:val="000000"/>
          <w:sz w:val="24"/>
          <w:szCs w:val="24"/>
        </w:rPr>
      </w:pPr>
      <w:r w:rsidRPr="00D74566">
        <w:rPr>
          <w:rFonts w:ascii="Arial" w:hAnsi="Arial" w:cs="Arial"/>
          <w:color w:val="000000"/>
          <w:sz w:val="24"/>
          <w:szCs w:val="24"/>
        </w:rPr>
        <w:t xml:space="preserve">Mae athronwyr ac ymarferwyr fel ei gilydd wedi dadlau pwysigrwydd a chyfranogiad chwarae wrth hyrwyddo datblygiad plant, gan gynnwys perthnasedd mathau penodol o chwarae a pha rôl y dylai pob math o chwarae ei feddiannu yn ystod plentyndod. Mae yna hefyd faterion o sut y dylid cynnwys chwarae gorau mewn gweithgareddau hamdden ac addysgeg addysgol. O fewn y Cyfnod Sylfaen (CS) mae chwarae yn rhan bwysig o ddysgu, gyda chyfleoedd tu hwnt i’r plant chwarae a chyd weithio i ddysgu a datblygu. Yn ôl llywodraeth Cymru, mae chwarae yn rhan allweddol o sut </w:t>
      </w:r>
      <w:r w:rsidRPr="00D74566">
        <w:rPr>
          <w:rFonts w:ascii="Arial" w:hAnsi="Arial" w:cs="Arial"/>
          <w:color w:val="000000"/>
          <w:sz w:val="24"/>
          <w:szCs w:val="24"/>
        </w:rPr>
        <w:lastRenderedPageBreak/>
        <w:t>mae plant yn dysgu, a dylai chwarae fod yn rhan allweddol o ddysgu a datblygu plant ifanc. Hefyd, nodai yn gwricwlwm y CS fod chwarae yn hynod o bwysig, a dylai plant cael profiadau eang trwy chwarae (</w:t>
      </w:r>
      <w:r w:rsidR="007C4B3B">
        <w:rPr>
          <w:rFonts w:ascii="Arial" w:hAnsi="Arial" w:cs="Arial"/>
          <w:color w:val="000000"/>
          <w:sz w:val="24"/>
          <w:szCs w:val="24"/>
        </w:rPr>
        <w:t>Llywodraeth Cymru</w:t>
      </w:r>
      <w:r w:rsidRPr="00D74566">
        <w:rPr>
          <w:rFonts w:ascii="Arial" w:hAnsi="Arial" w:cs="Arial"/>
          <w:color w:val="000000"/>
          <w:sz w:val="24"/>
          <w:szCs w:val="24"/>
        </w:rPr>
        <w:t>, 2015).</w:t>
      </w:r>
    </w:p>
    <w:p w:rsidR="007D12C2" w:rsidRPr="00D74566" w:rsidRDefault="009716F7" w:rsidP="00D74566">
      <w:pPr>
        <w:autoSpaceDE w:val="0"/>
        <w:autoSpaceDN w:val="0"/>
        <w:adjustRightInd w:val="0"/>
        <w:spacing w:after="0" w:line="480" w:lineRule="auto"/>
        <w:rPr>
          <w:rFonts w:ascii="Arial" w:hAnsi="Arial" w:cs="Arial"/>
          <w:color w:val="000000"/>
          <w:sz w:val="24"/>
          <w:szCs w:val="24"/>
        </w:rPr>
      </w:pPr>
      <w:r w:rsidRPr="00D74566">
        <w:rPr>
          <w:rFonts w:ascii="Arial" w:hAnsi="Arial" w:cs="Arial"/>
          <w:color w:val="000000"/>
          <w:sz w:val="24"/>
          <w:szCs w:val="24"/>
        </w:rPr>
        <w:t>Drwy gydol yr aseiniad hwn, ystyrir y cwricwlwm cyfredol a'i berthynas i'r syniad o chwarae rhydd a chwarae rôl, tra hefyd yn edrych ar bwysigrwydd y ddau fath o chwarae a sut maen nhw'n dylanwadu ar ddatblygiad. Bydd barn ddamcaniaethol hefyd yn cael ei ystyried, i ddeall pam mae chwarae rhydd a chwarae rôl wedi dylanwadu ar y cwricwlwm, a sut mae athronwyr yn dadlau gwerthoedd chwarae o fewn a thu allan i’r dosbarth addysgu.</w:t>
      </w:r>
    </w:p>
    <w:p w:rsidR="009716F7" w:rsidRPr="00D74566" w:rsidRDefault="009716F7" w:rsidP="00D74566">
      <w:pPr>
        <w:pStyle w:val="HTMLPreformatted"/>
        <w:shd w:val="clear" w:color="auto" w:fill="FFFFFF"/>
        <w:spacing w:line="480" w:lineRule="auto"/>
        <w:rPr>
          <w:rFonts w:ascii="Arial" w:hAnsi="Arial" w:cs="Arial"/>
          <w:sz w:val="24"/>
          <w:szCs w:val="24"/>
        </w:rPr>
      </w:pPr>
      <w:r w:rsidRPr="00D74566">
        <w:rPr>
          <w:rFonts w:ascii="Arial" w:hAnsi="Arial" w:cs="Arial"/>
          <w:sz w:val="24"/>
          <w:szCs w:val="24"/>
        </w:rPr>
        <w:t>I gadw at bolisïau moesegol, yn ystod yr aseiniad hwn ni thrafodwyd enwau plant na staff yr ysgol, ac i sicrhau hollol anhysbysrwydd ni fydd enw’r ysgol yn cael eu defnyddio. Cysylltir â chanllawiau’r British Educational Research Association (BERA) I sicrhau fod polisïau moesegol yn gywir, ac na fydd unrhyw gyswllt tuag at enw’r ysgol nac enwau’r plant ac arsylwid yn amlwg (BERA 2018). Er gwybodaeth y darllenwr, agorwyd yr ysgol fel ysgol 3-19 mlwydd oed yn 2012, gydag adeiladau ar wahân i rannau cynradd a gyfun yr ysgol, ond cafwyd pob disgybl ei magu fel rhan o deulu’r ysgol, ac nid fel adrannau ar wahân.</w:t>
      </w:r>
    </w:p>
    <w:p w:rsidR="00EF6E0B" w:rsidRPr="00D74566" w:rsidRDefault="000311CD" w:rsidP="00D74566">
      <w:pPr>
        <w:spacing w:line="480" w:lineRule="auto"/>
        <w:rPr>
          <w:rFonts w:ascii="Arial" w:hAnsi="Arial" w:cs="Arial"/>
          <w:sz w:val="24"/>
          <w:szCs w:val="24"/>
        </w:rPr>
      </w:pPr>
      <w:r w:rsidRPr="00D74566">
        <w:rPr>
          <w:rFonts w:ascii="Arial" w:hAnsi="Arial" w:cs="Arial"/>
          <w:sz w:val="24"/>
          <w:szCs w:val="24"/>
        </w:rPr>
        <w:t xml:space="preserve">I orffen yr aseiniad hwn bydd casgliadau yn cael eu tynnu o ran natur y chwarae </w:t>
      </w:r>
      <w:proofErr w:type="gramStart"/>
      <w:r w:rsidRPr="00D74566">
        <w:rPr>
          <w:rFonts w:ascii="Arial" w:hAnsi="Arial" w:cs="Arial"/>
          <w:sz w:val="24"/>
          <w:szCs w:val="24"/>
        </w:rPr>
        <w:t>a</w:t>
      </w:r>
      <w:proofErr w:type="gramEnd"/>
      <w:r w:rsidRPr="00D74566">
        <w:rPr>
          <w:rFonts w:ascii="Arial" w:hAnsi="Arial" w:cs="Arial"/>
          <w:sz w:val="24"/>
          <w:szCs w:val="24"/>
        </w:rPr>
        <w:t xml:space="preserve"> arsylwyd, ynghyd â'i pherthnasedd mewn lleoliad addysgol, gan gysylltu unwaith eto â'r safbwyntiau damcaniaethol a ystyrir trwy'r aseiniad hwn. Gwneir argymhellion ar gyfer ymarfer o ran arwyddocâd chwarae rôl a'r ffordd orau i'w ddarparu o fewn lleoliad addysgol, a'r defnydd o arsylwadau yn y dosbarth a’r byd addysg.</w:t>
      </w:r>
    </w:p>
    <w:p w:rsidR="00DB0123" w:rsidRPr="00D74566" w:rsidRDefault="00DB0123" w:rsidP="00D74566">
      <w:pPr>
        <w:spacing w:line="480" w:lineRule="auto"/>
        <w:rPr>
          <w:rFonts w:ascii="Arial" w:hAnsi="Arial" w:cs="Arial"/>
          <w:b/>
          <w:sz w:val="24"/>
          <w:szCs w:val="24"/>
        </w:rPr>
      </w:pPr>
    </w:p>
    <w:p w:rsidR="000311CD" w:rsidRPr="00D74566" w:rsidRDefault="000311CD" w:rsidP="00D74566">
      <w:pPr>
        <w:spacing w:line="480" w:lineRule="auto"/>
        <w:rPr>
          <w:rFonts w:ascii="Arial" w:hAnsi="Arial" w:cs="Arial"/>
          <w:b/>
          <w:sz w:val="24"/>
          <w:szCs w:val="24"/>
        </w:rPr>
      </w:pPr>
    </w:p>
    <w:p w:rsidR="00124807" w:rsidRPr="00D74566" w:rsidRDefault="00124807" w:rsidP="00AE5D9D">
      <w:pPr>
        <w:spacing w:line="480" w:lineRule="auto"/>
        <w:jc w:val="center"/>
        <w:rPr>
          <w:rFonts w:ascii="Arial" w:hAnsi="Arial" w:cs="Arial"/>
          <w:b/>
          <w:sz w:val="24"/>
          <w:szCs w:val="24"/>
          <w:u w:val="single"/>
        </w:rPr>
      </w:pPr>
      <w:r w:rsidRPr="00D74566">
        <w:rPr>
          <w:rFonts w:ascii="Arial" w:hAnsi="Arial" w:cs="Arial"/>
          <w:b/>
          <w:sz w:val="24"/>
          <w:szCs w:val="24"/>
          <w:u w:val="single"/>
        </w:rPr>
        <w:lastRenderedPageBreak/>
        <w:t>Rhan Un</w:t>
      </w:r>
    </w:p>
    <w:p w:rsidR="00024152" w:rsidRPr="00D74566" w:rsidRDefault="00A46102" w:rsidP="00D74566">
      <w:pPr>
        <w:spacing w:line="480" w:lineRule="auto"/>
        <w:rPr>
          <w:rFonts w:ascii="Arial" w:hAnsi="Arial" w:cs="Arial"/>
          <w:sz w:val="24"/>
          <w:szCs w:val="24"/>
        </w:rPr>
      </w:pPr>
      <w:r w:rsidRPr="00D74566">
        <w:rPr>
          <w:rFonts w:ascii="Arial" w:hAnsi="Arial" w:cs="Arial"/>
          <w:sz w:val="24"/>
          <w:szCs w:val="24"/>
        </w:rPr>
        <w:t>Wrth arsylwi yn y dosbarth, penderfynais edrych yn y tŷ bach twt, i weld pa fath o chwarae oedd yn digwydd. O fewn y tŷ bach twt, mi oedd plentyn yn chwarae yn unigol, a dau blentyn arall yn chwarae’n hapus iawn gyda’i gilydd. Penderfynais wrando ar y ddau oedd yn chwarae gyda’i gilydd, i weld beth oeddynt yn chwarae. Mi oedd plentyn A yn sefyll wrth y ffwrn, tra oedd plenty B yn eistedd ar gadair wrth y bwrdd. Mi oedd plât ar y bwrdd o’i flaen. ‘</w:t>
      </w:r>
      <w:proofErr w:type="gramStart"/>
      <w:r w:rsidRPr="00D74566">
        <w:rPr>
          <w:rFonts w:ascii="Arial" w:hAnsi="Arial" w:cs="Arial"/>
          <w:sz w:val="24"/>
          <w:szCs w:val="24"/>
        </w:rPr>
        <w:t>Its</w:t>
      </w:r>
      <w:proofErr w:type="gramEnd"/>
      <w:r w:rsidRPr="00D74566">
        <w:rPr>
          <w:rFonts w:ascii="Arial" w:hAnsi="Arial" w:cs="Arial"/>
          <w:sz w:val="24"/>
          <w:szCs w:val="24"/>
        </w:rPr>
        <w:t xml:space="preserve"> got to go in the oven, four minutes’, dwedodd plentyn A. ‘Okay, I’ll sit quiet’ atebodd plentyn B. Yn syth ar ôl i blentyn B gorffen siarad, dyma blentyn A yn gwisgo maneg ffwrn a dweud ‘Ping its ready. Oooh its hot hot hot!’ chwarddodd, wrth dynnu dyn bach sinsir o’r ffwrn. Parhaodd I fownsio’r dyn bach sinsir yn y llaw oedd yn gwisgo’r faneg cyn ei ollwng ar y plât o flaen plentyn B. ‘Blow it, its too hot’ medd plentyn A, a dyma’r ddau yn dechrau chwythu’r dyn bach sinsir gyda’i gilydd. ‘is it cold yet?’ gofynnodd plentyn B. ‘Ill have a look now. No its cold now, you can eat it,’ atebodd plentyn A, gan godi’r dyn bach sinsir a’i stwffio yng ngheg plentyn B. ‘You eat </w:t>
      </w:r>
      <w:proofErr w:type="gramStart"/>
      <w:r w:rsidRPr="00D74566">
        <w:rPr>
          <w:rFonts w:ascii="Arial" w:hAnsi="Arial" w:cs="Arial"/>
          <w:sz w:val="24"/>
          <w:szCs w:val="24"/>
        </w:rPr>
        <w:t>that</w:t>
      </w:r>
      <w:proofErr w:type="gramEnd"/>
      <w:r w:rsidRPr="00D74566">
        <w:rPr>
          <w:rFonts w:ascii="Arial" w:hAnsi="Arial" w:cs="Arial"/>
          <w:sz w:val="24"/>
          <w:szCs w:val="24"/>
        </w:rPr>
        <w:t xml:space="preserve"> and I’ll go make some milk’ meddai plentyn A, cyn gadael y bwrdd.</w:t>
      </w:r>
    </w:p>
    <w:p w:rsidR="009716F7" w:rsidRPr="00D74566" w:rsidRDefault="009716F7" w:rsidP="00D74566">
      <w:pPr>
        <w:autoSpaceDE w:val="0"/>
        <w:autoSpaceDN w:val="0"/>
        <w:adjustRightInd w:val="0"/>
        <w:spacing w:after="0" w:line="480" w:lineRule="auto"/>
        <w:rPr>
          <w:rFonts w:ascii="Arial" w:hAnsi="Arial" w:cs="Arial"/>
          <w:b/>
          <w:sz w:val="24"/>
          <w:szCs w:val="24"/>
        </w:rPr>
      </w:pPr>
    </w:p>
    <w:p w:rsidR="00986247" w:rsidRPr="00D74566" w:rsidRDefault="00A46102" w:rsidP="00D74566">
      <w:pPr>
        <w:autoSpaceDE w:val="0"/>
        <w:autoSpaceDN w:val="0"/>
        <w:adjustRightInd w:val="0"/>
        <w:spacing w:after="0" w:line="480" w:lineRule="auto"/>
        <w:rPr>
          <w:rFonts w:ascii="Arial" w:hAnsi="Arial" w:cs="Arial"/>
          <w:color w:val="000000"/>
          <w:sz w:val="24"/>
          <w:szCs w:val="24"/>
        </w:rPr>
      </w:pPr>
      <w:r w:rsidRPr="00D74566">
        <w:rPr>
          <w:rFonts w:ascii="Arial" w:hAnsi="Arial" w:cs="Arial"/>
          <w:color w:val="000000"/>
          <w:sz w:val="24"/>
          <w:szCs w:val="24"/>
        </w:rPr>
        <w:t>Trafodir yr arsylwad hwn i ddehongli pwysigrwydd y digwyddiad, gan hefyd trafod ystyriaethau damcaniaethol o’r ymddygiad a gwelir yn ystod yr arsylwad. Trafodir yr ymddygiad o fewn rhan un o’r aseiniad hwn, a thrafodir dylanwadau damcaniaethol yn fwy o fanylder o fewn rhan dau.</w:t>
      </w:r>
    </w:p>
    <w:p w:rsidR="007223C4" w:rsidRPr="00D74566" w:rsidRDefault="00A46102" w:rsidP="00D74566">
      <w:pPr>
        <w:autoSpaceDE w:val="0"/>
        <w:autoSpaceDN w:val="0"/>
        <w:adjustRightInd w:val="0"/>
        <w:spacing w:after="0" w:line="480" w:lineRule="auto"/>
        <w:rPr>
          <w:rFonts w:ascii="Arial" w:hAnsi="Arial" w:cs="Arial"/>
          <w:color w:val="000000"/>
          <w:sz w:val="24"/>
          <w:szCs w:val="24"/>
        </w:rPr>
      </w:pPr>
      <w:r w:rsidRPr="00D74566">
        <w:rPr>
          <w:rFonts w:ascii="Arial" w:hAnsi="Arial" w:cs="Arial"/>
          <w:color w:val="000000"/>
          <w:sz w:val="24"/>
          <w:szCs w:val="24"/>
        </w:rPr>
        <w:t xml:space="preserve">Mae seicoleg ddatblygiadol yn disgrifio'r ymagwedd wyddonol tuag at astudio datblygiad plant ac oedolion (Mcleod 2012), sydd yn caniatáu i ymarferwyr ddeall y broses a'r cysylltiad rhwng meysydd datblygu, a defnyddio hyn i ddeall yn well sut mae plant yn datblygu. I ddeall sut y mae plant yn datblygu a dysgu, mae’n </w:t>
      </w:r>
      <w:r w:rsidRPr="00D74566">
        <w:rPr>
          <w:rFonts w:ascii="Arial" w:hAnsi="Arial" w:cs="Arial"/>
          <w:color w:val="000000"/>
          <w:sz w:val="24"/>
          <w:szCs w:val="24"/>
        </w:rPr>
        <w:lastRenderedPageBreak/>
        <w:t>angenrheidiol i asesu ac i arsylwi, gan fod asesu yn gwneud cofnod o waith academaidd y plentyn, a gall yr arsylwi dangos y pethau na all cael ei fesur, er enghraifft datblygiad cymdeithasol, sydd yn rhan holl bwysig o ddatblygiad cyfannol plentyn (Horvath 2016).</w:t>
      </w:r>
    </w:p>
    <w:p w:rsidR="009832FD" w:rsidRPr="00D74566" w:rsidRDefault="00A46102" w:rsidP="00D74566">
      <w:pPr>
        <w:spacing w:line="480" w:lineRule="auto"/>
        <w:rPr>
          <w:rFonts w:ascii="Arial" w:hAnsi="Arial" w:cs="Arial"/>
          <w:sz w:val="24"/>
          <w:szCs w:val="24"/>
        </w:rPr>
      </w:pPr>
      <w:r w:rsidRPr="00D74566">
        <w:rPr>
          <w:rFonts w:ascii="Arial" w:hAnsi="Arial" w:cs="Arial"/>
          <w:sz w:val="24"/>
          <w:szCs w:val="24"/>
        </w:rPr>
        <w:t>Mae yna sawl ffordd wahanol o arsylwi, gyda thechnegau a strwythurau ar gael i gefnogi ac i helpu oedolion ffocysu ar feysydd gwahanol o ddatblygiad y plentyn. Yn anffodus, nid oedd amser i gofnodi'r arsylwad gan ddefnyddio strwythur penodol, gan fod yr amser yn fryn iawn wrth i’r arsylwad digwydd ar y diwrnod, ond cofnodwyd y digwyddiad ar bapur yn syth ar ôl iddo ddigwydd. Er nad yw’r arsylwad hon yn dilyn strwythur penodol, disgrifiwyd gan Tassoni fel ‘free description or narrative</w:t>
      </w:r>
      <w:proofErr w:type="gramStart"/>
      <w:r w:rsidRPr="00D74566">
        <w:rPr>
          <w:rFonts w:ascii="Arial" w:hAnsi="Arial" w:cs="Arial"/>
          <w:sz w:val="24"/>
          <w:szCs w:val="24"/>
        </w:rPr>
        <w:t>’(</w:t>
      </w:r>
      <w:proofErr w:type="gramEnd"/>
      <w:r w:rsidRPr="00D74566">
        <w:rPr>
          <w:rFonts w:ascii="Arial" w:hAnsi="Arial" w:cs="Arial"/>
          <w:sz w:val="24"/>
          <w:szCs w:val="24"/>
        </w:rPr>
        <w:t>2004:64). Nodai fod disgrifiad rhydd yn ffordd dda iawn o arsylwi, gan and oes angen unrhyw ddeunyddiau na pharatoi penodol, ond hefyd am ei fod yn rhoi darlun da o’r plentyn gyda digon o fanylion, heb gael ei rhwystro.</w:t>
      </w:r>
    </w:p>
    <w:p w:rsidR="009832FD" w:rsidRPr="00D74566" w:rsidRDefault="00A46102" w:rsidP="00D74566">
      <w:pPr>
        <w:spacing w:line="480" w:lineRule="auto"/>
        <w:rPr>
          <w:rFonts w:ascii="Arial" w:hAnsi="Arial" w:cs="Arial"/>
          <w:sz w:val="24"/>
          <w:szCs w:val="24"/>
        </w:rPr>
      </w:pPr>
      <w:r w:rsidRPr="00D74566">
        <w:rPr>
          <w:rFonts w:ascii="Arial" w:hAnsi="Arial" w:cs="Arial"/>
          <w:sz w:val="24"/>
          <w:szCs w:val="24"/>
        </w:rPr>
        <w:t>Credai Bruce et al. (2015), fod arsylwi ar blant yn rhan hynod o bwysig i athrawon ac arbenigwyr. Cynigai dylai’r arsylwi digwydd o fewn ystod eang o weithgareddau, dros gyfnodau gwahanol gan ddefnyddio strwythurau gwahanol, er mwyn helpu’r athrawon cynllunio yn effeithiol ar gyfer gweithgareddau a thasgau ffocws, a gall disgrifiadau rhydd fod yn hynod o ddefnyddiol am hyn. Er hyn, credai Haddad (2018) fod disgrifiadau rhydd yn cymryd cryn dipyn o amser, ac yn aneffeithiol wrth arsylwi ar fwy nag un plentyn, gan fydd gormod yn digwydd i allu cymryd disgrifiad da. Gan ddaw dim ond dau blentyn oedd yn cymryd rhan yn yr arsylwad hwn, a phrinder amser, disgrifiad rhydd oedd yr unig gyfle i nodi’r digwyddiad.</w:t>
      </w:r>
    </w:p>
    <w:p w:rsidR="007C202E" w:rsidRPr="00D74566" w:rsidRDefault="00D74566" w:rsidP="00D74566">
      <w:pPr>
        <w:spacing w:line="480" w:lineRule="auto"/>
        <w:rPr>
          <w:rFonts w:ascii="Arial" w:hAnsi="Arial" w:cs="Arial"/>
          <w:sz w:val="24"/>
          <w:szCs w:val="24"/>
        </w:rPr>
      </w:pPr>
      <w:r>
        <w:rPr>
          <w:rFonts w:ascii="Arial" w:hAnsi="Arial" w:cs="Arial"/>
          <w:sz w:val="24"/>
          <w:szCs w:val="24"/>
        </w:rPr>
        <w:t xml:space="preserve">I ystyried cyd-destun yr arsylwad, gellir dadlau fod yr arsylwad yn un llawn gwybodaeth i’r un sydd yn gwylio. Dangosai plentyn A nifer o wahanol feysydd o ddatblygiad yn yr amser a gofnodwyd, ond er pwrpas yr aseiniad hwn, fe drafodir </w:t>
      </w:r>
      <w:r>
        <w:rPr>
          <w:rFonts w:ascii="Arial" w:hAnsi="Arial" w:cs="Arial"/>
          <w:sz w:val="24"/>
          <w:szCs w:val="24"/>
        </w:rPr>
        <w:lastRenderedPageBreak/>
        <w:t>pwysigrwydd yr iaith a defnyddir, yr ymddygiad a dangosir a chymdeithasu plentyn A. I edrych yn fwy manwl ar yr arsylwad, gwelir ailadrodd ymddygiad cartrefol gan y plant. Mae’r ymddygiad hwn yn hynod o bwysig yn ôl damcaniaethwyr cymdeithasol, er enghraifft Bandura (1971). O arsylwi ar y digwyddiad hwn, sylwer ar faint o ddylanwad gwelir o sefyllfa gartrefol plentyn A. Credai Bandura for plant yn dysgu yn gymdeithasol, a bod y cartref yn dylanwadu ar sut mae plant yn datblygu a dysgu (Fatai et al. 2014). Fe drafodwyd hyn yn fwy o fanylder yn rhan dau o’r aseiniad hon, ond mae’n bwysig i nodi hefyd credai Jacoby-Garrett (2018) fod plant yn dysgu trwy chwarae. Er taw dim ond chwarae oedd y gweithgaredd hwn, mae’n rhoi cyfle i oedolion y dosbarth gweld sut mae plant yn cymdeithasu, ac yn enwedig yn y dosbarth meithrin, gan ei fod yn gynnar yn y flwyddyn. Cytunai Lindon (2012) hefyd fod dysgu yn broses cymdeithasol, felly mae sefyllfaoedd fel yr uchod yn galluogi plant i adeiladu perthnasoedd da gyda ffrindiau newydd, dysgu annibyniaeth a sefydlu man cychwyn i ddysgu.</w:t>
      </w:r>
    </w:p>
    <w:p w:rsidR="005E23F4" w:rsidRPr="00D74566" w:rsidRDefault="00D74566" w:rsidP="00D74566">
      <w:pPr>
        <w:spacing w:line="480" w:lineRule="auto"/>
        <w:rPr>
          <w:rFonts w:ascii="Arial" w:hAnsi="Arial" w:cs="Arial"/>
          <w:sz w:val="24"/>
          <w:szCs w:val="24"/>
        </w:rPr>
      </w:pPr>
      <w:r>
        <w:rPr>
          <w:rFonts w:ascii="Arial" w:hAnsi="Arial" w:cs="Arial"/>
          <w:sz w:val="24"/>
          <w:szCs w:val="24"/>
        </w:rPr>
        <w:t xml:space="preserve">O arsylwi, mae’n amlwg fod sefyllfaoedd cymdeithasol yn effeithio ar ddatblygiad plant. Er nad oedd iaith y dosbarth yn cael ei ddefnyddio, sef y Gymraeg, mae’r iaith sydd yn cael ei ddefnyddio yn berthnasol i’r hyn sydd yn digwydd. Yn gymdeithasol, bu’r defnydd o iaith a glywir yn ystod yr arsylwad yn dangos fod plentyn A yn bennaf yn deall pryd a sut i ddefnyddio iaith briodol ac yn y testun cywir. Awgrymai Bernstein gall plentyn A bod yn dangos dealltwriaeth anghredadwy o iaith, gan ei for yn deall y gwahaniaeth rhwng ‘restricted codes and elaborate codes’ (Moore 2013:60). Gellir dadlau o ystyried safbwynt Bernstein, gan fod plentyn A yn gallu trafod digwyddiadau bob dydd y gegin fel rhan o’r chwarae, bod plentyn A yn deall ble a phryd mae’r defnydd o iaith yma yn ddefnyddiol a phriodol. Mae hwn yn bwysig o ran datblygiad y plentyn, ond hefyd yn dangos datblygiad iaith, er and yw iaith y </w:t>
      </w:r>
      <w:r>
        <w:rPr>
          <w:rFonts w:ascii="Arial" w:hAnsi="Arial" w:cs="Arial"/>
          <w:sz w:val="24"/>
          <w:szCs w:val="24"/>
        </w:rPr>
        <w:lastRenderedPageBreak/>
        <w:t>dosbarth yn cael ei defnyddio. Bydd Piaget yn cytuno i raddau, gan awgrymu fod gwybyddiaeth ac iaith ynghlwm, ac er mwyn i blentyn hwyluso iaith rhaid i wybyddiaeth fod ar flaen y gad o ran datblygiad (Gross 2009). Nid yw plant yn gallu defnyddio a deall iaith yn effeithiol hyd nes eu bod wedi caffael ar y gallu gwybyddol cywir. Dangosir hwn yn glir gan blentyn A o fewn yr arsylwad, gan ei fod yn cysylltu iaith briodol y gegin wrth chwarae yn y gegin. Cynigai Halle et al. (2014)</w:t>
      </w:r>
      <w:r>
        <w:rPr>
          <w:rFonts w:ascii="Arial" w:hAnsi="Arial" w:cs="Arial"/>
          <w:color w:val="FF0000"/>
          <w:sz w:val="24"/>
          <w:szCs w:val="24"/>
        </w:rPr>
        <w:t xml:space="preserve"> </w:t>
      </w:r>
      <w:r>
        <w:rPr>
          <w:rFonts w:ascii="Arial" w:hAnsi="Arial" w:cs="Arial"/>
          <w:sz w:val="24"/>
          <w:szCs w:val="24"/>
        </w:rPr>
        <w:t>fod dealltwriaeth o iaith benodol a phwrpasol yn galluogi plentyn i gyfrannu at sefyllfaoedd cymdeithasol, i ddeall sut mae’r byd yn gweithio ac i hybu perthnasau cymdeithasol. Mae’r teulu o athronwyr sydd yn perthyn i’r lluniadaeth gymdeithasol yn credu fod sefyllfaoedd cymdeithasol yn holl bwysig i ddatblygiad a lles plant.</w:t>
      </w:r>
    </w:p>
    <w:p w:rsidR="00850B9B" w:rsidRPr="00D74566" w:rsidRDefault="00A46102" w:rsidP="00D74566">
      <w:pPr>
        <w:spacing w:line="480" w:lineRule="auto"/>
        <w:rPr>
          <w:rFonts w:ascii="Arial" w:hAnsi="Arial" w:cs="Arial"/>
          <w:color w:val="000000"/>
          <w:sz w:val="24"/>
          <w:szCs w:val="24"/>
        </w:rPr>
      </w:pPr>
      <w:r w:rsidRPr="00D74566">
        <w:rPr>
          <w:rFonts w:ascii="Arial" w:hAnsi="Arial" w:cs="Arial"/>
          <w:color w:val="000000"/>
          <w:sz w:val="24"/>
          <w:szCs w:val="24"/>
        </w:rPr>
        <w:t>Mae Deddf Gwasanaethau Cymdeithasol a Lles (Cymru) 2014 yn rhoi pwyslais ar les, ac yn datgan y bydd gan bob plentyn yr hawl i fod yn hapus ac i chwarae</w:t>
      </w:r>
      <w:r w:rsidRPr="00D74566">
        <w:rPr>
          <w:rFonts w:ascii="Arial" w:hAnsi="Arial" w:cs="Arial"/>
          <w:sz w:val="24"/>
          <w:szCs w:val="24"/>
        </w:rPr>
        <w:t xml:space="preserve"> </w:t>
      </w:r>
      <w:r w:rsidRPr="00D74566">
        <w:rPr>
          <w:rFonts w:ascii="Arial" w:hAnsi="Arial" w:cs="Arial"/>
          <w:color w:val="000000"/>
          <w:sz w:val="24"/>
          <w:szCs w:val="24"/>
        </w:rPr>
        <w:t xml:space="preserve">(Welsh Government, 2014). O arsylwi ar y digwyddiad hwn, gellid dadlau fod y plant yn hapus oherwydd y chwerthin </w:t>
      </w:r>
      <w:proofErr w:type="gramStart"/>
      <w:r w:rsidRPr="00D74566">
        <w:rPr>
          <w:rFonts w:ascii="Arial" w:hAnsi="Arial" w:cs="Arial"/>
          <w:color w:val="000000"/>
          <w:sz w:val="24"/>
          <w:szCs w:val="24"/>
        </w:rPr>
        <w:t>a</w:t>
      </w:r>
      <w:proofErr w:type="gramEnd"/>
      <w:r w:rsidRPr="00D74566">
        <w:rPr>
          <w:rFonts w:ascii="Arial" w:hAnsi="Arial" w:cs="Arial"/>
          <w:color w:val="000000"/>
          <w:sz w:val="24"/>
          <w:szCs w:val="24"/>
        </w:rPr>
        <w:t xml:space="preserve"> oedd yn digwydd, ond hefyd o ran yr hunan ddewis a chwarae rhydd. Ei dewis nhw oedd chwarae yn yr ardal hon, ac fe ellir dadlau na fyddant wedi dewis chwarae fan hyn os nad oeddynt yn hapus i wneud ni. Mae'r syniad o chwarae rhydd wedi bod ar flaen y gad mewn nifer o ddamcaniaethau, gyda rhai fel Valsiner (2012) yn disgrifio chwarae rhydd fel gweithgaredd dan arweiniad anstrwythuredig, heb ymyrraeth allanol, gan ganiatáu datblygiad cymdeithasol ac emosiynol yn bennaf. Credai Bandura yn gryf am argraff y gymdeithas ar ddatblygiad, a sut gall lles plentyn effeithio ar ddatblygiad</w:t>
      </w:r>
      <w:r w:rsidR="00850B9B" w:rsidRPr="00D74566">
        <w:rPr>
          <w:rFonts w:ascii="Arial" w:hAnsi="Arial" w:cs="Arial"/>
          <w:color w:val="000000"/>
          <w:sz w:val="24"/>
          <w:szCs w:val="24"/>
        </w:rPr>
        <w:t xml:space="preserve"> (Mcleod 2016)</w:t>
      </w:r>
      <w:r w:rsidRPr="00D74566">
        <w:rPr>
          <w:rFonts w:ascii="Arial" w:hAnsi="Arial" w:cs="Arial"/>
          <w:color w:val="000000"/>
          <w:sz w:val="24"/>
          <w:szCs w:val="24"/>
        </w:rPr>
        <w:t>. Awgrymai fod plant yn dysgu trwy arsylwi a gwylio eu hamgylchedd a’r bobol ynddynt, sydd yn ddigwyddiad gweladwy o fewn yr arsylwad hwn.</w:t>
      </w:r>
      <w:r w:rsidR="00850B9B" w:rsidRPr="00D74566">
        <w:rPr>
          <w:rFonts w:ascii="Arial" w:hAnsi="Arial" w:cs="Arial"/>
          <w:color w:val="000000"/>
          <w:sz w:val="24"/>
          <w:szCs w:val="24"/>
        </w:rPr>
        <w:t xml:space="preserve"> </w:t>
      </w:r>
    </w:p>
    <w:p w:rsidR="00850B9B" w:rsidRPr="00D74566" w:rsidRDefault="00D74566" w:rsidP="00D74566">
      <w:pPr>
        <w:spacing w:line="480" w:lineRule="auto"/>
        <w:rPr>
          <w:rFonts w:ascii="Arial" w:hAnsi="Arial" w:cs="Arial"/>
          <w:color w:val="000000"/>
          <w:sz w:val="24"/>
          <w:szCs w:val="24"/>
        </w:rPr>
      </w:pPr>
      <w:r>
        <w:rPr>
          <w:rFonts w:ascii="Arial" w:hAnsi="Arial" w:cs="Arial"/>
          <w:color w:val="000000"/>
          <w:sz w:val="24"/>
          <w:szCs w:val="24"/>
        </w:rPr>
        <w:t xml:space="preserve">I ddiweddu ar ran un o’r aseiniad hwn, gellir dadlau fod yr arsylwad hwn wedi dangos datblygiad plentyn A o fewn sawl maes gwahanol, gan gynnwys datblygiad </w:t>
      </w:r>
      <w:r>
        <w:rPr>
          <w:rFonts w:ascii="Arial" w:hAnsi="Arial" w:cs="Arial"/>
          <w:color w:val="000000"/>
          <w:sz w:val="24"/>
          <w:szCs w:val="24"/>
        </w:rPr>
        <w:lastRenderedPageBreak/>
        <w:t>ieithyddol, datblygiad cymdeithasol a datblygiad gwybyddol. Trafodir pwysigrwydd datblygiad yn y meysydd hyn o fewn rhan dau o’r aseiniad.</w:t>
      </w:r>
    </w:p>
    <w:p w:rsidR="007D12C2" w:rsidRPr="00D74566" w:rsidRDefault="007D12C2" w:rsidP="00D74566">
      <w:pPr>
        <w:spacing w:line="480" w:lineRule="auto"/>
        <w:rPr>
          <w:rFonts w:cstheme="minorHAnsi"/>
          <w:color w:val="FF0000"/>
          <w:sz w:val="24"/>
          <w:szCs w:val="24"/>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024442" w:rsidRPr="00D74566" w:rsidRDefault="00024442" w:rsidP="00D74566">
      <w:pPr>
        <w:spacing w:line="480" w:lineRule="auto"/>
        <w:rPr>
          <w:rFonts w:ascii="Times New Roman" w:eastAsia="Times New Roman" w:hAnsi="Times New Roman" w:cs="Times New Roman"/>
          <w:b/>
          <w:color w:val="000000"/>
          <w:sz w:val="24"/>
          <w:szCs w:val="24"/>
          <w:u w:val="single"/>
          <w:lang w:eastAsia="en-GB"/>
        </w:rPr>
      </w:pPr>
    </w:p>
    <w:p w:rsidR="00170A38" w:rsidRDefault="00170A38" w:rsidP="00D74566">
      <w:pPr>
        <w:spacing w:line="480" w:lineRule="auto"/>
        <w:rPr>
          <w:rFonts w:ascii="Times New Roman" w:eastAsia="Times New Roman" w:hAnsi="Times New Roman" w:cs="Times New Roman"/>
          <w:b/>
          <w:color w:val="000000"/>
          <w:sz w:val="24"/>
          <w:szCs w:val="24"/>
          <w:u w:val="single"/>
          <w:lang w:eastAsia="en-GB"/>
        </w:rPr>
      </w:pPr>
    </w:p>
    <w:p w:rsidR="00AE5D9D" w:rsidRDefault="00AE5D9D" w:rsidP="00AE5D9D">
      <w:pPr>
        <w:spacing w:line="480" w:lineRule="auto"/>
        <w:jc w:val="center"/>
        <w:rPr>
          <w:rFonts w:ascii="Arial" w:eastAsia="Times New Roman" w:hAnsi="Arial" w:cs="Arial"/>
          <w:b/>
          <w:color w:val="000000"/>
          <w:sz w:val="24"/>
          <w:szCs w:val="24"/>
          <w:u w:val="single"/>
          <w:lang w:eastAsia="en-GB"/>
        </w:rPr>
      </w:pPr>
    </w:p>
    <w:p w:rsidR="00AE5D9D" w:rsidRDefault="00AE5D9D" w:rsidP="00AE5D9D">
      <w:pPr>
        <w:spacing w:line="480" w:lineRule="auto"/>
        <w:jc w:val="center"/>
        <w:rPr>
          <w:rFonts w:ascii="Arial" w:eastAsia="Times New Roman" w:hAnsi="Arial" w:cs="Arial"/>
          <w:b/>
          <w:color w:val="000000"/>
          <w:sz w:val="24"/>
          <w:szCs w:val="24"/>
          <w:u w:val="single"/>
          <w:lang w:eastAsia="en-GB"/>
        </w:rPr>
      </w:pPr>
    </w:p>
    <w:p w:rsidR="00AE5D9D" w:rsidRDefault="00AE5D9D" w:rsidP="00AE5D9D">
      <w:pPr>
        <w:spacing w:line="480" w:lineRule="auto"/>
        <w:jc w:val="center"/>
        <w:rPr>
          <w:rFonts w:ascii="Arial" w:eastAsia="Times New Roman" w:hAnsi="Arial" w:cs="Arial"/>
          <w:b/>
          <w:color w:val="000000"/>
          <w:sz w:val="24"/>
          <w:szCs w:val="24"/>
          <w:u w:val="single"/>
          <w:lang w:eastAsia="en-GB"/>
        </w:rPr>
      </w:pPr>
    </w:p>
    <w:p w:rsidR="00317049" w:rsidRPr="00D74566" w:rsidRDefault="00124807" w:rsidP="00AE5D9D">
      <w:pPr>
        <w:spacing w:line="480" w:lineRule="auto"/>
        <w:jc w:val="center"/>
        <w:rPr>
          <w:rFonts w:ascii="Arial" w:eastAsia="Times New Roman" w:hAnsi="Arial" w:cs="Arial"/>
          <w:b/>
          <w:color w:val="000000"/>
          <w:sz w:val="24"/>
          <w:szCs w:val="24"/>
          <w:lang w:eastAsia="en-GB"/>
        </w:rPr>
      </w:pPr>
      <w:bookmarkStart w:id="0" w:name="_GoBack"/>
      <w:bookmarkEnd w:id="0"/>
      <w:r w:rsidRPr="00D74566">
        <w:rPr>
          <w:rFonts w:ascii="Arial" w:eastAsia="Times New Roman" w:hAnsi="Arial" w:cs="Arial"/>
          <w:b/>
          <w:color w:val="000000"/>
          <w:sz w:val="24"/>
          <w:szCs w:val="24"/>
          <w:u w:val="single"/>
          <w:lang w:eastAsia="en-GB"/>
        </w:rPr>
        <w:lastRenderedPageBreak/>
        <w:t>Rhan Dau</w:t>
      </w:r>
    </w:p>
    <w:p w:rsidR="00174B75" w:rsidRPr="00D74566" w:rsidRDefault="00D74566" w:rsidP="00D74566">
      <w:pPr>
        <w:spacing w:line="480" w:lineRule="auto"/>
        <w:rPr>
          <w:rFonts w:ascii="Arial" w:hAnsi="Arial" w:cs="Arial"/>
          <w:color w:val="000000"/>
          <w:sz w:val="24"/>
          <w:szCs w:val="24"/>
        </w:rPr>
      </w:pPr>
      <w:r>
        <w:rPr>
          <w:rFonts w:ascii="Arial" w:hAnsi="Arial" w:cs="Arial"/>
          <w:color w:val="000000"/>
          <w:sz w:val="24"/>
          <w:szCs w:val="24"/>
        </w:rPr>
        <w:t xml:space="preserve">Er bod awgrymiadau damcaniaethol wedi ei drafod yn rhan un, ystyriwn y rhain yn fwy o fanylder o fewn rhan dau, gan hefyd gwneud awgrymiadau ar gyfer addysgu, tra hefyd yn dod i gasgliadau am beth ddigwyddodd yn ystod yr arsylwad. I ddechrau, trafodir pwysigrwydd y chwarae ei hun, ac yn bennaf y chwarae rhydd. Dywedai Macqueen et al. (2012) bod y gweithgaredd o chwarae dim yn unig yn chwarae, ond yn gyfle i blant datblygu'n wybyddol, yn gorfforol, yn synhwyrol, ac mae'n darparu llwyfan ar gyfer dysgu sgiliau bywyd hanfodol. Gwelir yn glir yn yr arsylwad fod plentyn A wedi dechrau dysgu sgiliau bywyd hanfodol, yn bennaf wrth iddi dynnu’r dyn bach sinsir o’r ffwrn. Er ei fod yn defnyddio’r faneg ffwrn, mae plentyn A dal yn dangos ymwybyddiaeth bod bwyd o’r ffwrn yn boeth. </w:t>
      </w:r>
      <w:r>
        <w:rPr>
          <w:rFonts w:ascii="Arial" w:hAnsi="Arial" w:cs="Arial"/>
          <w:color w:val="212121"/>
          <w:sz w:val="24"/>
          <w:szCs w:val="24"/>
        </w:rPr>
        <w:t>Dywedodd Bruner o fewn Szekely (2015) mai un o brif swyddogaethau chwarae plant oedd ymarfer gwahanol sefyllfaoedd bywyd go iawn mewn amgylchedd diogel a di-risg. Mae hwn yn rhoi cyfle i blant profi’r digwyddiad, ac yn codi hyder fel y gallant drechu’r digwyddiad o fewn bywyd go iawn os wnâi’r sefyllfa codi. Cyntunau Mayesky (201</w:t>
      </w:r>
      <w:r w:rsidR="00ED79FE">
        <w:rPr>
          <w:rFonts w:ascii="Arial" w:hAnsi="Arial" w:cs="Arial"/>
          <w:color w:val="212121"/>
          <w:sz w:val="24"/>
          <w:szCs w:val="24"/>
        </w:rPr>
        <w:t>5</w:t>
      </w:r>
      <w:r>
        <w:rPr>
          <w:rFonts w:ascii="Arial" w:hAnsi="Arial" w:cs="Arial"/>
          <w:color w:val="212121"/>
          <w:sz w:val="24"/>
          <w:szCs w:val="24"/>
        </w:rPr>
        <w:t>) gan ddweud dylai dosbarth addysgu cynnig cyfleoedd i blant defnyddio ei ddychymig i ailadrodd sefyllfaoedd go iawn, gan hybu ei greadigrwydd.</w:t>
      </w:r>
    </w:p>
    <w:p w:rsidR="00F92DE7" w:rsidRPr="00D74566" w:rsidRDefault="00D74566" w:rsidP="00D74566">
      <w:pPr>
        <w:spacing w:line="480" w:lineRule="auto"/>
        <w:rPr>
          <w:rFonts w:ascii="Arial" w:hAnsi="Arial" w:cs="Arial"/>
          <w:color w:val="FF0000"/>
          <w:sz w:val="24"/>
          <w:szCs w:val="24"/>
        </w:rPr>
      </w:pPr>
      <w:r>
        <w:rPr>
          <w:rFonts w:ascii="Arial" w:hAnsi="Arial" w:cs="Arial"/>
          <w:sz w:val="24"/>
          <w:szCs w:val="24"/>
        </w:rPr>
        <w:t>Mae chwarae yn ffordd ddeinamig o gefnogi creadigrwydd a dychymyg plentyn, gyda Einstein yn cefnogi hyn. Dywedodd fod dychymyg yn bwysicach na'r wybodaeth ei hun (Duffy, 2006), a gellid dadlau y byddai Goleman yn cytuno, gan ei fod yn credu bod chwarae yn gyfle i ddatblygu deallusrwydd emosiynol. Credai fod chwarae yn rhoi</w:t>
      </w:r>
      <w:r>
        <w:rPr>
          <w:rFonts w:ascii="Arial" w:hAnsi="Arial" w:cs="Arial"/>
          <w:sz w:val="24"/>
          <w:szCs w:val="24"/>
          <w:lang w:val="en"/>
        </w:rPr>
        <w:t xml:space="preserve"> cyfle i blant ystyried sefyllfaoedd cymdeithasol, adnabod a rheoli emosiynau ac yn eu dysgu sut i rannu a chymryd tro. Mae'r rhain yn nodweddion hanfodol wrth ystyried datblygiad, gan y bydd y plentyn yn deall sut i weithredu'n gymdeithasol ac yn emosiynol (Goleman, 1996). Mae Goleman yn dadlau bod deallusrwydd </w:t>
      </w:r>
      <w:r>
        <w:rPr>
          <w:rFonts w:ascii="Arial" w:hAnsi="Arial" w:cs="Arial"/>
          <w:sz w:val="24"/>
          <w:szCs w:val="24"/>
          <w:lang w:val="en"/>
        </w:rPr>
        <w:lastRenderedPageBreak/>
        <w:t xml:space="preserve">emosiynol yn </w:t>
      </w:r>
      <w:r>
        <w:rPr>
          <w:rFonts w:ascii="Arial" w:hAnsi="Arial" w:cs="Arial"/>
          <w:b/>
          <w:bCs/>
          <w:sz w:val="24"/>
          <w:szCs w:val="24"/>
          <w:lang w:val="en"/>
        </w:rPr>
        <w:t>‘</w:t>
      </w:r>
      <w:r>
        <w:rPr>
          <w:rFonts w:ascii="Arial" w:hAnsi="Arial" w:cs="Arial"/>
          <w:color w:val="000000"/>
          <w:sz w:val="24"/>
          <w:szCs w:val="24"/>
          <w:lang w:val="en"/>
        </w:rPr>
        <w:t>far wider than IQ and would be a better indicator to measure a person’s success’</w:t>
      </w:r>
      <w:r>
        <w:rPr>
          <w:rFonts w:ascii="Arial" w:hAnsi="Arial" w:cs="Arial"/>
          <w:sz w:val="24"/>
          <w:szCs w:val="24"/>
          <w:lang w:val="en"/>
        </w:rPr>
        <w:t>. (Bright Horizons, 2016). Fodd bynnag, yn ddiweddar bu lawer o feirniadaeth dros waith Goleman, gyda rhai fel Murphy (2013) yn dadlau nad oes diffiniad clir o beth yw deallusrwydd emosiynol, ac nad oes digon o wahaniaeth rhwng deallusrwydd emosiynol a phersonoliaeth pob unigolyn.</w:t>
      </w:r>
    </w:p>
    <w:p w:rsidR="00480C50" w:rsidRPr="00D74566" w:rsidRDefault="00D74566" w:rsidP="00D74566">
      <w:pPr>
        <w:spacing w:line="480" w:lineRule="auto"/>
        <w:rPr>
          <w:rFonts w:ascii="Arial" w:eastAsia="Times New Roman" w:hAnsi="Arial" w:cs="Arial"/>
          <w:color w:val="212121"/>
          <w:sz w:val="24"/>
          <w:szCs w:val="24"/>
          <w:lang w:val="cy-GB" w:eastAsia="en-GB"/>
        </w:rPr>
      </w:pPr>
      <w:r>
        <w:rPr>
          <w:rFonts w:ascii="Arial" w:hAnsi="Arial" w:cs="Arial"/>
          <w:sz w:val="24"/>
          <w:szCs w:val="24"/>
        </w:rPr>
        <w:t>Gellir dadlau na fydd plentyn yn gallu defnyddio eu dychymig i’r fwyaf heb greadigrwydd. Mae Adroddiad Plowden fel dyfynnwyd yn Craft (2002) yn awgrymu bod creadigrwydd yn gysylltiedig yn bennaf â chwarae, gan ganiatáu i bob dychymyg plentyn unigol greu eu byd a'u syniadau eu hunain. Mae hefyd yn nodi syniadau ar sut y dylai amgylcheddau addysgol fod yn barod i wneud y gorau o'r potensial dysgu. Mae Blake fel y nodwyd yn Craft (2002, p.153) yn nodi bod chwarae yn hanfodol wrth ddatblygu creadigrwydd. Gan edrych ar y dadleuodd hon, awgrymir felly na all chwarae bodoli heb greadigrwydd, ond hefyd na all creadigrwydd ddatblygu a ffynnu heb chwarae. Bydd Palmer yn cytuno gyda’r ddadl hon, gan ei bod hi'n credu bod chwarae yn hawl i bob plentyn, ac mae'n hanfodol i ddatblygu creadigrwydd (Palmer, 2010a). Mae Palmer hefyd yn credu hyd at chwech neu saith mlwydd oed, dylid plant dim ond chwarae mewn lleoliadau addysgol, nid dysgu, gan fod y chwarae yn eu paratoi'n well ar gyfer dysgu yn ddiweddarach (Palmer, 2010</w:t>
      </w:r>
      <w:r w:rsidR="00B01220">
        <w:rPr>
          <w:rFonts w:ascii="Arial" w:hAnsi="Arial" w:cs="Arial"/>
          <w:sz w:val="24"/>
          <w:szCs w:val="24"/>
        </w:rPr>
        <w:t>b</w:t>
      </w:r>
      <w:r>
        <w:rPr>
          <w:rFonts w:ascii="Arial" w:hAnsi="Arial" w:cs="Arial"/>
          <w:sz w:val="24"/>
          <w:szCs w:val="24"/>
        </w:rPr>
        <w:t>). Yn ddiddorol, mae'r Cyfnod Sylfaen (CS) yn nodi bod y chwarae yn rhan annatod o'r cwricwlwm, a dylai chwarae fod yn rhan allweddol o bob maes dysgu, gan gynnwys creadigrwydd a dychymyg (Llywodraeth Cymru, 2015).</w:t>
      </w:r>
      <w:r>
        <w:rPr>
          <w:rFonts w:ascii="Arial" w:hAnsi="Arial" w:cs="Arial"/>
          <w:color w:val="212121"/>
          <w:sz w:val="24"/>
          <w:szCs w:val="24"/>
          <w:lang w:val="cy-GB"/>
        </w:rPr>
        <w:t xml:space="preserve"> </w:t>
      </w:r>
      <w:r>
        <w:rPr>
          <w:rFonts w:ascii="Arial" w:hAnsi="Arial" w:cs="Arial"/>
          <w:sz w:val="24"/>
          <w:szCs w:val="24"/>
          <w:lang w:val="cy-GB"/>
        </w:rPr>
        <w:t xml:space="preserve">O fewn fframwaith y CS mae yna bwyslais ym mhob ardal i hybu creadigrwydd plant trwy brofiadau go iawn. Mae yna hefyd pwyslais trwy gydol y fframwaith CS i annog dysgu trwy chwarae. Mae Tina Bruce (2004) wedi hyrwyddo chwarae am ei allu i annog creadigrwydd mewn plant, gan ddadlau na fyddai plant yn gallu llwyddo mewn meysydd eraill o'u bywydau heb </w:t>
      </w:r>
      <w:r>
        <w:rPr>
          <w:rFonts w:ascii="Arial" w:hAnsi="Arial" w:cs="Arial"/>
          <w:sz w:val="24"/>
          <w:szCs w:val="24"/>
          <w:lang w:val="cy-GB"/>
        </w:rPr>
        <w:lastRenderedPageBreak/>
        <w:t>greadigrwydd. Credai dylai plant chwarae yn annibynnol, gan ddefnyddio’r cyfle i greu sefyllfaoedd ei hun, heb oedolion yn ymyrru.</w:t>
      </w:r>
    </w:p>
    <w:p w:rsidR="00480C50" w:rsidRPr="00D74566" w:rsidRDefault="002B4ADF" w:rsidP="00D74566">
      <w:pPr>
        <w:spacing w:line="480" w:lineRule="auto"/>
        <w:rPr>
          <w:rFonts w:ascii="Arial" w:eastAsia="Times New Roman" w:hAnsi="Arial" w:cs="Arial"/>
          <w:color w:val="000000"/>
          <w:sz w:val="24"/>
          <w:szCs w:val="24"/>
          <w:lang w:eastAsia="en-GB"/>
        </w:rPr>
      </w:pPr>
      <w:r w:rsidRPr="00D74566">
        <w:rPr>
          <w:rFonts w:ascii="Arial" w:eastAsia="Times New Roman" w:hAnsi="Arial" w:cs="Arial"/>
          <w:color w:val="000000"/>
          <w:sz w:val="24"/>
          <w:szCs w:val="24"/>
          <w:lang w:eastAsia="en-GB"/>
        </w:rPr>
        <w:t xml:space="preserve">Nid oedd Montessori yn credu mewn chwarae, gan gyfeirio at y gweithgareddau a wneir gan blant fel gwaith. Credai mai rôl oedolion yw paratoi'r amgylchedd i ganiatáu i blant wneud eu gwaith, ac wedyn arsylwi plant er mwyn paratoi'r amgylchedd ar gyfer y sesiynau canlynol. Byddai'r amgylcheddau strwythuredig hyn yn caniatáu tyfu crynodiad, cydlynu ac annibyniaeth (Daily Montessori, 2016). </w:t>
      </w:r>
      <w:r w:rsidR="00A46102" w:rsidRPr="00D74566">
        <w:rPr>
          <w:rFonts w:ascii="Arial" w:hAnsi="Arial" w:cs="Arial"/>
          <w:color w:val="000000"/>
          <w:sz w:val="24"/>
          <w:szCs w:val="24"/>
        </w:rPr>
        <w:t xml:space="preserve">Byddai Skinner yn dadlau bod ymyrraeth oedolion </w:t>
      </w:r>
      <w:r w:rsidR="00314D25" w:rsidRPr="00D74566">
        <w:rPr>
          <w:rFonts w:ascii="Arial" w:hAnsi="Arial" w:cs="Arial"/>
          <w:color w:val="000000"/>
          <w:sz w:val="24"/>
          <w:szCs w:val="24"/>
        </w:rPr>
        <w:t xml:space="preserve">o fewn chwarae </w:t>
      </w:r>
      <w:r w:rsidR="00A46102" w:rsidRPr="00D74566">
        <w:rPr>
          <w:rFonts w:ascii="Arial" w:hAnsi="Arial" w:cs="Arial"/>
          <w:color w:val="000000"/>
          <w:sz w:val="24"/>
          <w:szCs w:val="24"/>
        </w:rPr>
        <w:t xml:space="preserve">yn hanfodol ar gyfer datblygiad, </w:t>
      </w:r>
      <w:r w:rsidR="00314D25" w:rsidRPr="00D74566">
        <w:rPr>
          <w:rFonts w:ascii="Arial" w:hAnsi="Arial" w:cs="Arial"/>
          <w:color w:val="000000"/>
          <w:sz w:val="24"/>
          <w:szCs w:val="24"/>
        </w:rPr>
        <w:t>gan fod</w:t>
      </w:r>
      <w:r w:rsidR="00A46102" w:rsidRPr="00D74566">
        <w:rPr>
          <w:rFonts w:ascii="Arial" w:hAnsi="Arial" w:cs="Arial"/>
          <w:color w:val="000000"/>
          <w:sz w:val="24"/>
          <w:szCs w:val="24"/>
        </w:rPr>
        <w:t xml:space="preserve"> </w:t>
      </w:r>
      <w:r w:rsidR="00314D25" w:rsidRPr="00D74566">
        <w:rPr>
          <w:rFonts w:ascii="Arial" w:hAnsi="Arial" w:cs="Arial"/>
          <w:color w:val="000000"/>
          <w:sz w:val="24"/>
          <w:szCs w:val="24"/>
        </w:rPr>
        <w:t>p</w:t>
      </w:r>
      <w:r w:rsidR="00A46102" w:rsidRPr="00D74566">
        <w:rPr>
          <w:rFonts w:ascii="Arial" w:hAnsi="Arial" w:cs="Arial"/>
          <w:color w:val="000000"/>
          <w:sz w:val="24"/>
          <w:szCs w:val="24"/>
        </w:rPr>
        <w:t xml:space="preserve">lant </w:t>
      </w:r>
      <w:r w:rsidR="00314D25" w:rsidRPr="00D74566">
        <w:rPr>
          <w:rFonts w:ascii="Arial" w:hAnsi="Arial" w:cs="Arial"/>
          <w:color w:val="000000"/>
          <w:sz w:val="24"/>
          <w:szCs w:val="24"/>
        </w:rPr>
        <w:t xml:space="preserve">yn </w:t>
      </w:r>
      <w:r w:rsidR="00A46102" w:rsidRPr="00D74566">
        <w:rPr>
          <w:rFonts w:ascii="Arial" w:hAnsi="Arial" w:cs="Arial"/>
          <w:color w:val="000000"/>
          <w:sz w:val="24"/>
          <w:szCs w:val="24"/>
        </w:rPr>
        <w:t>dysgu trwy atgyfnerth</w:t>
      </w:r>
      <w:r w:rsidR="00024442" w:rsidRPr="00D74566">
        <w:rPr>
          <w:rFonts w:ascii="Arial" w:hAnsi="Arial" w:cs="Arial"/>
          <w:color w:val="000000"/>
          <w:sz w:val="24"/>
          <w:szCs w:val="24"/>
        </w:rPr>
        <w:t>iad</w:t>
      </w:r>
      <w:r w:rsidR="00A46102" w:rsidRPr="00D74566">
        <w:rPr>
          <w:rFonts w:ascii="Arial" w:hAnsi="Arial" w:cs="Arial"/>
          <w:color w:val="000000"/>
          <w:sz w:val="24"/>
          <w:szCs w:val="24"/>
        </w:rPr>
        <w:t xml:space="preserve"> cadarnhaol o ffynhonnell allanol, prif ffocws ei theori cyflyru weithredol. Roedd yn credu bod y broses dysgu yn un sydd wedi'i chynllunio'n ofalus, gyda chamau bach i atgyfnerthu llwyddiant gyda gwobr, felly byddai ymyrraeth oedolion yn hanfodol yn llwyddiant (McLeod, 2015</w:t>
      </w:r>
      <w:r w:rsidR="00B01220">
        <w:rPr>
          <w:rFonts w:ascii="Arial" w:hAnsi="Arial" w:cs="Arial"/>
          <w:color w:val="000000"/>
          <w:sz w:val="24"/>
          <w:szCs w:val="24"/>
        </w:rPr>
        <w:t>b</w:t>
      </w:r>
      <w:r w:rsidR="00A46102" w:rsidRPr="00D74566">
        <w:rPr>
          <w:rFonts w:ascii="Arial" w:hAnsi="Arial" w:cs="Arial"/>
          <w:color w:val="000000"/>
          <w:sz w:val="24"/>
          <w:szCs w:val="24"/>
        </w:rPr>
        <w:t>).</w:t>
      </w:r>
      <w:r w:rsidR="00A46102" w:rsidRPr="00D74566">
        <w:rPr>
          <w:rFonts w:ascii="Arial" w:hAnsi="Arial" w:cs="Arial"/>
          <w:sz w:val="24"/>
          <w:szCs w:val="24"/>
        </w:rPr>
        <w:t xml:space="preserve"> </w:t>
      </w:r>
      <w:r w:rsidR="0014611A" w:rsidRPr="00D74566">
        <w:rPr>
          <w:rFonts w:ascii="Arial" w:hAnsi="Arial" w:cs="Arial"/>
          <w:sz w:val="24"/>
          <w:szCs w:val="24"/>
        </w:rPr>
        <w:t>Fodd bynnag, bydd</w:t>
      </w:r>
      <w:r w:rsidR="00A46102" w:rsidRPr="00D74566">
        <w:rPr>
          <w:rFonts w:ascii="Arial" w:hAnsi="Arial" w:cs="Arial"/>
          <w:color w:val="000000"/>
          <w:sz w:val="24"/>
          <w:szCs w:val="24"/>
        </w:rPr>
        <w:t xml:space="preserve"> Piaget yn anghytuno â'r ymagwedd ymddygiadol, gan gredu bod addysgu plant yn eu rhwystro rhag dysgu yn eu ffordd eu hunain a darganfod drostynt eu hunain. Yn lle hynny, dylai ymarferwyr ddarparu amgylchedd yn unol â cham datblygiadol y plentyn, a all ddarparu ar gyfer chwarae, gan ganiatáu i blant archwilio a dysgu'n annibynnol. (McLeod, 2015</w:t>
      </w:r>
      <w:r w:rsidR="00B01220">
        <w:rPr>
          <w:rFonts w:ascii="Arial" w:hAnsi="Arial" w:cs="Arial"/>
          <w:color w:val="000000"/>
          <w:sz w:val="24"/>
          <w:szCs w:val="24"/>
        </w:rPr>
        <w:t>a</w:t>
      </w:r>
      <w:r w:rsidR="00A46102" w:rsidRPr="00D74566">
        <w:rPr>
          <w:rFonts w:ascii="Arial" w:hAnsi="Arial" w:cs="Arial"/>
          <w:color w:val="000000"/>
          <w:sz w:val="24"/>
          <w:szCs w:val="24"/>
        </w:rPr>
        <w:t>).</w:t>
      </w:r>
    </w:p>
    <w:p w:rsidR="0014611A" w:rsidRPr="00D74566" w:rsidRDefault="00480C50" w:rsidP="00D74566">
      <w:pPr>
        <w:spacing w:line="480" w:lineRule="auto"/>
        <w:rPr>
          <w:rFonts w:ascii="Arial" w:hAnsi="Arial" w:cs="Arial"/>
          <w:color w:val="000000"/>
          <w:sz w:val="24"/>
          <w:szCs w:val="24"/>
        </w:rPr>
      </w:pPr>
      <w:r w:rsidRPr="00D74566">
        <w:rPr>
          <w:rFonts w:ascii="Arial" w:eastAsia="Times New Roman" w:hAnsi="Arial" w:cs="Arial"/>
          <w:color w:val="000000"/>
          <w:sz w:val="24"/>
          <w:szCs w:val="24"/>
          <w:lang w:eastAsia="en-GB"/>
        </w:rPr>
        <w:t>Yn 1990, comisiynwyd Adroddiad Rumbold i archwilio sut roedd cwricwlwm cyn-ysgol yn cael ei chyflwyno, gan amlygu unrhyw faterion, a darparu arweiniad i weithwyr proffesiynol gofal plant</w:t>
      </w:r>
      <w:r w:rsidR="0097320B" w:rsidRPr="00D74566">
        <w:rPr>
          <w:rFonts w:ascii="Arial" w:eastAsia="Times New Roman" w:hAnsi="Arial" w:cs="Arial"/>
          <w:color w:val="000000"/>
          <w:sz w:val="24"/>
          <w:szCs w:val="24"/>
          <w:lang w:eastAsia="en-GB"/>
        </w:rPr>
        <w:t xml:space="preserve"> (Education in England, dim dyddiad)</w:t>
      </w:r>
      <w:r w:rsidRPr="00D74566">
        <w:rPr>
          <w:rFonts w:ascii="Arial" w:eastAsia="Times New Roman" w:hAnsi="Arial" w:cs="Arial"/>
          <w:color w:val="000000"/>
          <w:sz w:val="24"/>
          <w:szCs w:val="24"/>
          <w:lang w:eastAsia="en-GB"/>
        </w:rPr>
        <w:t>. Yn yr adroddiad, dywedir bod plant yn dysgu trwy chwarae, ac y dylai gael ymyrraeth wybodus i oedolion, ond mae'n dal i ganiatáu digon o amser i blant iddynt ddatblygu eu chwarae. Gallai un dadlau bod hyn yn cyd-fynd â theorïau</w:t>
      </w:r>
      <w:r w:rsidR="0014611A" w:rsidRPr="00D74566">
        <w:rPr>
          <w:rFonts w:ascii="Arial" w:eastAsia="Times New Roman" w:hAnsi="Arial" w:cs="Arial"/>
          <w:color w:val="000000"/>
          <w:sz w:val="24"/>
          <w:szCs w:val="24"/>
          <w:lang w:eastAsia="en-GB"/>
        </w:rPr>
        <w:t xml:space="preserve"> Bruner</w:t>
      </w:r>
      <w:r w:rsidRPr="00D74566">
        <w:rPr>
          <w:rFonts w:ascii="Arial" w:eastAsia="Times New Roman" w:hAnsi="Arial" w:cs="Arial"/>
          <w:color w:val="000000"/>
          <w:sz w:val="24"/>
          <w:szCs w:val="24"/>
          <w:lang w:eastAsia="en-GB"/>
        </w:rPr>
        <w:t xml:space="preserve"> </w:t>
      </w:r>
      <w:r w:rsidR="0014611A" w:rsidRPr="00D74566">
        <w:rPr>
          <w:rFonts w:ascii="Arial" w:eastAsia="Times New Roman" w:hAnsi="Arial" w:cs="Arial"/>
          <w:color w:val="000000"/>
          <w:sz w:val="24"/>
          <w:szCs w:val="24"/>
          <w:lang w:eastAsia="en-GB"/>
        </w:rPr>
        <w:t xml:space="preserve">a </w:t>
      </w:r>
      <w:r w:rsidRPr="00D74566">
        <w:rPr>
          <w:rFonts w:ascii="Arial" w:eastAsia="Times New Roman" w:hAnsi="Arial" w:cs="Arial"/>
          <w:color w:val="000000"/>
          <w:sz w:val="24"/>
          <w:szCs w:val="24"/>
          <w:lang w:eastAsia="en-GB"/>
        </w:rPr>
        <w:t>Vygotsky ar sgaffaldu</w:t>
      </w:r>
      <w:r w:rsidR="0014611A" w:rsidRPr="00D74566">
        <w:rPr>
          <w:rFonts w:ascii="Arial" w:eastAsia="Times New Roman" w:hAnsi="Arial" w:cs="Arial"/>
          <w:color w:val="000000"/>
          <w:sz w:val="24"/>
          <w:szCs w:val="24"/>
          <w:lang w:eastAsia="en-GB"/>
        </w:rPr>
        <w:t xml:space="preserve">, </w:t>
      </w:r>
      <w:r w:rsidRPr="00D74566">
        <w:rPr>
          <w:rFonts w:ascii="Arial" w:eastAsia="Times New Roman" w:hAnsi="Arial" w:cs="Arial"/>
          <w:color w:val="000000"/>
          <w:sz w:val="24"/>
          <w:szCs w:val="24"/>
          <w:lang w:eastAsia="en-GB"/>
        </w:rPr>
        <w:t xml:space="preserve">gyda chymysgedd o chwarae dan arweiniad plant a gweithgareddau strwythuredig oedolion i sicrhau'r amgylchedd dysgu mwyaf addas ar gyfer plant </w:t>
      </w:r>
      <w:r w:rsidR="0014611A" w:rsidRPr="00D74566">
        <w:rPr>
          <w:rFonts w:ascii="Arial" w:eastAsia="Times New Roman" w:hAnsi="Arial" w:cs="Arial"/>
          <w:color w:val="000000"/>
          <w:sz w:val="24"/>
          <w:szCs w:val="24"/>
          <w:lang w:eastAsia="en-GB"/>
        </w:rPr>
        <w:lastRenderedPageBreak/>
        <w:t xml:space="preserve">(Education in England, </w:t>
      </w:r>
      <w:r w:rsidRPr="00D74566">
        <w:rPr>
          <w:rFonts w:ascii="Arial" w:eastAsia="Times New Roman" w:hAnsi="Arial" w:cs="Arial"/>
          <w:color w:val="000000"/>
          <w:sz w:val="24"/>
          <w:szCs w:val="24"/>
          <w:lang w:eastAsia="en-GB"/>
        </w:rPr>
        <w:t>dim dyddiad).</w:t>
      </w:r>
      <w:r w:rsidR="0014611A" w:rsidRPr="00D74566">
        <w:rPr>
          <w:rFonts w:ascii="Arial" w:eastAsia="Times New Roman" w:hAnsi="Arial" w:cs="Arial"/>
          <w:color w:val="000000"/>
          <w:sz w:val="24"/>
          <w:szCs w:val="24"/>
          <w:lang w:eastAsia="en-GB"/>
        </w:rPr>
        <w:t xml:space="preserve"> </w:t>
      </w:r>
      <w:r w:rsidR="0014611A" w:rsidRPr="00D74566">
        <w:rPr>
          <w:rFonts w:ascii="Arial" w:hAnsi="Arial" w:cs="Arial"/>
          <w:color w:val="000000"/>
          <w:sz w:val="24"/>
          <w:szCs w:val="24"/>
        </w:rPr>
        <w:t xml:space="preserve">Cred Vygotsky y bydd plant yn ymddwyn yn uwch na'u hoedran wrth chwarae, gan roi cyfle i blant ddatblygu trwy ryngweithio cymdeithasol (Wolfberg, 2003 t.27). </w:t>
      </w:r>
    </w:p>
    <w:p w:rsidR="00140101" w:rsidRPr="00D74566" w:rsidRDefault="00D74566" w:rsidP="00D74566">
      <w:pPr>
        <w:spacing w:line="480" w:lineRule="auto"/>
        <w:rPr>
          <w:rFonts w:ascii="Arial" w:hAnsi="Arial" w:cs="Arial"/>
          <w:color w:val="000000"/>
          <w:sz w:val="24"/>
          <w:szCs w:val="24"/>
        </w:rPr>
      </w:pPr>
      <w:r>
        <w:rPr>
          <w:rFonts w:ascii="Arial" w:hAnsi="Arial" w:cs="Arial"/>
          <w:color w:val="000000"/>
          <w:sz w:val="24"/>
          <w:szCs w:val="24"/>
        </w:rPr>
        <w:t xml:space="preserve">O ystyried sut mae cymdeithasu a rhyngweithio cymdeithasol yn effeithio ar ddatblygiad plant, rhaid ystyried damcaniaethau Bronfenbrenner. Ymgymerodd </w:t>
      </w:r>
      <w:r>
        <w:rPr>
          <w:rFonts w:ascii="Arial" w:hAnsi="Arial" w:cs="Arial"/>
          <w:sz w:val="24"/>
          <w:szCs w:val="24"/>
        </w:rPr>
        <w:t xml:space="preserve">Bronfenbrenner </w:t>
      </w:r>
      <w:r>
        <w:rPr>
          <w:rFonts w:ascii="Arial" w:hAnsi="Arial" w:cs="Arial"/>
          <w:color w:val="212121"/>
          <w:sz w:val="24"/>
          <w:szCs w:val="24"/>
          <w:lang w:val="cy-GB"/>
        </w:rPr>
        <w:t xml:space="preserve">ag ymchwil helaeth i ffactorau cymdeithasol ac ecolegol sy'n dylanwadu ar ddatblygiad iaith plentyn (Danner 2009). Yn ôl Bronfennbrenner, mae yna 4 ecosystem sydd yn dylanwadu’n gymdeithasol ar blentyn, a’r rhain yw’r ‘Microsystem, Mesosystem, Exosystem and Macrosystem’ (Smith et al. 2011, t. 10-12). Dwedai ei fod yn bwysig cofio y bydd amgylchedd newydd, neu unrhyw newidiadau o fewn unrhyw strwythur cymdeithasol, yn dylanwadu nid yn unig ar Mesosystem y plentyn, ond bydd yn dylanwadu ar eu holl </w:t>
      </w:r>
      <w:r>
        <w:rPr>
          <w:rFonts w:ascii="Arial" w:hAnsi="Arial" w:cs="Arial"/>
          <w:sz w:val="24"/>
          <w:szCs w:val="24"/>
          <w:lang w:val="cy-GB"/>
        </w:rPr>
        <w:t>ddatblygiad.</w:t>
      </w:r>
      <w:r>
        <w:rPr>
          <w:rFonts w:ascii="Arial" w:hAnsi="Arial" w:cs="Arial"/>
          <w:sz w:val="24"/>
          <w:szCs w:val="24"/>
        </w:rPr>
        <w:t xml:space="preserve"> Byddai Vygotsky (1934) yn cytuno i raddau, gan ddadlau bod iaith a datblygiad iaith yn digwydd oherwydd achlysuron cymdeithasol sydd yn cael ei bwydo a’i hybu gan ‘communication and human interaction’ (Gross </w:t>
      </w:r>
      <w:r w:rsidR="004F506C">
        <w:rPr>
          <w:rFonts w:ascii="Arial" w:hAnsi="Arial" w:cs="Arial"/>
          <w:sz w:val="24"/>
          <w:szCs w:val="24"/>
        </w:rPr>
        <w:t>2009</w:t>
      </w:r>
      <w:r>
        <w:rPr>
          <w:rFonts w:ascii="Arial" w:hAnsi="Arial" w:cs="Arial"/>
          <w:sz w:val="24"/>
          <w:szCs w:val="24"/>
        </w:rPr>
        <w:t xml:space="preserve">).  </w:t>
      </w:r>
    </w:p>
    <w:p w:rsidR="000311CD" w:rsidRPr="00D74566" w:rsidRDefault="00A46102" w:rsidP="00D74566">
      <w:pPr>
        <w:spacing w:line="480" w:lineRule="auto"/>
        <w:rPr>
          <w:rFonts w:ascii="Arial" w:eastAsia="Times New Roman" w:hAnsi="Arial" w:cs="Arial"/>
          <w:color w:val="000000"/>
          <w:sz w:val="24"/>
          <w:szCs w:val="24"/>
          <w:lang w:eastAsia="en-GB"/>
        </w:rPr>
      </w:pPr>
      <w:r w:rsidRPr="00D74566">
        <w:rPr>
          <w:rFonts w:ascii="Arial" w:hAnsi="Arial" w:cs="Arial"/>
          <w:color w:val="000000"/>
          <w:sz w:val="24"/>
          <w:szCs w:val="24"/>
        </w:rPr>
        <w:t xml:space="preserve">O ystyried safbwyntiau damcaniaethol am gynnwys oedolion wrth chwarae, gellir dod i gasgliad y byddai gweithgareddau strwythuredig oedolion, yn ôl Piaget, Vygotsky, Montessori a Bruce, yn fuddiol wrth baratoi ar gyfer chwarae a chynorthwyo i ddatblygu, er gyda chyn lleied o ymyrraeth ag oedolion. Wrth ystyried hyn, ac wrth edrych ar awgrymiadau cynharach megis </w:t>
      </w:r>
      <w:r w:rsidR="00140101" w:rsidRPr="00D74566">
        <w:rPr>
          <w:rFonts w:ascii="Arial" w:hAnsi="Arial" w:cs="Arial"/>
          <w:color w:val="000000"/>
          <w:sz w:val="24"/>
          <w:szCs w:val="24"/>
        </w:rPr>
        <w:t>A</w:t>
      </w:r>
      <w:r w:rsidRPr="00D74566">
        <w:rPr>
          <w:rFonts w:ascii="Arial" w:hAnsi="Arial" w:cs="Arial"/>
          <w:color w:val="000000"/>
          <w:sz w:val="24"/>
          <w:szCs w:val="24"/>
        </w:rPr>
        <w:t xml:space="preserve">droddiad Rumbold </w:t>
      </w:r>
      <w:r w:rsidR="0097320B" w:rsidRPr="00D74566">
        <w:rPr>
          <w:rFonts w:ascii="Arial" w:hAnsi="Arial" w:cs="Arial"/>
          <w:color w:val="000000"/>
          <w:sz w:val="24"/>
          <w:szCs w:val="24"/>
        </w:rPr>
        <w:t>(Education in England, dim dyddiad)</w:t>
      </w:r>
      <w:r w:rsidRPr="00D74566">
        <w:rPr>
          <w:rFonts w:ascii="Arial" w:hAnsi="Arial" w:cs="Arial"/>
          <w:color w:val="000000"/>
          <w:sz w:val="24"/>
          <w:szCs w:val="24"/>
        </w:rPr>
        <w:t xml:space="preserve"> mae'n amlwg i weld pam mae chwarae bellach yn flaenllaw yn y rhan fwyaf o ddeddfwriaeth mewn perthynas â gofal plant a'r cwricwlwm, a gellid dadlau bod hyn wedi dylanwadu ar gwricwlwm newydd Donaldson, Dyfodol Llwyddiannus</w:t>
      </w:r>
      <w:r w:rsidR="00B01220">
        <w:rPr>
          <w:rFonts w:ascii="Arial" w:hAnsi="Arial" w:cs="Arial"/>
          <w:color w:val="000000"/>
          <w:sz w:val="24"/>
          <w:szCs w:val="24"/>
        </w:rPr>
        <w:t xml:space="preserve"> (Y Goron 2015)</w:t>
      </w:r>
      <w:r w:rsidRPr="00D74566">
        <w:rPr>
          <w:rFonts w:ascii="Arial" w:hAnsi="Arial" w:cs="Arial"/>
          <w:color w:val="000000"/>
          <w:sz w:val="24"/>
          <w:szCs w:val="24"/>
        </w:rPr>
        <w:t>.</w:t>
      </w:r>
    </w:p>
    <w:p w:rsidR="00D74566" w:rsidRDefault="008F049E" w:rsidP="00D74566">
      <w:pPr>
        <w:spacing w:line="480" w:lineRule="auto"/>
        <w:rPr>
          <w:rFonts w:ascii="Arial" w:hAnsi="Arial" w:cs="Arial"/>
          <w:color w:val="212121"/>
          <w:sz w:val="24"/>
          <w:szCs w:val="24"/>
        </w:rPr>
      </w:pPr>
      <w:r>
        <w:rPr>
          <w:rFonts w:ascii="Arial" w:hAnsi="Arial" w:cs="Arial"/>
          <w:color w:val="000000"/>
          <w:sz w:val="24"/>
          <w:szCs w:val="24"/>
        </w:rPr>
        <w:lastRenderedPageBreak/>
        <w:t xml:space="preserve">O fewn yr adroddiad Dyfodol Llwyddiannus, trafodai’r Athro Donaldson pwysigrwydd chwarae a phrofiadau blaenllaw o fewn dysgu ac addysgu yn y dyfodol. Credai dylai plant cael cyfleoedd o fewn y dosbarth i fod yn fentrus, i ddysgu am brofiadau bywyd go iawn ac i allu fod yn greadigol (Y Goron 2015). Er nad oes manylion pellach ar sut fyddai hwn yn cael ei hybu o fewn ddosbarth addysgol, gellir dadlau fod hwn oherwydd bod y cwricwlwm newydd dal yn cael ei hysgrifennu. </w:t>
      </w:r>
      <w:r>
        <w:rPr>
          <w:rFonts w:ascii="Arial" w:hAnsi="Arial" w:cs="Arial"/>
          <w:color w:val="212121"/>
          <w:sz w:val="24"/>
          <w:szCs w:val="24"/>
        </w:rPr>
        <w:t xml:space="preserve">Er bod y ddadl o chwarae rhydd yn un barhaus, mae'n amlwg y gellir tynnu tebygrwydd o'r farn fwyaf damcaniaethol, ac mae hynny'n un o'r angen i chwarae yn ystod plentyndod. Credir rhai athronwyr fod chwarae yn rhoi cyfle i blant archwilio eu hemosiynau, datblygu'n wybyddol ac yn gorfforol ac yn darparu rhyngweithio cymdeithasol amhrisiadwy (Gleave a Cole-Hamilton, 2012). Mae'r canllawiau a nodir gan Lywodraeth Cymru ar gyfer y cwricwlwm a'r Cyfnod Sylfaen yn tynnu sylw at bwysigrwydd chwarae yn ystod y Cyfnod Sylfaen, ond nid o fewn y Cwricwlwm Cenedlaethol ar gyfer plant hŷn. Mae yna lawer o ddadlau dros yr oedran y mae plentyndod yn gorffen, ond wrth ystyried y cyfleoedd amhrisiadwy mae'n eu cynnig, gellir cynnig y dylid annog chwarae yn y cwricwlwm hyd at 11 oed, gydag amser yn caniatáu i blant gymryd rhan mewn chwarae am ddim yn ogystal â gemau strwythuredig. Mae chwarae, fel y dadleir gan Piaget a Vygotsky, yn dylanwadu'n drwm ar ddatblygiad gwybyddol, cymdeithasol ac emosiynol plant, felly gellir dadlau y byddai mwy o chwarae mewn lleoliadau addysgol yn arwain at fwy o sylw a gwybyddiaeth well yn yr ystafelloedd dosbarth, yn ogystal â mynegiant emosiynol gwell a sgiliau ymdopi (Taylor, 2013). Gyda theorïau Bruce yn dangos bod chwarae a chreadigrwydd yn gysylltiedig, gellid dadlau y byddai annog chwarae creadigol ym mhob oedran yn meithrin plant mwy creadigol, yn gallu rhagori yn y dyfodol. I edrych ar bwysigrwydd chwarae o fewn </w:t>
      </w:r>
      <w:r>
        <w:rPr>
          <w:rFonts w:ascii="Arial" w:hAnsi="Arial" w:cs="Arial"/>
          <w:color w:val="212121"/>
          <w:sz w:val="24"/>
          <w:szCs w:val="24"/>
        </w:rPr>
        <w:lastRenderedPageBreak/>
        <w:t>addysg yn y dyfodol, fe fydd rhaid i athrawon ystyried ei phwysigrwydd ynghyd ag argymhellion a wneir gan y cwricwlwm newydd, Dyfodol Llwyddiannus.</w:t>
      </w: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Default="0075466F" w:rsidP="00D74566">
      <w:pPr>
        <w:spacing w:line="480" w:lineRule="auto"/>
        <w:rPr>
          <w:rFonts w:ascii="Arial" w:hAnsi="Arial" w:cs="Arial"/>
          <w:color w:val="212121"/>
          <w:sz w:val="24"/>
          <w:szCs w:val="24"/>
        </w:rPr>
      </w:pPr>
    </w:p>
    <w:p w:rsidR="0075466F" w:rsidRPr="004A3F21" w:rsidRDefault="0075466F" w:rsidP="00AE5D9D">
      <w:pPr>
        <w:spacing w:line="480" w:lineRule="auto"/>
        <w:jc w:val="center"/>
        <w:rPr>
          <w:rFonts w:ascii="Arial" w:hAnsi="Arial" w:cs="Arial"/>
          <w:b/>
          <w:sz w:val="24"/>
          <w:szCs w:val="24"/>
          <w:u w:val="single"/>
        </w:rPr>
      </w:pPr>
      <w:r w:rsidRPr="004A3F21">
        <w:rPr>
          <w:rFonts w:ascii="Arial" w:hAnsi="Arial" w:cs="Arial"/>
          <w:b/>
          <w:sz w:val="24"/>
          <w:szCs w:val="24"/>
          <w:u w:val="single"/>
        </w:rPr>
        <w:lastRenderedPageBreak/>
        <w:t>Rhan Tri</w:t>
      </w:r>
    </w:p>
    <w:p w:rsidR="0075466F" w:rsidRPr="004A3F21" w:rsidRDefault="008F049E" w:rsidP="0075466F">
      <w:pPr>
        <w:spacing w:line="480" w:lineRule="auto"/>
        <w:rPr>
          <w:rFonts w:ascii="Arial" w:hAnsi="Arial" w:cs="Arial"/>
          <w:sz w:val="24"/>
          <w:szCs w:val="24"/>
        </w:rPr>
      </w:pPr>
      <w:r>
        <w:rPr>
          <w:rFonts w:ascii="Arial" w:hAnsi="Arial" w:cs="Arial"/>
          <w:sz w:val="24"/>
          <w:szCs w:val="24"/>
        </w:rPr>
        <w:t>Yn y rhan hon fe drafodir pwysigrwydd yr amgylchedd dysgu ac addysgu, gan ystyried pwysigrwydd ardaloedd gyda thasgau ffocws, gweithgareddau parhaol a gweithgareddau estynedig. Fel y gwelir yn y poster, credaf fod nifer o ardaloedd gwahanol o fewn dosbarth Cyfnod Sylfaen (CS) yn holl bwysig, gan fod y CS yn disgwyl fod addysg yn rhoi profiadau go iawn i blant. Er hyn, oherwydd cyfyngiadau geiriau, yn yr aseiniad hwn fe drafodir yr ardaloedd a’r pethau credaf sydd yn bwysicaf yn fy marn i, a dylid fod o fewn pob dosbarth CS.</w:t>
      </w:r>
    </w:p>
    <w:p w:rsidR="0075466F" w:rsidRDefault="008F049E" w:rsidP="0075466F">
      <w:pPr>
        <w:spacing w:line="480" w:lineRule="auto"/>
        <w:rPr>
          <w:rFonts w:ascii="Arial" w:hAnsi="Arial" w:cs="Arial"/>
          <w:sz w:val="24"/>
          <w:szCs w:val="24"/>
        </w:rPr>
      </w:pPr>
      <w:r>
        <w:rPr>
          <w:rFonts w:ascii="Arial" w:hAnsi="Arial" w:cs="Arial"/>
          <w:sz w:val="24"/>
          <w:szCs w:val="24"/>
        </w:rPr>
        <w:t>Y peth cyntaf credaf sydd yn bwysig o fewn dosbarth CS yw’r amgylchedd ei hun. Mae hwn yn cynnwys dodrefn a theganau o faint priodol ac arddangosfeydd perthnasol. Yn ôl Maria Montessori, mae dodrefn a theganau maint priodol ym mheth pwysig o gwmpas y dosbarth. Credai Montessori bod dodrefn yn seiliedig ar daldra’r plant yn hybu annibyniaeth, ac yn galluogi’r plant i wneud penderfyniadau ei hun o ran beth maent eisiau chwarae gyda, ac yn gwneud y dosbarth yn fwy deniadol iddynt (Phillips 2014). Cytunai Selmi et al. (2015), gan ddweud bod dodrefn maint addas yn nodweddol, yn enwedig yn y Cyfnod Sylfaen, I alluogi’r plant i setlo yn dda, ac i beidio teimlo’n ofn o sefyllfa newydd.</w:t>
      </w:r>
    </w:p>
    <w:p w:rsidR="0075466F" w:rsidRDefault="008F049E" w:rsidP="0075466F">
      <w:pPr>
        <w:spacing w:line="480" w:lineRule="auto"/>
        <w:rPr>
          <w:rFonts w:ascii="Arial" w:hAnsi="Arial" w:cs="Arial"/>
          <w:sz w:val="24"/>
          <w:szCs w:val="24"/>
        </w:rPr>
      </w:pPr>
      <w:r>
        <w:rPr>
          <w:rFonts w:ascii="Arial" w:hAnsi="Arial" w:cs="Arial"/>
          <w:sz w:val="24"/>
          <w:szCs w:val="24"/>
        </w:rPr>
        <w:t xml:space="preserve">Hefyd o fewn y dosbarth hoffwn greu arddangosfeydd deniadol, ond un sydd hefyd yn arddangos gwaith y plant. Mi fydd welydd ar gyfer gwaith iaith, rhifedd a gwaith celf, ac mi fydd y tasgau yng nghyd fynd gyda’r thema fydd yn cael ei astudio. Ni fydd gwaith pob plentyn yn cael ei arddangos ar yr un pryd, ond mi fydd dewis o’r plant sydd wedi gwneud yr ymdrech gorau yn cael ei arddangos. Credaf fod hyn yn bwysig i hybu iechyd meddyliol a lles y plant. Dwedai’r World Health Organization (WHO) (2003) fod ysgolion yn gallu hybu lles cymdeithasol os ydynt yn hwyluso </w:t>
      </w:r>
      <w:r>
        <w:rPr>
          <w:rFonts w:ascii="Arial" w:hAnsi="Arial" w:cs="Arial"/>
          <w:sz w:val="24"/>
          <w:szCs w:val="24"/>
        </w:rPr>
        <w:lastRenderedPageBreak/>
        <w:t>amgylchedd hapus, cyfeillgar ac un sydd yn gwobrwyo dysgu. Awgrymai Clayton (2010) hefyd fod arddangos gwaith y plant, hyd yn oed gwaith ar ei hanner, yn dangos i’r plant ein bod ni fel athrawon yn gwerthfawrogi’r ymdrech a’r dysgu maent wedi rhoi i mewn i’r dasg. Credai Bandura fod lefelau lles a hunan effeithiolrwydd da o fewn plentyn yn golygu plentyn mwy hapus, gyda mwy o hyder a disgwyliadau mwy uchel o’i hun (Cherry 2016).</w:t>
      </w:r>
    </w:p>
    <w:p w:rsidR="0075466F" w:rsidRDefault="008F049E" w:rsidP="0075466F">
      <w:pPr>
        <w:spacing w:line="480" w:lineRule="auto"/>
        <w:rPr>
          <w:rFonts w:ascii="Arial" w:hAnsi="Arial" w:cs="Arial"/>
          <w:sz w:val="24"/>
          <w:szCs w:val="24"/>
        </w:rPr>
      </w:pPr>
      <w:r>
        <w:rPr>
          <w:rFonts w:ascii="Arial" w:hAnsi="Arial" w:cs="Arial"/>
          <w:sz w:val="24"/>
          <w:szCs w:val="24"/>
        </w:rPr>
        <w:t xml:space="preserve">Credaf fod ardal carped digon mawr i gynnal yr holl ddosbarth yn bwysig. O fewn pob dosbarth, dylai’r ardal carped fod yn ganolog, yn cynnig ardal ble gall pawb eistedd i drafod, gwrando a gwylio ar yr un pryd. Credaf fod hyn yn bwysig, gan ei fod yn creu ardal i gynnal amser stori a darllen ar y cyd, amser cylch ac ardal i drafod. Gall y gweithgareddau hyn hybu sgiliau llafaredd, iaith a hybu lles. Fe fydd y wal ar bwys yr ardal yma eto yn dangos gwaith y plant, ond gwaith personol sydd ddim yng nghyd fynd gyda thema’r tymor. Bydd y gwaith hwn yn dangos diddordebau neu dalentau’r plant, ac yn rhoi lle iddyn nhw arddangos rhywbeth sydd yn bwysig iddyn nhw. Credaf fod hwn yn rhoi ardal o fewn y dosbarth ble all y plant teimlo fel ei bod yn perthyn i’r dosbarth, rhywbeth fydd eto yn hybu lles. Credai Bandura fod lles a hunan effeithiolrwydd ym mhlant yn bwysig, gan ei fod yn dylanwadu ar ddatblygiad ymddygiad a seicolegol </w:t>
      </w:r>
      <w:r>
        <w:rPr>
          <w:rFonts w:ascii="Arial" w:hAnsi="Arial" w:cs="Arial"/>
          <w:sz w:val="24"/>
          <w:szCs w:val="24"/>
          <w:lang w:val="en"/>
        </w:rPr>
        <w:t>(Nursing Theories, 2012), felly credaf ei fod yn bwysig i hybu lles a hunan effeithiolrwydd y plant, gan y gall effeithio ar eu hymddygiad o fewn y dosbarth.</w:t>
      </w:r>
    </w:p>
    <w:p w:rsidR="0075466F" w:rsidRPr="00CB11CF" w:rsidRDefault="008F049E" w:rsidP="0075466F">
      <w:pPr>
        <w:spacing w:line="480" w:lineRule="auto"/>
        <w:rPr>
          <w:rFonts w:ascii="Arial" w:hAnsi="Arial" w:cs="Arial"/>
          <w:b/>
          <w:sz w:val="24"/>
          <w:szCs w:val="24"/>
        </w:rPr>
      </w:pPr>
      <w:r>
        <w:rPr>
          <w:rFonts w:ascii="Arial" w:hAnsi="Arial" w:cs="Arial"/>
          <w:sz w:val="24"/>
          <w:szCs w:val="24"/>
        </w:rPr>
        <w:t xml:space="preserve">Rhwng arddangos gwaith y plant, ac ardal carped i’w ddefnyddio ar gyfer gweithgareddau fel amser cylch, gall hwn hybu a chadarnhau lles ac iechyd meddylgar y plant. Mae hwn yn bwysig i athrawon o fewn y blynyddoedd cynnar, gan fod niferoedd plant sydd yn dioddef o afiechyd y meddwl yn cynyddu’n gyflym. Ymhellach, cyflwynwyd ymchwil gan y ‘Child and Adolescent Mental Health Services’ </w:t>
      </w:r>
      <w:r>
        <w:rPr>
          <w:rFonts w:ascii="Arial" w:hAnsi="Arial" w:cs="Arial"/>
          <w:sz w:val="24"/>
          <w:szCs w:val="24"/>
        </w:rPr>
        <w:lastRenderedPageBreak/>
        <w:t>(CAMHS) yn 2012, oedd yn dangos bod hyd at 20% o blant 16 mlwydd oed neu lai yn dioddef o broblemau iechyd meddwl (CAMH, 2012). Mae’r nifer hwn wedi dwblu ers 2004 pan gyflwynodd y ‘National Office of Statistics’ eu hadroddiad nhw (Green et.al. 2005 p.xxi). I ystyried y niferoedd a chyflwynir, mae gan bob athro gyfrifoldeb i hybu iechyd meddwl da a lles ym mhob plentyn.</w:t>
      </w:r>
    </w:p>
    <w:p w:rsidR="0075466F" w:rsidRPr="004A3F21" w:rsidRDefault="008F049E" w:rsidP="0075466F">
      <w:pPr>
        <w:spacing w:line="480" w:lineRule="auto"/>
        <w:rPr>
          <w:rFonts w:ascii="Arial" w:hAnsi="Arial" w:cs="Arial"/>
          <w:sz w:val="24"/>
          <w:szCs w:val="24"/>
        </w:rPr>
      </w:pPr>
      <w:r>
        <w:rPr>
          <w:rFonts w:ascii="Arial" w:hAnsi="Arial" w:cs="Arial"/>
          <w:sz w:val="24"/>
          <w:szCs w:val="24"/>
        </w:rPr>
        <w:t>Yn dilyn yr ardaloedd a drafodir, credaf fod angen i bob dosbarth CS cynnwys ardal chwarae rôl a chegin neu dŷ bach twt. Credai Meltzoff (1999</w:t>
      </w:r>
      <w:r w:rsidR="003C37F3">
        <w:rPr>
          <w:rFonts w:ascii="Arial" w:hAnsi="Arial" w:cs="Arial"/>
          <w:sz w:val="24"/>
          <w:szCs w:val="24"/>
        </w:rPr>
        <w:t xml:space="preserve"> dyfynnwyd yn Fox and Warhol 1999</w:t>
      </w:r>
      <w:r>
        <w:rPr>
          <w:rFonts w:ascii="Arial" w:hAnsi="Arial" w:cs="Arial"/>
          <w:sz w:val="24"/>
          <w:szCs w:val="24"/>
        </w:rPr>
        <w:t>) fod plant yn dysgu trwy ddynwared y byd o’i gwmpas, a bod gan blant strwythur cynhenid i fodelu a dynwared beth maent yn gweld o oedran ifanc. O ystyried y damcaniaeth hwn, gellir dadlau o fewn dosbarth CS mi fydd y plant yn dynwared beth sydd yn fwy arferol iddyn nhw. Yn enwedig yn y dosbarth meithrin, gellir dadlau fod arferion y plant cyn dechrau ysgol yn seiliedig o gwmpas bywyd y tŷ. Trwy roi ardal gegin neu dŷ bach twt yn y dosbarth, a’u chynnwys fel ardal yn ystod amser chwarae rhydd, mae’n cynnig cyfle i blant chwarae a dynwared beth sy’n arferol yn ei bywydau nhw. Awgrymai Beeley a Bryce-Clegg (2013) gall chwarae rôl hybu iaith, rhifedd, cymdeithasu ag ymddygiad. Yn ogystal â hyn, credau Beeley a Bryce-Clegg (2013) gall chwarae rôl cynnig cyfleoedd i oedolion y dosbarth arsylwi ar beth yw diddordebau’r plant, sut ydynt yn cymdeithasu a beth yw eu harferion, ynghyd a chynnig cyfleoedd i blant meddwl yn haniaethol, datrys problemau a datblygu emosiynau.</w:t>
      </w:r>
    </w:p>
    <w:p w:rsidR="0075466F" w:rsidRPr="004A3F21" w:rsidRDefault="008F049E" w:rsidP="0075466F">
      <w:pPr>
        <w:spacing w:line="480" w:lineRule="auto"/>
        <w:rPr>
          <w:rFonts w:ascii="Arial" w:hAnsi="Arial" w:cs="Arial"/>
          <w:sz w:val="24"/>
          <w:szCs w:val="24"/>
        </w:rPr>
      </w:pPr>
      <w:r>
        <w:rPr>
          <w:rFonts w:ascii="Arial" w:hAnsi="Arial" w:cs="Arial"/>
          <w:sz w:val="24"/>
          <w:szCs w:val="24"/>
        </w:rPr>
        <w:t xml:space="preserve">Yn yr un modd, dymunaf fod ardaloedd dwr a thywod yn cael ei leoli o fewn y dosbarth. Eto, mi fydd y rhain yn cynnig cyfleoedd i’r </w:t>
      </w:r>
      <w:proofErr w:type="gramStart"/>
      <w:r>
        <w:rPr>
          <w:rFonts w:ascii="Arial" w:hAnsi="Arial" w:cs="Arial"/>
          <w:sz w:val="24"/>
          <w:szCs w:val="24"/>
        </w:rPr>
        <w:t>plant,yn</w:t>
      </w:r>
      <w:proofErr w:type="gramEnd"/>
      <w:r>
        <w:rPr>
          <w:rFonts w:ascii="Arial" w:hAnsi="Arial" w:cs="Arial"/>
          <w:sz w:val="24"/>
          <w:szCs w:val="24"/>
        </w:rPr>
        <w:t xml:space="preserve"> enwedig gan ystyried gall rhai byth erioed wedi gweld a theimlo tywod. Mi fydd yr ardaloedd yma eto yn ardaloedd parhaol, gyda’r gweithgareddau ynddynt yn weithgareddau estynedig. Cynigir yr ardaloedd hyn fel rhan o’r ddarpariaeth barhaol ac estynedig i gyd fynd </w:t>
      </w:r>
      <w:r>
        <w:rPr>
          <w:rFonts w:ascii="Arial" w:hAnsi="Arial" w:cs="Arial"/>
          <w:sz w:val="24"/>
          <w:szCs w:val="24"/>
        </w:rPr>
        <w:lastRenderedPageBreak/>
        <w:t>gydag argymhellion Fframwaith y Cyfnod Sylfaen (Llywodraeth Cymru 2015), bod angen i blant dysgu trwy gyfnod eang o brofiadau gan ddefnyddio cyfleoedd chwarae sydd wedi’i ddarparu gan aelodau o staff, ond hefyd i ddefnyddio eu dychymyg a datblygu profiadau a gychwynnir gan y plant. Bydd yr ardaloedd yma yn cynnig cyfleoedd i glymu tasg ffocws neu ddarpariaeth estynedig naill ai i gyd fynd gyda thema'r tymor neu’r wythnos, neu gallent gynnig ardal arall i’r plant chwarae ynddynt yn ystod amseroedd hunan ddewis.</w:t>
      </w:r>
    </w:p>
    <w:p w:rsidR="0075466F" w:rsidRDefault="008F049E" w:rsidP="0075466F">
      <w:pPr>
        <w:spacing w:line="480" w:lineRule="auto"/>
        <w:rPr>
          <w:rFonts w:ascii="Arial" w:hAnsi="Arial" w:cs="Arial"/>
          <w:sz w:val="24"/>
          <w:szCs w:val="24"/>
        </w:rPr>
      </w:pPr>
      <w:r>
        <w:rPr>
          <w:rFonts w:ascii="Arial" w:hAnsi="Arial" w:cs="Arial"/>
          <w:sz w:val="24"/>
          <w:szCs w:val="24"/>
        </w:rPr>
        <w:t xml:space="preserve">O fewn dosbarth CS, credaf ei fod yn bwysig i gynnig amrywiaeth o weithgareddau i ddenu sylw a chadw diddordeb y plant, i sicrhau bod pob cyfle i blant ehangu ar eu datblygiad yn cael ei defnyddio i’r gorau y gallan nhw. Gan gofio hyn, credaf taw dyma’r ardaloedd fwyaf pwysig o fewn dosbarth CS am sawl rheswm. Yn gyntaf, i sicrhau bod lles y plant yn cael ei hybu ar bob cyfle a gellir, mi fydd pob arddangosfa yn y dosbarth yn cynnwys gwaith rhai o’r plant o fewn ystod eang o dechnegau. Bydd y rheswm hwn yn rhoi cyfle i blant anelu am rywbeth, a trwy hyn gobeithiaf bydd gan bob plentyn targed o weld darn o waith nhw ar y wal. Yn ogystal â hyn, mi fydd y gwaith sydd yn cael ei gynnwys fel rhan o’r arddangosfeydd yn rhoi balchder i’r plant. Byddaf yn dewis y gwaith i’w rhoi ar y welydd trwy ystyried pwy sydd wedi ymdrechu’r fwyaf, ac nid y gwaith sydd yn edrych y gorau ar ôl iddo ei orffen. Bydd hwn yn sicrhau cyfle teg, yn enwedig gan ystyried byddaf yn arddangos sawl dechneg o waith. Mi fydd gwaith ysgrifenedig, celf, a rhifedd ar y walydd o fewn yr ardaloedd priodol, a hefyd mi fyddaf yn tynnu lluniau o unrhyw waith 3D y plant, megis adeiladau a cherfluniau, fel y gallent hefyd cael ei le ar arddangosfa briodol. Byddaf yn gwneud hyn yn bennaf oherwydd rydw i’n cydnabod y pwysigrwydd o deal bod pob plentyn yn mynd i gael cryfderau a gwendidau o fewn feysydd gwahanol. Mi </w:t>
      </w:r>
      <w:r>
        <w:rPr>
          <w:rFonts w:ascii="Arial" w:hAnsi="Arial" w:cs="Arial"/>
          <w:sz w:val="24"/>
          <w:szCs w:val="24"/>
        </w:rPr>
        <w:lastRenderedPageBreak/>
        <w:t>fydd hwn hefyd yn sicrhau fy mod yn helpu datblygu plant hapus, llawn brwdfrydedd a hyder, fel y cynigir gan Bandura (Nursing Theories 2012).</w:t>
      </w:r>
    </w:p>
    <w:p w:rsidR="0075466F" w:rsidRDefault="008F049E" w:rsidP="0075466F">
      <w:pPr>
        <w:spacing w:line="480" w:lineRule="auto"/>
        <w:rPr>
          <w:rFonts w:ascii="Arial" w:hAnsi="Arial" w:cs="Arial"/>
          <w:sz w:val="24"/>
          <w:szCs w:val="24"/>
        </w:rPr>
      </w:pPr>
      <w:r>
        <w:rPr>
          <w:rFonts w:ascii="Arial" w:hAnsi="Arial" w:cs="Arial"/>
          <w:sz w:val="24"/>
          <w:szCs w:val="24"/>
        </w:rPr>
        <w:t>Yn ail, credaf fod angen digon o ardaloedd o gwmpas y dosbarth i ddarparu cyfleoedd blaenllaw i’r plant. O fewn yr ardaloedd yma fe fydd cymysg o weithgareddau parhaol a gweithgareddau estynedig, i glymu’r dysgu gyda phrofiadau sydd gyda’r plant yn barod. Mae hwn yn dilyn argymhellion y Fframwaith Cyfnod Sylfaen (Llywodraeth Cymru 2015) I gynnig cymaint o brofiadau a chyfleoedd i blant dysgu trwy brofiadau bywyd go iawn, a defnyddio'r profiadau blaenorol sydd ganddynt i ehangu eu gwybyddiaeth a’i dealltwriaeth o’r byd.</w:t>
      </w:r>
    </w:p>
    <w:p w:rsidR="0075466F" w:rsidRPr="004A3F21" w:rsidRDefault="008F049E" w:rsidP="0075466F">
      <w:pPr>
        <w:spacing w:line="480" w:lineRule="auto"/>
        <w:rPr>
          <w:rFonts w:ascii="Arial" w:hAnsi="Arial" w:cs="Arial"/>
          <w:sz w:val="24"/>
          <w:szCs w:val="24"/>
        </w:rPr>
      </w:pPr>
      <w:r>
        <w:rPr>
          <w:rFonts w:ascii="Arial" w:hAnsi="Arial" w:cs="Arial"/>
          <w:sz w:val="24"/>
          <w:szCs w:val="24"/>
        </w:rPr>
        <w:t>Yn olaf, credaf fod ardal carped digon mawr i’r holl ddosbarth ymuno ar yr un pryd yn bwysig, a dylai’r ardal hon fod yng nghalon y dosbarth. Credaf fod yr ardal hon yn cynnig llwyfan ar gyfer cyflwyno themâu a thasgau a fydd yn cael ei chyflawni yn ystod yr wythnos neu’r dydd, ond dylai’r ardal carped cynnig fwy na hyn. O fewn y dosbarth, dylai’r ardal hon cael ei defnyddio ar gyfer sesiynau darllen ar y cyd, amser cylch i drafod unrhyw ddiddordebau neu bryderon a fydd gan y plant, ac i atgyfnerthu i’r plant fod yr ysgol yn lle cymunedol, gyda nhw yng nghanol popeth sydd yn digwydd o’i chwmpas.</w:t>
      </w:r>
    </w:p>
    <w:p w:rsidR="0075466F" w:rsidRDefault="0075466F" w:rsidP="00D74566">
      <w:pPr>
        <w:spacing w:line="480" w:lineRule="auto"/>
        <w:rPr>
          <w:rFonts w:ascii="Arial" w:hAnsi="Arial" w:cs="Arial"/>
          <w:color w:val="212121"/>
          <w:sz w:val="24"/>
          <w:szCs w:val="24"/>
        </w:rPr>
      </w:pPr>
    </w:p>
    <w:p w:rsidR="00AE5D9D" w:rsidRDefault="00AE5D9D" w:rsidP="00D74566">
      <w:pPr>
        <w:spacing w:line="480" w:lineRule="auto"/>
        <w:rPr>
          <w:rFonts w:ascii="Arial" w:hAnsi="Arial" w:cs="Arial"/>
          <w:color w:val="212121"/>
          <w:sz w:val="24"/>
          <w:szCs w:val="24"/>
        </w:rPr>
      </w:pPr>
    </w:p>
    <w:p w:rsidR="00AE5D9D" w:rsidRDefault="00AE5D9D" w:rsidP="00D74566">
      <w:pPr>
        <w:spacing w:line="480" w:lineRule="auto"/>
        <w:rPr>
          <w:rFonts w:ascii="Arial" w:hAnsi="Arial" w:cs="Arial"/>
          <w:color w:val="212121"/>
          <w:sz w:val="24"/>
          <w:szCs w:val="24"/>
        </w:rPr>
      </w:pPr>
    </w:p>
    <w:p w:rsidR="00AE5D9D" w:rsidRDefault="00AE5D9D" w:rsidP="00D74566">
      <w:pPr>
        <w:spacing w:line="480" w:lineRule="auto"/>
        <w:rPr>
          <w:rFonts w:ascii="Arial" w:hAnsi="Arial" w:cs="Arial"/>
          <w:color w:val="212121"/>
          <w:sz w:val="24"/>
          <w:szCs w:val="24"/>
        </w:rPr>
      </w:pPr>
    </w:p>
    <w:p w:rsidR="00AE5D9D" w:rsidRDefault="00AE5D9D" w:rsidP="00D74566">
      <w:pPr>
        <w:spacing w:line="480" w:lineRule="auto"/>
        <w:rPr>
          <w:rFonts w:ascii="Arial" w:hAnsi="Arial" w:cs="Arial"/>
          <w:color w:val="212121"/>
          <w:sz w:val="24"/>
          <w:szCs w:val="24"/>
        </w:rPr>
      </w:pPr>
    </w:p>
    <w:p w:rsidR="00AE5D9D" w:rsidRDefault="00AE5D9D" w:rsidP="00D74566">
      <w:pPr>
        <w:spacing w:line="480" w:lineRule="auto"/>
        <w:rPr>
          <w:rFonts w:ascii="Arial" w:hAnsi="Arial" w:cs="Arial"/>
          <w:color w:val="212121"/>
          <w:sz w:val="24"/>
          <w:szCs w:val="24"/>
        </w:rPr>
      </w:pPr>
    </w:p>
    <w:p w:rsidR="00AE5D9D" w:rsidRDefault="00AE5D9D" w:rsidP="00AE5D9D">
      <w:pPr>
        <w:spacing w:line="480" w:lineRule="auto"/>
        <w:jc w:val="center"/>
        <w:rPr>
          <w:rFonts w:ascii="Arial" w:hAnsi="Arial" w:cs="Arial"/>
          <w:b/>
          <w:color w:val="212121"/>
          <w:sz w:val="24"/>
          <w:szCs w:val="24"/>
          <w:u w:val="single"/>
        </w:rPr>
      </w:pPr>
      <w:r w:rsidRPr="00AE5D9D">
        <w:rPr>
          <w:rFonts w:ascii="Arial" w:hAnsi="Arial" w:cs="Arial"/>
          <w:b/>
          <w:color w:val="212121"/>
          <w:sz w:val="24"/>
          <w:szCs w:val="24"/>
          <w:u w:val="single"/>
        </w:rPr>
        <w:lastRenderedPageBreak/>
        <w:t>Cyfeirnodi</w:t>
      </w:r>
    </w:p>
    <w:p w:rsidR="00AE5D9D" w:rsidRPr="000834C3" w:rsidRDefault="00AE5D9D" w:rsidP="00AE5D9D">
      <w:pPr>
        <w:spacing w:line="480" w:lineRule="auto"/>
        <w:rPr>
          <w:rFonts w:ascii="Arial" w:hAnsi="Arial" w:cs="Arial"/>
          <w:sz w:val="24"/>
          <w:szCs w:val="24"/>
          <w:shd w:val="clear" w:color="auto" w:fill="FFFFFF"/>
        </w:rPr>
      </w:pPr>
      <w:r w:rsidRPr="000834C3">
        <w:rPr>
          <w:rFonts w:ascii="Arial" w:hAnsi="Arial" w:cs="Arial"/>
          <w:sz w:val="24"/>
          <w:szCs w:val="24"/>
          <w:shd w:val="clear" w:color="auto" w:fill="FFFFFF"/>
        </w:rPr>
        <w:t>Bandura, A. (1971). Psychological modelling. New York, NY: Lieber-Antherton</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Beeley, K. a Bryce-Clegg, A. </w:t>
      </w:r>
      <w:r>
        <w:rPr>
          <w:rFonts w:ascii="Arial" w:hAnsi="Arial" w:cs="Arial"/>
          <w:sz w:val="24"/>
          <w:szCs w:val="24"/>
        </w:rPr>
        <w:t>(</w:t>
      </w:r>
      <w:r w:rsidRPr="000834C3">
        <w:rPr>
          <w:rFonts w:ascii="Arial" w:hAnsi="Arial" w:cs="Arial"/>
          <w:sz w:val="24"/>
          <w:szCs w:val="24"/>
        </w:rPr>
        <w:t>2013</w:t>
      </w:r>
      <w:r>
        <w:rPr>
          <w:rFonts w:ascii="Arial" w:hAnsi="Arial" w:cs="Arial"/>
          <w:sz w:val="24"/>
          <w:szCs w:val="24"/>
        </w:rPr>
        <w:t>)</w:t>
      </w:r>
      <w:r w:rsidRPr="000834C3">
        <w:rPr>
          <w:rFonts w:ascii="Arial" w:hAnsi="Arial" w:cs="Arial"/>
          <w:sz w:val="24"/>
          <w:szCs w:val="24"/>
        </w:rPr>
        <w:t xml:space="preserve">. </w:t>
      </w:r>
      <w:r w:rsidRPr="000834C3">
        <w:rPr>
          <w:rFonts w:ascii="Arial" w:hAnsi="Arial" w:cs="Arial"/>
          <w:i/>
          <w:sz w:val="24"/>
          <w:szCs w:val="24"/>
        </w:rPr>
        <w:t xml:space="preserve">Creative Role Play in the Early Years: How to Plan Stimulating and Exciting Role Play, Inside and Out! </w:t>
      </w:r>
      <w:r w:rsidRPr="000834C3">
        <w:rPr>
          <w:rFonts w:ascii="Arial" w:hAnsi="Arial" w:cs="Arial"/>
          <w:sz w:val="24"/>
          <w:szCs w:val="24"/>
        </w:rPr>
        <w:t>Featherstone Education: London.</w:t>
      </w:r>
    </w:p>
    <w:p w:rsidR="00AE5D9D" w:rsidRDefault="00AE5D9D" w:rsidP="00AE5D9D">
      <w:pPr>
        <w:spacing w:line="480" w:lineRule="auto"/>
        <w:rPr>
          <w:rFonts w:ascii="Arial" w:hAnsi="Arial" w:cs="Arial"/>
          <w:sz w:val="24"/>
          <w:szCs w:val="24"/>
        </w:rPr>
      </w:pPr>
      <w:r w:rsidRPr="000834C3">
        <w:rPr>
          <w:rFonts w:ascii="Arial" w:hAnsi="Arial" w:cs="Arial"/>
          <w:sz w:val="24"/>
          <w:szCs w:val="24"/>
        </w:rPr>
        <w:t xml:space="preserve">BERA. </w:t>
      </w:r>
      <w:r>
        <w:rPr>
          <w:rFonts w:ascii="Arial" w:hAnsi="Arial" w:cs="Arial"/>
          <w:sz w:val="24"/>
          <w:szCs w:val="24"/>
        </w:rPr>
        <w:t>(</w:t>
      </w:r>
      <w:r w:rsidRPr="000834C3">
        <w:rPr>
          <w:rFonts w:ascii="Arial" w:hAnsi="Arial" w:cs="Arial"/>
          <w:sz w:val="24"/>
          <w:szCs w:val="24"/>
        </w:rPr>
        <w:t>2018</w:t>
      </w:r>
      <w:r>
        <w:rPr>
          <w:rFonts w:ascii="Arial" w:hAnsi="Arial" w:cs="Arial"/>
          <w:sz w:val="24"/>
          <w:szCs w:val="24"/>
        </w:rPr>
        <w:t>)</w:t>
      </w:r>
      <w:r w:rsidRPr="000834C3">
        <w:rPr>
          <w:rFonts w:ascii="Arial" w:hAnsi="Arial" w:cs="Arial"/>
          <w:sz w:val="24"/>
          <w:szCs w:val="24"/>
        </w:rPr>
        <w:t xml:space="preserve">. </w:t>
      </w:r>
      <w:r w:rsidRPr="00F626B4">
        <w:rPr>
          <w:rFonts w:ascii="Arial" w:hAnsi="Arial" w:cs="Arial"/>
          <w:i/>
          <w:sz w:val="24"/>
          <w:szCs w:val="24"/>
        </w:rPr>
        <w:t>Ethical Guidelines for Educational Research</w:t>
      </w:r>
      <w:r>
        <w:rPr>
          <w:rFonts w:ascii="Arial" w:hAnsi="Arial" w:cs="Arial"/>
          <w:sz w:val="24"/>
          <w:szCs w:val="24"/>
        </w:rPr>
        <w:t>. Ar gael</w:t>
      </w:r>
      <w:r w:rsidRPr="000834C3">
        <w:rPr>
          <w:rFonts w:ascii="Arial" w:hAnsi="Arial" w:cs="Arial"/>
          <w:sz w:val="24"/>
          <w:szCs w:val="24"/>
        </w:rPr>
        <w:t xml:space="preserve">: </w:t>
      </w:r>
      <w:hyperlink r:id="rId10" w:history="1">
        <w:r w:rsidRPr="000834C3">
          <w:rPr>
            <w:rStyle w:val="Hyperlink"/>
            <w:rFonts w:ascii="Arial" w:hAnsi="Arial" w:cs="Arial"/>
            <w:color w:val="auto"/>
            <w:sz w:val="24"/>
            <w:szCs w:val="24"/>
          </w:rPr>
          <w:t>https://www.bera.ac.uk/wp-content/uploads/2018/06/BERA-Ethical-Guidelines-for-Educational-Research_4thEdn_2018.pdf?noredirect=1</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 xml:space="preserve">4 </w:t>
      </w:r>
      <w:r>
        <w:rPr>
          <w:rFonts w:ascii="Arial" w:hAnsi="Arial" w:cs="Arial"/>
          <w:sz w:val="24"/>
          <w:szCs w:val="24"/>
        </w:rPr>
        <w:t>Hydref</w:t>
      </w:r>
      <w:r w:rsidRPr="000834C3">
        <w:rPr>
          <w:rFonts w:ascii="Arial" w:hAnsi="Arial" w:cs="Arial"/>
          <w:sz w:val="24"/>
          <w:szCs w:val="24"/>
        </w:rPr>
        <w:t xml:space="preserve"> 2018)</w:t>
      </w:r>
    </w:p>
    <w:p w:rsidR="00AE5D9D" w:rsidRPr="000834C3" w:rsidRDefault="00AE5D9D" w:rsidP="00AE5D9D">
      <w:pPr>
        <w:spacing w:line="480" w:lineRule="auto"/>
        <w:rPr>
          <w:rFonts w:ascii="Arial" w:hAnsi="Arial" w:cs="Arial"/>
          <w:sz w:val="24"/>
          <w:szCs w:val="24"/>
        </w:rPr>
      </w:pPr>
      <w:r>
        <w:rPr>
          <w:rFonts w:ascii="Arial" w:hAnsi="Arial" w:cs="Arial"/>
          <w:sz w:val="24"/>
          <w:szCs w:val="24"/>
        </w:rPr>
        <w:t xml:space="preserve">Bright Horizons. (2016) </w:t>
      </w:r>
      <w:r w:rsidRPr="00F626B4">
        <w:rPr>
          <w:rFonts w:ascii="Arial" w:hAnsi="Arial" w:cs="Arial"/>
          <w:i/>
          <w:sz w:val="24"/>
          <w:szCs w:val="24"/>
        </w:rPr>
        <w:t>Cultivating Emotional Intelligence</w:t>
      </w:r>
      <w:r>
        <w:rPr>
          <w:rFonts w:ascii="Arial" w:hAnsi="Arial" w:cs="Arial"/>
          <w:sz w:val="24"/>
          <w:szCs w:val="24"/>
        </w:rPr>
        <w:t xml:space="preserve">.Ar gael: </w:t>
      </w:r>
      <w:hyperlink r:id="rId11" w:history="1">
        <w:r w:rsidRPr="00971468">
          <w:rPr>
            <w:rStyle w:val="Hyperlink"/>
            <w:rFonts w:ascii="Arial" w:hAnsi="Arial" w:cs="Arial"/>
            <w:sz w:val="24"/>
            <w:szCs w:val="24"/>
          </w:rPr>
          <w:t>https://www.brighthorizons.com/family-resources/e-family-news/2010-roots-of-success-cultivating-emotional-intelligence</w:t>
        </w:r>
      </w:hyperlink>
      <w:r>
        <w:rPr>
          <w:rFonts w:ascii="Arial" w:hAnsi="Arial" w:cs="Arial"/>
          <w:sz w:val="24"/>
          <w:szCs w:val="24"/>
        </w:rPr>
        <w:t xml:space="preserve"> (Darllenwyd 10 Hydref 2018). </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Bruce, T.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2004</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F626B4">
        <w:rPr>
          <w:rFonts w:ascii="Arial" w:eastAsia="Times New Roman" w:hAnsi="Arial" w:cs="Arial"/>
          <w:i/>
          <w:sz w:val="24"/>
          <w:szCs w:val="24"/>
          <w:lang w:eastAsia="en-GB"/>
        </w:rPr>
        <w:t>Cultivating Creativity in Babies, Toddlers and Young People</w:t>
      </w:r>
      <w:r w:rsidRPr="000834C3">
        <w:rPr>
          <w:rFonts w:ascii="Arial" w:eastAsia="Times New Roman" w:hAnsi="Arial" w:cs="Arial"/>
          <w:sz w:val="24"/>
          <w:szCs w:val="24"/>
          <w:lang w:eastAsia="en-GB"/>
        </w:rPr>
        <w:t xml:space="preserve">. Italy: Hodder &amp; Stoughton Educational. </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Bruce, T., Louis, S. and McCall, G.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2015</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F626B4">
        <w:rPr>
          <w:rFonts w:ascii="Arial" w:eastAsia="Times New Roman" w:hAnsi="Arial" w:cs="Arial"/>
          <w:i/>
          <w:sz w:val="24"/>
          <w:szCs w:val="24"/>
          <w:lang w:eastAsia="en-GB"/>
        </w:rPr>
        <w:t>Observing Young Children</w:t>
      </w:r>
      <w:r w:rsidRPr="000834C3">
        <w:rPr>
          <w:rFonts w:ascii="Arial" w:eastAsia="Times New Roman" w:hAnsi="Arial" w:cs="Arial"/>
          <w:sz w:val="24"/>
          <w:szCs w:val="24"/>
          <w:lang w:eastAsia="en-GB"/>
        </w:rPr>
        <w:t>. SAGE Publications LTD: London.</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Bodrova a Leong.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2015</w:t>
      </w:r>
      <w:r>
        <w:rPr>
          <w:rFonts w:ascii="Arial" w:eastAsia="Times New Roman" w:hAnsi="Arial" w:cs="Arial"/>
          <w:sz w:val="24"/>
          <w:szCs w:val="24"/>
          <w:lang w:eastAsia="en-GB"/>
        </w:rPr>
        <w:t>)</w:t>
      </w:r>
      <w:r w:rsidRPr="000834C3">
        <w:rPr>
          <w:rFonts w:ascii="Arial" w:eastAsia="Times New Roman" w:hAnsi="Arial" w:cs="Arial"/>
          <w:sz w:val="24"/>
          <w:szCs w:val="24"/>
          <w:lang w:eastAsia="en-GB"/>
        </w:rPr>
        <w:t>.</w:t>
      </w:r>
      <w:r w:rsidRPr="000834C3">
        <w:rPr>
          <w:rFonts w:ascii="Arial" w:hAnsi="Arial" w:cs="Arial"/>
          <w:sz w:val="24"/>
          <w:szCs w:val="24"/>
        </w:rPr>
        <w:t xml:space="preserve"> </w:t>
      </w:r>
      <w:r>
        <w:rPr>
          <w:rFonts w:ascii="Arial" w:hAnsi="Arial" w:cs="Arial"/>
          <w:sz w:val="24"/>
          <w:szCs w:val="24"/>
        </w:rPr>
        <w:t>‘</w:t>
      </w:r>
      <w:r w:rsidRPr="000834C3">
        <w:rPr>
          <w:rFonts w:ascii="Arial" w:eastAsia="Times New Roman" w:hAnsi="Arial" w:cs="Arial"/>
          <w:sz w:val="24"/>
          <w:szCs w:val="24"/>
          <w:lang w:eastAsia="en-GB"/>
        </w:rPr>
        <w:t>Vygotskian and Post-Vygotskian Views on Children’s Play</w:t>
      </w:r>
      <w:r>
        <w:rPr>
          <w:rFonts w:ascii="Arial" w:eastAsia="Times New Roman" w:hAnsi="Arial" w:cs="Arial"/>
          <w:sz w:val="24"/>
          <w:szCs w:val="24"/>
          <w:lang w:eastAsia="en-GB"/>
        </w:rPr>
        <w:t>.’</w:t>
      </w:r>
      <w:r w:rsidRPr="000834C3">
        <w:rPr>
          <w:rFonts w:ascii="Arial" w:hAnsi="Arial" w:cs="Arial"/>
          <w:sz w:val="24"/>
          <w:szCs w:val="24"/>
        </w:rPr>
        <w:t xml:space="preserve"> </w:t>
      </w:r>
      <w:r w:rsidRPr="00F626B4">
        <w:rPr>
          <w:rFonts w:ascii="Arial" w:eastAsia="Times New Roman" w:hAnsi="Arial" w:cs="Arial"/>
          <w:i/>
          <w:sz w:val="24"/>
          <w:szCs w:val="24"/>
          <w:lang w:eastAsia="en-GB"/>
        </w:rPr>
        <w:t>American Journal of Play</w:t>
      </w:r>
      <w:r w:rsidRPr="000834C3">
        <w:rPr>
          <w:rFonts w:ascii="Arial" w:eastAsia="Times New Roman" w:hAnsi="Arial" w:cs="Arial"/>
          <w:sz w:val="24"/>
          <w:szCs w:val="24"/>
          <w:lang w:eastAsia="en-GB"/>
        </w:rPr>
        <w:t>, 7</w:t>
      </w:r>
      <w:r>
        <w:rPr>
          <w:rFonts w:ascii="Arial" w:eastAsia="Times New Roman" w:hAnsi="Arial" w:cs="Arial"/>
          <w:sz w:val="24"/>
          <w:szCs w:val="24"/>
          <w:lang w:eastAsia="en-GB"/>
        </w:rPr>
        <w:t>(</w:t>
      </w:r>
      <w:r w:rsidRPr="000834C3">
        <w:rPr>
          <w:rFonts w:ascii="Arial" w:eastAsia="Times New Roman" w:hAnsi="Arial" w:cs="Arial"/>
          <w:sz w:val="24"/>
          <w:szCs w:val="24"/>
          <w:lang w:eastAsia="en-GB"/>
        </w:rPr>
        <w:t>3</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Rowman &amp; Littlefield.  </w:t>
      </w:r>
      <w:r>
        <w:rPr>
          <w:rFonts w:ascii="Arial" w:eastAsia="Times New Roman" w:hAnsi="Arial" w:cs="Arial"/>
          <w:sz w:val="24"/>
          <w:szCs w:val="24"/>
          <w:lang w:eastAsia="en-GB"/>
        </w:rPr>
        <w:t>Ar gael</w:t>
      </w:r>
      <w:r w:rsidRPr="000834C3">
        <w:rPr>
          <w:rFonts w:ascii="Arial" w:eastAsia="Times New Roman" w:hAnsi="Arial" w:cs="Arial"/>
          <w:sz w:val="24"/>
          <w:szCs w:val="24"/>
          <w:lang w:eastAsia="en-GB"/>
        </w:rPr>
        <w:t xml:space="preserve">: </w:t>
      </w:r>
      <w:hyperlink r:id="rId12" w:history="1">
        <w:r w:rsidRPr="000834C3">
          <w:rPr>
            <w:rStyle w:val="Hyperlink"/>
            <w:rFonts w:ascii="Arial" w:eastAsia="Times New Roman" w:hAnsi="Arial" w:cs="Arial"/>
            <w:color w:val="auto"/>
            <w:sz w:val="24"/>
            <w:szCs w:val="24"/>
            <w:lang w:eastAsia="en-GB"/>
          </w:rPr>
          <w:t>https://files.eric.ed.gov/fulltext/EJ1070266.pdf</w:t>
        </w:r>
      </w:hyperlink>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Darllenwyd </w:t>
      </w:r>
      <w:r w:rsidRPr="000834C3">
        <w:rPr>
          <w:rFonts w:ascii="Arial" w:eastAsia="Times New Roman" w:hAnsi="Arial" w:cs="Arial"/>
          <w:sz w:val="24"/>
          <w:szCs w:val="24"/>
          <w:lang w:eastAsia="en-GB"/>
        </w:rPr>
        <w:t>02</w:t>
      </w:r>
      <w:r>
        <w:rPr>
          <w:rFonts w:ascii="Arial" w:eastAsia="Times New Roman" w:hAnsi="Arial" w:cs="Arial"/>
          <w:sz w:val="24"/>
          <w:szCs w:val="24"/>
          <w:lang w:eastAsia="en-GB"/>
        </w:rPr>
        <w:t xml:space="preserve"> Hydref</w:t>
      </w:r>
      <w:r w:rsidRPr="000834C3">
        <w:rPr>
          <w:rFonts w:ascii="Arial" w:eastAsia="Times New Roman" w:hAnsi="Arial" w:cs="Arial"/>
          <w:sz w:val="24"/>
          <w:szCs w:val="24"/>
          <w:lang w:eastAsia="en-GB"/>
        </w:rPr>
        <w:t xml:space="preserve">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Burgess, C. </w:t>
      </w:r>
      <w:r>
        <w:rPr>
          <w:rFonts w:ascii="Arial" w:hAnsi="Arial" w:cs="Arial"/>
          <w:sz w:val="24"/>
          <w:szCs w:val="24"/>
        </w:rPr>
        <w:t>(</w:t>
      </w:r>
      <w:r w:rsidRPr="000834C3">
        <w:rPr>
          <w:rFonts w:ascii="Arial" w:hAnsi="Arial" w:cs="Arial"/>
          <w:sz w:val="24"/>
          <w:szCs w:val="24"/>
        </w:rPr>
        <w:t>2013</w:t>
      </w:r>
      <w:r>
        <w:rPr>
          <w:rFonts w:ascii="Arial" w:hAnsi="Arial" w:cs="Arial"/>
          <w:sz w:val="24"/>
          <w:szCs w:val="24"/>
        </w:rPr>
        <w:t>)</w:t>
      </w:r>
      <w:r w:rsidRPr="000834C3">
        <w:rPr>
          <w:rFonts w:ascii="Arial" w:hAnsi="Arial" w:cs="Arial"/>
          <w:sz w:val="24"/>
          <w:szCs w:val="24"/>
        </w:rPr>
        <w:t xml:space="preserve"> </w:t>
      </w:r>
      <w:r w:rsidRPr="00F626B4">
        <w:rPr>
          <w:rFonts w:ascii="Arial" w:hAnsi="Arial" w:cs="Arial"/>
          <w:i/>
          <w:sz w:val="24"/>
          <w:szCs w:val="24"/>
        </w:rPr>
        <w:t>Role Play Corner Building Site Danger Bricks Classroom Display</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13" w:history="1">
        <w:r w:rsidRPr="000834C3">
          <w:rPr>
            <w:rStyle w:val="Hyperlink"/>
            <w:rFonts w:ascii="Arial" w:hAnsi="Arial" w:cs="Arial"/>
            <w:color w:val="auto"/>
            <w:sz w:val="24"/>
            <w:szCs w:val="24"/>
          </w:rPr>
          <w:t>https://www.twinkl.co.uk/classroom-display-photo/role-play-corner-building-site-danger-bricks-classroom-display</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w:t>
      </w:r>
    </w:p>
    <w:p w:rsidR="00AE5D9D" w:rsidRPr="000834C3" w:rsidRDefault="00AE5D9D" w:rsidP="00AE5D9D">
      <w:pPr>
        <w:spacing w:line="480" w:lineRule="auto"/>
        <w:rPr>
          <w:rFonts w:ascii="Arial" w:hAnsi="Arial" w:cs="Arial"/>
          <w:sz w:val="24"/>
          <w:szCs w:val="24"/>
          <w:lang w:val="en"/>
        </w:rPr>
      </w:pPr>
      <w:r w:rsidRPr="000834C3">
        <w:rPr>
          <w:rFonts w:ascii="Arial" w:hAnsi="Arial" w:cs="Arial"/>
          <w:sz w:val="24"/>
          <w:szCs w:val="24"/>
          <w:lang w:val="en"/>
        </w:rPr>
        <w:t xml:space="preserve">CAMH. (2012) </w:t>
      </w:r>
      <w:r w:rsidRPr="000834C3">
        <w:rPr>
          <w:rFonts w:ascii="Arial" w:hAnsi="Arial" w:cs="Arial"/>
          <w:i/>
          <w:sz w:val="24"/>
          <w:szCs w:val="24"/>
        </w:rPr>
        <w:t>The Information Resource for Child and Adolescent Mental Health (CAMH).</w:t>
      </w:r>
      <w:r>
        <w:rPr>
          <w:rFonts w:ascii="Arial" w:hAnsi="Arial" w:cs="Arial"/>
          <w:sz w:val="24"/>
          <w:szCs w:val="24"/>
        </w:rPr>
        <w:t xml:space="preserve"> Ar gael:</w:t>
      </w:r>
      <w:r w:rsidRPr="000834C3">
        <w:rPr>
          <w:rFonts w:ascii="Arial" w:hAnsi="Arial" w:cs="Arial"/>
          <w:sz w:val="24"/>
          <w:szCs w:val="24"/>
        </w:rPr>
        <w:t xml:space="preserve"> </w:t>
      </w:r>
      <w:hyperlink r:id="rId14" w:history="1">
        <w:r w:rsidRPr="000834C3">
          <w:rPr>
            <w:rStyle w:val="Hyperlink"/>
            <w:rFonts w:ascii="Arial" w:hAnsi="Arial" w:cs="Arial"/>
            <w:color w:val="auto"/>
            <w:sz w:val="24"/>
            <w:szCs w:val="24"/>
          </w:rPr>
          <w:t>http://camh.org.uk/</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 2018</w:t>
      </w:r>
      <w:r w:rsidRPr="000834C3">
        <w:rPr>
          <w:rFonts w:ascii="Arial" w:hAnsi="Arial" w:cs="Arial"/>
          <w:sz w:val="24"/>
          <w:szCs w:val="24"/>
        </w:rPr>
        <w:t>).</w:t>
      </w:r>
    </w:p>
    <w:p w:rsidR="00AE5D9D" w:rsidRPr="000834C3" w:rsidRDefault="00AE5D9D" w:rsidP="00AE5D9D">
      <w:pPr>
        <w:spacing w:line="480" w:lineRule="auto"/>
        <w:rPr>
          <w:rFonts w:ascii="Arial" w:hAnsi="Arial" w:cs="Arial"/>
          <w:sz w:val="24"/>
          <w:szCs w:val="24"/>
          <w:lang w:val="en"/>
        </w:rPr>
      </w:pPr>
      <w:r w:rsidRPr="000834C3">
        <w:rPr>
          <w:rFonts w:ascii="Arial" w:hAnsi="Arial" w:cs="Arial"/>
          <w:sz w:val="24"/>
          <w:szCs w:val="24"/>
          <w:lang w:val="en"/>
        </w:rPr>
        <w:lastRenderedPageBreak/>
        <w:t>Cherry, K. (2016)</w:t>
      </w:r>
      <w:r w:rsidRPr="000834C3">
        <w:rPr>
          <w:rFonts w:ascii="Arial" w:hAnsi="Arial" w:cs="Arial"/>
          <w:i/>
          <w:sz w:val="24"/>
          <w:szCs w:val="24"/>
          <w:lang w:val="en"/>
        </w:rPr>
        <w:t xml:space="preserve"> Self-Efficacy. Why Believing in Yourself Matters</w:t>
      </w:r>
      <w:r w:rsidRPr="000834C3">
        <w:rPr>
          <w:rFonts w:ascii="Arial" w:hAnsi="Arial" w:cs="Arial"/>
          <w:sz w:val="24"/>
          <w:szCs w:val="24"/>
          <w:lang w:val="en"/>
        </w:rPr>
        <w:t>.</w:t>
      </w:r>
      <w:r>
        <w:rPr>
          <w:rFonts w:ascii="Arial" w:hAnsi="Arial" w:cs="Arial"/>
          <w:sz w:val="24"/>
          <w:szCs w:val="24"/>
          <w:lang w:val="en"/>
        </w:rPr>
        <w:t xml:space="preserve"> Ar gael</w:t>
      </w:r>
      <w:r w:rsidRPr="000834C3">
        <w:rPr>
          <w:rFonts w:ascii="Arial" w:hAnsi="Arial" w:cs="Arial"/>
          <w:sz w:val="24"/>
          <w:szCs w:val="24"/>
          <w:lang w:val="en"/>
        </w:rPr>
        <w:t xml:space="preserve">: </w:t>
      </w:r>
      <w:hyperlink r:id="rId15" w:history="1">
        <w:r w:rsidRPr="000834C3">
          <w:rPr>
            <w:rStyle w:val="Hyperlink"/>
            <w:rFonts w:ascii="Arial" w:hAnsi="Arial" w:cs="Arial"/>
            <w:color w:val="auto"/>
            <w:sz w:val="24"/>
            <w:szCs w:val="24"/>
            <w:lang w:val="en"/>
          </w:rPr>
          <w:t>https://www.verywell.com/what-is-self-efficacy-2795954</w:t>
        </w:r>
      </w:hyperlink>
      <w:r w:rsidRPr="000834C3">
        <w:rPr>
          <w:rFonts w:ascii="Arial" w:hAnsi="Arial" w:cs="Arial"/>
          <w:sz w:val="24"/>
          <w:szCs w:val="24"/>
          <w:lang w:val="en"/>
        </w:rPr>
        <w:t xml:space="preserve"> (</w:t>
      </w:r>
      <w:r>
        <w:rPr>
          <w:rFonts w:ascii="Arial" w:hAnsi="Arial" w:cs="Arial"/>
          <w:sz w:val="24"/>
          <w:szCs w:val="24"/>
          <w:lang w:val="en"/>
        </w:rPr>
        <w:t xml:space="preserve">Darllenwyd </w:t>
      </w:r>
      <w:r w:rsidRPr="000834C3">
        <w:rPr>
          <w:rFonts w:ascii="Arial" w:hAnsi="Arial" w:cs="Arial"/>
          <w:sz w:val="24"/>
          <w:szCs w:val="24"/>
          <w:lang w:val="en"/>
        </w:rPr>
        <w:t>14</w:t>
      </w:r>
      <w:r>
        <w:rPr>
          <w:rFonts w:ascii="Arial" w:hAnsi="Arial" w:cs="Arial"/>
          <w:sz w:val="24"/>
          <w:szCs w:val="24"/>
          <w:lang w:val="en"/>
        </w:rPr>
        <w:t xml:space="preserve"> Hydref</w:t>
      </w:r>
      <w:r w:rsidRPr="000834C3">
        <w:rPr>
          <w:rFonts w:ascii="Arial" w:hAnsi="Arial" w:cs="Arial"/>
          <w:sz w:val="24"/>
          <w:szCs w:val="24"/>
          <w:lang w:val="en"/>
        </w:rPr>
        <w:t xml:space="preserve"> 201</w:t>
      </w:r>
      <w:r>
        <w:rPr>
          <w:rFonts w:ascii="Arial" w:hAnsi="Arial" w:cs="Arial"/>
          <w:sz w:val="24"/>
          <w:szCs w:val="24"/>
          <w:lang w:val="en"/>
        </w:rPr>
        <w:t>8</w:t>
      </w:r>
      <w:r w:rsidRPr="000834C3">
        <w:rPr>
          <w:rFonts w:ascii="Arial" w:hAnsi="Arial" w:cs="Arial"/>
          <w:sz w:val="24"/>
          <w:szCs w:val="24"/>
          <w:lang w:val="en"/>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Clayton, M. </w:t>
      </w:r>
      <w:r>
        <w:rPr>
          <w:rFonts w:ascii="Arial" w:hAnsi="Arial" w:cs="Arial"/>
          <w:sz w:val="24"/>
          <w:szCs w:val="24"/>
        </w:rPr>
        <w:t>(</w:t>
      </w:r>
      <w:r w:rsidRPr="000834C3">
        <w:rPr>
          <w:rFonts w:ascii="Arial" w:hAnsi="Arial" w:cs="Arial"/>
          <w:sz w:val="24"/>
          <w:szCs w:val="24"/>
        </w:rPr>
        <w:t>2010</w:t>
      </w:r>
      <w:r>
        <w:rPr>
          <w:rFonts w:ascii="Arial" w:hAnsi="Arial" w:cs="Arial"/>
          <w:sz w:val="24"/>
          <w:szCs w:val="24"/>
        </w:rPr>
        <w:t>)</w:t>
      </w:r>
      <w:r w:rsidRPr="000834C3">
        <w:rPr>
          <w:rFonts w:ascii="Arial" w:hAnsi="Arial" w:cs="Arial"/>
          <w:sz w:val="24"/>
          <w:szCs w:val="24"/>
        </w:rPr>
        <w:t xml:space="preserve"> </w:t>
      </w:r>
      <w:r w:rsidRPr="00F626B4">
        <w:rPr>
          <w:rFonts w:ascii="Arial" w:hAnsi="Arial" w:cs="Arial"/>
          <w:i/>
          <w:sz w:val="24"/>
          <w:szCs w:val="24"/>
        </w:rPr>
        <w:t>Displaying Student Artwork</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16" w:history="1">
        <w:r w:rsidRPr="000834C3">
          <w:rPr>
            <w:rStyle w:val="Hyperlink"/>
            <w:rFonts w:ascii="Arial" w:hAnsi="Arial" w:cs="Arial"/>
            <w:color w:val="auto"/>
            <w:sz w:val="24"/>
            <w:szCs w:val="24"/>
          </w:rPr>
          <w:t>https://www.responsiveclassroom.org/displaying-student-work/</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10</w:t>
      </w:r>
      <w:r>
        <w:rPr>
          <w:rFonts w:ascii="Arial" w:hAnsi="Arial" w:cs="Arial"/>
          <w:sz w:val="24"/>
          <w:szCs w:val="24"/>
        </w:rPr>
        <w:t xml:space="preserve"> Hydref</w:t>
      </w:r>
      <w:r w:rsidRPr="000834C3">
        <w:rPr>
          <w:rFonts w:ascii="Arial" w:hAnsi="Arial" w:cs="Arial"/>
          <w:sz w:val="24"/>
          <w:szCs w:val="24"/>
        </w:rPr>
        <w:t xml:space="preserve"> 2018). </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Craft, A. (2002)</w:t>
      </w:r>
      <w:r w:rsidRPr="000834C3">
        <w:rPr>
          <w:rFonts w:ascii="Arial" w:eastAsia="Times New Roman" w:hAnsi="Arial" w:cs="Arial"/>
          <w:i/>
          <w:sz w:val="24"/>
          <w:szCs w:val="24"/>
          <w:lang w:eastAsia="en-GB"/>
        </w:rPr>
        <w:t xml:space="preserve"> Creativity and Early Years Education. A Lifewide Foundation.</w:t>
      </w:r>
      <w:r w:rsidRPr="000834C3">
        <w:rPr>
          <w:rFonts w:ascii="Arial" w:eastAsia="Times New Roman" w:hAnsi="Arial" w:cs="Arial"/>
          <w:sz w:val="24"/>
          <w:szCs w:val="24"/>
          <w:lang w:eastAsia="en-GB"/>
        </w:rPr>
        <w:t xml:space="preserve"> London: Continuum.</w:t>
      </w:r>
    </w:p>
    <w:p w:rsidR="00AE5D9D" w:rsidRPr="000834C3" w:rsidRDefault="00AE5D9D" w:rsidP="00AE5D9D">
      <w:pPr>
        <w:spacing w:line="480" w:lineRule="auto"/>
        <w:rPr>
          <w:rFonts w:ascii="Arial" w:hAnsi="Arial" w:cs="Arial"/>
          <w:sz w:val="24"/>
          <w:szCs w:val="24"/>
        </w:rPr>
      </w:pPr>
      <w:r>
        <w:rPr>
          <w:rFonts w:ascii="Arial" w:hAnsi="Arial" w:cs="Arial"/>
          <w:sz w:val="24"/>
          <w:szCs w:val="24"/>
        </w:rPr>
        <w:t xml:space="preserve">Daily Montessori. (2016). </w:t>
      </w:r>
      <w:r w:rsidRPr="00F626B4">
        <w:rPr>
          <w:rFonts w:ascii="Arial" w:hAnsi="Arial" w:cs="Arial"/>
          <w:i/>
          <w:sz w:val="24"/>
          <w:szCs w:val="24"/>
        </w:rPr>
        <w:t>Montessori Theory.</w:t>
      </w:r>
      <w:r>
        <w:rPr>
          <w:rFonts w:ascii="Arial" w:hAnsi="Arial" w:cs="Arial"/>
          <w:sz w:val="24"/>
          <w:szCs w:val="24"/>
        </w:rPr>
        <w:t xml:space="preserve"> Ar gael: </w:t>
      </w:r>
      <w:hyperlink r:id="rId17" w:history="1">
        <w:r w:rsidRPr="00971468">
          <w:rPr>
            <w:rStyle w:val="Hyperlink"/>
            <w:rFonts w:ascii="Arial" w:hAnsi="Arial" w:cs="Arial"/>
            <w:sz w:val="24"/>
            <w:szCs w:val="24"/>
          </w:rPr>
          <w:t>https://www.dailymontessori.com/montessori-theory/</w:t>
        </w:r>
      </w:hyperlink>
      <w:r>
        <w:rPr>
          <w:rFonts w:ascii="Arial" w:hAnsi="Arial" w:cs="Arial"/>
          <w:sz w:val="24"/>
          <w:szCs w:val="24"/>
        </w:rPr>
        <w:t xml:space="preserve"> (Darllenwyd 10 Hydref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Danner, F. (2009) </w:t>
      </w:r>
      <w:r w:rsidRPr="000834C3">
        <w:rPr>
          <w:rFonts w:ascii="Arial" w:hAnsi="Arial" w:cs="Arial"/>
          <w:i/>
          <w:sz w:val="24"/>
          <w:szCs w:val="24"/>
        </w:rPr>
        <w:t>Bronfenbrenner, Urie 1917 – 2005</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18" w:history="1">
        <w:r w:rsidRPr="000834C3">
          <w:rPr>
            <w:rStyle w:val="Hyperlink"/>
            <w:rFonts w:ascii="Arial" w:hAnsi="Arial" w:cs="Arial"/>
            <w:color w:val="auto"/>
            <w:sz w:val="24"/>
            <w:szCs w:val="24"/>
          </w:rPr>
          <w:t>http://www.education.com/reference/article/bronfenbrenner-urie-1917-2005/</w:t>
        </w:r>
      </w:hyperlink>
      <w:r w:rsidRPr="000834C3">
        <w:rPr>
          <w:rFonts w:ascii="Arial" w:hAnsi="Arial" w:cs="Arial"/>
          <w:sz w:val="24"/>
          <w:szCs w:val="24"/>
        </w:rPr>
        <w:t xml:space="preserve">  (</w:t>
      </w:r>
      <w:r>
        <w:rPr>
          <w:rFonts w:ascii="Arial" w:hAnsi="Arial" w:cs="Arial"/>
          <w:sz w:val="24"/>
          <w:szCs w:val="24"/>
        </w:rPr>
        <w:t>Darllenwyd 12 Medi 2018</w:t>
      </w:r>
      <w:r w:rsidRPr="000834C3">
        <w:rPr>
          <w:rFonts w:ascii="Arial" w:hAnsi="Arial" w:cs="Arial"/>
          <w:sz w:val="24"/>
          <w:szCs w:val="24"/>
        </w:rPr>
        <w:t>).</w:t>
      </w:r>
    </w:p>
    <w:p w:rsidR="00AE5D9D" w:rsidRPr="000834C3" w:rsidRDefault="00AE5D9D" w:rsidP="00AE5D9D">
      <w:pPr>
        <w:widowControl w:val="0"/>
        <w:spacing w:line="480" w:lineRule="auto"/>
        <w:rPr>
          <w:rFonts w:ascii="Arial" w:hAnsi="Arial" w:cs="Arial"/>
          <w:sz w:val="24"/>
          <w:szCs w:val="24"/>
        </w:rPr>
      </w:pPr>
      <w:r w:rsidRPr="000834C3">
        <w:rPr>
          <w:rFonts w:ascii="Arial" w:hAnsi="Arial" w:cs="Arial"/>
          <w:sz w:val="24"/>
          <w:szCs w:val="24"/>
        </w:rPr>
        <w:t xml:space="preserve">Department of Education. </w:t>
      </w:r>
      <w:r>
        <w:rPr>
          <w:rFonts w:ascii="Arial" w:hAnsi="Arial" w:cs="Arial"/>
          <w:sz w:val="24"/>
          <w:szCs w:val="24"/>
        </w:rPr>
        <w:t>(</w:t>
      </w:r>
      <w:r w:rsidRPr="000834C3">
        <w:rPr>
          <w:rFonts w:ascii="Arial" w:hAnsi="Arial" w:cs="Arial"/>
          <w:sz w:val="24"/>
          <w:szCs w:val="24"/>
        </w:rPr>
        <w:t>2010</w:t>
      </w:r>
      <w:r>
        <w:rPr>
          <w:rFonts w:ascii="Arial" w:hAnsi="Arial" w:cs="Arial"/>
          <w:sz w:val="24"/>
          <w:szCs w:val="24"/>
        </w:rPr>
        <w:t>)</w:t>
      </w:r>
      <w:r w:rsidRPr="000834C3">
        <w:rPr>
          <w:rFonts w:ascii="Arial" w:hAnsi="Arial" w:cs="Arial"/>
          <w:sz w:val="24"/>
          <w:szCs w:val="24"/>
        </w:rPr>
        <w:t xml:space="preserve"> </w:t>
      </w:r>
      <w:r w:rsidRPr="00F626B4">
        <w:rPr>
          <w:rFonts w:ascii="Arial" w:hAnsi="Arial" w:cs="Arial"/>
          <w:i/>
          <w:sz w:val="24"/>
          <w:szCs w:val="24"/>
        </w:rPr>
        <w:t>Children’s Experiences of the Early Years Foundation Stage</w:t>
      </w:r>
      <w:r w:rsidRPr="000834C3">
        <w:rPr>
          <w:rFonts w:ascii="Arial" w:hAnsi="Arial" w:cs="Arial"/>
          <w:sz w:val="24"/>
          <w:szCs w:val="24"/>
        </w:rPr>
        <w:t xml:space="preserve">. </w:t>
      </w:r>
      <w:r>
        <w:rPr>
          <w:rFonts w:ascii="Arial" w:hAnsi="Arial" w:cs="Arial"/>
          <w:sz w:val="24"/>
          <w:szCs w:val="24"/>
        </w:rPr>
        <w:t xml:space="preserve">Ar gael: </w:t>
      </w:r>
      <w:r w:rsidRPr="000834C3">
        <w:rPr>
          <w:rFonts w:ascii="Arial" w:hAnsi="Arial" w:cs="Arial"/>
          <w:sz w:val="24"/>
          <w:szCs w:val="24"/>
          <w:u w:val="single"/>
        </w:rPr>
        <w:t>&lt;https://assets.publishing.service.gov.uk/government/uploads/system/uploads/attachment_data/file/182163/DFE-RR071.pdf&gt;</w:t>
      </w:r>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Duffy, B. (2006) </w:t>
      </w:r>
      <w:r w:rsidRPr="000834C3">
        <w:rPr>
          <w:rFonts w:ascii="Arial" w:hAnsi="Arial" w:cs="Arial"/>
          <w:i/>
          <w:sz w:val="24"/>
          <w:szCs w:val="24"/>
        </w:rPr>
        <w:t>Supporting Creativity and Imagination in the Early Years</w:t>
      </w:r>
      <w:r w:rsidRPr="000834C3">
        <w:rPr>
          <w:rFonts w:ascii="Arial" w:hAnsi="Arial" w:cs="Arial"/>
          <w:sz w:val="24"/>
          <w:szCs w:val="24"/>
        </w:rPr>
        <w:t>. 2</w:t>
      </w:r>
      <w:r>
        <w:rPr>
          <w:rFonts w:ascii="Arial" w:hAnsi="Arial" w:cs="Arial"/>
          <w:sz w:val="24"/>
          <w:szCs w:val="24"/>
        </w:rPr>
        <w:t>il</w:t>
      </w:r>
      <w:r w:rsidRPr="000834C3">
        <w:rPr>
          <w:rFonts w:ascii="Arial" w:hAnsi="Arial" w:cs="Arial"/>
          <w:sz w:val="24"/>
          <w:szCs w:val="24"/>
        </w:rPr>
        <w:t xml:space="preserve"> </w:t>
      </w:r>
      <w:r>
        <w:rPr>
          <w:rFonts w:ascii="Arial" w:hAnsi="Arial" w:cs="Arial"/>
          <w:sz w:val="24"/>
          <w:szCs w:val="24"/>
        </w:rPr>
        <w:t>arg</w:t>
      </w:r>
      <w:r w:rsidRPr="000834C3">
        <w:rPr>
          <w:rFonts w:ascii="Arial" w:hAnsi="Arial" w:cs="Arial"/>
          <w:sz w:val="24"/>
          <w:szCs w:val="24"/>
        </w:rPr>
        <w:t>. Berkshire: Open University Press.</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Education in England.</w:t>
      </w:r>
      <w:r>
        <w:rPr>
          <w:rFonts w:ascii="Arial" w:hAnsi="Arial" w:cs="Arial"/>
          <w:sz w:val="24"/>
          <w:szCs w:val="24"/>
        </w:rPr>
        <w:t xml:space="preserve"> (dim dyddiad)</w:t>
      </w:r>
      <w:r w:rsidRPr="000834C3">
        <w:rPr>
          <w:rFonts w:ascii="Arial" w:hAnsi="Arial" w:cs="Arial"/>
          <w:i/>
          <w:sz w:val="24"/>
          <w:szCs w:val="24"/>
        </w:rPr>
        <w:t xml:space="preserve"> The Rumbold Report (1990) Starting with Quality.</w:t>
      </w:r>
      <w:r w:rsidRPr="000834C3">
        <w:rPr>
          <w:rFonts w:ascii="Arial" w:hAnsi="Arial" w:cs="Arial"/>
          <w:sz w:val="24"/>
          <w:szCs w:val="24"/>
        </w:rPr>
        <w:t xml:space="preserve"> A</w:t>
      </w:r>
      <w:r>
        <w:rPr>
          <w:rFonts w:ascii="Arial" w:hAnsi="Arial" w:cs="Arial"/>
          <w:sz w:val="24"/>
          <w:szCs w:val="24"/>
        </w:rPr>
        <w:t>r gael</w:t>
      </w:r>
      <w:r w:rsidRPr="000834C3">
        <w:rPr>
          <w:rFonts w:ascii="Arial" w:hAnsi="Arial" w:cs="Arial"/>
          <w:sz w:val="24"/>
          <w:szCs w:val="24"/>
        </w:rPr>
        <w:t xml:space="preserve">: </w:t>
      </w:r>
      <w:hyperlink r:id="rId19" w:history="1">
        <w:r w:rsidRPr="000834C3">
          <w:rPr>
            <w:rStyle w:val="Hyperlink"/>
            <w:rFonts w:ascii="Arial" w:hAnsi="Arial" w:cs="Arial"/>
            <w:color w:val="auto"/>
            <w:sz w:val="24"/>
            <w:szCs w:val="24"/>
          </w:rPr>
          <w:t>http://www.educationengland.org.uk/documents/rumbold/rumbold1990.html</w:t>
        </w:r>
      </w:hyperlink>
      <w:r w:rsidRPr="000834C3">
        <w:rPr>
          <w:rFonts w:ascii="Arial" w:hAnsi="Arial" w:cs="Arial"/>
          <w:sz w:val="24"/>
          <w:szCs w:val="24"/>
        </w:rPr>
        <w:t xml:space="preserve"> (</w:t>
      </w:r>
      <w:r>
        <w:rPr>
          <w:rFonts w:ascii="Arial" w:hAnsi="Arial" w:cs="Arial"/>
          <w:sz w:val="24"/>
          <w:szCs w:val="24"/>
        </w:rPr>
        <w:t>Darllenwyd 14 Hydref 2018</w:t>
      </w:r>
      <w:r w:rsidRPr="000834C3">
        <w:rPr>
          <w:rFonts w:ascii="Arial" w:hAnsi="Arial" w:cs="Arial"/>
          <w:sz w:val="24"/>
          <w:szCs w:val="24"/>
        </w:rPr>
        <w:t>).</w:t>
      </w:r>
    </w:p>
    <w:p w:rsidR="00AE5D9D"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lastRenderedPageBreak/>
        <w:t xml:space="preserve">Fatai, I., Faqih, A. and Bustan, W.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2014</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Children's Active Learning Through Unstructured Play in Malaysia.</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F626B4">
        <w:rPr>
          <w:rFonts w:ascii="Arial" w:eastAsia="Times New Roman" w:hAnsi="Arial" w:cs="Arial"/>
          <w:i/>
          <w:sz w:val="24"/>
          <w:szCs w:val="24"/>
          <w:lang w:eastAsia="en-GB"/>
        </w:rPr>
        <w:t>Childhood Education; Olney</w:t>
      </w:r>
      <w:r w:rsidRPr="000834C3">
        <w:rPr>
          <w:rFonts w:ascii="Arial" w:eastAsia="Times New Roman" w:hAnsi="Arial" w:cs="Arial"/>
          <w:sz w:val="24"/>
          <w:szCs w:val="24"/>
          <w:lang w:eastAsia="en-GB"/>
        </w:rPr>
        <w:t xml:space="preserve"> 90</w:t>
      </w:r>
      <w:r>
        <w:rPr>
          <w:rFonts w:ascii="Arial" w:eastAsia="Times New Roman" w:hAnsi="Arial" w:cs="Arial"/>
          <w:sz w:val="24"/>
          <w:szCs w:val="24"/>
          <w:lang w:eastAsia="en-GB"/>
        </w:rPr>
        <w:t>(</w:t>
      </w:r>
      <w:r w:rsidRPr="000834C3">
        <w:rPr>
          <w:rFonts w:ascii="Arial" w:eastAsia="Times New Roman" w:hAnsi="Arial" w:cs="Arial"/>
          <w:sz w:val="24"/>
          <w:szCs w:val="24"/>
          <w:lang w:eastAsia="en-GB"/>
        </w:rPr>
        <w:t>4</w:t>
      </w:r>
      <w:r>
        <w:rPr>
          <w:rFonts w:ascii="Arial" w:eastAsia="Times New Roman" w:hAnsi="Arial" w:cs="Arial"/>
          <w:sz w:val="24"/>
          <w:szCs w:val="24"/>
          <w:lang w:eastAsia="en-GB"/>
        </w:rPr>
        <w:t>) tt.259-264</w:t>
      </w:r>
      <w:r w:rsidRPr="000834C3">
        <w:rPr>
          <w:rFonts w:ascii="Arial" w:eastAsia="Times New Roman" w:hAnsi="Arial" w:cs="Arial"/>
          <w:sz w:val="24"/>
          <w:szCs w:val="24"/>
          <w:lang w:eastAsia="en-GB"/>
        </w:rPr>
        <w:t>,</w:t>
      </w:r>
      <w:r>
        <w:rPr>
          <w:rFonts w:ascii="Arial" w:eastAsia="Times New Roman" w:hAnsi="Arial" w:cs="Arial"/>
          <w:sz w:val="24"/>
          <w:szCs w:val="24"/>
          <w:lang w:eastAsia="en-GB"/>
        </w:rPr>
        <w:t xml:space="preserve"> [ar lein]</w:t>
      </w:r>
      <w:r w:rsidRPr="000834C3">
        <w:rPr>
          <w:rFonts w:ascii="Arial" w:eastAsia="Times New Roman" w:hAnsi="Arial" w:cs="Arial"/>
          <w:sz w:val="24"/>
          <w:szCs w:val="24"/>
          <w:lang w:eastAsia="en-GB"/>
        </w:rPr>
        <w:t xml:space="preserve"> A</w:t>
      </w:r>
      <w:r>
        <w:rPr>
          <w:rFonts w:ascii="Arial" w:eastAsia="Times New Roman" w:hAnsi="Arial" w:cs="Arial"/>
          <w:sz w:val="24"/>
          <w:szCs w:val="24"/>
          <w:lang w:eastAsia="en-GB"/>
        </w:rPr>
        <w:t>r gael</w:t>
      </w:r>
      <w:r w:rsidRPr="000834C3">
        <w:rPr>
          <w:rFonts w:ascii="Arial" w:eastAsia="Times New Roman" w:hAnsi="Arial" w:cs="Arial"/>
          <w:sz w:val="24"/>
          <w:szCs w:val="24"/>
          <w:lang w:eastAsia="en-GB"/>
        </w:rPr>
        <w:t xml:space="preserve">: </w:t>
      </w:r>
      <w:hyperlink r:id="rId20" w:history="1">
        <w:r w:rsidRPr="000834C3">
          <w:rPr>
            <w:rStyle w:val="Hyperlink"/>
            <w:rFonts w:ascii="Arial" w:eastAsia="Times New Roman" w:hAnsi="Arial" w:cs="Arial"/>
            <w:color w:val="auto"/>
            <w:sz w:val="24"/>
            <w:szCs w:val="24"/>
            <w:lang w:eastAsia="en-GB"/>
          </w:rPr>
          <w:t>https://search-proquest-com.ezproxy.uwtsd.ac.uk/docview/1550131505/fulltext/B7410CF8EE3C488CPQ/1?accountid=130472</w:t>
        </w:r>
      </w:hyperlink>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Darllenwyd </w:t>
      </w:r>
      <w:r w:rsidRPr="000834C3">
        <w:rPr>
          <w:rFonts w:ascii="Arial" w:eastAsia="Times New Roman" w:hAnsi="Arial" w:cs="Arial"/>
          <w:sz w:val="24"/>
          <w:szCs w:val="24"/>
          <w:lang w:eastAsia="en-GB"/>
        </w:rPr>
        <w:t>08</w:t>
      </w:r>
      <w:r>
        <w:rPr>
          <w:rFonts w:ascii="Arial" w:eastAsia="Times New Roman" w:hAnsi="Arial" w:cs="Arial"/>
          <w:sz w:val="24"/>
          <w:szCs w:val="24"/>
          <w:lang w:eastAsia="en-GB"/>
        </w:rPr>
        <w:t xml:space="preserve"> Hydref</w:t>
      </w:r>
      <w:r w:rsidRPr="000834C3">
        <w:rPr>
          <w:rFonts w:ascii="Arial" w:eastAsia="Times New Roman" w:hAnsi="Arial" w:cs="Arial"/>
          <w:sz w:val="24"/>
          <w:szCs w:val="24"/>
          <w:lang w:eastAsia="en-GB"/>
        </w:rPr>
        <w:t xml:space="preserve"> 2018).</w:t>
      </w:r>
    </w:p>
    <w:p w:rsidR="00AE5D9D" w:rsidRPr="005952D4" w:rsidRDefault="00AE5D9D" w:rsidP="00AE5D9D">
      <w:pPr>
        <w:spacing w:line="480" w:lineRule="auto"/>
        <w:rPr>
          <w:rFonts w:ascii="Arial" w:hAnsi="Arial" w:cs="Arial"/>
          <w:sz w:val="24"/>
          <w:szCs w:val="24"/>
          <w:lang w:val="en"/>
        </w:rPr>
      </w:pPr>
      <w:r w:rsidRPr="000834C3">
        <w:rPr>
          <w:rFonts w:ascii="Arial" w:hAnsi="Arial" w:cs="Arial"/>
          <w:sz w:val="24"/>
          <w:szCs w:val="24"/>
        </w:rPr>
        <w:t>Fox</w:t>
      </w:r>
      <w:r>
        <w:rPr>
          <w:rFonts w:ascii="Arial" w:hAnsi="Arial" w:cs="Arial"/>
          <w:sz w:val="24"/>
          <w:szCs w:val="24"/>
        </w:rPr>
        <w:t>, N.</w:t>
      </w:r>
      <w:r w:rsidRPr="000834C3">
        <w:rPr>
          <w:rFonts w:ascii="Arial" w:hAnsi="Arial" w:cs="Arial"/>
          <w:sz w:val="24"/>
          <w:szCs w:val="24"/>
        </w:rPr>
        <w:t xml:space="preserve"> &amp; Worhol</w:t>
      </w:r>
      <w:r>
        <w:rPr>
          <w:rFonts w:ascii="Arial" w:hAnsi="Arial" w:cs="Arial"/>
          <w:sz w:val="24"/>
          <w:szCs w:val="24"/>
        </w:rPr>
        <w:t xml:space="preserve">, J. </w:t>
      </w:r>
      <w:r w:rsidRPr="000834C3">
        <w:rPr>
          <w:rFonts w:ascii="Arial" w:hAnsi="Arial" w:cs="Arial"/>
          <w:sz w:val="24"/>
          <w:szCs w:val="24"/>
        </w:rPr>
        <w:t>(</w:t>
      </w:r>
      <w:r>
        <w:rPr>
          <w:rFonts w:ascii="Arial" w:hAnsi="Arial" w:cs="Arial"/>
          <w:sz w:val="24"/>
          <w:szCs w:val="24"/>
        </w:rPr>
        <w:t>gol.) (1999</w:t>
      </w:r>
      <w:r w:rsidRPr="000834C3">
        <w:rPr>
          <w:rFonts w:ascii="Arial" w:hAnsi="Arial" w:cs="Arial"/>
          <w:sz w:val="24"/>
          <w:szCs w:val="24"/>
        </w:rPr>
        <w:t xml:space="preserve">) </w:t>
      </w:r>
      <w:r w:rsidRPr="005952D4">
        <w:rPr>
          <w:rFonts w:ascii="Arial" w:hAnsi="Arial" w:cs="Arial"/>
          <w:i/>
          <w:sz w:val="24"/>
          <w:szCs w:val="24"/>
        </w:rPr>
        <w:t>The Role of Early Experience in Infant Development.</w:t>
      </w:r>
      <w:r>
        <w:rPr>
          <w:rFonts w:ascii="Arial" w:hAnsi="Arial" w:cs="Arial"/>
          <w:sz w:val="24"/>
          <w:szCs w:val="24"/>
        </w:rPr>
        <w:t xml:space="preserve"> </w:t>
      </w:r>
      <w:r w:rsidRPr="000834C3">
        <w:rPr>
          <w:rFonts w:ascii="Arial" w:hAnsi="Arial" w:cs="Arial"/>
          <w:sz w:val="24"/>
          <w:szCs w:val="24"/>
        </w:rPr>
        <w:t xml:space="preserve">Ar gael: </w:t>
      </w:r>
      <w:hyperlink r:id="rId21" w:history="1">
        <w:r w:rsidRPr="000834C3">
          <w:rPr>
            <w:rStyle w:val="Hyperlink"/>
            <w:rFonts w:ascii="Arial" w:hAnsi="Arial" w:cs="Arial"/>
            <w:color w:val="auto"/>
            <w:sz w:val="24"/>
            <w:szCs w:val="24"/>
          </w:rPr>
          <w:t>http://ilabs.washington.edu/meltzoff/pdf/99Meltzoff_BornToLearn.pdf</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15</w:t>
      </w:r>
      <w:r>
        <w:rPr>
          <w:rFonts w:ascii="Arial" w:hAnsi="Arial" w:cs="Arial"/>
          <w:sz w:val="24"/>
          <w:szCs w:val="24"/>
        </w:rPr>
        <w:t xml:space="preserve"> Hydref</w:t>
      </w:r>
      <w:r w:rsidRPr="000834C3">
        <w:rPr>
          <w:rFonts w:ascii="Arial" w:hAnsi="Arial" w:cs="Arial"/>
          <w:sz w:val="24"/>
          <w:szCs w:val="24"/>
        </w:rPr>
        <w:t xml:space="preserve"> 2018).</w:t>
      </w:r>
    </w:p>
    <w:p w:rsidR="00AE5D9D" w:rsidRPr="000834C3" w:rsidRDefault="00AE5D9D" w:rsidP="00AE5D9D">
      <w:pPr>
        <w:spacing w:line="48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Gleave, J. a Cole-Hamilton, I. (2012) </w:t>
      </w:r>
      <w:r w:rsidRPr="00B0331C">
        <w:rPr>
          <w:rFonts w:ascii="Arial" w:eastAsia="Times New Roman" w:hAnsi="Arial" w:cs="Arial"/>
          <w:i/>
          <w:sz w:val="24"/>
          <w:szCs w:val="24"/>
          <w:lang w:eastAsia="en-GB"/>
        </w:rPr>
        <w:t>A literature review on the effects of a lack of play on children’s live</w:t>
      </w:r>
      <w:r>
        <w:rPr>
          <w:rFonts w:ascii="Arial" w:eastAsia="Times New Roman" w:hAnsi="Arial" w:cs="Arial"/>
          <w:sz w:val="24"/>
          <w:szCs w:val="24"/>
          <w:lang w:eastAsia="en-GB"/>
        </w:rPr>
        <w:t xml:space="preserve">. Ar gael: </w:t>
      </w:r>
      <w:hyperlink r:id="rId22" w:history="1">
        <w:r w:rsidRPr="00971468">
          <w:rPr>
            <w:rStyle w:val="Hyperlink"/>
            <w:rFonts w:ascii="Arial" w:eastAsia="Times New Roman" w:hAnsi="Arial" w:cs="Arial"/>
            <w:sz w:val="24"/>
            <w:szCs w:val="24"/>
            <w:lang w:eastAsia="en-GB"/>
          </w:rPr>
          <w:t>http://www.google.co.uk/url?sa=t&amp;rct=j&amp;q=&amp;esrc=s&amp;source=books&amp;cd=1&amp;cad=rja&amp;uact=8&amp;ved=0ahUKEwjAyLf9_43eAhWu34UKHTcLAHMQFggoMAA&amp;url=http%3A%2F%2Fwww.playengland.org.uk%2Fmedia%2F371031%2Fa-world-without-play-literature-review-2012.pdf&amp;usg=AOvVaw0IbNebOsXBpa0mdyX76_t3</w:t>
        </w:r>
      </w:hyperlink>
      <w:r>
        <w:rPr>
          <w:rFonts w:ascii="Arial" w:eastAsia="Times New Roman" w:hAnsi="Arial" w:cs="Arial"/>
          <w:sz w:val="24"/>
          <w:szCs w:val="24"/>
          <w:lang w:eastAsia="en-GB"/>
        </w:rPr>
        <w:t xml:space="preserve"> (Darllenwyd 10 Hydref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Goleman, D. (1996)</w:t>
      </w:r>
      <w:r w:rsidRPr="000834C3">
        <w:rPr>
          <w:rFonts w:ascii="Arial" w:hAnsi="Arial" w:cs="Arial"/>
          <w:i/>
          <w:sz w:val="24"/>
          <w:szCs w:val="24"/>
        </w:rPr>
        <w:t xml:space="preserve"> Emotional Intelligence. Why it Can Matter More Than IQ.</w:t>
      </w:r>
      <w:r w:rsidRPr="000834C3">
        <w:rPr>
          <w:rFonts w:ascii="Arial" w:hAnsi="Arial" w:cs="Arial"/>
          <w:sz w:val="24"/>
          <w:szCs w:val="24"/>
        </w:rPr>
        <w:t xml:space="preserve"> London: Bloomsbury.</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Haddad, D.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2018</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0834C3">
        <w:rPr>
          <w:rFonts w:ascii="Arial" w:eastAsia="Times New Roman" w:hAnsi="Arial" w:cs="Arial"/>
          <w:i/>
          <w:sz w:val="24"/>
          <w:szCs w:val="24"/>
          <w:lang w:eastAsia="en-GB"/>
        </w:rPr>
        <w:t>Narrative Recording for Collecting Data on a Child</w:t>
      </w:r>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Ar gael</w:t>
      </w:r>
      <w:r w:rsidRPr="000834C3">
        <w:rPr>
          <w:rFonts w:ascii="Arial" w:eastAsia="Times New Roman" w:hAnsi="Arial" w:cs="Arial"/>
          <w:sz w:val="24"/>
          <w:szCs w:val="24"/>
          <w:lang w:eastAsia="en-GB"/>
        </w:rPr>
        <w:t xml:space="preserve">: </w:t>
      </w:r>
      <w:hyperlink r:id="rId23" w:history="1">
        <w:r w:rsidRPr="000834C3">
          <w:rPr>
            <w:rStyle w:val="Hyperlink"/>
            <w:rFonts w:ascii="Arial" w:eastAsia="Times New Roman" w:hAnsi="Arial" w:cs="Arial"/>
            <w:color w:val="auto"/>
            <w:sz w:val="24"/>
            <w:szCs w:val="24"/>
            <w:lang w:eastAsia="en-GB"/>
          </w:rPr>
          <w:t>https://www.parentingspecialneeds.org/article/narrative-recording-collecting-data/2/</w:t>
        </w:r>
      </w:hyperlink>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Darllenwyd </w:t>
      </w:r>
      <w:r w:rsidRPr="000834C3">
        <w:rPr>
          <w:rFonts w:ascii="Arial" w:eastAsia="Times New Roman" w:hAnsi="Arial" w:cs="Arial"/>
          <w:sz w:val="24"/>
          <w:szCs w:val="24"/>
          <w:lang w:eastAsia="en-GB"/>
        </w:rPr>
        <w:t>06</w:t>
      </w:r>
      <w:r>
        <w:rPr>
          <w:rFonts w:ascii="Arial" w:eastAsia="Times New Roman" w:hAnsi="Arial" w:cs="Arial"/>
          <w:sz w:val="24"/>
          <w:szCs w:val="24"/>
          <w:lang w:eastAsia="en-GB"/>
        </w:rPr>
        <w:t xml:space="preserve"> Hydref</w:t>
      </w:r>
      <w:r w:rsidRPr="000834C3">
        <w:rPr>
          <w:rFonts w:ascii="Arial" w:eastAsia="Times New Roman" w:hAnsi="Arial" w:cs="Arial"/>
          <w:sz w:val="24"/>
          <w:szCs w:val="24"/>
          <w:lang w:eastAsia="en-GB"/>
        </w:rPr>
        <w:t xml:space="preserve"> 2018).</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Halle, T., Whittaker, J., Zepeda, M., Rothenberg, L., Anderson, R., Daneri, P., Wessel, J. and Buysse, V.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2014</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The social–emotional development of dual language learners: Looking back at existing research and moving forward with </w:t>
      </w:r>
      <w:r w:rsidRPr="000834C3">
        <w:rPr>
          <w:rFonts w:ascii="Arial" w:eastAsia="Times New Roman" w:hAnsi="Arial" w:cs="Arial"/>
          <w:sz w:val="24"/>
          <w:szCs w:val="24"/>
          <w:lang w:eastAsia="en-GB"/>
        </w:rPr>
        <w:lastRenderedPageBreak/>
        <w:t>purpose</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B0331C">
        <w:rPr>
          <w:rFonts w:ascii="Arial" w:eastAsia="Times New Roman" w:hAnsi="Arial" w:cs="Arial"/>
          <w:i/>
          <w:sz w:val="24"/>
          <w:szCs w:val="24"/>
          <w:lang w:eastAsia="en-GB"/>
        </w:rPr>
        <w:t>Early Childhood Research Quarterly</w:t>
      </w:r>
      <w:r w:rsidRPr="000834C3">
        <w:rPr>
          <w:rFonts w:ascii="Arial" w:eastAsia="Times New Roman" w:hAnsi="Arial" w:cs="Arial"/>
          <w:sz w:val="24"/>
          <w:szCs w:val="24"/>
          <w:lang w:eastAsia="en-GB"/>
        </w:rPr>
        <w:t xml:space="preserve">.29 (4) </w:t>
      </w:r>
      <w:r>
        <w:rPr>
          <w:rFonts w:ascii="Arial" w:eastAsia="Times New Roman" w:hAnsi="Arial" w:cs="Arial"/>
          <w:sz w:val="24"/>
          <w:szCs w:val="24"/>
          <w:lang w:eastAsia="en-GB"/>
        </w:rPr>
        <w:t>tt</w:t>
      </w:r>
      <w:r w:rsidRPr="000834C3">
        <w:rPr>
          <w:rFonts w:ascii="Arial" w:eastAsia="Times New Roman" w:hAnsi="Arial" w:cs="Arial"/>
          <w:sz w:val="24"/>
          <w:szCs w:val="24"/>
          <w:lang w:eastAsia="en-GB"/>
        </w:rPr>
        <w:t>.734-750.</w:t>
      </w:r>
      <w:r>
        <w:rPr>
          <w:rFonts w:ascii="Arial" w:eastAsia="Times New Roman" w:hAnsi="Arial" w:cs="Arial"/>
          <w:sz w:val="24"/>
          <w:szCs w:val="24"/>
          <w:lang w:eastAsia="en-GB"/>
        </w:rPr>
        <w:t xml:space="preserve"> [ar lein]</w:t>
      </w:r>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Ar gael</w:t>
      </w:r>
      <w:r w:rsidRPr="000834C3">
        <w:rPr>
          <w:rFonts w:ascii="Arial" w:eastAsia="Times New Roman" w:hAnsi="Arial" w:cs="Arial"/>
          <w:sz w:val="24"/>
          <w:szCs w:val="24"/>
          <w:lang w:eastAsia="en-GB"/>
        </w:rPr>
        <w:t xml:space="preserve">: </w:t>
      </w:r>
      <w:hyperlink r:id="rId24" w:anchor="bib0195" w:history="1">
        <w:r w:rsidRPr="000834C3">
          <w:rPr>
            <w:rStyle w:val="Hyperlink"/>
            <w:rFonts w:ascii="Arial" w:eastAsia="Times New Roman" w:hAnsi="Arial" w:cs="Arial"/>
            <w:color w:val="auto"/>
            <w:sz w:val="24"/>
            <w:szCs w:val="24"/>
            <w:lang w:eastAsia="en-GB"/>
          </w:rPr>
          <w:t>https://www-sciencedirect-com.ezproxy.uwtsd.ac.uk/science/article/pii/S0885200613001117#bib0195</w:t>
        </w:r>
      </w:hyperlink>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Darllenwyd </w:t>
      </w:r>
      <w:r w:rsidRPr="000834C3">
        <w:rPr>
          <w:rFonts w:ascii="Arial" w:eastAsia="Times New Roman" w:hAnsi="Arial" w:cs="Arial"/>
          <w:sz w:val="24"/>
          <w:szCs w:val="24"/>
          <w:lang w:eastAsia="en-GB"/>
        </w:rPr>
        <w:t>03</w:t>
      </w:r>
      <w:r>
        <w:rPr>
          <w:rFonts w:ascii="Arial" w:eastAsia="Times New Roman" w:hAnsi="Arial" w:cs="Arial"/>
          <w:sz w:val="24"/>
          <w:szCs w:val="24"/>
          <w:lang w:eastAsia="en-GB"/>
        </w:rPr>
        <w:t xml:space="preserve"> Hydref</w:t>
      </w:r>
      <w:r w:rsidRPr="000834C3">
        <w:rPr>
          <w:rFonts w:ascii="Arial" w:eastAsia="Times New Roman" w:hAnsi="Arial" w:cs="Arial"/>
          <w:sz w:val="24"/>
          <w:szCs w:val="24"/>
          <w:lang w:eastAsia="en-GB"/>
        </w:rPr>
        <w:t xml:space="preserve"> 2018). </w:t>
      </w:r>
    </w:p>
    <w:p w:rsidR="00AE5D9D" w:rsidRPr="000834C3" w:rsidRDefault="00AE5D9D" w:rsidP="00AE5D9D">
      <w:pPr>
        <w:spacing w:line="480" w:lineRule="auto"/>
        <w:rPr>
          <w:rFonts w:ascii="Arial" w:hAnsi="Arial" w:cs="Arial"/>
          <w:sz w:val="24"/>
          <w:szCs w:val="24"/>
          <w:lang w:val="en"/>
        </w:rPr>
      </w:pPr>
      <w:r w:rsidRPr="000834C3">
        <w:rPr>
          <w:rFonts w:ascii="Arial" w:hAnsi="Arial" w:cs="Arial"/>
          <w:sz w:val="24"/>
          <w:szCs w:val="24"/>
          <w:lang w:val="en"/>
        </w:rPr>
        <w:t xml:space="preserve">Green, H., McGinnity, A., Meltzer, H., Ford, T. and Goodman, R. (2005) </w:t>
      </w:r>
      <w:r w:rsidRPr="000834C3">
        <w:rPr>
          <w:rFonts w:ascii="Arial" w:hAnsi="Arial" w:cs="Arial"/>
          <w:i/>
          <w:sz w:val="24"/>
          <w:szCs w:val="24"/>
          <w:lang w:val="en"/>
        </w:rPr>
        <w:t>Mental Health of Children and Young People in Great Britain 2004.</w:t>
      </w:r>
      <w:r w:rsidRPr="000834C3">
        <w:rPr>
          <w:rFonts w:ascii="Arial" w:hAnsi="Arial" w:cs="Arial"/>
          <w:sz w:val="24"/>
          <w:szCs w:val="24"/>
          <w:lang w:val="en"/>
        </w:rPr>
        <w:t xml:space="preserve"> Basingstoke: Palgrave Macmillan.</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Gross, R. (</w:t>
      </w:r>
      <w:r>
        <w:rPr>
          <w:rFonts w:ascii="Arial" w:hAnsi="Arial" w:cs="Arial"/>
          <w:sz w:val="24"/>
          <w:szCs w:val="24"/>
        </w:rPr>
        <w:t>2009</w:t>
      </w:r>
      <w:r w:rsidRPr="000834C3">
        <w:rPr>
          <w:rFonts w:ascii="Arial" w:hAnsi="Arial" w:cs="Arial"/>
          <w:sz w:val="24"/>
          <w:szCs w:val="24"/>
        </w:rPr>
        <w:t xml:space="preserve">) Psychology. The Science of Mind and Behaviour. </w:t>
      </w:r>
      <w:r>
        <w:rPr>
          <w:rFonts w:ascii="Arial" w:hAnsi="Arial" w:cs="Arial"/>
          <w:sz w:val="24"/>
          <w:szCs w:val="24"/>
        </w:rPr>
        <w:t>5ed arg</w:t>
      </w:r>
      <w:r w:rsidRPr="000834C3">
        <w:rPr>
          <w:rFonts w:ascii="Arial" w:hAnsi="Arial" w:cs="Arial"/>
          <w:sz w:val="24"/>
          <w:szCs w:val="24"/>
        </w:rPr>
        <w:t>. London: Hodder and Stoughton.</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Hartest Preschool. </w:t>
      </w:r>
      <w:r>
        <w:rPr>
          <w:rFonts w:ascii="Arial" w:hAnsi="Arial" w:cs="Arial"/>
          <w:sz w:val="24"/>
          <w:szCs w:val="24"/>
        </w:rPr>
        <w:t>(</w:t>
      </w:r>
      <w:r w:rsidRPr="000834C3">
        <w:rPr>
          <w:rFonts w:ascii="Arial" w:hAnsi="Arial" w:cs="Arial"/>
          <w:sz w:val="24"/>
          <w:szCs w:val="24"/>
        </w:rPr>
        <w:t>2014</w:t>
      </w:r>
      <w:r>
        <w:rPr>
          <w:rFonts w:ascii="Arial" w:hAnsi="Arial" w:cs="Arial"/>
          <w:sz w:val="24"/>
          <w:szCs w:val="24"/>
        </w:rPr>
        <w:t>)</w:t>
      </w:r>
      <w:r w:rsidRPr="000834C3">
        <w:rPr>
          <w:rFonts w:ascii="Arial" w:hAnsi="Arial" w:cs="Arial"/>
          <w:sz w:val="24"/>
          <w:szCs w:val="24"/>
        </w:rPr>
        <w:t xml:space="preserve">. </w:t>
      </w:r>
      <w:r w:rsidRPr="00B0331C">
        <w:rPr>
          <w:rFonts w:ascii="Arial" w:hAnsi="Arial" w:cs="Arial"/>
          <w:i/>
          <w:sz w:val="24"/>
          <w:szCs w:val="24"/>
        </w:rPr>
        <w:t>Pre School</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25" w:history="1">
        <w:r w:rsidRPr="000834C3">
          <w:rPr>
            <w:rStyle w:val="Hyperlink"/>
            <w:rFonts w:ascii="Arial" w:hAnsi="Arial" w:cs="Arial"/>
            <w:color w:val="auto"/>
            <w:sz w:val="24"/>
            <w:szCs w:val="24"/>
          </w:rPr>
          <w:t>http://www.hartestpreschool.co.uk/preschool.html</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Horvath, J.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2016</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B0331C">
        <w:rPr>
          <w:rFonts w:ascii="Arial" w:eastAsia="Times New Roman" w:hAnsi="Arial" w:cs="Arial"/>
          <w:i/>
          <w:sz w:val="24"/>
          <w:szCs w:val="24"/>
          <w:lang w:eastAsia="en-GB"/>
        </w:rPr>
        <w:t>Educating Young Children through Natural Water: How to use coastlines, rivers and lakes to promote learning and development</w:t>
      </w:r>
      <w:r w:rsidRPr="000834C3">
        <w:rPr>
          <w:rFonts w:ascii="Arial" w:eastAsia="Times New Roman" w:hAnsi="Arial" w:cs="Arial"/>
          <w:sz w:val="24"/>
          <w:szCs w:val="24"/>
          <w:lang w:eastAsia="en-GB"/>
        </w:rPr>
        <w:t xml:space="preserve">. Routledge: Oxon.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Hug Fu. </w:t>
      </w:r>
      <w:r>
        <w:rPr>
          <w:rFonts w:ascii="Arial" w:hAnsi="Arial" w:cs="Arial"/>
          <w:sz w:val="24"/>
          <w:szCs w:val="24"/>
        </w:rPr>
        <w:t>(</w:t>
      </w:r>
      <w:r w:rsidRPr="000834C3">
        <w:rPr>
          <w:rFonts w:ascii="Arial" w:hAnsi="Arial" w:cs="Arial"/>
          <w:sz w:val="24"/>
          <w:szCs w:val="24"/>
        </w:rPr>
        <w:t>2015</w:t>
      </w:r>
      <w:r>
        <w:rPr>
          <w:rFonts w:ascii="Arial" w:hAnsi="Arial" w:cs="Arial"/>
          <w:sz w:val="24"/>
          <w:szCs w:val="24"/>
        </w:rPr>
        <w:t>)</w:t>
      </w:r>
      <w:r w:rsidRPr="000834C3">
        <w:rPr>
          <w:rFonts w:ascii="Arial" w:hAnsi="Arial" w:cs="Arial"/>
          <w:sz w:val="24"/>
          <w:szCs w:val="24"/>
        </w:rPr>
        <w:t xml:space="preserve">. </w:t>
      </w:r>
      <w:r w:rsidRPr="00B0331C">
        <w:rPr>
          <w:rFonts w:ascii="Arial" w:hAnsi="Arial" w:cs="Arial"/>
          <w:i/>
          <w:sz w:val="24"/>
          <w:szCs w:val="24"/>
        </w:rPr>
        <w:t>Modern House Plans</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26" w:history="1">
        <w:r w:rsidRPr="000834C3">
          <w:rPr>
            <w:rStyle w:val="Hyperlink"/>
            <w:rFonts w:ascii="Arial" w:hAnsi="Arial" w:cs="Arial"/>
            <w:color w:val="auto"/>
            <w:sz w:val="24"/>
            <w:szCs w:val="24"/>
          </w:rPr>
          <w:t>http://hug-fu.com/D14z57N_q8y37r5p4/</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eastAsia="Times New Roman" w:hAnsi="Arial" w:cs="Arial"/>
          <w:sz w:val="24"/>
          <w:szCs w:val="24"/>
          <w:lang w:eastAsia="en-GB"/>
        </w:rPr>
        <w:t xml:space="preserve">Jacoby-Garrett, P.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2018</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Developing and Expanding Learning Through Play. Parks &amp; Recreation</w:t>
      </w:r>
      <w:r>
        <w:rPr>
          <w:rFonts w:ascii="Arial" w:eastAsia="Times New Roman" w:hAnsi="Arial" w:cs="Arial"/>
          <w:sz w:val="24"/>
          <w:szCs w:val="24"/>
          <w:lang w:eastAsia="en-GB"/>
        </w:rPr>
        <w:t xml:space="preserve">’ </w:t>
      </w:r>
      <w:r w:rsidRPr="000834C3">
        <w:rPr>
          <w:rFonts w:ascii="Arial" w:eastAsia="Times New Roman" w:hAnsi="Arial" w:cs="Arial"/>
          <w:sz w:val="24"/>
          <w:szCs w:val="24"/>
          <w:lang w:eastAsia="en-GB"/>
        </w:rPr>
        <w:t xml:space="preserve"> A</w:t>
      </w:r>
      <w:r>
        <w:rPr>
          <w:rFonts w:ascii="Arial" w:eastAsia="Times New Roman" w:hAnsi="Arial" w:cs="Arial"/>
          <w:sz w:val="24"/>
          <w:szCs w:val="24"/>
          <w:lang w:eastAsia="en-GB"/>
        </w:rPr>
        <w:t>r gael</w:t>
      </w:r>
      <w:r w:rsidRPr="000834C3">
        <w:rPr>
          <w:rFonts w:ascii="Arial" w:eastAsia="Times New Roman" w:hAnsi="Arial" w:cs="Arial"/>
          <w:sz w:val="24"/>
          <w:szCs w:val="24"/>
          <w:lang w:eastAsia="en-GB"/>
        </w:rPr>
        <w:t xml:space="preserve">: </w:t>
      </w:r>
      <w:hyperlink r:id="rId27" w:history="1">
        <w:r w:rsidRPr="000834C3">
          <w:rPr>
            <w:rStyle w:val="Hyperlink"/>
            <w:rFonts w:ascii="Arial" w:eastAsia="Times New Roman" w:hAnsi="Arial" w:cs="Arial"/>
            <w:color w:val="auto"/>
            <w:sz w:val="24"/>
            <w:szCs w:val="24"/>
            <w:lang w:eastAsia="en-GB"/>
          </w:rPr>
          <w:t>https://web-b-ebscohost-com.ezpro</w:t>
        </w:r>
        <w:r w:rsidRPr="000834C3">
          <w:rPr>
            <w:rStyle w:val="Hyperlink"/>
            <w:rFonts w:ascii="Arial" w:eastAsia="Times New Roman" w:hAnsi="Arial" w:cs="Arial"/>
            <w:color w:val="auto"/>
            <w:sz w:val="24"/>
            <w:szCs w:val="24"/>
            <w:lang w:eastAsia="en-GB"/>
          </w:rPr>
          <w:t>x</w:t>
        </w:r>
        <w:r w:rsidRPr="000834C3">
          <w:rPr>
            <w:rStyle w:val="Hyperlink"/>
            <w:rFonts w:ascii="Arial" w:eastAsia="Times New Roman" w:hAnsi="Arial" w:cs="Arial"/>
            <w:color w:val="auto"/>
            <w:sz w:val="24"/>
            <w:szCs w:val="24"/>
            <w:lang w:eastAsia="en-GB"/>
          </w:rPr>
          <w:t>y.uwtsd.ac.uk/ehost/pdfviewer/pdfviewer?vid=1&amp;sid=3643515c-565a-4c87-b3b5-7f03e5a0e09b%40pdc-v-sessmgr02</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 xml:space="preserve">08 </w:t>
      </w:r>
      <w:r>
        <w:rPr>
          <w:rFonts w:ascii="Arial" w:hAnsi="Arial" w:cs="Arial"/>
          <w:sz w:val="24"/>
          <w:szCs w:val="24"/>
        </w:rPr>
        <w:t>Hydref</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Lindon, J. </w:t>
      </w:r>
      <w:r>
        <w:rPr>
          <w:rFonts w:ascii="Arial" w:hAnsi="Arial" w:cs="Arial"/>
          <w:sz w:val="24"/>
          <w:szCs w:val="24"/>
        </w:rPr>
        <w:t>(</w:t>
      </w:r>
      <w:r w:rsidRPr="000834C3">
        <w:rPr>
          <w:rFonts w:ascii="Arial" w:hAnsi="Arial" w:cs="Arial"/>
          <w:sz w:val="24"/>
          <w:szCs w:val="24"/>
        </w:rPr>
        <w:t>2012</w:t>
      </w:r>
      <w:r>
        <w:rPr>
          <w:rFonts w:ascii="Arial" w:hAnsi="Arial" w:cs="Arial"/>
          <w:sz w:val="24"/>
          <w:szCs w:val="24"/>
        </w:rPr>
        <w:t>)</w:t>
      </w:r>
      <w:r w:rsidRPr="000834C3">
        <w:rPr>
          <w:rFonts w:ascii="Arial" w:hAnsi="Arial" w:cs="Arial"/>
          <w:sz w:val="24"/>
          <w:szCs w:val="24"/>
        </w:rPr>
        <w:t xml:space="preserve">. </w:t>
      </w:r>
      <w:r w:rsidRPr="000834C3">
        <w:rPr>
          <w:rFonts w:ascii="Arial" w:hAnsi="Arial" w:cs="Arial"/>
          <w:i/>
          <w:sz w:val="24"/>
          <w:szCs w:val="24"/>
        </w:rPr>
        <w:t xml:space="preserve">Supporting Children's Social Development: Positive Relationships in the Early Years. </w:t>
      </w:r>
      <w:r w:rsidRPr="000834C3">
        <w:rPr>
          <w:rFonts w:ascii="Arial" w:hAnsi="Arial" w:cs="Arial"/>
          <w:sz w:val="24"/>
          <w:szCs w:val="24"/>
        </w:rPr>
        <w:t>Practical Pre-School Books: London.</w:t>
      </w:r>
    </w:p>
    <w:p w:rsidR="00AE5D9D" w:rsidRPr="000834C3" w:rsidRDefault="00AE5D9D" w:rsidP="00AE5D9D">
      <w:pPr>
        <w:spacing w:line="480" w:lineRule="auto"/>
        <w:rPr>
          <w:rFonts w:ascii="Arial" w:hAnsi="Arial" w:cs="Arial"/>
          <w:sz w:val="24"/>
          <w:szCs w:val="24"/>
          <w:lang w:val="en"/>
        </w:rPr>
      </w:pPr>
      <w:r w:rsidRPr="000834C3">
        <w:rPr>
          <w:rFonts w:ascii="Arial" w:hAnsi="Arial" w:cs="Arial"/>
          <w:sz w:val="24"/>
          <w:szCs w:val="24"/>
          <w:lang w:val="en"/>
        </w:rPr>
        <w:lastRenderedPageBreak/>
        <w:t xml:space="preserve">Llywodraeth Cymru. </w:t>
      </w:r>
      <w:r>
        <w:rPr>
          <w:rFonts w:ascii="Arial" w:hAnsi="Arial" w:cs="Arial"/>
          <w:sz w:val="24"/>
          <w:szCs w:val="24"/>
          <w:lang w:val="en"/>
        </w:rPr>
        <w:t>(</w:t>
      </w:r>
      <w:r w:rsidRPr="000834C3">
        <w:rPr>
          <w:rFonts w:ascii="Arial" w:hAnsi="Arial" w:cs="Arial"/>
          <w:sz w:val="24"/>
          <w:szCs w:val="24"/>
          <w:lang w:val="en"/>
        </w:rPr>
        <w:t>2015</w:t>
      </w:r>
      <w:r>
        <w:rPr>
          <w:rFonts w:ascii="Arial" w:hAnsi="Arial" w:cs="Arial"/>
          <w:sz w:val="24"/>
          <w:szCs w:val="24"/>
          <w:lang w:val="en"/>
        </w:rPr>
        <w:t>)</w:t>
      </w:r>
      <w:r w:rsidRPr="000834C3">
        <w:rPr>
          <w:rFonts w:ascii="Arial" w:hAnsi="Arial" w:cs="Arial"/>
          <w:sz w:val="24"/>
          <w:szCs w:val="24"/>
          <w:lang w:val="en"/>
        </w:rPr>
        <w:t xml:space="preserve">. </w:t>
      </w:r>
      <w:r w:rsidRPr="000834C3">
        <w:rPr>
          <w:rFonts w:ascii="Arial" w:hAnsi="Arial" w:cs="Arial"/>
          <w:i/>
          <w:sz w:val="24"/>
          <w:szCs w:val="24"/>
          <w:lang w:val="en"/>
        </w:rPr>
        <w:t>Fframwaith y Cyfnod Sylfaen</w:t>
      </w:r>
      <w:r w:rsidRPr="000834C3">
        <w:rPr>
          <w:rFonts w:ascii="Arial" w:hAnsi="Arial" w:cs="Arial"/>
          <w:sz w:val="24"/>
          <w:szCs w:val="24"/>
          <w:lang w:val="en"/>
        </w:rPr>
        <w:t>. A</w:t>
      </w:r>
      <w:r>
        <w:rPr>
          <w:rFonts w:ascii="Arial" w:hAnsi="Arial" w:cs="Arial"/>
          <w:sz w:val="24"/>
          <w:szCs w:val="24"/>
          <w:lang w:val="en"/>
        </w:rPr>
        <w:t>r gael</w:t>
      </w:r>
      <w:r w:rsidRPr="000834C3">
        <w:rPr>
          <w:rFonts w:ascii="Arial" w:hAnsi="Arial" w:cs="Arial"/>
          <w:sz w:val="24"/>
          <w:szCs w:val="24"/>
          <w:lang w:val="en"/>
        </w:rPr>
        <w:t xml:space="preserve">: </w:t>
      </w:r>
      <w:hyperlink r:id="rId28" w:history="1">
        <w:r w:rsidRPr="000834C3">
          <w:rPr>
            <w:rStyle w:val="Hyperlink"/>
            <w:rFonts w:ascii="Arial" w:hAnsi="Arial" w:cs="Arial"/>
            <w:color w:val="auto"/>
            <w:sz w:val="24"/>
            <w:szCs w:val="24"/>
            <w:lang w:val="en"/>
          </w:rPr>
          <w:t>http://learning.gov.wales/resources/browse-all/foundation-phase-framework/?lang=cy</w:t>
        </w:r>
      </w:hyperlink>
      <w:r w:rsidRPr="000834C3">
        <w:rPr>
          <w:rFonts w:ascii="Arial" w:hAnsi="Arial" w:cs="Arial"/>
          <w:sz w:val="24"/>
          <w:szCs w:val="24"/>
          <w:lang w:val="en"/>
        </w:rPr>
        <w:t xml:space="preserve"> (</w:t>
      </w:r>
      <w:r>
        <w:rPr>
          <w:rFonts w:ascii="Arial" w:hAnsi="Arial" w:cs="Arial"/>
          <w:sz w:val="24"/>
          <w:szCs w:val="24"/>
          <w:lang w:val="en"/>
        </w:rPr>
        <w:t xml:space="preserve">Darllenwyd </w:t>
      </w:r>
      <w:r w:rsidRPr="000834C3">
        <w:rPr>
          <w:rFonts w:ascii="Arial" w:hAnsi="Arial" w:cs="Arial"/>
          <w:sz w:val="24"/>
          <w:szCs w:val="24"/>
          <w:lang w:val="en"/>
        </w:rPr>
        <w:t>16 Hydref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Macqueen, S., Bruce, E.A. and Gibson, F. (2012) </w:t>
      </w:r>
      <w:r w:rsidRPr="000834C3">
        <w:rPr>
          <w:rFonts w:ascii="Arial" w:hAnsi="Arial" w:cs="Arial"/>
          <w:i/>
          <w:sz w:val="24"/>
          <w:szCs w:val="24"/>
        </w:rPr>
        <w:t>The Great Ormond Street Hospital Manual of Children’s Nursing Practices</w:t>
      </w:r>
      <w:r w:rsidRPr="000834C3">
        <w:rPr>
          <w:rFonts w:ascii="Arial" w:hAnsi="Arial" w:cs="Arial"/>
          <w:sz w:val="24"/>
          <w:szCs w:val="24"/>
        </w:rPr>
        <w:t>. West Sussex: Wiley-Blackwell</w:t>
      </w:r>
    </w:p>
    <w:p w:rsidR="00AE5D9D" w:rsidRPr="000834C3" w:rsidRDefault="00AE5D9D" w:rsidP="00AE5D9D">
      <w:pPr>
        <w:spacing w:line="480" w:lineRule="auto"/>
        <w:rPr>
          <w:rFonts w:ascii="Arial" w:hAnsi="Arial" w:cs="Arial"/>
          <w:sz w:val="24"/>
          <w:szCs w:val="24"/>
          <w:lang w:val="en"/>
        </w:rPr>
      </w:pPr>
      <w:r>
        <w:rPr>
          <w:rFonts w:ascii="Arial" w:hAnsi="Arial" w:cs="Arial"/>
          <w:sz w:val="24"/>
          <w:szCs w:val="24"/>
          <w:lang w:val="en"/>
        </w:rPr>
        <w:t xml:space="preserve">Mayesky, M. (2015). </w:t>
      </w:r>
      <w:r w:rsidRPr="00A83BB5">
        <w:rPr>
          <w:rFonts w:ascii="Arial" w:hAnsi="Arial" w:cs="Arial"/>
          <w:i/>
          <w:sz w:val="24"/>
          <w:szCs w:val="24"/>
          <w:lang w:val="en"/>
        </w:rPr>
        <w:t>Creative Activities and Curriculum for Young Children</w:t>
      </w:r>
      <w:r>
        <w:rPr>
          <w:rFonts w:ascii="Arial" w:hAnsi="Arial" w:cs="Arial"/>
          <w:sz w:val="24"/>
          <w:szCs w:val="24"/>
          <w:lang w:val="en"/>
        </w:rPr>
        <w:t>. 11eg agr. Cengage Learning: Stamford.</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Mcleod, S. </w:t>
      </w:r>
      <w:r>
        <w:rPr>
          <w:rFonts w:ascii="Arial" w:hAnsi="Arial" w:cs="Arial"/>
          <w:sz w:val="24"/>
          <w:szCs w:val="24"/>
        </w:rPr>
        <w:t>(</w:t>
      </w:r>
      <w:r w:rsidRPr="000834C3">
        <w:rPr>
          <w:rFonts w:ascii="Arial" w:hAnsi="Arial" w:cs="Arial"/>
          <w:sz w:val="24"/>
          <w:szCs w:val="24"/>
        </w:rPr>
        <w:t>2016</w:t>
      </w:r>
      <w:r>
        <w:rPr>
          <w:rFonts w:ascii="Arial" w:hAnsi="Arial" w:cs="Arial"/>
          <w:sz w:val="24"/>
          <w:szCs w:val="24"/>
        </w:rPr>
        <w:t>)</w:t>
      </w:r>
      <w:r w:rsidRPr="000834C3">
        <w:rPr>
          <w:rFonts w:ascii="Arial" w:hAnsi="Arial" w:cs="Arial"/>
          <w:sz w:val="24"/>
          <w:szCs w:val="24"/>
        </w:rPr>
        <w:t xml:space="preserve">. </w:t>
      </w:r>
      <w:r w:rsidRPr="00A83BB5">
        <w:rPr>
          <w:rFonts w:ascii="Arial" w:hAnsi="Arial" w:cs="Arial"/>
          <w:i/>
          <w:sz w:val="24"/>
          <w:szCs w:val="24"/>
        </w:rPr>
        <w:t>Bandura- Social Learning Theory</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29" w:history="1">
        <w:r w:rsidRPr="000834C3">
          <w:rPr>
            <w:rStyle w:val="Hyperlink"/>
            <w:rFonts w:ascii="Arial" w:hAnsi="Arial" w:cs="Arial"/>
            <w:color w:val="auto"/>
            <w:sz w:val="24"/>
            <w:szCs w:val="24"/>
          </w:rPr>
          <w:t>https://www.simplypsychology.org/bandura.html</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w:t>
      </w:r>
      <w:r>
        <w:rPr>
          <w:rFonts w:ascii="Arial" w:hAnsi="Arial" w:cs="Arial"/>
          <w:sz w:val="24"/>
          <w:szCs w:val="24"/>
        </w:rPr>
        <w:t>0</w:t>
      </w:r>
      <w:r w:rsidRPr="000834C3">
        <w:rPr>
          <w:rFonts w:ascii="Arial" w:hAnsi="Arial" w:cs="Arial"/>
          <w:sz w:val="24"/>
          <w:szCs w:val="24"/>
        </w:rPr>
        <w:t xml:space="preserve">3 </w:t>
      </w:r>
      <w:r>
        <w:rPr>
          <w:rFonts w:ascii="Arial" w:hAnsi="Arial" w:cs="Arial"/>
          <w:sz w:val="24"/>
          <w:szCs w:val="24"/>
        </w:rPr>
        <w:t>Hydref</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Mcleod, S. (2015a) </w:t>
      </w:r>
      <w:r w:rsidRPr="000834C3">
        <w:rPr>
          <w:rFonts w:ascii="Arial" w:hAnsi="Arial" w:cs="Arial"/>
          <w:i/>
          <w:sz w:val="24"/>
          <w:szCs w:val="24"/>
        </w:rPr>
        <w:t>Jean Piaget</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30" w:history="1">
        <w:r w:rsidRPr="000834C3">
          <w:rPr>
            <w:rStyle w:val="Hyperlink"/>
            <w:rFonts w:ascii="Arial" w:hAnsi="Arial" w:cs="Arial"/>
            <w:color w:val="auto"/>
            <w:sz w:val="24"/>
            <w:szCs w:val="24"/>
          </w:rPr>
          <w:t>http://www.simplypsychology.org/piaget.html</w:t>
        </w:r>
      </w:hyperlink>
      <w:r w:rsidRPr="000834C3">
        <w:rPr>
          <w:rFonts w:ascii="Arial" w:hAnsi="Arial" w:cs="Arial"/>
          <w:sz w:val="24"/>
          <w:szCs w:val="24"/>
        </w:rPr>
        <w:t xml:space="preserve">  (</w:t>
      </w:r>
      <w:r>
        <w:rPr>
          <w:rFonts w:ascii="Arial" w:hAnsi="Arial" w:cs="Arial"/>
          <w:sz w:val="24"/>
          <w:szCs w:val="24"/>
        </w:rPr>
        <w:t>Darllenwyd 0</w:t>
      </w:r>
      <w:r w:rsidRPr="000834C3">
        <w:rPr>
          <w:rFonts w:ascii="Arial" w:hAnsi="Arial" w:cs="Arial"/>
          <w:sz w:val="24"/>
          <w:szCs w:val="24"/>
        </w:rPr>
        <w:t xml:space="preserve">8 </w:t>
      </w:r>
      <w:r>
        <w:rPr>
          <w:rFonts w:ascii="Arial" w:hAnsi="Arial" w:cs="Arial"/>
          <w:sz w:val="24"/>
          <w:szCs w:val="24"/>
        </w:rPr>
        <w:t>Hydref 2018</w:t>
      </w:r>
      <w:r w:rsidRPr="000834C3">
        <w:rPr>
          <w:rFonts w:ascii="Arial" w:hAnsi="Arial" w:cs="Arial"/>
          <w:sz w:val="24"/>
          <w:szCs w:val="24"/>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McLeod, S. (2015b</w:t>
      </w:r>
      <w:r w:rsidRPr="000834C3">
        <w:rPr>
          <w:rFonts w:ascii="Arial" w:hAnsi="Arial" w:cs="Arial"/>
          <w:i/>
          <w:sz w:val="24"/>
          <w:szCs w:val="24"/>
        </w:rPr>
        <w:t>) Skinner – Operant Conditioning</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31" w:history="1">
        <w:r w:rsidRPr="000834C3">
          <w:rPr>
            <w:rStyle w:val="Hyperlink"/>
            <w:rFonts w:ascii="Arial" w:hAnsi="Arial" w:cs="Arial"/>
            <w:color w:val="auto"/>
            <w:sz w:val="24"/>
            <w:szCs w:val="24"/>
          </w:rPr>
          <w:t>http://www.simplypsychology.org/operant-conditioning.html</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19</w:t>
      </w:r>
      <w:r>
        <w:rPr>
          <w:rFonts w:ascii="Arial" w:hAnsi="Arial" w:cs="Arial"/>
          <w:sz w:val="24"/>
          <w:szCs w:val="24"/>
        </w:rPr>
        <w:t xml:space="preserve"> </w:t>
      </w:r>
      <w:proofErr w:type="gramStart"/>
      <w:r>
        <w:rPr>
          <w:rFonts w:ascii="Arial" w:hAnsi="Arial" w:cs="Arial"/>
          <w:sz w:val="24"/>
          <w:szCs w:val="24"/>
        </w:rPr>
        <w:t xml:space="preserve">Medi </w:t>
      </w:r>
      <w:r w:rsidRPr="000834C3">
        <w:rPr>
          <w:rFonts w:ascii="Arial" w:hAnsi="Arial" w:cs="Arial"/>
          <w:sz w:val="24"/>
          <w:szCs w:val="24"/>
        </w:rPr>
        <w:t xml:space="preserve"> 201</w:t>
      </w:r>
      <w:r>
        <w:rPr>
          <w:rFonts w:ascii="Arial" w:hAnsi="Arial" w:cs="Arial"/>
          <w:sz w:val="24"/>
          <w:szCs w:val="24"/>
        </w:rPr>
        <w:t>8</w:t>
      </w:r>
      <w:proofErr w:type="gramEnd"/>
      <w:r w:rsidRPr="000834C3">
        <w:rPr>
          <w:rFonts w:ascii="Arial" w:hAnsi="Arial" w:cs="Arial"/>
          <w:sz w:val="24"/>
          <w:szCs w:val="24"/>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Mcleod, S. (2012) </w:t>
      </w:r>
      <w:r w:rsidRPr="000834C3">
        <w:rPr>
          <w:rFonts w:ascii="Arial" w:hAnsi="Arial" w:cs="Arial"/>
          <w:i/>
          <w:sz w:val="24"/>
          <w:szCs w:val="24"/>
        </w:rPr>
        <w:t>Developmental Psychology</w:t>
      </w:r>
      <w:r w:rsidRPr="000834C3">
        <w:rPr>
          <w:rFonts w:ascii="Arial" w:hAnsi="Arial" w:cs="Arial"/>
          <w:sz w:val="24"/>
          <w:szCs w:val="24"/>
        </w:rPr>
        <w:t xml:space="preserve">. </w:t>
      </w:r>
      <w:r>
        <w:rPr>
          <w:rFonts w:ascii="Arial" w:hAnsi="Arial" w:cs="Arial"/>
          <w:sz w:val="24"/>
          <w:szCs w:val="24"/>
        </w:rPr>
        <w:t>Ar gael</w:t>
      </w:r>
      <w:r w:rsidRPr="000834C3">
        <w:rPr>
          <w:rFonts w:ascii="Arial" w:hAnsi="Arial" w:cs="Arial"/>
          <w:sz w:val="24"/>
          <w:szCs w:val="24"/>
        </w:rPr>
        <w:t xml:space="preserve">: </w:t>
      </w:r>
      <w:hyperlink r:id="rId32" w:history="1">
        <w:r w:rsidRPr="000834C3">
          <w:rPr>
            <w:rStyle w:val="Hyperlink"/>
            <w:rFonts w:ascii="Arial" w:hAnsi="Arial" w:cs="Arial"/>
            <w:color w:val="auto"/>
            <w:sz w:val="24"/>
            <w:szCs w:val="24"/>
          </w:rPr>
          <w:t>http://www.simplypsychology.org/developmental-psychology.html</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18</w:t>
      </w:r>
      <w:r>
        <w:rPr>
          <w:rFonts w:ascii="Arial" w:hAnsi="Arial" w:cs="Arial"/>
          <w:sz w:val="24"/>
          <w:szCs w:val="24"/>
        </w:rPr>
        <w:t xml:space="preserve">Medi </w:t>
      </w:r>
      <w:r w:rsidRPr="000834C3">
        <w:rPr>
          <w:rFonts w:ascii="Arial" w:hAnsi="Arial" w:cs="Arial"/>
          <w:sz w:val="24"/>
          <w:szCs w:val="24"/>
        </w:rPr>
        <w:t>201</w:t>
      </w:r>
      <w:r>
        <w:rPr>
          <w:rFonts w:ascii="Arial" w:hAnsi="Arial" w:cs="Arial"/>
          <w:sz w:val="24"/>
          <w:szCs w:val="24"/>
        </w:rPr>
        <w:t>8</w:t>
      </w:r>
      <w:r w:rsidRPr="000834C3">
        <w:rPr>
          <w:rFonts w:ascii="Arial" w:hAnsi="Arial" w:cs="Arial"/>
          <w:sz w:val="24"/>
          <w:szCs w:val="24"/>
        </w:rPr>
        <w:t>).</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Mickelburgh, J.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2018</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5952D4">
        <w:rPr>
          <w:rFonts w:ascii="Arial" w:eastAsia="Times New Roman" w:hAnsi="Arial" w:cs="Arial"/>
          <w:i/>
          <w:sz w:val="24"/>
          <w:szCs w:val="24"/>
          <w:lang w:eastAsia="en-GB"/>
        </w:rPr>
        <w:t>Educational Pioneers: Susan Isaacs, 1885-1948</w:t>
      </w:r>
      <w:r w:rsidRPr="000834C3">
        <w:rPr>
          <w:rFonts w:ascii="Arial" w:eastAsia="Times New Roman" w:hAnsi="Arial" w:cs="Arial"/>
          <w:sz w:val="24"/>
          <w:szCs w:val="24"/>
          <w:lang w:eastAsia="en-GB"/>
        </w:rPr>
        <w:t>. A</w:t>
      </w:r>
      <w:r>
        <w:rPr>
          <w:rFonts w:ascii="Arial" w:eastAsia="Times New Roman" w:hAnsi="Arial" w:cs="Arial"/>
          <w:sz w:val="24"/>
          <w:szCs w:val="24"/>
          <w:lang w:eastAsia="en-GB"/>
        </w:rPr>
        <w:t>r gael</w:t>
      </w:r>
      <w:r w:rsidRPr="000834C3">
        <w:rPr>
          <w:rFonts w:ascii="Arial" w:eastAsia="Times New Roman" w:hAnsi="Arial" w:cs="Arial"/>
          <w:sz w:val="24"/>
          <w:szCs w:val="24"/>
          <w:lang w:eastAsia="en-GB"/>
        </w:rPr>
        <w:t xml:space="preserve">: </w:t>
      </w:r>
      <w:hyperlink r:id="rId33" w:history="1">
        <w:r w:rsidRPr="000834C3">
          <w:rPr>
            <w:rStyle w:val="Hyperlink"/>
            <w:rFonts w:ascii="Arial" w:eastAsia="Times New Roman" w:hAnsi="Arial" w:cs="Arial"/>
            <w:color w:val="auto"/>
            <w:sz w:val="24"/>
            <w:szCs w:val="24"/>
            <w:lang w:eastAsia="en-GB"/>
          </w:rPr>
          <w:t>https://eyfs.info/articles.html/teaching-and-learning/educational-pioneers-susan-isaacs-1885-1948-r40/</w:t>
        </w:r>
      </w:hyperlink>
      <w:r w:rsidRPr="000834C3">
        <w:rPr>
          <w:rFonts w:ascii="Arial" w:eastAsia="Times New Roman" w:hAnsi="Arial" w:cs="Arial"/>
          <w:sz w:val="24"/>
          <w:szCs w:val="24"/>
          <w:lang w:eastAsia="en-GB"/>
        </w:rPr>
        <w:t xml:space="preserve"> (</w:t>
      </w:r>
      <w:r>
        <w:rPr>
          <w:rFonts w:ascii="Arial" w:eastAsia="Times New Roman" w:hAnsi="Arial" w:cs="Arial"/>
          <w:sz w:val="24"/>
          <w:szCs w:val="24"/>
          <w:lang w:eastAsia="en-GB"/>
        </w:rPr>
        <w:t xml:space="preserve">Darllenwyd </w:t>
      </w:r>
      <w:r w:rsidRPr="000834C3">
        <w:rPr>
          <w:rFonts w:ascii="Arial" w:eastAsia="Times New Roman" w:hAnsi="Arial" w:cs="Arial"/>
          <w:sz w:val="24"/>
          <w:szCs w:val="24"/>
          <w:lang w:eastAsia="en-GB"/>
        </w:rPr>
        <w:t>02</w:t>
      </w:r>
      <w:r>
        <w:rPr>
          <w:rFonts w:ascii="Arial" w:eastAsia="Times New Roman" w:hAnsi="Arial" w:cs="Arial"/>
          <w:sz w:val="24"/>
          <w:szCs w:val="24"/>
          <w:lang w:eastAsia="en-GB"/>
        </w:rPr>
        <w:t xml:space="preserve"> Hydref</w:t>
      </w:r>
      <w:r w:rsidRPr="000834C3">
        <w:rPr>
          <w:rFonts w:ascii="Arial" w:eastAsia="Times New Roman" w:hAnsi="Arial" w:cs="Arial"/>
          <w:sz w:val="24"/>
          <w:szCs w:val="24"/>
          <w:lang w:eastAsia="en-GB"/>
        </w:rPr>
        <w:t xml:space="preserve"> 2018). </w:t>
      </w:r>
    </w:p>
    <w:p w:rsidR="00AE5D9D" w:rsidRPr="000834C3" w:rsidRDefault="00AE5D9D" w:rsidP="00AE5D9D">
      <w:pPr>
        <w:widowControl w:val="0"/>
        <w:spacing w:line="480" w:lineRule="auto"/>
        <w:rPr>
          <w:rFonts w:ascii="Arial" w:hAnsi="Arial" w:cs="Arial"/>
          <w:sz w:val="24"/>
          <w:szCs w:val="24"/>
        </w:rPr>
      </w:pPr>
      <w:r w:rsidRPr="000834C3">
        <w:rPr>
          <w:rFonts w:ascii="Arial" w:hAnsi="Arial" w:cs="Arial"/>
          <w:sz w:val="24"/>
          <w:szCs w:val="24"/>
        </w:rPr>
        <w:t xml:space="preserve">Montrose School. </w:t>
      </w:r>
      <w:r>
        <w:rPr>
          <w:rFonts w:ascii="Arial" w:hAnsi="Arial" w:cs="Arial"/>
          <w:sz w:val="24"/>
          <w:szCs w:val="24"/>
        </w:rPr>
        <w:t>(</w:t>
      </w:r>
      <w:r w:rsidRPr="000834C3">
        <w:rPr>
          <w:rFonts w:ascii="Arial" w:hAnsi="Arial" w:cs="Arial"/>
          <w:sz w:val="24"/>
          <w:szCs w:val="24"/>
        </w:rPr>
        <w:t>2018</w:t>
      </w:r>
      <w:r>
        <w:rPr>
          <w:rFonts w:ascii="Arial" w:hAnsi="Arial" w:cs="Arial"/>
          <w:sz w:val="24"/>
          <w:szCs w:val="24"/>
        </w:rPr>
        <w:t>)</w:t>
      </w:r>
      <w:r w:rsidRPr="000834C3">
        <w:rPr>
          <w:rFonts w:ascii="Arial" w:hAnsi="Arial" w:cs="Arial"/>
          <w:sz w:val="24"/>
          <w:szCs w:val="24"/>
        </w:rPr>
        <w:t xml:space="preserve">. </w:t>
      </w:r>
      <w:r w:rsidRPr="005952D4">
        <w:rPr>
          <w:rFonts w:ascii="Arial" w:hAnsi="Arial" w:cs="Arial"/>
          <w:i/>
          <w:sz w:val="24"/>
          <w:szCs w:val="24"/>
        </w:rPr>
        <w:t>Welcome to the Early Years Reception Class</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34" w:history="1">
        <w:r w:rsidRPr="000834C3">
          <w:rPr>
            <w:rStyle w:val="Hyperlink"/>
            <w:rFonts w:ascii="Arial" w:hAnsi="Arial" w:cs="Arial"/>
            <w:color w:val="auto"/>
            <w:sz w:val="24"/>
            <w:szCs w:val="24"/>
          </w:rPr>
          <w:t>http://www.montrose.leicester.sch.uk/classes/f2-reception</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lastRenderedPageBreak/>
        <w:t xml:space="preserve">Moore, R.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2013</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5952D4">
        <w:rPr>
          <w:rFonts w:ascii="Arial" w:eastAsia="Times New Roman" w:hAnsi="Arial" w:cs="Arial"/>
          <w:i/>
          <w:sz w:val="24"/>
          <w:szCs w:val="24"/>
          <w:lang w:eastAsia="en-GB"/>
        </w:rPr>
        <w:t>Basil Bernstein: The Thinker and the Field</w:t>
      </w:r>
      <w:r w:rsidRPr="000834C3">
        <w:rPr>
          <w:rFonts w:ascii="Arial" w:eastAsia="Times New Roman" w:hAnsi="Arial" w:cs="Arial"/>
          <w:sz w:val="24"/>
          <w:szCs w:val="24"/>
          <w:lang w:eastAsia="en-GB"/>
        </w:rPr>
        <w:t xml:space="preserve">. Routledge: Oxon. </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Murphy, K.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2013</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5952D4">
        <w:rPr>
          <w:rFonts w:ascii="Arial" w:eastAsia="Times New Roman" w:hAnsi="Arial" w:cs="Arial"/>
          <w:i/>
          <w:sz w:val="24"/>
          <w:szCs w:val="24"/>
          <w:lang w:eastAsia="en-GB"/>
        </w:rPr>
        <w:t>A Critique of Emotional Intelligence: What Are the Problems and How Can They be Fixed?</w:t>
      </w:r>
      <w:r w:rsidRPr="000834C3">
        <w:rPr>
          <w:rFonts w:ascii="Arial" w:eastAsia="Times New Roman" w:hAnsi="Arial" w:cs="Arial"/>
          <w:sz w:val="24"/>
          <w:szCs w:val="24"/>
          <w:lang w:eastAsia="en-GB"/>
        </w:rPr>
        <w:t xml:space="preserve"> Routledge: London. </w:t>
      </w:r>
    </w:p>
    <w:p w:rsidR="00AE5D9D" w:rsidRPr="000834C3" w:rsidRDefault="00AE5D9D" w:rsidP="00AE5D9D">
      <w:pPr>
        <w:spacing w:line="480" w:lineRule="auto"/>
        <w:rPr>
          <w:rFonts w:ascii="Arial" w:hAnsi="Arial" w:cs="Arial"/>
          <w:sz w:val="24"/>
          <w:szCs w:val="24"/>
          <w:lang w:val="en"/>
        </w:rPr>
      </w:pPr>
      <w:r w:rsidRPr="000834C3">
        <w:rPr>
          <w:rFonts w:ascii="Arial" w:hAnsi="Arial" w:cs="Arial"/>
          <w:sz w:val="24"/>
          <w:szCs w:val="24"/>
          <w:lang w:val="en"/>
        </w:rPr>
        <w:t xml:space="preserve">Nursing Theories. (2012) </w:t>
      </w:r>
      <w:r w:rsidRPr="000834C3">
        <w:rPr>
          <w:rFonts w:ascii="Arial" w:hAnsi="Arial" w:cs="Arial"/>
          <w:i/>
          <w:sz w:val="24"/>
          <w:szCs w:val="24"/>
          <w:lang w:val="en"/>
        </w:rPr>
        <w:t>Self-Efficacy Theory. Albert Bandura</w:t>
      </w:r>
      <w:r>
        <w:rPr>
          <w:rFonts w:ascii="Arial" w:hAnsi="Arial" w:cs="Arial"/>
          <w:i/>
          <w:sz w:val="24"/>
          <w:szCs w:val="24"/>
          <w:lang w:val="en"/>
        </w:rPr>
        <w:t xml:space="preserve">. </w:t>
      </w:r>
      <w:r>
        <w:rPr>
          <w:rFonts w:ascii="Arial" w:hAnsi="Arial" w:cs="Arial"/>
          <w:sz w:val="24"/>
          <w:szCs w:val="24"/>
          <w:lang w:val="en"/>
        </w:rPr>
        <w:t>Ar gael</w:t>
      </w:r>
      <w:r w:rsidRPr="000834C3">
        <w:rPr>
          <w:rFonts w:ascii="Arial" w:hAnsi="Arial" w:cs="Arial"/>
          <w:sz w:val="24"/>
          <w:szCs w:val="24"/>
          <w:lang w:val="en"/>
        </w:rPr>
        <w:t xml:space="preserve">: </w:t>
      </w:r>
      <w:hyperlink r:id="rId35" w:history="1">
        <w:r w:rsidRPr="000834C3">
          <w:rPr>
            <w:rStyle w:val="Hyperlink"/>
            <w:rFonts w:ascii="Arial" w:hAnsi="Arial" w:cs="Arial"/>
            <w:color w:val="auto"/>
            <w:sz w:val="24"/>
            <w:szCs w:val="24"/>
            <w:lang w:val="en"/>
          </w:rPr>
          <w:t>http://www.nursingplanet.com/theory/self_efficacy_theory.html</w:t>
        </w:r>
      </w:hyperlink>
      <w:r w:rsidRPr="000834C3">
        <w:rPr>
          <w:rFonts w:ascii="Arial" w:hAnsi="Arial" w:cs="Arial"/>
          <w:sz w:val="24"/>
          <w:szCs w:val="24"/>
          <w:lang w:val="en"/>
        </w:rPr>
        <w:t xml:space="preserve"> (</w:t>
      </w:r>
      <w:r>
        <w:rPr>
          <w:rFonts w:ascii="Arial" w:hAnsi="Arial" w:cs="Arial"/>
          <w:sz w:val="24"/>
          <w:szCs w:val="24"/>
          <w:lang w:val="en"/>
        </w:rPr>
        <w:t>Darllenwyd 28 Medi 2018</w:t>
      </w:r>
      <w:r w:rsidRPr="000834C3">
        <w:rPr>
          <w:rFonts w:ascii="Arial" w:hAnsi="Arial" w:cs="Arial"/>
          <w:sz w:val="24"/>
          <w:szCs w:val="24"/>
          <w:lang w:val="en"/>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Palmer, S. (2010a) </w:t>
      </w:r>
      <w:r w:rsidRPr="000834C3">
        <w:rPr>
          <w:rFonts w:ascii="Arial" w:hAnsi="Arial" w:cs="Arial"/>
          <w:i/>
          <w:sz w:val="24"/>
          <w:szCs w:val="24"/>
        </w:rPr>
        <w:t>Screen Saturation and Child Development.</w:t>
      </w:r>
      <w:r w:rsidRPr="000834C3">
        <w:rPr>
          <w:rFonts w:ascii="Arial" w:hAnsi="Arial" w:cs="Arial"/>
          <w:sz w:val="24"/>
          <w:szCs w:val="24"/>
        </w:rPr>
        <w:t xml:space="preserve"> A</w:t>
      </w:r>
      <w:r>
        <w:rPr>
          <w:rFonts w:ascii="Arial" w:hAnsi="Arial" w:cs="Arial"/>
          <w:sz w:val="24"/>
          <w:szCs w:val="24"/>
        </w:rPr>
        <w:t>r gael</w:t>
      </w:r>
      <w:r w:rsidRPr="000834C3">
        <w:rPr>
          <w:rFonts w:ascii="Arial" w:hAnsi="Arial" w:cs="Arial"/>
          <w:sz w:val="24"/>
          <w:szCs w:val="24"/>
        </w:rPr>
        <w:t xml:space="preserve">: </w:t>
      </w:r>
      <w:hyperlink r:id="rId36" w:history="1">
        <w:r w:rsidRPr="000834C3">
          <w:rPr>
            <w:rStyle w:val="Hyperlink"/>
            <w:rFonts w:ascii="Arial" w:hAnsi="Arial" w:cs="Arial"/>
            <w:color w:val="auto"/>
            <w:sz w:val="24"/>
            <w:szCs w:val="24"/>
          </w:rPr>
          <w:t>http://www.suepalmer.co.uk/modern_childhood_info_the_effects.php</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04</w:t>
      </w:r>
      <w:r>
        <w:rPr>
          <w:rFonts w:ascii="Arial" w:hAnsi="Arial" w:cs="Arial"/>
          <w:sz w:val="24"/>
          <w:szCs w:val="24"/>
        </w:rPr>
        <w:t xml:space="preserve"> Hydref 2018</w:t>
      </w:r>
      <w:r w:rsidRPr="000834C3">
        <w:rPr>
          <w:rFonts w:ascii="Arial" w:hAnsi="Arial" w:cs="Arial"/>
          <w:sz w:val="24"/>
          <w:szCs w:val="24"/>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Palmer, S. (2010</w:t>
      </w:r>
      <w:r>
        <w:rPr>
          <w:rFonts w:ascii="Arial" w:hAnsi="Arial" w:cs="Arial"/>
          <w:sz w:val="24"/>
          <w:szCs w:val="24"/>
        </w:rPr>
        <w:t>b</w:t>
      </w:r>
      <w:r w:rsidRPr="000834C3">
        <w:rPr>
          <w:rFonts w:ascii="Arial" w:hAnsi="Arial" w:cs="Arial"/>
          <w:sz w:val="24"/>
          <w:szCs w:val="24"/>
        </w:rPr>
        <w:t xml:space="preserve">) </w:t>
      </w:r>
      <w:r w:rsidRPr="000834C3">
        <w:rPr>
          <w:rFonts w:ascii="Arial" w:hAnsi="Arial" w:cs="Arial"/>
          <w:i/>
          <w:sz w:val="24"/>
          <w:szCs w:val="24"/>
        </w:rPr>
        <w:t>Detoxing Childhood: What Children Need for Healthy Development on the Fingers of One Hand.</w:t>
      </w:r>
      <w:r w:rsidRPr="000834C3">
        <w:rPr>
          <w:rFonts w:ascii="Arial" w:hAnsi="Arial" w:cs="Arial"/>
          <w:sz w:val="24"/>
          <w:szCs w:val="24"/>
        </w:rPr>
        <w:t xml:space="preserve"> A</w:t>
      </w:r>
      <w:r>
        <w:rPr>
          <w:rFonts w:ascii="Arial" w:hAnsi="Arial" w:cs="Arial"/>
          <w:sz w:val="24"/>
          <w:szCs w:val="24"/>
        </w:rPr>
        <w:t>r gael</w:t>
      </w:r>
      <w:r w:rsidRPr="000834C3">
        <w:rPr>
          <w:rFonts w:ascii="Arial" w:hAnsi="Arial" w:cs="Arial"/>
          <w:sz w:val="24"/>
          <w:szCs w:val="24"/>
        </w:rPr>
        <w:t xml:space="preserve">: </w:t>
      </w:r>
      <w:hyperlink r:id="rId37" w:history="1">
        <w:r w:rsidRPr="000834C3">
          <w:rPr>
            <w:rStyle w:val="Hyperlink"/>
            <w:rFonts w:ascii="Arial" w:hAnsi="Arial" w:cs="Arial"/>
            <w:color w:val="auto"/>
            <w:sz w:val="24"/>
            <w:szCs w:val="24"/>
          </w:rPr>
          <w:t>http://www.suepalmer.co.uk/the_5_finger_excersise.php</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04</w:t>
      </w:r>
      <w:r>
        <w:rPr>
          <w:rFonts w:ascii="Arial" w:hAnsi="Arial" w:cs="Arial"/>
          <w:sz w:val="24"/>
          <w:szCs w:val="24"/>
        </w:rPr>
        <w:t xml:space="preserve"> Hydref 2018</w:t>
      </w:r>
      <w:r w:rsidRPr="000834C3">
        <w:rPr>
          <w:rFonts w:ascii="Arial" w:hAnsi="Arial" w:cs="Arial"/>
          <w:sz w:val="24"/>
          <w:szCs w:val="24"/>
        </w:rPr>
        <w:t>).</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Pinocchio Child Care. </w:t>
      </w:r>
      <w:r>
        <w:rPr>
          <w:rFonts w:ascii="Arial" w:hAnsi="Arial" w:cs="Arial"/>
          <w:sz w:val="24"/>
          <w:szCs w:val="24"/>
        </w:rPr>
        <w:t>(</w:t>
      </w:r>
      <w:r w:rsidRPr="000834C3">
        <w:rPr>
          <w:rFonts w:ascii="Arial" w:hAnsi="Arial" w:cs="Arial"/>
          <w:sz w:val="24"/>
          <w:szCs w:val="24"/>
        </w:rPr>
        <w:t>2013</w:t>
      </w:r>
      <w:r>
        <w:rPr>
          <w:rFonts w:ascii="Arial" w:hAnsi="Arial" w:cs="Arial"/>
          <w:sz w:val="24"/>
          <w:szCs w:val="24"/>
        </w:rPr>
        <w:t>)</w:t>
      </w:r>
      <w:r w:rsidRPr="000834C3">
        <w:rPr>
          <w:rFonts w:ascii="Arial" w:hAnsi="Arial" w:cs="Arial"/>
          <w:sz w:val="24"/>
          <w:szCs w:val="24"/>
        </w:rPr>
        <w:t xml:space="preserve">. </w:t>
      </w:r>
      <w:r w:rsidRPr="005952D4">
        <w:rPr>
          <w:rFonts w:ascii="Arial" w:hAnsi="Arial" w:cs="Arial"/>
          <w:i/>
          <w:sz w:val="24"/>
          <w:szCs w:val="24"/>
        </w:rPr>
        <w:t>Circle Time</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38" w:history="1">
        <w:r w:rsidRPr="000834C3">
          <w:rPr>
            <w:rStyle w:val="Hyperlink"/>
            <w:rFonts w:ascii="Arial" w:hAnsi="Arial" w:cs="Arial"/>
            <w:color w:val="auto"/>
            <w:sz w:val="24"/>
            <w:szCs w:val="24"/>
          </w:rPr>
          <w:t>http://pinocchioplay.com/program/</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20 </w:t>
      </w:r>
      <w:r>
        <w:rPr>
          <w:rFonts w:ascii="Arial" w:hAnsi="Arial" w:cs="Arial"/>
          <w:sz w:val="24"/>
          <w:szCs w:val="24"/>
        </w:rPr>
        <w:t>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Pinterest. </w:t>
      </w:r>
      <w:r>
        <w:rPr>
          <w:rFonts w:ascii="Arial" w:hAnsi="Arial" w:cs="Arial"/>
          <w:sz w:val="24"/>
          <w:szCs w:val="24"/>
        </w:rPr>
        <w:t>(</w:t>
      </w:r>
      <w:r w:rsidRPr="000834C3">
        <w:rPr>
          <w:rFonts w:ascii="Arial" w:hAnsi="Arial" w:cs="Arial"/>
          <w:sz w:val="24"/>
          <w:szCs w:val="24"/>
        </w:rPr>
        <w:t>2018a</w:t>
      </w:r>
      <w:r>
        <w:rPr>
          <w:rFonts w:ascii="Arial" w:hAnsi="Arial" w:cs="Arial"/>
          <w:sz w:val="24"/>
          <w:szCs w:val="24"/>
        </w:rPr>
        <w:t>)</w:t>
      </w:r>
      <w:r w:rsidRPr="000834C3">
        <w:rPr>
          <w:rFonts w:ascii="Arial" w:hAnsi="Arial" w:cs="Arial"/>
          <w:sz w:val="24"/>
          <w:szCs w:val="24"/>
        </w:rPr>
        <w:t xml:space="preserve">. </w:t>
      </w:r>
      <w:r w:rsidRPr="005952D4">
        <w:rPr>
          <w:rFonts w:ascii="Arial" w:hAnsi="Arial" w:cs="Arial"/>
          <w:i/>
          <w:sz w:val="24"/>
          <w:szCs w:val="24"/>
        </w:rPr>
        <w:t>Maths Display</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39" w:history="1">
        <w:r w:rsidRPr="000834C3">
          <w:rPr>
            <w:rStyle w:val="Hyperlink"/>
            <w:rFonts w:ascii="Arial" w:hAnsi="Arial" w:cs="Arial"/>
            <w:color w:val="auto"/>
            <w:sz w:val="24"/>
            <w:szCs w:val="24"/>
          </w:rPr>
          <w:t>https://www.pinterest.co.uk/pin/487796203364899719/</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Pinterest.</w:t>
      </w:r>
      <w:r>
        <w:rPr>
          <w:rFonts w:ascii="Arial" w:hAnsi="Arial" w:cs="Arial"/>
          <w:sz w:val="24"/>
          <w:szCs w:val="24"/>
        </w:rPr>
        <w:t xml:space="preserve"> (</w:t>
      </w:r>
      <w:r w:rsidRPr="000834C3">
        <w:rPr>
          <w:rFonts w:ascii="Arial" w:hAnsi="Arial" w:cs="Arial"/>
          <w:sz w:val="24"/>
          <w:szCs w:val="24"/>
        </w:rPr>
        <w:t>2018b</w:t>
      </w:r>
      <w:r>
        <w:rPr>
          <w:rFonts w:ascii="Arial" w:hAnsi="Arial" w:cs="Arial"/>
          <w:sz w:val="24"/>
          <w:szCs w:val="24"/>
        </w:rPr>
        <w:t xml:space="preserve">) </w:t>
      </w:r>
      <w:r w:rsidRPr="00D238D3">
        <w:rPr>
          <w:rFonts w:ascii="Arial" w:hAnsi="Arial" w:cs="Arial"/>
          <w:i/>
          <w:sz w:val="24"/>
          <w:szCs w:val="24"/>
        </w:rPr>
        <w:t>Safari</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40" w:history="1">
        <w:r w:rsidRPr="000834C3">
          <w:rPr>
            <w:rStyle w:val="Hyperlink"/>
            <w:rFonts w:ascii="Arial" w:hAnsi="Arial" w:cs="Arial"/>
            <w:color w:val="auto"/>
            <w:sz w:val="24"/>
            <w:szCs w:val="24"/>
          </w:rPr>
          <w:t>https://www.pinterest.co.uk/pin/338262621984997555/</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Pinterest.</w:t>
      </w:r>
      <w:r>
        <w:rPr>
          <w:rFonts w:ascii="Arial" w:hAnsi="Arial" w:cs="Arial"/>
          <w:sz w:val="24"/>
          <w:szCs w:val="24"/>
        </w:rPr>
        <w:t xml:space="preserve"> (</w:t>
      </w:r>
      <w:r w:rsidRPr="000834C3">
        <w:rPr>
          <w:rFonts w:ascii="Arial" w:hAnsi="Arial" w:cs="Arial"/>
          <w:sz w:val="24"/>
          <w:szCs w:val="24"/>
        </w:rPr>
        <w:t>2018c</w:t>
      </w:r>
      <w:r>
        <w:rPr>
          <w:rFonts w:ascii="Arial" w:hAnsi="Arial" w:cs="Arial"/>
          <w:sz w:val="24"/>
          <w:szCs w:val="24"/>
        </w:rPr>
        <w:t>)</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xml:space="preserve">: </w:t>
      </w:r>
      <w:hyperlink r:id="rId41" w:history="1">
        <w:r w:rsidRPr="000834C3">
          <w:rPr>
            <w:rStyle w:val="Hyperlink"/>
            <w:rFonts w:ascii="Arial" w:hAnsi="Arial" w:cs="Arial"/>
            <w:color w:val="auto"/>
            <w:sz w:val="24"/>
            <w:szCs w:val="24"/>
          </w:rPr>
          <w:t>https://www.pinterest.co.uk/pin/209839663860665486/</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lastRenderedPageBreak/>
        <w:t xml:space="preserve">Pinterest. </w:t>
      </w:r>
      <w:r>
        <w:rPr>
          <w:rFonts w:ascii="Arial" w:hAnsi="Arial" w:cs="Arial"/>
          <w:sz w:val="24"/>
          <w:szCs w:val="24"/>
        </w:rPr>
        <w:t>(</w:t>
      </w:r>
      <w:r w:rsidRPr="000834C3">
        <w:rPr>
          <w:rFonts w:ascii="Arial" w:hAnsi="Arial" w:cs="Arial"/>
          <w:sz w:val="24"/>
          <w:szCs w:val="24"/>
        </w:rPr>
        <w:t>2018d</w:t>
      </w:r>
      <w:r>
        <w:rPr>
          <w:rFonts w:ascii="Arial" w:hAnsi="Arial" w:cs="Arial"/>
          <w:sz w:val="24"/>
          <w:szCs w:val="24"/>
        </w:rPr>
        <w:t>)</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42" w:history="1">
        <w:r w:rsidRPr="000834C3">
          <w:rPr>
            <w:rStyle w:val="Hyperlink"/>
            <w:rFonts w:ascii="Arial" w:hAnsi="Arial" w:cs="Arial"/>
            <w:color w:val="auto"/>
            <w:sz w:val="24"/>
            <w:szCs w:val="24"/>
          </w:rPr>
          <w:t>https://www.pinterest.co.uk/pin/485474034810581095/?lp=true</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 xml:space="preserve">20 </w:t>
      </w:r>
      <w:r>
        <w:rPr>
          <w:rFonts w:ascii="Arial" w:hAnsi="Arial" w:cs="Arial"/>
          <w:sz w:val="24"/>
          <w:szCs w:val="24"/>
        </w:rPr>
        <w:t xml:space="preserve">Medi </w:t>
      </w:r>
      <w:r w:rsidRPr="000834C3">
        <w:rPr>
          <w:rFonts w:ascii="Arial" w:hAnsi="Arial" w:cs="Arial"/>
          <w:sz w:val="24"/>
          <w:szCs w:val="24"/>
        </w:rPr>
        <w:t>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Phillips, D. (2014) </w:t>
      </w:r>
      <w:r w:rsidRPr="00D238D3">
        <w:rPr>
          <w:rFonts w:ascii="Arial" w:hAnsi="Arial" w:cs="Arial"/>
          <w:i/>
          <w:sz w:val="24"/>
          <w:szCs w:val="24"/>
        </w:rPr>
        <w:t>Encyclopedia of Educational Theory and Philosophy, Volume 1.</w:t>
      </w:r>
      <w:r w:rsidRPr="000834C3">
        <w:rPr>
          <w:rFonts w:ascii="Arial" w:hAnsi="Arial" w:cs="Arial"/>
          <w:sz w:val="24"/>
          <w:szCs w:val="24"/>
        </w:rPr>
        <w:t xml:space="preserve"> London: SAGE Publications.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Selmi, A., Gallagher, R. a Mora-Flores, E. </w:t>
      </w:r>
      <w:r>
        <w:rPr>
          <w:rFonts w:ascii="Arial" w:hAnsi="Arial" w:cs="Arial"/>
          <w:sz w:val="24"/>
          <w:szCs w:val="24"/>
        </w:rPr>
        <w:t>(</w:t>
      </w:r>
      <w:r w:rsidRPr="000834C3">
        <w:rPr>
          <w:rFonts w:ascii="Arial" w:hAnsi="Arial" w:cs="Arial"/>
          <w:sz w:val="24"/>
          <w:szCs w:val="24"/>
        </w:rPr>
        <w:t>2015</w:t>
      </w:r>
      <w:r>
        <w:rPr>
          <w:rFonts w:ascii="Arial" w:hAnsi="Arial" w:cs="Arial"/>
          <w:sz w:val="24"/>
          <w:szCs w:val="24"/>
        </w:rPr>
        <w:t>)</w:t>
      </w:r>
      <w:r w:rsidRPr="000834C3">
        <w:rPr>
          <w:rFonts w:ascii="Arial" w:hAnsi="Arial" w:cs="Arial"/>
          <w:sz w:val="24"/>
          <w:szCs w:val="24"/>
        </w:rPr>
        <w:t>.</w:t>
      </w:r>
      <w:r>
        <w:rPr>
          <w:rFonts w:ascii="Arial" w:hAnsi="Arial" w:cs="Arial"/>
          <w:sz w:val="24"/>
          <w:szCs w:val="24"/>
        </w:rPr>
        <w:t xml:space="preserve"> </w:t>
      </w:r>
      <w:r w:rsidRPr="00D238D3">
        <w:rPr>
          <w:rFonts w:ascii="Arial" w:hAnsi="Arial" w:cs="Arial"/>
          <w:i/>
          <w:sz w:val="24"/>
          <w:szCs w:val="24"/>
        </w:rPr>
        <w:t>Early Childhood Curriculum for All Learners: Integrating Play and Literacy Activities.</w:t>
      </w:r>
      <w:r w:rsidRPr="000834C3">
        <w:rPr>
          <w:rFonts w:ascii="Arial" w:hAnsi="Arial" w:cs="Arial"/>
          <w:sz w:val="24"/>
          <w:szCs w:val="24"/>
        </w:rPr>
        <w:t xml:space="preserve"> London: SAGE Publication</w:t>
      </w:r>
    </w:p>
    <w:p w:rsidR="00AE5D9D" w:rsidRPr="000834C3" w:rsidRDefault="00AE5D9D" w:rsidP="00AE5D9D">
      <w:pPr>
        <w:spacing w:line="480" w:lineRule="auto"/>
        <w:rPr>
          <w:rFonts w:ascii="Arial" w:hAnsi="Arial" w:cs="Arial"/>
          <w:sz w:val="24"/>
          <w:szCs w:val="24"/>
        </w:rPr>
      </w:pPr>
      <w:r w:rsidRPr="00926645">
        <w:rPr>
          <w:rFonts w:ascii="Arial" w:hAnsi="Arial" w:cs="Arial"/>
          <w:sz w:val="24"/>
          <w:szCs w:val="24"/>
        </w:rPr>
        <w:t xml:space="preserve">Smith, P., Cowie, H. and Blades, M. (2011) </w:t>
      </w:r>
      <w:r w:rsidRPr="00D238D3">
        <w:rPr>
          <w:rFonts w:ascii="Arial" w:hAnsi="Arial" w:cs="Arial"/>
          <w:i/>
          <w:sz w:val="24"/>
          <w:szCs w:val="24"/>
        </w:rPr>
        <w:t xml:space="preserve">Understanding Children’s Development. </w:t>
      </w:r>
      <w:r w:rsidRPr="00926645">
        <w:rPr>
          <w:rFonts w:ascii="Arial" w:hAnsi="Arial" w:cs="Arial"/>
          <w:sz w:val="24"/>
          <w:szCs w:val="24"/>
        </w:rPr>
        <w:t>5</w:t>
      </w:r>
      <w:r>
        <w:rPr>
          <w:rFonts w:ascii="Arial" w:hAnsi="Arial" w:cs="Arial"/>
          <w:sz w:val="24"/>
          <w:szCs w:val="24"/>
        </w:rPr>
        <w:t>ed</w:t>
      </w:r>
      <w:r w:rsidRPr="00926645">
        <w:rPr>
          <w:rFonts w:ascii="Arial" w:hAnsi="Arial" w:cs="Arial"/>
          <w:sz w:val="24"/>
          <w:szCs w:val="24"/>
        </w:rPr>
        <w:t xml:space="preserve"> </w:t>
      </w:r>
      <w:r>
        <w:rPr>
          <w:rFonts w:ascii="Arial" w:hAnsi="Arial" w:cs="Arial"/>
          <w:sz w:val="24"/>
          <w:szCs w:val="24"/>
        </w:rPr>
        <w:t>arg.</w:t>
      </w:r>
      <w:r w:rsidRPr="00926645">
        <w:rPr>
          <w:rFonts w:ascii="Arial" w:hAnsi="Arial" w:cs="Arial"/>
          <w:sz w:val="24"/>
          <w:szCs w:val="24"/>
        </w:rPr>
        <w:t xml:space="preserve"> West Sussex: John Wiley &amp; Sons Ltd.</w:t>
      </w:r>
    </w:p>
    <w:p w:rsidR="00AE5D9D" w:rsidRPr="000834C3"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Szekely, G.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2015</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D238D3">
        <w:rPr>
          <w:rFonts w:ascii="Arial" w:eastAsia="Times New Roman" w:hAnsi="Arial" w:cs="Arial"/>
          <w:i/>
          <w:sz w:val="24"/>
          <w:szCs w:val="24"/>
          <w:lang w:eastAsia="en-GB"/>
        </w:rPr>
        <w:t>Play and Creativity in Art Teaching.</w:t>
      </w:r>
      <w:r w:rsidRPr="000834C3">
        <w:rPr>
          <w:rFonts w:ascii="Arial" w:eastAsia="Times New Roman" w:hAnsi="Arial" w:cs="Arial"/>
          <w:sz w:val="24"/>
          <w:szCs w:val="24"/>
          <w:lang w:eastAsia="en-GB"/>
        </w:rPr>
        <w:t xml:space="preserve"> Routledge: London.</w:t>
      </w:r>
    </w:p>
    <w:p w:rsidR="00AE5D9D" w:rsidRDefault="00AE5D9D" w:rsidP="00AE5D9D">
      <w:pPr>
        <w:spacing w:line="480" w:lineRule="auto"/>
        <w:rPr>
          <w:rFonts w:ascii="Arial" w:eastAsia="Times New Roman" w:hAnsi="Arial" w:cs="Arial"/>
          <w:sz w:val="24"/>
          <w:szCs w:val="24"/>
          <w:lang w:eastAsia="en-GB"/>
        </w:rPr>
      </w:pPr>
      <w:r w:rsidRPr="000834C3">
        <w:rPr>
          <w:rFonts w:ascii="Arial" w:eastAsia="Times New Roman" w:hAnsi="Arial" w:cs="Arial"/>
          <w:sz w:val="24"/>
          <w:szCs w:val="24"/>
          <w:lang w:eastAsia="en-GB"/>
        </w:rPr>
        <w:t xml:space="preserve">Tassoni, P. </w:t>
      </w:r>
      <w:r>
        <w:rPr>
          <w:rFonts w:ascii="Arial" w:eastAsia="Times New Roman" w:hAnsi="Arial" w:cs="Arial"/>
          <w:sz w:val="24"/>
          <w:szCs w:val="24"/>
          <w:lang w:eastAsia="en-GB"/>
        </w:rPr>
        <w:t>(</w:t>
      </w:r>
      <w:r w:rsidRPr="000834C3">
        <w:rPr>
          <w:rFonts w:ascii="Arial" w:eastAsia="Times New Roman" w:hAnsi="Arial" w:cs="Arial"/>
          <w:sz w:val="24"/>
          <w:szCs w:val="24"/>
          <w:lang w:eastAsia="en-GB"/>
        </w:rPr>
        <w:t>2004</w:t>
      </w:r>
      <w:r>
        <w:rPr>
          <w:rFonts w:ascii="Arial" w:eastAsia="Times New Roman" w:hAnsi="Arial" w:cs="Arial"/>
          <w:sz w:val="24"/>
          <w:szCs w:val="24"/>
          <w:lang w:eastAsia="en-GB"/>
        </w:rPr>
        <w:t>)</w:t>
      </w:r>
      <w:r w:rsidRPr="000834C3">
        <w:rPr>
          <w:rFonts w:ascii="Arial" w:eastAsia="Times New Roman" w:hAnsi="Arial" w:cs="Arial"/>
          <w:sz w:val="24"/>
          <w:szCs w:val="24"/>
          <w:lang w:eastAsia="en-GB"/>
        </w:rPr>
        <w:t xml:space="preserve">. </w:t>
      </w:r>
      <w:r w:rsidRPr="00D238D3">
        <w:rPr>
          <w:rFonts w:ascii="Arial" w:eastAsia="Times New Roman" w:hAnsi="Arial" w:cs="Arial"/>
          <w:i/>
          <w:sz w:val="24"/>
          <w:szCs w:val="24"/>
          <w:lang w:eastAsia="en-GB"/>
        </w:rPr>
        <w:t>Diploma in Pre-school Practice</w:t>
      </w:r>
      <w:r w:rsidRPr="000834C3">
        <w:rPr>
          <w:rFonts w:ascii="Arial" w:eastAsia="Times New Roman" w:hAnsi="Arial" w:cs="Arial"/>
          <w:sz w:val="24"/>
          <w:szCs w:val="24"/>
          <w:lang w:eastAsia="en-GB"/>
        </w:rPr>
        <w:t>. Heinemann Educational Publishers: Oxford.</w:t>
      </w:r>
    </w:p>
    <w:p w:rsidR="00AE5D9D" w:rsidRPr="000834C3" w:rsidRDefault="00AE5D9D" w:rsidP="00AE5D9D">
      <w:pPr>
        <w:spacing w:line="480" w:lineRule="auto"/>
        <w:rPr>
          <w:rFonts w:ascii="Arial" w:eastAsia="Times New Roman" w:hAnsi="Arial" w:cs="Arial"/>
          <w:sz w:val="24"/>
          <w:szCs w:val="24"/>
          <w:lang w:eastAsia="en-GB"/>
        </w:rPr>
      </w:pPr>
      <w:r w:rsidRPr="00F97D11">
        <w:rPr>
          <w:rFonts w:ascii="Arial" w:eastAsia="Times New Roman" w:hAnsi="Arial" w:cs="Arial"/>
          <w:sz w:val="24"/>
          <w:szCs w:val="24"/>
          <w:lang w:eastAsia="en-GB"/>
        </w:rPr>
        <w:t xml:space="preserve">Taylor, M. (2013) </w:t>
      </w:r>
      <w:r w:rsidRPr="00D238D3">
        <w:rPr>
          <w:rFonts w:ascii="Arial" w:eastAsia="Times New Roman" w:hAnsi="Arial" w:cs="Arial"/>
          <w:i/>
          <w:sz w:val="24"/>
          <w:szCs w:val="24"/>
          <w:lang w:eastAsia="en-GB"/>
        </w:rPr>
        <w:t>The Oxford Handbook of the Development of Imagination</w:t>
      </w:r>
      <w:r w:rsidRPr="00F97D11">
        <w:rPr>
          <w:rFonts w:ascii="Arial" w:eastAsia="Times New Roman" w:hAnsi="Arial" w:cs="Arial"/>
          <w:sz w:val="24"/>
          <w:szCs w:val="24"/>
          <w:lang w:eastAsia="en-GB"/>
        </w:rPr>
        <w:t>. New York: Oxford University Press.</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The Consortium Early Years. </w:t>
      </w:r>
      <w:r>
        <w:rPr>
          <w:rFonts w:ascii="Arial" w:hAnsi="Arial" w:cs="Arial"/>
          <w:sz w:val="24"/>
          <w:szCs w:val="24"/>
        </w:rPr>
        <w:t>(</w:t>
      </w:r>
      <w:r w:rsidRPr="000834C3">
        <w:rPr>
          <w:rFonts w:ascii="Arial" w:hAnsi="Arial" w:cs="Arial"/>
          <w:sz w:val="24"/>
          <w:szCs w:val="24"/>
        </w:rPr>
        <w:t>Dim Dyddiad</w:t>
      </w:r>
      <w:r>
        <w:rPr>
          <w:rFonts w:ascii="Arial" w:hAnsi="Arial" w:cs="Arial"/>
          <w:sz w:val="24"/>
          <w:szCs w:val="24"/>
        </w:rPr>
        <w:t>)</w:t>
      </w:r>
      <w:r w:rsidRPr="000834C3">
        <w:rPr>
          <w:rFonts w:ascii="Arial" w:hAnsi="Arial" w:cs="Arial"/>
          <w:sz w:val="24"/>
          <w:szCs w:val="24"/>
        </w:rPr>
        <w:t xml:space="preserve">. </w:t>
      </w:r>
      <w:r w:rsidRPr="00D238D3">
        <w:rPr>
          <w:rFonts w:ascii="Arial" w:hAnsi="Arial" w:cs="Arial"/>
          <w:i/>
          <w:sz w:val="24"/>
          <w:szCs w:val="24"/>
        </w:rPr>
        <w:t>How to Make a Paper Bowl Jellyfish.</w:t>
      </w:r>
      <w:r w:rsidRPr="000834C3">
        <w:rPr>
          <w:rFonts w:ascii="Arial" w:hAnsi="Arial" w:cs="Arial"/>
          <w:sz w:val="24"/>
          <w:szCs w:val="24"/>
        </w:rPr>
        <w:t xml:space="preserve"> A</w:t>
      </w:r>
      <w:r>
        <w:rPr>
          <w:rFonts w:ascii="Arial" w:hAnsi="Arial" w:cs="Arial"/>
          <w:sz w:val="24"/>
          <w:szCs w:val="24"/>
        </w:rPr>
        <w:t>r gael</w:t>
      </w:r>
      <w:r w:rsidRPr="000834C3">
        <w:rPr>
          <w:rFonts w:ascii="Arial" w:hAnsi="Arial" w:cs="Arial"/>
          <w:sz w:val="24"/>
          <w:szCs w:val="24"/>
        </w:rPr>
        <w:t xml:space="preserve">: </w:t>
      </w:r>
      <w:hyperlink r:id="rId43" w:history="1">
        <w:r w:rsidRPr="000834C3">
          <w:rPr>
            <w:rStyle w:val="Hyperlink"/>
            <w:rFonts w:ascii="Arial" w:hAnsi="Arial" w:cs="Arial"/>
            <w:color w:val="auto"/>
            <w:sz w:val="24"/>
            <w:szCs w:val="24"/>
          </w:rPr>
          <w:t>http://www.earlyyears.co.uk/inspiration/how-to-make-a-paper-bowl-jellyfish/</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Pr>
          <w:rFonts w:ascii="Arial" w:eastAsia="Times New Roman" w:hAnsi="Arial" w:cs="Arial"/>
          <w:sz w:val="24"/>
          <w:szCs w:val="24"/>
          <w:lang w:eastAsia="en-GB"/>
        </w:rPr>
        <w:t>T</w:t>
      </w:r>
      <w:r w:rsidRPr="000834C3">
        <w:rPr>
          <w:rFonts w:ascii="Arial" w:hAnsi="Arial" w:cs="Arial"/>
          <w:sz w:val="24"/>
          <w:szCs w:val="24"/>
        </w:rPr>
        <w:t xml:space="preserve">orfaen CBC. </w:t>
      </w:r>
      <w:r>
        <w:rPr>
          <w:rFonts w:ascii="Arial" w:hAnsi="Arial" w:cs="Arial"/>
          <w:sz w:val="24"/>
          <w:szCs w:val="24"/>
        </w:rPr>
        <w:t>(</w:t>
      </w:r>
      <w:r w:rsidRPr="000834C3">
        <w:rPr>
          <w:rFonts w:ascii="Arial" w:hAnsi="Arial" w:cs="Arial"/>
          <w:sz w:val="24"/>
          <w:szCs w:val="24"/>
        </w:rPr>
        <w:t>2018</w:t>
      </w:r>
      <w:r>
        <w:rPr>
          <w:rFonts w:ascii="Arial" w:hAnsi="Arial" w:cs="Arial"/>
          <w:sz w:val="24"/>
          <w:szCs w:val="24"/>
        </w:rPr>
        <w:t>)</w:t>
      </w:r>
      <w:r w:rsidRPr="000834C3">
        <w:rPr>
          <w:rFonts w:ascii="Arial" w:hAnsi="Arial" w:cs="Arial"/>
          <w:sz w:val="24"/>
          <w:szCs w:val="24"/>
        </w:rPr>
        <w:t xml:space="preserve">. </w:t>
      </w:r>
      <w:r w:rsidRPr="00D238D3">
        <w:rPr>
          <w:rFonts w:ascii="Arial" w:hAnsi="Arial" w:cs="Arial"/>
          <w:i/>
          <w:sz w:val="24"/>
          <w:szCs w:val="24"/>
        </w:rPr>
        <w:t>New Blenheim Road Community Primary School - Opened November 2016</w:t>
      </w:r>
      <w:r w:rsidRPr="000834C3">
        <w:rPr>
          <w:rFonts w:ascii="Arial" w:hAnsi="Arial" w:cs="Arial"/>
          <w:sz w:val="24"/>
          <w:szCs w:val="24"/>
        </w:rPr>
        <w:t>. A</w:t>
      </w:r>
      <w:r>
        <w:rPr>
          <w:rFonts w:ascii="Arial" w:hAnsi="Arial" w:cs="Arial"/>
          <w:sz w:val="24"/>
          <w:szCs w:val="24"/>
        </w:rPr>
        <w:t>r gael</w:t>
      </w:r>
      <w:r w:rsidRPr="000834C3">
        <w:rPr>
          <w:rFonts w:ascii="Arial" w:hAnsi="Arial" w:cs="Arial"/>
          <w:sz w:val="24"/>
          <w:szCs w:val="24"/>
        </w:rPr>
        <w:t xml:space="preserve">: </w:t>
      </w:r>
      <w:hyperlink r:id="rId44" w:history="1">
        <w:r w:rsidRPr="000834C3">
          <w:rPr>
            <w:rStyle w:val="Hyperlink"/>
            <w:rFonts w:ascii="Arial" w:hAnsi="Arial" w:cs="Arial"/>
            <w:color w:val="auto"/>
            <w:sz w:val="24"/>
            <w:szCs w:val="24"/>
          </w:rPr>
          <w:t>https://www.torfaen.gov.uk/en/EducationLearning/21st-Century-Learning/Recent-Projects.aspx</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Toy Box Day Nursery. </w:t>
      </w:r>
      <w:r>
        <w:rPr>
          <w:rFonts w:ascii="Arial" w:hAnsi="Arial" w:cs="Arial"/>
          <w:sz w:val="24"/>
          <w:szCs w:val="24"/>
        </w:rPr>
        <w:t>(</w:t>
      </w:r>
      <w:r w:rsidRPr="000834C3">
        <w:rPr>
          <w:rFonts w:ascii="Arial" w:hAnsi="Arial" w:cs="Arial"/>
          <w:sz w:val="24"/>
          <w:szCs w:val="24"/>
        </w:rPr>
        <w:t>2016</w:t>
      </w:r>
      <w:r>
        <w:rPr>
          <w:rFonts w:ascii="Arial" w:hAnsi="Arial" w:cs="Arial"/>
          <w:sz w:val="24"/>
          <w:szCs w:val="24"/>
        </w:rPr>
        <w:t>)</w:t>
      </w:r>
      <w:r w:rsidRPr="000834C3">
        <w:rPr>
          <w:rFonts w:ascii="Arial" w:hAnsi="Arial" w:cs="Arial"/>
          <w:sz w:val="24"/>
          <w:szCs w:val="24"/>
        </w:rPr>
        <w:t xml:space="preserve">. </w:t>
      </w:r>
      <w:r w:rsidRPr="00D238D3">
        <w:rPr>
          <w:rFonts w:ascii="Arial" w:hAnsi="Arial" w:cs="Arial"/>
          <w:i/>
          <w:sz w:val="24"/>
          <w:szCs w:val="24"/>
        </w:rPr>
        <w:t>Our Photo Gallery</w:t>
      </w:r>
      <w:r w:rsidRPr="000834C3">
        <w:rPr>
          <w:rFonts w:ascii="Arial" w:hAnsi="Arial" w:cs="Arial"/>
          <w:sz w:val="24"/>
          <w:szCs w:val="24"/>
        </w:rPr>
        <w:t xml:space="preserve">. </w:t>
      </w:r>
      <w:r>
        <w:rPr>
          <w:rFonts w:ascii="Arial" w:hAnsi="Arial" w:cs="Arial"/>
          <w:sz w:val="24"/>
          <w:szCs w:val="24"/>
        </w:rPr>
        <w:t>Ar gael</w:t>
      </w:r>
      <w:r w:rsidRPr="000834C3">
        <w:rPr>
          <w:rFonts w:ascii="Arial" w:hAnsi="Arial" w:cs="Arial"/>
          <w:sz w:val="24"/>
          <w:szCs w:val="24"/>
        </w:rPr>
        <w:t xml:space="preserve">: </w:t>
      </w:r>
      <w:hyperlink r:id="rId45" w:history="1">
        <w:r w:rsidRPr="000834C3">
          <w:rPr>
            <w:rStyle w:val="Hyperlink"/>
            <w:rFonts w:ascii="Arial" w:hAnsi="Arial" w:cs="Arial"/>
            <w:color w:val="auto"/>
            <w:sz w:val="24"/>
            <w:szCs w:val="24"/>
          </w:rPr>
          <w:t>http://www.toyboxbrighouse.co.uk/gallery/</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20</w:t>
      </w:r>
      <w:r>
        <w:rPr>
          <w:rFonts w:ascii="Arial" w:hAnsi="Arial" w:cs="Arial"/>
          <w:sz w:val="24"/>
          <w:szCs w:val="24"/>
        </w:rPr>
        <w:t xml:space="preserve"> Medi</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Valsiner, J. </w:t>
      </w:r>
      <w:r>
        <w:rPr>
          <w:rFonts w:ascii="Arial" w:hAnsi="Arial" w:cs="Arial"/>
          <w:sz w:val="24"/>
          <w:szCs w:val="24"/>
        </w:rPr>
        <w:t>(</w:t>
      </w:r>
      <w:r w:rsidRPr="000834C3">
        <w:rPr>
          <w:rFonts w:ascii="Arial" w:hAnsi="Arial" w:cs="Arial"/>
          <w:sz w:val="24"/>
          <w:szCs w:val="24"/>
        </w:rPr>
        <w:t>2012</w:t>
      </w:r>
      <w:r>
        <w:rPr>
          <w:rFonts w:ascii="Arial" w:hAnsi="Arial" w:cs="Arial"/>
          <w:sz w:val="24"/>
          <w:szCs w:val="24"/>
        </w:rPr>
        <w:t>)</w:t>
      </w:r>
      <w:r w:rsidRPr="000834C3">
        <w:rPr>
          <w:rFonts w:ascii="Arial" w:hAnsi="Arial" w:cs="Arial"/>
          <w:sz w:val="24"/>
          <w:szCs w:val="24"/>
        </w:rPr>
        <w:t xml:space="preserve">. </w:t>
      </w:r>
      <w:r w:rsidRPr="00D238D3">
        <w:rPr>
          <w:rFonts w:ascii="Arial" w:hAnsi="Arial" w:cs="Arial"/>
          <w:i/>
          <w:sz w:val="24"/>
          <w:szCs w:val="24"/>
        </w:rPr>
        <w:t>The Oxford Handbook of Culture and Psychology</w:t>
      </w:r>
      <w:r w:rsidRPr="000834C3">
        <w:rPr>
          <w:rFonts w:ascii="Arial" w:hAnsi="Arial" w:cs="Arial"/>
          <w:sz w:val="24"/>
          <w:szCs w:val="24"/>
        </w:rPr>
        <w:t>. University Press: Oxford</w:t>
      </w:r>
    </w:p>
    <w:p w:rsidR="00AE5D9D" w:rsidRPr="00D238D3" w:rsidRDefault="00AE5D9D" w:rsidP="00AE5D9D">
      <w:pPr>
        <w:spacing w:line="480" w:lineRule="auto"/>
        <w:rPr>
          <w:rFonts w:ascii="Arial" w:hAnsi="Arial" w:cs="Arial"/>
          <w:sz w:val="24"/>
          <w:szCs w:val="24"/>
        </w:rPr>
      </w:pPr>
      <w:r w:rsidRPr="00D238D3">
        <w:rPr>
          <w:rStyle w:val="Hyperlink"/>
          <w:rFonts w:ascii="Arial" w:hAnsi="Arial" w:cs="Arial"/>
          <w:color w:val="auto"/>
          <w:sz w:val="24"/>
          <w:szCs w:val="24"/>
          <w:u w:val="none"/>
        </w:rPr>
        <w:t xml:space="preserve">Watson, A. </w:t>
      </w:r>
      <w:r w:rsidRPr="00D238D3">
        <w:rPr>
          <w:rStyle w:val="Hyperlink"/>
          <w:rFonts w:ascii="Arial" w:hAnsi="Arial" w:cs="Arial"/>
          <w:sz w:val="24"/>
          <w:szCs w:val="24"/>
          <w:u w:val="none"/>
        </w:rPr>
        <w:t>(</w:t>
      </w:r>
      <w:r w:rsidRPr="00D238D3">
        <w:rPr>
          <w:rStyle w:val="Hyperlink"/>
          <w:rFonts w:ascii="Arial" w:hAnsi="Arial" w:cs="Arial"/>
          <w:color w:val="auto"/>
          <w:sz w:val="24"/>
          <w:szCs w:val="24"/>
          <w:u w:val="none"/>
        </w:rPr>
        <w:t>2018</w:t>
      </w:r>
      <w:r w:rsidRPr="00D238D3">
        <w:rPr>
          <w:rStyle w:val="Hyperlink"/>
          <w:rFonts w:ascii="Arial" w:hAnsi="Arial" w:cs="Arial"/>
          <w:sz w:val="24"/>
          <w:szCs w:val="24"/>
          <w:u w:val="none"/>
        </w:rPr>
        <w:t>)</w:t>
      </w:r>
      <w:r w:rsidRPr="00D238D3">
        <w:rPr>
          <w:rStyle w:val="Hyperlink"/>
          <w:rFonts w:ascii="Arial" w:hAnsi="Arial" w:cs="Arial"/>
          <w:color w:val="auto"/>
          <w:sz w:val="24"/>
          <w:szCs w:val="24"/>
          <w:u w:val="none"/>
        </w:rPr>
        <w:t xml:space="preserve">. </w:t>
      </w:r>
      <w:r w:rsidRPr="00D238D3">
        <w:rPr>
          <w:rStyle w:val="Hyperlink"/>
          <w:rFonts w:ascii="Arial" w:hAnsi="Arial" w:cs="Arial"/>
          <w:i/>
          <w:color w:val="auto"/>
          <w:sz w:val="24"/>
          <w:szCs w:val="24"/>
          <w:u w:val="none"/>
        </w:rPr>
        <w:t>Common bulletin board problems solved.</w:t>
      </w:r>
      <w:r w:rsidRPr="00D238D3">
        <w:rPr>
          <w:rStyle w:val="Hyperlink"/>
          <w:rFonts w:ascii="Arial" w:hAnsi="Arial" w:cs="Arial"/>
          <w:color w:val="auto"/>
          <w:sz w:val="24"/>
          <w:szCs w:val="24"/>
          <w:u w:val="none"/>
        </w:rPr>
        <w:t xml:space="preserve"> A</w:t>
      </w:r>
      <w:r>
        <w:rPr>
          <w:rStyle w:val="Hyperlink"/>
          <w:rFonts w:ascii="Arial" w:hAnsi="Arial" w:cs="Arial"/>
          <w:sz w:val="24"/>
          <w:szCs w:val="24"/>
        </w:rPr>
        <w:t>r gael</w:t>
      </w:r>
      <w:r w:rsidRPr="00D238D3">
        <w:rPr>
          <w:rStyle w:val="Hyperlink"/>
          <w:rFonts w:ascii="Arial" w:hAnsi="Arial" w:cs="Arial"/>
          <w:color w:val="auto"/>
          <w:sz w:val="24"/>
          <w:szCs w:val="24"/>
          <w:u w:val="none"/>
        </w:rPr>
        <w:t xml:space="preserve">: </w:t>
      </w:r>
      <w:hyperlink r:id="rId46" w:history="1">
        <w:r w:rsidRPr="00D238D3">
          <w:rPr>
            <w:rStyle w:val="Hyperlink"/>
            <w:rFonts w:ascii="Arial" w:hAnsi="Arial" w:cs="Arial"/>
            <w:color w:val="auto"/>
            <w:sz w:val="24"/>
            <w:szCs w:val="24"/>
          </w:rPr>
          <w:t>https://thecornerstoneforteachers.com/bulletin-boards/</w:t>
        </w:r>
      </w:hyperlink>
      <w:r w:rsidRPr="00D238D3">
        <w:rPr>
          <w:rStyle w:val="Hyperlink"/>
          <w:rFonts w:ascii="Arial" w:hAnsi="Arial" w:cs="Arial"/>
          <w:color w:val="auto"/>
          <w:sz w:val="24"/>
          <w:szCs w:val="24"/>
          <w:u w:val="none"/>
        </w:rPr>
        <w:t xml:space="preserve"> (</w:t>
      </w:r>
      <w:r>
        <w:rPr>
          <w:rStyle w:val="Hyperlink"/>
          <w:rFonts w:ascii="Arial" w:hAnsi="Arial" w:cs="Arial"/>
          <w:sz w:val="24"/>
          <w:szCs w:val="24"/>
        </w:rPr>
        <w:t xml:space="preserve">Darllenwyd </w:t>
      </w:r>
      <w:r w:rsidRPr="00D238D3">
        <w:rPr>
          <w:rStyle w:val="Hyperlink"/>
          <w:rFonts w:ascii="Arial" w:hAnsi="Arial" w:cs="Arial"/>
          <w:color w:val="auto"/>
          <w:sz w:val="24"/>
          <w:szCs w:val="24"/>
          <w:u w:val="none"/>
        </w:rPr>
        <w:t>20</w:t>
      </w:r>
      <w:r>
        <w:rPr>
          <w:rStyle w:val="Hyperlink"/>
          <w:rFonts w:ascii="Arial" w:hAnsi="Arial" w:cs="Arial"/>
          <w:sz w:val="24"/>
          <w:szCs w:val="24"/>
        </w:rPr>
        <w:t xml:space="preserve"> Medi</w:t>
      </w:r>
      <w:r w:rsidRPr="00D238D3">
        <w:rPr>
          <w:rStyle w:val="Hyperlink"/>
          <w:rFonts w:ascii="Arial" w:hAnsi="Arial" w:cs="Arial"/>
          <w:color w:val="auto"/>
          <w:sz w:val="24"/>
          <w:szCs w:val="24"/>
          <w:u w:val="none"/>
        </w:rPr>
        <w:t xml:space="preserve">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WHO. </w:t>
      </w:r>
      <w:r>
        <w:rPr>
          <w:rFonts w:ascii="Arial" w:hAnsi="Arial" w:cs="Arial"/>
          <w:sz w:val="24"/>
          <w:szCs w:val="24"/>
        </w:rPr>
        <w:t>(</w:t>
      </w:r>
      <w:r w:rsidRPr="000834C3">
        <w:rPr>
          <w:rFonts w:ascii="Arial" w:hAnsi="Arial" w:cs="Arial"/>
          <w:sz w:val="24"/>
          <w:szCs w:val="24"/>
        </w:rPr>
        <w:t>2003</w:t>
      </w:r>
      <w:r>
        <w:rPr>
          <w:rFonts w:ascii="Arial" w:hAnsi="Arial" w:cs="Arial"/>
          <w:sz w:val="24"/>
          <w:szCs w:val="24"/>
        </w:rPr>
        <w:t>)</w:t>
      </w:r>
      <w:r w:rsidRPr="000834C3">
        <w:rPr>
          <w:rFonts w:ascii="Arial" w:hAnsi="Arial" w:cs="Arial"/>
          <w:sz w:val="24"/>
          <w:szCs w:val="24"/>
        </w:rPr>
        <w:t xml:space="preserve">. </w:t>
      </w:r>
      <w:r w:rsidRPr="00D238D3">
        <w:rPr>
          <w:rFonts w:ascii="Arial" w:hAnsi="Arial" w:cs="Arial"/>
          <w:i/>
          <w:sz w:val="24"/>
          <w:szCs w:val="24"/>
        </w:rPr>
        <w:t>Creating an Environment for Emotional and Social Well-Being.</w:t>
      </w:r>
      <w:r>
        <w:rPr>
          <w:rFonts w:ascii="Arial" w:hAnsi="Arial" w:cs="Arial"/>
          <w:sz w:val="24"/>
          <w:szCs w:val="24"/>
        </w:rPr>
        <w:t xml:space="preserve"> Ar gael</w:t>
      </w:r>
      <w:r w:rsidRPr="000834C3">
        <w:rPr>
          <w:rFonts w:ascii="Arial" w:hAnsi="Arial" w:cs="Arial"/>
          <w:sz w:val="24"/>
          <w:szCs w:val="24"/>
        </w:rPr>
        <w:t xml:space="preserve">: </w:t>
      </w:r>
      <w:hyperlink r:id="rId47" w:history="1">
        <w:r w:rsidRPr="000834C3">
          <w:rPr>
            <w:rStyle w:val="Hyperlink"/>
            <w:rFonts w:ascii="Arial" w:hAnsi="Arial" w:cs="Arial"/>
            <w:color w:val="auto"/>
            <w:sz w:val="24"/>
            <w:szCs w:val="24"/>
          </w:rPr>
          <w:t>http://apps.who.int/iris/handle/10665/42819</w:t>
        </w:r>
      </w:hyperlink>
      <w:r w:rsidRPr="000834C3">
        <w:rPr>
          <w:rFonts w:ascii="Arial" w:hAnsi="Arial" w:cs="Arial"/>
          <w:sz w:val="24"/>
          <w:szCs w:val="24"/>
        </w:rPr>
        <w:t xml:space="preserve"> (</w:t>
      </w:r>
      <w:r>
        <w:rPr>
          <w:rFonts w:ascii="Arial" w:hAnsi="Arial" w:cs="Arial"/>
          <w:sz w:val="24"/>
          <w:szCs w:val="24"/>
        </w:rPr>
        <w:t xml:space="preserve">Darllenwyd </w:t>
      </w:r>
      <w:r w:rsidRPr="000834C3">
        <w:rPr>
          <w:rFonts w:ascii="Arial" w:hAnsi="Arial" w:cs="Arial"/>
          <w:sz w:val="24"/>
          <w:szCs w:val="24"/>
        </w:rPr>
        <w:t xml:space="preserve">10 </w:t>
      </w:r>
      <w:r>
        <w:rPr>
          <w:rFonts w:ascii="Arial" w:hAnsi="Arial" w:cs="Arial"/>
          <w:sz w:val="24"/>
          <w:szCs w:val="24"/>
        </w:rPr>
        <w:t>Hydref</w:t>
      </w:r>
      <w:r w:rsidRPr="000834C3">
        <w:rPr>
          <w:rFonts w:ascii="Arial" w:hAnsi="Arial" w:cs="Arial"/>
          <w:sz w:val="24"/>
          <w:szCs w:val="24"/>
        </w:rPr>
        <w:t xml:space="preserve"> 2018).  </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Welsh Government. (2015) </w:t>
      </w:r>
      <w:r w:rsidRPr="00D238D3">
        <w:rPr>
          <w:rFonts w:ascii="Arial" w:hAnsi="Arial" w:cs="Arial"/>
          <w:i/>
          <w:sz w:val="24"/>
          <w:szCs w:val="24"/>
        </w:rPr>
        <w:t>Curriculum for Wales. Foundation Phase Framework</w:t>
      </w:r>
      <w:r w:rsidRPr="000834C3">
        <w:rPr>
          <w:rFonts w:ascii="Arial" w:hAnsi="Arial" w:cs="Arial"/>
          <w:sz w:val="24"/>
          <w:szCs w:val="24"/>
        </w:rPr>
        <w:t>.</w:t>
      </w:r>
      <w:r>
        <w:rPr>
          <w:rFonts w:ascii="Arial" w:hAnsi="Arial" w:cs="Arial"/>
          <w:sz w:val="24"/>
          <w:szCs w:val="24"/>
        </w:rPr>
        <w:t xml:space="preserve"> Ar gael</w:t>
      </w:r>
      <w:r w:rsidRPr="000834C3">
        <w:rPr>
          <w:rFonts w:ascii="Arial" w:hAnsi="Arial" w:cs="Arial"/>
          <w:sz w:val="24"/>
          <w:szCs w:val="24"/>
        </w:rPr>
        <w:t>: http://gov.wales/docs/dcells/publications/150803-fp-framework-en.pdf (</w:t>
      </w:r>
      <w:r>
        <w:rPr>
          <w:rFonts w:ascii="Arial" w:hAnsi="Arial" w:cs="Arial"/>
          <w:sz w:val="24"/>
          <w:szCs w:val="24"/>
        </w:rPr>
        <w:t xml:space="preserve">Darllenwyd </w:t>
      </w:r>
      <w:r w:rsidRPr="000834C3">
        <w:rPr>
          <w:rFonts w:ascii="Arial" w:hAnsi="Arial" w:cs="Arial"/>
          <w:sz w:val="24"/>
          <w:szCs w:val="24"/>
        </w:rPr>
        <w:t>01</w:t>
      </w:r>
      <w:r>
        <w:rPr>
          <w:rFonts w:ascii="Arial" w:hAnsi="Arial" w:cs="Arial"/>
          <w:sz w:val="24"/>
          <w:szCs w:val="24"/>
        </w:rPr>
        <w:t xml:space="preserve"> Hydref</w:t>
      </w:r>
      <w:r w:rsidRPr="000834C3">
        <w:rPr>
          <w:rFonts w:ascii="Arial" w:hAnsi="Arial" w:cs="Arial"/>
          <w:sz w:val="24"/>
          <w:szCs w:val="24"/>
        </w:rPr>
        <w:t xml:space="preserve"> 2018).</w:t>
      </w:r>
    </w:p>
    <w:p w:rsidR="00AE5D9D" w:rsidRPr="000834C3" w:rsidRDefault="00AE5D9D" w:rsidP="00AE5D9D">
      <w:pPr>
        <w:spacing w:line="480" w:lineRule="auto"/>
        <w:rPr>
          <w:rFonts w:ascii="Arial" w:hAnsi="Arial" w:cs="Arial"/>
          <w:sz w:val="24"/>
          <w:szCs w:val="24"/>
        </w:rPr>
      </w:pPr>
      <w:r w:rsidRPr="000834C3">
        <w:rPr>
          <w:rFonts w:ascii="Arial" w:hAnsi="Arial" w:cs="Arial"/>
          <w:sz w:val="24"/>
          <w:szCs w:val="24"/>
        </w:rPr>
        <w:t xml:space="preserve">Welsh Government. (2014) </w:t>
      </w:r>
      <w:r w:rsidRPr="000834C3">
        <w:rPr>
          <w:rFonts w:ascii="Arial" w:hAnsi="Arial" w:cs="Arial"/>
          <w:i/>
          <w:sz w:val="24"/>
          <w:szCs w:val="24"/>
        </w:rPr>
        <w:t>Social Services and Well-Being Act (Wales) 2014. The Essentials.</w:t>
      </w:r>
      <w:r w:rsidRPr="000834C3">
        <w:rPr>
          <w:rFonts w:ascii="Arial" w:hAnsi="Arial" w:cs="Arial"/>
          <w:sz w:val="24"/>
          <w:szCs w:val="24"/>
        </w:rPr>
        <w:t xml:space="preserve"> A</w:t>
      </w:r>
      <w:r>
        <w:rPr>
          <w:rFonts w:ascii="Arial" w:hAnsi="Arial" w:cs="Arial"/>
          <w:sz w:val="24"/>
          <w:szCs w:val="24"/>
        </w:rPr>
        <w:t>r gael</w:t>
      </w:r>
      <w:r w:rsidRPr="000834C3">
        <w:rPr>
          <w:rFonts w:ascii="Arial" w:hAnsi="Arial" w:cs="Arial"/>
          <w:sz w:val="24"/>
          <w:szCs w:val="24"/>
        </w:rPr>
        <w:t xml:space="preserve">: </w:t>
      </w:r>
      <w:hyperlink r:id="rId48" w:history="1">
        <w:r w:rsidRPr="000834C3">
          <w:rPr>
            <w:rStyle w:val="Hyperlink"/>
            <w:rFonts w:ascii="Arial" w:hAnsi="Arial" w:cs="Arial"/>
            <w:color w:val="auto"/>
            <w:sz w:val="24"/>
            <w:szCs w:val="24"/>
          </w:rPr>
          <w:t>http://gov.wales/docs/dhss/publications/160127socialservicesacten.pdf</w:t>
        </w:r>
      </w:hyperlink>
      <w:r w:rsidRPr="000834C3">
        <w:rPr>
          <w:rFonts w:ascii="Arial" w:hAnsi="Arial" w:cs="Arial"/>
          <w:sz w:val="24"/>
          <w:szCs w:val="24"/>
        </w:rPr>
        <w:t xml:space="preserve"> (</w:t>
      </w:r>
      <w:r>
        <w:rPr>
          <w:rFonts w:ascii="Arial" w:hAnsi="Arial" w:cs="Arial"/>
          <w:sz w:val="24"/>
          <w:szCs w:val="24"/>
        </w:rPr>
        <w:t>Darllenwyd</w:t>
      </w:r>
      <w:r w:rsidRPr="000834C3">
        <w:rPr>
          <w:rFonts w:ascii="Arial" w:hAnsi="Arial" w:cs="Arial"/>
          <w:sz w:val="24"/>
          <w:szCs w:val="24"/>
        </w:rPr>
        <w:t xml:space="preserve"> 01</w:t>
      </w:r>
      <w:r>
        <w:rPr>
          <w:rFonts w:ascii="Arial" w:hAnsi="Arial" w:cs="Arial"/>
          <w:sz w:val="24"/>
          <w:szCs w:val="24"/>
        </w:rPr>
        <w:t xml:space="preserve"> Hydref</w:t>
      </w:r>
      <w:r w:rsidRPr="000834C3">
        <w:rPr>
          <w:rFonts w:ascii="Arial" w:hAnsi="Arial" w:cs="Arial"/>
          <w:sz w:val="24"/>
          <w:szCs w:val="24"/>
        </w:rPr>
        <w:t xml:space="preserve"> 2018). </w:t>
      </w:r>
    </w:p>
    <w:p w:rsidR="00AE5D9D" w:rsidRDefault="00AE5D9D" w:rsidP="00AE5D9D">
      <w:pPr>
        <w:spacing w:line="480" w:lineRule="auto"/>
        <w:rPr>
          <w:rFonts w:ascii="Arial" w:hAnsi="Arial" w:cs="Arial"/>
          <w:sz w:val="24"/>
          <w:szCs w:val="24"/>
        </w:rPr>
      </w:pPr>
      <w:r w:rsidRPr="000834C3">
        <w:rPr>
          <w:rFonts w:ascii="Arial" w:hAnsi="Arial" w:cs="Arial"/>
          <w:sz w:val="24"/>
          <w:szCs w:val="24"/>
        </w:rPr>
        <w:t xml:space="preserve">Wolfberg, P. (2003) </w:t>
      </w:r>
      <w:r w:rsidRPr="000834C3">
        <w:rPr>
          <w:rFonts w:ascii="Arial" w:hAnsi="Arial" w:cs="Arial"/>
          <w:i/>
          <w:sz w:val="24"/>
          <w:szCs w:val="24"/>
        </w:rPr>
        <w:t>Peer Play and the Autism Spectrum. The Art of Guiding Children’s briSocialisation and Imagination.</w:t>
      </w:r>
      <w:r w:rsidRPr="000834C3">
        <w:rPr>
          <w:rFonts w:ascii="Arial" w:hAnsi="Arial" w:cs="Arial"/>
          <w:sz w:val="24"/>
          <w:szCs w:val="24"/>
        </w:rPr>
        <w:t xml:space="preserve"> Kansas: Autism Asperger Publishing Co.</w:t>
      </w:r>
    </w:p>
    <w:p w:rsidR="00AE5D9D" w:rsidRPr="00AE5D9D" w:rsidRDefault="00AE5D9D" w:rsidP="00AE5D9D">
      <w:pPr>
        <w:spacing w:line="480" w:lineRule="auto"/>
        <w:rPr>
          <w:rFonts w:ascii="Arial" w:hAnsi="Arial" w:cs="Arial"/>
          <w:sz w:val="24"/>
          <w:szCs w:val="24"/>
        </w:rPr>
      </w:pPr>
      <w:r>
        <w:rPr>
          <w:rFonts w:ascii="Arial" w:hAnsi="Arial" w:cs="Arial"/>
          <w:sz w:val="24"/>
          <w:szCs w:val="24"/>
        </w:rPr>
        <w:t xml:space="preserve">Y Goron. (2015). </w:t>
      </w:r>
      <w:r w:rsidRPr="000F2D05">
        <w:rPr>
          <w:rFonts w:ascii="Arial" w:hAnsi="Arial" w:cs="Arial"/>
          <w:i/>
          <w:sz w:val="24"/>
          <w:szCs w:val="24"/>
        </w:rPr>
        <w:t>Dyfodol Llwyddiannus.</w:t>
      </w:r>
      <w:r>
        <w:rPr>
          <w:rFonts w:ascii="Arial" w:hAnsi="Arial" w:cs="Arial"/>
          <w:sz w:val="24"/>
          <w:szCs w:val="24"/>
        </w:rPr>
        <w:t xml:space="preserve"> Ar gael: </w:t>
      </w:r>
      <w:hyperlink r:id="rId49" w:history="1">
        <w:r w:rsidRPr="00971468">
          <w:rPr>
            <w:rStyle w:val="Hyperlink"/>
            <w:rFonts w:ascii="Arial" w:hAnsi="Arial" w:cs="Arial"/>
            <w:sz w:val="24"/>
            <w:szCs w:val="24"/>
          </w:rPr>
          <w:t>https://www.google.co.uk/url?sa=t&amp;rct=j&amp;q=&amp;esrc=s&amp;source=web&amp;cd=2&amp;cad=rja&amp;uact=8&amp;ved=2ahUKEwjSoOfJgY7eAhUR_aQKHeu3CoQQFjABegQICBAC&amp;url=https%3A%2F%2Fbeta.llyw.cymru%2Fsites%2Fdefault%2Ffiles%2Fpublications%2F2018-03%2Fdyfodol-llwyddiannus-crynodeb-o-adroddiad-yr-athro-graham-donaldson.pdf&amp;usg=AOvVaw2gEqxryiZXOa2MkvcR0fnJ</w:t>
        </w:r>
      </w:hyperlink>
      <w:r>
        <w:rPr>
          <w:rFonts w:ascii="Arial" w:hAnsi="Arial" w:cs="Arial"/>
          <w:sz w:val="24"/>
          <w:szCs w:val="24"/>
        </w:rPr>
        <w:t xml:space="preserve"> (Darllenwyd 11 Hydref 2018). </w:t>
      </w:r>
    </w:p>
    <w:sectPr w:rsidR="00AE5D9D" w:rsidRPr="00AE5D9D">
      <w:headerReference w:type="default"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C6C" w:rsidRDefault="00687C6C" w:rsidP="0075466F">
      <w:pPr>
        <w:spacing w:after="0" w:line="240" w:lineRule="auto"/>
      </w:pPr>
      <w:r>
        <w:separator/>
      </w:r>
    </w:p>
  </w:endnote>
  <w:endnote w:type="continuationSeparator" w:id="0">
    <w:p w:rsidR="00687C6C" w:rsidRDefault="00687C6C" w:rsidP="00754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083387"/>
      <w:docPartObj>
        <w:docPartGallery w:val="Page Numbers (Bottom of Page)"/>
        <w:docPartUnique/>
      </w:docPartObj>
    </w:sdtPr>
    <w:sdtEndPr/>
    <w:sdtContent>
      <w:p w:rsidR="0075466F" w:rsidRDefault="0075466F">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rsidR="0075466F" w:rsidRDefault="00754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C6C" w:rsidRDefault="00687C6C" w:rsidP="0075466F">
      <w:pPr>
        <w:spacing w:after="0" w:line="240" w:lineRule="auto"/>
      </w:pPr>
      <w:r>
        <w:separator/>
      </w:r>
    </w:p>
  </w:footnote>
  <w:footnote w:type="continuationSeparator" w:id="0">
    <w:p w:rsidR="00687C6C" w:rsidRDefault="00687C6C" w:rsidP="007546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466F" w:rsidRDefault="0075466F">
    <w:pPr>
      <w:pStyle w:val="Header"/>
    </w:pPr>
    <w:r>
      <w:t>1803352</w:t>
    </w:r>
  </w:p>
  <w:p w:rsidR="0075466F" w:rsidRDefault="0075466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BFE"/>
    <w:rsid w:val="00024152"/>
    <w:rsid w:val="00024442"/>
    <w:rsid w:val="000311CD"/>
    <w:rsid w:val="000541D6"/>
    <w:rsid w:val="00101350"/>
    <w:rsid w:val="00124807"/>
    <w:rsid w:val="00140101"/>
    <w:rsid w:val="0014611A"/>
    <w:rsid w:val="00170A38"/>
    <w:rsid w:val="00174B75"/>
    <w:rsid w:val="00197277"/>
    <w:rsid w:val="001D0644"/>
    <w:rsid w:val="001D20C4"/>
    <w:rsid w:val="00207578"/>
    <w:rsid w:val="00217073"/>
    <w:rsid w:val="00243DA0"/>
    <w:rsid w:val="00264B48"/>
    <w:rsid w:val="002B4ADF"/>
    <w:rsid w:val="002B7D9E"/>
    <w:rsid w:val="002D2242"/>
    <w:rsid w:val="00314D25"/>
    <w:rsid w:val="00317049"/>
    <w:rsid w:val="003C013D"/>
    <w:rsid w:val="003C37F3"/>
    <w:rsid w:val="003D7DC3"/>
    <w:rsid w:val="00435384"/>
    <w:rsid w:val="0043797A"/>
    <w:rsid w:val="00440E25"/>
    <w:rsid w:val="00480C50"/>
    <w:rsid w:val="00493471"/>
    <w:rsid w:val="004A3DD2"/>
    <w:rsid w:val="004F0FB7"/>
    <w:rsid w:val="004F4A61"/>
    <w:rsid w:val="004F506C"/>
    <w:rsid w:val="00502289"/>
    <w:rsid w:val="005439D4"/>
    <w:rsid w:val="00571713"/>
    <w:rsid w:val="00582832"/>
    <w:rsid w:val="005918EE"/>
    <w:rsid w:val="005E23F4"/>
    <w:rsid w:val="00687C6C"/>
    <w:rsid w:val="00694A3B"/>
    <w:rsid w:val="006B3D31"/>
    <w:rsid w:val="007223C4"/>
    <w:rsid w:val="00730101"/>
    <w:rsid w:val="0075466F"/>
    <w:rsid w:val="007C202E"/>
    <w:rsid w:val="007C4B3B"/>
    <w:rsid w:val="007D12C2"/>
    <w:rsid w:val="007F6BC2"/>
    <w:rsid w:val="008000B0"/>
    <w:rsid w:val="00800949"/>
    <w:rsid w:val="00850B9B"/>
    <w:rsid w:val="00882DFE"/>
    <w:rsid w:val="008C4C71"/>
    <w:rsid w:val="008F049E"/>
    <w:rsid w:val="009672DF"/>
    <w:rsid w:val="009716F7"/>
    <w:rsid w:val="0097320B"/>
    <w:rsid w:val="00974493"/>
    <w:rsid w:val="00975748"/>
    <w:rsid w:val="00982A41"/>
    <w:rsid w:val="009832FD"/>
    <w:rsid w:val="00986247"/>
    <w:rsid w:val="009B2F92"/>
    <w:rsid w:val="00A269EE"/>
    <w:rsid w:val="00A325C9"/>
    <w:rsid w:val="00A46102"/>
    <w:rsid w:val="00A73B0A"/>
    <w:rsid w:val="00AD07E4"/>
    <w:rsid w:val="00AE5D9D"/>
    <w:rsid w:val="00AF7AE4"/>
    <w:rsid w:val="00B01220"/>
    <w:rsid w:val="00B26B1A"/>
    <w:rsid w:val="00B47E33"/>
    <w:rsid w:val="00B725F2"/>
    <w:rsid w:val="00BD01D4"/>
    <w:rsid w:val="00C14572"/>
    <w:rsid w:val="00C2602D"/>
    <w:rsid w:val="00C56B4B"/>
    <w:rsid w:val="00CA7290"/>
    <w:rsid w:val="00CF7BFE"/>
    <w:rsid w:val="00D74566"/>
    <w:rsid w:val="00DA6F88"/>
    <w:rsid w:val="00DB0123"/>
    <w:rsid w:val="00DC1B36"/>
    <w:rsid w:val="00DD383F"/>
    <w:rsid w:val="00E23706"/>
    <w:rsid w:val="00E304C4"/>
    <w:rsid w:val="00E42A5E"/>
    <w:rsid w:val="00E670B4"/>
    <w:rsid w:val="00E76695"/>
    <w:rsid w:val="00EB2495"/>
    <w:rsid w:val="00ED79FE"/>
    <w:rsid w:val="00EE3B50"/>
    <w:rsid w:val="00EF6E0B"/>
    <w:rsid w:val="00F01E65"/>
    <w:rsid w:val="00F3544D"/>
    <w:rsid w:val="00F50DC2"/>
    <w:rsid w:val="00F61150"/>
    <w:rsid w:val="00F92DE7"/>
    <w:rsid w:val="00FA4959"/>
    <w:rsid w:val="00FC7D41"/>
    <w:rsid w:val="00FF1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83C2D"/>
  <w15:chartTrackingRefBased/>
  <w15:docId w15:val="{1B34D0D7-F039-469C-89F0-016D2639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75466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75466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4F0F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F0FB7"/>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800949"/>
    <w:rPr>
      <w:color w:val="0563C1" w:themeColor="hyperlink"/>
      <w:u w:val="single"/>
    </w:rPr>
  </w:style>
  <w:style w:type="paragraph" w:styleId="Header">
    <w:name w:val="header"/>
    <w:basedOn w:val="Normal"/>
    <w:link w:val="HeaderChar"/>
    <w:unhideWhenUsed/>
    <w:rsid w:val="0075466F"/>
    <w:pPr>
      <w:tabs>
        <w:tab w:val="center" w:pos="4513"/>
        <w:tab w:val="right" w:pos="9026"/>
      </w:tabs>
      <w:spacing w:after="0" w:line="240" w:lineRule="auto"/>
    </w:pPr>
  </w:style>
  <w:style w:type="character" w:customStyle="1" w:styleId="HeaderChar">
    <w:name w:val="Header Char"/>
    <w:basedOn w:val="DefaultParagraphFont"/>
    <w:link w:val="Header"/>
    <w:rsid w:val="0075466F"/>
  </w:style>
  <w:style w:type="paragraph" w:styleId="Footer">
    <w:name w:val="footer"/>
    <w:basedOn w:val="Normal"/>
    <w:link w:val="FooterChar"/>
    <w:uiPriority w:val="99"/>
    <w:unhideWhenUsed/>
    <w:rsid w:val="00754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466F"/>
  </w:style>
  <w:style w:type="character" w:customStyle="1" w:styleId="Heading2Char">
    <w:name w:val="Heading 2 Char"/>
    <w:basedOn w:val="DefaultParagraphFont"/>
    <w:link w:val="Heading2"/>
    <w:rsid w:val="0075466F"/>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75466F"/>
    <w:rPr>
      <w:rFonts w:ascii="Times New Roman" w:eastAsia="Times New Roman" w:hAnsi="Times New Roman" w:cs="Times New Roman"/>
      <w:sz w:val="40"/>
      <w:szCs w:val="20"/>
      <w:lang w:eastAsia="en-GB"/>
    </w:rPr>
  </w:style>
  <w:style w:type="character" w:styleId="FollowedHyperlink">
    <w:name w:val="FollowedHyperlink"/>
    <w:basedOn w:val="DefaultParagraphFont"/>
    <w:uiPriority w:val="99"/>
    <w:semiHidden/>
    <w:unhideWhenUsed/>
    <w:rsid w:val="00AE5D9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09769">
      <w:bodyDiv w:val="1"/>
      <w:marLeft w:val="0"/>
      <w:marRight w:val="0"/>
      <w:marTop w:val="0"/>
      <w:marBottom w:val="0"/>
      <w:divBdr>
        <w:top w:val="none" w:sz="0" w:space="0" w:color="auto"/>
        <w:left w:val="none" w:sz="0" w:space="0" w:color="auto"/>
        <w:bottom w:val="none" w:sz="0" w:space="0" w:color="auto"/>
        <w:right w:val="none" w:sz="0" w:space="0" w:color="auto"/>
      </w:divBdr>
    </w:div>
    <w:div w:id="176702048">
      <w:bodyDiv w:val="1"/>
      <w:marLeft w:val="0"/>
      <w:marRight w:val="0"/>
      <w:marTop w:val="0"/>
      <w:marBottom w:val="0"/>
      <w:divBdr>
        <w:top w:val="none" w:sz="0" w:space="0" w:color="auto"/>
        <w:left w:val="none" w:sz="0" w:space="0" w:color="auto"/>
        <w:bottom w:val="none" w:sz="0" w:space="0" w:color="auto"/>
        <w:right w:val="none" w:sz="0" w:space="0" w:color="auto"/>
      </w:divBdr>
    </w:div>
    <w:div w:id="484589841">
      <w:bodyDiv w:val="1"/>
      <w:marLeft w:val="0"/>
      <w:marRight w:val="0"/>
      <w:marTop w:val="0"/>
      <w:marBottom w:val="0"/>
      <w:divBdr>
        <w:top w:val="none" w:sz="0" w:space="0" w:color="auto"/>
        <w:left w:val="none" w:sz="0" w:space="0" w:color="auto"/>
        <w:bottom w:val="none" w:sz="0" w:space="0" w:color="auto"/>
        <w:right w:val="none" w:sz="0" w:space="0" w:color="auto"/>
      </w:divBdr>
    </w:div>
    <w:div w:id="1166938303">
      <w:bodyDiv w:val="1"/>
      <w:marLeft w:val="0"/>
      <w:marRight w:val="0"/>
      <w:marTop w:val="0"/>
      <w:marBottom w:val="0"/>
      <w:divBdr>
        <w:top w:val="none" w:sz="0" w:space="0" w:color="auto"/>
        <w:left w:val="none" w:sz="0" w:space="0" w:color="auto"/>
        <w:bottom w:val="none" w:sz="0" w:space="0" w:color="auto"/>
        <w:right w:val="none" w:sz="0" w:space="0" w:color="auto"/>
      </w:divBdr>
    </w:div>
    <w:div w:id="1950696875">
      <w:bodyDiv w:val="1"/>
      <w:marLeft w:val="0"/>
      <w:marRight w:val="0"/>
      <w:marTop w:val="0"/>
      <w:marBottom w:val="0"/>
      <w:divBdr>
        <w:top w:val="none" w:sz="0" w:space="0" w:color="auto"/>
        <w:left w:val="none" w:sz="0" w:space="0" w:color="auto"/>
        <w:bottom w:val="none" w:sz="0" w:space="0" w:color="auto"/>
        <w:right w:val="none" w:sz="0" w:space="0" w:color="auto"/>
      </w:divBdr>
    </w:div>
    <w:div w:id="19937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winkl.co.uk/classroom-display-photo/role-play-corner-building-site-danger-bricks-classroom-display" TargetMode="External"/><Relationship Id="rId18" Type="http://schemas.openxmlformats.org/officeDocument/2006/relationships/hyperlink" Target="http://www.education.com/reference/article/bronfenbrenner-urie-1917-2005/" TargetMode="External"/><Relationship Id="rId26" Type="http://schemas.openxmlformats.org/officeDocument/2006/relationships/hyperlink" Target="http://hug-fu.com/D14z57N_q8y37r5p4/" TargetMode="External"/><Relationship Id="rId39" Type="http://schemas.openxmlformats.org/officeDocument/2006/relationships/hyperlink" Target="https://www.pinterest.co.uk/pin/487796203364899719/" TargetMode="External"/><Relationship Id="rId3" Type="http://schemas.openxmlformats.org/officeDocument/2006/relationships/settings" Target="settings.xml"/><Relationship Id="rId21" Type="http://schemas.openxmlformats.org/officeDocument/2006/relationships/hyperlink" Target="http://ilabs.washington.edu/meltzoff/pdf/99Meltzoff_BornToLearn.pdf" TargetMode="External"/><Relationship Id="rId34" Type="http://schemas.openxmlformats.org/officeDocument/2006/relationships/hyperlink" Target="http://www.montrose.leicester.sch.uk/classes/f2-reception" TargetMode="External"/><Relationship Id="rId42" Type="http://schemas.openxmlformats.org/officeDocument/2006/relationships/hyperlink" Target="https://www.pinterest.co.uk/pin/485474034810581095/?lp=true" TargetMode="External"/><Relationship Id="rId47" Type="http://schemas.openxmlformats.org/officeDocument/2006/relationships/hyperlink" Target="http://apps.who.int/iris/handle/10665/42819" TargetMode="External"/><Relationship Id="rId50"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hyperlink" Target="https://files.eric.ed.gov/fulltext/EJ1070266.pdf" TargetMode="External"/><Relationship Id="rId17" Type="http://schemas.openxmlformats.org/officeDocument/2006/relationships/hyperlink" Target="https://www.dailymontessori.com/montessori-theory/" TargetMode="External"/><Relationship Id="rId25" Type="http://schemas.openxmlformats.org/officeDocument/2006/relationships/hyperlink" Target="http://www.hartestpreschool.co.uk/preschool.html" TargetMode="External"/><Relationship Id="rId33" Type="http://schemas.openxmlformats.org/officeDocument/2006/relationships/hyperlink" Target="https://eyfs.info/articles.html/teaching-and-learning/educational-pioneers-susan-isaacs-1885-1948-r40/" TargetMode="External"/><Relationship Id="rId38" Type="http://schemas.openxmlformats.org/officeDocument/2006/relationships/hyperlink" Target="http://pinocchioplay.com/program/" TargetMode="External"/><Relationship Id="rId46" Type="http://schemas.openxmlformats.org/officeDocument/2006/relationships/hyperlink" Target="https://thecornerstoneforteachers.com/bulletin-boards/" TargetMode="External"/><Relationship Id="rId2" Type="http://schemas.openxmlformats.org/officeDocument/2006/relationships/styles" Target="styles.xml"/><Relationship Id="rId16" Type="http://schemas.openxmlformats.org/officeDocument/2006/relationships/hyperlink" Target="https://www.responsiveclassroom.org/displaying-student-work/" TargetMode="External"/><Relationship Id="rId20" Type="http://schemas.openxmlformats.org/officeDocument/2006/relationships/hyperlink" Target="https://search-proquest-com.ezproxy.uwtsd.ac.uk/docview/1550131505/fulltext/B7410CF8EE3C488CPQ/1?accountid=130472" TargetMode="External"/><Relationship Id="rId29" Type="http://schemas.openxmlformats.org/officeDocument/2006/relationships/hyperlink" Target="https://www.simplypsychology.org/bandura.html" TargetMode="External"/><Relationship Id="rId41" Type="http://schemas.openxmlformats.org/officeDocument/2006/relationships/hyperlink" Target="https://www.pinterest.co.uk/pin/20983966386066548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ghthorizons.com/family-resources/e-family-news/2010-roots-of-success-cultivating-emotional-intelligence" TargetMode="External"/><Relationship Id="rId24" Type="http://schemas.openxmlformats.org/officeDocument/2006/relationships/hyperlink" Target="https://www-sciencedirect-com.ezproxy.uwtsd.ac.uk/science/article/pii/S0885200613001117" TargetMode="External"/><Relationship Id="rId32" Type="http://schemas.openxmlformats.org/officeDocument/2006/relationships/hyperlink" Target="http://www.simplypsychology.org/developmental-psychology.html" TargetMode="External"/><Relationship Id="rId37" Type="http://schemas.openxmlformats.org/officeDocument/2006/relationships/hyperlink" Target="http://www.suepalmer.co.uk/the_5_finger_excersise.php" TargetMode="External"/><Relationship Id="rId40" Type="http://schemas.openxmlformats.org/officeDocument/2006/relationships/hyperlink" Target="https://www.pinterest.co.uk/pin/338262621984997555/" TargetMode="External"/><Relationship Id="rId45" Type="http://schemas.openxmlformats.org/officeDocument/2006/relationships/hyperlink" Target="http://www.toyboxbrighouse.co.uk/gallery/" TargetMode="External"/><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erywell.com/what-is-self-efficacy-2795954" TargetMode="External"/><Relationship Id="rId23" Type="http://schemas.openxmlformats.org/officeDocument/2006/relationships/hyperlink" Target="https://www.parentingspecialneeds.org/article/narrative-recording-collecting-data/2/" TargetMode="External"/><Relationship Id="rId28" Type="http://schemas.openxmlformats.org/officeDocument/2006/relationships/hyperlink" Target="http://learning.gov.wales/resources/browse-all/foundation-phase-framework/?lang=cy" TargetMode="External"/><Relationship Id="rId36" Type="http://schemas.openxmlformats.org/officeDocument/2006/relationships/hyperlink" Target="http://www.suepalmer.co.uk/modern_childhood_info_the_effects.php" TargetMode="External"/><Relationship Id="rId49" Type="http://schemas.openxmlformats.org/officeDocument/2006/relationships/hyperlink" Target="https://www.google.co.uk/url?sa=t&amp;rct=j&amp;q=&amp;esrc=s&amp;source=web&amp;cd=2&amp;cad=rja&amp;uact=8&amp;ved=2ahUKEwjSoOfJgY7eAhUR_aQKHeu3CoQQFjABegQICBAC&amp;url=https%3A%2F%2Fbeta.llyw.cymru%2Fsites%2Fdefault%2Ffiles%2Fpublications%2F2018-03%2Fdyfodol-llwyddiannus-crynodeb-o-adroddiad-yr-athro-graham-donaldson.pdf&amp;usg=AOvVaw2gEqxryiZXOa2MkvcR0fnJ" TargetMode="External"/><Relationship Id="rId10" Type="http://schemas.openxmlformats.org/officeDocument/2006/relationships/hyperlink" Target="https://www.bera.ac.uk/wp-content/uploads/2018/06/BERA-Ethical-Guidelines-for-Educational-Research_4thEdn_2018.pdf?noredirect=1" TargetMode="External"/><Relationship Id="rId19" Type="http://schemas.openxmlformats.org/officeDocument/2006/relationships/hyperlink" Target="http://www.educationengland.org.uk/documents/rumbold/rumbold1990.html" TargetMode="External"/><Relationship Id="rId31" Type="http://schemas.openxmlformats.org/officeDocument/2006/relationships/hyperlink" Target="http://www.simplypsychology.org/operant-conditioning.html" TargetMode="External"/><Relationship Id="rId44" Type="http://schemas.openxmlformats.org/officeDocument/2006/relationships/hyperlink" Target="https://www.torfaen.gov.uk/en/EducationLearning/21st-Century-Learning/Recent-Projects.aspx"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camh.org.uk/" TargetMode="External"/><Relationship Id="rId22" Type="http://schemas.openxmlformats.org/officeDocument/2006/relationships/hyperlink" Target="http://www.google.co.uk/url?sa=t&amp;rct=j&amp;q=&amp;esrc=s&amp;source=books&amp;cd=1&amp;cad=rja&amp;uact=8&amp;ved=0ahUKEwjAyLf9_43eAhWu34UKHTcLAHMQFggoMAA&amp;url=http%3A%2F%2Fwww.playengland.org.uk%2Fmedia%2F371031%2Fa-world-without-play-literature-review-2012.pdf&amp;usg=AOvVaw0IbNebOsXBpa0mdyX76_t3" TargetMode="External"/><Relationship Id="rId27" Type="http://schemas.openxmlformats.org/officeDocument/2006/relationships/hyperlink" Target="https://web-b-ebscohost-com.ezproxy.uwtsd.ac.uk/ehost/pdfviewer/pdfviewer?vid=1&amp;sid=3643515c-565a-4c87-b3b5-7f03e5a0e09b%40pdc-v-sessmgr02" TargetMode="External"/><Relationship Id="rId30" Type="http://schemas.openxmlformats.org/officeDocument/2006/relationships/hyperlink" Target="http://www.simplypsychology.org/piaget.html" TargetMode="External"/><Relationship Id="rId35" Type="http://schemas.openxmlformats.org/officeDocument/2006/relationships/hyperlink" Target="http://www.nursingplanet.com/theory/self_efficacy_theory.html" TargetMode="External"/><Relationship Id="rId43" Type="http://schemas.openxmlformats.org/officeDocument/2006/relationships/hyperlink" Target="http://www.earlyyears.co.uk/inspiration/how-to-make-a-paper-bowl-jellyfish/" TargetMode="External"/><Relationship Id="rId48" Type="http://schemas.openxmlformats.org/officeDocument/2006/relationships/hyperlink" Target="http://gov.wales/docs/dhss/publications/160127socialservicesacten.pdf" TargetMode="External"/><Relationship Id="rId8" Type="http://schemas.openxmlformats.org/officeDocument/2006/relationships/image" Target="cid:image001.png@01D0EA4A.2BD679A0" TargetMode="External"/><Relationship Id="rId5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13F848-2C3D-4F94-9DA0-2E0005B23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5085</Words>
  <Characters>40987</Characters>
  <Application>Microsoft Office Word</Application>
  <DocSecurity>0</DocSecurity>
  <Lines>694</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Lisha Solik (1803352)</cp:lastModifiedBy>
  <cp:revision>2</cp:revision>
  <dcterms:created xsi:type="dcterms:W3CDTF">2018-10-17T18:40:00Z</dcterms:created>
  <dcterms:modified xsi:type="dcterms:W3CDTF">2018-10-17T18:40:00Z</dcterms:modified>
</cp:coreProperties>
</file>