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gjdgxs" w:id="0"/>
      <w:bookmarkEnd w:id="0"/>
      <w:r w:rsidDel="00000000" w:rsidR="00000000" w:rsidRPr="00000000">
        <w:rPr>
          <w:rFonts w:ascii="Arial MT" w:cs="Arial MT" w:eastAsia="Arial MT" w:hAnsi="Arial MT"/>
          <w:b w:val="0"/>
          <w:i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462280</wp:posOffset>
                </wp:positionH>
                <wp:positionV relativeFrom="page">
                  <wp:posOffset>457200</wp:posOffset>
                </wp:positionV>
                <wp:extent cx="6635115" cy="9332595"/>
                <wp:effectExtent b="0" l="0" r="0" t="0"/>
                <wp:wrapNone/>
                <wp:docPr id="219" name=""/>
                <a:graphic>
                  <a:graphicData uri="http://schemas.microsoft.com/office/word/2010/wordprocessingGroup">
                    <wpg:wgp>
                      <wpg:cNvGrpSpPr/>
                      <wpg:grpSpPr>
                        <a:xfrm>
                          <a:off x="2026850" y="0"/>
                          <a:ext cx="6635115" cy="9332595"/>
                          <a:chOff x="2026850" y="0"/>
                          <a:chExt cx="6638950" cy="7560000"/>
                        </a:xfrm>
                      </wpg:grpSpPr>
                      <wpg:grpSp>
                        <wpg:cNvGrpSpPr/>
                        <wpg:grpSpPr>
                          <a:xfrm>
                            <a:off x="2028443" y="0"/>
                            <a:ext cx="6635115" cy="7557428"/>
                            <a:chOff x="728" y="720"/>
                            <a:chExt cx="10449" cy="14692"/>
                          </a:xfrm>
                        </wpg:grpSpPr>
                        <wps:wsp>
                          <wps:cNvSpPr/>
                          <wps:cNvPr id="4" name="Shape 4"/>
                          <wps:spPr>
                            <a:xfrm>
                              <a:off x="728" y="720"/>
                              <a:ext cx="10425" cy="146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728" y="725"/>
                              <a:ext cx="10449" cy="14687"/>
                            </a:xfrm>
                            <a:custGeom>
                              <a:rect b="b" l="l" r="r" t="t"/>
                              <a:pathLst>
                                <a:path extrusionOk="0" h="14687" w="10449">
                                  <a:moveTo>
                                    <a:pt x="5" y="0"/>
                                  </a:moveTo>
                                  <a:lnTo>
                                    <a:pt x="5" y="14687"/>
                                  </a:lnTo>
                                  <a:moveTo>
                                    <a:pt x="6635" y="0"/>
                                  </a:moveTo>
                                  <a:lnTo>
                                    <a:pt x="6635" y="4098"/>
                                  </a:lnTo>
                                  <a:moveTo>
                                    <a:pt x="10445" y="0"/>
                                  </a:moveTo>
                                  <a:lnTo>
                                    <a:pt x="10445" y="14687"/>
                                  </a:lnTo>
                                  <a:moveTo>
                                    <a:pt x="0" y="0"/>
                                  </a:moveTo>
                                  <a:lnTo>
                                    <a:pt x="10450" y="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8600" y="2936"/>
                              <a:ext cx="1880" cy="0"/>
                            </a:xfrm>
                            <a:prstGeom prst="straightConnector1">
                              <a:avLst/>
                            </a:prstGeom>
                            <a:noFill/>
                            <a:ln cap="flat" cmpd="sng" w="9525">
                              <a:solidFill>
                                <a:srgbClr val="000000"/>
                              </a:solidFill>
                              <a:prstDash val="dash"/>
                              <a:round/>
                              <a:headEnd len="med" w="med" type="none"/>
                              <a:tailEnd len="med" w="med" type="none"/>
                            </a:ln>
                          </wps:spPr>
                          <wps:bodyPr anchorCtr="0" anchor="ctr" bIns="91425" lIns="91425" spcFirstLastPara="1" rIns="91425" wrap="square" tIns="91425">
                            <a:noAutofit/>
                          </wps:bodyPr>
                        </wps:wsp>
                        <wps:wsp>
                          <wps:cNvSpPr/>
                          <wps:cNvPr id="7" name="Shape 7"/>
                          <wps:spPr>
                            <a:xfrm>
                              <a:off x="728" y="4822"/>
                              <a:ext cx="10449" cy="10590"/>
                            </a:xfrm>
                            <a:custGeom>
                              <a:rect b="b" l="l" r="r" t="t"/>
                              <a:pathLst>
                                <a:path extrusionOk="0" h="10590" w="10449">
                                  <a:moveTo>
                                    <a:pt x="0" y="0"/>
                                  </a:moveTo>
                                  <a:lnTo>
                                    <a:pt x="10450" y="0"/>
                                  </a:lnTo>
                                  <a:moveTo>
                                    <a:pt x="0" y="10589"/>
                                  </a:moveTo>
                                  <a:lnTo>
                                    <a:pt x="10450" y="10589"/>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posOffset>462280</wp:posOffset>
                </wp:positionH>
                <wp:positionV relativeFrom="page">
                  <wp:posOffset>457200</wp:posOffset>
                </wp:positionV>
                <wp:extent cx="6635115" cy="9332595"/>
                <wp:effectExtent b="0" l="0" r="0" t="0"/>
                <wp:wrapNone/>
                <wp:docPr id="219"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6635115" cy="933259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2993596" cy="1303877"/>
            <wp:effectExtent b="0" l="0" r="0" t="0"/>
            <wp:docPr id="22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993596" cy="1303877"/>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5">
      <w:pPr>
        <w:pStyle w:val="Heading1"/>
        <w:spacing w:line="259" w:lineRule="auto"/>
        <w:ind w:right="20" w:firstLine="108"/>
        <w:rPr/>
      </w:pPr>
      <w:r w:rsidDel="00000000" w:rsidR="00000000" w:rsidRPr="00000000">
        <w:rPr>
          <w:rtl w:val="0"/>
        </w:rPr>
        <w:t xml:space="preserve">Component One: Student Journal (learning log) 750 words +/- 10%</w:t>
      </w:r>
    </w:p>
    <w:p w:rsidR="00000000" w:rsidDel="00000000" w:rsidP="00000000" w:rsidRDefault="00000000" w:rsidRPr="00000000" w14:paraId="00000006">
      <w:pPr>
        <w:spacing w:before="159" w:lineRule="auto"/>
        <w:ind w:left="108"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Contribution to Overall Module Assessment: 25%</w:t>
      </w:r>
    </w:p>
    <w:p w:rsidR="00000000" w:rsidDel="00000000" w:rsidP="00000000" w:rsidRDefault="00000000" w:rsidRPr="00000000" w14:paraId="00000007">
      <w:pPr>
        <w:spacing w:before="130" w:lineRule="auto"/>
        <w:ind w:left="108" w:firstLine="0"/>
        <w:rPr/>
      </w:pPr>
      <w:r w:rsidDel="00000000" w:rsidR="00000000" w:rsidRPr="00000000">
        <w:rPr>
          <w:rtl w:val="0"/>
        </w:rPr>
      </w:r>
    </w:p>
    <w:p w:rsidR="00000000" w:rsidDel="00000000" w:rsidP="00000000" w:rsidRDefault="00000000" w:rsidRPr="00000000" w14:paraId="00000008">
      <w:pPr>
        <w:spacing w:before="130" w:lineRule="auto"/>
        <w:ind w:left="108" w:firstLine="0"/>
        <w:rPr>
          <w:rFonts w:ascii="Arial" w:cs="Arial" w:eastAsia="Arial" w:hAnsi="Arial"/>
          <w:b w:val="1"/>
          <w:sz w:val="20"/>
          <w:szCs w:val="20"/>
        </w:rPr>
      </w:pPr>
      <w:r w:rsidDel="00000000" w:rsidR="00000000" w:rsidRPr="00000000">
        <w:br w:type="column"/>
      </w:r>
      <w:r w:rsidDel="00000000" w:rsidR="00000000" w:rsidRPr="00000000">
        <w:rPr>
          <w:rtl w:val="0"/>
        </w:rPr>
        <w:t xml:space="preserve">   </w:t>
      </w:r>
      <w:r w:rsidDel="00000000" w:rsidR="00000000" w:rsidRPr="00000000">
        <w:rPr>
          <w:rFonts w:ascii="Arial" w:cs="Arial" w:eastAsia="Arial" w:hAnsi="Arial"/>
          <w:b w:val="1"/>
          <w:sz w:val="20"/>
          <w:szCs w:val="20"/>
          <w:rtl w:val="0"/>
        </w:rPr>
        <w:t xml:space="preserve">Student Tyron Thomas 2112910 </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12701</wp:posOffset>
                </wp:positionH>
                <wp:positionV relativeFrom="paragraph">
                  <wp:posOffset>83820</wp:posOffset>
                </wp:positionV>
                <wp:extent cx="6600825" cy="6492211"/>
                <wp:effectExtent b="0" l="0" r="0" t="0"/>
                <wp:wrapNone/>
                <wp:docPr id="222" name=""/>
                <a:graphic>
                  <a:graphicData uri="http://schemas.microsoft.com/office/word/2010/wordprocessingShape">
                    <wps:wsp>
                      <wps:cNvSpPr/>
                      <wps:cNvPr id="10" name="Shape 10"/>
                      <wps:spPr>
                        <a:xfrm>
                          <a:off x="2050350" y="538657"/>
                          <a:ext cx="6591300" cy="6482686"/>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130" w:line="360"/>
                              <w:ind w:left="108.00000190734863" w:right="0" w:firstLine="108.00000190734863"/>
                              <w:jc w:val="both"/>
                              <w:textDirection w:val="btLr"/>
                            </w:pPr>
                            <w:r w:rsidDel="00000000" w:rsidR="00000000" w:rsidRPr="00000000">
                              <w:rPr>
                                <w:rFonts w:ascii="Arial" w:cs="Arial" w:eastAsia="Arial" w:hAnsi="Arial"/>
                                <w:b w:val="0"/>
                                <w:i w:val="0"/>
                                <w:smallCaps w:val="0"/>
                                <w:strike w:val="0"/>
                                <w:color w:val="000000"/>
                                <w:sz w:val="24"/>
                                <w:vertAlign w:val="baseline"/>
                              </w:rPr>
                              <w:t xml:space="preserve">My goal in maintaining this learning log is to apply Kolb's Learning Cycle (1984) to my time spent as an intern at the Premier Inn London Hackney Hotel, with an emphasis on the knowledge and abilities necessary for a position in the Housekeeping department. I will identify these talents, reflect on my individual accomplishments and skills, and relate them to conceptual concepts and industry examples </w:t>
                            </w:r>
                            <w:r w:rsidDel="00000000" w:rsidR="00000000" w:rsidRPr="00000000">
                              <w:rPr>
                                <w:rFonts w:ascii="Arial MT" w:cs="Arial MT" w:eastAsia="Arial MT" w:hAnsi="Arial MT"/>
                                <w:b w:val="0"/>
                                <w:i w:val="0"/>
                                <w:smallCaps w:val="0"/>
                                <w:strike w:val="0"/>
                                <w:color w:val="000000"/>
                                <w:sz w:val="24"/>
                                <w:vertAlign w:val="baseline"/>
                              </w:rPr>
                              <w:t xml:space="preserve">(Wijnen-Meijer et al., 2022)</w:t>
                            </w:r>
                            <w:r w:rsidDel="00000000" w:rsidR="00000000" w:rsidRPr="00000000">
                              <w:rPr>
                                <w:rFonts w:ascii="Arial" w:cs="Arial" w:eastAsia="Arial" w:hAnsi="Arial"/>
                                <w:b w:val="0"/>
                                <w:i w:val="0"/>
                                <w:smallCaps w:val="0"/>
                                <w:strike w:val="0"/>
                                <w:color w:val="000000"/>
                                <w:sz w:val="24"/>
                                <w:vertAlign w:val="baseline"/>
                              </w:rPr>
                              <w:t xml:space="preserve">.</w:t>
                            </w:r>
                          </w:p>
                          <w:p w:rsidR="00000000" w:rsidDel="00000000" w:rsidP="00000000" w:rsidRDefault="00000000" w:rsidRPr="00000000">
                            <w:pPr>
                              <w:spacing w:after="0" w:before="130" w:line="360"/>
                              <w:ind w:left="108.00000190734863" w:right="0" w:firstLine="108.00000190734863"/>
                              <w:jc w:val="both"/>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Concrete experience:</w:t>
                            </w:r>
                          </w:p>
                          <w:p w:rsidR="00000000" w:rsidDel="00000000" w:rsidP="00000000" w:rsidRDefault="00000000" w:rsidRPr="00000000">
                            <w:pPr>
                              <w:spacing w:after="0" w:before="130" w:line="360"/>
                              <w:ind w:left="108.00000190734863" w:right="0" w:firstLine="108.00000190734863"/>
                              <w:jc w:val="both"/>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My placement at the Premier Inn London Hackney Hotel has taught me a lot about how the Housekeeping department works. Paying close attention to detail, managing time effectively, maintaining physical endurance, and working autonomously are all crucial in this field. Room cleaning, changing linens, and making sure rooms are ready for guests are just some of the housekeeping duties I've taken on throughout my time here. One of the essential things I noticed and learnt was the vital need of attention to detail in the housekeeping function. When I was in charge of cleaning and preparing guest rooms, I learned quickly that the simplest touches, such as neatly folded towels, clean mirrors, and made beds, may have a huge impact on the overall experience and happiness of the guests. Cleaning taught me to look for and fix even the smallest of problems. This hands-on experience has improved my capacity to see and address difficulties that could have been missed otherwise.</w:t>
                            </w:r>
                          </w:p>
                          <w:p w:rsidR="00000000" w:rsidDel="00000000" w:rsidP="00000000" w:rsidRDefault="00000000" w:rsidRPr="00000000">
                            <w:pPr>
                              <w:spacing w:after="0" w:before="130" w:line="360"/>
                              <w:ind w:left="108.00000190734863" w:right="0" w:firstLine="108.00000190734863"/>
                              <w:jc w:val="both"/>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Reflective observation:</w:t>
                            </w:r>
                          </w:p>
                          <w:p w:rsidR="00000000" w:rsidDel="00000000" w:rsidP="00000000" w:rsidRDefault="00000000" w:rsidRPr="00000000">
                            <w:pPr>
                              <w:spacing w:after="0" w:before="130" w:line="360"/>
                              <w:ind w:left="108.00000190734863" w:right="0" w:firstLine="108.00000190734863"/>
                              <w:jc w:val="both"/>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After giving some thought to my abilities, I've concluded that I now pay much closer attention to detail. I've trained myself to look for and fix even the tiniest aesthetic flaws in a space. By prioritising my work and cleaning the rooms quickly, I have improved my time management abilities. Because of the physical demands of the work, such as frequent standing, bending, and lifting, I have also built up my stamina </w:t>
                            </w:r>
                            <w:r w:rsidDel="00000000" w:rsidR="00000000" w:rsidRPr="00000000">
                              <w:rPr>
                                <w:rFonts w:ascii="Arial MT" w:cs="Arial MT" w:eastAsia="Arial MT" w:hAnsi="Arial MT"/>
                                <w:b w:val="0"/>
                                <w:i w:val="0"/>
                                <w:smallCaps w:val="0"/>
                                <w:strike w:val="0"/>
                                <w:color w:val="000000"/>
                                <w:sz w:val="24"/>
                                <w:vertAlign w:val="baseline"/>
                              </w:rPr>
                              <w:t xml:space="preserve">(Morris, 2019)</w:t>
                            </w:r>
                            <w:r w:rsidDel="00000000" w:rsidR="00000000" w:rsidRPr="00000000">
                              <w:rPr>
                                <w:rFonts w:ascii="Arial" w:cs="Arial" w:eastAsia="Arial" w:hAnsi="Arial"/>
                                <w:b w:val="0"/>
                                <w:i w:val="0"/>
                                <w:smallCaps w:val="0"/>
                                <w:strike w:val="0"/>
                                <w:color w:val="000000"/>
                                <w:sz w:val="24"/>
                                <w:vertAlign w:val="baseline"/>
                              </w:rPr>
                              <w:t xml:space="preserve">.</w:t>
                            </w:r>
                          </w:p>
                          <w:p w:rsidR="00000000" w:rsidDel="00000000" w:rsidP="00000000" w:rsidRDefault="00000000" w:rsidRPr="00000000">
                            <w:pPr>
                              <w:spacing w:after="0" w:before="130" w:line="360"/>
                              <w:ind w:left="108.00000190734863" w:right="0" w:firstLine="108.00000190734863"/>
                              <w:jc w:val="both"/>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12701</wp:posOffset>
                </wp:positionH>
                <wp:positionV relativeFrom="paragraph">
                  <wp:posOffset>83820</wp:posOffset>
                </wp:positionV>
                <wp:extent cx="6600825" cy="6492211"/>
                <wp:effectExtent b="0" l="0" r="0" t="0"/>
                <wp:wrapNone/>
                <wp:docPr id="222"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6600825" cy="6492211"/>
                        </a:xfrm>
                        <a:prstGeom prst="rect"/>
                        <a:ln/>
                      </pic:spPr>
                    </pic:pic>
                  </a:graphicData>
                </a:graphic>
              </wp:anchor>
            </w:drawing>
          </mc:Fallback>
        </mc:AlternateContent>
      </w:r>
    </w:p>
    <w:p w:rsidR="00000000" w:rsidDel="00000000" w:rsidP="00000000" w:rsidRDefault="00000000" w:rsidRPr="00000000" w14:paraId="00000009">
      <w:pPr>
        <w:spacing w:before="130" w:lineRule="auto"/>
        <w:ind w:left="108" w:firstLine="0"/>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A">
      <w:pPr>
        <w:tabs>
          <w:tab w:val="left" w:leader="none" w:pos="1230"/>
          <w:tab w:val="left" w:leader="none" w:pos="3160"/>
        </w:tabs>
        <w:ind w:left="108" w:firstLine="0"/>
        <w:rPr>
          <w:rFonts w:ascii="Times New Roman" w:cs="Times New Roman" w:eastAsia="Times New Roman" w:hAnsi="Times New Roman"/>
          <w:sz w:val="20"/>
          <w:szCs w:val="20"/>
        </w:rPr>
      </w:pPr>
      <w:r w:rsidDel="00000000" w:rsidR="00000000" w:rsidRPr="00000000">
        <w:rPr>
          <w:rFonts w:ascii="Arial" w:cs="Arial" w:eastAsia="Arial" w:hAnsi="Arial"/>
          <w:b w:val="1"/>
          <w:sz w:val="20"/>
          <w:szCs w:val="20"/>
          <w:rtl w:val="0"/>
        </w:rPr>
        <w:t xml:space="preserve">No:</w:t>
        <w:tab/>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ind w:left="108" w:firstLine="0"/>
        <w:rPr>
          <w:sz w:val="20"/>
          <w:szCs w:val="20"/>
        </w:rPr>
      </w:pPr>
      <w:r w:rsidDel="00000000" w:rsidR="00000000" w:rsidRPr="00000000">
        <w:rPr>
          <w:sz w:val="20"/>
          <w:szCs w:val="20"/>
          <w:rtl w:val="0"/>
        </w:rPr>
        <w:t xml:space="preserve">Module</w:t>
      </w:r>
    </w:p>
    <w:p w:rsidR="00000000" w:rsidDel="00000000" w:rsidP="00000000" w:rsidRDefault="00000000" w:rsidRPr="00000000" w14:paraId="0000000D">
      <w:pPr>
        <w:tabs>
          <w:tab w:val="left" w:leader="none" w:pos="1230"/>
          <w:tab w:val="left" w:leader="none" w:pos="3160"/>
        </w:tabs>
        <w:ind w:left="108" w:firstLine="0"/>
        <w:rPr>
          <w:rFonts w:ascii="Times New Roman" w:cs="Times New Roman" w:eastAsia="Times New Roman" w:hAnsi="Times New Roman"/>
          <w:sz w:val="20"/>
          <w:szCs w:val="20"/>
        </w:rPr>
      </w:pPr>
      <w:r w:rsidDel="00000000" w:rsidR="00000000" w:rsidRPr="00000000">
        <w:rPr>
          <w:sz w:val="20"/>
          <w:szCs w:val="20"/>
          <w:rtl w:val="0"/>
        </w:rPr>
        <w:t xml:space="preserve">Title:</w:t>
        <w:tab/>
        <w:t xml:space="preserve">Hotel placement, Operaing Hotel Facilities </w:t>
      </w:r>
      <w:r w:rsidDel="00000000" w:rsidR="00000000" w:rsidRPr="00000000">
        <w:rPr>
          <w:rFonts w:ascii="Times New Roman" w:cs="Times New Roman" w:eastAsia="Times New Roman" w:hAnsi="Times New Roman"/>
          <w:sz w:val="20"/>
          <w:szCs w:val="20"/>
          <w:u w:val="single"/>
          <w:rtl w:val="0"/>
        </w:rPr>
        <w:tab/>
      </w:r>
      <w:r w:rsidDel="00000000" w:rsidR="00000000" w:rsidRPr="00000000">
        <w:rPr>
          <w:rtl w:val="0"/>
        </w:rPr>
      </w:r>
    </w:p>
    <w:p w:rsidR="00000000" w:rsidDel="00000000" w:rsidP="00000000" w:rsidRDefault="00000000" w:rsidRPr="00000000" w14:paraId="0000000E">
      <w:pPr>
        <w:spacing w:before="4" w:lineRule="auto"/>
        <w:ind w:left="108" w:firstLine="0"/>
        <w:rPr>
          <w:sz w:val="20"/>
          <w:szCs w:val="20"/>
        </w:rPr>
      </w:pPr>
      <w:r w:rsidDel="00000000" w:rsidR="00000000" w:rsidRPr="00000000">
        <w:rPr>
          <w:sz w:val="20"/>
          <w:szCs w:val="20"/>
          <w:rtl w:val="0"/>
        </w:rPr>
        <w:t xml:space="preserve">Module</w:t>
      </w:r>
    </w:p>
    <w:p w:rsidR="00000000" w:rsidDel="00000000" w:rsidP="00000000" w:rsidRDefault="00000000" w:rsidRPr="00000000" w14:paraId="0000000F">
      <w:pPr>
        <w:tabs>
          <w:tab w:val="left" w:leader="none" w:pos="1230"/>
          <w:tab w:val="left" w:leader="none" w:pos="3160"/>
        </w:tabs>
        <w:ind w:left="108" w:firstLine="0"/>
        <w:rPr>
          <w:rFonts w:ascii="Times New Roman" w:cs="Times New Roman" w:eastAsia="Times New Roman" w:hAnsi="Times New Roman"/>
          <w:sz w:val="20"/>
          <w:szCs w:val="20"/>
        </w:rPr>
      </w:pPr>
      <w:r w:rsidDel="00000000" w:rsidR="00000000" w:rsidRPr="00000000">
        <w:rPr>
          <w:sz w:val="20"/>
          <w:szCs w:val="20"/>
          <w:rtl w:val="0"/>
        </w:rPr>
        <w:t xml:space="preserve">Code:</w:t>
        <w:tab/>
      </w:r>
      <w:r w:rsidDel="00000000" w:rsidR="00000000" w:rsidRPr="00000000">
        <w:rPr>
          <w:rFonts w:ascii="Times New Roman" w:cs="Times New Roman" w:eastAsia="Times New Roman" w:hAnsi="Times New Roman"/>
          <w:sz w:val="20"/>
          <w:szCs w:val="20"/>
          <w:u w:val="single"/>
          <w:rtl w:val="0"/>
        </w:rPr>
        <w:t xml:space="preserve"> BMIH4006</w:t>
        <w:tab/>
      </w:r>
      <w:r w:rsidDel="00000000" w:rsidR="00000000" w:rsidRPr="00000000">
        <w:rPr>
          <w:rtl w:val="0"/>
        </w:rPr>
      </w:r>
    </w:p>
    <w:p w:rsidR="00000000" w:rsidDel="00000000" w:rsidP="00000000" w:rsidRDefault="00000000" w:rsidRPr="00000000" w14:paraId="00000010">
      <w:pPr>
        <w:spacing w:before="123" w:lineRule="auto"/>
        <w:ind w:left="108" w:firstLine="0"/>
        <w:rPr>
          <w:sz w:val="20"/>
          <w:szCs w:val="20"/>
        </w:rPr>
        <w:sectPr>
          <w:pgSz w:h="16820" w:w="11900" w:orient="portrait"/>
          <w:pgMar w:bottom="280" w:top="720" w:left="740" w:right="1260" w:header="720" w:footer="720"/>
          <w:pgNumType w:start="1"/>
          <w:cols w:equalWidth="0" w:num="2">
            <w:col w:space="242" w:w="4829"/>
            <w:col w:space="0" w:w="4829"/>
          </w:cols>
        </w:sectPr>
      </w:pPr>
      <w:r w:rsidDel="00000000" w:rsidR="00000000" w:rsidRPr="00000000">
        <w:rPr>
          <w:sz w:val="20"/>
          <w:szCs w:val="20"/>
          <w:rtl w:val="0"/>
        </w:rPr>
        <w:t xml:space="preserve">Lecturer:Muhammad Cassamo </w:t>
      </w:r>
    </w:p>
    <w:p w:rsidR="00000000" w:rsidDel="00000000" w:rsidP="00000000" w:rsidRDefault="00000000" w:rsidRPr="00000000" w14:paraId="00000011">
      <w:pPr>
        <w:rPr>
          <w:sz w:val="21"/>
          <w:szCs w:val="21"/>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-584199</wp:posOffset>
                </wp:positionH>
                <wp:positionV relativeFrom="paragraph">
                  <wp:posOffset>-5079</wp:posOffset>
                </wp:positionV>
                <wp:extent cx="7215458" cy="9549310"/>
                <wp:effectExtent b="0" l="0" r="0" t="0"/>
                <wp:wrapNone/>
                <wp:docPr id="218" name=""/>
                <a:graphic>
                  <a:graphicData uri="http://schemas.microsoft.com/office/word/2010/wordprocessingShape">
                    <wps:wsp>
                      <wps:cNvSpPr/>
                      <wps:cNvPr id="2" name="Shape 2"/>
                      <wps:spPr>
                        <a:xfrm>
                          <a:off x="1743034" y="0"/>
                          <a:ext cx="7205933" cy="75600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130" w:line="360"/>
                              <w:ind w:left="108.00000190734863" w:right="0" w:firstLine="108.00000190734863"/>
                              <w:jc w:val="both"/>
                              <w:textDirection w:val="btLr"/>
                            </w:pPr>
                            <w:r w:rsidDel="00000000" w:rsidR="00000000" w:rsidRPr="00000000">
                              <w:rPr>
                                <w:rFonts w:ascii="Arial" w:cs="Arial" w:eastAsia="Arial" w:hAnsi="Arial"/>
                                <w:b w:val="0"/>
                                <w:i w:val="0"/>
                                <w:smallCaps w:val="0"/>
                                <w:strike w:val="0"/>
                                <w:color w:val="000000"/>
                                <w:sz w:val="24"/>
                                <w:vertAlign w:val="baseline"/>
                              </w:rPr>
                              <w:t xml:space="preserve">Time management is another ability I've perfected. In order to have rooms ready for visitors on time, I've learned the value of a well-organized system. Looking back, I can see how my time management skills have improved, enabling me to get more done in less time without compromising quality.</w:t>
                            </w:r>
                          </w:p>
                          <w:p w:rsidR="00000000" w:rsidDel="00000000" w:rsidP="00000000" w:rsidRDefault="00000000" w:rsidRPr="00000000">
                            <w:pPr>
                              <w:spacing w:after="0" w:before="130" w:line="360"/>
                              <w:ind w:left="108.00000190734863" w:right="0" w:firstLine="108.00000190734863"/>
                              <w:jc w:val="both"/>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Physical stamina is just as important as attention to detail and time management in cleaning. The job's physical demands need regular standing, bending, and lifting. Looking back, I can tell that I've made significant progress in my stamina. Before, even a few hours on the job would leave me feeling exhausted, but today I have no trouble keeping up with the physical requirements of my position.</w:t>
                            </w:r>
                          </w:p>
                          <w:p w:rsidR="00000000" w:rsidDel="00000000" w:rsidP="00000000" w:rsidRDefault="00000000" w:rsidRPr="00000000">
                            <w:pPr>
                              <w:spacing w:after="0" w:before="130" w:line="360"/>
                              <w:ind w:left="108.00000190734863" w:right="0" w:firstLine="108.00000190734863"/>
                              <w:jc w:val="both"/>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Abstract conceptualization:</w:t>
                            </w:r>
                          </w:p>
                          <w:p w:rsidR="00000000" w:rsidDel="00000000" w:rsidP="00000000" w:rsidRDefault="00000000" w:rsidRPr="00000000">
                            <w:pPr>
                              <w:spacing w:after="0" w:before="130" w:line="360"/>
                              <w:ind w:left="108.00000190734863" w:right="0" w:firstLine="108.00000190734863"/>
                              <w:jc w:val="both"/>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The theoretical assumptions upon which these abilities are based are crucial. Paying close attention to detail is a crucial ability for housekeepers to have, since it has a direct effect on visitor satisfaction and the hotel's standing in the industry. Time management is founded on concepts of productivity and efficiency, ensuring that activities are done promptly without sacrificing quality. Strength and endurance are crucial for protecting one's health and staying safe on the job </w:t>
                            </w:r>
                            <w:r w:rsidDel="00000000" w:rsidR="00000000" w:rsidRPr="00000000">
                              <w:rPr>
                                <w:rFonts w:ascii="Arial MT" w:cs="Arial MT" w:eastAsia="Arial MT" w:hAnsi="Arial MT"/>
                                <w:b w:val="0"/>
                                <w:i w:val="0"/>
                                <w:smallCaps w:val="0"/>
                                <w:strike w:val="0"/>
                                <w:color w:val="000000"/>
                                <w:sz w:val="24"/>
                                <w:vertAlign w:val="baseline"/>
                              </w:rPr>
                              <w:t xml:space="preserve">(Chiu, 2019)</w:t>
                            </w:r>
                            <w:r w:rsidDel="00000000" w:rsidR="00000000" w:rsidRPr="00000000">
                              <w:rPr>
                                <w:rFonts w:ascii="Arial" w:cs="Arial" w:eastAsia="Arial" w:hAnsi="Arial"/>
                                <w:b w:val="0"/>
                                <w:i w:val="0"/>
                                <w:smallCaps w:val="0"/>
                                <w:strike w:val="0"/>
                                <w:color w:val="000000"/>
                                <w:sz w:val="24"/>
                                <w:vertAlign w:val="baseline"/>
                              </w:rPr>
                              <w:t xml:space="preserve">.</w:t>
                            </w:r>
                          </w:p>
                          <w:p w:rsidR="00000000" w:rsidDel="00000000" w:rsidP="00000000" w:rsidRDefault="00000000" w:rsidRPr="00000000">
                            <w:pPr>
                              <w:spacing w:after="0" w:before="130" w:line="360"/>
                              <w:ind w:left="108.00000190734863" w:right="0" w:firstLine="108.00000190734863"/>
                              <w:jc w:val="both"/>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Active experimentation:</w:t>
                            </w:r>
                          </w:p>
                          <w:p w:rsidR="00000000" w:rsidDel="00000000" w:rsidP="00000000" w:rsidRDefault="00000000" w:rsidRPr="00000000">
                            <w:pPr>
                              <w:spacing w:after="0" w:before="130" w:line="360"/>
                              <w:ind w:left="108.00000190734863" w:right="0" w:firstLine="108.00000190734863"/>
                              <w:jc w:val="both"/>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I have aggressively sought input from my superiors and coworkers to help me further develop these abilities. I have also taken some extra time management and cleaning classes digitally. Cleaning equipment and supplies are two areas where I've used 5S principles and seen a boost in productivity. I've also made an effort to maintain and improve my stamina via regular physical exercise </w:t>
                            </w:r>
                            <w:r w:rsidDel="00000000" w:rsidR="00000000" w:rsidRPr="00000000">
                              <w:rPr>
                                <w:rFonts w:ascii="Arial MT" w:cs="Arial MT" w:eastAsia="Arial MT" w:hAnsi="Arial MT"/>
                                <w:b w:val="0"/>
                                <w:i w:val="0"/>
                                <w:smallCaps w:val="0"/>
                                <w:strike w:val="0"/>
                                <w:color w:val="000000"/>
                                <w:sz w:val="24"/>
                                <w:vertAlign w:val="baseline"/>
                              </w:rPr>
                              <w:t xml:space="preserve">(Vince, 2022)</w:t>
                            </w:r>
                            <w:r w:rsidDel="00000000" w:rsidR="00000000" w:rsidRPr="00000000">
                              <w:rPr>
                                <w:rFonts w:ascii="Arial" w:cs="Arial" w:eastAsia="Arial" w:hAnsi="Arial"/>
                                <w:b w:val="0"/>
                                <w:i w:val="0"/>
                                <w:smallCaps w:val="0"/>
                                <w:strike w:val="0"/>
                                <w:color w:val="000000"/>
                                <w:sz w:val="24"/>
                                <w:vertAlign w:val="baseline"/>
                              </w:rPr>
                              <w:t xml:space="preserve">.</w:t>
                            </w:r>
                          </w:p>
                          <w:p w:rsidR="00000000" w:rsidDel="00000000" w:rsidP="00000000" w:rsidRDefault="00000000" w:rsidRPr="00000000">
                            <w:pPr>
                              <w:spacing w:after="0" w:before="130" w:line="360"/>
                              <w:ind w:left="108.00000190734863" w:right="0" w:firstLine="108.00000190734863"/>
                              <w:jc w:val="both"/>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To sum up, my time spent at Premier Inn London Hackney Hotel has provided me with invaluable experience that has prepared me for a career in the Housekeeping department </w:t>
                            </w:r>
                            <w:r w:rsidDel="00000000" w:rsidR="00000000" w:rsidRPr="00000000">
                              <w:rPr>
                                <w:rFonts w:ascii="Arial MT" w:cs="Arial MT" w:eastAsia="Arial MT" w:hAnsi="Arial MT"/>
                                <w:b w:val="0"/>
                                <w:i w:val="0"/>
                                <w:smallCaps w:val="0"/>
                                <w:strike w:val="0"/>
                                <w:color w:val="000000"/>
                                <w:sz w:val="24"/>
                                <w:vertAlign w:val="baseline"/>
                              </w:rPr>
                              <w:t xml:space="preserve">(Konak, Clark and Nasereddin, 2014)</w:t>
                            </w:r>
                            <w:r w:rsidDel="00000000" w:rsidR="00000000" w:rsidRPr="00000000">
                              <w:rPr>
                                <w:rFonts w:ascii="Arial" w:cs="Arial" w:eastAsia="Arial" w:hAnsi="Arial"/>
                                <w:b w:val="0"/>
                                <w:i w:val="0"/>
                                <w:smallCaps w:val="0"/>
                                <w:strike w:val="0"/>
                                <w:color w:val="000000"/>
                                <w:sz w:val="24"/>
                                <w:vertAlign w:val="baseline"/>
                              </w:rPr>
                              <w:t xml:space="preserve">. Kolb's Learning Cycle has given me with a methodical framework for analysing my practical experiences, keeping track of my development, theorising about the underlying principles, and trying out new approaches to learning. I will continue to develop upon these abilities, recognising their value in the housekeeping sector.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-584199</wp:posOffset>
                </wp:positionH>
                <wp:positionV relativeFrom="paragraph">
                  <wp:posOffset>-5079</wp:posOffset>
                </wp:positionV>
                <wp:extent cx="7215458" cy="9549310"/>
                <wp:effectExtent b="0" l="0" r="0" t="0"/>
                <wp:wrapNone/>
                <wp:docPr id="218"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7215458" cy="9549310"/>
                        </a:xfrm>
                        <a:prstGeom prst="rect"/>
                        <a:ln/>
                      </pic:spPr>
                    </pic:pic>
                  </a:graphicData>
                </a:graphic>
              </wp:anchor>
            </w:drawing>
          </mc:Fallback>
        </mc:AlternateContent>
      </w:r>
    </w:p>
    <w:p w:rsidR="00000000" w:rsidDel="00000000" w:rsidP="00000000" w:rsidRDefault="00000000" w:rsidRPr="00000000" w14:paraId="00000012">
      <w:pPr>
        <w:pStyle w:val="Heading1"/>
        <w:spacing w:before="91" w:lineRule="auto"/>
        <w:ind w:left="117" w:firstLine="0"/>
        <w:rPr>
          <w:rFonts w:ascii="Arial" w:cs="Arial" w:eastAsia="Arial" w:hAnsi="Arial"/>
        </w:rPr>
      </w:pPr>
      <w:r w:rsidDel="00000000" w:rsidR="00000000" w:rsidRPr="00000000">
        <w:rPr>
          <w:rFonts w:ascii="Arial" w:cs="Arial" w:eastAsia="Arial" w:hAnsi="Arial"/>
          <w:rtl w:val="0"/>
        </w:rPr>
        <w:t xml:space="preserve">Component Two: Housekeeping cleaning checklist</w:t>
      </w:r>
    </w:p>
    <w:p w:rsidR="00000000" w:rsidDel="00000000" w:rsidP="00000000" w:rsidRDefault="00000000" w:rsidRPr="00000000" w14:paraId="00000013">
      <w:pPr>
        <w:ind w:left="117" w:firstLine="0"/>
        <w:rPr>
          <w:rFonts w:ascii="Arial" w:cs="Arial" w:eastAsia="Arial" w:hAnsi="Arial"/>
          <w:b w:val="1"/>
        </w:rPr>
      </w:pPr>
      <w:r w:rsidDel="00000000" w:rsidR="00000000" w:rsidRPr="00000000">
        <w:rPr>
          <w:rFonts w:ascii="Arial" w:cs="Arial" w:eastAsia="Arial" w:hAnsi="Arial"/>
          <w:b w:val="1"/>
          <w:rtl w:val="0"/>
        </w:rPr>
        <w:t xml:space="preserve">Contribution to Overall Module Assessment: 25%</w:t>
      </w:r>
    </w:p>
    <w:p w:rsidR="00000000" w:rsidDel="00000000" w:rsidP="00000000" w:rsidRDefault="00000000" w:rsidRPr="00000000" w14:paraId="00000014">
      <w:pPr>
        <w:rPr>
          <w:rFonts w:ascii="Arial" w:cs="Arial" w:eastAsia="Arial" w:hAnsi="Arial"/>
        </w:rPr>
      </w:pPr>
      <w:r w:rsidDel="00000000" w:rsidR="00000000" w:rsidRPr="00000000">
        <w:rPr>
          <w:rtl w:val="0"/>
        </w:rPr>
      </w:r>
    </w:p>
    <w:p w:rsidR="00000000" w:rsidDel="00000000" w:rsidP="00000000" w:rsidRDefault="00000000" w:rsidRPr="00000000" w14:paraId="00000015">
      <w:pPr>
        <w:spacing w:before="67" w:line="360" w:lineRule="auto"/>
        <w:ind w:left="320" w:right="303" w:firstLine="0"/>
        <w:jc w:val="both"/>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114300</wp:posOffset>
                </wp:positionH>
                <wp:positionV relativeFrom="paragraph">
                  <wp:posOffset>25400</wp:posOffset>
                </wp:positionV>
                <wp:extent cx="5741035" cy="8303260"/>
                <wp:effectExtent b="0" l="0" r="0" t="0"/>
                <wp:wrapNone/>
                <wp:docPr id="221" name=""/>
                <a:graphic>
                  <a:graphicData uri="http://schemas.microsoft.com/office/word/2010/wordprocessingShape">
                    <wps:wsp>
                      <wps:cNvSpPr/>
                      <wps:cNvPr id="9" name="Shape 9"/>
                      <wps:spPr>
                        <a:xfrm>
                          <a:off x="2480245" y="0"/>
                          <a:ext cx="5731510" cy="7560000"/>
                        </a:xfrm>
                        <a:custGeom>
                          <a:rect b="b" l="l" r="r" t="t"/>
                          <a:pathLst>
                            <a:path extrusionOk="0" h="13061" w="9026">
                              <a:moveTo>
                                <a:pt x="5" y="0"/>
                              </a:moveTo>
                              <a:lnTo>
                                <a:pt x="5" y="13060"/>
                              </a:lnTo>
                              <a:moveTo>
                                <a:pt x="9021" y="0"/>
                              </a:moveTo>
                              <a:lnTo>
                                <a:pt x="9021" y="13060"/>
                              </a:lnTo>
                              <a:moveTo>
                                <a:pt x="0" y="0"/>
                              </a:moveTo>
                              <a:lnTo>
                                <a:pt x="9026" y="0"/>
                              </a:lnTo>
                              <a:moveTo>
                                <a:pt x="0" y="13060"/>
                              </a:moveTo>
                              <a:lnTo>
                                <a:pt x="9026" y="13060"/>
                              </a:ln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114300</wp:posOffset>
                </wp:positionH>
                <wp:positionV relativeFrom="paragraph">
                  <wp:posOffset>25400</wp:posOffset>
                </wp:positionV>
                <wp:extent cx="5741035" cy="8303260"/>
                <wp:effectExtent b="0" l="0" r="0" t="0"/>
                <wp:wrapNone/>
                <wp:docPr id="221"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5741035" cy="8303260"/>
                        </a:xfrm>
                        <a:prstGeom prst="rect"/>
                        <a:ln/>
                      </pic:spPr>
                    </pic:pic>
                  </a:graphicData>
                </a:graphic>
              </wp:anchor>
            </w:drawing>
          </mc:Fallback>
        </mc:AlternateContent>
      </w:r>
    </w:p>
    <w:p w:rsidR="00000000" w:rsidDel="00000000" w:rsidP="00000000" w:rsidRDefault="00000000" w:rsidRPr="00000000" w14:paraId="00000016">
      <w:pPr>
        <w:spacing w:before="67" w:line="360" w:lineRule="auto"/>
        <w:ind w:left="320" w:right="303"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thorough room cleaning checklist should be prepared and followed by the housekeeping staff to guarantee that the rooms are cleaned to the standards of the brand. Every member of the team may refer to this checklist for guidance, ensuring that the cleaning is consistently high-quality. It's simpler to get good results when cleaning is broken down into smaller, more manageable tasks.</w:t>
      </w:r>
    </w:p>
    <w:p w:rsidR="00000000" w:rsidDel="00000000" w:rsidP="00000000" w:rsidRDefault="00000000" w:rsidRPr="00000000" w14:paraId="00000017">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spacing w:before="67" w:line="360" w:lineRule="auto"/>
        <w:ind w:left="320" w:right="303"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begin, the supplies and tools needed to complete each activity should be noted on the checklist. Making sure the correct equipment is accessible and in good working order is crucial for successful cleaning. This ensures that the staff can keep up with the high standards of cleanliness set by the brand over time, and it also helps the equipment last longer </w:t>
      </w:r>
      <w:r w:rsidDel="00000000" w:rsidR="00000000" w:rsidRPr="00000000">
        <w:rPr>
          <w:sz w:val="24"/>
          <w:szCs w:val="24"/>
          <w:rtl w:val="0"/>
        </w:rPr>
        <w:t xml:space="preserve">(Ng, 2021)</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19">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spacing w:before="67" w:line="360" w:lineRule="auto"/>
        <w:ind w:left="320" w:right="303"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Second, the checklist has to specify how to clean each component of the room. Cleaning and sanitising bathrooms, changing sheets and pillows, and sweeping &amp; cleaning all surfaces are just a few examples that should be included </w:t>
      </w:r>
      <w:r w:rsidDel="00000000" w:rsidR="00000000" w:rsidRPr="00000000">
        <w:rPr>
          <w:sz w:val="24"/>
          <w:szCs w:val="24"/>
          <w:rtl w:val="0"/>
        </w:rPr>
        <w:t xml:space="preserve">(Tiwari, Singh and Dahiya, 2023)</w:t>
      </w:r>
      <w:r w:rsidDel="00000000" w:rsidR="00000000" w:rsidRPr="00000000">
        <w:rPr>
          <w:rFonts w:ascii="Arial" w:cs="Arial" w:eastAsia="Arial" w:hAnsi="Arial"/>
          <w:sz w:val="24"/>
          <w:szCs w:val="24"/>
          <w:rtl w:val="0"/>
        </w:rPr>
        <w:t xml:space="preserve">. It reduces the possibility of mistakes or inconsistencies in cleaning by giving detailed instructions that all team members may follow </w:t>
      </w:r>
      <w:r w:rsidDel="00000000" w:rsidR="00000000" w:rsidRPr="00000000">
        <w:rPr>
          <w:sz w:val="24"/>
          <w:szCs w:val="24"/>
          <w:rtl w:val="0"/>
        </w:rPr>
        <w:t xml:space="preserve">(Bhatnagar and Dheeraj, 2019)</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1B">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before="67" w:line="360" w:lineRule="auto"/>
        <w:ind w:left="320" w:right="303"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necessity of a post-cleaning inspection should also be emphasised on the checklist. Every flaw or neglected detail may be found and fixed thanks to the team's methodical inspection approach. This last inspection is essential to guarantee that all rooms are spotless and up to the standards set by the brand </w:t>
      </w:r>
      <w:r w:rsidDel="00000000" w:rsidR="00000000" w:rsidRPr="00000000">
        <w:rPr>
          <w:sz w:val="24"/>
          <w:szCs w:val="24"/>
          <w:rtl w:val="0"/>
        </w:rPr>
        <w:t xml:space="preserve">(Battan et al., 2023)</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1D">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spacing w:before="67" w:line="360" w:lineRule="auto"/>
        <w:ind w:left="320" w:right="303"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 are a number of things that may be done to boost team performance. Firstly, training and continuing instruction should be offered to the housekeeping personnel. The workforce may be kept abreast of the most recent cleaning methods, materials, and brand standards via regular seminars and training sessions </w:t>
      </w:r>
      <w:r w:rsidDel="00000000" w:rsidR="00000000" w:rsidRPr="00000000">
        <w:rPr>
          <w:sz w:val="24"/>
          <w:szCs w:val="24"/>
          <w:rtl w:val="0"/>
        </w:rPr>
        <w:t xml:space="preserve">(Thébaud, Kornrich and Ruppanner, 2019)</w:t>
      </w:r>
      <w:r w:rsidDel="00000000" w:rsidR="00000000" w:rsidRPr="00000000">
        <w:rPr>
          <w:rFonts w:ascii="Arial" w:cs="Arial" w:eastAsia="Arial" w:hAnsi="Arial"/>
          <w:sz w:val="24"/>
          <w:szCs w:val="24"/>
          <w:rtl w:val="0"/>
        </w:rPr>
        <w:t xml:space="preserve">. They can now carry out their duties with assurance and accuracy.</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-203199</wp:posOffset>
                </wp:positionH>
                <wp:positionV relativeFrom="paragraph">
                  <wp:posOffset>-342899</wp:posOffset>
                </wp:positionV>
                <wp:extent cx="6505859" cy="9999686"/>
                <wp:effectExtent b="0" l="0" r="0" t="0"/>
                <wp:wrapNone/>
                <wp:docPr id="220" name=""/>
                <a:graphic>
                  <a:graphicData uri="http://schemas.microsoft.com/office/word/2010/wordprocessingShape">
                    <wps:wsp>
                      <wps:cNvSpPr/>
                      <wps:cNvPr id="8" name="Shape 8"/>
                      <wps:spPr>
                        <a:xfrm>
                          <a:off x="2097833" y="0"/>
                          <a:ext cx="6496334" cy="7560000"/>
                        </a:xfrm>
                        <a:prstGeom prst="rect">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-203199</wp:posOffset>
                </wp:positionH>
                <wp:positionV relativeFrom="paragraph">
                  <wp:posOffset>-342899</wp:posOffset>
                </wp:positionV>
                <wp:extent cx="6505859" cy="9999686"/>
                <wp:effectExtent b="0" l="0" r="0" t="0"/>
                <wp:wrapNone/>
                <wp:docPr id="220"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6505859" cy="9999686"/>
                        </a:xfrm>
                        <a:prstGeom prst="rect"/>
                        <a:ln/>
                      </pic:spPr>
                    </pic:pic>
                  </a:graphicData>
                </a:graphic>
              </wp:anchor>
            </w:drawing>
          </mc:Fallback>
        </mc:AlternateContent>
      </w:r>
    </w:p>
    <w:p w:rsidR="00000000" w:rsidDel="00000000" w:rsidP="00000000" w:rsidRDefault="00000000" w:rsidRPr="00000000" w14:paraId="00000026">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spacing w:before="67" w:line="360" w:lineRule="auto"/>
        <w:ind w:left="320" w:right="303"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Another key element is the development of clear communication routes within the team. A forum where team members may discuss successes, failures, and lessons learned is essential. This not only increases teamwork, but it also allows more seasoned members to coach and train less seasoned ones.</w:t>
      </w:r>
    </w:p>
    <w:p w:rsidR="00000000" w:rsidDel="00000000" w:rsidP="00000000" w:rsidRDefault="00000000" w:rsidRPr="00000000" w14:paraId="00000028">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spacing w:before="67" w:line="360" w:lineRule="auto"/>
        <w:ind w:left="320" w:right="303"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addition, it is essential to establish quantifiable performance goals for the team and to monitor their progress periodically. The team's progress may be monitored and problem areas can be identified with the use of key performance indicators (KPIs). Having measurable KPIs in place makes it simpler to monitor the team's progress and make modifications as needed.</w:t>
      </w:r>
    </w:p>
    <w:p w:rsidR="00000000" w:rsidDel="00000000" w:rsidP="00000000" w:rsidRDefault="00000000" w:rsidRPr="00000000" w14:paraId="0000002A">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spacing w:before="67" w:line="360" w:lineRule="auto"/>
        <w:ind w:left="320" w:right="303"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Since it is both methodical and standardised, the checklist is the best method for guaranteeing that guest rooms meet all brand requirements. It acts as a real and immediately available resource for all team members, lowering the probability of errors or omissions. It guarantees a thorough and consistent clean by laying out each step in detail. The cleaning procedure may be kept up to date with the current industry standards by regularly updating the checklist to include any new brand requirements or best practises.</w:t>
      </w:r>
    </w:p>
    <w:p w:rsidR="00000000" w:rsidDel="00000000" w:rsidP="00000000" w:rsidRDefault="00000000" w:rsidRPr="00000000" w14:paraId="0000002C">
      <w:pPr>
        <w:spacing w:before="67" w:line="360" w:lineRule="auto"/>
        <w:ind w:left="320" w:right="303"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spacing w:before="67" w:line="360" w:lineRule="auto"/>
        <w:ind w:left="320" w:right="303" w:firstLine="0"/>
        <w:jc w:val="both"/>
        <w:rPr>
          <w:rFonts w:ascii="Arial" w:cs="Arial" w:eastAsia="Arial" w:hAnsi="Arial"/>
          <w:sz w:val="24"/>
          <w:szCs w:val="24"/>
        </w:rPr>
        <w:sectPr>
          <w:type w:val="nextPage"/>
          <w:pgSz w:h="16820" w:w="11900" w:orient="portrait"/>
          <w:pgMar w:bottom="280" w:top="1020" w:left="1240" w:right="1240" w:header="720" w:footer="720"/>
        </w:sectPr>
      </w:pPr>
      <w:r w:rsidDel="00000000" w:rsidR="00000000" w:rsidRPr="00000000">
        <w:rPr>
          <w:rFonts w:ascii="Arial" w:cs="Arial" w:eastAsia="Arial" w:hAnsi="Arial"/>
          <w:sz w:val="24"/>
          <w:szCs w:val="24"/>
          <w:rtl w:val="0"/>
        </w:rPr>
        <w:t xml:space="preserve">For rooms to be cleaned to brand standards, for teams to work more efficiently, and for consistency to be maintained within housekeeping, a room cleaning checklist must be created and used. This technology, when used in combination with good training, straightforward discourse, and constant monitoring, may greatly enhance the quality of service offered to visitors and eventually contribute to greater guest satisfaction ratings. Housekeeping may reduce customer complaints and boost the hotel's image if they stick to the checklist and look for ways to enhance their performance on a regular basis.</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Arial MT" w:cs="Arial MT" w:eastAsia="Arial MT" w:hAnsi="Arial MT"/>
          <w:b w:val="0"/>
          <w:i w:val="0"/>
          <w:smallCaps w:val="0"/>
          <w:strike w:val="0"/>
          <w:color w:val="000000"/>
          <w:sz w:val="20"/>
          <w:szCs w:val="20"/>
          <w:u w:val="none"/>
          <w:shd w:fill="auto" w:val="clear"/>
          <w:vertAlign w:val="baseline"/>
        </w:rPr>
      </w:pPr>
      <w:r w:rsidDel="00000000" w:rsidR="00000000" w:rsidRPr="00000000">
        <w:rPr>
          <w:rFonts w:ascii="Arial MT" w:cs="Arial MT" w:eastAsia="Arial MT" w:hAnsi="Arial MT"/>
          <w:b w:val="0"/>
          <w:i w:val="0"/>
          <w:smallCaps w:val="0"/>
          <w:strike w:val="0"/>
          <w:color w:val="000000"/>
          <w:sz w:val="20"/>
          <w:szCs w:val="20"/>
          <w:u w:val="none"/>
          <w:shd w:fill="auto" w:val="clear"/>
          <w:vertAlign w:val="baseline"/>
        </w:rPr>
        <mc:AlternateContent>
          <mc:Choice Requires="wpg">
            <w:drawing>
              <wp:inline distB="0" distT="0" distL="0" distR="0">
                <wp:extent cx="5848985" cy="294005"/>
                <wp:effectExtent b="0" l="0" r="0" t="0"/>
                <wp:docPr id="223" name=""/>
                <a:graphic>
                  <a:graphicData uri="http://schemas.microsoft.com/office/word/2010/wordprocessingShape">
                    <wps:wsp>
                      <wps:cNvSpPr/>
                      <wps:cNvPr id="11" name="Shape 11"/>
                      <wps:spPr>
                        <a:xfrm>
                          <a:off x="2426270" y="3637760"/>
                          <a:ext cx="5839460" cy="284480"/>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20" w:line="240"/>
                              <w:ind w:left="79.00000095367432" w:right="0" w:firstLine="79.00000095367432"/>
                              <w:jc w:val="left"/>
                              <w:textDirection w:val="btLr"/>
                            </w:pPr>
                            <w:r w:rsidDel="00000000" w:rsidR="00000000" w:rsidRPr="00000000">
                              <w:rPr>
                                <w:rFonts w:ascii="Arial" w:cs="Arial" w:eastAsia="Arial" w:hAnsi="Arial"/>
                                <w:b w:val="1"/>
                                <w:i w:val="0"/>
                                <w:smallCaps w:val="0"/>
                                <w:strike w:val="0"/>
                                <w:color w:val="000000"/>
                                <w:sz w:val="32"/>
                                <w:vertAlign w:val="baseline"/>
                              </w:rPr>
                              <w:t xml:space="preserve">References</w:t>
                            </w:r>
                          </w:p>
                        </w:txbxContent>
                      </wps:txbx>
                      <wps:bodyPr anchorCtr="0" anchor="t" bIns="0" lIns="0" spcFirstLastPara="1" rIns="0" wrap="square" tIns="0">
                        <a:noAutofit/>
                      </wps:bodyPr>
                    </wps:wsp>
                  </a:graphicData>
                </a:graphic>
              </wp:inline>
            </w:drawing>
          </mc:Choice>
          <mc:Fallback>
            <w:drawing>
              <wp:inline distB="0" distT="0" distL="0" distR="0">
                <wp:extent cx="5848985" cy="294005"/>
                <wp:effectExtent b="0" l="0" r="0" t="0"/>
                <wp:docPr id="223"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5848985" cy="29400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Battan, R.M., Kattan, W.M., Saqr, R.R. and Alawi, M. (2023) The effectiveness of simulation-based training on KAU hospital housekeeping staff performance.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Infection, Disease &amp; Health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doi:https://doi.org/10.1016/j.idh.2023.02.003.</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Bhatnagar, E. and Dheeraj, N. (2019) Impact of Housekeeping Services and Practices on Customer Satisfaction and Repeat Business.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Prabandhan: Indian Journal of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12(8), p.46. doi:https://doi.org/10.17010/pijom/2019/v12i8/146417.</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Chiu, S.K. (2019) Innovative experiential learning experience: Pedagogical adopting Kolb’s learning cycle at higher education in Hong Kong.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Cogent Education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6(1). doi:https://doi.org/10.1080/2331186x.2019.1644720.</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Konak, A., Clark, T.K. and Nasereddin, M. (2014) Using Kolb’s Experiential Learning Cycle to improve student learning in virtual computer laboratories.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Computers &amp; Education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72(1), pp.11–22. doi:https://doi.org/10.1016/j.compedu.2013.10.013.</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Morris, T.H. (2019) Experiential learning – a systematic review and revision of Kolb’s model.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Interactive Learning Environments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28(8), pp.1–14.</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Ng, A.M.L. (2021) Housekeeping Skills Training for Independent Living Among Malaysian Adolescents with Special Needs: A Case Study.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Special Needs Education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11, pp.30–50. Available at: https://journal.nase.org.my/index.php/jsne/article/view/74 [Accessed 10 Nov. 2023].</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Thébaud, S., Kornrich, S. and Ruppanner, L. (2019) Good Housekeeping, Great Expectations: Gender and Housework Norms.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Sociological Methods &amp; Research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50(3), p.004912411985239. doi:https://doi.org/10.1177/0049124119852395.</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Tiwari, A., Singh, M. and Dahiya, A. (2023) The Impact of Outsourcing of Hotel Housekeeping Services on Hotel Performance: a Study on 5-Star Hotels of Delhi NCR.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Professional Business Review</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8(1), pp.e0905–e0905. doi:https://doi.org/10.26668/businessreview/2023.v8i1.905.</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Vince, R. (2022) Reflections on ‘Behind and Beyond Kolb’s Learning Cycle’.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Management Education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46(6), pp.983–989. doi:https://doi.org/10.1177/10525629221114040.</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Wijnen-Meijer, M., Brandhuber, T., Schneider, A. and Berberat, P.O. (2022) Implementing Kolb´s Experiential Learning Cycle by Linking Real Experience, Case-Based Discussion and Simulation.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Medical Education and Curricular Development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9, pp.1–5. doi:https://doi.org/10.1177/23821205221091511.</w:t>
      </w:r>
    </w:p>
    <w:p w:rsidR="00000000" w:rsidDel="00000000" w:rsidP="00000000" w:rsidRDefault="00000000" w:rsidRPr="00000000" w14:paraId="0000003A">
      <w:pPr>
        <w:rPr/>
      </w:pPr>
      <w:r w:rsidDel="00000000" w:rsidR="00000000" w:rsidRPr="00000000">
        <w:rPr>
          <w:rtl w:val="0"/>
        </w:rPr>
      </w:r>
    </w:p>
    <w:sectPr>
      <w:type w:val="nextPage"/>
      <w:pgSz w:h="16820" w:w="11900" w:orient="portrait"/>
      <w:pgMar w:bottom="280" w:top="1080" w:left="1240" w:right="12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Arial"/>
  <w:font w:name="Arial M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MT" w:cs="Arial MT" w:eastAsia="Arial MT" w:hAnsi="Arial MT"/>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08"/>
    </w:pPr>
    <w:rPr>
      <w:rFonts w:ascii="Times New Roman" w:cs="Times New Roman" w:eastAsia="Times New Roman" w:hAnsi="Times New Roman"/>
      <w:b w:val="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rFonts w:ascii="Arial MT" w:cs="Arial MT" w:eastAsia="Arial MT" w:hAnsi="Arial MT"/>
    </w:rPr>
  </w:style>
  <w:style w:type="paragraph" w:styleId="Heading1">
    <w:name w:val="heading 1"/>
    <w:basedOn w:val="Normal"/>
    <w:uiPriority w:val="9"/>
    <w:qFormat w:val="1"/>
    <w:pPr>
      <w:ind w:left="108"/>
      <w:outlineLvl w:val="0"/>
    </w:pPr>
    <w:rPr>
      <w:rFonts w:ascii="Times New Roman" w:cs="Times New Roman" w:eastAsia="Times New Roman" w:hAnsi="Times New Roman"/>
      <w:b w:val="1"/>
      <w:bCs w:val="1"/>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sz w:val="24"/>
      <w:szCs w:val="24"/>
    </w:rPr>
  </w:style>
  <w:style w:type="paragraph" w:styleId="ListParagraph">
    <w:name w:val="List Paragraph"/>
    <w:basedOn w:val="Normal"/>
    <w:uiPriority w:val="1"/>
    <w:qFormat w:val="1"/>
    <w:pPr>
      <w:spacing w:before="147"/>
      <w:ind w:left="1040" w:hanging="360"/>
    </w:pPr>
  </w:style>
  <w:style w:type="paragraph" w:styleId="TableParagraph" w:customStyle="1">
    <w:name w:val="Table Paragraph"/>
    <w:basedOn w:val="Normal"/>
    <w:uiPriority w:val="1"/>
    <w:qFormat w:val="1"/>
  </w:style>
  <w:style w:type="paragraph" w:styleId="Header">
    <w:name w:val="header"/>
    <w:basedOn w:val="Normal"/>
    <w:link w:val="HeaderChar"/>
    <w:uiPriority w:val="99"/>
    <w:unhideWhenUsed w:val="1"/>
    <w:rsid w:val="00B24C23"/>
    <w:pPr>
      <w:tabs>
        <w:tab w:val="center" w:pos="4680"/>
        <w:tab w:val="right" w:pos="9360"/>
      </w:tabs>
    </w:pPr>
  </w:style>
  <w:style w:type="character" w:styleId="HeaderChar" w:customStyle="1">
    <w:name w:val="Header Char"/>
    <w:basedOn w:val="DefaultParagraphFont"/>
    <w:link w:val="Header"/>
    <w:uiPriority w:val="99"/>
    <w:rsid w:val="00B24C23"/>
    <w:rPr>
      <w:rFonts w:ascii="Arial MT" w:cs="Arial MT" w:eastAsia="Arial MT" w:hAnsi="Arial MT"/>
    </w:rPr>
  </w:style>
  <w:style w:type="paragraph" w:styleId="Footer">
    <w:name w:val="footer"/>
    <w:basedOn w:val="Normal"/>
    <w:link w:val="FooterChar"/>
    <w:uiPriority w:val="99"/>
    <w:unhideWhenUsed w:val="1"/>
    <w:rsid w:val="00B24C23"/>
    <w:pPr>
      <w:tabs>
        <w:tab w:val="center" w:pos="4680"/>
        <w:tab w:val="right" w:pos="9360"/>
      </w:tabs>
    </w:pPr>
  </w:style>
  <w:style w:type="character" w:styleId="FooterChar" w:customStyle="1">
    <w:name w:val="Footer Char"/>
    <w:basedOn w:val="DefaultParagraphFont"/>
    <w:link w:val="Footer"/>
    <w:uiPriority w:val="99"/>
    <w:rsid w:val="00B24C23"/>
    <w:rPr>
      <w:rFonts w:ascii="Arial MT" w:cs="Arial MT" w:eastAsia="Arial MT" w:hAnsi="Arial MT"/>
    </w:rPr>
  </w:style>
  <w:style w:type="paragraph" w:styleId="NormalWeb">
    <w:name w:val="Normal (Web)"/>
    <w:basedOn w:val="Normal"/>
    <w:uiPriority w:val="99"/>
    <w:semiHidden w:val="1"/>
    <w:unhideWhenUsed w:val="1"/>
    <w:rsid w:val="00F31929"/>
    <w:pPr>
      <w:widowControl w:val="1"/>
      <w:autoSpaceDE w:val="1"/>
      <w:autoSpaceDN w:val="1"/>
      <w:spacing w:after="100" w:afterAutospacing="1" w:before="100" w:beforeAutospacing="1"/>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2.png"/><Relationship Id="rId13" Type="http://schemas.openxmlformats.org/officeDocument/2006/relationships/image" Target="media/image7.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bGBWnMZnaCEm1Q3jLOtQHKKznmQ==">AMUW2mUxiM/KuqfDI2dyd9jjAHZrCzFpgGfAYJcMn1X/AZvOeWzt6mcGNQYPVpeEsqMMbGgzHHom8t8vbYP60PNqFPQu5u5Orj/ZiZltAsQzZZH29x+nQfsULfynH5GS+Nc5MJ7QA9UP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2023-11-10T12:43:00Z</dcterms:created>
  <dc:creator>HP</dc:creator>
</cp:coreProperties>
</file>