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9D095A" w14:textId="25E63866" w:rsidR="003E50A6" w:rsidRPr="005F7B33" w:rsidRDefault="00402659" w:rsidP="003E50A6">
      <w:pPr>
        <w:jc w:val="center"/>
        <w:rPr>
          <w:rFonts w:cstheme="minorHAnsi"/>
          <w:b/>
          <w:bCs/>
          <w:sz w:val="28"/>
          <w:szCs w:val="28"/>
        </w:rPr>
      </w:pPr>
      <w:r w:rsidRPr="005F7B33">
        <w:rPr>
          <w:rFonts w:cstheme="minorHAnsi"/>
          <w:b/>
          <w:bCs/>
          <w:sz w:val="28"/>
          <w:szCs w:val="28"/>
        </w:rPr>
        <w:t>Gower College Swansea</w:t>
      </w:r>
    </w:p>
    <w:p w14:paraId="73A618D0" w14:textId="23E7FF2A" w:rsidR="003E50A6" w:rsidRPr="005F7B33" w:rsidRDefault="00402659" w:rsidP="003E50A6">
      <w:pPr>
        <w:jc w:val="center"/>
        <w:rPr>
          <w:rFonts w:cstheme="minorHAnsi"/>
          <w:b/>
          <w:bCs/>
          <w:sz w:val="24"/>
          <w:szCs w:val="24"/>
        </w:rPr>
      </w:pPr>
      <w:r w:rsidRPr="005F7B33">
        <w:rPr>
          <w:rFonts w:cstheme="minorHAnsi"/>
          <w:b/>
          <w:bCs/>
          <w:sz w:val="24"/>
          <w:szCs w:val="24"/>
        </w:rPr>
        <w:t>Electrical and Electronic Engineering</w:t>
      </w:r>
    </w:p>
    <w:p w14:paraId="451E3424" w14:textId="32C3167B" w:rsidR="003E50A6" w:rsidRPr="005F7B33" w:rsidRDefault="003E50A6" w:rsidP="003E50A6">
      <w:pPr>
        <w:jc w:val="center"/>
        <w:rPr>
          <w:rFonts w:cstheme="minorHAnsi"/>
          <w:sz w:val="24"/>
          <w:szCs w:val="24"/>
        </w:rPr>
      </w:pPr>
    </w:p>
    <w:p w14:paraId="2712F3CF" w14:textId="77777777" w:rsidR="003E50A6" w:rsidRPr="005F7B33" w:rsidRDefault="003E50A6" w:rsidP="003E50A6">
      <w:pPr>
        <w:jc w:val="center"/>
        <w:rPr>
          <w:rFonts w:cstheme="minorHAnsi"/>
          <w:sz w:val="24"/>
          <w:szCs w:val="24"/>
        </w:rPr>
      </w:pPr>
    </w:p>
    <w:p w14:paraId="00768238" w14:textId="77777777" w:rsidR="00621F39" w:rsidRPr="005F7B33" w:rsidRDefault="00402659" w:rsidP="00621F39">
      <w:pPr>
        <w:jc w:val="center"/>
        <w:rPr>
          <w:rFonts w:eastAsiaTheme="majorEastAsia" w:cstheme="minorHAnsi"/>
          <w:spacing w:val="-10"/>
          <w:kern w:val="28"/>
          <w:sz w:val="56"/>
          <w:szCs w:val="56"/>
        </w:rPr>
      </w:pPr>
      <w:r w:rsidRPr="005F7B33">
        <w:rPr>
          <w:rFonts w:cstheme="minorHAnsi"/>
          <w:noProof/>
          <w:sz w:val="24"/>
          <w:szCs w:val="24"/>
        </w:rPr>
        <w:drawing>
          <wp:inline distT="0" distB="0" distL="0" distR="0" wp14:anchorId="582D6809" wp14:editId="4A104F42">
            <wp:extent cx="4277679" cy="3268226"/>
            <wp:effectExtent l="0" t="0" r="889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a:ext>
                      </a:extLst>
                    </a:blip>
                    <a:stretch>
                      <a:fillRect/>
                    </a:stretch>
                  </pic:blipFill>
                  <pic:spPr>
                    <a:xfrm>
                      <a:off x="0" y="0"/>
                      <a:ext cx="4326807" cy="3305761"/>
                    </a:xfrm>
                    <a:prstGeom prst="rect">
                      <a:avLst/>
                    </a:prstGeom>
                  </pic:spPr>
                </pic:pic>
              </a:graphicData>
            </a:graphic>
          </wp:inline>
        </w:drawing>
      </w:r>
    </w:p>
    <w:p w14:paraId="20E1A140" w14:textId="663164F8" w:rsidR="1B3E0A17" w:rsidRPr="005F7B33" w:rsidRDefault="00050EF8" w:rsidP="00621F39">
      <w:pPr>
        <w:jc w:val="center"/>
        <w:rPr>
          <w:rFonts w:cstheme="minorHAnsi"/>
          <w:sz w:val="24"/>
          <w:szCs w:val="24"/>
        </w:rPr>
      </w:pPr>
      <w:r w:rsidRPr="005F7B33">
        <w:rPr>
          <w:rFonts w:eastAsiaTheme="majorEastAsia" w:cstheme="minorHAnsi"/>
          <w:spacing w:val="-10"/>
          <w:kern w:val="28"/>
          <w:sz w:val="56"/>
          <w:szCs w:val="56"/>
        </w:rPr>
        <w:t>Transistor Amplifie</w:t>
      </w:r>
      <w:r w:rsidR="004A218B" w:rsidRPr="005F7B33">
        <w:rPr>
          <w:rFonts w:eastAsiaTheme="majorEastAsia" w:cstheme="minorHAnsi"/>
          <w:spacing w:val="-10"/>
          <w:kern w:val="28"/>
          <w:sz w:val="56"/>
          <w:szCs w:val="56"/>
        </w:rPr>
        <w:t>r.</w:t>
      </w:r>
    </w:p>
    <w:p w14:paraId="5313764B" w14:textId="543601BF" w:rsidR="003E50A6" w:rsidRPr="005F7B33" w:rsidRDefault="004A218B" w:rsidP="003E50A6">
      <w:pPr>
        <w:jc w:val="center"/>
        <w:rPr>
          <w:rFonts w:cstheme="minorHAnsi"/>
          <w:sz w:val="24"/>
          <w:szCs w:val="24"/>
        </w:rPr>
      </w:pPr>
      <w:r w:rsidRPr="005F7B33">
        <w:rPr>
          <w:rFonts w:cstheme="minorHAnsi"/>
          <w:sz w:val="24"/>
          <w:szCs w:val="24"/>
        </w:rPr>
        <w:t>ELECTRICAL AND ELECTRONICS PRINCIPALS</w:t>
      </w:r>
      <w:r w:rsidR="003E50A6" w:rsidRPr="005F7B33">
        <w:rPr>
          <w:rFonts w:cstheme="minorHAnsi"/>
          <w:sz w:val="24"/>
          <w:szCs w:val="24"/>
        </w:rPr>
        <w:t xml:space="preserve"> (GO</w:t>
      </w:r>
      <w:r w:rsidR="00483628" w:rsidRPr="005F7B33">
        <w:rPr>
          <w:rFonts w:cstheme="minorHAnsi"/>
          <w:sz w:val="24"/>
          <w:szCs w:val="24"/>
        </w:rPr>
        <w:t>EE</w:t>
      </w:r>
      <w:r w:rsidR="003E50A6" w:rsidRPr="005F7B33">
        <w:rPr>
          <w:rFonts w:cstheme="minorHAnsi"/>
          <w:sz w:val="24"/>
          <w:szCs w:val="24"/>
        </w:rPr>
        <w:t>400</w:t>
      </w:r>
      <w:r w:rsidR="00483628" w:rsidRPr="005F7B33">
        <w:rPr>
          <w:rFonts w:cstheme="minorHAnsi"/>
          <w:sz w:val="24"/>
          <w:szCs w:val="24"/>
        </w:rPr>
        <w:t>3</w:t>
      </w:r>
      <w:r w:rsidR="003E50A6" w:rsidRPr="005F7B33">
        <w:rPr>
          <w:rFonts w:cstheme="minorHAnsi"/>
          <w:sz w:val="24"/>
          <w:szCs w:val="24"/>
        </w:rPr>
        <w:t>)</w:t>
      </w:r>
    </w:p>
    <w:p w14:paraId="2256FE57" w14:textId="1E1B2804" w:rsidR="00456AC8" w:rsidRPr="005F7B33" w:rsidRDefault="00456AC8" w:rsidP="003E50A6">
      <w:pPr>
        <w:jc w:val="center"/>
        <w:rPr>
          <w:rFonts w:cstheme="minorHAnsi"/>
          <w:sz w:val="24"/>
          <w:szCs w:val="24"/>
        </w:rPr>
      </w:pPr>
      <w:r w:rsidRPr="005F7B33">
        <w:rPr>
          <w:rFonts w:cstheme="minorHAnsi"/>
          <w:sz w:val="24"/>
          <w:szCs w:val="24"/>
        </w:rPr>
        <w:t>Course Work Assignment</w:t>
      </w:r>
    </w:p>
    <w:p w14:paraId="6FB44D55" w14:textId="77777777" w:rsidR="003E50A6" w:rsidRPr="005F7B33" w:rsidRDefault="003E50A6" w:rsidP="003E50A6">
      <w:pPr>
        <w:jc w:val="center"/>
        <w:rPr>
          <w:rFonts w:cstheme="minorHAnsi"/>
          <w:sz w:val="24"/>
          <w:szCs w:val="24"/>
        </w:rPr>
      </w:pPr>
    </w:p>
    <w:p w14:paraId="6902D6A0" w14:textId="09DD23F2" w:rsidR="003E50A6" w:rsidRPr="005F7B33" w:rsidRDefault="003E50A6" w:rsidP="003E50A6">
      <w:pPr>
        <w:jc w:val="center"/>
        <w:rPr>
          <w:rFonts w:cstheme="minorHAnsi"/>
          <w:sz w:val="24"/>
          <w:szCs w:val="24"/>
        </w:rPr>
      </w:pPr>
      <w:r w:rsidRPr="005F7B33">
        <w:rPr>
          <w:rFonts w:cstheme="minorHAnsi"/>
          <w:sz w:val="24"/>
          <w:szCs w:val="24"/>
        </w:rPr>
        <w:t>Jamil R Haidar</w:t>
      </w:r>
    </w:p>
    <w:p w14:paraId="55E05408" w14:textId="7BAFFD20" w:rsidR="003E50A6" w:rsidRPr="005F7B33" w:rsidRDefault="003E50A6" w:rsidP="003E50A6">
      <w:pPr>
        <w:jc w:val="center"/>
        <w:rPr>
          <w:rFonts w:cstheme="minorHAnsi"/>
          <w:sz w:val="24"/>
          <w:szCs w:val="24"/>
        </w:rPr>
      </w:pPr>
      <w:r w:rsidRPr="005F7B33">
        <w:rPr>
          <w:rFonts w:cstheme="minorHAnsi"/>
          <w:sz w:val="24"/>
          <w:szCs w:val="24"/>
        </w:rPr>
        <w:t>HAI26891532</w:t>
      </w:r>
    </w:p>
    <w:p w14:paraId="298EAC79" w14:textId="425519E9" w:rsidR="003E50A6" w:rsidRPr="005F7B33" w:rsidRDefault="00621F39" w:rsidP="58149BCA">
      <w:pPr>
        <w:jc w:val="center"/>
        <w:rPr>
          <w:sz w:val="24"/>
          <w:szCs w:val="24"/>
        </w:rPr>
      </w:pPr>
      <w:r w:rsidRPr="005F7B33">
        <w:rPr>
          <w:sz w:val="24"/>
          <w:szCs w:val="24"/>
        </w:rPr>
        <w:t>0</w:t>
      </w:r>
      <w:r w:rsidR="6EAA42CC" w:rsidRPr="005F7B33">
        <w:rPr>
          <w:sz w:val="24"/>
          <w:szCs w:val="24"/>
        </w:rPr>
        <w:t>5/0</w:t>
      </w:r>
      <w:r w:rsidR="004A218B" w:rsidRPr="005F7B33">
        <w:rPr>
          <w:sz w:val="24"/>
          <w:szCs w:val="24"/>
        </w:rPr>
        <w:t>4</w:t>
      </w:r>
      <w:r w:rsidR="00ED075E" w:rsidRPr="005F7B33">
        <w:rPr>
          <w:sz w:val="24"/>
          <w:szCs w:val="24"/>
        </w:rPr>
        <w:t>/</w:t>
      </w:r>
      <w:r w:rsidR="003E50A6" w:rsidRPr="005F7B33">
        <w:rPr>
          <w:sz w:val="24"/>
          <w:szCs w:val="24"/>
        </w:rPr>
        <w:t>202</w:t>
      </w:r>
      <w:r w:rsidR="53205CA2" w:rsidRPr="005F7B33">
        <w:rPr>
          <w:sz w:val="24"/>
          <w:szCs w:val="24"/>
        </w:rPr>
        <w:t>6</w:t>
      </w:r>
    </w:p>
    <w:p w14:paraId="3B59A42F" w14:textId="77777777" w:rsidR="00E548D2" w:rsidRPr="005F7B33" w:rsidRDefault="00E548D2" w:rsidP="58149BCA"/>
    <w:p w14:paraId="5FF733F6" w14:textId="430F4F49" w:rsidR="58149BCA" w:rsidRPr="005F7B33" w:rsidRDefault="58149BCA" w:rsidP="58149BCA"/>
    <w:p w14:paraId="35DD5FF0" w14:textId="21320AF3" w:rsidR="58149BCA" w:rsidRPr="005F7B33" w:rsidRDefault="58149BCA" w:rsidP="58149BCA"/>
    <w:p w14:paraId="55017AFF" w14:textId="7F9875CE" w:rsidR="58149BCA" w:rsidRPr="005F7B33" w:rsidRDefault="58149BCA" w:rsidP="58149BCA"/>
    <w:sdt>
      <w:sdtPr>
        <w:rPr>
          <w:rFonts w:eastAsiaTheme="minorEastAsia" w:cstheme="minorBidi"/>
          <w:i w:val="0"/>
          <w:color w:val="auto"/>
          <w:sz w:val="22"/>
          <w:szCs w:val="22"/>
          <w:lang w:eastAsia="en-US"/>
        </w:rPr>
        <w:id w:val="1750023875"/>
        <w:docPartObj>
          <w:docPartGallery w:val="Table of Contents"/>
          <w:docPartUnique/>
        </w:docPartObj>
      </w:sdtPr>
      <w:sdtContent>
        <w:p w14:paraId="73C3F586" w14:textId="2BE35BE6" w:rsidR="00E81131" w:rsidRPr="005F7B33" w:rsidRDefault="00E81131">
          <w:pPr>
            <w:pStyle w:val="TOCHeading"/>
          </w:pPr>
          <w:r w:rsidRPr="005F7B33">
            <w:t>Contents</w:t>
          </w:r>
        </w:p>
        <w:p w14:paraId="7FA43679" w14:textId="10AF05A5" w:rsidR="0075700F" w:rsidRDefault="58149BCA">
          <w:pPr>
            <w:pStyle w:val="TOC1"/>
            <w:tabs>
              <w:tab w:val="right" w:leader="dot" w:pos="9016"/>
            </w:tabs>
            <w:rPr>
              <w:rFonts w:asciiTheme="minorHAnsi" w:eastAsiaTheme="minorEastAsia" w:hAnsiTheme="minorHAnsi"/>
              <w:noProof/>
              <w:kern w:val="2"/>
              <w:sz w:val="24"/>
              <w:szCs w:val="24"/>
              <w:lang w:eastAsia="en-GB"/>
              <w14:ligatures w14:val="standardContextual"/>
            </w:rPr>
          </w:pPr>
          <w:r w:rsidRPr="005F7B33">
            <w:fldChar w:fldCharType="begin"/>
          </w:r>
          <w:r w:rsidR="00E81131" w:rsidRPr="005F7B33">
            <w:instrText>TOC \o "1-3" \z \u \h</w:instrText>
          </w:r>
          <w:r w:rsidRPr="005F7B33">
            <w:fldChar w:fldCharType="separate"/>
          </w:r>
          <w:hyperlink w:anchor="_Toc226323571" w:history="1">
            <w:r w:rsidR="0075700F" w:rsidRPr="00614349">
              <w:rPr>
                <w:rStyle w:val="Hyperlink"/>
                <w:noProof/>
              </w:rPr>
              <w:t>Introduction</w:t>
            </w:r>
            <w:r w:rsidR="0075700F">
              <w:rPr>
                <w:noProof/>
                <w:webHidden/>
              </w:rPr>
              <w:tab/>
            </w:r>
            <w:r w:rsidR="0075700F">
              <w:rPr>
                <w:noProof/>
                <w:webHidden/>
              </w:rPr>
              <w:fldChar w:fldCharType="begin"/>
            </w:r>
            <w:r w:rsidR="0075700F">
              <w:rPr>
                <w:noProof/>
                <w:webHidden/>
              </w:rPr>
              <w:instrText xml:space="preserve"> PAGEREF _Toc226323571 \h </w:instrText>
            </w:r>
            <w:r w:rsidR="0075700F">
              <w:rPr>
                <w:noProof/>
                <w:webHidden/>
              </w:rPr>
            </w:r>
            <w:r w:rsidR="0075700F">
              <w:rPr>
                <w:noProof/>
                <w:webHidden/>
              </w:rPr>
              <w:fldChar w:fldCharType="separate"/>
            </w:r>
            <w:r w:rsidR="0075700F">
              <w:rPr>
                <w:noProof/>
                <w:webHidden/>
              </w:rPr>
              <w:t>3</w:t>
            </w:r>
            <w:r w:rsidR="0075700F">
              <w:rPr>
                <w:noProof/>
                <w:webHidden/>
              </w:rPr>
              <w:fldChar w:fldCharType="end"/>
            </w:r>
          </w:hyperlink>
        </w:p>
        <w:p w14:paraId="59CACFAB" w14:textId="0FC32EC6" w:rsidR="0075700F"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6323572" w:history="1">
            <w:r w:rsidR="0075700F" w:rsidRPr="00614349">
              <w:rPr>
                <w:rStyle w:val="Hyperlink"/>
                <w:noProof/>
              </w:rPr>
              <w:t>Tasks and Objectives</w:t>
            </w:r>
            <w:r w:rsidR="0075700F">
              <w:rPr>
                <w:noProof/>
                <w:webHidden/>
              </w:rPr>
              <w:tab/>
            </w:r>
            <w:r w:rsidR="0075700F">
              <w:rPr>
                <w:noProof/>
                <w:webHidden/>
              </w:rPr>
              <w:fldChar w:fldCharType="begin"/>
            </w:r>
            <w:r w:rsidR="0075700F">
              <w:rPr>
                <w:noProof/>
                <w:webHidden/>
              </w:rPr>
              <w:instrText xml:space="preserve"> PAGEREF _Toc226323572 \h </w:instrText>
            </w:r>
            <w:r w:rsidR="0075700F">
              <w:rPr>
                <w:noProof/>
                <w:webHidden/>
              </w:rPr>
            </w:r>
            <w:r w:rsidR="0075700F">
              <w:rPr>
                <w:noProof/>
                <w:webHidden/>
              </w:rPr>
              <w:fldChar w:fldCharType="separate"/>
            </w:r>
            <w:r w:rsidR="0075700F">
              <w:rPr>
                <w:noProof/>
                <w:webHidden/>
              </w:rPr>
              <w:t>3</w:t>
            </w:r>
            <w:r w:rsidR="0075700F">
              <w:rPr>
                <w:noProof/>
                <w:webHidden/>
              </w:rPr>
              <w:fldChar w:fldCharType="end"/>
            </w:r>
          </w:hyperlink>
        </w:p>
        <w:p w14:paraId="548DBBF2" w14:textId="0DB09564" w:rsidR="0075700F" w:rsidRDefault="0000000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6323573" w:history="1">
            <w:r w:rsidR="0075700F" w:rsidRPr="00614349">
              <w:rPr>
                <w:rStyle w:val="Hyperlink"/>
                <w:noProof/>
              </w:rPr>
              <w:t>Task 1 - Transistor Amplifier Principal Configurations</w:t>
            </w:r>
            <w:r w:rsidR="0075700F">
              <w:rPr>
                <w:noProof/>
                <w:webHidden/>
              </w:rPr>
              <w:tab/>
            </w:r>
            <w:r w:rsidR="0075700F">
              <w:rPr>
                <w:noProof/>
                <w:webHidden/>
              </w:rPr>
              <w:fldChar w:fldCharType="begin"/>
            </w:r>
            <w:r w:rsidR="0075700F">
              <w:rPr>
                <w:noProof/>
                <w:webHidden/>
              </w:rPr>
              <w:instrText xml:space="preserve"> PAGEREF _Toc226323573 \h </w:instrText>
            </w:r>
            <w:r w:rsidR="0075700F">
              <w:rPr>
                <w:noProof/>
                <w:webHidden/>
              </w:rPr>
            </w:r>
            <w:r w:rsidR="0075700F">
              <w:rPr>
                <w:noProof/>
                <w:webHidden/>
              </w:rPr>
              <w:fldChar w:fldCharType="separate"/>
            </w:r>
            <w:r w:rsidR="0075700F">
              <w:rPr>
                <w:noProof/>
                <w:webHidden/>
              </w:rPr>
              <w:t>3</w:t>
            </w:r>
            <w:r w:rsidR="0075700F">
              <w:rPr>
                <w:noProof/>
                <w:webHidden/>
              </w:rPr>
              <w:fldChar w:fldCharType="end"/>
            </w:r>
          </w:hyperlink>
        </w:p>
        <w:p w14:paraId="5C70112C" w14:textId="574D925B" w:rsidR="0075700F" w:rsidRDefault="0000000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6323574" w:history="1">
            <w:r w:rsidR="0075700F" w:rsidRPr="00614349">
              <w:rPr>
                <w:rStyle w:val="Hyperlink"/>
                <w:noProof/>
              </w:rPr>
              <w:t>Task 2 –Design, Simulation and Practical Testing of Common Emitter Amplifier</w:t>
            </w:r>
            <w:r w:rsidR="0075700F">
              <w:rPr>
                <w:noProof/>
                <w:webHidden/>
              </w:rPr>
              <w:tab/>
            </w:r>
            <w:r w:rsidR="0075700F">
              <w:rPr>
                <w:noProof/>
                <w:webHidden/>
              </w:rPr>
              <w:fldChar w:fldCharType="begin"/>
            </w:r>
            <w:r w:rsidR="0075700F">
              <w:rPr>
                <w:noProof/>
                <w:webHidden/>
              </w:rPr>
              <w:instrText xml:space="preserve"> PAGEREF _Toc226323574 \h </w:instrText>
            </w:r>
            <w:r w:rsidR="0075700F">
              <w:rPr>
                <w:noProof/>
                <w:webHidden/>
              </w:rPr>
            </w:r>
            <w:r w:rsidR="0075700F">
              <w:rPr>
                <w:noProof/>
                <w:webHidden/>
              </w:rPr>
              <w:fldChar w:fldCharType="separate"/>
            </w:r>
            <w:r w:rsidR="0075700F">
              <w:rPr>
                <w:noProof/>
                <w:webHidden/>
              </w:rPr>
              <w:t>3</w:t>
            </w:r>
            <w:r w:rsidR="0075700F">
              <w:rPr>
                <w:noProof/>
                <w:webHidden/>
              </w:rPr>
              <w:fldChar w:fldCharType="end"/>
            </w:r>
          </w:hyperlink>
        </w:p>
        <w:p w14:paraId="524FB227" w14:textId="1FD403A5" w:rsidR="0075700F" w:rsidRDefault="00000000">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6323575" w:history="1">
            <w:r w:rsidR="0075700F" w:rsidRPr="00614349">
              <w:rPr>
                <w:rStyle w:val="Hyperlink"/>
                <w:noProof/>
              </w:rPr>
              <w:t>Amplifier Design Parameters</w:t>
            </w:r>
            <w:r w:rsidR="0075700F">
              <w:rPr>
                <w:noProof/>
                <w:webHidden/>
              </w:rPr>
              <w:tab/>
            </w:r>
            <w:r w:rsidR="0075700F">
              <w:rPr>
                <w:noProof/>
                <w:webHidden/>
              </w:rPr>
              <w:fldChar w:fldCharType="begin"/>
            </w:r>
            <w:r w:rsidR="0075700F">
              <w:rPr>
                <w:noProof/>
                <w:webHidden/>
              </w:rPr>
              <w:instrText xml:space="preserve"> PAGEREF _Toc226323575 \h </w:instrText>
            </w:r>
            <w:r w:rsidR="0075700F">
              <w:rPr>
                <w:noProof/>
                <w:webHidden/>
              </w:rPr>
            </w:r>
            <w:r w:rsidR="0075700F">
              <w:rPr>
                <w:noProof/>
                <w:webHidden/>
              </w:rPr>
              <w:fldChar w:fldCharType="separate"/>
            </w:r>
            <w:r w:rsidR="0075700F">
              <w:rPr>
                <w:noProof/>
                <w:webHidden/>
              </w:rPr>
              <w:t>3</w:t>
            </w:r>
            <w:r w:rsidR="0075700F">
              <w:rPr>
                <w:noProof/>
                <w:webHidden/>
              </w:rPr>
              <w:fldChar w:fldCharType="end"/>
            </w:r>
          </w:hyperlink>
        </w:p>
        <w:p w14:paraId="567274F5" w14:textId="484B7AA0" w:rsidR="0075700F" w:rsidRDefault="00000000">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6323576" w:history="1">
            <w:r w:rsidR="0075700F" w:rsidRPr="00614349">
              <w:rPr>
                <w:rStyle w:val="Hyperlink"/>
                <w:noProof/>
              </w:rPr>
              <w:t>Operating Parameters</w:t>
            </w:r>
            <w:r w:rsidR="0075700F">
              <w:rPr>
                <w:noProof/>
                <w:webHidden/>
              </w:rPr>
              <w:tab/>
            </w:r>
            <w:r w:rsidR="0075700F">
              <w:rPr>
                <w:noProof/>
                <w:webHidden/>
              </w:rPr>
              <w:fldChar w:fldCharType="begin"/>
            </w:r>
            <w:r w:rsidR="0075700F">
              <w:rPr>
                <w:noProof/>
                <w:webHidden/>
              </w:rPr>
              <w:instrText xml:space="preserve"> PAGEREF _Toc226323576 \h </w:instrText>
            </w:r>
            <w:r w:rsidR="0075700F">
              <w:rPr>
                <w:noProof/>
                <w:webHidden/>
              </w:rPr>
            </w:r>
            <w:r w:rsidR="0075700F">
              <w:rPr>
                <w:noProof/>
                <w:webHidden/>
              </w:rPr>
              <w:fldChar w:fldCharType="separate"/>
            </w:r>
            <w:r w:rsidR="0075700F">
              <w:rPr>
                <w:noProof/>
                <w:webHidden/>
              </w:rPr>
              <w:t>3</w:t>
            </w:r>
            <w:r w:rsidR="0075700F">
              <w:rPr>
                <w:noProof/>
                <w:webHidden/>
              </w:rPr>
              <w:fldChar w:fldCharType="end"/>
            </w:r>
          </w:hyperlink>
        </w:p>
        <w:p w14:paraId="7FFDBF54" w14:textId="73C8A8EA" w:rsidR="0075700F" w:rsidRDefault="00000000">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6323577" w:history="1">
            <w:r w:rsidR="0075700F" w:rsidRPr="00614349">
              <w:rPr>
                <w:rStyle w:val="Hyperlink"/>
                <w:noProof/>
              </w:rPr>
              <w:t>Target Parameters</w:t>
            </w:r>
            <w:r w:rsidR="0075700F">
              <w:rPr>
                <w:noProof/>
                <w:webHidden/>
              </w:rPr>
              <w:tab/>
            </w:r>
            <w:r w:rsidR="0075700F">
              <w:rPr>
                <w:noProof/>
                <w:webHidden/>
              </w:rPr>
              <w:fldChar w:fldCharType="begin"/>
            </w:r>
            <w:r w:rsidR="0075700F">
              <w:rPr>
                <w:noProof/>
                <w:webHidden/>
              </w:rPr>
              <w:instrText xml:space="preserve"> PAGEREF _Toc226323577 \h </w:instrText>
            </w:r>
            <w:r w:rsidR="0075700F">
              <w:rPr>
                <w:noProof/>
                <w:webHidden/>
              </w:rPr>
            </w:r>
            <w:r w:rsidR="0075700F">
              <w:rPr>
                <w:noProof/>
                <w:webHidden/>
              </w:rPr>
              <w:fldChar w:fldCharType="separate"/>
            </w:r>
            <w:r w:rsidR="0075700F">
              <w:rPr>
                <w:noProof/>
                <w:webHidden/>
              </w:rPr>
              <w:t>3</w:t>
            </w:r>
            <w:r w:rsidR="0075700F">
              <w:rPr>
                <w:noProof/>
                <w:webHidden/>
              </w:rPr>
              <w:fldChar w:fldCharType="end"/>
            </w:r>
          </w:hyperlink>
        </w:p>
        <w:p w14:paraId="44A20209" w14:textId="7FBF5FBA" w:rsidR="0075700F"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6323578" w:history="1">
            <w:r w:rsidR="0075700F" w:rsidRPr="00614349">
              <w:rPr>
                <w:rStyle w:val="Hyperlink"/>
                <w:noProof/>
              </w:rPr>
              <w:t>Theory and Research</w:t>
            </w:r>
            <w:r w:rsidR="0075700F">
              <w:rPr>
                <w:noProof/>
                <w:webHidden/>
              </w:rPr>
              <w:tab/>
            </w:r>
            <w:r w:rsidR="0075700F">
              <w:rPr>
                <w:noProof/>
                <w:webHidden/>
              </w:rPr>
              <w:fldChar w:fldCharType="begin"/>
            </w:r>
            <w:r w:rsidR="0075700F">
              <w:rPr>
                <w:noProof/>
                <w:webHidden/>
              </w:rPr>
              <w:instrText xml:space="preserve"> PAGEREF _Toc226323578 \h </w:instrText>
            </w:r>
            <w:r w:rsidR="0075700F">
              <w:rPr>
                <w:noProof/>
                <w:webHidden/>
              </w:rPr>
            </w:r>
            <w:r w:rsidR="0075700F">
              <w:rPr>
                <w:noProof/>
                <w:webHidden/>
              </w:rPr>
              <w:fldChar w:fldCharType="separate"/>
            </w:r>
            <w:r w:rsidR="0075700F">
              <w:rPr>
                <w:noProof/>
                <w:webHidden/>
              </w:rPr>
              <w:t>4</w:t>
            </w:r>
            <w:r w:rsidR="0075700F">
              <w:rPr>
                <w:noProof/>
                <w:webHidden/>
              </w:rPr>
              <w:fldChar w:fldCharType="end"/>
            </w:r>
          </w:hyperlink>
        </w:p>
        <w:p w14:paraId="1634EB50" w14:textId="00DB5F2E" w:rsidR="0075700F" w:rsidRDefault="0000000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6323579" w:history="1">
            <w:r w:rsidR="0075700F" w:rsidRPr="00614349">
              <w:rPr>
                <w:rStyle w:val="Hyperlink"/>
                <w:noProof/>
              </w:rPr>
              <w:t>Transistor Amplifiers</w:t>
            </w:r>
            <w:r w:rsidR="0075700F">
              <w:rPr>
                <w:noProof/>
                <w:webHidden/>
              </w:rPr>
              <w:tab/>
            </w:r>
            <w:r w:rsidR="0075700F">
              <w:rPr>
                <w:noProof/>
                <w:webHidden/>
              </w:rPr>
              <w:fldChar w:fldCharType="begin"/>
            </w:r>
            <w:r w:rsidR="0075700F">
              <w:rPr>
                <w:noProof/>
                <w:webHidden/>
              </w:rPr>
              <w:instrText xml:space="preserve"> PAGEREF _Toc226323579 \h </w:instrText>
            </w:r>
            <w:r w:rsidR="0075700F">
              <w:rPr>
                <w:noProof/>
                <w:webHidden/>
              </w:rPr>
            </w:r>
            <w:r w:rsidR="0075700F">
              <w:rPr>
                <w:noProof/>
                <w:webHidden/>
              </w:rPr>
              <w:fldChar w:fldCharType="separate"/>
            </w:r>
            <w:r w:rsidR="0075700F">
              <w:rPr>
                <w:noProof/>
                <w:webHidden/>
              </w:rPr>
              <w:t>4</w:t>
            </w:r>
            <w:r w:rsidR="0075700F">
              <w:rPr>
                <w:noProof/>
                <w:webHidden/>
              </w:rPr>
              <w:fldChar w:fldCharType="end"/>
            </w:r>
          </w:hyperlink>
        </w:p>
        <w:p w14:paraId="07341FF4" w14:textId="5E72F778" w:rsidR="0075700F" w:rsidRDefault="00000000">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6323580" w:history="1">
            <w:r w:rsidR="0075700F" w:rsidRPr="00614349">
              <w:rPr>
                <w:rStyle w:val="Hyperlink"/>
                <w:noProof/>
              </w:rPr>
              <w:t>Type1 Common Emitter (CE)</w:t>
            </w:r>
            <w:r w:rsidR="0075700F">
              <w:rPr>
                <w:noProof/>
                <w:webHidden/>
              </w:rPr>
              <w:tab/>
            </w:r>
            <w:r w:rsidR="0075700F">
              <w:rPr>
                <w:noProof/>
                <w:webHidden/>
              </w:rPr>
              <w:fldChar w:fldCharType="begin"/>
            </w:r>
            <w:r w:rsidR="0075700F">
              <w:rPr>
                <w:noProof/>
                <w:webHidden/>
              </w:rPr>
              <w:instrText xml:space="preserve"> PAGEREF _Toc226323580 \h </w:instrText>
            </w:r>
            <w:r w:rsidR="0075700F">
              <w:rPr>
                <w:noProof/>
                <w:webHidden/>
              </w:rPr>
            </w:r>
            <w:r w:rsidR="0075700F">
              <w:rPr>
                <w:noProof/>
                <w:webHidden/>
              </w:rPr>
              <w:fldChar w:fldCharType="separate"/>
            </w:r>
            <w:r w:rsidR="0075700F">
              <w:rPr>
                <w:noProof/>
                <w:webHidden/>
              </w:rPr>
              <w:t>4</w:t>
            </w:r>
            <w:r w:rsidR="0075700F">
              <w:rPr>
                <w:noProof/>
                <w:webHidden/>
              </w:rPr>
              <w:fldChar w:fldCharType="end"/>
            </w:r>
          </w:hyperlink>
        </w:p>
        <w:p w14:paraId="75BA767B" w14:textId="5B797964" w:rsidR="0075700F" w:rsidRDefault="00000000">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6323581" w:history="1">
            <w:r w:rsidR="0075700F" w:rsidRPr="00614349">
              <w:rPr>
                <w:rStyle w:val="Hyperlink"/>
                <w:noProof/>
              </w:rPr>
              <w:t>Type2 Common Collector (CC)</w:t>
            </w:r>
            <w:r w:rsidR="0075700F">
              <w:rPr>
                <w:noProof/>
                <w:webHidden/>
              </w:rPr>
              <w:tab/>
            </w:r>
            <w:r w:rsidR="0075700F">
              <w:rPr>
                <w:noProof/>
                <w:webHidden/>
              </w:rPr>
              <w:fldChar w:fldCharType="begin"/>
            </w:r>
            <w:r w:rsidR="0075700F">
              <w:rPr>
                <w:noProof/>
                <w:webHidden/>
              </w:rPr>
              <w:instrText xml:space="preserve"> PAGEREF _Toc226323581 \h </w:instrText>
            </w:r>
            <w:r w:rsidR="0075700F">
              <w:rPr>
                <w:noProof/>
                <w:webHidden/>
              </w:rPr>
            </w:r>
            <w:r w:rsidR="0075700F">
              <w:rPr>
                <w:noProof/>
                <w:webHidden/>
              </w:rPr>
              <w:fldChar w:fldCharType="separate"/>
            </w:r>
            <w:r w:rsidR="0075700F">
              <w:rPr>
                <w:noProof/>
                <w:webHidden/>
              </w:rPr>
              <w:t>6</w:t>
            </w:r>
            <w:r w:rsidR="0075700F">
              <w:rPr>
                <w:noProof/>
                <w:webHidden/>
              </w:rPr>
              <w:fldChar w:fldCharType="end"/>
            </w:r>
          </w:hyperlink>
        </w:p>
        <w:p w14:paraId="0D603849" w14:textId="5EB17665" w:rsidR="0075700F" w:rsidRDefault="00000000">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6323582" w:history="1">
            <w:r w:rsidR="0075700F" w:rsidRPr="00614349">
              <w:rPr>
                <w:rStyle w:val="Hyperlink"/>
                <w:noProof/>
              </w:rPr>
              <w:t>Type3 Common Base (CB)</w:t>
            </w:r>
            <w:r w:rsidR="0075700F">
              <w:rPr>
                <w:noProof/>
                <w:webHidden/>
              </w:rPr>
              <w:tab/>
            </w:r>
            <w:r w:rsidR="0075700F">
              <w:rPr>
                <w:noProof/>
                <w:webHidden/>
              </w:rPr>
              <w:fldChar w:fldCharType="begin"/>
            </w:r>
            <w:r w:rsidR="0075700F">
              <w:rPr>
                <w:noProof/>
                <w:webHidden/>
              </w:rPr>
              <w:instrText xml:space="preserve"> PAGEREF _Toc226323582 \h </w:instrText>
            </w:r>
            <w:r w:rsidR="0075700F">
              <w:rPr>
                <w:noProof/>
                <w:webHidden/>
              </w:rPr>
            </w:r>
            <w:r w:rsidR="0075700F">
              <w:rPr>
                <w:noProof/>
                <w:webHidden/>
              </w:rPr>
              <w:fldChar w:fldCharType="separate"/>
            </w:r>
            <w:r w:rsidR="0075700F">
              <w:rPr>
                <w:noProof/>
                <w:webHidden/>
              </w:rPr>
              <w:t>6</w:t>
            </w:r>
            <w:r w:rsidR="0075700F">
              <w:rPr>
                <w:noProof/>
                <w:webHidden/>
              </w:rPr>
              <w:fldChar w:fldCharType="end"/>
            </w:r>
          </w:hyperlink>
        </w:p>
        <w:p w14:paraId="3F5BF5B4" w14:textId="03C29E19" w:rsidR="0075700F"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6323583" w:history="1">
            <w:r w:rsidR="0075700F" w:rsidRPr="00614349">
              <w:rPr>
                <w:rStyle w:val="Hyperlink"/>
                <w:noProof/>
              </w:rPr>
              <w:t>Methodology - Experimental Procedure</w:t>
            </w:r>
            <w:r w:rsidR="0075700F">
              <w:rPr>
                <w:noProof/>
                <w:webHidden/>
              </w:rPr>
              <w:tab/>
            </w:r>
            <w:r w:rsidR="0075700F">
              <w:rPr>
                <w:noProof/>
                <w:webHidden/>
              </w:rPr>
              <w:fldChar w:fldCharType="begin"/>
            </w:r>
            <w:r w:rsidR="0075700F">
              <w:rPr>
                <w:noProof/>
                <w:webHidden/>
              </w:rPr>
              <w:instrText xml:space="preserve"> PAGEREF _Toc226323583 \h </w:instrText>
            </w:r>
            <w:r w:rsidR="0075700F">
              <w:rPr>
                <w:noProof/>
                <w:webHidden/>
              </w:rPr>
            </w:r>
            <w:r w:rsidR="0075700F">
              <w:rPr>
                <w:noProof/>
                <w:webHidden/>
              </w:rPr>
              <w:fldChar w:fldCharType="separate"/>
            </w:r>
            <w:r w:rsidR="0075700F">
              <w:rPr>
                <w:noProof/>
                <w:webHidden/>
              </w:rPr>
              <w:t>7</w:t>
            </w:r>
            <w:r w:rsidR="0075700F">
              <w:rPr>
                <w:noProof/>
                <w:webHidden/>
              </w:rPr>
              <w:fldChar w:fldCharType="end"/>
            </w:r>
          </w:hyperlink>
        </w:p>
        <w:p w14:paraId="45EDC22C" w14:textId="668FAB34" w:rsidR="0075700F" w:rsidRDefault="0000000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6323584" w:history="1">
            <w:r w:rsidR="0075700F" w:rsidRPr="00614349">
              <w:rPr>
                <w:rStyle w:val="Hyperlink"/>
                <w:noProof/>
              </w:rPr>
              <w:t>Engineering</w:t>
            </w:r>
            <w:r w:rsidR="0075700F">
              <w:rPr>
                <w:noProof/>
                <w:webHidden/>
              </w:rPr>
              <w:tab/>
            </w:r>
            <w:r w:rsidR="0075700F">
              <w:rPr>
                <w:noProof/>
                <w:webHidden/>
              </w:rPr>
              <w:fldChar w:fldCharType="begin"/>
            </w:r>
            <w:r w:rsidR="0075700F">
              <w:rPr>
                <w:noProof/>
                <w:webHidden/>
              </w:rPr>
              <w:instrText xml:space="preserve"> PAGEREF _Toc226323584 \h </w:instrText>
            </w:r>
            <w:r w:rsidR="0075700F">
              <w:rPr>
                <w:noProof/>
                <w:webHidden/>
              </w:rPr>
            </w:r>
            <w:r w:rsidR="0075700F">
              <w:rPr>
                <w:noProof/>
                <w:webHidden/>
              </w:rPr>
              <w:fldChar w:fldCharType="separate"/>
            </w:r>
            <w:r w:rsidR="0075700F">
              <w:rPr>
                <w:noProof/>
                <w:webHidden/>
              </w:rPr>
              <w:t>7</w:t>
            </w:r>
            <w:r w:rsidR="0075700F">
              <w:rPr>
                <w:noProof/>
                <w:webHidden/>
              </w:rPr>
              <w:fldChar w:fldCharType="end"/>
            </w:r>
          </w:hyperlink>
        </w:p>
        <w:p w14:paraId="4D3EEC46" w14:textId="32EF41DC" w:rsidR="0075700F" w:rsidRDefault="00000000">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6323585" w:history="1">
            <w:r w:rsidR="0075700F" w:rsidRPr="00614349">
              <w:rPr>
                <w:rStyle w:val="Hyperlink"/>
                <w:noProof/>
              </w:rPr>
              <w:t>Assumptions and Considerations</w:t>
            </w:r>
            <w:r w:rsidR="0075700F">
              <w:rPr>
                <w:noProof/>
                <w:webHidden/>
              </w:rPr>
              <w:tab/>
            </w:r>
            <w:r w:rsidR="0075700F">
              <w:rPr>
                <w:noProof/>
                <w:webHidden/>
              </w:rPr>
              <w:fldChar w:fldCharType="begin"/>
            </w:r>
            <w:r w:rsidR="0075700F">
              <w:rPr>
                <w:noProof/>
                <w:webHidden/>
              </w:rPr>
              <w:instrText xml:space="preserve"> PAGEREF _Toc226323585 \h </w:instrText>
            </w:r>
            <w:r w:rsidR="0075700F">
              <w:rPr>
                <w:noProof/>
                <w:webHidden/>
              </w:rPr>
            </w:r>
            <w:r w:rsidR="0075700F">
              <w:rPr>
                <w:noProof/>
                <w:webHidden/>
              </w:rPr>
              <w:fldChar w:fldCharType="separate"/>
            </w:r>
            <w:r w:rsidR="0075700F">
              <w:rPr>
                <w:noProof/>
                <w:webHidden/>
              </w:rPr>
              <w:t>7</w:t>
            </w:r>
            <w:r w:rsidR="0075700F">
              <w:rPr>
                <w:noProof/>
                <w:webHidden/>
              </w:rPr>
              <w:fldChar w:fldCharType="end"/>
            </w:r>
          </w:hyperlink>
        </w:p>
        <w:p w14:paraId="01FB0E8D" w14:textId="66A38C68" w:rsidR="0075700F" w:rsidRDefault="00000000">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226323586" w:history="1">
            <w:r w:rsidR="0075700F" w:rsidRPr="00614349">
              <w:rPr>
                <w:rStyle w:val="Hyperlink"/>
                <w:noProof/>
              </w:rPr>
              <w:t>Design &amp; Simulation</w:t>
            </w:r>
            <w:r w:rsidR="0075700F">
              <w:rPr>
                <w:noProof/>
                <w:webHidden/>
              </w:rPr>
              <w:tab/>
            </w:r>
            <w:r w:rsidR="0075700F">
              <w:rPr>
                <w:noProof/>
                <w:webHidden/>
              </w:rPr>
              <w:fldChar w:fldCharType="begin"/>
            </w:r>
            <w:r w:rsidR="0075700F">
              <w:rPr>
                <w:noProof/>
                <w:webHidden/>
              </w:rPr>
              <w:instrText xml:space="preserve"> PAGEREF _Toc226323586 \h </w:instrText>
            </w:r>
            <w:r w:rsidR="0075700F">
              <w:rPr>
                <w:noProof/>
                <w:webHidden/>
              </w:rPr>
            </w:r>
            <w:r w:rsidR="0075700F">
              <w:rPr>
                <w:noProof/>
                <w:webHidden/>
              </w:rPr>
              <w:fldChar w:fldCharType="separate"/>
            </w:r>
            <w:r w:rsidR="0075700F">
              <w:rPr>
                <w:noProof/>
                <w:webHidden/>
              </w:rPr>
              <w:t>7</w:t>
            </w:r>
            <w:r w:rsidR="0075700F">
              <w:rPr>
                <w:noProof/>
                <w:webHidden/>
              </w:rPr>
              <w:fldChar w:fldCharType="end"/>
            </w:r>
          </w:hyperlink>
        </w:p>
        <w:p w14:paraId="1769F7E3" w14:textId="7AB9EAC0" w:rsidR="0075700F" w:rsidRDefault="0000000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6323587" w:history="1">
            <w:r w:rsidR="0075700F" w:rsidRPr="00614349">
              <w:rPr>
                <w:rStyle w:val="Hyperlink"/>
                <w:noProof/>
              </w:rPr>
              <w:t>Practical Lab Testing</w:t>
            </w:r>
            <w:r w:rsidR="0075700F">
              <w:rPr>
                <w:noProof/>
                <w:webHidden/>
              </w:rPr>
              <w:tab/>
            </w:r>
            <w:r w:rsidR="0075700F">
              <w:rPr>
                <w:noProof/>
                <w:webHidden/>
              </w:rPr>
              <w:fldChar w:fldCharType="begin"/>
            </w:r>
            <w:r w:rsidR="0075700F">
              <w:rPr>
                <w:noProof/>
                <w:webHidden/>
              </w:rPr>
              <w:instrText xml:space="preserve"> PAGEREF _Toc226323587 \h </w:instrText>
            </w:r>
            <w:r w:rsidR="0075700F">
              <w:rPr>
                <w:noProof/>
                <w:webHidden/>
              </w:rPr>
            </w:r>
            <w:r w:rsidR="0075700F">
              <w:rPr>
                <w:noProof/>
                <w:webHidden/>
              </w:rPr>
              <w:fldChar w:fldCharType="separate"/>
            </w:r>
            <w:r w:rsidR="0075700F">
              <w:rPr>
                <w:noProof/>
                <w:webHidden/>
              </w:rPr>
              <w:t>19</w:t>
            </w:r>
            <w:r w:rsidR="0075700F">
              <w:rPr>
                <w:noProof/>
                <w:webHidden/>
              </w:rPr>
              <w:fldChar w:fldCharType="end"/>
            </w:r>
          </w:hyperlink>
        </w:p>
        <w:p w14:paraId="57578FF0" w14:textId="60C9A836" w:rsidR="0075700F" w:rsidRDefault="0000000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6323588" w:history="1">
            <w:r w:rsidR="0075700F" w:rsidRPr="00614349">
              <w:rPr>
                <w:rStyle w:val="Hyperlink"/>
                <w:noProof/>
              </w:rPr>
              <w:t>Results</w:t>
            </w:r>
            <w:r w:rsidR="0075700F">
              <w:rPr>
                <w:noProof/>
                <w:webHidden/>
              </w:rPr>
              <w:tab/>
            </w:r>
            <w:r w:rsidR="0075700F">
              <w:rPr>
                <w:noProof/>
                <w:webHidden/>
              </w:rPr>
              <w:fldChar w:fldCharType="begin"/>
            </w:r>
            <w:r w:rsidR="0075700F">
              <w:rPr>
                <w:noProof/>
                <w:webHidden/>
              </w:rPr>
              <w:instrText xml:space="preserve"> PAGEREF _Toc226323588 \h </w:instrText>
            </w:r>
            <w:r w:rsidR="0075700F">
              <w:rPr>
                <w:noProof/>
                <w:webHidden/>
              </w:rPr>
            </w:r>
            <w:r w:rsidR="0075700F">
              <w:rPr>
                <w:noProof/>
                <w:webHidden/>
              </w:rPr>
              <w:fldChar w:fldCharType="separate"/>
            </w:r>
            <w:r w:rsidR="0075700F">
              <w:rPr>
                <w:noProof/>
                <w:webHidden/>
              </w:rPr>
              <w:t>22</w:t>
            </w:r>
            <w:r w:rsidR="0075700F">
              <w:rPr>
                <w:noProof/>
                <w:webHidden/>
              </w:rPr>
              <w:fldChar w:fldCharType="end"/>
            </w:r>
          </w:hyperlink>
        </w:p>
        <w:p w14:paraId="5539DE2D" w14:textId="49E1B55E" w:rsidR="0075700F"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6323589" w:history="1">
            <w:r w:rsidR="0075700F" w:rsidRPr="00614349">
              <w:rPr>
                <w:rStyle w:val="Hyperlink"/>
                <w:noProof/>
              </w:rPr>
              <w:t>Analysis</w:t>
            </w:r>
            <w:r w:rsidR="0075700F">
              <w:rPr>
                <w:noProof/>
                <w:webHidden/>
              </w:rPr>
              <w:tab/>
            </w:r>
            <w:r w:rsidR="0075700F">
              <w:rPr>
                <w:noProof/>
                <w:webHidden/>
              </w:rPr>
              <w:fldChar w:fldCharType="begin"/>
            </w:r>
            <w:r w:rsidR="0075700F">
              <w:rPr>
                <w:noProof/>
                <w:webHidden/>
              </w:rPr>
              <w:instrText xml:space="preserve"> PAGEREF _Toc226323589 \h </w:instrText>
            </w:r>
            <w:r w:rsidR="0075700F">
              <w:rPr>
                <w:noProof/>
                <w:webHidden/>
              </w:rPr>
            </w:r>
            <w:r w:rsidR="0075700F">
              <w:rPr>
                <w:noProof/>
                <w:webHidden/>
              </w:rPr>
              <w:fldChar w:fldCharType="separate"/>
            </w:r>
            <w:r w:rsidR="0075700F">
              <w:rPr>
                <w:noProof/>
                <w:webHidden/>
              </w:rPr>
              <w:t>22</w:t>
            </w:r>
            <w:r w:rsidR="0075700F">
              <w:rPr>
                <w:noProof/>
                <w:webHidden/>
              </w:rPr>
              <w:fldChar w:fldCharType="end"/>
            </w:r>
          </w:hyperlink>
        </w:p>
        <w:p w14:paraId="280D4515" w14:textId="23228D86" w:rsidR="0075700F" w:rsidRDefault="0000000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6323590" w:history="1">
            <w:r w:rsidR="0075700F" w:rsidRPr="00614349">
              <w:rPr>
                <w:rStyle w:val="Hyperlink"/>
                <w:noProof/>
              </w:rPr>
              <w:t>Simulation</w:t>
            </w:r>
            <w:r w:rsidR="0075700F">
              <w:rPr>
                <w:noProof/>
                <w:webHidden/>
              </w:rPr>
              <w:tab/>
            </w:r>
            <w:r w:rsidR="0075700F">
              <w:rPr>
                <w:noProof/>
                <w:webHidden/>
              </w:rPr>
              <w:fldChar w:fldCharType="begin"/>
            </w:r>
            <w:r w:rsidR="0075700F">
              <w:rPr>
                <w:noProof/>
                <w:webHidden/>
              </w:rPr>
              <w:instrText xml:space="preserve"> PAGEREF _Toc226323590 \h </w:instrText>
            </w:r>
            <w:r w:rsidR="0075700F">
              <w:rPr>
                <w:noProof/>
                <w:webHidden/>
              </w:rPr>
            </w:r>
            <w:r w:rsidR="0075700F">
              <w:rPr>
                <w:noProof/>
                <w:webHidden/>
              </w:rPr>
              <w:fldChar w:fldCharType="separate"/>
            </w:r>
            <w:r w:rsidR="0075700F">
              <w:rPr>
                <w:noProof/>
                <w:webHidden/>
              </w:rPr>
              <w:t>22</w:t>
            </w:r>
            <w:r w:rsidR="0075700F">
              <w:rPr>
                <w:noProof/>
                <w:webHidden/>
              </w:rPr>
              <w:fldChar w:fldCharType="end"/>
            </w:r>
          </w:hyperlink>
        </w:p>
        <w:p w14:paraId="201FFD37" w14:textId="225A855F" w:rsidR="0075700F" w:rsidRDefault="0000000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6323591" w:history="1">
            <w:r w:rsidR="0075700F" w:rsidRPr="00614349">
              <w:rPr>
                <w:rStyle w:val="Hyperlink"/>
                <w:noProof/>
              </w:rPr>
              <w:t>Lab</w:t>
            </w:r>
            <w:r w:rsidR="0075700F">
              <w:rPr>
                <w:noProof/>
                <w:webHidden/>
              </w:rPr>
              <w:tab/>
            </w:r>
            <w:r w:rsidR="0075700F">
              <w:rPr>
                <w:noProof/>
                <w:webHidden/>
              </w:rPr>
              <w:fldChar w:fldCharType="begin"/>
            </w:r>
            <w:r w:rsidR="0075700F">
              <w:rPr>
                <w:noProof/>
                <w:webHidden/>
              </w:rPr>
              <w:instrText xml:space="preserve"> PAGEREF _Toc226323591 \h </w:instrText>
            </w:r>
            <w:r w:rsidR="0075700F">
              <w:rPr>
                <w:noProof/>
                <w:webHidden/>
              </w:rPr>
            </w:r>
            <w:r w:rsidR="0075700F">
              <w:rPr>
                <w:noProof/>
                <w:webHidden/>
              </w:rPr>
              <w:fldChar w:fldCharType="separate"/>
            </w:r>
            <w:r w:rsidR="0075700F">
              <w:rPr>
                <w:noProof/>
                <w:webHidden/>
              </w:rPr>
              <w:t>23</w:t>
            </w:r>
            <w:r w:rsidR="0075700F">
              <w:rPr>
                <w:noProof/>
                <w:webHidden/>
              </w:rPr>
              <w:fldChar w:fldCharType="end"/>
            </w:r>
          </w:hyperlink>
        </w:p>
        <w:p w14:paraId="0641DE82" w14:textId="00EEBF94" w:rsidR="0075700F"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6323592" w:history="1">
            <w:r w:rsidR="0075700F" w:rsidRPr="00614349">
              <w:rPr>
                <w:rStyle w:val="Hyperlink"/>
                <w:noProof/>
              </w:rPr>
              <w:t>Discussion/Evaluation</w:t>
            </w:r>
            <w:r w:rsidR="0075700F">
              <w:rPr>
                <w:noProof/>
                <w:webHidden/>
              </w:rPr>
              <w:tab/>
            </w:r>
            <w:r w:rsidR="0075700F">
              <w:rPr>
                <w:noProof/>
                <w:webHidden/>
              </w:rPr>
              <w:fldChar w:fldCharType="begin"/>
            </w:r>
            <w:r w:rsidR="0075700F">
              <w:rPr>
                <w:noProof/>
                <w:webHidden/>
              </w:rPr>
              <w:instrText xml:space="preserve"> PAGEREF _Toc226323592 \h </w:instrText>
            </w:r>
            <w:r w:rsidR="0075700F">
              <w:rPr>
                <w:noProof/>
                <w:webHidden/>
              </w:rPr>
            </w:r>
            <w:r w:rsidR="0075700F">
              <w:rPr>
                <w:noProof/>
                <w:webHidden/>
              </w:rPr>
              <w:fldChar w:fldCharType="separate"/>
            </w:r>
            <w:r w:rsidR="0075700F">
              <w:rPr>
                <w:noProof/>
                <w:webHidden/>
              </w:rPr>
              <w:t>24</w:t>
            </w:r>
            <w:r w:rsidR="0075700F">
              <w:rPr>
                <w:noProof/>
                <w:webHidden/>
              </w:rPr>
              <w:fldChar w:fldCharType="end"/>
            </w:r>
          </w:hyperlink>
        </w:p>
        <w:p w14:paraId="2801C532" w14:textId="247386A1" w:rsidR="0075700F"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6323593" w:history="1">
            <w:r w:rsidR="0075700F" w:rsidRPr="00614349">
              <w:rPr>
                <w:rStyle w:val="Hyperlink"/>
                <w:noProof/>
              </w:rPr>
              <w:t>Conclusion</w:t>
            </w:r>
            <w:r w:rsidR="0075700F">
              <w:rPr>
                <w:noProof/>
                <w:webHidden/>
              </w:rPr>
              <w:tab/>
            </w:r>
            <w:r w:rsidR="0075700F">
              <w:rPr>
                <w:noProof/>
                <w:webHidden/>
              </w:rPr>
              <w:fldChar w:fldCharType="begin"/>
            </w:r>
            <w:r w:rsidR="0075700F">
              <w:rPr>
                <w:noProof/>
                <w:webHidden/>
              </w:rPr>
              <w:instrText xml:space="preserve"> PAGEREF _Toc226323593 \h </w:instrText>
            </w:r>
            <w:r w:rsidR="0075700F">
              <w:rPr>
                <w:noProof/>
                <w:webHidden/>
              </w:rPr>
            </w:r>
            <w:r w:rsidR="0075700F">
              <w:rPr>
                <w:noProof/>
                <w:webHidden/>
              </w:rPr>
              <w:fldChar w:fldCharType="separate"/>
            </w:r>
            <w:r w:rsidR="0075700F">
              <w:rPr>
                <w:noProof/>
                <w:webHidden/>
              </w:rPr>
              <w:t>24</w:t>
            </w:r>
            <w:r w:rsidR="0075700F">
              <w:rPr>
                <w:noProof/>
                <w:webHidden/>
              </w:rPr>
              <w:fldChar w:fldCharType="end"/>
            </w:r>
          </w:hyperlink>
        </w:p>
        <w:p w14:paraId="66F6C9D5" w14:textId="5377FC07" w:rsidR="0075700F" w:rsidRDefault="00000000">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6323594" w:history="1">
            <w:r w:rsidR="0075700F" w:rsidRPr="00614349">
              <w:rPr>
                <w:rStyle w:val="Hyperlink"/>
                <w:noProof/>
              </w:rPr>
              <w:t>References</w:t>
            </w:r>
            <w:r w:rsidR="0075700F">
              <w:rPr>
                <w:noProof/>
                <w:webHidden/>
              </w:rPr>
              <w:tab/>
            </w:r>
            <w:r w:rsidR="0075700F">
              <w:rPr>
                <w:noProof/>
                <w:webHidden/>
              </w:rPr>
              <w:fldChar w:fldCharType="begin"/>
            </w:r>
            <w:r w:rsidR="0075700F">
              <w:rPr>
                <w:noProof/>
                <w:webHidden/>
              </w:rPr>
              <w:instrText xml:space="preserve"> PAGEREF _Toc226323594 \h </w:instrText>
            </w:r>
            <w:r w:rsidR="0075700F">
              <w:rPr>
                <w:noProof/>
                <w:webHidden/>
              </w:rPr>
            </w:r>
            <w:r w:rsidR="0075700F">
              <w:rPr>
                <w:noProof/>
                <w:webHidden/>
              </w:rPr>
              <w:fldChar w:fldCharType="separate"/>
            </w:r>
            <w:r w:rsidR="0075700F">
              <w:rPr>
                <w:noProof/>
                <w:webHidden/>
              </w:rPr>
              <w:t>25</w:t>
            </w:r>
            <w:r w:rsidR="0075700F">
              <w:rPr>
                <w:noProof/>
                <w:webHidden/>
              </w:rPr>
              <w:fldChar w:fldCharType="end"/>
            </w:r>
          </w:hyperlink>
        </w:p>
        <w:p w14:paraId="24A9D2D6" w14:textId="23E2D060" w:rsidR="0075700F" w:rsidRDefault="0000000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6323595" w:history="1">
            <w:r w:rsidR="0075700F" w:rsidRPr="00614349">
              <w:rPr>
                <w:rStyle w:val="Hyperlink"/>
                <w:noProof/>
              </w:rPr>
              <w:t>Books:</w:t>
            </w:r>
            <w:r w:rsidR="0075700F">
              <w:rPr>
                <w:noProof/>
                <w:webHidden/>
              </w:rPr>
              <w:tab/>
            </w:r>
            <w:r w:rsidR="0075700F">
              <w:rPr>
                <w:noProof/>
                <w:webHidden/>
              </w:rPr>
              <w:fldChar w:fldCharType="begin"/>
            </w:r>
            <w:r w:rsidR="0075700F">
              <w:rPr>
                <w:noProof/>
                <w:webHidden/>
              </w:rPr>
              <w:instrText xml:space="preserve"> PAGEREF _Toc226323595 \h </w:instrText>
            </w:r>
            <w:r w:rsidR="0075700F">
              <w:rPr>
                <w:noProof/>
                <w:webHidden/>
              </w:rPr>
            </w:r>
            <w:r w:rsidR="0075700F">
              <w:rPr>
                <w:noProof/>
                <w:webHidden/>
              </w:rPr>
              <w:fldChar w:fldCharType="separate"/>
            </w:r>
            <w:r w:rsidR="0075700F">
              <w:rPr>
                <w:noProof/>
                <w:webHidden/>
              </w:rPr>
              <w:t>25</w:t>
            </w:r>
            <w:r w:rsidR="0075700F">
              <w:rPr>
                <w:noProof/>
                <w:webHidden/>
              </w:rPr>
              <w:fldChar w:fldCharType="end"/>
            </w:r>
          </w:hyperlink>
        </w:p>
        <w:p w14:paraId="220A2925" w14:textId="4D8F31B0" w:rsidR="0075700F" w:rsidRDefault="0000000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6323596" w:history="1">
            <w:r w:rsidR="0075700F" w:rsidRPr="00614349">
              <w:rPr>
                <w:rStyle w:val="Hyperlink"/>
                <w:noProof/>
              </w:rPr>
              <w:t>Journals:</w:t>
            </w:r>
            <w:r w:rsidR="0075700F">
              <w:rPr>
                <w:noProof/>
                <w:webHidden/>
              </w:rPr>
              <w:tab/>
            </w:r>
            <w:r w:rsidR="0075700F">
              <w:rPr>
                <w:noProof/>
                <w:webHidden/>
              </w:rPr>
              <w:fldChar w:fldCharType="begin"/>
            </w:r>
            <w:r w:rsidR="0075700F">
              <w:rPr>
                <w:noProof/>
                <w:webHidden/>
              </w:rPr>
              <w:instrText xml:space="preserve"> PAGEREF _Toc226323596 \h </w:instrText>
            </w:r>
            <w:r w:rsidR="0075700F">
              <w:rPr>
                <w:noProof/>
                <w:webHidden/>
              </w:rPr>
            </w:r>
            <w:r w:rsidR="0075700F">
              <w:rPr>
                <w:noProof/>
                <w:webHidden/>
              </w:rPr>
              <w:fldChar w:fldCharType="separate"/>
            </w:r>
            <w:r w:rsidR="0075700F">
              <w:rPr>
                <w:noProof/>
                <w:webHidden/>
              </w:rPr>
              <w:t>25</w:t>
            </w:r>
            <w:r w:rsidR="0075700F">
              <w:rPr>
                <w:noProof/>
                <w:webHidden/>
              </w:rPr>
              <w:fldChar w:fldCharType="end"/>
            </w:r>
          </w:hyperlink>
        </w:p>
        <w:p w14:paraId="7AD93C44" w14:textId="79942E45" w:rsidR="0075700F" w:rsidRDefault="00000000">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6323597" w:history="1">
            <w:r w:rsidR="0075700F" w:rsidRPr="00614349">
              <w:rPr>
                <w:rStyle w:val="Hyperlink"/>
                <w:noProof/>
              </w:rPr>
              <w:t>Websites/Blogs/Learner Sites:</w:t>
            </w:r>
            <w:r w:rsidR="0075700F">
              <w:rPr>
                <w:noProof/>
                <w:webHidden/>
              </w:rPr>
              <w:tab/>
            </w:r>
            <w:r w:rsidR="0075700F">
              <w:rPr>
                <w:noProof/>
                <w:webHidden/>
              </w:rPr>
              <w:fldChar w:fldCharType="begin"/>
            </w:r>
            <w:r w:rsidR="0075700F">
              <w:rPr>
                <w:noProof/>
                <w:webHidden/>
              </w:rPr>
              <w:instrText xml:space="preserve"> PAGEREF _Toc226323597 \h </w:instrText>
            </w:r>
            <w:r w:rsidR="0075700F">
              <w:rPr>
                <w:noProof/>
                <w:webHidden/>
              </w:rPr>
            </w:r>
            <w:r w:rsidR="0075700F">
              <w:rPr>
                <w:noProof/>
                <w:webHidden/>
              </w:rPr>
              <w:fldChar w:fldCharType="separate"/>
            </w:r>
            <w:r w:rsidR="0075700F">
              <w:rPr>
                <w:noProof/>
                <w:webHidden/>
              </w:rPr>
              <w:t>26</w:t>
            </w:r>
            <w:r w:rsidR="0075700F">
              <w:rPr>
                <w:noProof/>
                <w:webHidden/>
              </w:rPr>
              <w:fldChar w:fldCharType="end"/>
            </w:r>
          </w:hyperlink>
        </w:p>
        <w:p w14:paraId="371E1BF1" w14:textId="7AE9F602" w:rsidR="00627879" w:rsidRDefault="58149BCA" w:rsidP="00627879">
          <w:pPr>
            <w:pStyle w:val="TOC1"/>
            <w:tabs>
              <w:tab w:val="right" w:leader="dot" w:pos="9015"/>
            </w:tabs>
          </w:pPr>
          <w:r w:rsidRPr="005F7B33">
            <w:fldChar w:fldCharType="end"/>
          </w:r>
        </w:p>
      </w:sdtContent>
    </w:sdt>
    <w:p w14:paraId="70A3DE90" w14:textId="6A78FACE" w:rsidR="005C001D" w:rsidRDefault="005C001D" w:rsidP="008A2767"/>
    <w:p w14:paraId="11B6111C" w14:textId="77777777" w:rsidR="008A2767" w:rsidRDefault="008A2767" w:rsidP="008A2767"/>
    <w:p w14:paraId="757C59A3" w14:textId="77777777" w:rsidR="008A2767" w:rsidRDefault="008A2767" w:rsidP="008A2767">
      <w:pPr>
        <w:rPr>
          <w:color w:val="0563C1" w:themeColor="hyperlink"/>
          <w:u w:val="single"/>
        </w:rPr>
      </w:pPr>
    </w:p>
    <w:p w14:paraId="4197872E" w14:textId="21F98F70" w:rsidR="008A2767" w:rsidRDefault="008A2767" w:rsidP="008A2767">
      <w:pPr>
        <w:rPr>
          <w:color w:val="0563C1" w:themeColor="hyperlink"/>
          <w:u w:val="single"/>
        </w:rPr>
      </w:pPr>
      <w:r>
        <w:rPr>
          <w:color w:val="0563C1" w:themeColor="hyperlink"/>
          <w:u w:val="single"/>
        </w:rPr>
        <w:br w:type="page"/>
      </w:r>
    </w:p>
    <w:p w14:paraId="305D8777" w14:textId="0F9798B2" w:rsidR="00856C36" w:rsidRPr="005F7B33" w:rsidRDefault="00856C36" w:rsidP="00EC201C">
      <w:pPr>
        <w:pStyle w:val="Heading1"/>
      </w:pPr>
      <w:bookmarkStart w:id="0" w:name="_Toc226323571"/>
      <w:r w:rsidRPr="005F7B33">
        <w:lastRenderedPageBreak/>
        <w:t>Introduction</w:t>
      </w:r>
      <w:bookmarkEnd w:id="0"/>
    </w:p>
    <w:p w14:paraId="6F9E8E43" w14:textId="5CE5A907" w:rsidR="00172FB2" w:rsidRDefault="009C4475" w:rsidP="00090AA0">
      <w:r w:rsidRPr="005F7B33">
        <w:t>T</w:t>
      </w:r>
      <w:r w:rsidR="00AA5CB9">
        <w:t xml:space="preserve">his report </w:t>
      </w:r>
      <w:r w:rsidR="002A226B">
        <w:t xml:space="preserve">presents the design, simulation and testing of </w:t>
      </w:r>
      <w:r w:rsidR="006563A9">
        <w:t>small signal t</w:t>
      </w:r>
      <w:r w:rsidR="006563A9" w:rsidRPr="005F7B33">
        <w:t>ransistor amplifiers</w:t>
      </w:r>
      <w:r w:rsidR="006563A9">
        <w:t>,</w:t>
      </w:r>
      <w:r w:rsidR="006563A9" w:rsidRPr="005F7B33">
        <w:t xml:space="preserve"> </w:t>
      </w:r>
      <w:r w:rsidR="009E2E53" w:rsidRPr="005F7B33">
        <w:t xml:space="preserve">and </w:t>
      </w:r>
      <w:r w:rsidR="00D15328" w:rsidRPr="005F7B33">
        <w:t xml:space="preserve">examines </w:t>
      </w:r>
      <w:r w:rsidR="009E2E53" w:rsidRPr="005F7B33">
        <w:t xml:space="preserve">how </w:t>
      </w:r>
      <w:r w:rsidR="006563A9">
        <w:t xml:space="preserve">frequency, voltage and current are affected by the three main </w:t>
      </w:r>
      <w:r w:rsidR="001E0AED">
        <w:t>configurations namely</w:t>
      </w:r>
      <w:r w:rsidR="00BA72F1">
        <w:t xml:space="preserve"> the </w:t>
      </w:r>
      <w:r w:rsidR="00250D95">
        <w:t>CE (</w:t>
      </w:r>
      <w:r w:rsidR="00BA72F1">
        <w:t>Common Emitter</w:t>
      </w:r>
      <w:r w:rsidR="00250D95">
        <w:t>)</w:t>
      </w:r>
      <w:r w:rsidR="00BA72F1">
        <w:t xml:space="preserve">, </w:t>
      </w:r>
      <w:r w:rsidR="00250D95">
        <w:t>CC (</w:t>
      </w:r>
      <w:r w:rsidR="00BA72F1">
        <w:t>Common Collector</w:t>
      </w:r>
      <w:r w:rsidR="00250D95">
        <w:t>)</w:t>
      </w:r>
      <w:r w:rsidR="00BA72F1">
        <w:t xml:space="preserve"> and </w:t>
      </w:r>
      <w:r w:rsidR="00250D95">
        <w:t>CB (</w:t>
      </w:r>
      <w:r w:rsidR="00BA72F1">
        <w:t>Common Base</w:t>
      </w:r>
      <w:r w:rsidR="00250D95">
        <w:t>)</w:t>
      </w:r>
      <w:r w:rsidR="00BA72F1">
        <w:t xml:space="preserve"> Transistor amplifiers.</w:t>
      </w:r>
      <w:r w:rsidR="001E0AED">
        <w:t xml:space="preserve"> </w:t>
      </w:r>
      <w:r w:rsidR="00364B0B" w:rsidRPr="005F7B33">
        <w:t xml:space="preserve"> </w:t>
      </w:r>
      <w:r w:rsidR="00CE67C5">
        <w:t>Introduction of the three configurations will focus on N</w:t>
      </w:r>
      <w:r w:rsidR="00B93FD2" w:rsidRPr="005F7B33">
        <w:t>PN (N</w:t>
      </w:r>
      <w:r w:rsidR="00364B0B" w:rsidRPr="005F7B33">
        <w:t xml:space="preserve">egatively </w:t>
      </w:r>
      <w:r w:rsidR="006645E2">
        <w:t>Posit</w:t>
      </w:r>
      <w:r w:rsidR="00432379">
        <w:t>ive Negative</w:t>
      </w:r>
      <w:r w:rsidR="00CE67C5">
        <w:t>)</w:t>
      </w:r>
      <w:r w:rsidR="001B06A5">
        <w:t xml:space="preserve"> BJT</w:t>
      </w:r>
      <w:r w:rsidR="00364B0B" w:rsidRPr="005F7B33">
        <w:t xml:space="preserve"> (Bipolar</w:t>
      </w:r>
      <w:r w:rsidR="00B93FD2" w:rsidRPr="005F7B33">
        <w:t xml:space="preserve"> </w:t>
      </w:r>
      <w:r w:rsidR="00364B0B" w:rsidRPr="005F7B33">
        <w:t>Junction</w:t>
      </w:r>
      <w:r w:rsidR="00B93FD2" w:rsidRPr="005F7B33">
        <w:t xml:space="preserve"> </w:t>
      </w:r>
      <w:r w:rsidR="00364B0B" w:rsidRPr="005F7B33">
        <w:t>Transistor) RC-Circuit AC-Signal Amplifiers.</w:t>
      </w:r>
      <w:r w:rsidR="003E2E58" w:rsidRPr="005F7B33">
        <w:t xml:space="preserve"> </w:t>
      </w:r>
      <w:r w:rsidR="00CF7E36" w:rsidRPr="005F7B33">
        <w:t>The</w:t>
      </w:r>
      <w:r w:rsidR="001B06A5">
        <w:t>se c</w:t>
      </w:r>
      <w:r w:rsidR="00AB5C9B" w:rsidRPr="005F7B33">
        <w:t xml:space="preserve">onfigurations </w:t>
      </w:r>
      <w:r w:rsidR="00E14AE0" w:rsidRPr="005F7B33">
        <w:t xml:space="preserve">are </w:t>
      </w:r>
      <w:r w:rsidR="008B7C9B" w:rsidRPr="005F7B33">
        <w:t>analysed</w:t>
      </w:r>
      <w:r w:rsidR="0052794E" w:rsidRPr="005F7B33">
        <w:t xml:space="preserve"> </w:t>
      </w:r>
      <w:r w:rsidR="00767A5A" w:rsidRPr="005F7B33">
        <w:t>for</w:t>
      </w:r>
      <w:r w:rsidR="00174548" w:rsidRPr="005F7B33">
        <w:t xml:space="preserve"> their</w:t>
      </w:r>
      <w:r w:rsidR="000F7EFA" w:rsidRPr="005F7B33">
        <w:t xml:space="preserve"> </w:t>
      </w:r>
      <w:r w:rsidR="00767A5A" w:rsidRPr="005F7B33">
        <w:t>advantages</w:t>
      </w:r>
      <w:r w:rsidR="008B7C9B" w:rsidRPr="005F7B33">
        <w:t xml:space="preserve">, </w:t>
      </w:r>
      <w:r w:rsidR="00DE0D67" w:rsidRPr="005F7B33">
        <w:t>limitations</w:t>
      </w:r>
      <w:r w:rsidR="005F2D4B" w:rsidRPr="005F7B33">
        <w:t xml:space="preserve"> and operating </w:t>
      </w:r>
      <w:r w:rsidR="008B7C9B" w:rsidRPr="005F7B33">
        <w:t>properties</w:t>
      </w:r>
      <w:r w:rsidR="00A145DF">
        <w:t xml:space="preserve"> such as power gain, voltage gain, current gain and impedance. </w:t>
      </w:r>
    </w:p>
    <w:p w14:paraId="2644E06D" w14:textId="08711E9F" w:rsidR="00F8589E" w:rsidRDefault="00174548" w:rsidP="00090AA0">
      <w:r w:rsidRPr="005F7B33">
        <w:t xml:space="preserve">The </w:t>
      </w:r>
      <w:r w:rsidR="00BB57B8" w:rsidRPr="005F7B33">
        <w:t>r</w:t>
      </w:r>
      <w:r w:rsidRPr="005F7B33">
        <w:t xml:space="preserve">emainder of the </w:t>
      </w:r>
      <w:r w:rsidR="002C0C67" w:rsidRPr="005F7B33">
        <w:t>review focus</w:t>
      </w:r>
      <w:r w:rsidR="00772BC9" w:rsidRPr="005F7B33">
        <w:t>es</w:t>
      </w:r>
      <w:r w:rsidR="002C0C67" w:rsidRPr="005F7B33">
        <w:t xml:space="preserve"> on the </w:t>
      </w:r>
      <w:r w:rsidR="00250D95">
        <w:t xml:space="preserve">engineering and testing </w:t>
      </w:r>
      <w:r w:rsidR="002C0C67" w:rsidRPr="005F7B33">
        <w:t>of</w:t>
      </w:r>
      <w:r w:rsidR="00172FB2">
        <w:t xml:space="preserve"> </w:t>
      </w:r>
      <w:r w:rsidR="006E2E9D" w:rsidRPr="005F7B33">
        <w:t xml:space="preserve">a </w:t>
      </w:r>
      <w:r w:rsidR="00172FB2">
        <w:t xml:space="preserve">CE </w:t>
      </w:r>
      <w:r w:rsidR="004A0970" w:rsidRPr="005F7B33">
        <w:t>single</w:t>
      </w:r>
      <w:r w:rsidR="002C0C67" w:rsidRPr="005F7B33">
        <w:t>-stage</w:t>
      </w:r>
      <w:r w:rsidR="00AA3D59">
        <w:t>, and coupled two</w:t>
      </w:r>
      <w:r w:rsidR="00465BAF">
        <w:t>-</w:t>
      </w:r>
      <w:r w:rsidR="00AA3D59">
        <w:t>stage</w:t>
      </w:r>
      <w:r w:rsidR="00465BAF">
        <w:t xml:space="preserve"> amplifiers</w:t>
      </w:r>
      <w:r w:rsidR="00455EA9" w:rsidRPr="005F7B33">
        <w:t>,</w:t>
      </w:r>
      <w:r w:rsidR="00AA3D59">
        <w:t xml:space="preserve"> </w:t>
      </w:r>
      <w:r w:rsidR="002A323B" w:rsidRPr="005F7B33">
        <w:t xml:space="preserve">with </w:t>
      </w:r>
      <w:r w:rsidR="005E6CEF" w:rsidRPr="005F7B33">
        <w:t>an</w:t>
      </w:r>
      <w:r w:rsidR="006A6958" w:rsidRPr="005F7B33">
        <w:t xml:space="preserve"> </w:t>
      </w:r>
      <w:r w:rsidR="005E6CEF" w:rsidRPr="005F7B33">
        <w:t xml:space="preserve">assigned </w:t>
      </w:r>
      <w:r w:rsidR="00BA16A1">
        <w:t>ta</w:t>
      </w:r>
      <w:r w:rsidR="005E6CEF" w:rsidRPr="005F7B33">
        <w:t>rget</w:t>
      </w:r>
      <w:r w:rsidR="00667815" w:rsidRPr="005F7B33">
        <w:t xml:space="preserve"> Gain</w:t>
      </w:r>
      <w:r w:rsidR="00BA16A1">
        <w:t xml:space="preserve"> </w:t>
      </w:r>
      <w:r w:rsidR="00ED5C62">
        <w:t xml:space="preserve">of </w:t>
      </w:r>
      <w:r w:rsidR="00171999">
        <w:t xml:space="preserve">AC amplitude by way of measuring </w:t>
      </w:r>
      <m:oMath>
        <m:sSub>
          <m:sSubPr>
            <m:ctrlPr>
              <w:rPr>
                <w:i/>
              </w:rPr>
            </m:ctrlPr>
          </m:sSubPr>
          <m:e>
            <m:r>
              <m:t>V</m:t>
            </m:r>
          </m:e>
          <m:sub>
            <m:r>
              <m:t>PP</m:t>
            </m:r>
          </m:sub>
        </m:sSub>
      </m:oMath>
      <w:r w:rsidR="00171999">
        <w:t xml:space="preserve"> </w:t>
      </w:r>
      <w:r w:rsidR="00ED5C62">
        <w:t xml:space="preserve">peak-to-peak voltage </w:t>
      </w:r>
      <w:r w:rsidR="00BA16A1">
        <w:t>for each</w:t>
      </w:r>
      <w:r w:rsidR="009D0C7C" w:rsidRPr="005F7B33">
        <w:t>.</w:t>
      </w:r>
      <w:r w:rsidR="004A0970" w:rsidRPr="005F7B33">
        <w:t xml:space="preserve"> </w:t>
      </w:r>
      <w:r w:rsidR="007C06AD" w:rsidRPr="005F7B33">
        <w:t xml:space="preserve">Using the simulations and </w:t>
      </w:r>
      <w:r w:rsidR="007027A9" w:rsidRPr="005F7B33">
        <w:t>practical test results this review will e</w:t>
      </w:r>
      <w:r w:rsidR="00FB3699" w:rsidRPr="005F7B33">
        <w:t>valuat</w:t>
      </w:r>
      <w:r w:rsidR="007027A9" w:rsidRPr="005F7B33">
        <w:t>e the</w:t>
      </w:r>
      <w:r w:rsidR="00FB3699" w:rsidRPr="005F7B33">
        <w:t xml:space="preserve"> </w:t>
      </w:r>
      <w:r w:rsidR="00864087" w:rsidRPr="005F7B33">
        <w:t>effects o</w:t>
      </w:r>
      <w:r w:rsidR="00723227" w:rsidRPr="005F7B33">
        <w:t>n</w:t>
      </w:r>
      <w:r w:rsidR="00DF7A02" w:rsidRPr="005F7B33">
        <w:t xml:space="preserve"> (</w:t>
      </w:r>
      <w:r w:rsidR="00DF7A02" w:rsidRPr="000D3403">
        <w:rPr>
          <w:i/>
          <w:iCs/>
        </w:rPr>
        <w:t>A</w:t>
      </w:r>
      <w:r w:rsidR="00DF7A02" w:rsidRPr="000D3403">
        <w:rPr>
          <w:i/>
          <w:iCs/>
          <w:vertAlign w:val="subscript"/>
        </w:rPr>
        <w:t>v</w:t>
      </w:r>
      <w:r w:rsidR="00DF7A02" w:rsidRPr="005F7B33">
        <w:t>)</w:t>
      </w:r>
      <w:r w:rsidR="00864087" w:rsidRPr="005F7B33">
        <w:t xml:space="preserve"> </w:t>
      </w:r>
      <w:r w:rsidR="00DF7A02" w:rsidRPr="005F7B33">
        <w:t>V</w:t>
      </w:r>
      <w:r w:rsidR="00FB3699" w:rsidRPr="005F7B33">
        <w:t xml:space="preserve">oltage </w:t>
      </w:r>
      <w:r w:rsidR="00DF7A02" w:rsidRPr="005F7B33">
        <w:t xml:space="preserve">Gain </w:t>
      </w:r>
      <w:r w:rsidR="00723227" w:rsidRPr="005F7B33">
        <w:t xml:space="preserve">and </w:t>
      </w:r>
      <w:r w:rsidR="00144D23" w:rsidRPr="005F7B33">
        <w:t>(</w:t>
      </w:r>
      <m:oMath>
        <m:r>
          <m:t>β</m:t>
        </m:r>
      </m:oMath>
      <w:r w:rsidR="00144D23" w:rsidRPr="005F7B33">
        <w:t>) C</w:t>
      </w:r>
      <w:r w:rsidR="00723227" w:rsidRPr="005F7B33">
        <w:t xml:space="preserve">urrent </w:t>
      </w:r>
      <w:r w:rsidR="00DF7A02" w:rsidRPr="005F7B33">
        <w:t>G</w:t>
      </w:r>
      <w:r w:rsidR="00723227" w:rsidRPr="005F7B33">
        <w:t xml:space="preserve">ain </w:t>
      </w:r>
      <w:r w:rsidR="00DF7A02" w:rsidRPr="005F7B33">
        <w:t xml:space="preserve">while providing </w:t>
      </w:r>
      <w:r w:rsidR="00FB3699" w:rsidRPr="005F7B33">
        <w:t>compar</w:t>
      </w:r>
      <w:r w:rsidR="007C06AD" w:rsidRPr="005F7B33">
        <w:t>ison against</w:t>
      </w:r>
      <w:r w:rsidR="00FB3699" w:rsidRPr="005F7B33">
        <w:t xml:space="preserve"> theoretical predictions</w:t>
      </w:r>
      <w:r w:rsidR="007C06AD" w:rsidRPr="005F7B33">
        <w:t>.</w:t>
      </w:r>
    </w:p>
    <w:p w14:paraId="41C0FA05" w14:textId="3E919AFE" w:rsidR="004070F2" w:rsidRDefault="004070F2" w:rsidP="000D3403">
      <w:pPr>
        <w:pStyle w:val="Heading1"/>
      </w:pPr>
      <w:bookmarkStart w:id="1" w:name="_Toc226323572"/>
      <w:r>
        <w:t>Tasks and Objectives</w:t>
      </w:r>
      <w:bookmarkEnd w:id="1"/>
    </w:p>
    <w:p w14:paraId="4CA3060C" w14:textId="3ADB4B04" w:rsidR="005767E0" w:rsidRPr="000D3403" w:rsidRDefault="00685188" w:rsidP="000D3403">
      <w:pPr>
        <w:pStyle w:val="Heading2"/>
      </w:pPr>
      <w:bookmarkStart w:id="2" w:name="_Toc226323573"/>
      <w:r w:rsidRPr="000D3403">
        <w:t xml:space="preserve">Task 1 - </w:t>
      </w:r>
      <w:r w:rsidR="005767E0" w:rsidRPr="000D3403">
        <w:t>Transistor Amplifier Principal Configurations</w:t>
      </w:r>
      <w:bookmarkEnd w:id="2"/>
    </w:p>
    <w:p w14:paraId="14B65618" w14:textId="4D227224" w:rsidR="005C1C96" w:rsidRPr="005F7B33" w:rsidRDefault="00B95118" w:rsidP="00610D41">
      <w:pPr>
        <w:jc w:val="both"/>
      </w:pPr>
      <w:r>
        <w:t>A brief c</w:t>
      </w:r>
      <w:r w:rsidR="00AC66A0" w:rsidRPr="005F7B33">
        <w:t xml:space="preserve">omparison of the three principal configurations </w:t>
      </w:r>
      <w:r w:rsidR="009B5186" w:rsidRPr="005F7B33">
        <w:t>–</w:t>
      </w:r>
      <w:r w:rsidR="000275D0" w:rsidRPr="005F7B33">
        <w:t xml:space="preserve"> </w:t>
      </w:r>
      <w:r w:rsidR="009B5186" w:rsidRPr="005F7B33">
        <w:t>C</w:t>
      </w:r>
      <w:r w:rsidR="00AC66A0" w:rsidRPr="005F7B33">
        <w:t xml:space="preserve">ommon </w:t>
      </w:r>
      <w:r>
        <w:t>Emitter CE</w:t>
      </w:r>
      <w:r w:rsidR="00AC66A0" w:rsidRPr="005F7B33">
        <w:t>, Common Collector</w:t>
      </w:r>
      <w:r>
        <w:t xml:space="preserve"> CC,</w:t>
      </w:r>
      <w:r w:rsidR="00AC66A0" w:rsidRPr="005F7B33">
        <w:t xml:space="preserve"> and Common </w:t>
      </w:r>
      <w:r>
        <w:t xml:space="preserve">Base CB </w:t>
      </w:r>
      <w:r w:rsidR="000275D0" w:rsidRPr="005F7B33">
        <w:t>amplifiers</w:t>
      </w:r>
      <w:r w:rsidR="009B5186" w:rsidRPr="005F7B33">
        <w:t xml:space="preserve"> – peer</w:t>
      </w:r>
      <w:r w:rsidR="000275D0" w:rsidRPr="005F7B33">
        <w:t xml:space="preserve">-reviewed </w:t>
      </w:r>
      <w:r w:rsidR="0097773E" w:rsidRPr="005F7B33">
        <w:t xml:space="preserve">academic and published sources will be used for the research and </w:t>
      </w:r>
      <w:r w:rsidR="009B1170" w:rsidRPr="005F7B33">
        <w:t>discussion.</w:t>
      </w:r>
      <w:r w:rsidR="005767E0" w:rsidRPr="005F7B33">
        <w:t xml:space="preserve"> </w:t>
      </w:r>
      <w:r w:rsidR="00EB7EC4" w:rsidRPr="005F7B33">
        <w:t xml:space="preserve">Secondary sources such as industry reports, </w:t>
      </w:r>
      <w:r w:rsidR="003D78CA" w:rsidRPr="005F7B33">
        <w:t xml:space="preserve">manufacturer white papers and </w:t>
      </w:r>
      <w:r w:rsidR="009C590A" w:rsidRPr="005F7B33">
        <w:t>some</w:t>
      </w:r>
      <w:r w:rsidR="00D050F5" w:rsidRPr="005F7B33">
        <w:t xml:space="preserve"> specialist forums will be referenced sparingly</w:t>
      </w:r>
      <w:r w:rsidR="00C30A22" w:rsidRPr="005F7B33">
        <w:t xml:space="preserve"> where appropriate.</w:t>
      </w:r>
      <w:r w:rsidR="005C1C96" w:rsidRPr="005F7B33">
        <w:t xml:space="preserve"> </w:t>
      </w:r>
    </w:p>
    <w:p w14:paraId="55FBD484" w14:textId="78D97EF0" w:rsidR="00CA28FC" w:rsidRDefault="00685188" w:rsidP="000D3403">
      <w:pPr>
        <w:pStyle w:val="Heading2"/>
      </w:pPr>
      <w:bookmarkStart w:id="3" w:name="_Toc226323574"/>
      <w:r w:rsidRPr="000D3403">
        <w:t xml:space="preserve">Task 2 </w:t>
      </w:r>
      <w:r w:rsidR="00CB67E8" w:rsidRPr="000D3403">
        <w:t>–</w:t>
      </w:r>
      <w:r w:rsidR="00CA28FC" w:rsidRPr="000D3403">
        <w:t xml:space="preserve">Design, Simulation and </w:t>
      </w:r>
      <w:r w:rsidR="00E85210" w:rsidRPr="000D3403">
        <w:t xml:space="preserve">Practical </w:t>
      </w:r>
      <w:r w:rsidR="00CA28FC" w:rsidRPr="000D3403">
        <w:t>Testing</w:t>
      </w:r>
      <w:r w:rsidR="00666869" w:rsidRPr="000D3403">
        <w:t xml:space="preserve"> of Common Emitter Amplifier</w:t>
      </w:r>
      <w:bookmarkEnd w:id="3"/>
    </w:p>
    <w:p w14:paraId="36F49C3D" w14:textId="65E19F90" w:rsidR="00B95118" w:rsidRDefault="00B95118" w:rsidP="00B95118">
      <w:r>
        <w:t>Design calculations and simulation against assigned load and target values as listed below:</w:t>
      </w:r>
    </w:p>
    <w:p w14:paraId="65FC4C38" w14:textId="77777777" w:rsidR="00B95118" w:rsidRPr="005F7B33" w:rsidRDefault="00B95118" w:rsidP="00B95118">
      <w:pPr>
        <w:pStyle w:val="Heading3"/>
      </w:pPr>
      <w:bookmarkStart w:id="4" w:name="_Amplifier_Design_Parameters"/>
      <w:bookmarkStart w:id="5" w:name="_Toc226323575"/>
      <w:bookmarkEnd w:id="4"/>
      <w:r w:rsidRPr="005F7B33">
        <w:t>Amplifier Design Parameters</w:t>
      </w:r>
      <w:bookmarkEnd w:id="5"/>
    </w:p>
    <w:tbl>
      <w:tblPr>
        <w:tblStyle w:val="TableGrid"/>
        <w:tblW w:w="5000" w:type="pct"/>
        <w:tblLook w:val="04A0" w:firstRow="1" w:lastRow="0" w:firstColumn="1" w:lastColumn="0" w:noHBand="0" w:noVBand="1"/>
      </w:tblPr>
      <w:tblGrid>
        <w:gridCol w:w="345"/>
        <w:gridCol w:w="3221"/>
        <w:gridCol w:w="3852"/>
        <w:gridCol w:w="1598"/>
      </w:tblGrid>
      <w:tr w:rsidR="00F551B1" w:rsidRPr="00044C28" w14:paraId="01BB11ED" w14:textId="77777777" w:rsidTr="008A2767">
        <w:trPr>
          <w:cantSplit/>
        </w:trPr>
        <w:tc>
          <w:tcPr>
            <w:tcW w:w="191" w:type="pct"/>
            <w:shd w:val="clear" w:color="auto" w:fill="D0CECE" w:themeFill="background2" w:themeFillShade="E6"/>
            <w:vAlign w:val="center"/>
          </w:tcPr>
          <w:p w14:paraId="1B04E1E7" w14:textId="77777777" w:rsidR="00B95118" w:rsidRPr="0040599A" w:rsidRDefault="00B95118" w:rsidP="0040599A">
            <w:pPr>
              <w:spacing w:before="0" w:after="0"/>
              <w:jc w:val="both"/>
              <w:rPr>
                <w:rFonts w:cstheme="majorBidi"/>
                <w:sz w:val="20"/>
                <w:szCs w:val="20"/>
              </w:rPr>
            </w:pPr>
            <w:r w:rsidRPr="0040599A">
              <w:rPr>
                <w:rFonts w:cstheme="majorBidi"/>
                <w:sz w:val="20"/>
                <w:szCs w:val="20"/>
              </w:rPr>
              <w:t>#</w:t>
            </w:r>
          </w:p>
        </w:tc>
        <w:tc>
          <w:tcPr>
            <w:tcW w:w="1786" w:type="pct"/>
            <w:shd w:val="clear" w:color="auto" w:fill="D0CECE" w:themeFill="background2" w:themeFillShade="E6"/>
            <w:vAlign w:val="center"/>
          </w:tcPr>
          <w:p w14:paraId="255B216D" w14:textId="77777777" w:rsidR="00B95118" w:rsidRPr="0040599A" w:rsidRDefault="00B95118" w:rsidP="0040599A">
            <w:pPr>
              <w:spacing w:before="0" w:after="0"/>
              <w:jc w:val="both"/>
              <w:rPr>
                <w:rFonts w:cstheme="majorBidi"/>
                <w:sz w:val="20"/>
                <w:szCs w:val="20"/>
              </w:rPr>
            </w:pPr>
            <w:r w:rsidRPr="0040599A">
              <w:rPr>
                <w:rFonts w:cstheme="majorBidi"/>
                <w:sz w:val="20"/>
                <w:szCs w:val="20"/>
              </w:rPr>
              <w:t>PARAMETER</w:t>
            </w:r>
          </w:p>
        </w:tc>
        <w:tc>
          <w:tcPr>
            <w:tcW w:w="2136" w:type="pct"/>
            <w:shd w:val="clear" w:color="auto" w:fill="D0CECE" w:themeFill="background2" w:themeFillShade="E6"/>
            <w:vAlign w:val="center"/>
          </w:tcPr>
          <w:p w14:paraId="341E2984"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 xml:space="preserve">FIRST STAGE </w:t>
            </w:r>
          </w:p>
        </w:tc>
        <w:tc>
          <w:tcPr>
            <w:tcW w:w="886" w:type="pct"/>
            <w:shd w:val="clear" w:color="auto" w:fill="D0CECE" w:themeFill="background2" w:themeFillShade="E6"/>
            <w:vAlign w:val="center"/>
          </w:tcPr>
          <w:p w14:paraId="042B7B68"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SECOND STAGE</w:t>
            </w:r>
          </w:p>
        </w:tc>
      </w:tr>
      <w:tr w:rsidR="00F551B1" w:rsidRPr="00044C28" w14:paraId="1A1034CB" w14:textId="77777777" w:rsidTr="008A2767">
        <w:trPr>
          <w:cantSplit/>
        </w:trPr>
        <w:tc>
          <w:tcPr>
            <w:tcW w:w="191" w:type="pct"/>
            <w:vAlign w:val="center"/>
          </w:tcPr>
          <w:p w14:paraId="4D2B61E1" w14:textId="77777777" w:rsidR="00B95118" w:rsidRPr="0040599A" w:rsidRDefault="00B95118" w:rsidP="0040599A">
            <w:pPr>
              <w:spacing w:before="0" w:after="0"/>
              <w:jc w:val="both"/>
              <w:rPr>
                <w:rFonts w:cstheme="majorBidi"/>
                <w:sz w:val="20"/>
                <w:szCs w:val="20"/>
              </w:rPr>
            </w:pPr>
            <w:r w:rsidRPr="0040599A">
              <w:rPr>
                <w:rFonts w:cstheme="majorBidi"/>
                <w:sz w:val="20"/>
                <w:szCs w:val="20"/>
              </w:rPr>
              <w:t>1</w:t>
            </w:r>
          </w:p>
        </w:tc>
        <w:tc>
          <w:tcPr>
            <w:tcW w:w="1786" w:type="pct"/>
            <w:vAlign w:val="center"/>
          </w:tcPr>
          <w:p w14:paraId="1456D6BF" w14:textId="77777777" w:rsidR="00B95118" w:rsidRPr="0040599A" w:rsidRDefault="00B95118" w:rsidP="0040599A">
            <w:pPr>
              <w:spacing w:before="0" w:after="0"/>
              <w:jc w:val="both"/>
              <w:rPr>
                <w:rFonts w:cstheme="majorBidi"/>
                <w:sz w:val="20"/>
                <w:szCs w:val="20"/>
              </w:rPr>
            </w:pPr>
            <w:r w:rsidRPr="0040599A">
              <w:rPr>
                <w:rFonts w:cstheme="majorBidi"/>
                <w:sz w:val="20"/>
                <w:szCs w:val="20"/>
              </w:rPr>
              <w:t>RC Resistor Circuit Configuration</w:t>
            </w:r>
          </w:p>
        </w:tc>
        <w:tc>
          <w:tcPr>
            <w:tcW w:w="2136" w:type="pct"/>
            <w:vAlign w:val="center"/>
          </w:tcPr>
          <w:p w14:paraId="62792757"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4 Resistor</w:t>
            </w:r>
          </w:p>
        </w:tc>
        <w:tc>
          <w:tcPr>
            <w:tcW w:w="886" w:type="pct"/>
            <w:vAlign w:val="center"/>
          </w:tcPr>
          <w:p w14:paraId="5CE71928"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SAME</w:t>
            </w:r>
          </w:p>
        </w:tc>
      </w:tr>
      <w:tr w:rsidR="00F551B1" w:rsidRPr="00044C28" w14:paraId="2CCCA31B" w14:textId="77777777" w:rsidTr="008A2767">
        <w:trPr>
          <w:cantSplit/>
        </w:trPr>
        <w:tc>
          <w:tcPr>
            <w:tcW w:w="191" w:type="pct"/>
            <w:vAlign w:val="center"/>
          </w:tcPr>
          <w:p w14:paraId="774C34BE" w14:textId="77777777" w:rsidR="00B95118" w:rsidRPr="0040599A" w:rsidRDefault="00B95118" w:rsidP="0040599A">
            <w:pPr>
              <w:spacing w:before="0" w:after="0"/>
              <w:jc w:val="both"/>
              <w:rPr>
                <w:rFonts w:cstheme="majorBidi"/>
                <w:b/>
                <w:bCs/>
                <w:sz w:val="20"/>
                <w:szCs w:val="20"/>
              </w:rPr>
            </w:pPr>
            <w:r w:rsidRPr="0040599A">
              <w:rPr>
                <w:rFonts w:cstheme="majorBidi"/>
                <w:b/>
                <w:bCs/>
                <w:sz w:val="20"/>
                <w:szCs w:val="20"/>
              </w:rPr>
              <w:t>2</w:t>
            </w:r>
          </w:p>
        </w:tc>
        <w:tc>
          <w:tcPr>
            <w:tcW w:w="1786" w:type="pct"/>
            <w:vAlign w:val="center"/>
          </w:tcPr>
          <w:p w14:paraId="419060D3" w14:textId="77777777" w:rsidR="00B95118" w:rsidRPr="0040599A" w:rsidRDefault="00B95118" w:rsidP="0040599A">
            <w:pPr>
              <w:spacing w:before="0" w:after="0"/>
              <w:rPr>
                <w:rFonts w:cstheme="majorBidi"/>
                <w:b/>
                <w:bCs/>
                <w:sz w:val="20"/>
                <w:szCs w:val="20"/>
              </w:rPr>
            </w:pPr>
            <w:r w:rsidRPr="0040599A">
              <w:rPr>
                <w:rFonts w:cstheme="majorBidi"/>
                <w:b/>
                <w:bCs/>
                <w:sz w:val="20"/>
                <w:szCs w:val="20"/>
              </w:rPr>
              <w:t>RC Capacitor Circuit Configuration</w:t>
            </w:r>
          </w:p>
        </w:tc>
        <w:tc>
          <w:tcPr>
            <w:tcW w:w="2136" w:type="pct"/>
            <w:vAlign w:val="center"/>
          </w:tcPr>
          <w:p w14:paraId="5ADF459C" w14:textId="77777777" w:rsidR="00B95118" w:rsidRPr="0040599A" w:rsidRDefault="00B95118" w:rsidP="0040599A">
            <w:pPr>
              <w:spacing w:before="0" w:after="0"/>
              <w:jc w:val="right"/>
              <w:rPr>
                <w:rFonts w:cstheme="majorBidi"/>
                <w:b/>
                <w:bCs/>
                <w:sz w:val="20"/>
                <w:szCs w:val="20"/>
              </w:rPr>
            </w:pPr>
            <w:r w:rsidRPr="0040599A">
              <w:rPr>
                <w:rFonts w:cstheme="majorBidi"/>
                <w:b/>
                <w:bCs/>
                <w:sz w:val="20"/>
                <w:szCs w:val="20"/>
              </w:rPr>
              <w:t>Undetermined</w:t>
            </w:r>
          </w:p>
        </w:tc>
        <w:tc>
          <w:tcPr>
            <w:tcW w:w="886" w:type="pct"/>
            <w:vAlign w:val="center"/>
          </w:tcPr>
          <w:p w14:paraId="427E4C09" w14:textId="77777777" w:rsidR="00B95118" w:rsidRPr="0040599A" w:rsidRDefault="00B95118" w:rsidP="0040599A">
            <w:pPr>
              <w:spacing w:before="0" w:after="0"/>
              <w:jc w:val="right"/>
              <w:rPr>
                <w:rFonts w:cstheme="majorBidi"/>
                <w:b/>
                <w:bCs/>
                <w:sz w:val="20"/>
                <w:szCs w:val="20"/>
              </w:rPr>
            </w:pPr>
            <w:r w:rsidRPr="0040599A">
              <w:rPr>
                <w:rFonts w:cstheme="majorBidi"/>
                <w:b/>
                <w:bCs/>
                <w:sz w:val="20"/>
                <w:szCs w:val="20"/>
              </w:rPr>
              <w:t>Undetermined</w:t>
            </w:r>
          </w:p>
        </w:tc>
      </w:tr>
      <w:tr w:rsidR="00F551B1" w:rsidRPr="00044C28" w14:paraId="1BE86F45" w14:textId="77777777" w:rsidTr="008A2767">
        <w:trPr>
          <w:cantSplit/>
        </w:trPr>
        <w:tc>
          <w:tcPr>
            <w:tcW w:w="191" w:type="pct"/>
            <w:vAlign w:val="center"/>
          </w:tcPr>
          <w:p w14:paraId="326772F7" w14:textId="77777777" w:rsidR="00B95118" w:rsidRPr="0040599A" w:rsidRDefault="00B95118" w:rsidP="0040599A">
            <w:pPr>
              <w:spacing w:before="0" w:after="0"/>
              <w:jc w:val="both"/>
              <w:rPr>
                <w:rFonts w:cstheme="majorBidi"/>
                <w:sz w:val="20"/>
                <w:szCs w:val="20"/>
              </w:rPr>
            </w:pPr>
            <w:r w:rsidRPr="0040599A">
              <w:rPr>
                <w:rFonts w:cstheme="majorBidi"/>
                <w:sz w:val="20"/>
                <w:szCs w:val="20"/>
              </w:rPr>
              <w:t>3</w:t>
            </w:r>
          </w:p>
        </w:tc>
        <w:tc>
          <w:tcPr>
            <w:tcW w:w="1786" w:type="pct"/>
            <w:vAlign w:val="center"/>
          </w:tcPr>
          <w:p w14:paraId="45B23E95" w14:textId="77777777" w:rsidR="00B95118" w:rsidRPr="0040599A" w:rsidRDefault="00B95118" w:rsidP="0040599A">
            <w:pPr>
              <w:spacing w:before="0" w:after="0"/>
              <w:rPr>
                <w:rFonts w:cstheme="majorBidi"/>
                <w:sz w:val="20"/>
                <w:szCs w:val="20"/>
              </w:rPr>
            </w:pPr>
            <w:r w:rsidRPr="0040599A">
              <w:rPr>
                <w:rFonts w:cstheme="majorBidi"/>
                <w:sz w:val="20"/>
                <w:szCs w:val="20"/>
              </w:rPr>
              <w:t>Transistor Type</w:t>
            </w:r>
          </w:p>
        </w:tc>
        <w:tc>
          <w:tcPr>
            <w:tcW w:w="2136" w:type="pct"/>
            <w:vAlign w:val="center"/>
          </w:tcPr>
          <w:p w14:paraId="6217A43B"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2N222NPN or BC109NPN</w:t>
            </w:r>
          </w:p>
        </w:tc>
        <w:tc>
          <w:tcPr>
            <w:tcW w:w="886" w:type="pct"/>
            <w:vAlign w:val="center"/>
          </w:tcPr>
          <w:p w14:paraId="40045DED"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SAME</w:t>
            </w:r>
          </w:p>
        </w:tc>
      </w:tr>
      <w:tr w:rsidR="00F551B1" w:rsidRPr="00044C28" w14:paraId="14962107" w14:textId="77777777" w:rsidTr="008A2767">
        <w:trPr>
          <w:cantSplit/>
        </w:trPr>
        <w:tc>
          <w:tcPr>
            <w:tcW w:w="191" w:type="pct"/>
            <w:vAlign w:val="center"/>
          </w:tcPr>
          <w:p w14:paraId="060BB4DE" w14:textId="77777777" w:rsidR="00B95118" w:rsidRPr="0040599A" w:rsidRDefault="00B95118" w:rsidP="0040599A">
            <w:pPr>
              <w:spacing w:before="0" w:after="0"/>
              <w:jc w:val="both"/>
              <w:rPr>
                <w:rFonts w:cstheme="majorBidi"/>
                <w:sz w:val="20"/>
                <w:szCs w:val="20"/>
              </w:rPr>
            </w:pPr>
            <w:r w:rsidRPr="0040599A">
              <w:rPr>
                <w:rFonts w:cstheme="majorBidi"/>
                <w:sz w:val="20"/>
                <w:szCs w:val="20"/>
              </w:rPr>
              <w:t>4</w:t>
            </w:r>
          </w:p>
        </w:tc>
        <w:tc>
          <w:tcPr>
            <w:tcW w:w="1786" w:type="pct"/>
            <w:vAlign w:val="center"/>
          </w:tcPr>
          <w:p w14:paraId="0A2658AF" w14:textId="77777777" w:rsidR="00B95118" w:rsidRPr="0040599A" w:rsidRDefault="00B95118" w:rsidP="0040599A">
            <w:pPr>
              <w:spacing w:before="0" w:after="0"/>
              <w:jc w:val="both"/>
              <w:rPr>
                <w:rFonts w:cstheme="majorBidi"/>
                <w:sz w:val="20"/>
                <w:szCs w:val="20"/>
              </w:rPr>
            </w:pPr>
            <w:r w:rsidRPr="0040599A">
              <w:rPr>
                <w:rFonts w:cstheme="majorBidi"/>
                <w:sz w:val="20"/>
                <w:szCs w:val="20"/>
              </w:rPr>
              <w:t xml:space="preserve">Transistor Operating Voltage </w:t>
            </w:r>
            <w:r w:rsidRPr="0040599A">
              <w:rPr>
                <w:rFonts w:cstheme="majorBidi"/>
                <w:i/>
                <w:iCs/>
                <w:sz w:val="20"/>
                <w:szCs w:val="20"/>
              </w:rPr>
              <w:t>(V</w:t>
            </w:r>
            <w:r w:rsidRPr="0040599A">
              <w:rPr>
                <w:rFonts w:cstheme="majorBidi"/>
                <w:i/>
                <w:iCs/>
                <w:sz w:val="20"/>
                <w:szCs w:val="20"/>
                <w:vertAlign w:val="subscript"/>
              </w:rPr>
              <w:t>b</w:t>
            </w:r>
            <w:r w:rsidRPr="0040599A">
              <w:rPr>
                <w:rFonts w:cstheme="majorBidi"/>
                <w:i/>
                <w:iCs/>
                <w:sz w:val="20"/>
                <w:szCs w:val="20"/>
              </w:rPr>
              <w:t>)</w:t>
            </w:r>
          </w:p>
        </w:tc>
        <w:tc>
          <w:tcPr>
            <w:tcW w:w="2136" w:type="pct"/>
            <w:vAlign w:val="center"/>
          </w:tcPr>
          <w:p w14:paraId="7C24E63C"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0.7V (for calculation purposes of Ge BJTs)</w:t>
            </w:r>
          </w:p>
        </w:tc>
        <w:tc>
          <w:tcPr>
            <w:tcW w:w="886" w:type="pct"/>
            <w:vAlign w:val="center"/>
          </w:tcPr>
          <w:p w14:paraId="2EA19758"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SAME</w:t>
            </w:r>
          </w:p>
        </w:tc>
      </w:tr>
      <w:tr w:rsidR="00F551B1" w:rsidRPr="00044C28" w14:paraId="4665E4D3" w14:textId="77777777" w:rsidTr="008A2767">
        <w:trPr>
          <w:cantSplit/>
        </w:trPr>
        <w:tc>
          <w:tcPr>
            <w:tcW w:w="191" w:type="pct"/>
            <w:vAlign w:val="center"/>
          </w:tcPr>
          <w:p w14:paraId="5FED91ED" w14:textId="77777777" w:rsidR="00B95118" w:rsidRPr="0040599A" w:rsidRDefault="00B95118" w:rsidP="0040599A">
            <w:pPr>
              <w:spacing w:before="0" w:after="0"/>
              <w:jc w:val="both"/>
              <w:rPr>
                <w:rFonts w:cstheme="majorBidi"/>
                <w:b/>
                <w:bCs/>
                <w:sz w:val="20"/>
                <w:szCs w:val="20"/>
              </w:rPr>
            </w:pPr>
            <w:r w:rsidRPr="0040599A">
              <w:rPr>
                <w:rFonts w:cstheme="majorBidi"/>
                <w:b/>
                <w:bCs/>
                <w:sz w:val="20"/>
                <w:szCs w:val="20"/>
              </w:rPr>
              <w:t>5</w:t>
            </w:r>
          </w:p>
        </w:tc>
        <w:tc>
          <w:tcPr>
            <w:tcW w:w="1786" w:type="pct"/>
            <w:vAlign w:val="center"/>
          </w:tcPr>
          <w:p w14:paraId="38041B6C" w14:textId="77777777" w:rsidR="00B95118" w:rsidRPr="0040599A" w:rsidRDefault="00B95118" w:rsidP="0040599A">
            <w:pPr>
              <w:spacing w:before="0" w:after="0"/>
              <w:jc w:val="both"/>
              <w:rPr>
                <w:rFonts w:cstheme="majorBidi"/>
                <w:b/>
                <w:bCs/>
                <w:sz w:val="20"/>
                <w:szCs w:val="20"/>
              </w:rPr>
            </w:pPr>
            <w:r w:rsidRPr="0040599A">
              <w:rPr>
                <w:rFonts w:cstheme="majorBidi"/>
                <w:b/>
                <w:bCs/>
                <w:sz w:val="20"/>
                <w:szCs w:val="20"/>
              </w:rPr>
              <w:t xml:space="preserve">Resistive Load </w:t>
            </w:r>
            <w:r w:rsidRPr="0040599A">
              <w:rPr>
                <w:rFonts w:cstheme="majorBidi"/>
                <w:b/>
                <w:bCs/>
                <w:i/>
                <w:iCs/>
                <w:sz w:val="20"/>
                <w:szCs w:val="20"/>
              </w:rPr>
              <w:t>(R</w:t>
            </w:r>
            <w:r w:rsidRPr="0040599A">
              <w:rPr>
                <w:rFonts w:cstheme="majorBidi"/>
                <w:b/>
                <w:bCs/>
                <w:i/>
                <w:iCs/>
                <w:sz w:val="20"/>
                <w:szCs w:val="20"/>
                <w:vertAlign w:val="subscript"/>
              </w:rPr>
              <w:t>L</w:t>
            </w:r>
            <w:r w:rsidRPr="0040599A">
              <w:rPr>
                <w:rFonts w:cstheme="majorBidi"/>
                <w:b/>
                <w:bCs/>
                <w:i/>
                <w:iCs/>
                <w:sz w:val="20"/>
                <w:szCs w:val="20"/>
              </w:rPr>
              <w:t>)</w:t>
            </w:r>
          </w:p>
        </w:tc>
        <w:tc>
          <w:tcPr>
            <w:tcW w:w="2136" w:type="pct"/>
            <w:vAlign w:val="center"/>
          </w:tcPr>
          <w:p w14:paraId="109CCE69" w14:textId="77777777" w:rsidR="00B95118" w:rsidRPr="0040599A" w:rsidRDefault="00B95118" w:rsidP="0040599A">
            <w:pPr>
              <w:spacing w:before="0" w:after="0"/>
              <w:jc w:val="right"/>
              <w:rPr>
                <w:rFonts w:cstheme="majorBidi"/>
                <w:b/>
                <w:bCs/>
                <w:sz w:val="20"/>
                <w:szCs w:val="20"/>
              </w:rPr>
            </w:pPr>
            <w:r w:rsidRPr="0040599A">
              <w:rPr>
                <w:rFonts w:cstheme="majorBidi"/>
                <w:b/>
                <w:bCs/>
                <w:sz w:val="20"/>
                <w:szCs w:val="20"/>
              </w:rPr>
              <w:t>600</w:t>
            </w:r>
          </w:p>
        </w:tc>
        <w:tc>
          <w:tcPr>
            <w:tcW w:w="886" w:type="pct"/>
            <w:vAlign w:val="center"/>
          </w:tcPr>
          <w:p w14:paraId="6AA75341" w14:textId="77777777" w:rsidR="00B95118" w:rsidRPr="0040599A" w:rsidRDefault="00B95118" w:rsidP="0040599A">
            <w:pPr>
              <w:spacing w:before="0" w:after="0"/>
              <w:jc w:val="right"/>
              <w:rPr>
                <w:rFonts w:cstheme="majorBidi"/>
                <w:b/>
                <w:bCs/>
                <w:sz w:val="20"/>
                <w:szCs w:val="20"/>
              </w:rPr>
            </w:pPr>
            <w:r w:rsidRPr="0040599A">
              <w:rPr>
                <w:rFonts w:cstheme="majorBidi"/>
                <w:b/>
                <w:bCs/>
                <w:sz w:val="20"/>
                <w:szCs w:val="20"/>
              </w:rPr>
              <w:t>SAME</w:t>
            </w:r>
          </w:p>
        </w:tc>
      </w:tr>
      <w:tr w:rsidR="00F551B1" w:rsidRPr="00044C28" w14:paraId="5084A926" w14:textId="77777777" w:rsidTr="008A2767">
        <w:trPr>
          <w:cantSplit/>
        </w:trPr>
        <w:tc>
          <w:tcPr>
            <w:tcW w:w="191" w:type="pct"/>
            <w:vAlign w:val="center"/>
          </w:tcPr>
          <w:p w14:paraId="0440E1D1" w14:textId="77777777" w:rsidR="00B95118" w:rsidRPr="0040599A" w:rsidRDefault="00B95118" w:rsidP="0040599A">
            <w:pPr>
              <w:spacing w:before="0" w:after="0"/>
              <w:jc w:val="both"/>
              <w:rPr>
                <w:rFonts w:cstheme="majorBidi"/>
                <w:sz w:val="20"/>
                <w:szCs w:val="20"/>
              </w:rPr>
            </w:pPr>
            <w:r w:rsidRPr="0040599A">
              <w:rPr>
                <w:rFonts w:cstheme="majorBidi"/>
                <w:sz w:val="20"/>
                <w:szCs w:val="20"/>
              </w:rPr>
              <w:t>6</w:t>
            </w:r>
          </w:p>
        </w:tc>
        <w:tc>
          <w:tcPr>
            <w:tcW w:w="1786" w:type="pct"/>
            <w:vAlign w:val="center"/>
          </w:tcPr>
          <w:p w14:paraId="4823D49C" w14:textId="77777777" w:rsidR="00B95118" w:rsidRPr="0040599A" w:rsidRDefault="00B95118" w:rsidP="0040599A">
            <w:pPr>
              <w:spacing w:before="0" w:after="0"/>
              <w:jc w:val="both"/>
              <w:rPr>
                <w:rFonts w:cstheme="majorBidi"/>
                <w:sz w:val="20"/>
                <w:szCs w:val="20"/>
              </w:rPr>
            </w:pPr>
            <w:r w:rsidRPr="0040599A">
              <w:rPr>
                <w:rFonts w:cstheme="majorBidi"/>
                <w:sz w:val="20"/>
                <w:szCs w:val="20"/>
              </w:rPr>
              <w:t xml:space="preserve">Current Gain </w:t>
            </w:r>
            <w:r w:rsidRPr="0040599A">
              <w:rPr>
                <w:rFonts w:cstheme="majorBidi"/>
                <w:i/>
                <w:iCs/>
                <w:sz w:val="20"/>
                <w:szCs w:val="20"/>
              </w:rPr>
              <w:t>(h</w:t>
            </w:r>
            <w:r w:rsidRPr="0040599A">
              <w:rPr>
                <w:rFonts w:cstheme="majorBidi"/>
                <w:i/>
                <w:iCs/>
                <w:sz w:val="20"/>
                <w:szCs w:val="20"/>
                <w:vertAlign w:val="subscript"/>
              </w:rPr>
              <w:t>fe</w:t>
            </w:r>
            <w:r w:rsidRPr="0040599A">
              <w:rPr>
                <w:rFonts w:cstheme="majorBidi"/>
                <w:i/>
                <w:iCs/>
                <w:sz w:val="20"/>
                <w:szCs w:val="20"/>
              </w:rPr>
              <w:t xml:space="preserve"> = β)</w:t>
            </w:r>
          </w:p>
        </w:tc>
        <w:tc>
          <w:tcPr>
            <w:tcW w:w="2136" w:type="pct"/>
            <w:vAlign w:val="center"/>
          </w:tcPr>
          <w:p w14:paraId="21A03BAA"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100</w:t>
            </w:r>
          </w:p>
        </w:tc>
        <w:tc>
          <w:tcPr>
            <w:tcW w:w="886" w:type="pct"/>
            <w:vAlign w:val="center"/>
          </w:tcPr>
          <w:p w14:paraId="1B1DBE2E"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SAME</w:t>
            </w:r>
          </w:p>
        </w:tc>
      </w:tr>
    </w:tbl>
    <w:p w14:paraId="28BB4894" w14:textId="77777777" w:rsidR="00B95118" w:rsidRPr="005F7B33" w:rsidRDefault="00B95118" w:rsidP="00B95118">
      <w:pPr>
        <w:pStyle w:val="Heading3"/>
      </w:pPr>
      <w:bookmarkStart w:id="6" w:name="_Toc226323576"/>
      <w:r w:rsidRPr="005F7B33">
        <w:t>Operating Parameters</w:t>
      </w:r>
      <w:bookmarkEnd w:id="6"/>
    </w:p>
    <w:tbl>
      <w:tblPr>
        <w:tblStyle w:val="TableGrid"/>
        <w:tblW w:w="5000" w:type="pct"/>
        <w:tblLook w:val="04A0" w:firstRow="1" w:lastRow="0" w:firstColumn="1" w:lastColumn="0" w:noHBand="0" w:noVBand="1"/>
      </w:tblPr>
      <w:tblGrid>
        <w:gridCol w:w="527"/>
        <w:gridCol w:w="4430"/>
        <w:gridCol w:w="2126"/>
        <w:gridCol w:w="1933"/>
      </w:tblGrid>
      <w:tr w:rsidR="0040599A" w:rsidRPr="005F7B33" w14:paraId="1D525931" w14:textId="77777777" w:rsidTr="009D7EAA">
        <w:tc>
          <w:tcPr>
            <w:tcW w:w="292" w:type="pct"/>
            <w:shd w:val="clear" w:color="auto" w:fill="D0CECE" w:themeFill="background2" w:themeFillShade="E6"/>
          </w:tcPr>
          <w:p w14:paraId="33DC1156" w14:textId="77777777" w:rsidR="00B95118" w:rsidRPr="0040599A" w:rsidRDefault="00B95118" w:rsidP="0040599A">
            <w:pPr>
              <w:spacing w:before="0" w:after="0"/>
              <w:jc w:val="both"/>
              <w:rPr>
                <w:rFonts w:cstheme="majorBidi"/>
                <w:sz w:val="20"/>
                <w:szCs w:val="20"/>
              </w:rPr>
            </w:pPr>
            <w:r w:rsidRPr="0040599A">
              <w:rPr>
                <w:rFonts w:cstheme="majorBidi"/>
                <w:sz w:val="20"/>
                <w:szCs w:val="20"/>
              </w:rPr>
              <w:t>#</w:t>
            </w:r>
          </w:p>
        </w:tc>
        <w:tc>
          <w:tcPr>
            <w:tcW w:w="2457" w:type="pct"/>
            <w:shd w:val="clear" w:color="auto" w:fill="D0CECE" w:themeFill="background2" w:themeFillShade="E6"/>
          </w:tcPr>
          <w:p w14:paraId="1C91D33B" w14:textId="77777777" w:rsidR="00B95118" w:rsidRPr="0040599A" w:rsidRDefault="00B95118" w:rsidP="0040599A">
            <w:pPr>
              <w:spacing w:before="0" w:after="0"/>
              <w:jc w:val="both"/>
              <w:rPr>
                <w:rFonts w:cstheme="majorBidi"/>
                <w:sz w:val="20"/>
                <w:szCs w:val="20"/>
              </w:rPr>
            </w:pPr>
            <w:r w:rsidRPr="0040599A">
              <w:rPr>
                <w:rFonts w:cstheme="majorBidi"/>
                <w:sz w:val="20"/>
                <w:szCs w:val="20"/>
              </w:rPr>
              <w:t>PARAMETER</w:t>
            </w:r>
          </w:p>
        </w:tc>
        <w:tc>
          <w:tcPr>
            <w:tcW w:w="1179" w:type="pct"/>
            <w:shd w:val="clear" w:color="auto" w:fill="D0CECE" w:themeFill="background2" w:themeFillShade="E6"/>
          </w:tcPr>
          <w:p w14:paraId="216140BF"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 xml:space="preserve">FIRST STAGE </w:t>
            </w:r>
          </w:p>
        </w:tc>
        <w:tc>
          <w:tcPr>
            <w:tcW w:w="1072" w:type="pct"/>
            <w:shd w:val="clear" w:color="auto" w:fill="D0CECE" w:themeFill="background2" w:themeFillShade="E6"/>
          </w:tcPr>
          <w:p w14:paraId="2AFDAFB6"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SECOND STAGE</w:t>
            </w:r>
          </w:p>
        </w:tc>
      </w:tr>
      <w:tr w:rsidR="0040599A" w:rsidRPr="005F7B33" w14:paraId="640CB6BB" w14:textId="77777777" w:rsidTr="009D7EAA">
        <w:tc>
          <w:tcPr>
            <w:tcW w:w="292" w:type="pct"/>
          </w:tcPr>
          <w:p w14:paraId="0822454D" w14:textId="77777777" w:rsidR="00B95118" w:rsidRPr="0040599A" w:rsidRDefault="00B95118" w:rsidP="0040599A">
            <w:pPr>
              <w:spacing w:before="0" w:after="0"/>
              <w:jc w:val="both"/>
              <w:rPr>
                <w:rFonts w:cstheme="majorBidi"/>
                <w:sz w:val="20"/>
                <w:szCs w:val="20"/>
              </w:rPr>
            </w:pPr>
            <w:r w:rsidRPr="0040599A">
              <w:rPr>
                <w:rFonts w:cstheme="majorBidi"/>
                <w:sz w:val="20"/>
                <w:szCs w:val="20"/>
              </w:rPr>
              <w:t>1</w:t>
            </w:r>
          </w:p>
        </w:tc>
        <w:tc>
          <w:tcPr>
            <w:tcW w:w="2457" w:type="pct"/>
          </w:tcPr>
          <w:p w14:paraId="25C95FFC" w14:textId="77777777" w:rsidR="00B95118" w:rsidRPr="0040599A" w:rsidRDefault="00B95118" w:rsidP="0040599A">
            <w:pPr>
              <w:spacing w:before="0" w:after="0"/>
              <w:rPr>
                <w:rFonts w:cstheme="majorBidi"/>
                <w:sz w:val="20"/>
                <w:szCs w:val="20"/>
              </w:rPr>
            </w:pPr>
            <w:r w:rsidRPr="0040599A">
              <w:rPr>
                <w:rFonts w:cstheme="majorBidi"/>
                <w:sz w:val="20"/>
                <w:szCs w:val="20"/>
              </w:rPr>
              <w:t>Operating Input Voltage (Vcc)</w:t>
            </w:r>
          </w:p>
        </w:tc>
        <w:tc>
          <w:tcPr>
            <w:tcW w:w="1179" w:type="pct"/>
          </w:tcPr>
          <w:p w14:paraId="39740530"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10VDC</w:t>
            </w:r>
          </w:p>
        </w:tc>
        <w:tc>
          <w:tcPr>
            <w:tcW w:w="1072" w:type="pct"/>
          </w:tcPr>
          <w:p w14:paraId="32F7D695"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SAME</w:t>
            </w:r>
          </w:p>
        </w:tc>
      </w:tr>
      <w:tr w:rsidR="0040599A" w:rsidRPr="005F7B33" w14:paraId="4AEA75AE" w14:textId="77777777" w:rsidTr="009D7EAA">
        <w:tc>
          <w:tcPr>
            <w:tcW w:w="292" w:type="pct"/>
          </w:tcPr>
          <w:p w14:paraId="57227BEE" w14:textId="77777777" w:rsidR="00B95118" w:rsidRPr="0040599A" w:rsidRDefault="00B95118" w:rsidP="0040599A">
            <w:pPr>
              <w:spacing w:before="0" w:after="0"/>
              <w:jc w:val="both"/>
              <w:rPr>
                <w:rFonts w:cstheme="majorBidi"/>
                <w:sz w:val="20"/>
                <w:szCs w:val="20"/>
              </w:rPr>
            </w:pPr>
            <w:r w:rsidRPr="0040599A">
              <w:rPr>
                <w:rFonts w:cstheme="majorBidi"/>
                <w:sz w:val="20"/>
                <w:szCs w:val="20"/>
              </w:rPr>
              <w:t>2</w:t>
            </w:r>
          </w:p>
        </w:tc>
        <w:tc>
          <w:tcPr>
            <w:tcW w:w="2457" w:type="pct"/>
          </w:tcPr>
          <w:p w14:paraId="60F93193" w14:textId="77777777" w:rsidR="00B95118" w:rsidRPr="0040599A" w:rsidRDefault="00B95118" w:rsidP="0040599A">
            <w:pPr>
              <w:spacing w:before="0" w:after="0"/>
              <w:rPr>
                <w:rFonts w:cstheme="majorBidi"/>
                <w:sz w:val="20"/>
                <w:szCs w:val="20"/>
              </w:rPr>
            </w:pPr>
            <w:r w:rsidRPr="0040599A">
              <w:rPr>
                <w:rFonts w:cstheme="majorBidi"/>
                <w:sz w:val="20"/>
                <w:szCs w:val="20"/>
              </w:rPr>
              <w:t>AC pure SINE Signal Test Voltage Baseline</w:t>
            </w:r>
          </w:p>
        </w:tc>
        <w:tc>
          <w:tcPr>
            <w:tcW w:w="1179" w:type="pct"/>
          </w:tcPr>
          <w:p w14:paraId="52EFC59E"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0V</w:t>
            </w:r>
          </w:p>
        </w:tc>
        <w:tc>
          <w:tcPr>
            <w:tcW w:w="1072" w:type="pct"/>
          </w:tcPr>
          <w:p w14:paraId="537D29D8"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Stage 1 Output</w:t>
            </w:r>
          </w:p>
        </w:tc>
      </w:tr>
      <w:tr w:rsidR="0040599A" w:rsidRPr="005F7B33" w14:paraId="5E4DACE3" w14:textId="77777777" w:rsidTr="009D7EAA">
        <w:tc>
          <w:tcPr>
            <w:tcW w:w="292" w:type="pct"/>
          </w:tcPr>
          <w:p w14:paraId="3F17D213" w14:textId="77777777" w:rsidR="00B95118" w:rsidRPr="0040599A" w:rsidRDefault="00B95118" w:rsidP="0040599A">
            <w:pPr>
              <w:spacing w:before="0" w:after="0"/>
              <w:jc w:val="both"/>
              <w:rPr>
                <w:rFonts w:cstheme="majorBidi"/>
                <w:sz w:val="20"/>
                <w:szCs w:val="20"/>
              </w:rPr>
            </w:pPr>
            <w:r w:rsidRPr="0040599A">
              <w:rPr>
                <w:rFonts w:cstheme="majorBidi"/>
                <w:sz w:val="20"/>
                <w:szCs w:val="20"/>
              </w:rPr>
              <w:t>3</w:t>
            </w:r>
          </w:p>
        </w:tc>
        <w:tc>
          <w:tcPr>
            <w:tcW w:w="2457" w:type="pct"/>
          </w:tcPr>
          <w:p w14:paraId="0FE2FC72" w14:textId="77777777" w:rsidR="00B95118" w:rsidRPr="0040599A" w:rsidRDefault="00B95118" w:rsidP="0040599A">
            <w:pPr>
              <w:spacing w:before="0" w:after="0"/>
              <w:rPr>
                <w:rFonts w:cstheme="majorBidi"/>
                <w:sz w:val="20"/>
                <w:szCs w:val="20"/>
              </w:rPr>
            </w:pPr>
            <w:r w:rsidRPr="0040599A">
              <w:rPr>
                <w:rFonts w:cstheme="majorBidi"/>
                <w:sz w:val="20"/>
                <w:szCs w:val="20"/>
              </w:rPr>
              <w:t>AC pure SINE Signal Test Voltage Amplitude</w:t>
            </w:r>
          </w:p>
        </w:tc>
        <w:tc>
          <w:tcPr>
            <w:tcW w:w="1179" w:type="pct"/>
          </w:tcPr>
          <w:p w14:paraId="11FB5737"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100mV</w:t>
            </w:r>
          </w:p>
        </w:tc>
        <w:tc>
          <w:tcPr>
            <w:tcW w:w="1072" w:type="pct"/>
          </w:tcPr>
          <w:p w14:paraId="724D9C7D"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Stage 1 Output</w:t>
            </w:r>
          </w:p>
        </w:tc>
      </w:tr>
      <w:tr w:rsidR="0040599A" w:rsidRPr="005F7B33" w14:paraId="5C1A7794" w14:textId="77777777" w:rsidTr="009D7EAA">
        <w:tc>
          <w:tcPr>
            <w:tcW w:w="292" w:type="pct"/>
          </w:tcPr>
          <w:p w14:paraId="1891BA57" w14:textId="77777777" w:rsidR="00B95118" w:rsidRPr="0040599A" w:rsidRDefault="00B95118" w:rsidP="0040599A">
            <w:pPr>
              <w:spacing w:before="0" w:after="0"/>
              <w:jc w:val="both"/>
              <w:rPr>
                <w:rFonts w:cstheme="majorBidi"/>
                <w:sz w:val="20"/>
                <w:szCs w:val="20"/>
              </w:rPr>
            </w:pPr>
            <w:r w:rsidRPr="0040599A">
              <w:rPr>
                <w:rFonts w:cstheme="majorBidi"/>
                <w:sz w:val="20"/>
                <w:szCs w:val="20"/>
              </w:rPr>
              <w:t>4</w:t>
            </w:r>
          </w:p>
        </w:tc>
        <w:tc>
          <w:tcPr>
            <w:tcW w:w="2457" w:type="pct"/>
          </w:tcPr>
          <w:p w14:paraId="29A66D47" w14:textId="77777777" w:rsidR="00B95118" w:rsidRPr="0040599A" w:rsidRDefault="00B95118" w:rsidP="0040599A">
            <w:pPr>
              <w:spacing w:before="0" w:after="0"/>
              <w:rPr>
                <w:rFonts w:cstheme="majorBidi"/>
                <w:sz w:val="20"/>
                <w:szCs w:val="20"/>
              </w:rPr>
            </w:pPr>
            <w:r w:rsidRPr="0040599A">
              <w:rPr>
                <w:rFonts w:cstheme="majorBidi"/>
                <w:sz w:val="20"/>
                <w:szCs w:val="20"/>
              </w:rPr>
              <w:t>AC pure SINE Signal Test Voltage Frequency</w:t>
            </w:r>
          </w:p>
        </w:tc>
        <w:tc>
          <w:tcPr>
            <w:tcW w:w="1179" w:type="pct"/>
          </w:tcPr>
          <w:p w14:paraId="70BB162E"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1kHz</w:t>
            </w:r>
          </w:p>
        </w:tc>
        <w:tc>
          <w:tcPr>
            <w:tcW w:w="1072" w:type="pct"/>
          </w:tcPr>
          <w:p w14:paraId="544ED74C"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Stage 1 Output</w:t>
            </w:r>
          </w:p>
        </w:tc>
      </w:tr>
    </w:tbl>
    <w:p w14:paraId="1CA7EAE5" w14:textId="77777777" w:rsidR="00B95118" w:rsidRPr="005F7B33" w:rsidRDefault="00B95118" w:rsidP="00B95118">
      <w:pPr>
        <w:pStyle w:val="Heading3"/>
      </w:pPr>
      <w:bookmarkStart w:id="7" w:name="_Toc226323577"/>
      <w:r w:rsidRPr="005F7B33">
        <w:t>Target Parameters</w:t>
      </w:r>
      <w:bookmarkEnd w:id="7"/>
    </w:p>
    <w:tbl>
      <w:tblPr>
        <w:tblStyle w:val="TableGrid"/>
        <w:tblW w:w="5000" w:type="pct"/>
        <w:tblLook w:val="04A0" w:firstRow="1" w:lastRow="0" w:firstColumn="1" w:lastColumn="0" w:noHBand="0" w:noVBand="1"/>
      </w:tblPr>
      <w:tblGrid>
        <w:gridCol w:w="435"/>
        <w:gridCol w:w="3065"/>
        <w:gridCol w:w="1740"/>
        <w:gridCol w:w="1843"/>
        <w:gridCol w:w="1933"/>
      </w:tblGrid>
      <w:tr w:rsidR="0040599A" w:rsidRPr="005F7B33" w14:paraId="5BD46E44" w14:textId="77777777" w:rsidTr="009D7EAA">
        <w:tc>
          <w:tcPr>
            <w:tcW w:w="241" w:type="pct"/>
            <w:shd w:val="clear" w:color="auto" w:fill="D0CECE" w:themeFill="background2" w:themeFillShade="E6"/>
          </w:tcPr>
          <w:p w14:paraId="70EB0F48" w14:textId="77777777" w:rsidR="00B95118" w:rsidRPr="0040599A" w:rsidRDefault="00B95118" w:rsidP="0040599A">
            <w:pPr>
              <w:spacing w:before="0" w:after="0"/>
              <w:jc w:val="both"/>
              <w:rPr>
                <w:rFonts w:cstheme="majorBidi"/>
                <w:sz w:val="20"/>
                <w:szCs w:val="20"/>
              </w:rPr>
            </w:pPr>
            <w:r w:rsidRPr="0040599A">
              <w:rPr>
                <w:rFonts w:cstheme="majorBidi"/>
                <w:sz w:val="20"/>
                <w:szCs w:val="20"/>
              </w:rPr>
              <w:t>#</w:t>
            </w:r>
          </w:p>
        </w:tc>
        <w:tc>
          <w:tcPr>
            <w:tcW w:w="1700" w:type="pct"/>
            <w:shd w:val="clear" w:color="auto" w:fill="D0CECE" w:themeFill="background2" w:themeFillShade="E6"/>
          </w:tcPr>
          <w:p w14:paraId="04B630ED" w14:textId="77777777" w:rsidR="00B95118" w:rsidRPr="0040599A" w:rsidRDefault="00B95118" w:rsidP="0040599A">
            <w:pPr>
              <w:spacing w:before="0" w:after="0"/>
              <w:jc w:val="both"/>
              <w:rPr>
                <w:rFonts w:cstheme="majorBidi"/>
                <w:sz w:val="20"/>
                <w:szCs w:val="20"/>
              </w:rPr>
            </w:pPr>
            <w:r w:rsidRPr="0040599A">
              <w:rPr>
                <w:rFonts w:cstheme="majorBidi"/>
                <w:sz w:val="20"/>
                <w:szCs w:val="20"/>
              </w:rPr>
              <w:t>PARAMETER</w:t>
            </w:r>
          </w:p>
        </w:tc>
        <w:tc>
          <w:tcPr>
            <w:tcW w:w="965" w:type="pct"/>
            <w:shd w:val="clear" w:color="auto" w:fill="D0CECE" w:themeFill="background2" w:themeFillShade="E6"/>
          </w:tcPr>
          <w:p w14:paraId="5C7F99A3"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 xml:space="preserve">FIRST STAGE </w:t>
            </w:r>
          </w:p>
        </w:tc>
        <w:tc>
          <w:tcPr>
            <w:tcW w:w="1022" w:type="pct"/>
            <w:shd w:val="clear" w:color="auto" w:fill="D0CECE" w:themeFill="background2" w:themeFillShade="E6"/>
          </w:tcPr>
          <w:p w14:paraId="2635DC21"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SECOND STAGE</w:t>
            </w:r>
          </w:p>
        </w:tc>
        <w:tc>
          <w:tcPr>
            <w:tcW w:w="1072" w:type="pct"/>
            <w:shd w:val="clear" w:color="auto" w:fill="D0CECE" w:themeFill="background2" w:themeFillShade="E6"/>
          </w:tcPr>
          <w:p w14:paraId="7B4AB6A0"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TOTAL GAIN</w:t>
            </w:r>
          </w:p>
        </w:tc>
      </w:tr>
      <w:tr w:rsidR="0040599A" w:rsidRPr="005F7B33" w14:paraId="20F485AA" w14:textId="77777777" w:rsidTr="009D7EAA">
        <w:trPr>
          <w:trHeight w:val="289"/>
        </w:trPr>
        <w:tc>
          <w:tcPr>
            <w:tcW w:w="241" w:type="pct"/>
          </w:tcPr>
          <w:p w14:paraId="33FBC83A" w14:textId="77777777" w:rsidR="00B95118" w:rsidRPr="0040599A" w:rsidRDefault="00B95118" w:rsidP="0040599A">
            <w:pPr>
              <w:spacing w:before="0" w:after="0"/>
              <w:jc w:val="both"/>
              <w:rPr>
                <w:rFonts w:cstheme="majorBidi"/>
                <w:sz w:val="20"/>
                <w:szCs w:val="20"/>
              </w:rPr>
            </w:pPr>
            <w:r w:rsidRPr="0040599A">
              <w:rPr>
                <w:rFonts w:cstheme="majorBidi"/>
                <w:sz w:val="20"/>
                <w:szCs w:val="20"/>
              </w:rPr>
              <w:t>1</w:t>
            </w:r>
          </w:p>
        </w:tc>
        <w:tc>
          <w:tcPr>
            <w:tcW w:w="1700" w:type="pct"/>
          </w:tcPr>
          <w:p w14:paraId="5D3D2F50" w14:textId="77777777" w:rsidR="00B95118" w:rsidRPr="0040599A" w:rsidRDefault="00B95118" w:rsidP="0040599A">
            <w:pPr>
              <w:spacing w:before="0" w:after="0"/>
              <w:jc w:val="both"/>
              <w:rPr>
                <w:rFonts w:cstheme="majorBidi"/>
                <w:sz w:val="20"/>
                <w:szCs w:val="20"/>
              </w:rPr>
            </w:pPr>
            <w:r w:rsidRPr="0040599A">
              <w:rPr>
                <w:rFonts w:cstheme="majorBidi"/>
                <w:sz w:val="20"/>
                <w:szCs w:val="20"/>
              </w:rPr>
              <w:t>Target Voltage Gain (Av)</w:t>
            </w:r>
          </w:p>
        </w:tc>
        <w:tc>
          <w:tcPr>
            <w:tcW w:w="965" w:type="pct"/>
          </w:tcPr>
          <w:p w14:paraId="0F4CEC87"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5</w:t>
            </w:r>
          </w:p>
        </w:tc>
        <w:tc>
          <w:tcPr>
            <w:tcW w:w="1022" w:type="pct"/>
          </w:tcPr>
          <w:p w14:paraId="151AB011"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2</w:t>
            </w:r>
          </w:p>
        </w:tc>
        <w:tc>
          <w:tcPr>
            <w:tcW w:w="1072" w:type="pct"/>
          </w:tcPr>
          <w:p w14:paraId="3BE1386B" w14:textId="77777777" w:rsidR="00B95118" w:rsidRPr="0040599A" w:rsidRDefault="00B95118" w:rsidP="0040599A">
            <w:pPr>
              <w:spacing w:before="0" w:after="0"/>
              <w:jc w:val="right"/>
              <w:rPr>
                <w:rFonts w:cstheme="majorBidi"/>
                <w:sz w:val="20"/>
                <w:szCs w:val="20"/>
              </w:rPr>
            </w:pPr>
            <w:r w:rsidRPr="0040599A">
              <w:rPr>
                <w:rFonts w:cstheme="majorBidi"/>
                <w:sz w:val="20"/>
                <w:szCs w:val="20"/>
              </w:rPr>
              <w:t>10</w:t>
            </w:r>
          </w:p>
        </w:tc>
      </w:tr>
    </w:tbl>
    <w:p w14:paraId="7DB80249" w14:textId="77777777" w:rsidR="009A73DC" w:rsidRDefault="009A73DC" w:rsidP="00F551B1"/>
    <w:p w14:paraId="7A0AA6ED" w14:textId="6CE096F0" w:rsidR="00984210" w:rsidRPr="005F7B33" w:rsidRDefault="008B14D9" w:rsidP="00F551B1">
      <w:pPr>
        <w:pStyle w:val="Subtitle"/>
        <w:spacing w:before="0"/>
      </w:pPr>
      <w:r>
        <w:lastRenderedPageBreak/>
        <w:t xml:space="preserve">Task </w:t>
      </w:r>
      <w:r w:rsidR="00804C55">
        <w:t>one</w:t>
      </w:r>
    </w:p>
    <w:p w14:paraId="77EE5765" w14:textId="46296008" w:rsidR="00284008" w:rsidRPr="005F7B33" w:rsidRDefault="00284008" w:rsidP="00223FA1">
      <w:pPr>
        <w:pStyle w:val="Heading1"/>
      </w:pPr>
      <w:bookmarkStart w:id="8" w:name="_Toc226323578"/>
      <w:r w:rsidRPr="005F7B33">
        <w:t>Theory and Research</w:t>
      </w:r>
      <w:bookmarkEnd w:id="8"/>
    </w:p>
    <w:p w14:paraId="2AD41C12" w14:textId="632107AA" w:rsidR="0086319A" w:rsidRPr="005F7B33" w:rsidRDefault="0086319A" w:rsidP="000D3403">
      <w:pPr>
        <w:pStyle w:val="Heading2"/>
      </w:pPr>
      <w:bookmarkStart w:id="9" w:name="_Toc226323579"/>
      <w:r w:rsidRPr="005F7B33">
        <w:t>Transistor Amplifiers</w:t>
      </w:r>
      <w:bookmarkEnd w:id="9"/>
    </w:p>
    <w:p w14:paraId="743B20F5" w14:textId="12A9A3C5" w:rsidR="00F02BB2" w:rsidRPr="005F7B33" w:rsidRDefault="00C362EA" w:rsidP="00F02BB2">
      <w:r w:rsidRPr="005F7B33">
        <w:t xml:space="preserve">First a comprehensive </w:t>
      </w:r>
      <w:r w:rsidR="00A12E06">
        <w:t>outline</w:t>
      </w:r>
      <w:r w:rsidRPr="005F7B33">
        <w:t xml:space="preserve"> of</w:t>
      </w:r>
      <w:r w:rsidR="000D53C3" w:rsidRPr="005F7B33">
        <w:t xml:space="preserve"> </w:t>
      </w:r>
      <w:r w:rsidR="001E5397">
        <w:t xml:space="preserve">NPN </w:t>
      </w:r>
      <w:r w:rsidR="000D53C3" w:rsidRPr="005F7B33">
        <w:t xml:space="preserve">BJT </w:t>
      </w:r>
      <w:r w:rsidR="00D55AA3" w:rsidRPr="005F7B33">
        <w:t xml:space="preserve">RC </w:t>
      </w:r>
      <w:r w:rsidR="000D53C3" w:rsidRPr="005F7B33">
        <w:t>type circuits</w:t>
      </w:r>
      <w:r w:rsidR="00A12E06">
        <w:t>-</w:t>
      </w:r>
      <w:r w:rsidR="00F02BB2">
        <w:t xml:space="preserve"> T</w:t>
      </w:r>
      <w:r w:rsidR="00F02BB2" w:rsidRPr="005F7B33">
        <w:t xml:space="preserve">he functional component in the architecture is the </w:t>
      </w:r>
      <w:r w:rsidR="00A12E06">
        <w:t>BJT</w:t>
      </w:r>
      <w:r w:rsidR="00022790">
        <w:t xml:space="preserve">. </w:t>
      </w:r>
      <w:r w:rsidR="00014EBD">
        <w:t>In</w:t>
      </w:r>
      <w:r w:rsidR="00F02BB2" w:rsidRPr="005F7B33">
        <w:t xml:space="preserve"> this type of </w:t>
      </w:r>
      <w:r w:rsidR="00115B61" w:rsidRPr="005F7B33">
        <w:t>circuit,</w:t>
      </w:r>
      <w:r w:rsidR="00F02BB2" w:rsidRPr="005F7B33">
        <w:t xml:space="preserve"> the transistor is engaged at three connection points</w:t>
      </w:r>
      <w:r w:rsidR="001042ED">
        <w:t xml:space="preserve"> (pins: </w:t>
      </w:r>
      <w:r w:rsidR="00F02BB2" w:rsidRPr="005F7B33">
        <w:t xml:space="preserve">Emitter, Collector and Base) which </w:t>
      </w:r>
      <w:r w:rsidR="000F3295">
        <w:t xml:space="preserve">when </w:t>
      </w:r>
      <w:r w:rsidR="00F02BB2" w:rsidRPr="005F7B33">
        <w:t xml:space="preserve">the transistor </w:t>
      </w:r>
      <w:r w:rsidR="000F3295">
        <w:t xml:space="preserve">base-emitter </w:t>
      </w:r>
      <w:r w:rsidR="00F326DD">
        <w:t xml:space="preserve">emits charge and the base collector </w:t>
      </w:r>
      <w:r w:rsidR="00645308">
        <w:t>collects that charge</w:t>
      </w:r>
      <w:r w:rsidR="007E6A20">
        <w:t xml:space="preserve">. This difference in potentials create the </w:t>
      </w:r>
      <w:r w:rsidR="00F02BB2" w:rsidRPr="005F7B33">
        <w:t xml:space="preserve">forward/reverse bias </w:t>
      </w:r>
      <w:r w:rsidR="007E6A20">
        <w:t xml:space="preserve">which is opportune for </w:t>
      </w:r>
      <w:r w:rsidR="002054B4">
        <w:t xml:space="preserve">exploiting with resistors </w:t>
      </w:r>
      <w:r w:rsidR="0089453D">
        <w:t xml:space="preserve">and capacitors </w:t>
      </w:r>
      <w:r w:rsidR="00115B61">
        <w:t>to create points of impedance.</w:t>
      </w:r>
    </w:p>
    <w:p w14:paraId="62E970C3" w14:textId="0CF73308" w:rsidR="004531E9" w:rsidRDefault="00FA4A59" w:rsidP="00FA60ED">
      <w:r w:rsidRPr="005F7B33">
        <w:t>S</w:t>
      </w:r>
      <w:r w:rsidR="00F64116" w:rsidRPr="005F7B33">
        <w:t>. W.</w:t>
      </w:r>
      <w:r w:rsidR="007B31AF" w:rsidRPr="005F7B33">
        <w:t xml:space="preserve"> </w:t>
      </w:r>
      <w:r w:rsidR="007939B4" w:rsidRPr="005F7B33">
        <w:t>ADAMS</w:t>
      </w:r>
      <w:r w:rsidR="00DD29F2" w:rsidRPr="005F7B33">
        <w:t xml:space="preserve"> et al, </w:t>
      </w:r>
      <w:r w:rsidR="003F0B94" w:rsidRPr="005F7B33">
        <w:t>(2004</w:t>
      </w:r>
      <w:r w:rsidR="00DD29F2" w:rsidRPr="005F7B33">
        <w:t xml:space="preserve">) </w:t>
      </w:r>
      <w:r w:rsidR="001F7A41" w:rsidRPr="005F7B33">
        <w:t>Principles</w:t>
      </w:r>
      <w:r w:rsidR="007939B4" w:rsidRPr="005F7B33">
        <w:t xml:space="preserve"> of </w:t>
      </w:r>
      <w:r w:rsidR="001F7A41" w:rsidRPr="005F7B33">
        <w:t>Transistor Circuits</w:t>
      </w:r>
      <w:r w:rsidR="007939B4" w:rsidRPr="005F7B33">
        <w:t>,</w:t>
      </w:r>
      <w:r w:rsidR="004056FB" w:rsidRPr="005F7B33">
        <w:t xml:space="preserve"> </w:t>
      </w:r>
      <w:r w:rsidR="00F53750" w:rsidRPr="005F7B33">
        <w:t>explains that</w:t>
      </w:r>
      <w:r w:rsidR="00FA3440" w:rsidRPr="005F7B33">
        <w:t xml:space="preserve"> </w:t>
      </w:r>
      <w:r w:rsidR="0078625E" w:rsidRPr="005F7B33">
        <w:t xml:space="preserve">bipolar </w:t>
      </w:r>
      <w:r w:rsidR="0035445A" w:rsidRPr="005F7B33">
        <w:t>t</w:t>
      </w:r>
      <w:r w:rsidR="00805E05" w:rsidRPr="005F7B33">
        <w:t xml:space="preserve">ransistors </w:t>
      </w:r>
      <w:r w:rsidR="004C4F08" w:rsidRPr="005F7B33">
        <w:t xml:space="preserve">are </w:t>
      </w:r>
      <w:r w:rsidR="00035AD3" w:rsidRPr="005F7B33">
        <w:t xml:space="preserve">the combination </w:t>
      </w:r>
      <w:r w:rsidR="001D14B4" w:rsidRPr="005F7B33">
        <w:t xml:space="preserve">of </w:t>
      </w:r>
      <w:r w:rsidR="00BD441B" w:rsidRPr="005F7B33">
        <w:t xml:space="preserve">three </w:t>
      </w:r>
      <w:r w:rsidR="00317E51" w:rsidRPr="005F7B33">
        <w:t xml:space="preserve">sections of </w:t>
      </w:r>
      <w:r w:rsidR="00BD441B" w:rsidRPr="005F7B33">
        <w:t>s</w:t>
      </w:r>
      <w:r w:rsidR="0064638E" w:rsidRPr="005F7B33">
        <w:t>emiconductor</w:t>
      </w:r>
      <w:r w:rsidR="00317E51" w:rsidRPr="005F7B33">
        <w:t>s</w:t>
      </w:r>
      <w:r w:rsidR="0064638E" w:rsidRPr="005F7B33">
        <w:t xml:space="preserve">, being of </w:t>
      </w:r>
      <w:r w:rsidR="005C06D4" w:rsidRPr="005F7B33">
        <w:t>p-type or n-type (</w:t>
      </w:r>
      <w:r w:rsidR="00AD53DA" w:rsidRPr="005F7B33">
        <w:t xml:space="preserve">positively </w:t>
      </w:r>
      <w:r w:rsidR="005C06D4" w:rsidRPr="005F7B33">
        <w:t>or negativ</w:t>
      </w:r>
      <w:r w:rsidR="00AD53DA" w:rsidRPr="005F7B33">
        <w:t>ely</w:t>
      </w:r>
      <w:r w:rsidR="00317E51" w:rsidRPr="005F7B33">
        <w:t xml:space="preserve"> charge</w:t>
      </w:r>
      <w:r w:rsidR="00AD53DA" w:rsidRPr="005F7B33">
        <w:t>d</w:t>
      </w:r>
      <w:r w:rsidR="00940A9F" w:rsidRPr="005F7B33">
        <w:t xml:space="preserve"> </w:t>
      </w:r>
      <w:r w:rsidR="00FC4FC2" w:rsidRPr="005F7B33">
        <w:t>material</w:t>
      </w:r>
      <w:r w:rsidR="00317E51" w:rsidRPr="005F7B33">
        <w:t>)</w:t>
      </w:r>
      <w:r w:rsidR="00940A9F" w:rsidRPr="005F7B33">
        <w:t xml:space="preserve">, </w:t>
      </w:r>
      <w:r w:rsidR="00F53750" w:rsidRPr="005F7B33">
        <w:t xml:space="preserve">to </w:t>
      </w:r>
      <w:r w:rsidR="00F40321" w:rsidRPr="005F7B33">
        <w:t>construct</w:t>
      </w:r>
      <w:r w:rsidR="000A7CEE" w:rsidRPr="005F7B33">
        <w:t xml:space="preserve"> PN </w:t>
      </w:r>
      <w:r w:rsidR="00E8291A" w:rsidRPr="005F7B33">
        <w:t>junction points</w:t>
      </w:r>
      <w:r w:rsidR="007C63AF" w:rsidRPr="005F7B33">
        <w:t xml:space="preserve">. </w:t>
      </w:r>
      <w:r w:rsidR="00761C3C" w:rsidRPr="005F7B33">
        <w:t>The differential in charge at e</w:t>
      </w:r>
      <w:r w:rsidR="00142ECC" w:rsidRPr="005F7B33">
        <w:t xml:space="preserve">ach of the PN junctions </w:t>
      </w:r>
      <w:r w:rsidR="00E85057" w:rsidRPr="005F7B33">
        <w:t xml:space="preserve">acts as </w:t>
      </w:r>
      <w:r w:rsidR="00B734E9" w:rsidRPr="005F7B33">
        <w:t>a</w:t>
      </w:r>
      <w:r w:rsidR="0001776F" w:rsidRPr="005F7B33">
        <w:t>n</w:t>
      </w:r>
      <w:r w:rsidR="00B734E9" w:rsidRPr="005F7B33">
        <w:t xml:space="preserve"> internal potential barrier</w:t>
      </w:r>
      <w:r w:rsidR="00554AF9">
        <w:t xml:space="preserve"> with its own biases</w:t>
      </w:r>
      <w:r w:rsidR="002431C0">
        <w:t xml:space="preserve">, namely a </w:t>
      </w:r>
      <w:r w:rsidR="002431C0" w:rsidRPr="000D3403">
        <w:rPr>
          <w:i/>
          <w:iCs/>
        </w:rPr>
        <w:t>forward</w:t>
      </w:r>
      <w:r w:rsidR="002431C0">
        <w:t xml:space="preserve"> </w:t>
      </w:r>
      <w:r w:rsidR="004531E9">
        <w:t xml:space="preserve">and </w:t>
      </w:r>
      <w:r w:rsidR="004531E9" w:rsidRPr="000D3403">
        <w:rPr>
          <w:i/>
          <w:iCs/>
        </w:rPr>
        <w:t>reverse</w:t>
      </w:r>
      <w:r w:rsidR="00DB1458" w:rsidRPr="005F7B33">
        <w:t xml:space="preserve">. </w:t>
      </w:r>
    </w:p>
    <w:p w14:paraId="07BA342D" w14:textId="5EA1092A" w:rsidR="00E53F67" w:rsidRPr="005F7B33" w:rsidRDefault="005B5839" w:rsidP="00E92F78">
      <w:r w:rsidRPr="005F7B33">
        <w:t xml:space="preserve">For </w:t>
      </w:r>
      <w:r w:rsidR="00AC42E9" w:rsidRPr="005F7B33">
        <w:t>reference</w:t>
      </w:r>
      <w:r w:rsidR="00253FE4" w:rsidRPr="005F7B33">
        <w:t xml:space="preserve">, </w:t>
      </w:r>
      <w:r w:rsidR="00BB2A46" w:rsidRPr="005F7B33">
        <w:t xml:space="preserve">in </w:t>
      </w:r>
      <w:r w:rsidR="00FA6504" w:rsidRPr="005F7B33">
        <w:t>the process of</w:t>
      </w:r>
      <w:r w:rsidR="00DB1458" w:rsidRPr="005F7B33">
        <w:t xml:space="preserve"> </w:t>
      </w:r>
      <w:r w:rsidR="00253FE4" w:rsidRPr="005F7B33">
        <w:t>manufacturing</w:t>
      </w:r>
      <w:r w:rsidR="00DB1458" w:rsidRPr="005F7B33">
        <w:t xml:space="preserve"> of </w:t>
      </w:r>
      <w:r w:rsidR="004C15D5" w:rsidRPr="005F7B33">
        <w:t>s</w:t>
      </w:r>
      <w:r w:rsidR="00DB1458" w:rsidRPr="005F7B33">
        <w:t xml:space="preserve">emiconductors, </w:t>
      </w:r>
      <w:r w:rsidR="000E34ED" w:rsidRPr="005F7B33">
        <w:t>d</w:t>
      </w:r>
      <w:r w:rsidR="006C01E7" w:rsidRPr="005F7B33">
        <w:t>oping S</w:t>
      </w:r>
      <w:r w:rsidR="00E21ED1" w:rsidRPr="005F7B33">
        <w:t>ilicon</w:t>
      </w:r>
      <w:r w:rsidR="005956FE" w:rsidRPr="005F7B33">
        <w:t xml:space="preserve"> </w:t>
      </w:r>
      <w:r w:rsidR="004C15D5" w:rsidRPr="005F7B33">
        <w:t>(</w:t>
      </w:r>
      <w:r w:rsidR="004C60EF" w:rsidRPr="005F7B33">
        <w:t>Si</w:t>
      </w:r>
      <w:r w:rsidR="004C15D5" w:rsidRPr="005F7B33">
        <w:t>)</w:t>
      </w:r>
      <w:r w:rsidR="006C01E7" w:rsidRPr="005F7B33">
        <w:t xml:space="preserve"> </w:t>
      </w:r>
      <w:r w:rsidR="004C60EF" w:rsidRPr="005F7B33">
        <w:t xml:space="preserve">or Germanium </w:t>
      </w:r>
      <w:r w:rsidR="004C15D5" w:rsidRPr="005F7B33">
        <w:t>(</w:t>
      </w:r>
      <w:r w:rsidR="004C60EF" w:rsidRPr="005F7B33">
        <w:t>G</w:t>
      </w:r>
      <w:r w:rsidR="003F0B94" w:rsidRPr="005F7B33">
        <w:t>e</w:t>
      </w:r>
      <w:r w:rsidR="004C15D5" w:rsidRPr="005F7B33">
        <w:t>)</w:t>
      </w:r>
      <w:r w:rsidR="004C60EF" w:rsidRPr="005F7B33">
        <w:t xml:space="preserve"> </w:t>
      </w:r>
      <w:r w:rsidR="00E65053" w:rsidRPr="005F7B33">
        <w:t xml:space="preserve">crystals </w:t>
      </w:r>
      <w:r w:rsidR="00966FBB" w:rsidRPr="005F7B33">
        <w:t xml:space="preserve">with </w:t>
      </w:r>
      <w:r w:rsidR="004C5F47" w:rsidRPr="005F7B33">
        <w:t xml:space="preserve">other </w:t>
      </w:r>
      <w:r w:rsidR="00D01A93" w:rsidRPr="005F7B33">
        <w:t xml:space="preserve">elements </w:t>
      </w:r>
      <w:r w:rsidR="00F52488" w:rsidRPr="005F7B33">
        <w:t>(</w:t>
      </w:r>
      <w:r w:rsidR="00214D22" w:rsidRPr="005F7B33">
        <w:t>c</w:t>
      </w:r>
      <w:r w:rsidR="00F52488" w:rsidRPr="005F7B33">
        <w:t>alled Impurities</w:t>
      </w:r>
      <w:r w:rsidR="00214D22" w:rsidRPr="005F7B33">
        <w:t xml:space="preserve"> in </w:t>
      </w:r>
      <w:r w:rsidR="002E42AC" w:rsidRPr="005F7B33">
        <w:t>the case of semiconductor synthesis</w:t>
      </w:r>
      <w:r w:rsidR="00F52488" w:rsidRPr="005F7B33">
        <w:t xml:space="preserve">) </w:t>
      </w:r>
      <w:r w:rsidR="004C5F47" w:rsidRPr="005F7B33">
        <w:t xml:space="preserve">will </w:t>
      </w:r>
      <w:r w:rsidR="00DB73C8" w:rsidRPr="005F7B33">
        <w:t xml:space="preserve">leave </w:t>
      </w:r>
      <w:r w:rsidR="004C5F47" w:rsidRPr="005F7B33">
        <w:t xml:space="preserve">the final material with </w:t>
      </w:r>
      <w:r w:rsidR="00DB73C8" w:rsidRPr="005F7B33">
        <w:t xml:space="preserve">a positive or </w:t>
      </w:r>
      <w:r w:rsidR="00C95502" w:rsidRPr="005F7B33">
        <w:t>negative</w:t>
      </w:r>
      <w:r w:rsidR="00DB73C8" w:rsidRPr="005F7B33">
        <w:t xml:space="preserve"> </w:t>
      </w:r>
      <w:r w:rsidR="001E1318" w:rsidRPr="005F7B33">
        <w:t>delta</w:t>
      </w:r>
      <w:r w:rsidR="00DB73C8" w:rsidRPr="005F7B33">
        <w:t xml:space="preserve"> in electrons</w:t>
      </w:r>
      <w:r w:rsidR="004C5F47" w:rsidRPr="005F7B33">
        <w:t xml:space="preserve">. </w:t>
      </w:r>
      <w:r w:rsidR="00E92F78" w:rsidRPr="005F7B33">
        <w:t>Controlled doping changes carrier concentration, allowing p-type and n-type regions to form PN junctions whose depletion barriers govern transistor conduction under applied bias</w:t>
      </w:r>
      <w:r w:rsidR="00F160DF" w:rsidRPr="005F7B33">
        <w:t>.</w:t>
      </w:r>
    </w:p>
    <w:p w14:paraId="2D34542F" w14:textId="4D1DD59F" w:rsidR="00300B2A" w:rsidRPr="005F7B33" w:rsidRDefault="00A734C1" w:rsidP="00647C18">
      <w:r>
        <w:t>T</w:t>
      </w:r>
      <w:r w:rsidR="005E7FF1" w:rsidRPr="005F7B33">
        <w:t>ransistor amplifiers a</w:t>
      </w:r>
      <w:r w:rsidR="00FE662E" w:rsidRPr="005F7B33">
        <w:t>re</w:t>
      </w:r>
      <w:r w:rsidR="005E7FF1" w:rsidRPr="005F7B33">
        <w:t xml:space="preserve"> </w:t>
      </w:r>
      <w:r w:rsidR="00184BFE">
        <w:t xml:space="preserve">thus </w:t>
      </w:r>
      <w:r w:rsidR="005E7FF1" w:rsidRPr="005F7B33">
        <w:t xml:space="preserve">applied in </w:t>
      </w:r>
      <w:r w:rsidR="00FE662E" w:rsidRPr="005F7B33">
        <w:t>three types of</w:t>
      </w:r>
      <w:r w:rsidR="005E7FF1" w:rsidRPr="005F7B33">
        <w:t xml:space="preserve"> configurations</w:t>
      </w:r>
      <w:r w:rsidR="00184BFE">
        <w:t xml:space="preserve">, </w:t>
      </w:r>
      <w:r w:rsidR="001135A1" w:rsidRPr="00184BFE">
        <w:rPr>
          <w:i/>
          <w:iCs/>
        </w:rPr>
        <w:t>CE</w:t>
      </w:r>
      <w:r w:rsidR="00184BFE">
        <w:t xml:space="preserve">, </w:t>
      </w:r>
      <w:r w:rsidR="001135A1" w:rsidRPr="00184BFE">
        <w:rPr>
          <w:i/>
          <w:iCs/>
        </w:rPr>
        <w:t>CC</w:t>
      </w:r>
      <w:r w:rsidR="0008212D" w:rsidRPr="005F7B33">
        <w:t>, and</w:t>
      </w:r>
      <w:r w:rsidR="00184BFE">
        <w:t xml:space="preserve"> </w:t>
      </w:r>
      <w:r w:rsidR="001135A1" w:rsidRPr="00184BFE">
        <w:rPr>
          <w:i/>
          <w:iCs/>
        </w:rPr>
        <w:t>CB</w:t>
      </w:r>
      <w:r w:rsidR="00FE662E" w:rsidRPr="005F7B33">
        <w:t>.</w:t>
      </w:r>
      <w:r w:rsidR="003A333C" w:rsidRPr="005F7B33">
        <w:t xml:space="preserve"> The naming convention of these types of transistor amplifiers are based on where the common point to </w:t>
      </w:r>
      <w:r w:rsidR="007735F2" w:rsidRPr="005F7B33">
        <w:t xml:space="preserve">where the input and output </w:t>
      </w:r>
      <w:r w:rsidR="003A333C" w:rsidRPr="005F7B33">
        <w:t>AC Signal</w:t>
      </w:r>
      <w:r w:rsidR="002F56CB">
        <w:t>s is</w:t>
      </w:r>
      <w:r w:rsidR="003A333C" w:rsidRPr="005F7B33">
        <w:t>.</w:t>
      </w:r>
    </w:p>
    <w:p w14:paraId="3164F9E7" w14:textId="5F8FD94B" w:rsidR="003D34EA" w:rsidRPr="005F7B33" w:rsidRDefault="00BC4A26" w:rsidP="0086319A">
      <w:pPr>
        <w:pStyle w:val="Heading3"/>
      </w:pPr>
      <w:bookmarkStart w:id="10" w:name="_Toc226323580"/>
      <w:r w:rsidRPr="005F7B33">
        <w:t xml:space="preserve">Type1 </w:t>
      </w:r>
      <w:r w:rsidR="008E586D" w:rsidRPr="005F7B33">
        <w:t xml:space="preserve">Common </w:t>
      </w:r>
      <w:r w:rsidR="0055541E" w:rsidRPr="005F7B33">
        <w:t>Emitter</w:t>
      </w:r>
      <w:r w:rsidR="00B9000B">
        <w:t xml:space="preserve"> (CE)</w:t>
      </w:r>
      <w:bookmarkEnd w:id="10"/>
    </w:p>
    <w:p w14:paraId="00C44695" w14:textId="59DA8400" w:rsidR="0010267B" w:rsidRPr="005F7B33" w:rsidRDefault="00222DE1" w:rsidP="00B8569E">
      <w:r>
        <w:t>In c</w:t>
      </w:r>
      <w:r w:rsidR="003812DC">
        <w:t>ommon emitter C</w:t>
      </w:r>
      <w:r w:rsidR="002B297D" w:rsidRPr="005F7B33">
        <w:t>E</w:t>
      </w:r>
      <w:r w:rsidR="009B56A1" w:rsidRPr="005F7B33">
        <w:t xml:space="preserve"> </w:t>
      </w:r>
      <w:r w:rsidR="00D75D54">
        <w:t>amplifiers,</w:t>
      </w:r>
      <w:r w:rsidR="003812DC">
        <w:t xml:space="preserve"> </w:t>
      </w:r>
      <w:r>
        <w:t xml:space="preserve">the </w:t>
      </w:r>
      <w:r w:rsidR="00C9072E" w:rsidRPr="005F7B33">
        <w:t>input signal is</w:t>
      </w:r>
      <w:r w:rsidR="00D4296D">
        <w:t xml:space="preserve"> applied at</w:t>
      </w:r>
      <w:r w:rsidR="00C9072E" w:rsidRPr="005F7B33">
        <w:t xml:space="preserve"> the base</w:t>
      </w:r>
      <w:r>
        <w:t>-</w:t>
      </w:r>
      <w:r w:rsidR="008F33FC" w:rsidRPr="005F7B33">
        <w:t>emitter</w:t>
      </w:r>
      <w:r w:rsidR="00C80ED7">
        <w:t xml:space="preserve"> circuit</w:t>
      </w:r>
      <w:r w:rsidR="00C9072E" w:rsidRPr="005F7B33">
        <w:t xml:space="preserve">, and the output signal is </w:t>
      </w:r>
      <w:r w:rsidR="00D4296D">
        <w:t>measured</w:t>
      </w:r>
      <w:r w:rsidR="00763DD8" w:rsidRPr="005F7B33">
        <w:t xml:space="preserve"> to</w:t>
      </w:r>
      <w:r w:rsidR="00C9072E" w:rsidRPr="005F7B33">
        <w:t xml:space="preserve"> the collector</w:t>
      </w:r>
      <w:r w:rsidR="00D4296D">
        <w:t>-</w:t>
      </w:r>
      <w:r w:rsidR="00C9072E" w:rsidRPr="005F7B33">
        <w:t>emitter</w:t>
      </w:r>
      <w:r w:rsidR="00801176">
        <w:t xml:space="preserve"> </w:t>
      </w:r>
      <w:r w:rsidR="00C80ED7">
        <w:t>circuit</w:t>
      </w:r>
      <w:r w:rsidR="00C9072E" w:rsidRPr="005F7B33">
        <w:t>, t</w:t>
      </w:r>
      <w:r w:rsidR="006463C7" w:rsidRPr="005F7B33">
        <w:t>hus common emitter.</w:t>
      </w:r>
      <w:r w:rsidR="0010267B" w:rsidRPr="005F7B33">
        <w:t xml:space="preserve"> In this case, t</w:t>
      </w:r>
      <w:r w:rsidR="00FB67EF" w:rsidRPr="005F7B33">
        <w:t>he emitter pin</w:t>
      </w:r>
      <w:r w:rsidR="008F33FC" w:rsidRPr="005F7B33">
        <w:t xml:space="preserve"> is </w:t>
      </w:r>
      <w:r w:rsidR="007B0C64" w:rsidRPr="005F7B33">
        <w:t xml:space="preserve">connected to the ground </w:t>
      </w:r>
      <w:r w:rsidR="00FB67EF" w:rsidRPr="005F7B33">
        <w:t xml:space="preserve">providing </w:t>
      </w:r>
      <w:r w:rsidR="008261C9" w:rsidRPr="005F7B33">
        <w:t xml:space="preserve">where </w:t>
      </w:r>
      <w:r w:rsidR="007B0C64" w:rsidRPr="005F7B33">
        <w:t>voltage</w:t>
      </w:r>
      <w:r w:rsidR="008261C9" w:rsidRPr="005F7B33">
        <w:t xml:space="preserve"> referencing for test point is performed</w:t>
      </w:r>
      <w:r w:rsidR="00C134E2" w:rsidRPr="005F7B33">
        <w:t>.</w:t>
      </w:r>
      <w:r w:rsidR="00E0011A" w:rsidRPr="005F7B33">
        <w:t xml:space="preserve"> </w:t>
      </w:r>
      <w:r w:rsidR="0010267B" w:rsidRPr="005F7B33">
        <w:t>This does not suggest that the voltage-to-ground reference points for measurement are based on this convention</w:t>
      </w:r>
      <w:r w:rsidR="00B775D5" w:rsidRPr="005F7B33">
        <w:t xml:space="preserve">, but a </w:t>
      </w:r>
      <w:r w:rsidR="0005688E" w:rsidRPr="005F7B33">
        <w:t>convenience,</w:t>
      </w:r>
      <w:r w:rsidR="00B556FD" w:rsidRPr="005F7B33">
        <w:t xml:space="preserve"> </w:t>
      </w:r>
      <w:r w:rsidR="00D01419" w:rsidRPr="005F7B33">
        <w:t>nonetheless</w:t>
      </w:r>
      <w:r w:rsidR="0069205D">
        <w:t xml:space="preserve"> for </w:t>
      </w:r>
      <w:r w:rsidR="007515E6">
        <w:t xml:space="preserve">AC </w:t>
      </w:r>
      <w:r w:rsidR="0069205D">
        <w:t>signal integrity</w:t>
      </w:r>
      <w:r w:rsidR="00C763B3" w:rsidRPr="005F7B33">
        <w:t>.</w:t>
      </w:r>
    </w:p>
    <w:p w14:paraId="488C038D" w14:textId="77777777" w:rsidR="003E66E5" w:rsidRDefault="00235D79" w:rsidP="003E66E5">
      <w:pPr>
        <w:keepNext/>
        <w:jc w:val="center"/>
      </w:pPr>
      <w:r w:rsidRPr="00235D79">
        <w:rPr>
          <w:noProof/>
        </w:rPr>
        <w:drawing>
          <wp:inline distT="0" distB="0" distL="0" distR="0" wp14:anchorId="37AD88FA" wp14:editId="391E5559">
            <wp:extent cx="2340000" cy="2102935"/>
            <wp:effectExtent l="19050" t="19050" r="22225" b="12065"/>
            <wp:docPr id="839369419" name="Picture 1" descr="The diagram illustrates a basic transistor circuit with labels for the collector, emitter, base, and a signal path, including a negative voltage source (NPN transis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369419" name="Picture 1" descr="The diagram illustrates a basic transistor circuit with labels for the collector, emitter, base, and a signal path, including a negative voltage source (NPN transisto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40000" cy="2102935"/>
                    </a:xfrm>
                    <a:prstGeom prst="rect">
                      <a:avLst/>
                    </a:prstGeom>
                    <a:ln w="19050">
                      <a:solidFill>
                        <a:schemeClr val="tx1"/>
                      </a:solidFill>
                    </a:ln>
                  </pic:spPr>
                </pic:pic>
              </a:graphicData>
            </a:graphic>
          </wp:inline>
        </w:drawing>
      </w:r>
    </w:p>
    <w:p w14:paraId="217791EF" w14:textId="6F5FB56C" w:rsidR="00235D79" w:rsidRDefault="003E66E5" w:rsidP="003E66E5">
      <w:pPr>
        <w:pStyle w:val="Caption"/>
        <w:jc w:val="center"/>
      </w:pPr>
      <w:r>
        <w:t xml:space="preserve">Figure </w:t>
      </w:r>
      <w:r>
        <w:fldChar w:fldCharType="begin"/>
      </w:r>
      <w:r>
        <w:instrText xml:space="preserve"> SEQ Figure \* ARABIC </w:instrText>
      </w:r>
      <w:r>
        <w:fldChar w:fldCharType="separate"/>
      </w:r>
      <w:r w:rsidR="002E5B75">
        <w:rPr>
          <w:noProof/>
        </w:rPr>
        <w:t>1</w:t>
      </w:r>
      <w:r>
        <w:fldChar w:fldCharType="end"/>
      </w:r>
    </w:p>
    <w:p w14:paraId="7CD3672D" w14:textId="6261194C" w:rsidR="001F6D08" w:rsidRPr="005F7B33" w:rsidRDefault="004F78D7" w:rsidP="00565BD0">
      <w:r w:rsidRPr="005F7B33">
        <w:lastRenderedPageBreak/>
        <w:t>There are several relationship</w:t>
      </w:r>
      <w:r w:rsidR="004B2924">
        <w:t>s of</w:t>
      </w:r>
      <w:r w:rsidRPr="005F7B33">
        <w:t xml:space="preserve"> note between the RC Components</w:t>
      </w:r>
      <w:r w:rsidR="004B2924">
        <w:t>,</w:t>
      </w:r>
      <w:r w:rsidRPr="005F7B33">
        <w:t xml:space="preserve"> the power sources</w:t>
      </w:r>
      <w:r w:rsidR="00565BD0">
        <w:t>,</w:t>
      </w:r>
      <w:r w:rsidRPr="005F7B33">
        <w:t xml:space="preserve"> and the transistor</w:t>
      </w:r>
      <w:r w:rsidR="00204991" w:rsidRPr="00204991">
        <w:t xml:space="preserve"> which can be represented </w:t>
      </w:r>
      <w:r w:rsidR="00E46409">
        <w:t xml:space="preserve">and predicted </w:t>
      </w:r>
      <w:r w:rsidR="00464084">
        <w:t xml:space="preserve">with the application of </w:t>
      </w:r>
      <w:r w:rsidR="00045F34">
        <w:t>Ohm</w:t>
      </w:r>
      <w:r w:rsidR="00E23574">
        <w:t>’</w:t>
      </w:r>
      <w:r w:rsidR="00045F34">
        <w:t>s law</w:t>
      </w:r>
      <w:r w:rsidR="00E23574">
        <w:t xml:space="preserve">, </w:t>
      </w:r>
      <w:r w:rsidR="00D75D54">
        <w:t>Kirchoff’s</w:t>
      </w:r>
      <w:r w:rsidR="00045F34">
        <w:t xml:space="preserve"> Law</w:t>
      </w:r>
      <w:r w:rsidR="00E23574">
        <w:t xml:space="preserve">, Thevenin’s </w:t>
      </w:r>
      <w:r w:rsidR="005B1592">
        <w:t>circuit reductions</w:t>
      </w:r>
      <w:r w:rsidR="00E23574">
        <w:t>,</w:t>
      </w:r>
      <w:r w:rsidR="00464084">
        <w:t xml:space="preserve"> as well as certain proportionalities which have been derived and standardized</w:t>
      </w:r>
      <w:r w:rsidR="005B1592">
        <w:t xml:space="preserve"> by </w:t>
      </w:r>
      <w:r w:rsidR="001A2F23">
        <w:t>formulae</w:t>
      </w:r>
      <w:r w:rsidR="0000351F">
        <w:t xml:space="preserve"> as listed in the Section: </w:t>
      </w:r>
      <w:hyperlink w:anchor="_Design_&amp;_Simulation" w:history="1">
        <w:r w:rsidR="0000351F" w:rsidRPr="0000351F">
          <w:rPr>
            <w:rStyle w:val="Hyperlink"/>
          </w:rPr>
          <w:t>Experimental Procedures</w:t>
        </w:r>
      </w:hyperlink>
      <w:r w:rsidR="004755C1">
        <w:t>. F</w:t>
      </w:r>
      <w:r w:rsidR="007B7C0D">
        <w:t xml:space="preserve">or </w:t>
      </w:r>
      <w:r w:rsidR="007109BD">
        <w:t xml:space="preserve">a CE amplifier the </w:t>
      </w:r>
      <w:r w:rsidR="007B7C0D">
        <w:t xml:space="preserve">network </w:t>
      </w:r>
      <w:r w:rsidR="007109BD">
        <w:t>is s</w:t>
      </w:r>
      <w:r w:rsidR="00F25B0F">
        <w:t>tructured</w:t>
      </w:r>
      <w:r w:rsidR="001F6D08">
        <w:t xml:space="preserve"> in this manner</w:t>
      </w:r>
      <w:r w:rsidR="001F6D08" w:rsidRPr="005F7B33">
        <w:t>:</w:t>
      </w:r>
    </w:p>
    <w:p w14:paraId="2D7F8329" w14:textId="78DCD72E" w:rsidR="004914C0" w:rsidRDefault="00924ACC" w:rsidP="004755C1">
      <w:pPr>
        <w:ind w:left="720"/>
      </w:pPr>
      <w:r w:rsidRPr="00F63368">
        <w:t>In common emitter amplifiers, NPN transistors have a forward bias at the base-emitter junction, and a reverse bias at the base-collector</w:t>
      </w:r>
      <w:r>
        <w:t xml:space="preserve"> </w:t>
      </w:r>
      <w:r w:rsidRPr="00F63368">
        <w:t>junction.</w:t>
      </w:r>
      <w:r w:rsidRPr="00355996">
        <w:t xml:space="preserve"> </w:t>
      </w:r>
      <w:r w:rsidR="00935859">
        <w:t>This dynamic</w:t>
      </w:r>
      <w:r w:rsidR="00D06800">
        <w:t xml:space="preserve"> is what ultimately accounts for the </w:t>
      </w:r>
      <w:r w:rsidR="00935859">
        <w:t xml:space="preserve">increase in </w:t>
      </w:r>
      <w:r w:rsidR="00024051">
        <w:t xml:space="preserve">small signal gain as illustrated by the below </w:t>
      </w:r>
      <w:r w:rsidR="004C0034">
        <w:t xml:space="preserve">figure. </w:t>
      </w:r>
    </w:p>
    <w:p w14:paraId="2D4C9BA6" w14:textId="2A2F2B6E" w:rsidR="00290373" w:rsidRPr="00B3648C" w:rsidRDefault="00A0292D" w:rsidP="004755C1">
      <w:pPr>
        <w:ind w:left="720"/>
      </w:pPr>
      <w:r>
        <w:t>V</w:t>
      </w:r>
      <w:r w:rsidR="004914C0">
        <w:t>oltage variation at the</w:t>
      </w:r>
      <w:r w:rsidR="004D596C">
        <w:t xml:space="preserve"> </w:t>
      </w:r>
      <w:r w:rsidR="00974E16">
        <w:t>base-</w:t>
      </w:r>
      <w:r w:rsidR="004D596C">
        <w:t xml:space="preserve">emitter pin </w:t>
      </w:r>
      <m:oMath>
        <m:sSub>
          <m:sSubPr>
            <m:ctrlPr>
              <w:rPr>
                <w:i/>
              </w:rPr>
            </m:ctrlPr>
          </m:sSubPr>
          <m:e>
            <m:r>
              <m:t>V</m:t>
            </m:r>
          </m:e>
          <m:sub>
            <m:r>
              <m:t>BE</m:t>
            </m:r>
          </m:sub>
        </m:sSub>
      </m:oMath>
      <w:r w:rsidR="004914C0">
        <w:t xml:space="preserve">, </w:t>
      </w:r>
      <w:r w:rsidR="006047AA">
        <w:t xml:space="preserve">increases the </w:t>
      </w:r>
      <w:r w:rsidR="001B3CB9">
        <w:t xml:space="preserve">voltage </w:t>
      </w:r>
      <w:r w:rsidR="00CE787C">
        <w:t xml:space="preserve">within the </w:t>
      </w:r>
      <w:r w:rsidR="00553B2E">
        <w:t xml:space="preserve">transistor </w:t>
      </w:r>
      <w:r w:rsidR="002B5175">
        <w:t xml:space="preserve">as it </w:t>
      </w:r>
      <w:r w:rsidR="00CE787C">
        <w:t>becomes active</w:t>
      </w:r>
      <w:r w:rsidR="002B5175">
        <w:t xml:space="preserve">, and </w:t>
      </w:r>
      <w:r w:rsidR="001B3CB9">
        <w:t xml:space="preserve">the collector </w:t>
      </w:r>
      <w:r w:rsidR="00D61287">
        <w:t>pin</w:t>
      </w:r>
      <w:r w:rsidR="00B3648C">
        <w:t xml:space="preserve"> </w:t>
      </w:r>
      <m:oMath>
        <m:sSub>
          <m:sSubPr>
            <m:ctrlPr>
              <w:rPr>
                <w:i/>
              </w:rPr>
            </m:ctrlPr>
          </m:sSubPr>
          <m:e>
            <m:r>
              <m:t>V</m:t>
            </m:r>
          </m:e>
          <m:sub>
            <m:r>
              <m:t>BC</m:t>
            </m:r>
          </m:sub>
        </m:sSub>
      </m:oMath>
      <w:r w:rsidR="00D61287">
        <w:t xml:space="preserve"> is </w:t>
      </w:r>
      <w:r w:rsidR="008B7843">
        <w:t>c</w:t>
      </w:r>
      <w:r w:rsidR="00DB4C31">
        <w:t xml:space="preserve">urrent is </w:t>
      </w:r>
      <w:r w:rsidR="00745865">
        <w:t>responds</w:t>
      </w:r>
      <w:r w:rsidR="00DB4C31">
        <w:t xml:space="preserve"> proportionally</w:t>
      </w:r>
      <w:r w:rsidR="009F50A7">
        <w:t xml:space="preserve"> </w:t>
      </w:r>
      <w:r w:rsidR="00EB4E75">
        <w:t>to the DC Bias at</w:t>
      </w:r>
      <w:r w:rsidR="0083417A">
        <w:t xml:space="preserve"> the base pin</w:t>
      </w:r>
      <w:r w:rsidR="00EB4E75">
        <w:t xml:space="preserve"> </w:t>
      </w:r>
      <m:oMath>
        <m:sSub>
          <m:sSubPr>
            <m:ctrlPr>
              <w:rPr>
                <w:i/>
              </w:rPr>
            </m:ctrlPr>
          </m:sSubPr>
          <m:e>
            <m:r>
              <m:t>V</m:t>
            </m:r>
          </m:e>
          <m:sub>
            <m:r>
              <m:t>B</m:t>
            </m:r>
          </m:sub>
        </m:sSub>
        <m:r>
          <m:t xml:space="preserve"> </m:t>
        </m:r>
      </m:oMath>
      <w:r w:rsidR="00745865">
        <w:t xml:space="preserve">as shown in the following current gain </w:t>
      </w:r>
      <w:r w:rsidR="00174F7E">
        <w:t xml:space="preserve">ratio </w:t>
      </w:r>
      <m:oMath>
        <m:r>
          <m:t>β</m:t>
        </m:r>
      </m:oMath>
      <w:r w:rsidR="008B7843">
        <w:t>.</w:t>
      </w:r>
      <w:r w:rsidR="00D12BF9">
        <w:t xml:space="preserve"> </w:t>
      </w:r>
      <w:r w:rsidR="00D12BF9" w:rsidRPr="00D12BF9">
        <w:t>José M. Campos-Salazar</w:t>
      </w:r>
      <w:r w:rsidR="006133D4">
        <w:t xml:space="preserve"> et al.</w:t>
      </w:r>
      <w:r w:rsidR="00CE77D6">
        <w:t>,</w:t>
      </w:r>
      <w:r w:rsidR="006133D4">
        <w:t xml:space="preserve"> (2025) </w:t>
      </w:r>
      <w:r w:rsidR="006133D4" w:rsidRPr="006133D4">
        <w:t>Journal of Electronics and Electrical Engineering</w:t>
      </w:r>
      <w:r w:rsidR="00CE77D6">
        <w:t>.</w:t>
      </w:r>
    </w:p>
    <w:p w14:paraId="7E793864" w14:textId="69001E3F" w:rsidR="00B3648C" w:rsidRPr="0083417A" w:rsidRDefault="00B3648C" w:rsidP="00F0578A">
      <w:pPr>
        <w:spacing w:before="0" w:after="0" w:line="360" w:lineRule="auto"/>
        <w:ind w:left="720"/>
        <w:jc w:val="center"/>
        <w:rPr>
          <w:rFonts w:eastAsiaTheme="minorEastAsia"/>
          <w:vertAlign w:val="subscript"/>
        </w:rPr>
      </w:pPr>
      <m:oMathPara>
        <m:oMath>
          <m:r>
            <m:t>β</m:t>
          </m:r>
          <m:r>
            <m:rPr>
              <m:sty m:val="p"/>
            </m:rPr>
            <m:t xml:space="preserve">= </m:t>
          </m:r>
          <m:f>
            <m:fPr>
              <m:ctrlPr>
                <w:rPr>
                  <w:i/>
                  <w:vertAlign w:val="subscript"/>
                </w:rPr>
              </m:ctrlPr>
            </m:fPr>
            <m:num>
              <m:sSub>
                <m:sSubPr>
                  <m:ctrlPr>
                    <w:rPr>
                      <w:i/>
                      <w:vertAlign w:val="subscript"/>
                    </w:rPr>
                  </m:ctrlPr>
                </m:sSubPr>
                <m:e>
                  <m:r>
                    <w:rPr>
                      <w:vertAlign w:val="subscript"/>
                    </w:rPr>
                    <m:t>I</m:t>
                  </m:r>
                </m:e>
                <m:sub>
                  <m:r>
                    <w:rPr>
                      <w:vertAlign w:val="subscript"/>
                    </w:rPr>
                    <m:t>C</m:t>
                  </m:r>
                </m:sub>
              </m:sSub>
            </m:num>
            <m:den>
              <m:sSub>
                <m:sSubPr>
                  <m:ctrlPr>
                    <w:rPr>
                      <w:i/>
                      <w:vertAlign w:val="subscript"/>
                    </w:rPr>
                  </m:ctrlPr>
                </m:sSubPr>
                <m:e>
                  <m:r>
                    <w:rPr>
                      <w:vertAlign w:val="subscript"/>
                    </w:rPr>
                    <m:t>I</m:t>
                  </m:r>
                </m:e>
                <m:sub>
                  <m:r>
                    <w:rPr>
                      <w:vertAlign w:val="subscript"/>
                    </w:rPr>
                    <m:t>B</m:t>
                  </m:r>
                </m:sub>
              </m:sSub>
            </m:den>
          </m:f>
        </m:oMath>
      </m:oMathPara>
    </w:p>
    <w:p w14:paraId="5D5F8F91" w14:textId="3993BB31" w:rsidR="00762AD2" w:rsidRDefault="00582603" w:rsidP="004755C1">
      <w:pPr>
        <w:ind w:left="720"/>
      </w:pPr>
      <w:r>
        <w:t>T</w:t>
      </w:r>
      <w:r w:rsidR="002D0AE3">
        <w:t>his</w:t>
      </w:r>
      <w:r w:rsidR="004C0034">
        <w:t xml:space="preserve"> increase in voltage </w:t>
      </w:r>
      <w:r w:rsidR="009E5417">
        <w:t>at</w:t>
      </w:r>
      <w:r w:rsidR="002D0AE3">
        <w:t xml:space="preserve"> the emitter resistor</w:t>
      </w:r>
      <w:r w:rsidR="00B24C90">
        <w:t xml:space="preserve"> </w:t>
      </w:r>
      <w:r w:rsidR="005A24AE">
        <w:t xml:space="preserve">decidedly </w:t>
      </w:r>
      <m:oMath>
        <m:sSub>
          <m:sSubPr>
            <m:ctrlPr>
              <w:rPr>
                <w:i/>
              </w:rPr>
            </m:ctrlPr>
          </m:sSubPr>
          <m:e>
            <m:r>
              <m:t>R</m:t>
            </m:r>
          </m:e>
          <m:sub>
            <m:r>
              <m:t>E</m:t>
            </m:r>
          </m:sub>
        </m:sSub>
      </m:oMath>
      <w:r w:rsidR="00B24C90">
        <w:rPr>
          <w:rFonts w:eastAsiaTheme="minorEastAsia"/>
        </w:rPr>
        <w:t xml:space="preserve"> </w:t>
      </w:r>
      <w:r w:rsidR="00696319">
        <w:t xml:space="preserve">and the collector resistor </w:t>
      </w:r>
      <m:oMath>
        <m:sSub>
          <m:sSubPr>
            <m:ctrlPr>
              <w:rPr>
                <w:i/>
              </w:rPr>
            </m:ctrlPr>
          </m:sSubPr>
          <m:e>
            <m:r>
              <m:t>R</m:t>
            </m:r>
          </m:e>
          <m:sub>
            <m:r>
              <m:t>C</m:t>
            </m:r>
          </m:sub>
        </m:sSub>
      </m:oMath>
      <w:r w:rsidR="00696319">
        <w:t xml:space="preserve"> </w:t>
      </w:r>
      <w:r w:rsidR="002A0775">
        <w:t>which</w:t>
      </w:r>
      <w:r w:rsidR="0005195A">
        <w:t xml:space="preserve"> </w:t>
      </w:r>
      <w:r w:rsidR="002A0775">
        <w:t xml:space="preserve">drives the signal but inverts it as it sways between both resistors. </w:t>
      </w:r>
      <w:r w:rsidR="00E00F05" w:rsidRPr="000D3403">
        <w:t xml:space="preserve">R1 and R2 </w:t>
      </w:r>
      <w:r w:rsidR="006C4744" w:rsidRPr="000D3403">
        <w:t xml:space="preserve">are positioned </w:t>
      </w:r>
      <w:r w:rsidR="001A2785">
        <w:t xml:space="preserve">as a </w:t>
      </w:r>
      <w:r w:rsidR="000134B4">
        <w:t xml:space="preserve">dc </w:t>
      </w:r>
      <w:r w:rsidR="001A2785">
        <w:t xml:space="preserve">voltage </w:t>
      </w:r>
      <w:r w:rsidR="006A339D">
        <w:t>divider</w:t>
      </w:r>
      <w:r w:rsidR="000134B4">
        <w:t xml:space="preserve">, </w:t>
      </w:r>
      <w:r w:rsidR="00951D50" w:rsidRPr="000D3403">
        <w:t xml:space="preserve">allotting </w:t>
      </w:r>
      <w:r w:rsidR="001254B6" w:rsidRPr="000D3403">
        <w:t xml:space="preserve">the </w:t>
      </w:r>
      <w:r w:rsidR="00173170">
        <w:t xml:space="preserve">DC bias which </w:t>
      </w:r>
      <w:r w:rsidR="00ED2B66" w:rsidRPr="000D3403">
        <w:t>operate</w:t>
      </w:r>
      <w:r w:rsidR="001322C0">
        <w:t>s</w:t>
      </w:r>
      <w:r w:rsidR="00ED2B66" w:rsidRPr="000D3403">
        <w:t xml:space="preserve"> the</w:t>
      </w:r>
      <w:r w:rsidR="001254B6" w:rsidRPr="000D3403">
        <w:t xml:space="preserve"> </w:t>
      </w:r>
      <w:r w:rsidR="00951D50" w:rsidRPr="000D3403">
        <w:t xml:space="preserve">transistor </w:t>
      </w:r>
      <w:r w:rsidR="00E361B1" w:rsidRPr="000D3403">
        <w:t>with</w:t>
      </w:r>
      <w:r w:rsidR="00AE3989" w:rsidRPr="000D3403">
        <w:t>i</w:t>
      </w:r>
      <w:r w:rsidR="00602E1E" w:rsidRPr="000D3403">
        <w:t>n</w:t>
      </w:r>
      <w:r w:rsidR="00AE3989" w:rsidRPr="000D3403">
        <w:t xml:space="preserve"> its active regio</w:t>
      </w:r>
      <w:r w:rsidR="00A96311" w:rsidRPr="000D3403">
        <w:t>n</w:t>
      </w:r>
      <w:r w:rsidR="00C20F28">
        <w:t xml:space="preserve"> at the base-emitter</w:t>
      </w:r>
      <w:r w:rsidR="00255D38">
        <w:t xml:space="preserve"> junction.</w:t>
      </w:r>
    </w:p>
    <w:p w14:paraId="26420F9C" w14:textId="26F24912" w:rsidR="0027387C" w:rsidRPr="00762AD2" w:rsidRDefault="003710EE" w:rsidP="00762AD2">
      <w:r w:rsidRPr="00762AD2">
        <w:t xml:space="preserve">The active region being where the </w:t>
      </w:r>
      <w:r w:rsidR="002E0ABB" w:rsidRPr="00762AD2">
        <w:t>transistor base</w:t>
      </w:r>
      <w:r w:rsidR="00FF5BC2" w:rsidRPr="00762AD2">
        <w:t xml:space="preserve"> has</w:t>
      </w:r>
      <w:r w:rsidR="006A6BA7" w:rsidRPr="00762AD2">
        <w:t xml:space="preserve"> s</w:t>
      </w:r>
      <w:r w:rsidR="0023216D" w:rsidRPr="00762AD2">
        <w:t xml:space="preserve">ufficient current </w:t>
      </w:r>
      <w:r w:rsidR="007D3F54" w:rsidRPr="00762AD2">
        <w:t xml:space="preserve">for the </w:t>
      </w:r>
      <w:r w:rsidR="00D4358D" w:rsidRPr="00762AD2">
        <w:t xml:space="preserve">base emitter junction to transfer electrons for collection by the base-collector </w:t>
      </w:r>
      <w:r w:rsidR="00E8343C" w:rsidRPr="00762AD2">
        <w:t>junction</w:t>
      </w:r>
      <w:r w:rsidR="003A4A60" w:rsidRPr="00762AD2">
        <w:t xml:space="preserve"> thus increasing the current at the Collector pin</w:t>
      </w:r>
      <w:r w:rsidR="005960EB" w:rsidRPr="00762AD2">
        <w:t xml:space="preserve"> as the voltage moves opp</w:t>
      </w:r>
      <w:r w:rsidR="00043652" w:rsidRPr="00762AD2">
        <w:t>osite to the current</w:t>
      </w:r>
      <w:r w:rsidR="00A6395E" w:rsidRPr="00762AD2">
        <w:t>.</w:t>
      </w:r>
      <w:r w:rsidR="002B02F0" w:rsidRPr="00762AD2">
        <w:t xml:space="preserve"> </w:t>
      </w:r>
    </w:p>
    <w:p w14:paraId="394DF883" w14:textId="43F658D3" w:rsidR="002F2D04" w:rsidRPr="005664BA" w:rsidRDefault="00E357FB" w:rsidP="00E357FB">
      <w:pPr>
        <w:rPr>
          <w:lang w:val="pt-BR"/>
        </w:rPr>
      </w:pPr>
      <w:r>
        <w:rPr>
          <w:noProof/>
        </w:rPr>
        <mc:AlternateContent>
          <mc:Choice Requires="wps">
            <w:drawing>
              <wp:anchor distT="0" distB="0" distL="114300" distR="114300" simplePos="0" relativeHeight="251674624" behindDoc="0" locked="0" layoutInCell="1" allowOverlap="1" wp14:anchorId="45E7E357" wp14:editId="3FF6E317">
                <wp:simplePos x="0" y="0"/>
                <wp:positionH relativeFrom="column">
                  <wp:posOffset>335280</wp:posOffset>
                </wp:positionH>
                <wp:positionV relativeFrom="paragraph">
                  <wp:posOffset>2887345</wp:posOffset>
                </wp:positionV>
                <wp:extent cx="2394585" cy="635"/>
                <wp:effectExtent l="0" t="0" r="5715" b="5715"/>
                <wp:wrapTopAndBottom/>
                <wp:docPr id="884833626" name="Text Box 1"/>
                <wp:cNvGraphicFramePr/>
                <a:graphic xmlns:a="http://schemas.openxmlformats.org/drawingml/2006/main">
                  <a:graphicData uri="http://schemas.microsoft.com/office/word/2010/wordprocessingShape">
                    <wps:wsp>
                      <wps:cNvSpPr txBox="1"/>
                      <wps:spPr>
                        <a:xfrm>
                          <a:off x="0" y="0"/>
                          <a:ext cx="2394585" cy="635"/>
                        </a:xfrm>
                        <a:prstGeom prst="rect">
                          <a:avLst/>
                        </a:prstGeom>
                        <a:noFill/>
                        <a:ln>
                          <a:noFill/>
                        </a:ln>
                      </wps:spPr>
                      <wps:txbx>
                        <w:txbxContent>
                          <w:p w14:paraId="78FE78B3" w14:textId="2FB27355" w:rsidR="00E357FB" w:rsidRPr="00385FE8" w:rsidRDefault="00E357FB" w:rsidP="00E357FB">
                            <w:pPr>
                              <w:pStyle w:val="Caption"/>
                              <w:rPr>
                                <w:kern w:val="0"/>
                                <w:sz w:val="22"/>
                                <w:szCs w:val="22"/>
                                <w14:ligatures w14:val="none"/>
                              </w:rPr>
                            </w:pPr>
                            <w:r>
                              <w:t xml:space="preserve">Figure </w:t>
                            </w:r>
                            <w:r w:rsidR="00000000">
                              <w:fldChar w:fldCharType="begin"/>
                            </w:r>
                            <w:r w:rsidR="00000000">
                              <w:instrText xml:space="preserve"> SEQ Figure \* ARABIC </w:instrText>
                            </w:r>
                            <w:r w:rsidR="00000000">
                              <w:fldChar w:fldCharType="separate"/>
                            </w:r>
                            <w:r w:rsidR="002E5B75">
                              <w:rPr>
                                <w:noProof/>
                              </w:rPr>
                              <w:t>2</w:t>
                            </w:r>
                            <w:r w:rsidR="00000000">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E7E357" id="_x0000_t202" coordsize="21600,21600" o:spt="202" path="m,l,21600r21600,l21600,xe">
                <v:stroke joinstyle="miter"/>
                <v:path gradientshapeok="t" o:connecttype="rect"/>
              </v:shapetype>
              <v:shape id="Text Box 1" o:spid="_x0000_s1026" type="#_x0000_t202" style="position:absolute;left:0;text-align:left;margin-left:26.4pt;margin-top:227.35pt;width:188.5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" filled="f" stroked="f">
                <v:textbox style="mso-fit-shape-to-text:t" inset="0,0,0,0">
                  <w:txbxContent>
                    <w:p w14:paraId="78FE78B3" w14:textId="2FB27355" w:rsidR="00E357FB" w:rsidRPr="00385FE8" w:rsidRDefault="00E357FB" w:rsidP="00E357FB">
                      <w:pPr>
                        <w:pStyle w:val="Caption"/>
                        <w:rPr>
                          <w:kern w:val="0"/>
                          <w:sz w:val="22"/>
                          <w:szCs w:val="22"/>
                          <w14:ligatures w14:val="none"/>
                        </w:rPr>
                      </w:pPr>
                      <w:r>
                        <w:t xml:space="preserve">Figure </w:t>
                      </w:r>
                      <w:r w:rsidR="00000000">
                        <w:fldChar w:fldCharType="begin"/>
                      </w:r>
                      <w:r w:rsidR="00000000">
                        <w:instrText xml:space="preserve"> SEQ Figure \* ARABIC </w:instrText>
                      </w:r>
                      <w:r w:rsidR="00000000">
                        <w:fldChar w:fldCharType="separate"/>
                      </w:r>
                      <w:r w:rsidR="002E5B75">
                        <w:rPr>
                          <w:noProof/>
                        </w:rPr>
                        <w:t>2</w:t>
                      </w:r>
                      <w:r w:rsidR="00000000">
                        <w:rPr>
                          <w:noProof/>
                        </w:rPr>
                        <w:fldChar w:fldCharType="end"/>
                      </w:r>
                    </w:p>
                  </w:txbxContent>
                </v:textbox>
                <w10:wrap type="topAndBottom"/>
              </v:shape>
            </w:pict>
          </mc:Fallback>
        </mc:AlternateContent>
      </w:r>
      <w:r w:rsidR="000D572E" w:rsidRPr="003E66E5">
        <w:rPr>
          <w:noProof/>
        </w:rPr>
        <w:drawing>
          <wp:anchor distT="0" distB="0" distL="114300" distR="114300" simplePos="0" relativeHeight="251672576" behindDoc="0" locked="0" layoutInCell="1" allowOverlap="1" wp14:anchorId="51E3550A" wp14:editId="70CB8092">
            <wp:simplePos x="0" y="0"/>
            <wp:positionH relativeFrom="column">
              <wp:posOffset>335603</wp:posOffset>
            </wp:positionH>
            <wp:positionV relativeFrom="paragraph">
              <wp:posOffset>944149</wp:posOffset>
            </wp:positionV>
            <wp:extent cx="2395070" cy="1887185"/>
            <wp:effectExtent l="19050" t="19050" r="24765" b="18415"/>
            <wp:wrapTopAndBottom/>
            <wp:docPr id="434963907" name="Picture 1" descr="The image depicts a schematic diagram with electronic components and labels, including an integrated circuit (IC), a transistor (Q1), and a diode (D1), along with a part number (2N2222) and a symbol (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63907" name="Picture 1" descr="The image depicts a schematic diagram with electronic components and labels, including an integrated circuit (IC), a transistor (Q1), and a diode (D1), along with a part number (2N2222) and a symbol (IE).&#10;&#10;AI-generated content may be incorrect."/>
                    <pic:cNvPicPr/>
                  </pic:nvPicPr>
                  <pic:blipFill>
                    <a:blip r:embed="rId13" cstate="print">
                      <a:extLst>
                        <a:ext uri="{28A0092B-C50C-407E-A947-70E740481C1C}">
                          <a14:useLocalDpi xmlns:a14="http://schemas.microsoft.com/office/drawing/2010/main"/>
                        </a:ext>
                      </a:extLst>
                    </a:blip>
                    <a:stretch>
                      <a:fillRect/>
                    </a:stretch>
                  </pic:blipFill>
                  <pic:spPr>
                    <a:xfrm>
                      <a:off x="0" y="0"/>
                      <a:ext cx="2395070" cy="1887185"/>
                    </a:xfrm>
                    <a:prstGeom prst="rect">
                      <a:avLst/>
                    </a:prstGeom>
                    <a:ln w="19050">
                      <a:solidFill>
                        <a:schemeClr val="tx1"/>
                      </a:solidFill>
                    </a:ln>
                  </pic:spPr>
                </pic:pic>
              </a:graphicData>
            </a:graphic>
          </wp:anchor>
        </w:drawing>
      </w:r>
      <w:r w:rsidR="00BF75E7" w:rsidRPr="003E66E5">
        <w:t xml:space="preserve"> </w:t>
      </w:r>
      <w:r>
        <w:rPr>
          <w:noProof/>
        </w:rPr>
        <mc:AlternateContent>
          <mc:Choice Requires="wps">
            <w:drawing>
              <wp:anchor distT="0" distB="0" distL="114300" distR="114300" simplePos="0" relativeHeight="251676672" behindDoc="0" locked="0" layoutInCell="1" allowOverlap="1" wp14:anchorId="5CBA5EA8" wp14:editId="54A88205">
                <wp:simplePos x="0" y="0"/>
                <wp:positionH relativeFrom="column">
                  <wp:posOffset>3074035</wp:posOffset>
                </wp:positionH>
                <wp:positionV relativeFrom="paragraph">
                  <wp:posOffset>3624580</wp:posOffset>
                </wp:positionV>
                <wp:extent cx="2566035" cy="635"/>
                <wp:effectExtent l="0" t="0" r="5715" b="5715"/>
                <wp:wrapTopAndBottom/>
                <wp:docPr id="2143968483" name="Text Box 1"/>
                <wp:cNvGraphicFramePr/>
                <a:graphic xmlns:a="http://schemas.openxmlformats.org/drawingml/2006/main">
                  <a:graphicData uri="http://schemas.microsoft.com/office/word/2010/wordprocessingShape">
                    <wps:wsp>
                      <wps:cNvSpPr txBox="1"/>
                      <wps:spPr>
                        <a:xfrm>
                          <a:off x="0" y="0"/>
                          <a:ext cx="2566035" cy="635"/>
                        </a:xfrm>
                        <a:prstGeom prst="rect">
                          <a:avLst/>
                        </a:prstGeom>
                        <a:noFill/>
                        <a:ln>
                          <a:noFill/>
                        </a:ln>
                      </wps:spPr>
                      <wps:txbx>
                        <w:txbxContent>
                          <w:p w14:paraId="69648C85" w14:textId="37352F33" w:rsidR="00E357FB" w:rsidRPr="00E357FB" w:rsidRDefault="00E357FB" w:rsidP="00E357FB">
                            <w:pPr>
                              <w:pStyle w:val="Caption"/>
                            </w:pPr>
                            <w:r w:rsidRPr="00E357FB">
                              <w:t xml:space="preserve">Figure </w:t>
                            </w:r>
                            <w:r w:rsidR="00000000">
                              <w:fldChar w:fldCharType="begin"/>
                            </w:r>
                            <w:r w:rsidR="00000000">
                              <w:instrText xml:space="preserve"> SEQ Figure \* ARABIC </w:instrText>
                            </w:r>
                            <w:r w:rsidR="00000000">
                              <w:fldChar w:fldCharType="separate"/>
                            </w:r>
                            <w:r w:rsidR="002E5B75">
                              <w:rPr>
                                <w:noProof/>
                              </w:rPr>
                              <w:t>3</w:t>
                            </w:r>
                            <w:r w:rsidR="00000000">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BA5EA8" id="_x0000_s1027" type="#_x0000_t202" style="position:absolute;left:0;text-align:left;margin-left:242.05pt;margin-top:285.4pt;width:202.0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" filled="f" stroked="f">
                <v:textbox style="mso-fit-shape-to-text:t" inset="0,0,0,0">
                  <w:txbxContent>
                    <w:p w14:paraId="69648C85" w14:textId="37352F33" w:rsidR="00E357FB" w:rsidRPr="00E357FB" w:rsidRDefault="00E357FB" w:rsidP="00E357FB">
                      <w:pPr>
                        <w:pStyle w:val="Caption"/>
                      </w:pPr>
                      <w:r w:rsidRPr="00E357FB">
                        <w:t xml:space="preserve">Figure </w:t>
                      </w:r>
                      <w:r w:rsidR="00000000">
                        <w:fldChar w:fldCharType="begin"/>
                      </w:r>
                      <w:r w:rsidR="00000000">
                        <w:instrText xml:space="preserve"> SEQ Figure \* ARABIC </w:instrText>
                      </w:r>
                      <w:r w:rsidR="00000000">
                        <w:fldChar w:fldCharType="separate"/>
                      </w:r>
                      <w:r w:rsidR="002E5B75">
                        <w:rPr>
                          <w:noProof/>
                        </w:rPr>
                        <w:t>3</w:t>
                      </w:r>
                      <w:r w:rsidR="00000000">
                        <w:rPr>
                          <w:noProof/>
                        </w:rPr>
                        <w:fldChar w:fldCharType="end"/>
                      </w:r>
                    </w:p>
                  </w:txbxContent>
                </v:textbox>
                <w10:wrap type="topAndBottom"/>
              </v:shape>
            </w:pict>
          </mc:Fallback>
        </mc:AlternateContent>
      </w:r>
      <w:r w:rsidR="000D572E" w:rsidRPr="008E6C14">
        <w:rPr>
          <w:noProof/>
        </w:rPr>
        <w:drawing>
          <wp:anchor distT="0" distB="0" distL="114300" distR="114300" simplePos="0" relativeHeight="251665408" behindDoc="0" locked="0" layoutInCell="1" allowOverlap="1" wp14:anchorId="2230A416" wp14:editId="262B93A2">
            <wp:simplePos x="0" y="0"/>
            <wp:positionH relativeFrom="column">
              <wp:posOffset>3074035</wp:posOffset>
            </wp:positionH>
            <wp:positionV relativeFrom="paragraph">
              <wp:posOffset>16510</wp:posOffset>
            </wp:positionV>
            <wp:extent cx="2566035" cy="3550920"/>
            <wp:effectExtent l="19050" t="19050" r="24765" b="11430"/>
            <wp:wrapTopAndBottom/>
            <wp:docPr id="584885138" name="Picture 1" descr="The diagram illustrates an electronic circuit with various components, including a 10V power source, resistors (4.2776089 ohms and 120 ohms), an IC (integrated circuit) labeled as IC1.7272648V, a transistor Q1 (2N2222), and capacitor C3 (1uF), with voltage readings provided for certain poi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885138" name="Picture 1" descr="The diagram illustrates an electronic circuit with various components, including a 10V power source, resistors (4.2776089 ohms and 120 ohms), an IC (integrated circuit) labeled as IC1.7272648V, a transistor Q1 (2N2222), and capacitor C3 (1uF), with voltage readings provided for certain points.&#10;&#10;AI-generated content may be incorrect."/>
                    <pic:cNvPicPr/>
                  </pic:nvPicPr>
                  <pic:blipFill>
                    <a:blip r:embed="rId14">
                      <a:extLst>
                        <a:ext uri="{28A0092B-C50C-407E-A947-70E740481C1C}">
                          <a14:useLocalDpi xmlns:a14="http://schemas.microsoft.com/office/drawing/2010/main"/>
                        </a:ext>
                      </a:extLst>
                    </a:blip>
                    <a:stretch>
                      <a:fillRect/>
                    </a:stretch>
                  </pic:blipFill>
                  <pic:spPr>
                    <a:xfrm>
                      <a:off x="0" y="0"/>
                      <a:ext cx="2566035" cy="3550920"/>
                    </a:xfrm>
                    <a:prstGeom prst="rect">
                      <a:avLst/>
                    </a:prstGeom>
                    <a:ln w="19050">
                      <a:solidFill>
                        <a:schemeClr val="tx1"/>
                      </a:solidFill>
                    </a:ln>
                  </pic:spPr>
                </pic:pic>
              </a:graphicData>
            </a:graphic>
          </wp:anchor>
        </w:drawing>
      </w:r>
      <w:r w:rsidR="009121E3">
        <w:t xml:space="preserve">While the forward bias of the </w:t>
      </w:r>
      <w:r w:rsidR="008B2B4B">
        <w:t>base-</w:t>
      </w:r>
      <w:r w:rsidR="009121E3">
        <w:t>emitter conducts more significantly, t</w:t>
      </w:r>
      <w:r w:rsidR="009121E3" w:rsidRPr="00F63368">
        <w:t>his design allows the current at</w:t>
      </w:r>
      <w:r w:rsidR="009121E3">
        <w:t xml:space="preserve"> </w:t>
      </w:r>
      <w:r w:rsidR="009121E3" w:rsidRPr="00F63368">
        <w:t xml:space="preserve">the collector </w:t>
      </w:r>
      <w:r w:rsidR="009121E3">
        <w:t xml:space="preserve">to increase </w:t>
      </w:r>
      <w:r w:rsidR="009121E3" w:rsidRPr="00F63368">
        <w:t>proportionally to the current at the base</w:t>
      </w:r>
      <w:r w:rsidR="009121E3">
        <w:t xml:space="preserve"> and amplifies the </w:t>
      </w:r>
      <w:r w:rsidR="009121E3">
        <w:lastRenderedPageBreak/>
        <w:t>signal</w:t>
      </w:r>
      <w:r w:rsidR="00B424E3">
        <w:t xml:space="preserve">. </w:t>
      </w:r>
      <w:r w:rsidR="002B02F0" w:rsidRPr="00C637C5">
        <w:t>S. W. ADAMS et al, (2004)</w:t>
      </w:r>
      <w:r w:rsidR="0047792B">
        <w:t xml:space="preserve">. </w:t>
      </w:r>
      <w:r w:rsidR="00EB35C3" w:rsidRPr="00CD501A">
        <w:t>However, this process invert</w:t>
      </w:r>
      <w:r w:rsidR="00EB35C3">
        <w:t>s</w:t>
      </w:r>
      <w:r w:rsidR="00EB35C3" w:rsidRPr="00CD501A">
        <w:t xml:space="preserve"> the signal due to the varying current and voltage swing at </w:t>
      </w:r>
      <w:r w:rsidR="00AC1F2E">
        <w:t>the collector RC</w:t>
      </w:r>
      <w:r w:rsidR="00EB35C3" w:rsidRPr="00CD501A">
        <w:t xml:space="preserve"> </w:t>
      </w:r>
      <w:r w:rsidR="00EB35C3" w:rsidRPr="0054747C">
        <w:t>junction</w:t>
      </w:r>
      <w:r w:rsidR="00EB35C3" w:rsidRPr="00D41233">
        <w:t xml:space="preserve">. </w:t>
      </w:r>
      <w:r w:rsidR="00EB35C3" w:rsidRPr="005664BA">
        <w:rPr>
          <w:lang w:val="pt-BR"/>
        </w:rPr>
        <w:t>Dwi Novianto et al, (2023)</w:t>
      </w:r>
      <w:r w:rsidR="00D41233" w:rsidRPr="005664BA">
        <w:rPr>
          <w:lang w:val="pt-BR"/>
        </w:rPr>
        <w:t>,. MIMSE-M-E-I-2022</w:t>
      </w:r>
      <w:r w:rsidR="00A14C8C" w:rsidRPr="005664BA">
        <w:rPr>
          <w:lang w:val="pt-BR"/>
        </w:rPr>
        <w:t>-</w:t>
      </w:r>
      <w:r w:rsidR="008E3CA2" w:rsidRPr="005664BA">
        <w:rPr>
          <w:lang w:val="pt-BR"/>
        </w:rPr>
        <w:t>AER 216, pp. 160–171, 2023.</w:t>
      </w:r>
    </w:p>
    <w:p w14:paraId="1DC2061A" w14:textId="2FAFD833" w:rsidR="008D4257" w:rsidRPr="00C305C8" w:rsidRDefault="00BA45B6" w:rsidP="001F564B">
      <w:r>
        <w:t xml:space="preserve">For a </w:t>
      </w:r>
      <w:r w:rsidR="00043652">
        <w:t>common emitter amplifier</w:t>
      </w:r>
      <w:r>
        <w:t>,</w:t>
      </w:r>
      <w:r w:rsidR="00043652">
        <w:t xml:space="preserve"> the </w:t>
      </w:r>
      <w:r w:rsidR="000C3D72">
        <w:t>inverted phase mean</w:t>
      </w:r>
      <w:r w:rsidR="008D4257">
        <w:t>s</w:t>
      </w:r>
      <w:r w:rsidR="000C3D72">
        <w:t xml:space="preserve"> the voltage gain is negative but for the </w:t>
      </w:r>
      <w:r w:rsidR="00873E0F">
        <w:t>magnitude is the important factor and its proportionality</w:t>
      </w:r>
      <w:r w:rsidR="008615CE">
        <w:t xml:space="preserve"> to the</w:t>
      </w:r>
      <w:r w:rsidR="00D07C02">
        <w:t xml:space="preserve"> current at the</w:t>
      </w:r>
      <w:r w:rsidR="008615CE">
        <w:t xml:space="preserve"> base</w:t>
      </w:r>
      <w:r w:rsidR="00873E0F">
        <w:t>.</w:t>
      </w:r>
    </w:p>
    <w:p w14:paraId="5C5D7446" w14:textId="334762D4" w:rsidR="00B52123" w:rsidRPr="00D02A8A" w:rsidRDefault="00601306" w:rsidP="00B52123">
      <w:pPr>
        <w:spacing w:after="0"/>
        <w:rPr>
          <w:rFonts w:asciiTheme="minorHAnsi" w:hAnsiTheme="minorHAnsi"/>
        </w:rPr>
      </w:pPr>
      <w:r w:rsidRPr="000D3403">
        <w:t>C1 serve</w:t>
      </w:r>
      <w:r w:rsidR="00197393" w:rsidRPr="000D3403">
        <w:t>s</w:t>
      </w:r>
      <w:r w:rsidRPr="000D3403">
        <w:t xml:space="preserve"> as coupling capacitor</w:t>
      </w:r>
      <w:r w:rsidR="00477F4B" w:rsidRPr="000D3403">
        <w:t xml:space="preserve"> </w:t>
      </w:r>
      <w:r w:rsidR="00EC37AF" w:rsidRPr="000D3403">
        <w:t>for inserting the signa</w:t>
      </w:r>
      <w:r w:rsidR="00C305C8">
        <w:t>l</w:t>
      </w:r>
      <w:r w:rsidR="00EC37AF" w:rsidRPr="000D3403">
        <w:t xml:space="preserve"> </w:t>
      </w:r>
      <w:r w:rsidR="00215874" w:rsidRPr="000D3403">
        <w:t>(which is</w:t>
      </w:r>
      <w:r w:rsidR="00791DE9">
        <w:t xml:space="preserve"> a </w:t>
      </w:r>
      <w:r w:rsidR="00B77C39">
        <w:t>0DC offset</w:t>
      </w:r>
      <w:r w:rsidR="00684986">
        <w:t xml:space="preserve"> with </w:t>
      </w:r>
      <w:r w:rsidR="00215874" w:rsidRPr="000D3403">
        <w:t>a low frequency</w:t>
      </w:r>
      <w:r w:rsidR="0058010D" w:rsidRPr="000D3403">
        <w:t>),</w:t>
      </w:r>
      <w:r w:rsidR="00215874" w:rsidRPr="000D3403">
        <w:t xml:space="preserve"> </w:t>
      </w:r>
      <w:r w:rsidR="00EC37AF" w:rsidRPr="000D3403">
        <w:t xml:space="preserve">while </w:t>
      </w:r>
      <w:r w:rsidR="00000FD4">
        <w:t xml:space="preserve">also </w:t>
      </w:r>
      <w:r w:rsidR="00EC37AF" w:rsidRPr="000D3403">
        <w:t xml:space="preserve">serving as a </w:t>
      </w:r>
      <w:r w:rsidRPr="000D3403">
        <w:t>block</w:t>
      </w:r>
      <w:r w:rsidR="00EC37AF" w:rsidRPr="000D3403">
        <w:t>er for</w:t>
      </w:r>
      <w:r w:rsidRPr="000D3403">
        <w:t xml:space="preserve"> the DC signal</w:t>
      </w:r>
      <w:r w:rsidR="00EC5880" w:rsidRPr="000D3403">
        <w:t xml:space="preserve">. </w:t>
      </w:r>
      <w:r w:rsidR="002A5986" w:rsidRPr="000D3403">
        <w:t>Therefore,</w:t>
      </w:r>
      <w:r w:rsidR="00EC5880" w:rsidRPr="000D3403">
        <w:t xml:space="preserve"> the </w:t>
      </w:r>
      <w:r w:rsidR="006B09AF" w:rsidRPr="00C637C5">
        <w:t>AC</w:t>
      </w:r>
      <w:r w:rsidR="006B09AF">
        <w:t xml:space="preserve"> signal </w:t>
      </w:r>
      <w:r w:rsidR="0044691F">
        <w:t xml:space="preserve">is </w:t>
      </w:r>
      <w:r w:rsidR="00995B61">
        <w:t xml:space="preserve">processed </w:t>
      </w:r>
      <w:r w:rsidR="00000FD4">
        <w:t xml:space="preserve">together </w:t>
      </w:r>
      <w:r w:rsidR="00995B61">
        <w:t>with the regulated</w:t>
      </w:r>
      <w:r w:rsidR="00ED4620">
        <w:t xml:space="preserve"> DC signal</w:t>
      </w:r>
      <w:r w:rsidR="00414B07">
        <w:t xml:space="preserve"> through the transistor</w:t>
      </w:r>
      <w:r w:rsidR="00E44574">
        <w:t xml:space="preserve">. </w:t>
      </w:r>
      <w:r w:rsidR="00E13369">
        <w:t>Additional</w:t>
      </w:r>
      <w:r w:rsidR="00BF1EC2">
        <w:t xml:space="preserve"> use of a capacitor </w:t>
      </w:r>
      <w:r w:rsidR="007F2DC9">
        <w:t>at</w:t>
      </w:r>
      <w:r w:rsidR="002527A7">
        <w:t xml:space="preserve"> </w:t>
      </w:r>
      <w:r w:rsidR="00D025C5">
        <w:t xml:space="preserve">the emitter </w:t>
      </w:r>
      <w:r w:rsidR="00B53756">
        <w:t xml:space="preserve">resistor </w:t>
      </w:r>
      <m:oMath>
        <m:sSub>
          <m:sSubPr>
            <m:ctrlPr>
              <w:rPr>
                <w:i/>
              </w:rPr>
            </m:ctrlPr>
          </m:sSubPr>
          <m:e>
            <m:r>
              <m:t>R</m:t>
            </m:r>
          </m:e>
          <m:sub>
            <m:r>
              <m:t>E</m:t>
            </m:r>
          </m:sub>
        </m:sSub>
      </m:oMath>
      <w:r w:rsidR="00784EE1">
        <w:rPr>
          <w:rFonts w:eastAsiaTheme="minorEastAsia"/>
        </w:rPr>
        <w:t xml:space="preserve"> again assists in </w:t>
      </w:r>
      <w:r w:rsidR="00473E97">
        <w:rPr>
          <w:rFonts w:eastAsiaTheme="minorEastAsia"/>
        </w:rPr>
        <w:t>a</w:t>
      </w:r>
      <w:r w:rsidR="00784EE1">
        <w:rPr>
          <w:rFonts w:eastAsiaTheme="minorEastAsia"/>
        </w:rPr>
        <w:t xml:space="preserve">mplifying </w:t>
      </w:r>
      <w:r w:rsidR="002527A7">
        <w:t>AC signal to increase</w:t>
      </w:r>
      <w:r w:rsidR="003F5EA6">
        <w:t xml:space="preserve"> </w:t>
      </w:r>
      <w:r w:rsidR="00EE008E">
        <w:t xml:space="preserve">current </w:t>
      </w:r>
      <w:r w:rsidR="003F5EA6">
        <w:t xml:space="preserve">at </w:t>
      </w:r>
      <w:r w:rsidR="00282FD7">
        <w:t xml:space="preserve">the collector and </w:t>
      </w:r>
      <w:r w:rsidR="003F5EA6" w:rsidRPr="00E44574">
        <w:t>R</w:t>
      </w:r>
      <w:r w:rsidR="00A81A08" w:rsidRPr="00E44574">
        <w:t>C</w:t>
      </w:r>
      <w:r w:rsidR="00D47C8A">
        <w:t>.</w:t>
      </w:r>
      <w:r w:rsidR="00EE008E">
        <w:t xml:space="preserve"> </w:t>
      </w:r>
      <w:r w:rsidR="006B1CFD">
        <w:t xml:space="preserve">Contrarily as the </w:t>
      </w:r>
      <w:r w:rsidR="00517ACF">
        <w:t xml:space="preserve">input coupling capacitor is used to block DC from interfering with the AC Signal Source, </w:t>
      </w:r>
      <w:r w:rsidR="00457F79">
        <w:t xml:space="preserve">coupling capacitor is also required to bock DC from the </w:t>
      </w:r>
      <w:r w:rsidR="00A23F3B">
        <w:t xml:space="preserve">output </w:t>
      </w:r>
      <w:r w:rsidR="00457F79">
        <w:t>load</w:t>
      </w:r>
      <w:r w:rsidR="00457F79" w:rsidRPr="00D02A8A">
        <w:t>.</w:t>
      </w:r>
      <w:r w:rsidR="00517ACF" w:rsidRPr="00D02A8A">
        <w:t xml:space="preserve"> </w:t>
      </w:r>
      <w:r w:rsidR="00B52123" w:rsidRPr="00D02A8A">
        <w:t>Sedra, A.S. and Smith, K.C. (2015) Microelectronic Circuits. 7th ed. Oxford University Press</w:t>
      </w:r>
      <w:r w:rsidR="00DD69B0" w:rsidRPr="00D02A8A">
        <w:t xml:space="preserve"> (</w:t>
      </w:r>
      <w:r w:rsidR="00D02A8A" w:rsidRPr="00D02A8A">
        <w:t xml:space="preserve">Chapter 10.1, </w:t>
      </w:r>
      <w:r w:rsidR="00EC500E" w:rsidRPr="00D02A8A">
        <w:t>pg.</w:t>
      </w:r>
      <w:r w:rsidR="00DD69B0" w:rsidRPr="00D02A8A">
        <w:t xml:space="preserve"> 699-</w:t>
      </w:r>
      <w:r w:rsidR="00D02A8A" w:rsidRPr="00D02A8A">
        <w:t>702</w:t>
      </w:r>
      <w:r w:rsidR="00DD69B0" w:rsidRPr="00D02A8A">
        <w:t>)</w:t>
      </w:r>
    </w:p>
    <w:p w14:paraId="7A3ABAEF" w14:textId="1A7D332E" w:rsidR="00375CE5" w:rsidRDefault="00375CE5" w:rsidP="00375CE5">
      <w:pPr>
        <w:pStyle w:val="Heading3"/>
      </w:pPr>
      <w:bookmarkStart w:id="11" w:name="_Toc226323581"/>
      <w:r w:rsidRPr="005F7B33">
        <w:t>Type</w:t>
      </w:r>
      <w:r>
        <w:t>2</w:t>
      </w:r>
      <w:r w:rsidRPr="005F7B33">
        <w:t xml:space="preserve"> Common </w:t>
      </w:r>
      <w:r w:rsidR="003A32B0">
        <w:t>C</w:t>
      </w:r>
      <w:r>
        <w:t>ollector</w:t>
      </w:r>
      <w:r w:rsidR="00B9000B">
        <w:t xml:space="preserve"> (CC)</w:t>
      </w:r>
      <w:bookmarkEnd w:id="11"/>
    </w:p>
    <w:p w14:paraId="70392DA6" w14:textId="7D061091" w:rsidR="003053FD" w:rsidRDefault="003F26F5" w:rsidP="00EB59FF">
      <w:pPr>
        <w:rPr>
          <w:rFonts w:eastAsiaTheme="minorEastAsia"/>
        </w:rPr>
      </w:pPr>
      <w:r>
        <w:t>The Common Collector type</w:t>
      </w:r>
      <w:r w:rsidR="0066507E">
        <w:t xml:space="preserve"> (a.k.a emitter follower)</w:t>
      </w:r>
      <w:r>
        <w:t xml:space="preserve"> </w:t>
      </w:r>
      <w:r w:rsidR="00206C6E">
        <w:t xml:space="preserve">has </w:t>
      </w:r>
      <w:r w:rsidR="00706DDA">
        <w:t xml:space="preserve">its own advantages </w:t>
      </w:r>
      <w:r w:rsidR="00E34644">
        <w:t xml:space="preserve">with its only </w:t>
      </w:r>
      <w:r w:rsidR="00545880">
        <w:t>observable disadvantage being no increase in the voltage</w:t>
      </w:r>
      <w:r w:rsidR="001B4F83">
        <w:t>. O</w:t>
      </w:r>
      <w:r w:rsidR="00706DDA">
        <w:t xml:space="preserve">n one hand </w:t>
      </w:r>
      <w:r w:rsidR="00EA5C53">
        <w:t>because the output is taken from the emitter</w:t>
      </w:r>
      <w:r w:rsidR="00130B35">
        <w:t xml:space="preserve">, </w:t>
      </w:r>
      <w:r w:rsidR="00706DDA">
        <w:t xml:space="preserve">now </w:t>
      </w:r>
      <w:r w:rsidR="00843D41">
        <w:t xml:space="preserve">the </w:t>
      </w:r>
      <w:r w:rsidR="00AE3BB7">
        <w:t>emitter</w:t>
      </w:r>
      <w:r w:rsidR="00843D41">
        <w:t xml:space="preserve"> junction is in phase with the</w:t>
      </w:r>
      <w:r w:rsidR="00AE3BB7">
        <w:t xml:space="preserve"> </w:t>
      </w:r>
      <w:r w:rsidR="00D15D94">
        <w:t xml:space="preserve">output path so the </w:t>
      </w:r>
      <w:r w:rsidR="00347D2A">
        <w:t xml:space="preserve">current at </w:t>
      </w:r>
      <m:oMath>
        <m:sSub>
          <m:sSubPr>
            <m:ctrlPr>
              <w:rPr>
                <w:i/>
              </w:rPr>
            </m:ctrlPr>
          </m:sSubPr>
          <m:e>
            <m:r>
              <m:t>I</m:t>
            </m:r>
          </m:e>
          <m:sub>
            <m:r>
              <m:t>E</m:t>
            </m:r>
          </m:sub>
        </m:sSub>
      </m:oMath>
      <w:r w:rsidR="00347D2A">
        <w:rPr>
          <w:rFonts w:eastAsiaTheme="minorEastAsia"/>
        </w:rPr>
        <w:t xml:space="preserve"> is larger </w:t>
      </w:r>
      <w:r w:rsidR="00431318">
        <w:rPr>
          <w:rFonts w:eastAsiaTheme="minorEastAsia"/>
        </w:rPr>
        <w:t xml:space="preserve">than </w:t>
      </w:r>
      <m:oMath>
        <m:sSub>
          <m:sSubPr>
            <m:ctrlPr>
              <w:rPr>
                <w:rFonts w:eastAsiaTheme="minorEastAsia"/>
                <w:i/>
              </w:rPr>
            </m:ctrlPr>
          </m:sSubPr>
          <m:e>
            <m:r>
              <w:rPr>
                <w:rFonts w:eastAsiaTheme="minorEastAsia"/>
              </w:rPr>
              <m:t>I</m:t>
            </m:r>
          </m:e>
          <m:sub>
            <m:r>
              <w:rPr>
                <w:rFonts w:eastAsiaTheme="minorEastAsia"/>
              </w:rPr>
              <m:t>B</m:t>
            </m:r>
          </m:sub>
        </m:sSub>
      </m:oMath>
      <w:r w:rsidR="00592447">
        <w:rPr>
          <w:rFonts w:eastAsiaTheme="minorEastAsia"/>
        </w:rPr>
        <w:t xml:space="preserve"> at the base</w:t>
      </w:r>
      <w:r w:rsidR="00347D2A">
        <w:rPr>
          <w:rFonts w:eastAsiaTheme="minorEastAsia"/>
        </w:rPr>
        <w:t>.</w:t>
      </w:r>
      <w:r w:rsidR="00EA5C53">
        <w:rPr>
          <w:rFonts w:eastAsiaTheme="minorEastAsia"/>
        </w:rPr>
        <w:t xml:space="preserve"> </w:t>
      </w:r>
      <w:r w:rsidR="009E1AB6">
        <w:rPr>
          <w:rFonts w:eastAsiaTheme="minorEastAsia"/>
        </w:rPr>
        <w:t>See the below figure.</w:t>
      </w:r>
    </w:p>
    <w:p w14:paraId="235C2A10" w14:textId="77777777" w:rsidR="00BE59F0" w:rsidRPr="000D3403" w:rsidRDefault="001F1066" w:rsidP="00BE59F0">
      <w:pPr>
        <w:rPr>
          <w:rFonts w:eastAsiaTheme="minorEastAsia"/>
          <w:vertAlign w:val="subscript"/>
        </w:rPr>
      </w:pPr>
      <w:r>
        <w:rPr>
          <w:rFonts w:eastAsiaTheme="minorEastAsia"/>
        </w:rPr>
        <w:t>Yet, because</w:t>
      </w:r>
      <w:r w:rsidR="00565FED">
        <w:rPr>
          <w:rFonts w:eastAsiaTheme="minorEastAsia"/>
        </w:rPr>
        <w:t xml:space="preserve"> of the current </w:t>
      </w:r>
      <w:r>
        <w:rPr>
          <w:rFonts w:eastAsiaTheme="minorEastAsia"/>
        </w:rPr>
        <w:t xml:space="preserve">increase </w:t>
      </w:r>
      <w:r w:rsidR="00565FED">
        <w:rPr>
          <w:rFonts w:eastAsiaTheme="minorEastAsia"/>
        </w:rPr>
        <w:t xml:space="preserve">at the emitter junction the voltage will </w:t>
      </w:r>
      <w:r w:rsidR="00431318">
        <w:rPr>
          <w:rFonts w:eastAsiaTheme="minorEastAsia"/>
        </w:rPr>
        <w:t>stay low</w:t>
      </w:r>
      <w:r w:rsidR="0001728A">
        <w:rPr>
          <w:rFonts w:eastAsiaTheme="minorEastAsia"/>
        </w:rPr>
        <w:t xml:space="preserve"> and </w:t>
      </w:r>
      <w:r w:rsidR="00C33A48">
        <w:rPr>
          <w:rFonts w:eastAsiaTheme="minorEastAsia"/>
        </w:rPr>
        <w:t>the</w:t>
      </w:r>
      <w:r w:rsidR="00FD7074">
        <w:rPr>
          <w:rFonts w:eastAsiaTheme="minorEastAsia"/>
        </w:rPr>
        <w:t xml:space="preserve"> impedance at the base emitter </w:t>
      </w:r>
      <w:r w:rsidR="00C33A48">
        <w:rPr>
          <w:rFonts w:eastAsiaTheme="minorEastAsia"/>
        </w:rPr>
        <w:t>will stay low</w:t>
      </w:r>
      <w:r w:rsidR="00EB3E30">
        <w:rPr>
          <w:rFonts w:eastAsiaTheme="minorEastAsia"/>
        </w:rPr>
        <w:t>.</w:t>
      </w:r>
      <w:r w:rsidR="00EA2BE2">
        <w:rPr>
          <w:rFonts w:eastAsiaTheme="minorEastAsia"/>
        </w:rPr>
        <w:t xml:space="preserve"> This means </w:t>
      </w:r>
      <w:r w:rsidR="00214420">
        <w:rPr>
          <w:rFonts w:eastAsiaTheme="minorEastAsia"/>
        </w:rPr>
        <w:t>litt</w:t>
      </w:r>
      <w:r w:rsidR="00177DFE">
        <w:rPr>
          <w:rFonts w:eastAsiaTheme="minorEastAsia"/>
        </w:rPr>
        <w:t>le</w:t>
      </w:r>
      <w:r w:rsidR="00EA2BE2">
        <w:rPr>
          <w:rFonts w:eastAsiaTheme="minorEastAsia"/>
        </w:rPr>
        <w:t xml:space="preserve"> gain in voltage</w:t>
      </w:r>
      <w:r w:rsidR="008465CD">
        <w:rPr>
          <w:rFonts w:eastAsiaTheme="minorEastAsia"/>
        </w:rPr>
        <w:t>.</w:t>
      </w:r>
      <w:r w:rsidR="006A2630">
        <w:rPr>
          <w:rFonts w:eastAsiaTheme="minorEastAsia"/>
        </w:rPr>
        <w:t xml:space="preserve"> </w:t>
      </w:r>
      <w:r w:rsidR="003A5BF6">
        <w:rPr>
          <w:rFonts w:eastAsiaTheme="minorEastAsia"/>
        </w:rPr>
        <w:t xml:space="preserve">This </w:t>
      </w:r>
      <w:r w:rsidR="001E42B4">
        <w:rPr>
          <w:rFonts w:eastAsiaTheme="minorEastAsia"/>
        </w:rPr>
        <w:t xml:space="preserve">will mostly affect the selection of </w:t>
      </w:r>
      <w:r w:rsidR="003F0FA3">
        <w:rPr>
          <w:rFonts w:eastAsiaTheme="minorEastAsia"/>
        </w:rPr>
        <w:t>coupling capacitors</w:t>
      </w:r>
      <w:r w:rsidR="003053FD">
        <w:rPr>
          <w:rFonts w:eastAsiaTheme="minorEastAsia"/>
        </w:rPr>
        <w:t xml:space="preserve"> where the </w:t>
      </w:r>
      <w:r w:rsidR="006030C7">
        <w:rPr>
          <w:rFonts w:eastAsiaTheme="minorEastAsia"/>
        </w:rPr>
        <w:t>impedance</w:t>
      </w:r>
      <w:r w:rsidR="003053FD">
        <w:rPr>
          <w:rFonts w:eastAsiaTheme="minorEastAsia"/>
        </w:rPr>
        <w:t xml:space="preserve"> will be higher at the insertion coupling capacitor </w:t>
      </w:r>
      <m:oMath>
        <m:sSub>
          <m:sSubPr>
            <m:ctrlPr>
              <w:rPr>
                <w:rFonts w:eastAsiaTheme="minorEastAsia"/>
                <w:i/>
              </w:rPr>
            </m:ctrlPr>
          </m:sSubPr>
          <m:e>
            <m:r>
              <w:rPr>
                <w:rFonts w:eastAsiaTheme="minorEastAsia"/>
              </w:rPr>
              <m:t>C</m:t>
            </m:r>
          </m:e>
          <m:sub>
            <m:r>
              <w:rPr>
                <w:rFonts w:eastAsiaTheme="minorEastAsia"/>
              </w:rPr>
              <m:t>1</m:t>
            </m:r>
          </m:sub>
        </m:sSub>
      </m:oMath>
      <w:r w:rsidR="00BB7267">
        <w:rPr>
          <w:rFonts w:eastAsiaTheme="minorEastAsia"/>
        </w:rPr>
        <w:t xml:space="preserve"> and lower at the second stage coupling capacitor </w:t>
      </w:r>
      <m:oMath>
        <m:sSub>
          <m:sSubPr>
            <m:ctrlPr>
              <w:rPr>
                <w:rFonts w:eastAsiaTheme="minorEastAsia"/>
                <w:i/>
              </w:rPr>
            </m:ctrlPr>
          </m:sSubPr>
          <m:e>
            <m:r>
              <w:rPr>
                <w:rFonts w:eastAsiaTheme="minorEastAsia"/>
              </w:rPr>
              <m:t>C</m:t>
            </m:r>
          </m:e>
          <m:sub>
            <m:r>
              <w:rPr>
                <w:rFonts w:eastAsiaTheme="minorEastAsia"/>
              </w:rPr>
              <m:t>2</m:t>
            </m:r>
          </m:sub>
        </m:sSub>
        <m:r>
          <w:rPr>
            <w:rFonts w:eastAsiaTheme="minorEastAsia"/>
          </w:rPr>
          <m:t>.</m:t>
        </m:r>
      </m:oMath>
      <w:r w:rsidR="00320058">
        <w:rPr>
          <w:rFonts w:eastAsiaTheme="minorEastAsia"/>
        </w:rPr>
        <w:t xml:space="preserve"> High </w:t>
      </w:r>
      <w:r w:rsidR="00C01B98">
        <w:rPr>
          <w:rFonts w:eastAsiaTheme="minorEastAsia"/>
        </w:rPr>
        <w:t>value b</w:t>
      </w:r>
      <w:r w:rsidR="008C3F32">
        <w:rPr>
          <w:rFonts w:eastAsiaTheme="minorEastAsia"/>
        </w:rPr>
        <w:t>ypass capacitors will be necessary for navigating th</w:t>
      </w:r>
      <w:r w:rsidR="00C01B98">
        <w:rPr>
          <w:rFonts w:eastAsiaTheme="minorEastAsia"/>
        </w:rPr>
        <w:t>is.</w:t>
      </w:r>
      <w:r w:rsidR="00CD5DA1">
        <w:rPr>
          <w:rFonts w:eastAsiaTheme="minorEastAsia"/>
        </w:rPr>
        <w:t xml:space="preserve"> </w:t>
      </w:r>
      <w:r w:rsidR="00BE59F0" w:rsidRPr="00A52C5A">
        <w:t>A. Motayed</w:t>
      </w:r>
      <w:r w:rsidR="00BE59F0">
        <w:t xml:space="preserve"> et al,. (2001) Solid-State Electronics 45 (2001), and Weidong Xue et al.,</w:t>
      </w:r>
      <w:r w:rsidR="00BE59F0" w:rsidRPr="00E21F48">
        <w:t xml:space="preserve"> (2024</w:t>
      </w:r>
      <w:r w:rsidR="00BE59F0">
        <w:t xml:space="preserve">) </w:t>
      </w:r>
      <w:r w:rsidR="00BE59F0" w:rsidRPr="00E21F48">
        <w:t>Microelectronics Journal 152</w:t>
      </w:r>
      <w:r w:rsidR="00BE59F0">
        <w:t>:106354</w:t>
      </w:r>
    </w:p>
    <w:p w14:paraId="7B045AB3" w14:textId="3A924D6F" w:rsidR="000A30A5" w:rsidRDefault="009E1AB6" w:rsidP="00C65C6C">
      <w:r>
        <w:t xml:space="preserve">The </w:t>
      </w:r>
      <w:r w:rsidR="00A03BE4">
        <w:t>resulting output is a low voltage, low impedance</w:t>
      </w:r>
      <w:r w:rsidR="00743D22">
        <w:t xml:space="preserve"> coupling to </w:t>
      </w:r>
      <m:oMath>
        <m:sSub>
          <m:sSubPr>
            <m:ctrlPr>
              <w:rPr>
                <w:i/>
              </w:rPr>
            </m:ctrlPr>
          </m:sSubPr>
          <m:e>
            <m:r>
              <m:t>C</m:t>
            </m:r>
          </m:e>
          <m:sub>
            <m:r>
              <m:t>2</m:t>
            </m:r>
          </m:sub>
        </m:sSub>
      </m:oMath>
      <w:r w:rsidR="000A30A5">
        <w:t xml:space="preserve"> </w:t>
      </w:r>
      <w:r w:rsidR="009335A7">
        <w:t>w</w:t>
      </w:r>
      <w:r w:rsidR="00B6731F">
        <w:t xml:space="preserve">ith greater current </w:t>
      </w:r>
      <w:r w:rsidR="00063AD3">
        <w:t>and in phase. This makes sense when building amplifiers that requir</w:t>
      </w:r>
      <w:r w:rsidR="00E1066D">
        <w:t xml:space="preserve">e low impedance speakers and have to accommodate many sources. Possibly even protective features where the insertion </w:t>
      </w:r>
      <w:r w:rsidR="000F0142">
        <w:t xml:space="preserve">coupling </w:t>
      </w:r>
      <w:r w:rsidR="00E1066D">
        <w:t>capacitor would need to be big enough in reactance that the rest of the network is protected.</w:t>
      </w:r>
      <w:r w:rsidR="00A64BE9">
        <w:t xml:space="preserve"> This would need to be calculated</w:t>
      </w:r>
      <w:r w:rsidR="00D60809">
        <w:t xml:space="preserve"> in a </w:t>
      </w:r>
      <w:r w:rsidR="00A23F3B">
        <w:t xml:space="preserve">separate </w:t>
      </w:r>
      <w:r w:rsidR="000F550E">
        <w:t>analysis,</w:t>
      </w:r>
      <w:r w:rsidR="00D60809">
        <w:t xml:space="preserve"> but the </w:t>
      </w:r>
      <w:r w:rsidR="00E41075">
        <w:t xml:space="preserve">overarching benefit of the </w:t>
      </w:r>
      <w:r w:rsidR="00B9000B">
        <w:t xml:space="preserve">common </w:t>
      </w:r>
      <w:r w:rsidR="00E41075">
        <w:t xml:space="preserve">collector </w:t>
      </w:r>
      <w:r w:rsidR="000F0142">
        <w:t xml:space="preserve">amplifier is its </w:t>
      </w:r>
      <w:r w:rsidR="00B26E5E">
        <w:t>dynamic coupling capabilities.</w:t>
      </w:r>
      <w:r w:rsidR="00924BED">
        <w:t xml:space="preserve"> </w:t>
      </w:r>
    </w:p>
    <w:p w14:paraId="337FBFC1" w14:textId="4BF7CE9E" w:rsidR="003A32B0" w:rsidRDefault="003A32B0" w:rsidP="000A30A5">
      <w:pPr>
        <w:pStyle w:val="Heading3"/>
      </w:pPr>
      <w:bookmarkStart w:id="12" w:name="_Toc226323582"/>
      <w:r w:rsidRPr="005F7B33">
        <w:t>Type</w:t>
      </w:r>
      <w:r>
        <w:t>3</w:t>
      </w:r>
      <w:r w:rsidRPr="005F7B33">
        <w:t xml:space="preserve"> Common </w:t>
      </w:r>
      <w:r>
        <w:t>Base</w:t>
      </w:r>
      <w:r w:rsidR="000F550E">
        <w:t xml:space="preserve"> (CB)</w:t>
      </w:r>
      <w:bookmarkEnd w:id="12"/>
      <w:r w:rsidR="009E7F27">
        <w:t xml:space="preserve"> </w:t>
      </w:r>
    </w:p>
    <w:p w14:paraId="75150F48" w14:textId="4DE5C387" w:rsidR="00C65C6C" w:rsidRPr="00D02A8A" w:rsidRDefault="000F550E" w:rsidP="00C65C6C">
      <w:pPr>
        <w:spacing w:after="0"/>
        <w:rPr>
          <w:rFonts w:asciiTheme="minorHAnsi" w:hAnsiTheme="minorHAnsi"/>
        </w:rPr>
      </w:pPr>
      <w:r>
        <w:t xml:space="preserve">The Common Base amplifier </w:t>
      </w:r>
      <w:r w:rsidR="00C2577F">
        <w:t>appears to be the best for AC signal integrity</w:t>
      </w:r>
      <w:r w:rsidR="00774138">
        <w:t xml:space="preserve">, </w:t>
      </w:r>
      <w:r w:rsidR="00D52920">
        <w:t xml:space="preserve">the input is of low impedance </w:t>
      </w:r>
      <w:r w:rsidR="007A1E39">
        <w:t xml:space="preserve">and the output is high impedance. </w:t>
      </w:r>
      <w:r w:rsidR="007B55A9">
        <w:t xml:space="preserve">This is because of the miller equivalent as noted in </w:t>
      </w:r>
      <w:r w:rsidR="00C65C6C" w:rsidRPr="00D02A8A">
        <w:t>Sedra, A.S. and Smith, K.C. (2015) Microelectronic Circuits. 7th ed. Oxford University Press (Chapter 10.1, pg. 699-702)</w:t>
      </w:r>
      <w:r w:rsidR="001D750F">
        <w:t>. Additionally, the path of the output circuit has minimal collector reuptake from the emitter, this means a cleaner signal as well but without inversion. Likely scenarios would be where high boost signal is needed in very small speaker magnets which are likely to pick up magnetic interference.</w:t>
      </w:r>
    </w:p>
    <w:p w14:paraId="4BD64DB0" w14:textId="25395444" w:rsidR="003D71AF" w:rsidRDefault="00275C47" w:rsidP="004850AA">
      <w:r w:rsidRPr="00275C47">
        <w:t>The main reason is the collector</w:t>
      </w:r>
      <w:r w:rsidR="00B920E9">
        <w:t xml:space="preserve"> </w:t>
      </w:r>
      <w:r w:rsidRPr="00275C47">
        <w:t xml:space="preserve">base capacitance inside </w:t>
      </w:r>
      <w:r w:rsidR="00B920E9">
        <w:t>the</w:t>
      </w:r>
      <w:r w:rsidRPr="00275C47">
        <w:t xml:space="preserve"> NPN transistor</w:t>
      </w:r>
      <w:r w:rsidR="00783917">
        <w:t xml:space="preserve"> </w:t>
      </w:r>
      <w:r w:rsidR="00F14AC1">
        <w:t>in</w:t>
      </w:r>
      <w:r w:rsidR="00783917">
        <w:t xml:space="preserve"> relation to the emitter</w:t>
      </w:r>
      <w:r w:rsidRPr="00275C47">
        <w:t xml:space="preserve">. In a </w:t>
      </w:r>
      <w:r w:rsidR="00127578">
        <w:t>CE amplifier</w:t>
      </w:r>
      <w:r w:rsidRPr="00275C47">
        <w:t xml:space="preserve">, </w:t>
      </w:r>
      <w:r>
        <w:t>the</w:t>
      </w:r>
      <w:r w:rsidRPr="00275C47">
        <w:t xml:space="preserve"> capacitance is</w:t>
      </w:r>
      <w:r w:rsidR="00D24C5B">
        <w:t xml:space="preserve"> of the </w:t>
      </w:r>
      <w:r w:rsidR="003E3D55">
        <w:t>collector base junction</w:t>
      </w:r>
      <w:r w:rsidR="00D24C5B">
        <w:t xml:space="preserve"> </w:t>
      </w:r>
      <w:r w:rsidR="00472BE1">
        <w:t xml:space="preserve">is multiplied </w:t>
      </w:r>
      <w:r w:rsidR="00E80A10">
        <w:t xml:space="preserve">because it is </w:t>
      </w:r>
      <w:r w:rsidR="001E2AF8">
        <w:t>at the n-dominant part of the junction as well</w:t>
      </w:r>
      <w:r w:rsidR="004973E2">
        <w:t xml:space="preserve"> and any emitter output is directed on the</w:t>
      </w:r>
      <w:r w:rsidR="0065199D">
        <w:t xml:space="preserve"> highest resistance path and therefore higher</w:t>
      </w:r>
      <w:r w:rsidR="00E10840">
        <w:t xml:space="preserve"> output impedance</w:t>
      </w:r>
      <w:r w:rsidR="0065199D">
        <w:t xml:space="preserve">. </w:t>
      </w:r>
      <w:r w:rsidR="00E10840">
        <w:t xml:space="preserve"> In a CB amplifier the </w:t>
      </w:r>
      <w:r w:rsidR="00972F80">
        <w:t xml:space="preserve">voltage at </w:t>
      </w:r>
      <w:r w:rsidR="001B5F4D">
        <w:t xml:space="preserve">the base remains low because it is grounded while the current raises at </w:t>
      </w:r>
      <m:oMath>
        <m:sSub>
          <m:sSubPr>
            <m:ctrlPr>
              <w:rPr>
                <w:i/>
              </w:rPr>
            </m:ctrlPr>
          </m:sSubPr>
          <m:e>
            <m:r>
              <m:t>R</m:t>
            </m:r>
          </m:e>
          <m:sub>
            <m:r>
              <m:t>C</m:t>
            </m:r>
          </m:sub>
        </m:sSub>
      </m:oMath>
      <w:r w:rsidR="001B5F4D">
        <w:t xml:space="preserve"> and since the emitter and emitter are both in phase the signal is not inverted.</w:t>
      </w:r>
      <w:r w:rsidR="00F17E05">
        <w:t xml:space="preserve"> </w:t>
      </w:r>
    </w:p>
    <w:p w14:paraId="4268EBCF" w14:textId="13B4B668" w:rsidR="00E20438" w:rsidRPr="005F7B33" w:rsidRDefault="008B14D9" w:rsidP="000D3403">
      <w:pPr>
        <w:pStyle w:val="Subtitle"/>
      </w:pPr>
      <w:r>
        <w:lastRenderedPageBreak/>
        <w:t xml:space="preserve">Task </w:t>
      </w:r>
      <w:r w:rsidR="00804C55">
        <w:t>Two</w:t>
      </w:r>
    </w:p>
    <w:p w14:paraId="2BFCDCD9" w14:textId="5FA74ED1" w:rsidR="00CF5B2C" w:rsidRPr="00A407CF" w:rsidRDefault="00CF5B2C" w:rsidP="00A407CF">
      <w:pPr>
        <w:pStyle w:val="Heading1"/>
      </w:pPr>
      <w:bookmarkStart w:id="13" w:name="_Toc226323583"/>
      <w:r w:rsidRPr="00A407CF">
        <w:t>Methodology</w:t>
      </w:r>
      <w:r w:rsidR="004D49D7" w:rsidRPr="00A407CF">
        <w:t xml:space="preserve"> - Experimental Procedure</w:t>
      </w:r>
      <w:bookmarkEnd w:id="13"/>
    </w:p>
    <w:p w14:paraId="765E4441" w14:textId="77777777" w:rsidR="00A27753" w:rsidRPr="005F7B33" w:rsidRDefault="00A27753" w:rsidP="00A407CF">
      <w:pPr>
        <w:pStyle w:val="Heading2"/>
      </w:pPr>
      <w:bookmarkStart w:id="14" w:name="_Toc226323584"/>
      <w:r w:rsidRPr="005F7B33">
        <w:t>Engineering</w:t>
      </w:r>
      <w:bookmarkEnd w:id="14"/>
      <w:r w:rsidRPr="005F7B33">
        <w:t xml:space="preserve"> </w:t>
      </w:r>
    </w:p>
    <w:p w14:paraId="26CBC392" w14:textId="77777777" w:rsidR="00A27753" w:rsidRPr="005F7B33" w:rsidRDefault="00A27753" w:rsidP="00E509F7">
      <w:pPr>
        <w:pStyle w:val="Heading3"/>
      </w:pPr>
      <w:bookmarkStart w:id="15" w:name="_Toc226323585"/>
      <w:r w:rsidRPr="005F7B33">
        <w:t>Assumptions and Considerations</w:t>
      </w:r>
      <w:bookmarkEnd w:id="15"/>
      <w:r w:rsidRPr="005F7B33">
        <w:t xml:space="preserve"> </w:t>
      </w:r>
    </w:p>
    <w:p w14:paraId="721A813E" w14:textId="55C9F0FD" w:rsidR="00A27753" w:rsidRPr="005F7B33" w:rsidRDefault="00A27753" w:rsidP="00A27753">
      <w:pPr>
        <w:jc w:val="both"/>
      </w:pPr>
      <w:r w:rsidRPr="005F7B33">
        <w:t>It is to be noted that although no specifications are given for the sizing of capacitors, for amplification of a mid-range frequency such as 1kHz</w:t>
      </w:r>
      <w:r w:rsidR="009A0203">
        <w:t xml:space="preserve"> in a CE</w:t>
      </w:r>
      <w:r w:rsidRPr="005F7B33">
        <w:t xml:space="preserve">, Capacitive reactance should be sized sufficiently low for the purpose of allowing the AC signal to pass without significant attenuation. Yet, for the purposes of this exercise, the resistors sized for </w:t>
      </w:r>
      <w:r w:rsidR="004C008F">
        <w:t>the</w:t>
      </w:r>
      <w:r w:rsidRPr="005F7B33">
        <w:t xml:space="preserve"> second stage are sized the same as the first stage. </w:t>
      </w:r>
      <w:r w:rsidR="00475A8E">
        <w:t>This is a Class A amplifier.</w:t>
      </w:r>
      <w:r w:rsidRPr="005F7B33">
        <w:t xml:space="preserve"> </w:t>
      </w:r>
      <w:r w:rsidR="00475A8E">
        <w:t>O</w:t>
      </w:r>
      <w:r w:rsidRPr="005F7B33">
        <w:t>nce coupled by capacitor this configuration will act as a high pass network which will allow the AC Signal through, while the second stage resistors set the DC bias to the second stage transistor.</w:t>
      </w:r>
    </w:p>
    <w:p w14:paraId="7DDD131E" w14:textId="3A45F9B6" w:rsidR="00A27753" w:rsidRPr="005F7B33" w:rsidRDefault="00A27753" w:rsidP="00A27753">
      <w:pPr>
        <w:jc w:val="both"/>
      </w:pPr>
      <w:r w:rsidRPr="005F7B33">
        <w:t>This assumption is based on the observation that placing a coupling capacitor in line with a resistor will have the effect the frequency as previously studied. Where the Resistive Load R</w:t>
      </w:r>
      <w:r w:rsidRPr="005F7B33">
        <w:rPr>
          <w:vertAlign w:val="subscript"/>
        </w:rPr>
        <w:t>L</w:t>
      </w:r>
      <w:r w:rsidRPr="005F7B33">
        <w:t xml:space="preserve"> meets its full loading conditions the resonant frequency which in this case is the signal frequency will be used to calculate the first Capacitor reactance size used to couple to the second stage. This is in line with Electronics Principals as attested by peer reviewed journals. According to S. W. Amos et al., (1994) Principals of Transistor Circuits – 8</w:t>
      </w:r>
      <w:r w:rsidRPr="005F7B33">
        <w:rPr>
          <w:vertAlign w:val="superscript"/>
        </w:rPr>
        <w:t>th</w:t>
      </w:r>
      <w:r w:rsidRPr="005F7B33">
        <w:t xml:space="preserve"> Edition., “Modern Circuitry makes extensive use of silicon planar transistors as common-emitter amplifiers and the high-frequency performance is usually expressed in terms of the parameter f</w:t>
      </w:r>
      <w:r w:rsidRPr="005F7B33">
        <w:rPr>
          <w:vertAlign w:val="subscript"/>
        </w:rPr>
        <w:t>t</w:t>
      </w:r>
      <w:r w:rsidRPr="005F7B33">
        <w:t>, the transition frequency. This is defined as the frequency at which the modulus of B (the current gain of the common-emitter amplifier) has fallen into unity. It thus measures the highest frequency at which the transistor can be used as an amplifier is also gives the gain-bandwidth product for the transistor.”</w:t>
      </w:r>
    </w:p>
    <w:p w14:paraId="07FE4246" w14:textId="232C97BF" w:rsidR="007326A0" w:rsidRPr="005F7B33" w:rsidRDefault="007326A0" w:rsidP="00A5038D">
      <w:pPr>
        <w:pStyle w:val="Heading3"/>
      </w:pPr>
      <w:bookmarkStart w:id="16" w:name="_Design_&amp;_Simulation"/>
      <w:bookmarkStart w:id="17" w:name="_Toc226323586"/>
      <w:bookmarkEnd w:id="16"/>
      <w:r w:rsidRPr="005F7B33">
        <w:t>Design</w:t>
      </w:r>
      <w:r w:rsidR="00A00ACE">
        <w:t xml:space="preserve"> &amp; Simulation</w:t>
      </w:r>
      <w:bookmarkEnd w:id="17"/>
    </w:p>
    <w:p w14:paraId="61753D04" w14:textId="7B1A9F6E" w:rsidR="002B4B1D" w:rsidRDefault="00875B61" w:rsidP="00C843C8">
      <w:pPr>
        <w:jc w:val="both"/>
      </w:pPr>
      <w:r>
        <w:t xml:space="preserve">Foreword </w:t>
      </w:r>
      <w:r w:rsidR="00B55CEB">
        <w:t>-</w:t>
      </w:r>
      <w:r>
        <w:t xml:space="preserve"> because this is the first part of the experimental procedure where the simulation calculations are to take place </w:t>
      </w:r>
      <w:r w:rsidR="00CB74B6">
        <w:t xml:space="preserve">the values for components used will be their precise requirement but may not match with what can be found in </w:t>
      </w:r>
      <w:r w:rsidR="00B55CEB">
        <w:t>production.</w:t>
      </w:r>
      <w:r w:rsidR="00B20EA2">
        <w:t xml:space="preserve"> Standard value resistors are also based on </w:t>
      </w:r>
      <w:r w:rsidR="00AF08B9">
        <w:t>availability at lab facility.</w:t>
      </w:r>
      <w:r w:rsidR="00C843C8">
        <w:t xml:space="preserve"> </w:t>
      </w:r>
      <w:r w:rsidR="00A83F50">
        <w:t xml:space="preserve">The </w:t>
      </w:r>
      <w:r w:rsidR="00185621">
        <w:t xml:space="preserve">experimental parameters outlined in the previous section require calculation to determine the correct RC components to </w:t>
      </w:r>
      <w:r w:rsidR="002B4B1D">
        <w:t>complete the network at the target gain.</w:t>
      </w:r>
    </w:p>
    <w:p w14:paraId="610B5FFB" w14:textId="77777777" w:rsidR="00C843C8" w:rsidRDefault="00AA61EC" w:rsidP="58149BCA">
      <w:pPr>
        <w:jc w:val="both"/>
      </w:pPr>
      <w:r>
        <w:t xml:space="preserve">Consider Amplifier 1 specified </w:t>
      </w:r>
      <w:r w:rsidR="007E0828">
        <w:t>in Section</w:t>
      </w:r>
      <w:r>
        <w:t>:</w:t>
      </w:r>
      <w:r w:rsidR="007E0828">
        <w:t xml:space="preserve"> </w:t>
      </w:r>
      <w:hyperlink w:anchor="_Amplifier_Design_Parameters" w:history="1">
        <w:r w:rsidR="007E0828" w:rsidRPr="007E0828">
          <w:rPr>
            <w:rStyle w:val="Hyperlink"/>
          </w:rPr>
          <w:t>Tasks and Objectives</w:t>
        </w:r>
      </w:hyperlink>
    </w:p>
    <w:p w14:paraId="693572E0" w14:textId="77777777" w:rsidR="00C843C8" w:rsidRDefault="00C843C8" w:rsidP="00C843C8">
      <w:pPr>
        <w:jc w:val="center"/>
      </w:pPr>
      <w:r w:rsidRPr="001A2143">
        <w:rPr>
          <w:noProof/>
        </w:rPr>
        <w:drawing>
          <wp:inline distT="0" distB="0" distL="0" distR="0" wp14:anchorId="4CB13041" wp14:editId="44951085">
            <wp:extent cx="3956602" cy="1884641"/>
            <wp:effectExtent l="19050" t="19050" r="25400" b="20955"/>
            <wp:docPr id="2004280059" name="Picture 1" descr="The diagram illustrates a circuit with various components such as resistors (R1, R2), capacitors (C1, C2), a transistor (Q1), and an oscillator (SINE(OV 100mV 1kHz)) connected to a signal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280059" name="Picture 1" descr="The diagram illustrates a circuit with various components such as resistors (R1, R2), capacitors (C1, C2), a transistor (Q1), and an oscillator (SINE(OV 100mV 1kHz)) connected to a signal line.&#10;&#10;AI-generated content may be incorrect."/>
                    <pic:cNvPicPr/>
                  </pic:nvPicPr>
                  <pic:blipFill rotWithShape="1">
                    <a:blip r:embed="rId15" cstate="print">
                      <a:extLst>
                        <a:ext uri="{28A0092B-C50C-407E-A947-70E740481C1C}">
                          <a14:useLocalDpi xmlns:a14="http://schemas.microsoft.com/office/drawing/2010/main"/>
                        </a:ext>
                      </a:extLst>
                    </a:blip>
                    <a:srcRect t="9345" b="14518"/>
                    <a:stretch>
                      <a:fillRect/>
                    </a:stretch>
                  </pic:blipFill>
                  <pic:spPr bwMode="auto">
                    <a:xfrm>
                      <a:off x="0" y="0"/>
                      <a:ext cx="3982676" cy="1897061"/>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AB1E6BF" w14:textId="2865ECAD" w:rsidR="00A4348B" w:rsidRDefault="005027EA" w:rsidP="00C843C8">
      <w:pPr>
        <w:jc w:val="center"/>
      </w:pPr>
      <w:r>
        <w:lastRenderedPageBreak/>
        <w:t xml:space="preserve">Figure </w:t>
      </w:r>
      <w:r>
        <w:fldChar w:fldCharType="begin"/>
      </w:r>
      <w:r>
        <w:instrText xml:space="preserve"> SEQ Figure \* ARABIC </w:instrText>
      </w:r>
      <w:r>
        <w:fldChar w:fldCharType="separate"/>
      </w:r>
      <w:r w:rsidR="002E5B75">
        <w:rPr>
          <w:noProof/>
        </w:rPr>
        <w:t>4</w:t>
      </w:r>
      <w:r>
        <w:fldChar w:fldCharType="end"/>
      </w:r>
    </w:p>
    <w:p w14:paraId="02145CA4" w14:textId="64490DA1" w:rsidR="00783A2C" w:rsidRDefault="00783A2C" w:rsidP="58149BCA">
      <w:pPr>
        <w:jc w:val="both"/>
      </w:pPr>
      <w:r>
        <w:t xml:space="preserve">The main </w:t>
      </w:r>
      <w:r w:rsidR="003B2E8F">
        <w:t>f</w:t>
      </w:r>
      <w:r>
        <w:t xml:space="preserve">ormulae to </w:t>
      </w:r>
      <w:r w:rsidR="003B2E8F">
        <w:t>determine</w:t>
      </w:r>
      <w:r>
        <w:t xml:space="preserve"> the circuit target </w:t>
      </w:r>
      <w:r w:rsidR="003B2E8F">
        <w:t xml:space="preserve">components </w:t>
      </w:r>
      <w:r>
        <w:t xml:space="preserve">and </w:t>
      </w:r>
      <w:r w:rsidR="003B2E8F">
        <w:t xml:space="preserve">their </w:t>
      </w:r>
      <w:r w:rsidR="003722D5">
        <w:t>known proportionalities</w:t>
      </w:r>
      <w:r w:rsidR="003B2E8F">
        <w:t xml:space="preserve"> are </w:t>
      </w:r>
      <w:r w:rsidR="00C60C0E">
        <w:t>the following</w:t>
      </w:r>
      <w:r w:rsidR="003722D5">
        <w:t>:</w:t>
      </w:r>
    </w:p>
    <w:tbl>
      <w:tblPr>
        <w:tblStyle w:val="TableGrid"/>
        <w:tblW w:w="5000" w:type="pct"/>
        <w:jc w:val="center"/>
        <w:tblLook w:val="04A0" w:firstRow="1" w:lastRow="0" w:firstColumn="1" w:lastColumn="0" w:noHBand="0" w:noVBand="1"/>
      </w:tblPr>
      <w:tblGrid>
        <w:gridCol w:w="4674"/>
        <w:gridCol w:w="4342"/>
      </w:tblGrid>
      <w:tr w:rsidR="005027EA" w:rsidRPr="002D66AB" w14:paraId="47A79879" w14:textId="77777777" w:rsidTr="00475A8E">
        <w:trPr>
          <w:cantSplit/>
          <w:jc w:val="center"/>
        </w:trPr>
        <w:tc>
          <w:tcPr>
            <w:tcW w:w="2592" w:type="pct"/>
            <w:vAlign w:val="center"/>
          </w:tcPr>
          <w:p w14:paraId="2E510ED6" w14:textId="47B615ED" w:rsidR="005027EA" w:rsidRPr="002D66AB" w:rsidRDefault="001B50E5" w:rsidP="001B50E5">
            <w:pPr>
              <w:jc w:val="left"/>
              <w:rPr>
                <w:sz w:val="20"/>
                <w:szCs w:val="20"/>
              </w:rPr>
            </w:pPr>
            <w:r w:rsidRPr="002D66AB">
              <w:rPr>
                <w:sz w:val="20"/>
                <w:szCs w:val="20"/>
              </w:rPr>
              <w:t>Description</w:t>
            </w:r>
          </w:p>
        </w:tc>
        <w:tc>
          <w:tcPr>
            <w:tcW w:w="2408" w:type="pct"/>
            <w:vAlign w:val="center"/>
          </w:tcPr>
          <w:p w14:paraId="76B2E27C" w14:textId="1BC381E5" w:rsidR="005027EA" w:rsidRPr="002D66AB" w:rsidRDefault="001B50E5" w:rsidP="001B50E5">
            <w:pPr>
              <w:jc w:val="center"/>
              <w:rPr>
                <w:rFonts w:eastAsia="Calibri" w:cs="Arial"/>
                <w:sz w:val="20"/>
                <w:szCs w:val="20"/>
              </w:rPr>
            </w:pPr>
            <w:r w:rsidRPr="002D66AB">
              <w:rPr>
                <w:rFonts w:eastAsia="Calibri" w:cs="Arial"/>
                <w:sz w:val="20"/>
                <w:szCs w:val="20"/>
              </w:rPr>
              <w:t>Formula/Equation/Proportionality</w:t>
            </w:r>
          </w:p>
        </w:tc>
      </w:tr>
      <w:tr w:rsidR="0032407A" w:rsidRPr="002D66AB" w14:paraId="0ECA390D" w14:textId="77777777" w:rsidTr="00475A8E">
        <w:trPr>
          <w:cantSplit/>
          <w:jc w:val="center"/>
        </w:trPr>
        <w:tc>
          <w:tcPr>
            <w:tcW w:w="2592" w:type="pct"/>
            <w:vAlign w:val="center"/>
          </w:tcPr>
          <w:p w14:paraId="767975A6" w14:textId="7A02C9C8" w:rsidR="0032407A" w:rsidRPr="002D66AB" w:rsidRDefault="00BF1394" w:rsidP="001B50E5">
            <w:pPr>
              <w:jc w:val="left"/>
              <w:rPr>
                <w:sz w:val="20"/>
                <w:szCs w:val="20"/>
              </w:rPr>
            </w:pPr>
            <w:r w:rsidRPr="002D66AB">
              <w:rPr>
                <w:sz w:val="20"/>
                <w:szCs w:val="20"/>
              </w:rPr>
              <w:t>Ohms Law</w:t>
            </w:r>
          </w:p>
        </w:tc>
        <w:tc>
          <w:tcPr>
            <w:tcW w:w="2408" w:type="pct"/>
            <w:vAlign w:val="center"/>
          </w:tcPr>
          <w:p w14:paraId="2CA3463C" w14:textId="34999E82" w:rsidR="0032407A" w:rsidRPr="002D66AB" w:rsidRDefault="0032407A" w:rsidP="001B50E5">
            <w:pPr>
              <w:jc w:val="center"/>
              <w:rPr>
                <w:sz w:val="20"/>
                <w:szCs w:val="20"/>
              </w:rPr>
            </w:pPr>
            <m:oMathPara>
              <m:oMath>
                <m:r>
                  <w:rPr>
                    <w:sz w:val="20"/>
                    <w:szCs w:val="20"/>
                  </w:rPr>
                  <m:t>V=IR</m:t>
                </m:r>
              </m:oMath>
            </m:oMathPara>
          </w:p>
        </w:tc>
      </w:tr>
      <w:tr w:rsidR="007B791A" w:rsidRPr="002D66AB" w14:paraId="2C4D1D4A" w14:textId="77777777" w:rsidTr="00475A8E">
        <w:trPr>
          <w:cantSplit/>
          <w:jc w:val="center"/>
        </w:trPr>
        <w:tc>
          <w:tcPr>
            <w:tcW w:w="2592" w:type="pct"/>
            <w:vAlign w:val="center"/>
          </w:tcPr>
          <w:p w14:paraId="6CD4075E" w14:textId="399DC6DA" w:rsidR="007B791A" w:rsidRPr="002D66AB" w:rsidRDefault="00BF0324" w:rsidP="001B50E5">
            <w:pPr>
              <w:jc w:val="left"/>
              <w:rPr>
                <w:sz w:val="20"/>
                <w:szCs w:val="20"/>
              </w:rPr>
            </w:pPr>
            <w:r w:rsidRPr="002D66AB">
              <w:rPr>
                <w:sz w:val="20"/>
                <w:szCs w:val="20"/>
              </w:rPr>
              <w:t>Equivalent Parallel Resistance</w:t>
            </w:r>
          </w:p>
        </w:tc>
        <w:tc>
          <w:tcPr>
            <w:tcW w:w="2408" w:type="pct"/>
            <w:vAlign w:val="center"/>
          </w:tcPr>
          <w:p w14:paraId="1D2B9703" w14:textId="6F3DA496" w:rsidR="007B791A" w:rsidRPr="002D66AB" w:rsidRDefault="00000000" w:rsidP="001B50E5">
            <w:pPr>
              <w:spacing w:line="360" w:lineRule="auto"/>
              <w:jc w:val="center"/>
              <w:rPr>
                <w:rFonts w:eastAsiaTheme="minorEastAsia"/>
                <w:sz w:val="20"/>
                <w:szCs w:val="20"/>
              </w:rPr>
            </w:pPr>
            <m:oMathPara>
              <m:oMath>
                <m:sSub>
                  <m:sSubPr>
                    <m:ctrlPr>
                      <w:rPr>
                        <w:rFonts w:eastAsiaTheme="minorEastAsia"/>
                        <w:i/>
                        <w:sz w:val="20"/>
                        <w:szCs w:val="20"/>
                      </w:rPr>
                    </m:ctrlPr>
                  </m:sSubPr>
                  <m:e>
                    <m:r>
                      <w:rPr>
                        <w:rFonts w:eastAsiaTheme="minorEastAsia"/>
                        <w:sz w:val="20"/>
                        <w:szCs w:val="20"/>
                      </w:rPr>
                      <m:t>R</m:t>
                    </m:r>
                  </m:e>
                  <m:sub>
                    <m:r>
                      <w:rPr>
                        <w:rFonts w:eastAsiaTheme="minorEastAsia"/>
                        <w:sz w:val="20"/>
                        <w:szCs w:val="20"/>
                      </w:rPr>
                      <m:t>T</m:t>
                    </m:r>
                  </m:sub>
                </m:sSub>
                <m:r>
                  <w:rPr>
                    <w:rFonts w:eastAsiaTheme="minorEastAsia"/>
                    <w:sz w:val="20"/>
                    <w:szCs w:val="20"/>
                  </w:rPr>
                  <m:t>=</m:t>
                </m:r>
                <m:f>
                  <m:fPr>
                    <m:ctrlPr>
                      <w:rPr>
                        <w:rFonts w:eastAsiaTheme="minorEastAsia"/>
                        <w:i/>
                        <w:sz w:val="20"/>
                        <w:szCs w:val="20"/>
                      </w:rPr>
                    </m:ctrlPr>
                  </m:fPr>
                  <m:num>
                    <m:sSub>
                      <m:sSubPr>
                        <m:ctrlPr>
                          <w:rPr>
                            <w:rFonts w:eastAsiaTheme="minorEastAsia"/>
                            <w:i/>
                            <w:sz w:val="20"/>
                            <w:szCs w:val="20"/>
                          </w:rPr>
                        </m:ctrlPr>
                      </m:sSubPr>
                      <m:e>
                        <m:r>
                          <w:rPr>
                            <w:rFonts w:eastAsiaTheme="minorEastAsia"/>
                            <w:sz w:val="20"/>
                            <w:szCs w:val="20"/>
                          </w:rPr>
                          <m:t>R</m:t>
                        </m:r>
                      </m:e>
                      <m:sub>
                        <m:r>
                          <w:rPr>
                            <w:rFonts w:eastAsiaTheme="minorEastAsia"/>
                            <w:sz w:val="20"/>
                            <w:szCs w:val="20"/>
                          </w:rPr>
                          <m:t>1</m:t>
                        </m:r>
                      </m:sub>
                    </m:sSub>
                    <m:sSub>
                      <m:sSubPr>
                        <m:ctrlPr>
                          <w:rPr>
                            <w:rFonts w:eastAsiaTheme="minorEastAsia"/>
                            <w:i/>
                            <w:sz w:val="20"/>
                            <w:szCs w:val="20"/>
                          </w:rPr>
                        </m:ctrlPr>
                      </m:sSubPr>
                      <m:e>
                        <m:r>
                          <w:rPr>
                            <w:rFonts w:eastAsiaTheme="minorEastAsia"/>
                            <w:sz w:val="20"/>
                            <w:szCs w:val="20"/>
                          </w:rPr>
                          <m:t>R</m:t>
                        </m:r>
                      </m:e>
                      <m:sub>
                        <m:r>
                          <w:rPr>
                            <w:rFonts w:eastAsiaTheme="minorEastAsia"/>
                            <w:sz w:val="20"/>
                            <w:szCs w:val="20"/>
                          </w:rPr>
                          <m:t>2</m:t>
                        </m:r>
                      </m:sub>
                    </m:sSub>
                  </m:num>
                  <m:den>
                    <m:sSub>
                      <m:sSubPr>
                        <m:ctrlPr>
                          <w:rPr>
                            <w:rFonts w:eastAsiaTheme="minorEastAsia"/>
                            <w:i/>
                            <w:sz w:val="20"/>
                            <w:szCs w:val="20"/>
                          </w:rPr>
                        </m:ctrlPr>
                      </m:sSubPr>
                      <m:e>
                        <m:r>
                          <w:rPr>
                            <w:rFonts w:eastAsiaTheme="minorEastAsia"/>
                            <w:sz w:val="20"/>
                            <w:szCs w:val="20"/>
                          </w:rPr>
                          <m:t>R</m:t>
                        </m:r>
                      </m:e>
                      <m:sub>
                        <m:r>
                          <w:rPr>
                            <w:rFonts w:eastAsiaTheme="minorEastAsia"/>
                            <w:sz w:val="20"/>
                            <w:szCs w:val="20"/>
                          </w:rPr>
                          <m:t>1</m:t>
                        </m:r>
                      </m:sub>
                    </m:sSub>
                    <m:r>
                      <w:rPr>
                        <w:rFonts w:eastAsiaTheme="minorEastAsia"/>
                        <w:sz w:val="20"/>
                        <w:szCs w:val="20"/>
                      </w:rPr>
                      <m:t>+</m:t>
                    </m:r>
                    <m:sSub>
                      <m:sSubPr>
                        <m:ctrlPr>
                          <w:rPr>
                            <w:rFonts w:eastAsiaTheme="minorEastAsia"/>
                            <w:i/>
                            <w:sz w:val="20"/>
                            <w:szCs w:val="20"/>
                          </w:rPr>
                        </m:ctrlPr>
                      </m:sSubPr>
                      <m:e>
                        <m:r>
                          <w:rPr>
                            <w:rFonts w:eastAsiaTheme="minorEastAsia"/>
                            <w:sz w:val="20"/>
                            <w:szCs w:val="20"/>
                          </w:rPr>
                          <m:t>R</m:t>
                        </m:r>
                      </m:e>
                      <m:sub>
                        <m:r>
                          <w:rPr>
                            <w:rFonts w:eastAsiaTheme="minorEastAsia"/>
                            <w:sz w:val="20"/>
                            <w:szCs w:val="20"/>
                          </w:rPr>
                          <m:t>2</m:t>
                        </m:r>
                      </m:sub>
                    </m:sSub>
                  </m:den>
                </m:f>
              </m:oMath>
            </m:oMathPara>
          </w:p>
        </w:tc>
      </w:tr>
      <w:tr w:rsidR="00FC41FE" w:rsidRPr="002D66AB" w14:paraId="05CC4DCC" w14:textId="77777777" w:rsidTr="00475A8E">
        <w:trPr>
          <w:cantSplit/>
          <w:jc w:val="center"/>
        </w:trPr>
        <w:tc>
          <w:tcPr>
            <w:tcW w:w="2592" w:type="pct"/>
            <w:vAlign w:val="center"/>
          </w:tcPr>
          <w:p w14:paraId="7EFB659C" w14:textId="6721FF85" w:rsidR="00FC41FE" w:rsidRPr="002D66AB" w:rsidRDefault="0044500E" w:rsidP="001B50E5">
            <w:pPr>
              <w:jc w:val="left"/>
              <w:rPr>
                <w:sz w:val="20"/>
                <w:szCs w:val="20"/>
              </w:rPr>
            </w:pPr>
            <w:r w:rsidRPr="002D66AB">
              <w:rPr>
                <w:sz w:val="20"/>
                <w:szCs w:val="20"/>
              </w:rPr>
              <w:t>Collector Resistor Voltage</w:t>
            </w:r>
          </w:p>
        </w:tc>
        <w:tc>
          <w:tcPr>
            <w:tcW w:w="2408" w:type="pct"/>
            <w:vAlign w:val="center"/>
          </w:tcPr>
          <w:p w14:paraId="0D76133A" w14:textId="6AA936D5" w:rsidR="00FC41FE" w:rsidRPr="002D66AB" w:rsidRDefault="00000000" w:rsidP="001B50E5">
            <w:pPr>
              <w:jc w:val="center"/>
              <w:rPr>
                <w:sz w:val="20"/>
                <w:szCs w:val="20"/>
              </w:rPr>
            </w:pPr>
            <m:oMathPara>
              <m:oMath>
                <m:sSub>
                  <m:sSubPr>
                    <m:ctrlPr>
                      <w:rPr>
                        <w:i/>
                        <w:sz w:val="20"/>
                        <w:szCs w:val="20"/>
                        <w:vertAlign w:val="subscript"/>
                      </w:rPr>
                    </m:ctrlPr>
                  </m:sSubPr>
                  <m:e>
                    <m:r>
                      <w:rPr>
                        <w:sz w:val="20"/>
                        <w:szCs w:val="20"/>
                        <w:vertAlign w:val="subscript"/>
                      </w:rPr>
                      <m:t>V</m:t>
                    </m:r>
                  </m:e>
                  <m:sub>
                    <m:r>
                      <w:rPr>
                        <w:sz w:val="20"/>
                        <w:szCs w:val="20"/>
                        <w:vertAlign w:val="subscript"/>
                      </w:rPr>
                      <m:t>RC</m:t>
                    </m:r>
                  </m:sub>
                </m:sSub>
                <m:r>
                  <w:rPr>
                    <w:sz w:val="20"/>
                    <w:szCs w:val="20"/>
                    <w:vertAlign w:val="subscript"/>
                  </w:rPr>
                  <m:t>=</m:t>
                </m:r>
                <m:f>
                  <m:fPr>
                    <m:ctrlPr>
                      <w:rPr>
                        <w:i/>
                        <w:sz w:val="20"/>
                        <w:szCs w:val="20"/>
                        <w:vertAlign w:val="subscript"/>
                      </w:rPr>
                    </m:ctrlPr>
                  </m:fPr>
                  <m:num>
                    <m:sSub>
                      <m:sSubPr>
                        <m:ctrlPr>
                          <w:rPr>
                            <w:i/>
                            <w:sz w:val="20"/>
                            <w:szCs w:val="20"/>
                            <w:vertAlign w:val="subscript"/>
                          </w:rPr>
                        </m:ctrlPr>
                      </m:sSubPr>
                      <m:e>
                        <m:r>
                          <w:rPr>
                            <w:sz w:val="20"/>
                            <w:szCs w:val="20"/>
                            <w:vertAlign w:val="subscript"/>
                          </w:rPr>
                          <m:t>V</m:t>
                        </m:r>
                      </m:e>
                      <m:sub>
                        <m:r>
                          <w:rPr>
                            <w:sz w:val="20"/>
                            <w:szCs w:val="20"/>
                            <w:vertAlign w:val="subscript"/>
                          </w:rPr>
                          <m:t>CC</m:t>
                        </m:r>
                      </m:sub>
                    </m:sSub>
                  </m:num>
                  <m:den>
                    <m:r>
                      <w:rPr>
                        <w:sz w:val="20"/>
                        <w:szCs w:val="20"/>
                        <w:vertAlign w:val="subscript"/>
                      </w:rPr>
                      <m:t>2</m:t>
                    </m:r>
                  </m:den>
                </m:f>
              </m:oMath>
            </m:oMathPara>
          </w:p>
        </w:tc>
      </w:tr>
      <w:tr w:rsidR="00FC41FE" w:rsidRPr="002D66AB" w14:paraId="45857B6B" w14:textId="77777777" w:rsidTr="00475A8E">
        <w:trPr>
          <w:cantSplit/>
          <w:jc w:val="center"/>
        </w:trPr>
        <w:tc>
          <w:tcPr>
            <w:tcW w:w="2592" w:type="pct"/>
            <w:vAlign w:val="center"/>
          </w:tcPr>
          <w:p w14:paraId="09D147A8" w14:textId="2A3F5AC2" w:rsidR="00FC41FE" w:rsidRPr="002D66AB" w:rsidRDefault="009545FC" w:rsidP="001B50E5">
            <w:pPr>
              <w:jc w:val="left"/>
              <w:rPr>
                <w:sz w:val="20"/>
                <w:szCs w:val="20"/>
              </w:rPr>
            </w:pPr>
            <w:r w:rsidRPr="002D66AB">
              <w:rPr>
                <w:sz w:val="20"/>
                <w:szCs w:val="20"/>
              </w:rPr>
              <w:t>Kirchhoff’s Voltage Law (Bias Network)</w:t>
            </w:r>
          </w:p>
        </w:tc>
        <w:tc>
          <w:tcPr>
            <w:tcW w:w="2408" w:type="pct"/>
            <w:vAlign w:val="center"/>
          </w:tcPr>
          <w:p w14:paraId="3CB6A284" w14:textId="78A96CF5" w:rsidR="00FC41FE" w:rsidRPr="002D66AB" w:rsidRDefault="00000000" w:rsidP="001B50E5">
            <w:pPr>
              <w:jc w:val="center"/>
              <w:rPr>
                <w:sz w:val="20"/>
                <w:szCs w:val="20"/>
              </w:rPr>
            </w:pPr>
            <m:oMathPara>
              <m:oMath>
                <m:sSub>
                  <m:sSubPr>
                    <m:ctrlPr>
                      <w:rPr>
                        <w:rFonts w:eastAsiaTheme="minorEastAsia"/>
                        <w:i/>
                        <w:sz w:val="20"/>
                        <w:szCs w:val="20"/>
                      </w:rPr>
                    </m:ctrlPr>
                  </m:sSubPr>
                  <m:e>
                    <m:r>
                      <w:rPr>
                        <w:rFonts w:eastAsiaTheme="minorEastAsia"/>
                        <w:sz w:val="20"/>
                        <w:szCs w:val="20"/>
                      </w:rPr>
                      <m:t>V</m:t>
                    </m:r>
                  </m:e>
                  <m:sub>
                    <m:r>
                      <w:rPr>
                        <w:rFonts w:eastAsiaTheme="minorEastAsia"/>
                        <w:sz w:val="20"/>
                        <w:szCs w:val="20"/>
                      </w:rPr>
                      <m:t>CC</m:t>
                    </m:r>
                  </m:sub>
                </m:sSub>
                <m:r>
                  <w:rPr>
                    <w:rFonts w:eastAsiaTheme="minorEastAsia"/>
                    <w:sz w:val="20"/>
                    <w:szCs w:val="20"/>
                  </w:rPr>
                  <m:t>=</m:t>
                </m:r>
                <m:sSub>
                  <m:sSubPr>
                    <m:ctrlPr>
                      <w:rPr>
                        <w:rFonts w:eastAsiaTheme="minorEastAsia"/>
                        <w:i/>
                        <w:sz w:val="20"/>
                        <w:szCs w:val="20"/>
                      </w:rPr>
                    </m:ctrlPr>
                  </m:sSubPr>
                  <m:e>
                    <m:r>
                      <w:rPr>
                        <w:rFonts w:eastAsiaTheme="minorEastAsia"/>
                        <w:sz w:val="20"/>
                        <w:szCs w:val="20"/>
                      </w:rPr>
                      <m:t>V</m:t>
                    </m:r>
                  </m:e>
                  <m:sub>
                    <m:r>
                      <w:rPr>
                        <w:rFonts w:eastAsiaTheme="minorEastAsia"/>
                        <w:sz w:val="20"/>
                        <w:szCs w:val="20"/>
                      </w:rPr>
                      <m:t>R1</m:t>
                    </m:r>
                  </m:sub>
                </m:sSub>
                <m:r>
                  <w:rPr>
                    <w:rFonts w:eastAsiaTheme="minorEastAsia"/>
                    <w:sz w:val="20"/>
                    <w:szCs w:val="20"/>
                  </w:rPr>
                  <m:t>+</m:t>
                </m:r>
                <m:sSub>
                  <m:sSubPr>
                    <m:ctrlPr>
                      <w:rPr>
                        <w:rFonts w:eastAsiaTheme="minorEastAsia"/>
                        <w:i/>
                        <w:sz w:val="20"/>
                        <w:szCs w:val="20"/>
                      </w:rPr>
                    </m:ctrlPr>
                  </m:sSubPr>
                  <m:e>
                    <m:r>
                      <w:rPr>
                        <w:rFonts w:eastAsiaTheme="minorEastAsia"/>
                        <w:sz w:val="20"/>
                        <w:szCs w:val="20"/>
                      </w:rPr>
                      <m:t>V</m:t>
                    </m:r>
                  </m:e>
                  <m:sub>
                    <m:r>
                      <w:rPr>
                        <w:rFonts w:eastAsiaTheme="minorEastAsia"/>
                        <w:sz w:val="20"/>
                        <w:szCs w:val="20"/>
                      </w:rPr>
                      <m:t>R2</m:t>
                    </m:r>
                  </m:sub>
                </m:sSub>
              </m:oMath>
            </m:oMathPara>
          </w:p>
        </w:tc>
      </w:tr>
      <w:tr w:rsidR="00FC41FE" w:rsidRPr="002D66AB" w14:paraId="7652AD8C" w14:textId="77777777" w:rsidTr="00475A8E">
        <w:trPr>
          <w:cantSplit/>
          <w:jc w:val="center"/>
        </w:trPr>
        <w:tc>
          <w:tcPr>
            <w:tcW w:w="2592" w:type="pct"/>
            <w:vAlign w:val="center"/>
          </w:tcPr>
          <w:p w14:paraId="2CDC8D11" w14:textId="5E5716F6" w:rsidR="00FC41FE" w:rsidRPr="002D66AB" w:rsidRDefault="008957E3" w:rsidP="001B50E5">
            <w:pPr>
              <w:jc w:val="left"/>
              <w:rPr>
                <w:sz w:val="20"/>
                <w:szCs w:val="20"/>
              </w:rPr>
            </w:pPr>
            <w:r w:rsidRPr="002D66AB">
              <w:rPr>
                <w:sz w:val="20"/>
                <w:szCs w:val="20"/>
              </w:rPr>
              <w:t xml:space="preserve">Resistor 1 </w:t>
            </w:r>
            <w:r w:rsidR="009A4D82" w:rsidRPr="002D66AB">
              <w:rPr>
                <w:sz w:val="20"/>
                <w:szCs w:val="20"/>
              </w:rPr>
              <w:t>Current</w:t>
            </w:r>
          </w:p>
        </w:tc>
        <w:tc>
          <w:tcPr>
            <w:tcW w:w="2408" w:type="pct"/>
            <w:vAlign w:val="center"/>
          </w:tcPr>
          <w:p w14:paraId="241C8CCF" w14:textId="16C5DC35" w:rsidR="00FC41FE" w:rsidRPr="002D66AB" w:rsidRDefault="00000000" w:rsidP="001B50E5">
            <w:pPr>
              <w:spacing w:line="360" w:lineRule="auto"/>
              <w:ind w:left="360"/>
              <w:jc w:val="center"/>
              <w:rPr>
                <w:rFonts w:eastAsiaTheme="minorEastAsia"/>
                <w:sz w:val="20"/>
                <w:szCs w:val="20"/>
              </w:rPr>
            </w:pPr>
            <m:oMathPara>
              <m:oMath>
                <m:sSub>
                  <m:sSubPr>
                    <m:ctrlPr>
                      <w:rPr>
                        <w:i/>
                        <w:sz w:val="20"/>
                        <w:szCs w:val="20"/>
                      </w:rPr>
                    </m:ctrlPr>
                  </m:sSubPr>
                  <m:e>
                    <m:r>
                      <w:rPr>
                        <w:sz w:val="20"/>
                        <w:szCs w:val="20"/>
                      </w:rPr>
                      <m:t>I</m:t>
                    </m:r>
                  </m:e>
                  <m:sub>
                    <m:r>
                      <w:rPr>
                        <w:sz w:val="20"/>
                        <w:szCs w:val="20"/>
                      </w:rPr>
                      <m:t>R1</m:t>
                    </m:r>
                  </m:sub>
                </m:sSub>
                <m:r>
                  <w:rPr>
                    <w:sz w:val="20"/>
                    <w:szCs w:val="20"/>
                  </w:rPr>
                  <m:t>=11</m:t>
                </m:r>
                <m:sSub>
                  <m:sSubPr>
                    <m:ctrlPr>
                      <w:rPr>
                        <w:i/>
                        <w:sz w:val="20"/>
                        <w:szCs w:val="20"/>
                      </w:rPr>
                    </m:ctrlPr>
                  </m:sSubPr>
                  <m:e>
                    <m:r>
                      <w:rPr>
                        <w:sz w:val="20"/>
                        <w:szCs w:val="20"/>
                      </w:rPr>
                      <m:t>I</m:t>
                    </m:r>
                  </m:e>
                  <m:sub>
                    <m:r>
                      <w:rPr>
                        <w:sz w:val="20"/>
                        <w:szCs w:val="20"/>
                      </w:rPr>
                      <m:t>B</m:t>
                    </m:r>
                  </m:sub>
                </m:sSub>
              </m:oMath>
            </m:oMathPara>
          </w:p>
        </w:tc>
      </w:tr>
      <w:tr w:rsidR="00FC41FE" w:rsidRPr="002D66AB" w14:paraId="17860E0B" w14:textId="77777777" w:rsidTr="00475A8E">
        <w:trPr>
          <w:cantSplit/>
          <w:jc w:val="center"/>
        </w:trPr>
        <w:tc>
          <w:tcPr>
            <w:tcW w:w="2592" w:type="pct"/>
            <w:vAlign w:val="center"/>
          </w:tcPr>
          <w:p w14:paraId="5CD8D795" w14:textId="4F29C47A" w:rsidR="00FC41FE" w:rsidRPr="002D66AB" w:rsidRDefault="008957E3" w:rsidP="001B50E5">
            <w:pPr>
              <w:jc w:val="left"/>
              <w:rPr>
                <w:sz w:val="20"/>
                <w:szCs w:val="20"/>
              </w:rPr>
            </w:pPr>
            <w:r w:rsidRPr="002D66AB">
              <w:rPr>
                <w:sz w:val="20"/>
                <w:szCs w:val="20"/>
              </w:rPr>
              <w:t>Resistor 2</w:t>
            </w:r>
            <w:r w:rsidR="00355993" w:rsidRPr="002D66AB">
              <w:rPr>
                <w:sz w:val="20"/>
                <w:szCs w:val="20"/>
              </w:rPr>
              <w:t xml:space="preserve"> </w:t>
            </w:r>
            <w:r w:rsidR="009A4D82" w:rsidRPr="002D66AB">
              <w:rPr>
                <w:sz w:val="20"/>
                <w:szCs w:val="20"/>
              </w:rPr>
              <w:t>Current</w:t>
            </w:r>
          </w:p>
        </w:tc>
        <w:tc>
          <w:tcPr>
            <w:tcW w:w="2408" w:type="pct"/>
            <w:vAlign w:val="center"/>
          </w:tcPr>
          <w:p w14:paraId="05D3558F" w14:textId="3F9D91A1" w:rsidR="00FC41FE" w:rsidRPr="002D66AB" w:rsidRDefault="00000000" w:rsidP="001B50E5">
            <w:pPr>
              <w:jc w:val="center"/>
              <w:rPr>
                <w:sz w:val="20"/>
                <w:szCs w:val="20"/>
              </w:rPr>
            </w:pPr>
            <m:oMathPara>
              <m:oMath>
                <m:sSub>
                  <m:sSubPr>
                    <m:ctrlPr>
                      <w:rPr>
                        <w:i/>
                        <w:sz w:val="20"/>
                        <w:szCs w:val="20"/>
                      </w:rPr>
                    </m:ctrlPr>
                  </m:sSubPr>
                  <m:e>
                    <m:r>
                      <w:rPr>
                        <w:sz w:val="20"/>
                        <w:szCs w:val="20"/>
                      </w:rPr>
                      <m:t>I</m:t>
                    </m:r>
                  </m:e>
                  <m:sub>
                    <m:r>
                      <w:rPr>
                        <w:sz w:val="20"/>
                        <w:szCs w:val="20"/>
                      </w:rPr>
                      <m:t>R2</m:t>
                    </m:r>
                  </m:sub>
                </m:sSub>
                <m:r>
                  <w:rPr>
                    <w:sz w:val="20"/>
                    <w:szCs w:val="20"/>
                  </w:rPr>
                  <m:t>=10</m:t>
                </m:r>
                <m:sSub>
                  <m:sSubPr>
                    <m:ctrlPr>
                      <w:rPr>
                        <w:i/>
                        <w:sz w:val="20"/>
                        <w:szCs w:val="20"/>
                      </w:rPr>
                    </m:ctrlPr>
                  </m:sSubPr>
                  <m:e>
                    <m:r>
                      <w:rPr>
                        <w:sz w:val="20"/>
                        <w:szCs w:val="20"/>
                      </w:rPr>
                      <m:t>I</m:t>
                    </m:r>
                  </m:e>
                  <m:sub>
                    <m:r>
                      <w:rPr>
                        <w:sz w:val="20"/>
                        <w:szCs w:val="20"/>
                      </w:rPr>
                      <m:t>B</m:t>
                    </m:r>
                  </m:sub>
                </m:sSub>
              </m:oMath>
            </m:oMathPara>
          </w:p>
        </w:tc>
      </w:tr>
      <w:tr w:rsidR="00FC41FE" w:rsidRPr="002D66AB" w14:paraId="18BBFF29" w14:textId="77777777" w:rsidTr="00475A8E">
        <w:trPr>
          <w:cantSplit/>
          <w:jc w:val="center"/>
        </w:trPr>
        <w:tc>
          <w:tcPr>
            <w:tcW w:w="2592" w:type="pct"/>
            <w:vAlign w:val="center"/>
          </w:tcPr>
          <w:p w14:paraId="0CD56D3A" w14:textId="0D578992" w:rsidR="00FC41FE" w:rsidRPr="002D66AB" w:rsidRDefault="00A97517" w:rsidP="001B50E5">
            <w:pPr>
              <w:jc w:val="left"/>
              <w:rPr>
                <w:sz w:val="20"/>
                <w:szCs w:val="20"/>
              </w:rPr>
            </w:pPr>
            <w:r w:rsidRPr="002D66AB">
              <w:rPr>
                <w:sz w:val="20"/>
                <w:szCs w:val="20"/>
              </w:rPr>
              <w:t xml:space="preserve">Transistor </w:t>
            </w:r>
            <w:r w:rsidR="00355993" w:rsidRPr="002D66AB">
              <w:rPr>
                <w:sz w:val="20"/>
                <w:szCs w:val="20"/>
              </w:rPr>
              <w:t>C</w:t>
            </w:r>
            <w:r w:rsidRPr="002D66AB">
              <w:rPr>
                <w:sz w:val="20"/>
                <w:szCs w:val="20"/>
              </w:rPr>
              <w:t>u</w:t>
            </w:r>
            <w:r w:rsidR="00355993" w:rsidRPr="002D66AB">
              <w:rPr>
                <w:sz w:val="20"/>
                <w:szCs w:val="20"/>
              </w:rPr>
              <w:t>rrent Gain</w:t>
            </w:r>
          </w:p>
        </w:tc>
        <w:tc>
          <w:tcPr>
            <w:tcW w:w="2408" w:type="pct"/>
            <w:vAlign w:val="center"/>
          </w:tcPr>
          <w:p w14:paraId="72CC0A82" w14:textId="1AE8A60E" w:rsidR="00FC41FE" w:rsidRPr="002D66AB" w:rsidRDefault="00FC41FE" w:rsidP="001B50E5">
            <w:pPr>
              <w:jc w:val="center"/>
              <w:rPr>
                <w:sz w:val="20"/>
                <w:szCs w:val="20"/>
              </w:rPr>
            </w:pPr>
            <m:oMathPara>
              <m:oMath>
                <m:r>
                  <w:rPr>
                    <w:rFonts w:eastAsiaTheme="minorEastAsia"/>
                    <w:sz w:val="20"/>
                    <w:szCs w:val="20"/>
                  </w:rPr>
                  <m:t>β</m:t>
                </m:r>
                <m:r>
                  <m:rPr>
                    <m:sty m:val="p"/>
                  </m:rPr>
                  <w:rPr>
                    <w:sz w:val="20"/>
                    <w:szCs w:val="20"/>
                  </w:rPr>
                  <m:t xml:space="preserve">= </m:t>
                </m:r>
                <m:f>
                  <m:fPr>
                    <m:ctrlPr>
                      <w:rPr>
                        <w:i/>
                        <w:sz w:val="20"/>
                        <w:szCs w:val="20"/>
                        <w:vertAlign w:val="subscript"/>
                      </w:rPr>
                    </m:ctrlPr>
                  </m:fPr>
                  <m:num>
                    <m:sSub>
                      <m:sSubPr>
                        <m:ctrlPr>
                          <w:rPr>
                            <w:i/>
                            <w:sz w:val="20"/>
                            <w:szCs w:val="20"/>
                            <w:vertAlign w:val="subscript"/>
                          </w:rPr>
                        </m:ctrlPr>
                      </m:sSubPr>
                      <m:e>
                        <m:r>
                          <w:rPr>
                            <w:sz w:val="20"/>
                            <w:szCs w:val="20"/>
                            <w:vertAlign w:val="subscript"/>
                          </w:rPr>
                          <m:t>I</m:t>
                        </m:r>
                      </m:e>
                      <m:sub>
                        <m:r>
                          <w:rPr>
                            <w:sz w:val="20"/>
                            <w:szCs w:val="20"/>
                            <w:vertAlign w:val="subscript"/>
                          </w:rPr>
                          <m:t>C</m:t>
                        </m:r>
                      </m:sub>
                    </m:sSub>
                  </m:num>
                  <m:den>
                    <m:sSub>
                      <m:sSubPr>
                        <m:ctrlPr>
                          <w:rPr>
                            <w:i/>
                            <w:sz w:val="20"/>
                            <w:szCs w:val="20"/>
                            <w:vertAlign w:val="subscript"/>
                          </w:rPr>
                        </m:ctrlPr>
                      </m:sSubPr>
                      <m:e>
                        <m:r>
                          <w:rPr>
                            <w:sz w:val="20"/>
                            <w:szCs w:val="20"/>
                            <w:vertAlign w:val="subscript"/>
                          </w:rPr>
                          <m:t>I</m:t>
                        </m:r>
                      </m:e>
                      <m:sub>
                        <m:r>
                          <w:rPr>
                            <w:sz w:val="20"/>
                            <w:szCs w:val="20"/>
                            <w:vertAlign w:val="subscript"/>
                          </w:rPr>
                          <m:t>B</m:t>
                        </m:r>
                      </m:sub>
                    </m:sSub>
                  </m:den>
                </m:f>
              </m:oMath>
            </m:oMathPara>
          </w:p>
        </w:tc>
      </w:tr>
      <w:tr w:rsidR="00FC41FE" w:rsidRPr="002D66AB" w14:paraId="6527BF45" w14:textId="77777777" w:rsidTr="00475A8E">
        <w:trPr>
          <w:cantSplit/>
          <w:jc w:val="center"/>
        </w:trPr>
        <w:tc>
          <w:tcPr>
            <w:tcW w:w="2592" w:type="pct"/>
            <w:vAlign w:val="center"/>
          </w:tcPr>
          <w:p w14:paraId="0E7AC189" w14:textId="6402F457" w:rsidR="00FC41FE" w:rsidRPr="002D66AB" w:rsidRDefault="00355993" w:rsidP="001B50E5">
            <w:pPr>
              <w:jc w:val="left"/>
              <w:rPr>
                <w:sz w:val="20"/>
                <w:szCs w:val="20"/>
              </w:rPr>
            </w:pPr>
            <w:r w:rsidRPr="002D66AB">
              <w:rPr>
                <w:sz w:val="20"/>
                <w:szCs w:val="20"/>
              </w:rPr>
              <w:t>Voltage Gain</w:t>
            </w:r>
          </w:p>
        </w:tc>
        <w:tc>
          <w:tcPr>
            <w:tcW w:w="2408" w:type="pct"/>
            <w:vAlign w:val="center"/>
          </w:tcPr>
          <w:p w14:paraId="165F680F" w14:textId="6A373562" w:rsidR="00FC41FE" w:rsidRPr="002D66AB" w:rsidRDefault="00000000" w:rsidP="001B50E5">
            <w:pPr>
              <w:jc w:val="center"/>
              <w:rPr>
                <w:rFonts w:eastAsia="Calibri" w:cs="Arial"/>
                <w:sz w:val="20"/>
                <w:szCs w:val="20"/>
              </w:rPr>
            </w:pPr>
            <m:oMathPara>
              <m:oMath>
                <m:sSub>
                  <m:sSubPr>
                    <m:ctrlPr>
                      <w:rPr>
                        <w:i/>
                        <w:sz w:val="20"/>
                        <w:szCs w:val="20"/>
                      </w:rPr>
                    </m:ctrlPr>
                  </m:sSubPr>
                  <m:e>
                    <m:r>
                      <w:rPr>
                        <w:sz w:val="20"/>
                        <w:szCs w:val="20"/>
                      </w:rPr>
                      <m:t>A</m:t>
                    </m:r>
                  </m:e>
                  <m:sub>
                    <m:r>
                      <w:rPr>
                        <w:sz w:val="20"/>
                        <w:szCs w:val="20"/>
                      </w:rPr>
                      <m:t>v</m:t>
                    </m:r>
                  </m:sub>
                </m:sSub>
                <m:r>
                  <w:rPr>
                    <w:sz w:val="20"/>
                    <w:szCs w:val="20"/>
                  </w:rPr>
                  <m:t>=</m:t>
                </m:r>
                <m:f>
                  <m:fPr>
                    <m:ctrlPr>
                      <w:rPr>
                        <w:i/>
                        <w:sz w:val="20"/>
                        <w:szCs w:val="20"/>
                      </w:rPr>
                    </m:ctrlPr>
                  </m:fPr>
                  <m:num>
                    <m:sSub>
                      <m:sSubPr>
                        <m:ctrlPr>
                          <w:rPr>
                            <w:i/>
                            <w:sz w:val="20"/>
                            <w:szCs w:val="20"/>
                          </w:rPr>
                        </m:ctrlPr>
                      </m:sSubPr>
                      <m:e>
                        <m:r>
                          <w:rPr>
                            <w:sz w:val="20"/>
                            <w:szCs w:val="20"/>
                          </w:rPr>
                          <m:t>R</m:t>
                        </m:r>
                      </m:e>
                      <m:sub>
                        <m:r>
                          <w:rPr>
                            <w:sz w:val="20"/>
                            <w:szCs w:val="20"/>
                          </w:rPr>
                          <m:t>C</m:t>
                        </m:r>
                      </m:sub>
                    </m:sSub>
                  </m:num>
                  <m:den>
                    <m:sSub>
                      <m:sSubPr>
                        <m:ctrlPr>
                          <w:rPr>
                            <w:i/>
                            <w:sz w:val="20"/>
                            <w:szCs w:val="20"/>
                          </w:rPr>
                        </m:ctrlPr>
                      </m:sSubPr>
                      <m:e>
                        <m:r>
                          <w:rPr>
                            <w:sz w:val="20"/>
                            <w:szCs w:val="20"/>
                          </w:rPr>
                          <m:t>R</m:t>
                        </m:r>
                      </m:e>
                      <m:sub>
                        <m:r>
                          <w:rPr>
                            <w:sz w:val="20"/>
                            <w:szCs w:val="20"/>
                          </w:rPr>
                          <m:t>E</m:t>
                        </m:r>
                      </m:sub>
                    </m:sSub>
                  </m:den>
                </m:f>
              </m:oMath>
            </m:oMathPara>
          </w:p>
        </w:tc>
      </w:tr>
      <w:tr w:rsidR="00FC41FE" w:rsidRPr="002D66AB" w14:paraId="3069625A" w14:textId="77777777" w:rsidTr="00475A8E">
        <w:trPr>
          <w:cantSplit/>
          <w:jc w:val="center"/>
        </w:trPr>
        <w:tc>
          <w:tcPr>
            <w:tcW w:w="2592" w:type="pct"/>
            <w:vAlign w:val="center"/>
          </w:tcPr>
          <w:p w14:paraId="3E8A1097" w14:textId="7277A3B7" w:rsidR="00FC41FE" w:rsidRPr="002D66AB" w:rsidRDefault="004D2B68" w:rsidP="001B50E5">
            <w:pPr>
              <w:jc w:val="left"/>
              <w:rPr>
                <w:sz w:val="20"/>
                <w:szCs w:val="20"/>
              </w:rPr>
            </w:pPr>
            <w:r w:rsidRPr="002D66AB">
              <w:rPr>
                <w:sz w:val="20"/>
                <w:szCs w:val="20"/>
              </w:rPr>
              <w:t>Transistor Base Voltage V</w:t>
            </w:r>
            <w:r w:rsidRPr="002D66AB">
              <w:rPr>
                <w:sz w:val="20"/>
                <w:szCs w:val="20"/>
                <w:vertAlign w:val="subscript"/>
              </w:rPr>
              <w:t>B</w:t>
            </w:r>
            <w:r w:rsidRPr="002D66AB">
              <w:rPr>
                <w:sz w:val="20"/>
                <w:szCs w:val="20"/>
              </w:rPr>
              <w:t xml:space="preserve"> </w:t>
            </w:r>
          </w:p>
        </w:tc>
        <w:tc>
          <w:tcPr>
            <w:tcW w:w="2408" w:type="pct"/>
            <w:vAlign w:val="center"/>
          </w:tcPr>
          <w:p w14:paraId="51AB36FD" w14:textId="46C182C0" w:rsidR="00FC41FE" w:rsidRPr="002D66AB" w:rsidRDefault="00000000" w:rsidP="001B50E5">
            <w:pPr>
              <w:pStyle w:val="ListParagraph"/>
              <w:spacing w:line="360" w:lineRule="auto"/>
              <w:jc w:val="center"/>
              <w:rPr>
                <w:rFonts w:eastAsiaTheme="minorEastAsia"/>
                <w:i/>
                <w:sz w:val="20"/>
                <w:szCs w:val="20"/>
              </w:rPr>
            </w:pPr>
            <m:oMathPara>
              <m:oMath>
                <m:sSub>
                  <m:sSubPr>
                    <m:ctrlPr>
                      <w:rPr>
                        <w:rFonts w:eastAsiaTheme="minorEastAsia"/>
                        <w:i/>
                        <w:sz w:val="20"/>
                        <w:szCs w:val="20"/>
                      </w:rPr>
                    </m:ctrlPr>
                  </m:sSubPr>
                  <m:e>
                    <m:r>
                      <w:rPr>
                        <w:rFonts w:eastAsiaTheme="minorEastAsia"/>
                        <w:sz w:val="20"/>
                        <w:szCs w:val="20"/>
                      </w:rPr>
                      <m:t>V</m:t>
                    </m:r>
                  </m:e>
                  <m:sub>
                    <m:r>
                      <w:rPr>
                        <w:rFonts w:eastAsiaTheme="minorEastAsia"/>
                        <w:sz w:val="20"/>
                        <w:szCs w:val="20"/>
                      </w:rPr>
                      <m:t>B</m:t>
                    </m:r>
                  </m:sub>
                </m:sSub>
                <m:r>
                  <w:rPr>
                    <w:rFonts w:eastAsiaTheme="minorEastAsia"/>
                    <w:sz w:val="20"/>
                    <w:szCs w:val="20"/>
                  </w:rPr>
                  <m:t>=</m:t>
                </m:r>
                <m:sSub>
                  <m:sSubPr>
                    <m:ctrlPr>
                      <w:rPr>
                        <w:rFonts w:eastAsiaTheme="minorEastAsia"/>
                        <w:i/>
                        <w:sz w:val="20"/>
                        <w:szCs w:val="20"/>
                      </w:rPr>
                    </m:ctrlPr>
                  </m:sSubPr>
                  <m:e>
                    <m:r>
                      <w:rPr>
                        <w:rFonts w:eastAsiaTheme="minorEastAsia"/>
                        <w:sz w:val="20"/>
                        <w:szCs w:val="20"/>
                      </w:rPr>
                      <m:t>V</m:t>
                    </m:r>
                  </m:e>
                  <m:sub>
                    <m:r>
                      <w:rPr>
                        <w:rFonts w:eastAsiaTheme="minorEastAsia"/>
                        <w:sz w:val="20"/>
                        <w:szCs w:val="20"/>
                      </w:rPr>
                      <m:t>CC</m:t>
                    </m:r>
                  </m:sub>
                </m:sSub>
                <m:f>
                  <m:fPr>
                    <m:ctrlPr>
                      <w:rPr>
                        <w:rFonts w:eastAsiaTheme="minorEastAsia"/>
                        <w:i/>
                        <w:sz w:val="20"/>
                        <w:szCs w:val="20"/>
                      </w:rPr>
                    </m:ctrlPr>
                  </m:fPr>
                  <m:num>
                    <m:sSub>
                      <m:sSubPr>
                        <m:ctrlPr>
                          <w:rPr>
                            <w:rFonts w:eastAsiaTheme="minorEastAsia"/>
                            <w:i/>
                            <w:sz w:val="20"/>
                            <w:szCs w:val="20"/>
                          </w:rPr>
                        </m:ctrlPr>
                      </m:sSubPr>
                      <m:e>
                        <m:r>
                          <w:rPr>
                            <w:rFonts w:eastAsiaTheme="minorEastAsia"/>
                            <w:sz w:val="20"/>
                            <w:szCs w:val="20"/>
                          </w:rPr>
                          <m:t>R</m:t>
                        </m:r>
                      </m:e>
                      <m:sub>
                        <m:r>
                          <w:rPr>
                            <w:rFonts w:eastAsiaTheme="minorEastAsia"/>
                            <w:sz w:val="20"/>
                            <w:szCs w:val="20"/>
                          </w:rPr>
                          <m:t>2</m:t>
                        </m:r>
                      </m:sub>
                    </m:sSub>
                  </m:num>
                  <m:den>
                    <m:sSub>
                      <m:sSubPr>
                        <m:ctrlPr>
                          <w:rPr>
                            <w:rFonts w:eastAsiaTheme="minorEastAsia"/>
                            <w:i/>
                            <w:sz w:val="20"/>
                            <w:szCs w:val="20"/>
                          </w:rPr>
                        </m:ctrlPr>
                      </m:sSubPr>
                      <m:e>
                        <m:r>
                          <w:rPr>
                            <w:rFonts w:eastAsiaTheme="minorEastAsia"/>
                            <w:sz w:val="20"/>
                            <w:szCs w:val="20"/>
                          </w:rPr>
                          <m:t>R</m:t>
                        </m:r>
                      </m:e>
                      <m:sub>
                        <m:r>
                          <w:rPr>
                            <w:rFonts w:eastAsiaTheme="minorEastAsia"/>
                            <w:sz w:val="20"/>
                            <w:szCs w:val="20"/>
                          </w:rPr>
                          <m:t>1</m:t>
                        </m:r>
                      </m:sub>
                    </m:sSub>
                    <m:r>
                      <w:rPr>
                        <w:rFonts w:eastAsiaTheme="minorEastAsia"/>
                        <w:sz w:val="20"/>
                        <w:szCs w:val="20"/>
                      </w:rPr>
                      <m:t>+</m:t>
                    </m:r>
                    <m:sSub>
                      <m:sSubPr>
                        <m:ctrlPr>
                          <w:rPr>
                            <w:rFonts w:eastAsiaTheme="minorEastAsia"/>
                            <w:i/>
                            <w:sz w:val="20"/>
                            <w:szCs w:val="20"/>
                          </w:rPr>
                        </m:ctrlPr>
                      </m:sSubPr>
                      <m:e>
                        <m:r>
                          <w:rPr>
                            <w:rFonts w:eastAsiaTheme="minorEastAsia"/>
                            <w:sz w:val="20"/>
                            <w:szCs w:val="20"/>
                          </w:rPr>
                          <m:t>R</m:t>
                        </m:r>
                      </m:e>
                      <m:sub>
                        <m:r>
                          <w:rPr>
                            <w:rFonts w:eastAsiaTheme="minorEastAsia"/>
                            <w:sz w:val="20"/>
                            <w:szCs w:val="20"/>
                          </w:rPr>
                          <m:t>2</m:t>
                        </m:r>
                      </m:sub>
                    </m:sSub>
                  </m:den>
                </m:f>
              </m:oMath>
            </m:oMathPara>
          </w:p>
        </w:tc>
      </w:tr>
      <w:tr w:rsidR="000401FC" w:rsidRPr="002D66AB" w14:paraId="5FFE5E92" w14:textId="77777777" w:rsidTr="00475A8E">
        <w:trPr>
          <w:cantSplit/>
          <w:jc w:val="center"/>
        </w:trPr>
        <w:tc>
          <w:tcPr>
            <w:tcW w:w="2592" w:type="pct"/>
            <w:vAlign w:val="center"/>
          </w:tcPr>
          <w:p w14:paraId="6B0A2127" w14:textId="766CE760" w:rsidR="000401FC" w:rsidRPr="002D66AB" w:rsidRDefault="000E43D9" w:rsidP="001B50E5">
            <w:pPr>
              <w:jc w:val="left"/>
              <w:rPr>
                <w:sz w:val="20"/>
                <w:szCs w:val="20"/>
              </w:rPr>
            </w:pPr>
            <w:r w:rsidRPr="002D66AB">
              <w:rPr>
                <w:sz w:val="20"/>
                <w:szCs w:val="20"/>
              </w:rPr>
              <w:t>Base Emitter</w:t>
            </w:r>
            <w:r w:rsidR="000C5903" w:rsidRPr="002D66AB">
              <w:rPr>
                <w:sz w:val="20"/>
                <w:szCs w:val="20"/>
              </w:rPr>
              <w:t xml:space="preserve"> Voltage (0.7V)</w:t>
            </w:r>
          </w:p>
        </w:tc>
        <w:tc>
          <w:tcPr>
            <w:tcW w:w="2408" w:type="pct"/>
            <w:vAlign w:val="center"/>
          </w:tcPr>
          <w:p w14:paraId="7EA6CC73" w14:textId="45CC02F0" w:rsidR="000401FC" w:rsidRPr="002D66AB" w:rsidRDefault="00000000" w:rsidP="001B50E5">
            <w:pPr>
              <w:spacing w:line="360" w:lineRule="auto"/>
              <w:jc w:val="center"/>
              <w:rPr>
                <w:rFonts w:eastAsia="Calibri" w:cs="Arial"/>
                <w:sz w:val="20"/>
                <w:szCs w:val="20"/>
              </w:rPr>
            </w:pPr>
            <m:oMathPara>
              <m:oMath>
                <m:sSub>
                  <m:sSubPr>
                    <m:ctrlPr>
                      <w:rPr>
                        <w:rFonts w:eastAsia="Calibri" w:cs="Arial"/>
                        <w:i/>
                        <w:sz w:val="20"/>
                        <w:szCs w:val="20"/>
                      </w:rPr>
                    </m:ctrlPr>
                  </m:sSubPr>
                  <m:e>
                    <m:r>
                      <w:rPr>
                        <w:rFonts w:eastAsia="Calibri" w:cs="Arial"/>
                        <w:sz w:val="20"/>
                        <w:szCs w:val="20"/>
                      </w:rPr>
                      <m:t>V</m:t>
                    </m:r>
                  </m:e>
                  <m:sub>
                    <m:r>
                      <w:rPr>
                        <w:rFonts w:eastAsia="Calibri" w:cs="Arial"/>
                        <w:sz w:val="20"/>
                        <w:szCs w:val="20"/>
                      </w:rPr>
                      <m:t>BE</m:t>
                    </m:r>
                  </m:sub>
                </m:sSub>
                <m:r>
                  <w:rPr>
                    <w:rFonts w:eastAsia="Calibri" w:cs="Arial"/>
                    <w:sz w:val="20"/>
                    <w:szCs w:val="20"/>
                  </w:rPr>
                  <m:t>=</m:t>
                </m:r>
                <m:sSub>
                  <m:sSubPr>
                    <m:ctrlPr>
                      <w:rPr>
                        <w:rFonts w:eastAsia="Calibri" w:cs="Arial"/>
                        <w:i/>
                        <w:sz w:val="20"/>
                        <w:szCs w:val="20"/>
                      </w:rPr>
                    </m:ctrlPr>
                  </m:sSubPr>
                  <m:e>
                    <m:r>
                      <w:rPr>
                        <w:rFonts w:eastAsia="Calibri" w:cs="Arial"/>
                        <w:sz w:val="20"/>
                        <w:szCs w:val="20"/>
                      </w:rPr>
                      <m:t>V</m:t>
                    </m:r>
                  </m:e>
                  <m:sub>
                    <m:r>
                      <w:rPr>
                        <w:rFonts w:eastAsia="Calibri" w:cs="Arial"/>
                        <w:sz w:val="20"/>
                        <w:szCs w:val="20"/>
                      </w:rPr>
                      <m:t>B</m:t>
                    </m:r>
                  </m:sub>
                </m:sSub>
                <m:r>
                  <w:rPr>
                    <w:rFonts w:eastAsia="Calibri" w:cs="Arial"/>
                    <w:sz w:val="20"/>
                    <w:szCs w:val="20"/>
                  </w:rPr>
                  <m:t>-</m:t>
                </m:r>
                <m:sSub>
                  <m:sSubPr>
                    <m:ctrlPr>
                      <w:rPr>
                        <w:rFonts w:eastAsia="Calibri" w:cs="Arial"/>
                        <w:i/>
                        <w:sz w:val="20"/>
                        <w:szCs w:val="20"/>
                      </w:rPr>
                    </m:ctrlPr>
                  </m:sSubPr>
                  <m:e>
                    <m:r>
                      <w:rPr>
                        <w:rFonts w:eastAsia="Calibri" w:cs="Arial"/>
                        <w:sz w:val="20"/>
                        <w:szCs w:val="20"/>
                      </w:rPr>
                      <m:t>V</m:t>
                    </m:r>
                  </m:e>
                  <m:sub>
                    <m:r>
                      <w:rPr>
                        <w:rFonts w:eastAsia="Calibri" w:cs="Arial"/>
                        <w:sz w:val="20"/>
                        <w:szCs w:val="20"/>
                      </w:rPr>
                      <m:t>RE</m:t>
                    </m:r>
                  </m:sub>
                </m:sSub>
              </m:oMath>
            </m:oMathPara>
          </w:p>
        </w:tc>
      </w:tr>
      <w:tr w:rsidR="00FC41FE" w:rsidRPr="002D66AB" w14:paraId="483CA5F9" w14:textId="77777777" w:rsidTr="00475A8E">
        <w:trPr>
          <w:cantSplit/>
          <w:jc w:val="center"/>
        </w:trPr>
        <w:tc>
          <w:tcPr>
            <w:tcW w:w="2592" w:type="pct"/>
            <w:vAlign w:val="center"/>
          </w:tcPr>
          <w:p w14:paraId="55EED363" w14:textId="44DF912D" w:rsidR="00FC41FE" w:rsidRPr="002D66AB" w:rsidRDefault="000401FC" w:rsidP="001B50E5">
            <w:pPr>
              <w:jc w:val="left"/>
              <w:rPr>
                <w:sz w:val="20"/>
                <w:szCs w:val="20"/>
              </w:rPr>
            </w:pPr>
            <w:r w:rsidRPr="002D66AB">
              <w:rPr>
                <w:sz w:val="20"/>
                <w:szCs w:val="20"/>
              </w:rPr>
              <w:t>Capacitor sizing</w:t>
            </w:r>
          </w:p>
        </w:tc>
        <w:tc>
          <w:tcPr>
            <w:tcW w:w="2408" w:type="pct"/>
            <w:vAlign w:val="center"/>
          </w:tcPr>
          <w:p w14:paraId="46305BC0" w14:textId="6ED9ECAA" w:rsidR="00FC41FE" w:rsidRPr="002D66AB" w:rsidRDefault="000E2542" w:rsidP="001B50E5">
            <w:pPr>
              <w:spacing w:line="360" w:lineRule="auto"/>
              <w:jc w:val="center"/>
              <w:rPr>
                <w:rFonts w:eastAsiaTheme="minorEastAsia"/>
                <w:sz w:val="20"/>
                <w:szCs w:val="20"/>
              </w:rPr>
            </w:pPr>
            <m:oMathPara>
              <m:oMath>
                <m:r>
                  <w:rPr>
                    <w:rFonts w:eastAsiaTheme="minorEastAsia"/>
                    <w:sz w:val="20"/>
                    <w:szCs w:val="20"/>
                  </w:rPr>
                  <m:t>C=</m:t>
                </m:r>
                <m:f>
                  <m:fPr>
                    <m:ctrlPr>
                      <w:rPr>
                        <w:rFonts w:eastAsiaTheme="minorEastAsia"/>
                        <w:i/>
                        <w:sz w:val="20"/>
                        <w:szCs w:val="20"/>
                      </w:rPr>
                    </m:ctrlPr>
                  </m:fPr>
                  <m:num>
                    <m:r>
                      <w:rPr>
                        <w:rFonts w:eastAsiaTheme="minorEastAsia"/>
                        <w:sz w:val="20"/>
                        <w:szCs w:val="20"/>
                      </w:rPr>
                      <m:t>1</m:t>
                    </m:r>
                  </m:num>
                  <m:den>
                    <m:r>
                      <w:rPr>
                        <w:rFonts w:eastAsiaTheme="minorEastAsia"/>
                        <w:sz w:val="20"/>
                        <w:szCs w:val="20"/>
                      </w:rPr>
                      <m:t>2π</m:t>
                    </m:r>
                    <m:sSub>
                      <m:sSubPr>
                        <m:ctrlPr>
                          <w:rPr>
                            <w:rFonts w:eastAsiaTheme="minorEastAsia"/>
                            <w:i/>
                            <w:sz w:val="20"/>
                            <w:szCs w:val="20"/>
                          </w:rPr>
                        </m:ctrlPr>
                      </m:sSubPr>
                      <m:e>
                        <m:r>
                          <w:rPr>
                            <w:rFonts w:eastAsiaTheme="minorEastAsia"/>
                            <w:sz w:val="20"/>
                            <w:szCs w:val="20"/>
                          </w:rPr>
                          <m:t>f</m:t>
                        </m:r>
                      </m:e>
                      <m:sub>
                        <m:r>
                          <w:rPr>
                            <w:rFonts w:eastAsiaTheme="minorEastAsia"/>
                            <w:sz w:val="20"/>
                            <w:szCs w:val="20"/>
                          </w:rPr>
                          <m:t>c</m:t>
                        </m:r>
                      </m:sub>
                    </m:sSub>
                    <m:r>
                      <w:rPr>
                        <w:rFonts w:eastAsiaTheme="minorEastAsia"/>
                        <w:sz w:val="20"/>
                        <w:szCs w:val="20"/>
                      </w:rPr>
                      <m:t>R</m:t>
                    </m:r>
                  </m:den>
                </m:f>
              </m:oMath>
            </m:oMathPara>
          </w:p>
        </w:tc>
      </w:tr>
      <w:tr w:rsidR="000401FC" w:rsidRPr="002D66AB" w14:paraId="26EF953C" w14:textId="77777777" w:rsidTr="00475A8E">
        <w:trPr>
          <w:cantSplit/>
          <w:jc w:val="center"/>
        </w:trPr>
        <w:tc>
          <w:tcPr>
            <w:tcW w:w="2592" w:type="pct"/>
            <w:vAlign w:val="center"/>
          </w:tcPr>
          <w:p w14:paraId="59B81766" w14:textId="12EDC139" w:rsidR="000401FC" w:rsidRPr="002D66AB" w:rsidRDefault="000401FC" w:rsidP="000401FC">
            <w:pPr>
              <w:jc w:val="left"/>
              <w:rPr>
                <w:sz w:val="20"/>
                <w:szCs w:val="20"/>
              </w:rPr>
            </w:pPr>
            <w:r w:rsidRPr="002D66AB">
              <w:rPr>
                <w:sz w:val="20"/>
                <w:szCs w:val="20"/>
              </w:rPr>
              <w:t>Proportionalities</w:t>
            </w:r>
          </w:p>
        </w:tc>
        <w:tc>
          <w:tcPr>
            <w:tcW w:w="2408" w:type="pct"/>
            <w:vAlign w:val="center"/>
          </w:tcPr>
          <w:p w14:paraId="06668B03" w14:textId="461A6AFE" w:rsidR="000401FC" w:rsidRPr="002D66AB" w:rsidRDefault="00000000" w:rsidP="000401FC">
            <w:pPr>
              <w:jc w:val="center"/>
              <w:rPr>
                <w:rFonts w:eastAsia="Calibri" w:cs="Arial"/>
                <w:sz w:val="20"/>
                <w:szCs w:val="20"/>
              </w:rPr>
            </w:pPr>
            <m:oMathPara>
              <m:oMath>
                <m:sSub>
                  <m:sSubPr>
                    <m:ctrlPr>
                      <w:rPr>
                        <w:rFonts w:eastAsia="Calibri" w:cs="Arial"/>
                        <w:i/>
                        <w:sz w:val="20"/>
                        <w:szCs w:val="20"/>
                      </w:rPr>
                    </m:ctrlPr>
                  </m:sSubPr>
                  <m:e>
                    <m:r>
                      <w:rPr>
                        <w:rFonts w:eastAsia="Calibri" w:cs="Arial"/>
                        <w:sz w:val="20"/>
                        <w:szCs w:val="20"/>
                      </w:rPr>
                      <m:t>|I</m:t>
                    </m:r>
                  </m:e>
                  <m:sub>
                    <m:r>
                      <w:rPr>
                        <w:rFonts w:eastAsia="Calibri" w:cs="Arial"/>
                        <w:sz w:val="20"/>
                        <w:szCs w:val="20"/>
                      </w:rPr>
                      <m:t>C</m:t>
                    </m:r>
                  </m:sub>
                </m:sSub>
                <m:r>
                  <w:rPr>
                    <w:rFonts w:eastAsia="Calibri" w:cs="Arial"/>
                    <w:sz w:val="20"/>
                    <w:szCs w:val="20"/>
                  </w:rPr>
                  <m:t>|=</m:t>
                </m:r>
                <m:sSub>
                  <m:sSubPr>
                    <m:ctrlPr>
                      <w:rPr>
                        <w:rFonts w:eastAsia="Calibri" w:cs="Arial"/>
                        <w:i/>
                        <w:sz w:val="20"/>
                        <w:szCs w:val="20"/>
                      </w:rPr>
                    </m:ctrlPr>
                  </m:sSubPr>
                  <m:e>
                    <m:r>
                      <w:rPr>
                        <w:rFonts w:eastAsia="Calibri" w:cs="Arial"/>
                        <w:sz w:val="20"/>
                        <w:szCs w:val="20"/>
                      </w:rPr>
                      <m:t>|I</m:t>
                    </m:r>
                  </m:e>
                  <m:sub>
                    <m:r>
                      <w:rPr>
                        <w:rFonts w:eastAsia="Calibri" w:cs="Arial"/>
                        <w:sz w:val="20"/>
                        <w:szCs w:val="20"/>
                      </w:rPr>
                      <m:t>E</m:t>
                    </m:r>
                  </m:sub>
                </m:sSub>
                <m:r>
                  <w:rPr>
                    <w:rFonts w:eastAsia="Calibri" w:cs="Arial"/>
                    <w:sz w:val="20"/>
                    <w:szCs w:val="20"/>
                  </w:rPr>
                  <m:t xml:space="preserve">|    &amp;   </m:t>
                </m:r>
                <m:sSub>
                  <m:sSubPr>
                    <m:ctrlPr>
                      <w:rPr>
                        <w:rFonts w:eastAsia="Calibri" w:cs="Arial"/>
                        <w:i/>
                        <w:sz w:val="20"/>
                        <w:szCs w:val="20"/>
                      </w:rPr>
                    </m:ctrlPr>
                  </m:sSubPr>
                  <m:e>
                    <m:r>
                      <w:rPr>
                        <w:rFonts w:eastAsia="Calibri" w:cs="Arial"/>
                        <w:sz w:val="20"/>
                        <w:szCs w:val="20"/>
                      </w:rPr>
                      <m:t>R</m:t>
                    </m:r>
                  </m:e>
                  <m:sub>
                    <m:r>
                      <w:rPr>
                        <w:rFonts w:eastAsia="Calibri" w:cs="Arial"/>
                        <w:sz w:val="20"/>
                        <w:szCs w:val="20"/>
                      </w:rPr>
                      <m:t>C</m:t>
                    </m:r>
                  </m:sub>
                </m:sSub>
                <m:r>
                  <w:rPr>
                    <w:rFonts w:eastAsia="Calibri" w:cs="Arial"/>
                    <w:sz w:val="20"/>
                    <w:szCs w:val="20"/>
                  </w:rPr>
                  <m:t>=</m:t>
                </m:r>
                <m:sSub>
                  <m:sSubPr>
                    <m:ctrlPr>
                      <w:rPr>
                        <w:rFonts w:eastAsia="Calibri" w:cs="Arial"/>
                        <w:i/>
                        <w:sz w:val="20"/>
                        <w:szCs w:val="20"/>
                      </w:rPr>
                    </m:ctrlPr>
                  </m:sSubPr>
                  <m:e>
                    <m:r>
                      <w:rPr>
                        <w:rFonts w:eastAsia="Calibri" w:cs="Arial"/>
                        <w:sz w:val="20"/>
                        <w:szCs w:val="20"/>
                      </w:rPr>
                      <m:t>R</m:t>
                    </m:r>
                  </m:e>
                  <m:sub>
                    <m:r>
                      <w:rPr>
                        <w:rFonts w:eastAsia="Calibri" w:cs="Arial"/>
                        <w:sz w:val="20"/>
                        <w:szCs w:val="20"/>
                      </w:rPr>
                      <m:t>L</m:t>
                    </m:r>
                  </m:sub>
                </m:sSub>
                <m:r>
                  <w:rPr>
                    <w:rFonts w:eastAsia="Calibri" w:cs="Arial"/>
                    <w:sz w:val="20"/>
                    <w:szCs w:val="20"/>
                  </w:rPr>
                  <m:t xml:space="preserve">     &amp; </m:t>
                </m:r>
                <m:sSub>
                  <m:sSubPr>
                    <m:ctrlPr>
                      <w:rPr>
                        <w:rFonts w:eastAsiaTheme="minorEastAsia"/>
                        <w:sz w:val="20"/>
                        <w:szCs w:val="20"/>
                      </w:rPr>
                    </m:ctrlPr>
                  </m:sSubPr>
                  <m:e>
                    <m:r>
                      <w:rPr>
                        <w:rFonts w:eastAsiaTheme="minorEastAsia"/>
                        <w:sz w:val="20"/>
                        <w:szCs w:val="20"/>
                      </w:rPr>
                      <m:t xml:space="preserve">   V</m:t>
                    </m:r>
                  </m:e>
                  <m:sub>
                    <m:r>
                      <w:rPr>
                        <w:rFonts w:eastAsiaTheme="minorEastAsia"/>
                        <w:sz w:val="20"/>
                        <w:szCs w:val="20"/>
                      </w:rPr>
                      <m:t>R</m:t>
                    </m:r>
                    <m:r>
                      <m:rPr>
                        <m:sty m:val="p"/>
                      </m:rPr>
                      <w:rPr>
                        <w:rFonts w:eastAsiaTheme="minorEastAsia"/>
                        <w:sz w:val="20"/>
                        <w:szCs w:val="20"/>
                      </w:rPr>
                      <m:t>2</m:t>
                    </m:r>
                  </m:sub>
                </m:sSub>
                <m:r>
                  <m:rPr>
                    <m:sty m:val="p"/>
                  </m:rPr>
                  <w:rPr>
                    <w:rFonts w:eastAsiaTheme="minorEastAsia"/>
                    <w:sz w:val="20"/>
                    <w:szCs w:val="20"/>
                  </w:rPr>
                  <m:t>=</m:t>
                </m:r>
                <m:sSub>
                  <m:sSubPr>
                    <m:ctrlPr>
                      <w:rPr>
                        <w:rFonts w:eastAsiaTheme="minorEastAsia"/>
                        <w:sz w:val="20"/>
                        <w:szCs w:val="20"/>
                      </w:rPr>
                    </m:ctrlPr>
                  </m:sSubPr>
                  <m:e>
                    <m:r>
                      <w:rPr>
                        <w:rFonts w:eastAsiaTheme="minorEastAsia"/>
                        <w:sz w:val="20"/>
                        <w:szCs w:val="20"/>
                      </w:rPr>
                      <m:t>V</m:t>
                    </m:r>
                  </m:e>
                  <m:sub>
                    <m:r>
                      <w:rPr>
                        <w:rFonts w:eastAsiaTheme="minorEastAsia"/>
                        <w:sz w:val="20"/>
                        <w:szCs w:val="20"/>
                      </w:rPr>
                      <m:t>RE</m:t>
                    </m:r>
                  </m:sub>
                </m:sSub>
              </m:oMath>
            </m:oMathPara>
          </w:p>
        </w:tc>
      </w:tr>
    </w:tbl>
    <w:p w14:paraId="22C1BE52" w14:textId="77777777" w:rsidR="00980829" w:rsidRDefault="00980829" w:rsidP="00415B69">
      <w:pPr>
        <w:jc w:val="both"/>
        <w:rPr>
          <w:rFonts w:eastAsiaTheme="minorEastAsia"/>
        </w:rPr>
      </w:pPr>
    </w:p>
    <w:p w14:paraId="670EBCDF" w14:textId="4E8A17D9" w:rsidR="004A38A8" w:rsidRDefault="003D2401" w:rsidP="00415B69">
      <w:pPr>
        <w:jc w:val="both"/>
        <w:rPr>
          <w:rFonts w:eastAsiaTheme="minorEastAsia"/>
        </w:rPr>
      </w:pPr>
      <w:r>
        <w:rPr>
          <w:rFonts w:eastAsiaTheme="minorEastAsia"/>
        </w:rPr>
        <w:t xml:space="preserve">First the </w:t>
      </w:r>
      <w:r w:rsidR="004B251B">
        <w:rPr>
          <w:rFonts w:eastAsiaTheme="minorEastAsia"/>
        </w:rPr>
        <w:t xml:space="preserve">quiescent </w:t>
      </w:r>
      <w:r w:rsidR="004A38A8">
        <w:rPr>
          <w:rFonts w:eastAsiaTheme="minorEastAsia"/>
        </w:rPr>
        <w:t xml:space="preserve">operating voltage of the load within the </w:t>
      </w:r>
      <w:r w:rsidR="00E65914">
        <w:rPr>
          <w:rFonts w:eastAsiaTheme="minorEastAsia"/>
        </w:rPr>
        <w:t xml:space="preserve">forward path of </w:t>
      </w:r>
      <w:r w:rsidR="004A38A8">
        <w:rPr>
          <w:rFonts w:eastAsiaTheme="minorEastAsia"/>
        </w:rPr>
        <w:t>amplifier circuit must be found,</w:t>
      </w:r>
    </w:p>
    <w:p w14:paraId="2A212BE8" w14:textId="0E885B57" w:rsidR="0081395B" w:rsidRPr="00D6793F" w:rsidRDefault="00000000" w:rsidP="00B260DD">
      <w:pPr>
        <w:pStyle w:val="ListParagraph"/>
        <w:numPr>
          <w:ilvl w:val="0"/>
          <w:numId w:val="26"/>
        </w:numPr>
        <w:spacing w:line="360" w:lineRule="auto"/>
        <w:jc w:val="center"/>
        <w:rPr>
          <w:rFonts w:eastAsiaTheme="minorEastAsia"/>
        </w:rPr>
      </w:pPr>
      <m:oMath>
        <m:sSub>
          <m:sSubPr>
            <m:ctrlPr>
              <w:rPr>
                <w:i/>
                <w:vertAlign w:val="subscript"/>
              </w:rPr>
            </m:ctrlPr>
          </m:sSubPr>
          <m:e>
            <m:r>
              <w:rPr>
                <w:vertAlign w:val="subscript"/>
              </w:rPr>
              <m:t>V</m:t>
            </m:r>
          </m:e>
          <m:sub>
            <m:r>
              <w:rPr>
                <w:vertAlign w:val="subscript"/>
              </w:rPr>
              <m:t>RC</m:t>
            </m:r>
          </m:sub>
        </m:sSub>
        <m:r>
          <w:rPr>
            <w:vertAlign w:val="subscript"/>
          </w:rPr>
          <m:t>=</m:t>
        </m:r>
        <m:f>
          <m:fPr>
            <m:ctrlPr>
              <w:rPr>
                <w:i/>
                <w:kern w:val="0"/>
                <w:sz w:val="22"/>
                <w:szCs w:val="22"/>
                <w:vertAlign w:val="subscript"/>
                <w14:ligatures w14:val="none"/>
              </w:rPr>
            </m:ctrlPr>
          </m:fPr>
          <m:num>
            <m:sSub>
              <m:sSubPr>
                <m:ctrlPr>
                  <w:rPr>
                    <w:i/>
                    <w:vertAlign w:val="subscript"/>
                  </w:rPr>
                </m:ctrlPr>
              </m:sSubPr>
              <m:e>
                <m:r>
                  <w:rPr>
                    <w:vertAlign w:val="subscript"/>
                  </w:rPr>
                  <m:t>V</m:t>
                </m:r>
              </m:e>
              <m:sub>
                <m:r>
                  <w:rPr>
                    <w:vertAlign w:val="subscript"/>
                  </w:rPr>
                  <m:t>CC</m:t>
                </m:r>
              </m:sub>
            </m:sSub>
          </m:num>
          <m:den>
            <m:r>
              <w:rPr>
                <w:vertAlign w:val="subscript"/>
              </w:rPr>
              <m:t>2</m:t>
            </m:r>
          </m:den>
        </m:f>
        <m:r>
          <w:rPr>
            <w:vertAlign w:val="subscript"/>
          </w:rPr>
          <m:t xml:space="preserve">= </m:t>
        </m:r>
        <m:f>
          <m:fPr>
            <m:ctrlPr>
              <w:rPr>
                <w:i/>
                <w:kern w:val="0"/>
                <w:sz w:val="22"/>
                <w:szCs w:val="22"/>
                <w:vertAlign w:val="subscript"/>
                <w14:ligatures w14:val="none"/>
              </w:rPr>
            </m:ctrlPr>
          </m:fPr>
          <m:num>
            <m:r>
              <w:rPr>
                <w:vertAlign w:val="subscript"/>
              </w:rPr>
              <m:t>10V</m:t>
            </m:r>
          </m:num>
          <m:den>
            <m:r>
              <w:rPr>
                <w:vertAlign w:val="subscript"/>
              </w:rPr>
              <m:t>2</m:t>
            </m:r>
          </m:den>
        </m:f>
        <m:r>
          <w:rPr>
            <w:rFonts w:eastAsiaTheme="minorEastAsia"/>
            <w:vertAlign w:val="subscript"/>
          </w:rPr>
          <m:t>=5V</m:t>
        </m:r>
      </m:oMath>
    </w:p>
    <w:p w14:paraId="5ACEF60F" w14:textId="366A6FC4" w:rsidR="00415B69" w:rsidRDefault="00415B69" w:rsidP="00415B69">
      <w:pPr>
        <w:jc w:val="both"/>
        <w:rPr>
          <w:rFonts w:eastAsiaTheme="minorEastAsia"/>
        </w:rPr>
      </w:pPr>
      <w:r>
        <w:rPr>
          <w:rFonts w:eastAsiaTheme="minorEastAsia"/>
        </w:rPr>
        <w:t>The</w:t>
      </w:r>
      <w:r w:rsidR="001D0D29" w:rsidRPr="0008794C">
        <w:rPr>
          <w:rFonts w:eastAsiaTheme="minorEastAsia"/>
        </w:rPr>
        <w:t xml:space="preserve"> requirement is determining </w:t>
      </w:r>
      <w:r w:rsidR="001D0D29">
        <w:rPr>
          <w:rFonts w:eastAsiaTheme="minorEastAsia"/>
        </w:rPr>
        <w:t xml:space="preserve">the emitter resistor </w:t>
      </w:r>
      <w:r w:rsidR="006235F3">
        <w:rPr>
          <w:rFonts w:eastAsiaTheme="minorEastAsia"/>
        </w:rPr>
        <w:t>R</w:t>
      </w:r>
      <w:r w:rsidR="006235F3">
        <w:rPr>
          <w:rFonts w:eastAsiaTheme="minorEastAsia"/>
          <w:vertAlign w:val="subscript"/>
        </w:rPr>
        <w:t>E</w:t>
      </w:r>
      <w:r w:rsidR="006235F3">
        <w:rPr>
          <w:rFonts w:eastAsiaTheme="minorEastAsia"/>
        </w:rPr>
        <w:t xml:space="preserve"> </w:t>
      </w:r>
      <w:r w:rsidR="00D6793F">
        <w:rPr>
          <w:rFonts w:eastAsiaTheme="minorEastAsia"/>
        </w:rPr>
        <w:t xml:space="preserve">from its proportionality to the known </w:t>
      </w:r>
      <w:r w:rsidR="00B90F83">
        <w:rPr>
          <w:rFonts w:eastAsiaTheme="minorEastAsia"/>
        </w:rPr>
        <w:t>resistance of R</w:t>
      </w:r>
      <w:r w:rsidR="00B90F83">
        <w:rPr>
          <w:rFonts w:eastAsiaTheme="minorEastAsia"/>
          <w:vertAlign w:val="subscript"/>
        </w:rPr>
        <w:t>C.</w:t>
      </w:r>
      <w:r w:rsidR="001D0D29">
        <w:rPr>
          <w:rFonts w:eastAsiaTheme="minorEastAsia"/>
        </w:rPr>
        <w:t xml:space="preserve"> relevant to the gain</w:t>
      </w:r>
      <w:r w:rsidR="007103F0">
        <w:rPr>
          <w:rFonts w:eastAsiaTheme="minorEastAsia"/>
        </w:rPr>
        <w:t xml:space="preserve"> </w:t>
      </w:r>
      <m:oMath>
        <m:sSub>
          <m:sSubPr>
            <m:ctrlPr>
              <w:rPr>
                <w:i/>
              </w:rPr>
            </m:ctrlPr>
          </m:sSubPr>
          <m:e>
            <m:r>
              <m:t>A</m:t>
            </m:r>
          </m:e>
          <m:sub>
            <m:r>
              <m:t>v</m:t>
            </m:r>
          </m:sub>
        </m:sSub>
      </m:oMath>
      <w:r w:rsidR="008D4A5F">
        <w:rPr>
          <w:rFonts w:eastAsiaTheme="minorEastAsia"/>
        </w:rPr>
        <w:t xml:space="preserve">, by way of </w:t>
      </w:r>
      <w:r w:rsidR="00362834">
        <w:rPr>
          <w:rFonts w:eastAsiaTheme="minorEastAsia"/>
        </w:rPr>
        <w:t>rearranging the standard CE</w:t>
      </w:r>
      <w:r w:rsidR="008D4A5F">
        <w:rPr>
          <w:rFonts w:eastAsiaTheme="minorEastAsia"/>
        </w:rPr>
        <w:t xml:space="preserve"> formula</w:t>
      </w:r>
      <w:r w:rsidR="00362834">
        <w:rPr>
          <w:rFonts w:eastAsiaTheme="minorEastAsia"/>
        </w:rPr>
        <w:t xml:space="preserve"> for voltage gain.</w:t>
      </w:r>
      <w:r w:rsidR="008D4A5F">
        <w:rPr>
          <w:rFonts w:eastAsiaTheme="minorEastAsia"/>
        </w:rPr>
        <w:t xml:space="preserve"> </w:t>
      </w:r>
    </w:p>
    <w:p w14:paraId="54CEC704" w14:textId="1C313099" w:rsidR="008D4A5F" w:rsidRPr="005F7B33" w:rsidRDefault="00000000" w:rsidP="00B260DD">
      <w:pPr>
        <w:spacing w:line="360" w:lineRule="auto"/>
        <w:jc w:val="center"/>
        <w:rPr>
          <w:rFonts w:eastAsiaTheme="minorEastAsia"/>
        </w:rPr>
      </w:pPr>
      <m:oMathPara>
        <m:oMath>
          <m:sSub>
            <m:sSubPr>
              <m:ctrlPr>
                <w:rPr>
                  <w:i/>
                </w:rPr>
              </m:ctrlPr>
            </m:sSubPr>
            <m:e>
              <m:r>
                <m:t>A</m:t>
              </m:r>
            </m:e>
            <m:sub>
              <m:r>
                <m:t>v</m:t>
              </m:r>
            </m:sub>
          </m:sSub>
          <m:r>
            <m:t>=</m:t>
          </m:r>
          <m:f>
            <m:fPr>
              <m:ctrlPr>
                <w:rPr>
                  <w:i/>
                </w:rPr>
              </m:ctrlPr>
            </m:fPr>
            <m:num>
              <m:sSub>
                <m:sSubPr>
                  <m:ctrlPr>
                    <w:rPr>
                      <w:i/>
                    </w:rPr>
                  </m:ctrlPr>
                </m:sSubPr>
                <m:e>
                  <m:r>
                    <m:t>R</m:t>
                  </m:r>
                </m:e>
                <m:sub>
                  <m:r>
                    <m:t>C</m:t>
                  </m:r>
                </m:sub>
              </m:sSub>
            </m:num>
            <m:den>
              <m:sSub>
                <m:sSubPr>
                  <m:ctrlPr>
                    <w:rPr>
                      <w:i/>
                    </w:rPr>
                  </m:ctrlPr>
                </m:sSubPr>
                <m:e>
                  <m:r>
                    <m:t>R</m:t>
                  </m:r>
                </m:e>
                <m:sub>
                  <m:r>
                    <m:t>E</m:t>
                  </m:r>
                </m:sub>
              </m:sSub>
            </m:den>
          </m:f>
          <m:r>
            <m:rPr>
              <m:sty m:val="p"/>
            </m:rPr>
            <w:rPr>
              <w:rFonts w:eastAsiaTheme="minorEastAsia"/>
            </w:rPr>
            <m:t xml:space="preserve">    ⟺</m:t>
          </m:r>
          <m:r>
            <w:rPr>
              <w:rFonts w:eastAsiaTheme="minorEastAsia"/>
            </w:rPr>
            <m:t xml:space="preserve">     </m:t>
          </m:r>
          <m:sSub>
            <m:sSubPr>
              <m:ctrlPr>
                <w:rPr>
                  <w:rFonts w:eastAsiaTheme="minorEastAsia"/>
                  <w:i/>
                </w:rPr>
              </m:ctrlPr>
            </m:sSubPr>
            <m:e>
              <m:r>
                <w:rPr>
                  <w:rFonts w:eastAsiaTheme="minorEastAsia"/>
                </w:rPr>
                <m:t>R</m:t>
              </m:r>
            </m:e>
            <m:sub>
              <m:r>
                <w:rPr>
                  <w:rFonts w:eastAsiaTheme="minorEastAsia"/>
                </w:rPr>
                <m:t>E</m:t>
              </m:r>
            </m:sub>
          </m:sSub>
          <m:r>
            <w:rPr>
              <w:rFonts w:eastAsiaTheme="minorEastAsia"/>
            </w:rPr>
            <m:t>=</m:t>
          </m:r>
          <m:f>
            <m:fPr>
              <m:ctrlPr>
                <w:rPr>
                  <w:rFonts w:eastAsiaTheme="minorEastAsia"/>
                  <w:i/>
                </w:rPr>
              </m:ctrlPr>
            </m:fPr>
            <m:num>
              <m:sSub>
                <m:sSubPr>
                  <m:ctrlPr>
                    <w:rPr>
                      <w:rFonts w:eastAsiaTheme="minorEastAsia"/>
                      <w:i/>
                    </w:rPr>
                  </m:ctrlPr>
                </m:sSubPr>
                <m:e>
                  <m:r>
                    <w:rPr>
                      <w:rFonts w:eastAsiaTheme="minorEastAsia"/>
                    </w:rPr>
                    <m:t>R</m:t>
                  </m:r>
                </m:e>
                <m:sub>
                  <m:r>
                    <w:rPr>
                      <w:rFonts w:eastAsiaTheme="minorEastAsia"/>
                    </w:rPr>
                    <m:t>C</m:t>
                  </m:r>
                </m:sub>
              </m:sSub>
            </m:num>
            <m:den>
              <m:sSub>
                <m:sSubPr>
                  <m:ctrlPr>
                    <w:rPr>
                      <w:rFonts w:eastAsiaTheme="minorEastAsia"/>
                      <w:i/>
                    </w:rPr>
                  </m:ctrlPr>
                </m:sSubPr>
                <m:e>
                  <m:r>
                    <w:rPr>
                      <w:rFonts w:eastAsiaTheme="minorEastAsia"/>
                    </w:rPr>
                    <m:t>A</m:t>
                  </m:r>
                </m:e>
                <m:sub>
                  <m:r>
                    <w:rPr>
                      <w:rFonts w:eastAsiaTheme="minorEastAsia"/>
                    </w:rPr>
                    <m:t>v</m:t>
                  </m:r>
                </m:sub>
              </m:sSub>
            </m:den>
          </m:f>
        </m:oMath>
      </m:oMathPara>
    </w:p>
    <w:p w14:paraId="4B4C894E" w14:textId="1E96CA0C" w:rsidR="00503D94" w:rsidRPr="00503D94" w:rsidRDefault="00000000" w:rsidP="00B260DD">
      <w:pPr>
        <w:pStyle w:val="ListParagraph"/>
        <w:numPr>
          <w:ilvl w:val="0"/>
          <w:numId w:val="25"/>
        </w:numPr>
        <w:spacing w:line="360" w:lineRule="auto"/>
        <w:jc w:val="center"/>
        <w:rPr>
          <w:rFonts w:eastAsiaTheme="minorEastAsia"/>
        </w:rPr>
      </w:pPr>
      <m:oMath>
        <m:sSub>
          <m:sSubPr>
            <m:ctrlPr>
              <w:rPr>
                <w:rFonts w:eastAsiaTheme="minorEastAsia"/>
                <w:i/>
              </w:rPr>
            </m:ctrlPr>
          </m:sSubPr>
          <m:e>
            <m:r>
              <w:rPr>
                <w:rFonts w:eastAsiaTheme="minorEastAsia"/>
              </w:rPr>
              <m:t>R</m:t>
            </m:r>
          </m:e>
          <m:sub>
            <m:r>
              <w:rPr>
                <w:rFonts w:eastAsiaTheme="minorEastAsia"/>
              </w:rPr>
              <m:t>E</m:t>
            </m:r>
          </m:sub>
        </m:sSub>
        <m:r>
          <w:rPr>
            <w:rFonts w:eastAsiaTheme="minorEastAsia"/>
          </w:rPr>
          <m:t>=</m:t>
        </m:r>
        <m:f>
          <m:fPr>
            <m:ctrlPr>
              <w:rPr>
                <w:rFonts w:eastAsiaTheme="minorEastAsia"/>
                <w:i/>
              </w:rPr>
            </m:ctrlPr>
          </m:fPr>
          <m:num>
            <m:r>
              <w:rPr>
                <w:rFonts w:eastAsiaTheme="minorEastAsia"/>
              </w:rPr>
              <m:t>600</m:t>
            </m:r>
            <m:r>
              <m:t>Ω</m:t>
            </m:r>
          </m:num>
          <m:den>
            <m:r>
              <w:rPr>
                <w:rFonts w:eastAsiaTheme="minorEastAsia"/>
              </w:rPr>
              <m:t>5</m:t>
            </m:r>
          </m:den>
        </m:f>
        <m:r>
          <w:rPr>
            <w:rFonts w:eastAsiaTheme="minorEastAsia"/>
          </w:rPr>
          <m:t>=120</m:t>
        </m:r>
        <m:r>
          <m:t>Ω</m:t>
        </m:r>
      </m:oMath>
    </w:p>
    <w:p w14:paraId="50094206" w14:textId="77777777" w:rsidR="002D66AB" w:rsidRDefault="006B077B" w:rsidP="002D66AB">
      <w:pPr>
        <w:keepNext/>
        <w:jc w:val="center"/>
      </w:pPr>
      <w:r w:rsidRPr="006B077B">
        <w:rPr>
          <w:rFonts w:eastAsiaTheme="minorEastAsia"/>
          <w:noProof/>
        </w:rPr>
        <w:drawing>
          <wp:inline distT="0" distB="0" distL="0" distR="0" wp14:anchorId="09428AA8" wp14:editId="68663167">
            <wp:extent cx="1041400" cy="1790911"/>
            <wp:effectExtent l="19050" t="19050" r="25400" b="19050"/>
            <wp:docPr id="443151829" name="Picture 1" descr="The image depicts an electronic circuit diagram with a voltage source of 10V, components including an IC (integrated circuit) with labels Q1 and IB, and a diode represented by RE, alongside a resistor marked as RC and an input voltage labeled IE, with an overvoltage situation denoted by OV.&#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151829" name="Picture 1" descr="The image depicts an electronic circuit diagram with a voltage source of 10V, components including an IC (integrated circuit) with labels Q1 and IB, and a diode represented by RE, alongside a resistor marked as RC and an input voltage labeled IE, with an overvoltage situation denoted by OV.&#10;&#10;AI-generated content may be incorrect."/>
                    <pic:cNvPicPr/>
                  </pic:nvPicPr>
                  <pic:blipFill>
                    <a:blip r:embed="rId16" cstate="print">
                      <a:extLst>
                        <a:ext uri="{28A0092B-C50C-407E-A947-70E740481C1C}">
                          <a14:useLocalDpi xmlns:a14="http://schemas.microsoft.com/office/drawing/2010/main"/>
                        </a:ext>
                      </a:extLst>
                    </a:blip>
                    <a:stretch>
                      <a:fillRect/>
                    </a:stretch>
                  </pic:blipFill>
                  <pic:spPr>
                    <a:xfrm>
                      <a:off x="0" y="0"/>
                      <a:ext cx="1047380" cy="1801194"/>
                    </a:xfrm>
                    <a:prstGeom prst="rect">
                      <a:avLst/>
                    </a:prstGeom>
                    <a:ln w="12700">
                      <a:solidFill>
                        <a:schemeClr val="tx1"/>
                      </a:solidFill>
                    </a:ln>
                  </pic:spPr>
                </pic:pic>
              </a:graphicData>
            </a:graphic>
          </wp:inline>
        </w:drawing>
      </w:r>
    </w:p>
    <w:p w14:paraId="7B43DE25" w14:textId="38F8EFD9" w:rsidR="000F7958" w:rsidRDefault="002D66AB" w:rsidP="002D66AB">
      <w:pPr>
        <w:pStyle w:val="Caption"/>
        <w:jc w:val="center"/>
        <w:rPr>
          <w:rFonts w:eastAsiaTheme="minorEastAsia"/>
        </w:rPr>
      </w:pPr>
      <w:r>
        <w:t xml:space="preserve">Figure </w:t>
      </w:r>
      <w:r>
        <w:fldChar w:fldCharType="begin"/>
      </w:r>
      <w:r>
        <w:instrText xml:space="preserve"> SEQ Figure \* ARABIC </w:instrText>
      </w:r>
      <w:r>
        <w:fldChar w:fldCharType="separate"/>
      </w:r>
      <w:r w:rsidR="002E5B75">
        <w:rPr>
          <w:noProof/>
        </w:rPr>
        <w:t>5</w:t>
      </w:r>
      <w:r>
        <w:fldChar w:fldCharType="end"/>
      </w:r>
    </w:p>
    <w:p w14:paraId="18F98910" w14:textId="77777777" w:rsidR="00105737" w:rsidRPr="004C4150" w:rsidRDefault="00105737" w:rsidP="00105737">
      <w:pPr>
        <w:jc w:val="both"/>
        <w:rPr>
          <w:rFonts w:eastAsiaTheme="minorEastAsia"/>
          <w:i/>
          <w:iCs/>
          <w:sz w:val="20"/>
          <w:szCs w:val="20"/>
        </w:rPr>
      </w:pPr>
      <w:r w:rsidRPr="004C4150">
        <w:rPr>
          <w:rFonts w:eastAsiaTheme="minorEastAsia"/>
          <w:i/>
          <w:iCs/>
          <w:sz w:val="20"/>
          <w:szCs w:val="20"/>
        </w:rPr>
        <w:t xml:space="preserve">Note: </w:t>
      </w:r>
      <w:r w:rsidRPr="000D3403">
        <w:rPr>
          <w:rFonts w:eastAsiaTheme="minorEastAsia"/>
          <w:i/>
          <w:iCs/>
          <w:sz w:val="20"/>
          <w:szCs w:val="20"/>
        </w:rPr>
        <w:t xml:space="preserve">This makes the nearest standard value </w:t>
      </w:r>
      <w:r w:rsidRPr="004C4150">
        <w:rPr>
          <w:rFonts w:eastAsiaTheme="minorEastAsia"/>
          <w:i/>
          <w:iCs/>
          <w:sz w:val="20"/>
          <w:szCs w:val="20"/>
        </w:rPr>
        <w:t>resistor</w:t>
      </w:r>
      <w:r>
        <w:rPr>
          <w:rFonts w:eastAsiaTheme="minorEastAsia"/>
          <w:i/>
          <w:iCs/>
          <w:sz w:val="20"/>
          <w:szCs w:val="20"/>
        </w:rPr>
        <w:t xml:space="preserve"> used for practical testing</w:t>
      </w:r>
      <w:r w:rsidRPr="004C4150">
        <w:rPr>
          <w:rFonts w:eastAsiaTheme="minorEastAsia"/>
          <w:i/>
          <w:iCs/>
          <w:sz w:val="20"/>
          <w:szCs w:val="20"/>
        </w:rPr>
        <w:t xml:space="preserve"> </w:t>
      </w:r>
      <w:r w:rsidRPr="000D3403">
        <w:rPr>
          <w:rFonts w:eastAsiaTheme="minorEastAsia"/>
          <w:i/>
          <w:iCs/>
          <w:sz w:val="20"/>
          <w:szCs w:val="20"/>
        </w:rPr>
        <w:t xml:space="preserve">required for </w:t>
      </w:r>
      <m:oMath>
        <m:sSub>
          <m:sSubPr>
            <m:ctrlPr>
              <w:rPr>
                <w:i/>
                <w:iCs/>
                <w:sz w:val="20"/>
                <w:szCs w:val="20"/>
              </w:rPr>
            </m:ctrlPr>
          </m:sSubPr>
          <m:e>
            <m:r>
              <w:rPr>
                <w:sz w:val="20"/>
                <w:szCs w:val="20"/>
              </w:rPr>
              <m:t>R</m:t>
            </m:r>
          </m:e>
          <m:sub>
            <m:r>
              <w:rPr>
                <w:sz w:val="20"/>
                <w:szCs w:val="20"/>
              </w:rPr>
              <m:t>E</m:t>
            </m:r>
          </m:sub>
        </m:sSub>
      </m:oMath>
      <w:r>
        <w:rPr>
          <w:rFonts w:eastAsiaTheme="minorEastAsia"/>
          <w:i/>
          <w:iCs/>
          <w:sz w:val="20"/>
          <w:szCs w:val="20"/>
        </w:rPr>
        <w:t xml:space="preserve">is </w:t>
      </w:r>
      <w:r w:rsidRPr="000D3403">
        <w:rPr>
          <w:rFonts w:eastAsiaTheme="minorEastAsia"/>
          <w:i/>
          <w:iCs/>
          <w:sz w:val="20"/>
          <w:szCs w:val="20"/>
        </w:rPr>
        <w:t>120Ω</w:t>
      </w:r>
      <w:r w:rsidRPr="004C4150">
        <w:rPr>
          <w:rFonts w:eastAsiaTheme="minorEastAsia"/>
          <w:i/>
          <w:iCs/>
          <w:sz w:val="20"/>
          <w:szCs w:val="20"/>
        </w:rPr>
        <w:t>.</w:t>
      </w:r>
    </w:p>
    <w:p w14:paraId="60913532" w14:textId="6603A75F" w:rsidR="00046FE6" w:rsidRDefault="007E732D" w:rsidP="000F7958">
      <w:pPr>
        <w:jc w:val="both"/>
        <w:rPr>
          <w:rFonts w:eastAsiaTheme="minorEastAsia"/>
        </w:rPr>
      </w:pPr>
      <w:r>
        <w:rPr>
          <w:rFonts w:eastAsiaTheme="minorEastAsia"/>
        </w:rPr>
        <w:t xml:space="preserve">With this the DC voltage at </w:t>
      </w:r>
      <w:r w:rsidRPr="00211111">
        <w:rPr>
          <w:rFonts w:eastAsiaTheme="minorEastAsia"/>
        </w:rPr>
        <w:t>R</w:t>
      </w:r>
      <w:r w:rsidR="00D9505A">
        <w:rPr>
          <w:rFonts w:eastAsiaTheme="minorEastAsia"/>
          <w:vertAlign w:val="subscript"/>
        </w:rPr>
        <w:t>E</w:t>
      </w:r>
      <w:r w:rsidR="0079339F">
        <w:rPr>
          <w:rFonts w:eastAsiaTheme="minorEastAsia"/>
        </w:rPr>
        <w:t xml:space="preserve">, </w:t>
      </w:r>
      <w:r w:rsidR="00211111">
        <w:rPr>
          <w:rFonts w:eastAsiaTheme="minorEastAsia"/>
        </w:rPr>
        <w:t xml:space="preserve">the </w:t>
      </w:r>
      <w:r w:rsidR="00D9505A">
        <w:rPr>
          <w:rFonts w:eastAsiaTheme="minorEastAsia"/>
        </w:rPr>
        <w:t xml:space="preserve">current </w:t>
      </w:r>
      <w:r w:rsidR="00046FE6" w:rsidRPr="00211111">
        <w:rPr>
          <w:rFonts w:eastAsiaTheme="minorEastAsia"/>
        </w:rPr>
        <w:t>I</w:t>
      </w:r>
      <w:r w:rsidR="00D9505A">
        <w:rPr>
          <w:rFonts w:eastAsiaTheme="minorEastAsia"/>
          <w:vertAlign w:val="subscript"/>
        </w:rPr>
        <w:t>E</w:t>
      </w:r>
      <w:r w:rsidR="00046FE6">
        <w:rPr>
          <w:rFonts w:eastAsiaTheme="minorEastAsia"/>
        </w:rPr>
        <w:t xml:space="preserve"> can be determined by the voltage and resistance of R</w:t>
      </w:r>
      <w:r w:rsidR="00046FE6">
        <w:rPr>
          <w:rFonts w:eastAsiaTheme="minorEastAsia"/>
          <w:vertAlign w:val="subscript"/>
        </w:rPr>
        <w:t>C</w:t>
      </w:r>
      <w:r w:rsidR="00046FE6">
        <w:rPr>
          <w:rFonts w:eastAsiaTheme="minorEastAsia"/>
        </w:rPr>
        <w:t xml:space="preserve"> with Ohms Law and since I</w:t>
      </w:r>
      <w:r w:rsidR="00046FE6" w:rsidRPr="0008794C">
        <w:rPr>
          <w:rFonts w:eastAsiaTheme="minorEastAsia"/>
          <w:vertAlign w:val="subscript"/>
        </w:rPr>
        <w:t>E</w:t>
      </w:r>
      <w:r w:rsidR="00046FE6">
        <w:rPr>
          <w:rFonts w:eastAsiaTheme="minorEastAsia"/>
        </w:rPr>
        <w:t>=I</w:t>
      </w:r>
      <w:r w:rsidR="00046FE6" w:rsidRPr="0008794C">
        <w:rPr>
          <w:rFonts w:eastAsiaTheme="minorEastAsia"/>
          <w:vertAlign w:val="subscript"/>
        </w:rPr>
        <w:t>C</w:t>
      </w:r>
    </w:p>
    <w:p w14:paraId="3DB2964E" w14:textId="0858C138" w:rsidR="00046FE6" w:rsidRDefault="00000000" w:rsidP="00B260DD">
      <w:pPr>
        <w:pStyle w:val="ListParagraph"/>
        <w:numPr>
          <w:ilvl w:val="0"/>
          <w:numId w:val="24"/>
        </w:numPr>
        <w:spacing w:line="360" w:lineRule="auto"/>
        <w:jc w:val="center"/>
        <w:rPr>
          <w:rFonts w:eastAsiaTheme="minorEastAsia"/>
        </w:rPr>
      </w:pPr>
      <m:oMath>
        <m:sSub>
          <m:sSubPr>
            <m:ctrlPr>
              <w:rPr>
                <w:i/>
              </w:rPr>
            </m:ctrlPr>
          </m:sSubPr>
          <m:e>
            <m:r>
              <m:t>I</m:t>
            </m:r>
          </m:e>
          <m:sub>
            <m:r>
              <m:t>E</m:t>
            </m:r>
          </m:sub>
        </m:sSub>
        <m:r>
          <m:t>=</m:t>
        </m:r>
        <m:sSub>
          <m:sSubPr>
            <m:ctrlPr>
              <w:rPr>
                <w:i/>
              </w:rPr>
            </m:ctrlPr>
          </m:sSubPr>
          <m:e>
            <m:r>
              <m:t>I</m:t>
            </m:r>
          </m:e>
          <m:sub>
            <m:r>
              <m:t>C</m:t>
            </m:r>
          </m:sub>
        </m:sSub>
        <m:r>
          <m:t>=</m:t>
        </m:r>
        <m:f>
          <m:fPr>
            <m:ctrlPr>
              <w:rPr>
                <w:i/>
              </w:rPr>
            </m:ctrlPr>
          </m:fPr>
          <m:num>
            <m:sSub>
              <m:sSubPr>
                <m:ctrlPr>
                  <w:rPr>
                    <w:i/>
                  </w:rPr>
                </m:ctrlPr>
              </m:sSubPr>
              <m:e>
                <m:r>
                  <m:t>V</m:t>
                </m:r>
              </m:e>
              <m:sub>
                <m:r>
                  <m:t>RC</m:t>
                </m:r>
              </m:sub>
            </m:sSub>
          </m:num>
          <m:den>
            <m:sSub>
              <m:sSubPr>
                <m:ctrlPr>
                  <w:rPr>
                    <w:i/>
                  </w:rPr>
                </m:ctrlPr>
              </m:sSubPr>
              <m:e>
                <m:r>
                  <m:t>R</m:t>
                </m:r>
              </m:e>
              <m:sub>
                <m:r>
                  <m:t>C</m:t>
                </m:r>
              </m:sub>
            </m:sSub>
          </m:den>
        </m:f>
        <m:r>
          <m:t xml:space="preserve">   </m:t>
        </m:r>
        <m:r>
          <m:rPr>
            <m:sty m:val="p"/>
          </m:rPr>
          <w:rPr>
            <w:rFonts w:eastAsiaTheme="minorEastAsia"/>
          </w:rPr>
          <m:t>⟺</m:t>
        </m:r>
        <m:r>
          <m:t xml:space="preserve">    </m:t>
        </m:r>
        <m:f>
          <m:fPr>
            <m:ctrlPr>
              <w:rPr>
                <w:i/>
              </w:rPr>
            </m:ctrlPr>
          </m:fPr>
          <m:num>
            <m:r>
              <m:t>5v</m:t>
            </m:r>
          </m:num>
          <m:den>
            <m:r>
              <m:t>600Ω</m:t>
            </m:r>
          </m:den>
        </m:f>
        <m:r>
          <w:rPr>
            <w:rFonts w:eastAsiaTheme="minorEastAsia"/>
          </w:rPr>
          <m:t>= 0.00833A</m:t>
        </m:r>
      </m:oMath>
    </w:p>
    <w:p w14:paraId="33FBE5FE" w14:textId="58E5AA1C" w:rsidR="00A151DF" w:rsidRDefault="00000000" w:rsidP="00B260DD">
      <w:pPr>
        <w:pStyle w:val="ListParagraph"/>
        <w:numPr>
          <w:ilvl w:val="0"/>
          <w:numId w:val="24"/>
        </w:numPr>
        <w:spacing w:line="360" w:lineRule="auto"/>
        <w:jc w:val="center"/>
        <w:rPr>
          <w:rFonts w:eastAsiaTheme="minorEastAsia"/>
        </w:rPr>
      </w:pPr>
      <m:oMath>
        <m:sSub>
          <m:sSubPr>
            <m:ctrlPr>
              <w:rPr>
                <w:i/>
              </w:rPr>
            </m:ctrlPr>
          </m:sSubPr>
          <m:e>
            <m:r>
              <m:t>I</m:t>
            </m:r>
          </m:e>
          <m:sub>
            <m:r>
              <m:t>E</m:t>
            </m:r>
          </m:sub>
        </m:sSub>
        <m:r>
          <m:t xml:space="preserve">=8.33 </m:t>
        </m:r>
        <m:r>
          <m:rPr>
            <m:sty m:val="p"/>
          </m:rPr>
          <w:rPr>
            <w:rFonts w:eastAsiaTheme="minorEastAsia"/>
          </w:rPr>
          <m:t xml:space="preserve">x </m:t>
        </m:r>
        <m:sSup>
          <m:sSupPr>
            <m:ctrlPr>
              <w:rPr>
                <w:rFonts w:eastAsiaTheme="minorEastAsia"/>
              </w:rPr>
            </m:ctrlPr>
          </m:sSupPr>
          <m:e>
            <m:r>
              <m:rPr>
                <m:sty m:val="p"/>
              </m:rPr>
              <w:rPr>
                <w:rFonts w:eastAsiaTheme="minorEastAsia"/>
              </w:rPr>
              <m:t>10</m:t>
            </m:r>
          </m:e>
          <m:sup>
            <m:r>
              <m:rPr>
                <m:sty m:val="p"/>
              </m:rPr>
              <w:rPr>
                <w:rFonts w:eastAsiaTheme="minorEastAsia"/>
              </w:rPr>
              <m:t>-3</m:t>
            </m:r>
          </m:sup>
        </m:sSup>
        <m:r>
          <w:rPr>
            <w:rFonts w:eastAsiaTheme="minorEastAsia"/>
          </w:rPr>
          <m:t>A</m:t>
        </m:r>
      </m:oMath>
    </w:p>
    <w:p w14:paraId="01649CD8" w14:textId="77777777" w:rsidR="002D66AB" w:rsidRDefault="00D019A8" w:rsidP="002D66AB">
      <w:pPr>
        <w:keepNext/>
        <w:jc w:val="center"/>
      </w:pPr>
      <w:r>
        <w:rPr>
          <w:rFonts w:eastAsiaTheme="minorEastAsia"/>
          <w:noProof/>
        </w:rPr>
        <w:drawing>
          <wp:inline distT="0" distB="0" distL="0" distR="0" wp14:anchorId="00A31885" wp14:editId="439C90A7">
            <wp:extent cx="1762125" cy="2103988"/>
            <wp:effectExtent l="19050" t="19050" r="9525" b="10795"/>
            <wp:docPr id="418879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a:ext>
                      </a:extLst>
                    </a:blip>
                    <a:srcRect/>
                    <a:stretch>
                      <a:fillRect/>
                    </a:stretch>
                  </pic:blipFill>
                  <pic:spPr bwMode="auto">
                    <a:xfrm>
                      <a:off x="0" y="0"/>
                      <a:ext cx="1767858" cy="2110834"/>
                    </a:xfrm>
                    <a:prstGeom prst="rect">
                      <a:avLst/>
                    </a:prstGeom>
                    <a:noFill/>
                    <a:ln w="12700">
                      <a:solidFill>
                        <a:schemeClr val="tx1"/>
                      </a:solidFill>
                    </a:ln>
                  </pic:spPr>
                </pic:pic>
              </a:graphicData>
            </a:graphic>
          </wp:inline>
        </w:drawing>
      </w:r>
    </w:p>
    <w:p w14:paraId="3C65B456" w14:textId="6F16D32F" w:rsidR="00770F45" w:rsidRDefault="002D66AB" w:rsidP="002D66AB">
      <w:pPr>
        <w:pStyle w:val="Caption"/>
        <w:jc w:val="center"/>
        <w:rPr>
          <w:rFonts w:eastAsiaTheme="minorEastAsia"/>
        </w:rPr>
      </w:pPr>
      <w:r>
        <w:t xml:space="preserve">Figure </w:t>
      </w:r>
      <w:r>
        <w:fldChar w:fldCharType="begin"/>
      </w:r>
      <w:r>
        <w:instrText xml:space="preserve"> SEQ Figure \* ARABIC </w:instrText>
      </w:r>
      <w:r>
        <w:fldChar w:fldCharType="separate"/>
      </w:r>
      <w:r w:rsidR="002E5B75">
        <w:rPr>
          <w:noProof/>
        </w:rPr>
        <w:t>6</w:t>
      </w:r>
      <w:r>
        <w:fldChar w:fldCharType="end"/>
      </w:r>
    </w:p>
    <w:p w14:paraId="343FF43E" w14:textId="7D4CCEF5" w:rsidR="004D7355" w:rsidRDefault="004D7355" w:rsidP="004D7355">
      <w:pPr>
        <w:rPr>
          <w:rFonts w:eastAsiaTheme="minorEastAsia"/>
        </w:rPr>
      </w:pPr>
      <w:r>
        <w:rPr>
          <w:rFonts w:eastAsiaTheme="minorEastAsia"/>
        </w:rPr>
        <w:t xml:space="preserve">This can now be applied to find the DC emitter </w:t>
      </w:r>
      <w:r w:rsidR="00800902">
        <w:rPr>
          <w:rFonts w:eastAsiaTheme="minorEastAsia"/>
        </w:rPr>
        <w:t xml:space="preserve">and </w:t>
      </w:r>
      <w:r>
        <w:rPr>
          <w:rFonts w:eastAsiaTheme="minorEastAsia"/>
        </w:rPr>
        <w:t xml:space="preserve">voltage </w:t>
      </w:r>
      <m:oMath>
        <m:sSub>
          <m:sSubPr>
            <m:ctrlPr>
              <w:rPr>
                <w:i/>
              </w:rPr>
            </m:ctrlPr>
          </m:sSubPr>
          <m:e>
            <m:r>
              <m:t>V</m:t>
            </m:r>
          </m:e>
          <m:sub>
            <m:r>
              <m:t>E</m:t>
            </m:r>
          </m:sub>
        </m:sSub>
      </m:oMath>
      <w:r>
        <w:rPr>
          <w:rFonts w:eastAsiaTheme="minorEastAsia"/>
        </w:rPr>
        <w:t xml:space="preserve"> </w:t>
      </w:r>
      <w:r w:rsidR="00800902">
        <w:rPr>
          <w:rFonts w:eastAsiaTheme="minorEastAsia"/>
        </w:rPr>
        <w:t xml:space="preserve">(represented by </w:t>
      </w:r>
      <m:oMath>
        <m:sSub>
          <m:sSubPr>
            <m:ctrlPr>
              <w:rPr>
                <w:rFonts w:eastAsiaTheme="minorEastAsia"/>
                <w:i/>
              </w:rPr>
            </m:ctrlPr>
          </m:sSubPr>
          <m:e>
            <m:r>
              <w:rPr>
                <w:rFonts w:eastAsiaTheme="minorEastAsia"/>
              </w:rPr>
              <m:t>V</m:t>
            </m:r>
          </m:e>
          <m:sub>
            <m:r>
              <w:rPr>
                <w:rFonts w:eastAsiaTheme="minorEastAsia"/>
              </w:rPr>
              <m:t>RE</m:t>
            </m:r>
          </m:sub>
        </m:sSub>
      </m:oMath>
      <w:r w:rsidR="00800902">
        <w:rPr>
          <w:rFonts w:eastAsiaTheme="minorEastAsia"/>
        </w:rPr>
        <w:t xml:space="preserve"> in this case) </w:t>
      </w:r>
      <w:r>
        <w:rPr>
          <w:rFonts w:eastAsiaTheme="minorEastAsia"/>
        </w:rPr>
        <w:t>which will determine the rest of the circuit component values.</w:t>
      </w:r>
    </w:p>
    <w:p w14:paraId="2063CBCF" w14:textId="77777777" w:rsidR="00B260DD" w:rsidRPr="00B260DD" w:rsidRDefault="00000000" w:rsidP="005B04DB">
      <w:pPr>
        <w:pStyle w:val="ListParagraph"/>
        <w:numPr>
          <w:ilvl w:val="0"/>
          <w:numId w:val="24"/>
        </w:numPr>
        <w:spacing w:line="360" w:lineRule="auto"/>
        <w:jc w:val="center"/>
        <w:rPr>
          <w:rFonts w:eastAsiaTheme="minorEastAsia"/>
        </w:rPr>
      </w:pPr>
      <m:oMath>
        <m:sSub>
          <m:sSubPr>
            <m:ctrlPr>
              <w:rPr>
                <w:i/>
              </w:rPr>
            </m:ctrlPr>
          </m:sSubPr>
          <m:e>
            <m:r>
              <m:t>V</m:t>
            </m:r>
          </m:e>
          <m:sub>
            <m:r>
              <m:t>RE</m:t>
            </m:r>
          </m:sub>
        </m:sSub>
        <m:r>
          <w:rPr>
            <w:rFonts w:eastAsiaTheme="minorEastAsia"/>
          </w:rPr>
          <m:t>=</m:t>
        </m:r>
        <m:sSub>
          <m:sSubPr>
            <m:ctrlPr>
              <w:rPr>
                <w:rFonts w:eastAsiaTheme="minorEastAsia"/>
                <w:i/>
              </w:rPr>
            </m:ctrlPr>
          </m:sSubPr>
          <m:e>
            <m:r>
              <w:rPr>
                <w:rFonts w:eastAsiaTheme="minorEastAsia"/>
              </w:rPr>
              <m:t>R</m:t>
            </m:r>
          </m:e>
          <m:sub>
            <m:r>
              <w:rPr>
                <w:rFonts w:eastAsiaTheme="minorEastAsia"/>
              </w:rPr>
              <m:t>E</m:t>
            </m:r>
          </m:sub>
        </m:sSub>
        <m:r>
          <m:rPr>
            <m:sty m:val="p"/>
          </m:rPr>
          <w:rPr>
            <w:rFonts w:eastAsiaTheme="minorEastAsia"/>
          </w:rPr>
          <m:t>x</m:t>
        </m:r>
        <m:sSub>
          <m:sSubPr>
            <m:ctrlPr>
              <w:rPr>
                <w:rFonts w:eastAsiaTheme="minorEastAsia"/>
                <w:i/>
              </w:rPr>
            </m:ctrlPr>
          </m:sSubPr>
          <m:e>
            <m:r>
              <w:rPr>
                <w:rFonts w:eastAsiaTheme="minorEastAsia"/>
              </w:rPr>
              <m:t>I</m:t>
            </m:r>
          </m:e>
          <m:sub>
            <m:r>
              <w:rPr>
                <w:rFonts w:eastAsiaTheme="minorEastAsia"/>
              </w:rPr>
              <m:t>RE</m:t>
            </m:r>
          </m:sub>
        </m:sSub>
        <m:r>
          <w:rPr>
            <w:rFonts w:eastAsiaTheme="minorEastAsia"/>
          </w:rPr>
          <m:t xml:space="preserve"> </m:t>
        </m:r>
      </m:oMath>
    </w:p>
    <w:p w14:paraId="559089A7" w14:textId="3D138E1D" w:rsidR="00FB7E1E" w:rsidRPr="00B260DD" w:rsidRDefault="00FB7E1E" w:rsidP="005B04DB">
      <w:pPr>
        <w:pStyle w:val="ListParagraph"/>
        <w:numPr>
          <w:ilvl w:val="0"/>
          <w:numId w:val="24"/>
        </w:numPr>
        <w:spacing w:line="360" w:lineRule="auto"/>
        <w:jc w:val="center"/>
        <w:rPr>
          <w:rFonts w:eastAsiaTheme="minorEastAsia"/>
        </w:rPr>
      </w:pPr>
      <w:r w:rsidRPr="007A6979">
        <w:rPr>
          <w:rFonts w:eastAsiaTheme="minorEastAsia"/>
        </w:rPr>
        <w:t xml:space="preserve">= </w:t>
      </w:r>
      <w:r w:rsidR="003F4EC1">
        <w:rPr>
          <w:rFonts w:eastAsiaTheme="minorEastAsia"/>
        </w:rPr>
        <w:t>(</w:t>
      </w:r>
      <w:r w:rsidR="006133B1">
        <w:rPr>
          <w:rFonts w:eastAsiaTheme="minorEastAsia"/>
        </w:rPr>
        <w:t>120</w:t>
      </w:r>
      <w:r w:rsidR="00C90DB9">
        <w:rPr>
          <w:rFonts w:eastAsiaTheme="minorEastAsia"/>
        </w:rPr>
        <w:t>Ω</w:t>
      </w:r>
      <w:r w:rsidR="00844A1C">
        <w:rPr>
          <w:rFonts w:eastAsiaTheme="minorEastAsia"/>
        </w:rPr>
        <w:t>) (</w:t>
      </w:r>
      <w:r w:rsidRPr="007A6979">
        <w:rPr>
          <w:rFonts w:eastAsiaTheme="minorEastAsia"/>
        </w:rPr>
        <w:t>8.</w:t>
      </w:r>
      <w:r w:rsidR="00243485" w:rsidRPr="007A6979">
        <w:rPr>
          <w:rFonts w:eastAsiaTheme="minorEastAsia"/>
        </w:rPr>
        <w:t>3</w:t>
      </w:r>
      <w:r w:rsidRPr="007A6979">
        <w:rPr>
          <w:rFonts w:eastAsiaTheme="minorEastAsia"/>
        </w:rPr>
        <w:t>3x10</w:t>
      </w:r>
      <w:r w:rsidRPr="007A6979">
        <w:rPr>
          <w:rFonts w:eastAsiaTheme="minorEastAsia"/>
          <w:vertAlign w:val="superscript"/>
        </w:rPr>
        <w:t>-3</w:t>
      </w:r>
      <w:r w:rsidR="00844A1C">
        <w:rPr>
          <w:rFonts w:eastAsiaTheme="minorEastAsia"/>
        </w:rPr>
        <w:t>A)</w:t>
      </w:r>
      <w:r w:rsidR="00844A1C" w:rsidRPr="007A6979">
        <w:rPr>
          <w:rFonts w:eastAsiaTheme="minorEastAsia"/>
        </w:rPr>
        <w:t xml:space="preserve"> =</w:t>
      </w:r>
      <w:r w:rsidR="00A4180B" w:rsidRPr="007A6979">
        <w:rPr>
          <w:rFonts w:eastAsiaTheme="minorEastAsia"/>
        </w:rPr>
        <w:t>0.9</w:t>
      </w:r>
      <w:r w:rsidR="00AD0C4C">
        <w:rPr>
          <w:rFonts w:eastAsiaTheme="minorEastAsia"/>
        </w:rPr>
        <w:t>996</w:t>
      </w:r>
      <w:r w:rsidR="00A4180B" w:rsidRPr="007A6979">
        <w:rPr>
          <w:rFonts w:eastAsiaTheme="minorEastAsia"/>
        </w:rPr>
        <w:t>V</w:t>
      </w:r>
    </w:p>
    <w:p w14:paraId="6FD86252" w14:textId="6B425C4B" w:rsidR="00341A02" w:rsidRDefault="00000000" w:rsidP="005B04DB">
      <w:pPr>
        <w:pStyle w:val="ListParagraph"/>
        <w:numPr>
          <w:ilvl w:val="0"/>
          <w:numId w:val="24"/>
        </w:numPr>
        <w:spacing w:line="360" w:lineRule="auto"/>
        <w:jc w:val="center"/>
        <w:rPr>
          <w:rFonts w:eastAsiaTheme="minorEastAsia"/>
        </w:rPr>
      </w:pPr>
      <m:oMath>
        <m:sSub>
          <m:sSubPr>
            <m:ctrlPr>
              <w:rPr>
                <w:i/>
              </w:rPr>
            </m:ctrlPr>
          </m:sSubPr>
          <m:e>
            <m:r>
              <m:t>V</m:t>
            </m:r>
          </m:e>
          <m:sub>
            <m:r>
              <m:t>RE</m:t>
            </m:r>
          </m:sub>
        </m:sSub>
        <m:r>
          <m:t>≈1V</m:t>
        </m:r>
      </m:oMath>
    </w:p>
    <w:p w14:paraId="31C2A858" w14:textId="04FFF36A" w:rsidR="000C4620" w:rsidRPr="005971FF" w:rsidRDefault="00435F21" w:rsidP="00177D9B">
      <w:pPr>
        <w:rPr>
          <w:rFonts w:eastAsiaTheme="minorEastAsia"/>
        </w:rPr>
      </w:pPr>
      <w:r>
        <w:rPr>
          <w:rFonts w:eastAsiaTheme="minorEastAsia"/>
        </w:rPr>
        <w:lastRenderedPageBreak/>
        <w:t xml:space="preserve">This represents the voltage that the emitter is operating at with </w:t>
      </w:r>
      <m:oMath>
        <m:sSub>
          <m:sSubPr>
            <m:ctrlPr>
              <w:rPr>
                <w:rFonts w:eastAsiaTheme="minorEastAsia"/>
                <w:i/>
              </w:rPr>
            </m:ctrlPr>
          </m:sSubPr>
          <m:e>
            <m:r>
              <w:rPr>
                <w:rFonts w:eastAsiaTheme="minorEastAsia"/>
              </w:rPr>
              <m:t>A</m:t>
            </m:r>
          </m:e>
          <m:sub>
            <m:r>
              <w:rPr>
                <w:rFonts w:eastAsiaTheme="minorEastAsia"/>
              </w:rPr>
              <m:t>v</m:t>
            </m:r>
          </m:sub>
        </m:sSub>
        <m:r>
          <w:rPr>
            <w:rFonts w:eastAsiaTheme="minorEastAsia"/>
          </w:rPr>
          <m:t>=5</m:t>
        </m:r>
      </m:oMath>
      <w:r w:rsidR="00177D9B">
        <w:rPr>
          <w:rFonts w:eastAsiaTheme="minorEastAsia"/>
        </w:rPr>
        <w:t xml:space="preserve">. </w:t>
      </w:r>
      <w:r w:rsidR="003565BC">
        <w:t xml:space="preserve">Because of </w:t>
      </w:r>
      <w:r w:rsidR="00D373B1">
        <w:t>Thevenin’s</w:t>
      </w:r>
      <w:r w:rsidR="003565BC">
        <w:t xml:space="preserve"> Law</w:t>
      </w:r>
      <w:r w:rsidR="00177D9B">
        <w:t>,</w:t>
      </w:r>
      <w:r w:rsidR="003565BC">
        <w:t xml:space="preserve"> </w:t>
      </w:r>
      <m:oMath>
        <m:sSub>
          <m:sSubPr>
            <m:ctrlPr>
              <w:rPr>
                <w:i/>
              </w:rPr>
            </m:ctrlPr>
          </m:sSubPr>
          <m:e>
            <m:r>
              <m:t>R</m:t>
            </m:r>
          </m:e>
          <m:sub>
            <m:r>
              <m:t>2</m:t>
            </m:r>
          </m:sub>
        </m:sSub>
      </m:oMath>
      <w:r w:rsidR="00AE64CF">
        <w:rPr>
          <w:rFonts w:eastAsiaTheme="minorEastAsia"/>
        </w:rPr>
        <w:t xml:space="preserve"> </w:t>
      </w:r>
      <w:r w:rsidR="00AE64CF">
        <w:t xml:space="preserve">is parallel to </w:t>
      </w:r>
      <w:r w:rsidR="00DF62D7">
        <w:t>t</w:t>
      </w:r>
      <w:r w:rsidR="000E2F4A">
        <w:t>he base</w:t>
      </w:r>
      <w:r w:rsidR="00DF62D7">
        <w:t>-emitter</w:t>
      </w:r>
      <w:r w:rsidR="00AE64CF">
        <w:t>s</w:t>
      </w:r>
      <w:r w:rsidR="00240AE7">
        <w:t xml:space="preserve"> forward </w:t>
      </w:r>
      <w:r w:rsidR="00AE64CF">
        <w:t xml:space="preserve">DC </w:t>
      </w:r>
      <w:r w:rsidR="00240AE7">
        <w:t>bias</w:t>
      </w:r>
      <w:r w:rsidR="00350DC9">
        <w:t xml:space="preserve"> </w:t>
      </w:r>
      <w:r w:rsidR="002D15DE">
        <w:t xml:space="preserve">as well as </w:t>
      </w:r>
      <w:r w:rsidR="00350DC9">
        <w:t xml:space="preserve">the voltage at </w:t>
      </w:r>
      <m:oMath>
        <m:sSub>
          <m:sSubPr>
            <m:ctrlPr>
              <w:rPr>
                <w:i/>
              </w:rPr>
            </m:ctrlPr>
          </m:sSubPr>
          <m:e>
            <m:r>
              <m:t>R</m:t>
            </m:r>
          </m:e>
          <m:sub>
            <m:r>
              <m:t>E</m:t>
            </m:r>
          </m:sub>
        </m:sSub>
      </m:oMath>
      <w:r w:rsidR="002D15DE">
        <w:rPr>
          <w:rFonts w:eastAsiaTheme="minorEastAsia"/>
        </w:rPr>
        <w:t xml:space="preserve"> </w:t>
      </w:r>
      <m:oMath>
        <m:sSub>
          <m:sSubPr>
            <m:ctrlPr>
              <w:rPr>
                <w:rFonts w:eastAsiaTheme="minorEastAsia"/>
                <w:i/>
              </w:rPr>
            </m:ctrlPr>
          </m:sSubPr>
          <m:e>
            <m:r>
              <w:rPr>
                <w:rFonts w:eastAsiaTheme="minorEastAsia"/>
              </w:rPr>
              <m:t>(V</m:t>
            </m:r>
          </m:e>
          <m:sub>
            <m:r>
              <w:rPr>
                <w:rFonts w:eastAsiaTheme="minorEastAsia"/>
              </w:rPr>
              <m:t>RE</m:t>
            </m:r>
          </m:sub>
        </m:sSub>
        <m:r>
          <w:rPr>
            <w:rFonts w:eastAsiaTheme="minorEastAsia"/>
          </w:rPr>
          <m:t>)</m:t>
        </m:r>
      </m:oMath>
      <w:r w:rsidR="00DE5F06">
        <w:rPr>
          <w:rFonts w:eastAsiaTheme="minorEastAsia"/>
        </w:rPr>
        <w:t xml:space="preserve"> </w:t>
      </w:r>
      <w:r w:rsidR="002D15DE">
        <w:rPr>
          <w:rFonts w:eastAsiaTheme="minorEastAsia"/>
        </w:rPr>
        <w:t xml:space="preserve">and </w:t>
      </w:r>
      <w:r w:rsidR="0016237F" w:rsidRPr="0016237F">
        <w:t>can be represented</w:t>
      </w:r>
      <w:r w:rsidR="002D15DE">
        <w:t xml:space="preserve"> </w:t>
      </w:r>
      <w:r w:rsidR="0016237F" w:rsidRPr="0016237F">
        <w:t>by</w:t>
      </w:r>
    </w:p>
    <w:p w14:paraId="7119D7D4" w14:textId="6AEFB8EF" w:rsidR="00876532" w:rsidRPr="00876532" w:rsidRDefault="00000000" w:rsidP="005B04DB">
      <w:pPr>
        <w:pStyle w:val="ListParagraph"/>
        <w:numPr>
          <w:ilvl w:val="0"/>
          <w:numId w:val="24"/>
        </w:numPr>
        <w:spacing w:line="360" w:lineRule="auto"/>
        <w:jc w:val="center"/>
      </w:pPr>
      <m:oMath>
        <m:sSub>
          <m:sSubPr>
            <m:ctrlPr>
              <w:rPr>
                <w:i/>
              </w:rPr>
            </m:ctrlPr>
          </m:sSubPr>
          <m:e>
            <m:r>
              <m:t>V</m:t>
            </m:r>
          </m:e>
          <m:sub>
            <m:r>
              <m:t>RE</m:t>
            </m:r>
          </m:sub>
        </m:sSub>
        <m:r>
          <m:t>=</m:t>
        </m:r>
        <m:sSub>
          <m:sSubPr>
            <m:ctrlPr>
              <w:rPr>
                <w:i/>
              </w:rPr>
            </m:ctrlPr>
          </m:sSubPr>
          <m:e>
            <m:r>
              <m:t>V</m:t>
            </m:r>
          </m:e>
          <m:sub>
            <m:r>
              <m:t>E</m:t>
            </m:r>
          </m:sub>
        </m:sSub>
        <m:r>
          <m:t>+</m:t>
        </m:r>
        <m:sSub>
          <m:sSubPr>
            <m:ctrlPr>
              <w:rPr>
                <w:i/>
              </w:rPr>
            </m:ctrlPr>
          </m:sSubPr>
          <m:e>
            <m:r>
              <m:t>V</m:t>
            </m:r>
          </m:e>
          <m:sub>
            <m:r>
              <m:t>BE</m:t>
            </m:r>
          </m:sub>
        </m:sSub>
      </m:oMath>
      <w:r w:rsidR="001E7230" w:rsidRPr="00876532">
        <w:rPr>
          <w:rFonts w:eastAsiaTheme="minorEastAsia"/>
        </w:rPr>
        <w:t>,</w:t>
      </w:r>
    </w:p>
    <w:p w14:paraId="43F502B0" w14:textId="481C853F" w:rsidR="00DA483C" w:rsidRDefault="001E7230" w:rsidP="00876532">
      <w:r w:rsidRPr="00876532">
        <w:rPr>
          <w:rFonts w:eastAsiaTheme="minorEastAsia"/>
        </w:rPr>
        <w:t xml:space="preserve">where </w:t>
      </w:r>
      <m:oMath>
        <m:sSub>
          <m:sSubPr>
            <m:ctrlPr>
              <w:rPr>
                <w:i/>
              </w:rPr>
            </m:ctrlPr>
          </m:sSubPr>
          <m:e>
            <m:r>
              <m:t>V</m:t>
            </m:r>
          </m:e>
          <m:sub>
            <m:r>
              <m:t>BE</m:t>
            </m:r>
          </m:sub>
        </m:sSub>
        <m:r>
          <m:t xml:space="preserve"> </m:t>
        </m:r>
      </m:oMath>
      <w:r w:rsidR="008D269E" w:rsidRPr="00876532">
        <w:rPr>
          <w:rFonts w:eastAsiaTheme="minorEastAsia"/>
        </w:rPr>
        <w:t>is determined by the transistor material</w:t>
      </w:r>
      <w:r w:rsidR="00876532">
        <w:t>, i</w:t>
      </w:r>
      <w:r w:rsidR="00CF5D46">
        <w:rPr>
          <w:rFonts w:eastAsiaTheme="minorEastAsia"/>
        </w:rPr>
        <w:t xml:space="preserve">n this case </w:t>
      </w:r>
      <w:r w:rsidR="00393C7B">
        <w:rPr>
          <w:rFonts w:eastAsiaTheme="minorEastAsia"/>
        </w:rPr>
        <w:t>(</w:t>
      </w:r>
      <w:r w:rsidR="00C5372C">
        <w:rPr>
          <w:rFonts w:eastAsiaTheme="minorEastAsia"/>
        </w:rPr>
        <w:t>G</w:t>
      </w:r>
      <w:r w:rsidR="00393C7B">
        <w:rPr>
          <w:rFonts w:eastAsiaTheme="minorEastAsia"/>
        </w:rPr>
        <w:t xml:space="preserve">e) </w:t>
      </w:r>
      <w:r w:rsidR="00CF5D46">
        <w:rPr>
          <w:rFonts w:eastAsiaTheme="minorEastAsia"/>
        </w:rPr>
        <w:t>based transistor</w:t>
      </w:r>
      <w:r w:rsidR="00F51B50">
        <w:rPr>
          <w:rFonts w:eastAsiaTheme="minorEastAsia"/>
        </w:rPr>
        <w:t>s have a</w:t>
      </w:r>
      <w:r w:rsidR="00733D72">
        <w:rPr>
          <w:rFonts w:eastAsiaTheme="minorEastAsia"/>
        </w:rPr>
        <w:t xml:space="preserve"> </w:t>
      </w:r>
      <w:r w:rsidR="00F51B50">
        <w:rPr>
          <w:rFonts w:eastAsiaTheme="minorEastAsia"/>
        </w:rPr>
        <w:t>0.7</w:t>
      </w:r>
      <w:r w:rsidR="0039384F">
        <w:rPr>
          <w:rFonts w:eastAsiaTheme="minorEastAsia"/>
        </w:rPr>
        <w:t>V</w:t>
      </w:r>
      <w:r w:rsidR="0093726E">
        <w:rPr>
          <w:rFonts w:eastAsiaTheme="minorEastAsia"/>
        </w:rPr>
        <w:t xml:space="preserve"> </w:t>
      </w:r>
      <w:r w:rsidR="0039384F">
        <w:rPr>
          <w:rFonts w:eastAsiaTheme="minorEastAsia"/>
        </w:rPr>
        <w:t>demand for</w:t>
      </w:r>
      <w:r w:rsidR="00F51B50">
        <w:rPr>
          <w:rFonts w:eastAsiaTheme="minorEastAsia"/>
        </w:rPr>
        <w:t xml:space="preserve"> </w:t>
      </w:r>
      <w:r w:rsidR="0039384F">
        <w:rPr>
          <w:rFonts w:eastAsiaTheme="minorEastAsia"/>
        </w:rPr>
        <w:t xml:space="preserve">the base-emitter junction </w:t>
      </w:r>
      <w:r w:rsidR="006F2F91">
        <w:rPr>
          <w:rFonts w:eastAsiaTheme="minorEastAsia"/>
        </w:rPr>
        <w:t>in</w:t>
      </w:r>
      <w:r w:rsidR="00027B0B">
        <w:rPr>
          <w:rFonts w:eastAsiaTheme="minorEastAsia"/>
        </w:rPr>
        <w:t xml:space="preserve"> </w:t>
      </w:r>
      <w:r w:rsidR="006F2F91">
        <w:rPr>
          <w:rFonts w:eastAsiaTheme="minorEastAsia"/>
        </w:rPr>
        <w:t>order</w:t>
      </w:r>
      <w:r w:rsidR="00027B0B">
        <w:rPr>
          <w:rFonts w:eastAsiaTheme="minorEastAsia"/>
        </w:rPr>
        <w:t xml:space="preserve"> for</w:t>
      </w:r>
      <w:r w:rsidR="00014020">
        <w:rPr>
          <w:rFonts w:eastAsiaTheme="minorEastAsia"/>
        </w:rPr>
        <w:t xml:space="preserve"> the emitter </w:t>
      </w:r>
      <w:r w:rsidR="00027B0B">
        <w:rPr>
          <w:rFonts w:eastAsiaTheme="minorEastAsia"/>
        </w:rPr>
        <w:t xml:space="preserve">pin </w:t>
      </w:r>
      <w:r w:rsidR="00014020">
        <w:rPr>
          <w:rFonts w:eastAsiaTheme="minorEastAsia"/>
        </w:rPr>
        <w:t xml:space="preserve">to start emitting electrons, but to reach the gain </w:t>
      </w:r>
      <w:r w:rsidR="00F97F8E">
        <w:rPr>
          <w:rFonts w:eastAsiaTheme="minorEastAsia"/>
        </w:rPr>
        <w:t>deman</w:t>
      </w:r>
      <w:r w:rsidR="00BA6D45">
        <w:rPr>
          <w:rFonts w:eastAsiaTheme="minorEastAsia"/>
        </w:rPr>
        <w:t xml:space="preserve">d. </w:t>
      </w:r>
      <m:oMath>
        <m:sSub>
          <m:sSubPr>
            <m:ctrlPr>
              <w:rPr>
                <w:i/>
              </w:rPr>
            </m:ctrlPr>
          </m:sSubPr>
          <m:e>
            <m:r>
              <m:t>V</m:t>
            </m:r>
          </m:e>
          <m:sub>
            <m:r>
              <m:t>BE</m:t>
            </m:r>
          </m:sub>
        </m:sSub>
        <m:r>
          <m:t>=</m:t>
        </m:r>
      </m:oMath>
      <w:r w:rsidR="00BA6D45">
        <w:rPr>
          <w:rFonts w:eastAsiaTheme="minorEastAsia"/>
        </w:rPr>
        <w:t xml:space="preserve"> 0.7V is used for general calculation purposes although it may vary by manufacturer and the impurity used for synthesis</w:t>
      </w:r>
      <w:r w:rsidR="00A408EC">
        <w:rPr>
          <w:rFonts w:eastAsiaTheme="minorEastAsia"/>
        </w:rPr>
        <w:t xml:space="preserve"> in the doping phase</w:t>
      </w:r>
      <w:r w:rsidR="00BA6D45">
        <w:rPr>
          <w:rFonts w:eastAsiaTheme="minorEastAsia"/>
        </w:rPr>
        <w:t>.</w:t>
      </w:r>
    </w:p>
    <w:p w14:paraId="6554EF1F" w14:textId="69FEB54F" w:rsidR="00D8525D" w:rsidRPr="00A409D9" w:rsidRDefault="000E2F4A" w:rsidP="005277DC">
      <w:r>
        <w:t>voltage and current</w:t>
      </w:r>
      <w:r w:rsidR="002D4E62">
        <w:t xml:space="preserve"> </w:t>
      </w:r>
      <w:r w:rsidR="0056695F">
        <w:t xml:space="preserve">can now be </w:t>
      </w:r>
      <w:r w:rsidR="00D8525D">
        <w:t>determined</w:t>
      </w:r>
      <w:r w:rsidR="00A8212A">
        <w:t xml:space="preserve"> </w:t>
      </w:r>
      <w:r w:rsidR="00A409D9">
        <w:t>for R</w:t>
      </w:r>
      <w:r w:rsidR="00A409D9">
        <w:rPr>
          <w:vertAlign w:val="subscript"/>
        </w:rPr>
        <w:t>2</w:t>
      </w:r>
      <w:r w:rsidR="00BA6BA8">
        <w:t xml:space="preserve"> as such</w:t>
      </w:r>
    </w:p>
    <w:p w14:paraId="012096E4" w14:textId="2E3D0D91" w:rsidR="002D4E62" w:rsidRDefault="00000000" w:rsidP="005B04DB">
      <w:pPr>
        <w:spacing w:line="360" w:lineRule="auto"/>
        <w:jc w:val="center"/>
        <w:rPr>
          <w:rFonts w:eastAsiaTheme="minorEastAsia"/>
          <w:sz w:val="20"/>
          <w:szCs w:val="20"/>
        </w:rPr>
      </w:pPr>
      <m:oMathPara>
        <m:oMath>
          <m:sSub>
            <m:sSubPr>
              <m:ctrlPr>
                <w:rPr>
                  <w:rFonts w:eastAsiaTheme="minorEastAsia"/>
                  <w:sz w:val="20"/>
                  <w:szCs w:val="20"/>
                </w:rPr>
              </m:ctrlPr>
            </m:sSubPr>
            <m:e>
              <m:r>
                <w:rPr>
                  <w:rFonts w:eastAsiaTheme="minorEastAsia"/>
                  <w:sz w:val="20"/>
                  <w:szCs w:val="20"/>
                </w:rPr>
                <m:t>V</m:t>
              </m:r>
            </m:e>
            <m:sub>
              <m:r>
                <w:rPr>
                  <w:rFonts w:eastAsiaTheme="minorEastAsia"/>
                  <w:sz w:val="20"/>
                  <w:szCs w:val="20"/>
                </w:rPr>
                <m:t>R</m:t>
              </m:r>
              <m:r>
                <m:rPr>
                  <m:sty m:val="p"/>
                </m:rPr>
                <w:rPr>
                  <w:rFonts w:eastAsiaTheme="minorEastAsia"/>
                  <w:sz w:val="20"/>
                  <w:szCs w:val="20"/>
                </w:rPr>
                <m:t>2</m:t>
              </m:r>
            </m:sub>
          </m:sSub>
          <m:r>
            <m:rPr>
              <m:sty m:val="p"/>
            </m:rPr>
            <w:rPr>
              <w:rFonts w:eastAsiaTheme="minorEastAsia"/>
              <w:sz w:val="20"/>
              <w:szCs w:val="20"/>
            </w:rPr>
            <m:t>=</m:t>
          </m:r>
          <m:sSub>
            <m:sSubPr>
              <m:ctrlPr>
                <w:rPr>
                  <w:rFonts w:eastAsiaTheme="minorEastAsia"/>
                  <w:sz w:val="20"/>
                  <w:szCs w:val="20"/>
                </w:rPr>
              </m:ctrlPr>
            </m:sSubPr>
            <m:e>
              <m:r>
                <w:rPr>
                  <w:rFonts w:eastAsiaTheme="minorEastAsia"/>
                  <w:sz w:val="20"/>
                  <w:szCs w:val="20"/>
                </w:rPr>
                <m:t>V</m:t>
              </m:r>
            </m:e>
            <m:sub>
              <m:r>
                <w:rPr>
                  <w:rFonts w:eastAsiaTheme="minorEastAsia"/>
                  <w:sz w:val="20"/>
                  <w:szCs w:val="20"/>
                </w:rPr>
                <m:t>RE</m:t>
              </m:r>
            </m:sub>
          </m:sSub>
        </m:oMath>
      </m:oMathPara>
    </w:p>
    <w:p w14:paraId="7256CE77" w14:textId="7FA56D22" w:rsidR="009B1FC6" w:rsidRPr="00313FDD" w:rsidRDefault="00000000" w:rsidP="005B04DB">
      <w:pPr>
        <w:pStyle w:val="ListParagraph"/>
        <w:numPr>
          <w:ilvl w:val="0"/>
          <w:numId w:val="28"/>
        </w:numPr>
        <w:spacing w:line="360" w:lineRule="auto"/>
        <w:jc w:val="center"/>
        <w:rPr>
          <w:rFonts w:eastAsiaTheme="minorEastAsia"/>
          <w:sz w:val="20"/>
          <w:szCs w:val="20"/>
        </w:rPr>
      </w:pPr>
      <m:oMath>
        <m:sSub>
          <m:sSubPr>
            <m:ctrlPr>
              <w:rPr>
                <w:rFonts w:eastAsiaTheme="minorEastAsia"/>
                <w:sz w:val="20"/>
                <w:szCs w:val="20"/>
              </w:rPr>
            </m:ctrlPr>
          </m:sSubPr>
          <m:e>
            <m:r>
              <w:rPr>
                <w:rFonts w:eastAsiaTheme="minorEastAsia"/>
                <w:sz w:val="20"/>
                <w:szCs w:val="20"/>
              </w:rPr>
              <m:t>V</m:t>
            </m:r>
          </m:e>
          <m:sub>
            <m:r>
              <w:rPr>
                <w:rFonts w:eastAsiaTheme="minorEastAsia"/>
                <w:sz w:val="20"/>
                <w:szCs w:val="20"/>
              </w:rPr>
              <m:t>RE</m:t>
            </m:r>
          </m:sub>
        </m:sSub>
        <m:r>
          <m:rPr>
            <m:sty m:val="p"/>
          </m:rPr>
          <w:rPr>
            <w:rFonts w:eastAsiaTheme="minorEastAsia"/>
            <w:sz w:val="20"/>
            <w:szCs w:val="20"/>
          </w:rPr>
          <m:t>=</m:t>
        </m:r>
        <m:r>
          <w:rPr>
            <w:rFonts w:eastAsiaTheme="minorEastAsia"/>
            <w:sz w:val="20"/>
            <w:szCs w:val="20"/>
          </w:rPr>
          <m:t>1V</m:t>
        </m:r>
        <m:r>
          <m:rPr>
            <m:sty m:val="p"/>
          </m:rPr>
          <w:rPr>
            <w:rFonts w:eastAsiaTheme="minorEastAsia"/>
            <w:sz w:val="20"/>
            <w:szCs w:val="20"/>
          </w:rPr>
          <m:t>+0.7</m:t>
        </m:r>
        <m:r>
          <w:rPr>
            <w:rFonts w:eastAsiaTheme="minorEastAsia"/>
            <w:sz w:val="20"/>
            <w:szCs w:val="20"/>
          </w:rPr>
          <m:t>V</m:t>
        </m:r>
        <m:r>
          <m:rPr>
            <m:sty m:val="p"/>
          </m:rPr>
          <w:rPr>
            <w:rFonts w:eastAsiaTheme="minorEastAsia"/>
            <w:sz w:val="20"/>
            <w:szCs w:val="20"/>
          </w:rPr>
          <m:t>=1.7</m:t>
        </m:r>
        <m:r>
          <w:rPr>
            <w:rFonts w:eastAsiaTheme="minorEastAsia"/>
            <w:sz w:val="20"/>
            <w:szCs w:val="20"/>
          </w:rPr>
          <m:t>V</m:t>
        </m:r>
      </m:oMath>
    </w:p>
    <w:p w14:paraId="46139B4C" w14:textId="77777777" w:rsidR="00480624" w:rsidRDefault="003C67F1" w:rsidP="005B04DB">
      <w:pPr>
        <w:spacing w:line="360" w:lineRule="auto"/>
        <w:jc w:val="center"/>
      </w:pPr>
      <w:r w:rsidRPr="00FD72E7">
        <w:t>according to Thevenin</w:t>
      </w:r>
      <w:r w:rsidR="00480624">
        <w:t xml:space="preserve"> </w:t>
      </w:r>
      <w:r w:rsidR="005A3FCD" w:rsidRPr="00480624">
        <w:t>Since</w:t>
      </w:r>
    </w:p>
    <w:p w14:paraId="412FE530" w14:textId="07AEE80F" w:rsidR="002D4E62" w:rsidRPr="00480624" w:rsidRDefault="00000000" w:rsidP="005B04DB">
      <w:pPr>
        <w:spacing w:line="360" w:lineRule="auto"/>
        <w:jc w:val="center"/>
      </w:pPr>
      <m:oMathPara>
        <m:oMath>
          <m:sSub>
            <m:sSubPr>
              <m:ctrlPr>
                <w:rPr>
                  <w:rFonts w:eastAsiaTheme="minorEastAsia"/>
                  <w:i/>
                  <w:sz w:val="20"/>
                  <w:szCs w:val="20"/>
                </w:rPr>
              </m:ctrlPr>
            </m:sSubPr>
            <m:e>
              <m:r>
                <w:rPr>
                  <w:rFonts w:eastAsiaTheme="minorEastAsia"/>
                  <w:sz w:val="20"/>
                  <w:szCs w:val="20"/>
                </w:rPr>
                <m:t>V</m:t>
              </m:r>
            </m:e>
            <m:sub>
              <m:r>
                <w:rPr>
                  <w:rFonts w:eastAsiaTheme="minorEastAsia"/>
                  <w:sz w:val="20"/>
                  <w:szCs w:val="20"/>
                </w:rPr>
                <m:t>RE</m:t>
              </m:r>
            </m:sub>
          </m:sSub>
          <m:r>
            <w:rPr>
              <w:rFonts w:eastAsiaTheme="minorEastAsia"/>
              <w:sz w:val="20"/>
              <w:szCs w:val="20"/>
            </w:rPr>
            <m:t>≈</m:t>
          </m:r>
          <m:sSub>
            <m:sSubPr>
              <m:ctrlPr>
                <w:rPr>
                  <w:rFonts w:eastAsiaTheme="minorEastAsia"/>
                  <w:i/>
                  <w:sz w:val="20"/>
                  <w:szCs w:val="20"/>
                </w:rPr>
              </m:ctrlPr>
            </m:sSubPr>
            <m:e>
              <m:r>
                <w:rPr>
                  <w:rFonts w:eastAsiaTheme="minorEastAsia"/>
                  <w:sz w:val="20"/>
                  <w:szCs w:val="20"/>
                </w:rPr>
                <m:t>R</m:t>
              </m:r>
            </m:e>
            <m:sub>
              <m:r>
                <w:rPr>
                  <w:rFonts w:eastAsiaTheme="minorEastAsia"/>
                  <w:sz w:val="20"/>
                  <w:szCs w:val="20"/>
                </w:rPr>
                <m:t>2</m:t>
              </m:r>
            </m:sub>
          </m:sSub>
          <m:r>
            <w:rPr>
              <w:rFonts w:eastAsiaTheme="minorEastAsia"/>
              <w:sz w:val="20"/>
              <w:szCs w:val="20"/>
            </w:rPr>
            <m:t>=1.7V</m:t>
          </m:r>
        </m:oMath>
      </m:oMathPara>
    </w:p>
    <w:p w14:paraId="40BF53BC" w14:textId="30C5CB45" w:rsidR="005E6F05" w:rsidRPr="005E6F05" w:rsidRDefault="0021189E" w:rsidP="005B04DB">
      <w:pPr>
        <w:spacing w:line="360" w:lineRule="auto"/>
      </w:pPr>
      <w:r>
        <w:t xml:space="preserve">And </w:t>
      </w:r>
      <w:r w:rsidR="006C2C3B">
        <w:t xml:space="preserve">for the </w:t>
      </w:r>
      <w:r w:rsidR="00EA62B0">
        <w:t xml:space="preserve">divider </w:t>
      </w:r>
      <w:r>
        <w:t>current</w:t>
      </w:r>
      <w:r w:rsidR="00EA62B0">
        <w:t xml:space="preserve"> </w:t>
      </w:r>
      <m:oMath>
        <m:sSub>
          <m:sSubPr>
            <m:ctrlPr>
              <w:rPr>
                <w:i/>
              </w:rPr>
            </m:ctrlPr>
          </m:sSubPr>
          <m:e>
            <m:r>
              <m:t>I</m:t>
            </m:r>
          </m:e>
          <m:sub>
            <m:r>
              <m:t>B</m:t>
            </m:r>
          </m:sub>
        </m:sSub>
      </m:oMath>
    </w:p>
    <w:p w14:paraId="70F4B0EE" w14:textId="5BEEFD63" w:rsidR="005F597D" w:rsidRPr="005F597D" w:rsidRDefault="00617849" w:rsidP="005B04DB">
      <w:pPr>
        <w:spacing w:line="360" w:lineRule="auto"/>
        <w:jc w:val="center"/>
        <w:rPr>
          <w:rFonts w:eastAsiaTheme="minorEastAsia"/>
          <w:vertAlign w:val="subscript"/>
        </w:rPr>
      </w:pPr>
      <w:r>
        <w:rPr>
          <w:rFonts w:eastAsiaTheme="minorEastAsia"/>
          <w:sz w:val="20"/>
          <w:szCs w:val="20"/>
        </w:rPr>
        <w:t>Since</w:t>
      </w:r>
      <w:r w:rsidR="00985199">
        <w:rPr>
          <w:rFonts w:eastAsiaTheme="minorEastAsia"/>
          <w:sz w:val="20"/>
          <w:szCs w:val="20"/>
        </w:rPr>
        <w:t xml:space="preserve">    </w:t>
      </w:r>
      <w:r>
        <w:rPr>
          <w:rFonts w:eastAsiaTheme="minorEastAsia"/>
          <w:sz w:val="20"/>
          <w:szCs w:val="20"/>
        </w:rPr>
        <w:t xml:space="preserve"> </w:t>
      </w:r>
      <m:oMath>
        <m:r>
          <w:rPr>
            <w:rFonts w:eastAsiaTheme="minorEastAsia"/>
            <w:sz w:val="20"/>
            <w:szCs w:val="20"/>
          </w:rPr>
          <m:t>β</m:t>
        </m:r>
        <m:r>
          <m:rPr>
            <m:sty m:val="p"/>
          </m:rPr>
          <m:t xml:space="preserve">= </m:t>
        </m:r>
        <m:f>
          <m:fPr>
            <m:ctrlPr>
              <w:rPr>
                <w:i/>
                <w:vertAlign w:val="subscript"/>
              </w:rPr>
            </m:ctrlPr>
          </m:fPr>
          <m:num>
            <m:sSub>
              <m:sSubPr>
                <m:ctrlPr>
                  <w:rPr>
                    <w:i/>
                    <w:vertAlign w:val="subscript"/>
                  </w:rPr>
                </m:ctrlPr>
              </m:sSubPr>
              <m:e>
                <m:r>
                  <w:rPr>
                    <w:vertAlign w:val="subscript"/>
                  </w:rPr>
                  <m:t>I</m:t>
                </m:r>
              </m:e>
              <m:sub>
                <m:r>
                  <w:rPr>
                    <w:vertAlign w:val="subscript"/>
                  </w:rPr>
                  <m:t>C</m:t>
                </m:r>
              </m:sub>
            </m:sSub>
          </m:num>
          <m:den>
            <m:sSub>
              <m:sSubPr>
                <m:ctrlPr>
                  <w:rPr>
                    <w:i/>
                    <w:vertAlign w:val="subscript"/>
                  </w:rPr>
                </m:ctrlPr>
              </m:sSubPr>
              <m:e>
                <m:r>
                  <w:rPr>
                    <w:vertAlign w:val="subscript"/>
                  </w:rPr>
                  <m:t>I</m:t>
                </m:r>
              </m:e>
              <m:sub>
                <m:r>
                  <w:rPr>
                    <w:vertAlign w:val="subscript"/>
                  </w:rPr>
                  <m:t>B</m:t>
                </m:r>
              </m:sub>
            </m:sSub>
          </m:den>
        </m:f>
        <m:r>
          <w:rPr>
            <w:rFonts w:eastAsiaTheme="minorEastAsia"/>
            <w:vertAlign w:val="subscript"/>
          </w:rPr>
          <m:t xml:space="preserve">              &amp;                  </m:t>
        </m:r>
        <m:sSub>
          <m:sSubPr>
            <m:ctrlPr>
              <w:rPr>
                <w:rFonts w:eastAsiaTheme="minorEastAsia"/>
                <w:i/>
                <w:vertAlign w:val="subscript"/>
              </w:rPr>
            </m:ctrlPr>
          </m:sSubPr>
          <m:e>
            <m:r>
              <w:rPr>
                <w:rFonts w:eastAsiaTheme="minorEastAsia"/>
                <w:vertAlign w:val="subscript"/>
              </w:rPr>
              <m:t>I</m:t>
            </m:r>
          </m:e>
          <m:sub>
            <m:r>
              <w:rPr>
                <w:rFonts w:eastAsiaTheme="minorEastAsia"/>
                <w:vertAlign w:val="subscript"/>
              </w:rPr>
              <m:t>C</m:t>
            </m:r>
          </m:sub>
        </m:sSub>
        <m:r>
          <w:rPr>
            <w:rFonts w:eastAsiaTheme="minorEastAsia"/>
            <w:vertAlign w:val="subscript"/>
          </w:rPr>
          <m:t>=</m:t>
        </m:r>
        <m:sSub>
          <m:sSubPr>
            <m:ctrlPr>
              <w:rPr>
                <w:rFonts w:eastAsiaTheme="minorEastAsia"/>
                <w:i/>
                <w:vertAlign w:val="subscript"/>
              </w:rPr>
            </m:ctrlPr>
          </m:sSubPr>
          <m:e>
            <m:r>
              <w:rPr>
                <w:rFonts w:eastAsiaTheme="minorEastAsia"/>
                <w:vertAlign w:val="subscript"/>
              </w:rPr>
              <m:t>I</m:t>
            </m:r>
          </m:e>
          <m:sub>
            <m:r>
              <w:rPr>
                <w:rFonts w:eastAsiaTheme="minorEastAsia"/>
                <w:vertAlign w:val="subscript"/>
              </w:rPr>
              <m:t>E</m:t>
            </m:r>
          </m:sub>
        </m:sSub>
      </m:oMath>
    </w:p>
    <w:p w14:paraId="47CE47C8" w14:textId="61E41271" w:rsidR="00A736F3" w:rsidRPr="000C3B9C" w:rsidRDefault="00000000" w:rsidP="005B04DB">
      <w:pPr>
        <w:pStyle w:val="ListParagraph"/>
        <w:numPr>
          <w:ilvl w:val="0"/>
          <w:numId w:val="24"/>
        </w:numPr>
        <w:spacing w:line="360" w:lineRule="auto"/>
        <w:jc w:val="center"/>
        <w:rPr>
          <w:rFonts w:eastAsiaTheme="minorEastAsia"/>
          <w:b/>
          <w:bCs/>
        </w:rPr>
      </w:pPr>
      <m:oMath>
        <m:sSub>
          <m:sSubPr>
            <m:ctrlPr>
              <w:rPr>
                <w:rFonts w:eastAsiaTheme="minorEastAsia"/>
                <w:i/>
                <w:vertAlign w:val="subscript"/>
              </w:rPr>
            </m:ctrlPr>
          </m:sSubPr>
          <m:e>
            <m:r>
              <w:rPr>
                <w:rFonts w:eastAsiaTheme="minorEastAsia"/>
                <w:vertAlign w:val="subscript"/>
              </w:rPr>
              <m:t>I</m:t>
            </m:r>
          </m:e>
          <m:sub>
            <m:r>
              <w:rPr>
                <w:rFonts w:eastAsiaTheme="minorEastAsia"/>
                <w:vertAlign w:val="subscript"/>
              </w:rPr>
              <m:t>B</m:t>
            </m:r>
          </m:sub>
        </m:sSub>
        <m:r>
          <w:rPr>
            <w:rFonts w:eastAsiaTheme="minorEastAsia"/>
            <w:vertAlign w:val="subscript"/>
          </w:rPr>
          <m:t>=</m:t>
        </m:r>
        <m:f>
          <m:fPr>
            <m:ctrlPr>
              <w:rPr>
                <w:rFonts w:eastAsiaTheme="minorEastAsia"/>
                <w:i/>
                <w:vertAlign w:val="subscript"/>
              </w:rPr>
            </m:ctrlPr>
          </m:fPr>
          <m:num>
            <m:sSub>
              <m:sSubPr>
                <m:ctrlPr>
                  <w:rPr>
                    <w:rFonts w:eastAsiaTheme="minorEastAsia"/>
                    <w:i/>
                    <w:vertAlign w:val="subscript"/>
                  </w:rPr>
                </m:ctrlPr>
              </m:sSubPr>
              <m:e>
                <m:r>
                  <w:rPr>
                    <w:rFonts w:eastAsiaTheme="minorEastAsia"/>
                    <w:vertAlign w:val="subscript"/>
                  </w:rPr>
                  <m:t>I</m:t>
                </m:r>
              </m:e>
              <m:sub>
                <m:r>
                  <w:rPr>
                    <w:rFonts w:eastAsiaTheme="minorEastAsia"/>
                    <w:vertAlign w:val="subscript"/>
                  </w:rPr>
                  <m:t>C</m:t>
                </m:r>
              </m:sub>
            </m:sSub>
          </m:num>
          <m:den>
            <m:r>
              <w:rPr>
                <w:rFonts w:eastAsiaTheme="minorEastAsia"/>
                <w:vertAlign w:val="subscript"/>
              </w:rPr>
              <m:t>β</m:t>
            </m:r>
          </m:den>
        </m:f>
        <m:r>
          <m:rPr>
            <m:sty m:val="p"/>
          </m:rPr>
          <w:rPr>
            <w:rFonts w:eastAsiaTheme="minorEastAsia"/>
            <w:vertAlign w:val="subscript"/>
          </w:rPr>
          <m:t xml:space="preserve">          </m:t>
        </m:r>
        <m:r>
          <m:rPr>
            <m:sty m:val="p"/>
          </m:rPr>
          <w:rPr>
            <w:rFonts w:eastAsiaTheme="minorEastAsia"/>
          </w:rPr>
          <m:t>⟺</m:t>
        </m:r>
        <m:r>
          <w:rPr>
            <w:rFonts w:eastAsiaTheme="minorEastAsia"/>
            <w:vertAlign w:val="subscript"/>
          </w:rPr>
          <m:t xml:space="preserve">              </m:t>
        </m:r>
        <m:sSub>
          <m:sSubPr>
            <m:ctrlPr>
              <w:rPr>
                <w:rFonts w:eastAsiaTheme="minorEastAsia"/>
                <w:i/>
                <w:vertAlign w:val="subscript"/>
              </w:rPr>
            </m:ctrlPr>
          </m:sSubPr>
          <m:e>
            <m:r>
              <w:rPr>
                <w:rFonts w:eastAsiaTheme="minorEastAsia"/>
                <w:vertAlign w:val="subscript"/>
              </w:rPr>
              <m:t>I</m:t>
            </m:r>
          </m:e>
          <m:sub>
            <m:r>
              <w:rPr>
                <w:rFonts w:eastAsiaTheme="minorEastAsia"/>
                <w:vertAlign w:val="subscript"/>
              </w:rPr>
              <m:t>B</m:t>
            </m:r>
          </m:sub>
        </m:sSub>
        <m:r>
          <w:rPr>
            <w:rFonts w:eastAsiaTheme="minorEastAsia"/>
            <w:vertAlign w:val="subscript"/>
          </w:rPr>
          <m:t>=</m:t>
        </m:r>
        <m:f>
          <m:fPr>
            <m:ctrlPr>
              <w:rPr>
                <w:rFonts w:eastAsiaTheme="minorEastAsia"/>
                <w:i/>
                <w:vertAlign w:val="subscript"/>
              </w:rPr>
            </m:ctrlPr>
          </m:fPr>
          <m:num>
            <m:sSub>
              <m:sSubPr>
                <m:ctrlPr>
                  <w:rPr>
                    <w:rFonts w:eastAsiaTheme="minorEastAsia"/>
                    <w:i/>
                    <w:vertAlign w:val="subscript"/>
                  </w:rPr>
                </m:ctrlPr>
              </m:sSubPr>
              <m:e>
                <m:r>
                  <w:rPr>
                    <w:rFonts w:eastAsiaTheme="minorEastAsia"/>
                    <w:vertAlign w:val="subscript"/>
                  </w:rPr>
                  <m:t>I</m:t>
                </m:r>
              </m:e>
              <m:sub>
                <m:r>
                  <w:rPr>
                    <w:rFonts w:eastAsiaTheme="minorEastAsia"/>
                    <w:vertAlign w:val="subscript"/>
                  </w:rPr>
                  <m:t>E</m:t>
                </m:r>
              </m:sub>
            </m:sSub>
          </m:num>
          <m:den>
            <m:r>
              <w:rPr>
                <w:rFonts w:eastAsiaTheme="minorEastAsia"/>
                <w:vertAlign w:val="subscript"/>
              </w:rPr>
              <m:t>β</m:t>
            </m:r>
          </m:den>
        </m:f>
      </m:oMath>
    </w:p>
    <w:p w14:paraId="175EFF27" w14:textId="3F537489" w:rsidR="000C3B9C" w:rsidRDefault="00000000" w:rsidP="005B04DB">
      <w:pPr>
        <w:pStyle w:val="ListParagraph"/>
        <w:numPr>
          <w:ilvl w:val="0"/>
          <w:numId w:val="24"/>
        </w:numPr>
        <w:spacing w:line="360" w:lineRule="auto"/>
        <w:jc w:val="center"/>
        <w:rPr>
          <w:rFonts w:eastAsiaTheme="minorEastAsia"/>
        </w:rPr>
      </w:pPr>
      <m:oMath>
        <m:sSub>
          <m:sSubPr>
            <m:ctrlPr>
              <w:rPr>
                <w:rFonts w:eastAsiaTheme="minorEastAsia"/>
                <w:i/>
              </w:rPr>
            </m:ctrlPr>
          </m:sSubPr>
          <m:e>
            <m:r>
              <w:rPr>
                <w:rFonts w:eastAsiaTheme="minorEastAsia"/>
              </w:rPr>
              <m:t>I</m:t>
            </m:r>
          </m:e>
          <m:sub>
            <m:r>
              <w:rPr>
                <w:rFonts w:eastAsiaTheme="minorEastAsia"/>
              </w:rPr>
              <m:t>B</m:t>
            </m:r>
          </m:sub>
        </m:sSub>
        <m:r>
          <w:rPr>
            <w:rFonts w:eastAsiaTheme="minorEastAsia"/>
          </w:rPr>
          <m:t>=</m:t>
        </m:r>
        <m:f>
          <m:fPr>
            <m:ctrlPr>
              <w:rPr>
                <w:rFonts w:eastAsiaTheme="minorEastAsia"/>
                <w:i/>
              </w:rPr>
            </m:ctrlPr>
          </m:fPr>
          <m:num>
            <m:r>
              <m:rPr>
                <m:sty m:val="p"/>
              </m:rPr>
              <w:rPr>
                <w:rFonts w:eastAsiaTheme="minorEastAsia"/>
              </w:rPr>
              <m:t>8.33x</m:t>
            </m:r>
            <m:sSup>
              <m:sSupPr>
                <m:ctrlPr>
                  <w:rPr>
                    <w:rFonts w:eastAsiaTheme="minorEastAsia"/>
                  </w:rPr>
                </m:ctrlPr>
              </m:sSupPr>
              <m:e>
                <m:r>
                  <m:rPr>
                    <m:sty m:val="p"/>
                  </m:rPr>
                  <w:rPr>
                    <w:rFonts w:eastAsiaTheme="minorEastAsia"/>
                  </w:rPr>
                  <m:t>10</m:t>
                </m:r>
              </m:e>
              <m:sup>
                <m:r>
                  <m:rPr>
                    <m:sty m:val="p"/>
                  </m:rPr>
                  <w:rPr>
                    <w:rFonts w:eastAsiaTheme="minorEastAsia"/>
                    <w:vertAlign w:val="superscript"/>
                  </w:rPr>
                  <m:t>-3</m:t>
                </m:r>
              </m:sup>
            </m:sSup>
            <m:r>
              <w:rPr>
                <w:rFonts w:eastAsiaTheme="minorEastAsia"/>
              </w:rPr>
              <m:t>A</m:t>
            </m:r>
          </m:num>
          <m:den>
            <m:r>
              <w:rPr>
                <w:rFonts w:eastAsiaTheme="minorEastAsia"/>
              </w:rPr>
              <m:t>100</m:t>
            </m:r>
          </m:den>
        </m:f>
        <m:r>
          <w:rPr>
            <w:rFonts w:eastAsiaTheme="minorEastAsia"/>
          </w:rPr>
          <m:t>=83.3</m:t>
        </m:r>
        <m:r>
          <m:rPr>
            <m:sty m:val="p"/>
          </m:rPr>
          <w:rPr>
            <w:rFonts w:eastAsiaTheme="minorEastAsia"/>
          </w:rPr>
          <m:t>x</m:t>
        </m:r>
        <m:sSup>
          <m:sSupPr>
            <m:ctrlPr>
              <w:rPr>
                <w:rFonts w:eastAsiaTheme="minorEastAsia"/>
                <w:i/>
              </w:rPr>
            </m:ctrlPr>
          </m:sSupPr>
          <m:e>
            <m:r>
              <w:rPr>
                <w:rFonts w:eastAsiaTheme="minorEastAsia"/>
              </w:rPr>
              <m:t>10</m:t>
            </m:r>
          </m:e>
          <m:sup>
            <m:r>
              <w:rPr>
                <w:rFonts w:eastAsiaTheme="minorEastAsia"/>
              </w:rPr>
              <m:t>-6</m:t>
            </m:r>
          </m:sup>
        </m:sSup>
        <m:r>
          <w:rPr>
            <w:rFonts w:eastAsiaTheme="minorEastAsia"/>
          </w:rPr>
          <m:t>A</m:t>
        </m:r>
      </m:oMath>
    </w:p>
    <w:p w14:paraId="3DF5633D" w14:textId="4D7500E0" w:rsidR="00F76CC5" w:rsidRDefault="00421402" w:rsidP="005B04DB">
      <w:pPr>
        <w:spacing w:line="360" w:lineRule="auto"/>
        <w:rPr>
          <w:rFonts w:eastAsiaTheme="minorEastAsia"/>
        </w:rPr>
      </w:pPr>
      <w:r>
        <w:t xml:space="preserve">Using </w:t>
      </w:r>
      <w:r w:rsidR="00987AD1">
        <w:t xml:space="preserve">the </w:t>
      </w:r>
      <w:r w:rsidR="0071700F">
        <w:t>ratio</w:t>
      </w:r>
      <w:r w:rsidR="00987AD1">
        <w:t xml:space="preserve"> </w:t>
      </w:r>
      <m:oMath>
        <m:sSub>
          <m:sSubPr>
            <m:ctrlPr>
              <w:rPr>
                <w:i/>
              </w:rPr>
            </m:ctrlPr>
          </m:sSubPr>
          <m:e>
            <m:r>
              <m:t>I</m:t>
            </m:r>
          </m:e>
          <m:sub>
            <m:r>
              <m:t>R2</m:t>
            </m:r>
          </m:sub>
        </m:sSub>
        <m:r>
          <m:t>=10</m:t>
        </m:r>
        <m:sSub>
          <m:sSubPr>
            <m:ctrlPr>
              <w:rPr>
                <w:i/>
              </w:rPr>
            </m:ctrlPr>
          </m:sSubPr>
          <m:e>
            <m:r>
              <m:t>I</m:t>
            </m:r>
          </m:e>
          <m:sub>
            <m:r>
              <m:t>B</m:t>
            </m:r>
          </m:sub>
        </m:sSub>
      </m:oMath>
      <w:r w:rsidR="00C9508C">
        <w:rPr>
          <w:rFonts w:eastAsiaTheme="minorEastAsia"/>
        </w:rPr>
        <w:t xml:space="preserve"> the </w:t>
      </w:r>
      <m:oMath>
        <m:sSub>
          <m:sSubPr>
            <m:ctrlPr>
              <w:rPr>
                <w:rFonts w:eastAsiaTheme="minorEastAsia"/>
                <w:i/>
              </w:rPr>
            </m:ctrlPr>
          </m:sSubPr>
          <m:e>
            <m:r>
              <w:rPr>
                <w:rFonts w:eastAsiaTheme="minorEastAsia"/>
              </w:rPr>
              <m:t>I</m:t>
            </m:r>
          </m:e>
          <m:sub>
            <m:r>
              <w:rPr>
                <w:rFonts w:eastAsiaTheme="minorEastAsia"/>
                <w:vertAlign w:val="subscript"/>
              </w:rPr>
              <m:t>R2</m:t>
            </m:r>
          </m:sub>
        </m:sSub>
        <m:r>
          <w:rPr>
            <w:rFonts w:eastAsiaTheme="minorEastAsia"/>
          </w:rPr>
          <m:t xml:space="preserve"> </m:t>
        </m:r>
      </m:oMath>
      <w:r w:rsidR="000F4BA4">
        <w:rPr>
          <w:rFonts w:eastAsiaTheme="minorEastAsia"/>
        </w:rPr>
        <w:t>can then be determined,</w:t>
      </w:r>
    </w:p>
    <w:p w14:paraId="07E4DDF1" w14:textId="354B1911" w:rsidR="002E7777" w:rsidRPr="00985199" w:rsidRDefault="00000000" w:rsidP="005B04DB">
      <w:pPr>
        <w:spacing w:line="360" w:lineRule="auto"/>
        <w:jc w:val="center"/>
        <w:rPr>
          <w:rFonts w:eastAsiaTheme="minorEastAsia"/>
          <w:sz w:val="20"/>
          <w:szCs w:val="20"/>
        </w:rPr>
      </w:pPr>
      <m:oMathPara>
        <m:oMath>
          <m:sSub>
            <m:sSubPr>
              <m:ctrlPr>
                <w:rPr>
                  <w:rFonts w:eastAsiaTheme="minorEastAsia"/>
                  <w:sz w:val="20"/>
                  <w:szCs w:val="20"/>
                </w:rPr>
              </m:ctrlPr>
            </m:sSubPr>
            <m:e>
              <m:r>
                <w:rPr>
                  <w:rFonts w:eastAsiaTheme="minorEastAsia"/>
                  <w:sz w:val="20"/>
                  <w:szCs w:val="20"/>
                </w:rPr>
                <m:t>I</m:t>
              </m:r>
            </m:e>
            <m:sub>
              <m:r>
                <w:rPr>
                  <w:rFonts w:eastAsiaTheme="minorEastAsia"/>
                  <w:sz w:val="20"/>
                  <w:szCs w:val="20"/>
                </w:rPr>
                <m:t>R</m:t>
              </m:r>
              <m:r>
                <m:rPr>
                  <m:sty m:val="p"/>
                </m:rPr>
                <w:rPr>
                  <w:rFonts w:eastAsiaTheme="minorEastAsia"/>
                  <w:sz w:val="20"/>
                  <w:szCs w:val="20"/>
                </w:rPr>
                <m:t>2</m:t>
              </m:r>
            </m:sub>
          </m:sSub>
          <m:r>
            <m:rPr>
              <m:sty m:val="p"/>
            </m:rPr>
            <w:rPr>
              <w:rFonts w:eastAsiaTheme="minorEastAsia"/>
              <w:sz w:val="20"/>
              <w:szCs w:val="20"/>
            </w:rPr>
            <m:t>=</m:t>
          </m:r>
          <m:d>
            <m:dPr>
              <m:ctrlPr>
                <w:rPr>
                  <w:rFonts w:eastAsiaTheme="minorEastAsia"/>
                  <w:sz w:val="20"/>
                  <w:szCs w:val="20"/>
                </w:rPr>
              </m:ctrlPr>
            </m:dPr>
            <m:e>
              <m:r>
                <m:rPr>
                  <m:sty m:val="p"/>
                </m:rPr>
                <w:rPr>
                  <w:rFonts w:eastAsiaTheme="minorEastAsia"/>
                  <w:sz w:val="20"/>
                  <w:szCs w:val="20"/>
                </w:rPr>
                <m:t>10V</m:t>
              </m:r>
            </m:e>
          </m:d>
          <m:d>
            <m:dPr>
              <m:ctrlPr>
                <w:rPr>
                  <w:rFonts w:eastAsiaTheme="minorEastAsia"/>
                  <w:sz w:val="20"/>
                  <w:szCs w:val="20"/>
                </w:rPr>
              </m:ctrlPr>
            </m:dPr>
            <m:e>
              <m:r>
                <m:rPr>
                  <m:sty m:val="p"/>
                </m:rPr>
                <w:rPr>
                  <w:rFonts w:eastAsiaTheme="minorEastAsia"/>
                  <w:sz w:val="20"/>
                  <w:szCs w:val="20"/>
                </w:rPr>
                <m:t>83.3x</m:t>
              </m:r>
              <m:sSup>
                <m:sSupPr>
                  <m:ctrlPr>
                    <w:rPr>
                      <w:rFonts w:eastAsiaTheme="minorEastAsia"/>
                      <w:sz w:val="20"/>
                      <w:szCs w:val="20"/>
                    </w:rPr>
                  </m:ctrlPr>
                </m:sSupPr>
                <m:e>
                  <m:r>
                    <m:rPr>
                      <m:sty m:val="p"/>
                    </m:rPr>
                    <w:rPr>
                      <w:rFonts w:eastAsiaTheme="minorEastAsia"/>
                      <w:sz w:val="20"/>
                      <w:szCs w:val="20"/>
                    </w:rPr>
                    <m:t>10</m:t>
                  </m:r>
                </m:e>
                <m:sup>
                  <m:r>
                    <m:rPr>
                      <m:sty m:val="p"/>
                    </m:rPr>
                    <w:rPr>
                      <w:rFonts w:eastAsiaTheme="minorEastAsia"/>
                      <w:sz w:val="20"/>
                      <w:szCs w:val="20"/>
                    </w:rPr>
                    <m:t>-6</m:t>
                  </m:r>
                </m:sup>
              </m:sSup>
              <m:r>
                <w:rPr>
                  <w:rFonts w:eastAsiaTheme="minorEastAsia"/>
                  <w:sz w:val="20"/>
                  <w:szCs w:val="20"/>
                </w:rPr>
                <m:t>A</m:t>
              </m:r>
            </m:e>
          </m:d>
        </m:oMath>
      </m:oMathPara>
    </w:p>
    <w:p w14:paraId="644B7E5A" w14:textId="02D1ED7F" w:rsidR="00B314A4" w:rsidRPr="00985199" w:rsidRDefault="00000000" w:rsidP="005B04DB">
      <w:pPr>
        <w:pStyle w:val="ListParagraph"/>
        <w:numPr>
          <w:ilvl w:val="0"/>
          <w:numId w:val="27"/>
        </w:numPr>
        <w:spacing w:line="360" w:lineRule="auto"/>
        <w:jc w:val="center"/>
        <w:rPr>
          <w:rFonts w:eastAsiaTheme="minorEastAsia"/>
          <w:sz w:val="20"/>
          <w:szCs w:val="20"/>
        </w:rPr>
      </w:pPr>
      <m:oMath>
        <m:sSub>
          <m:sSubPr>
            <m:ctrlPr>
              <w:rPr>
                <w:rFonts w:eastAsiaTheme="minorEastAsia"/>
                <w:sz w:val="20"/>
                <w:szCs w:val="20"/>
              </w:rPr>
            </m:ctrlPr>
          </m:sSubPr>
          <m:e>
            <m:r>
              <w:rPr>
                <w:rFonts w:eastAsiaTheme="minorEastAsia"/>
                <w:sz w:val="20"/>
                <w:szCs w:val="20"/>
              </w:rPr>
              <m:t>I</m:t>
            </m:r>
          </m:e>
          <m:sub>
            <m:r>
              <w:rPr>
                <w:rFonts w:eastAsiaTheme="minorEastAsia"/>
                <w:sz w:val="20"/>
                <w:szCs w:val="20"/>
              </w:rPr>
              <m:t>R</m:t>
            </m:r>
            <m:r>
              <m:rPr>
                <m:sty m:val="p"/>
              </m:rPr>
              <w:rPr>
                <w:rFonts w:eastAsiaTheme="minorEastAsia"/>
                <w:sz w:val="20"/>
                <w:szCs w:val="20"/>
              </w:rPr>
              <m:t>2</m:t>
            </m:r>
          </m:sub>
        </m:sSub>
        <m:r>
          <m:rPr>
            <m:sty m:val="p"/>
          </m:rPr>
          <w:rPr>
            <w:rFonts w:eastAsiaTheme="minorEastAsia"/>
            <w:sz w:val="20"/>
            <w:szCs w:val="20"/>
          </w:rPr>
          <m:t>=0.833x</m:t>
        </m:r>
        <m:sSup>
          <m:sSupPr>
            <m:ctrlPr>
              <w:rPr>
                <w:rFonts w:eastAsiaTheme="minorEastAsia"/>
                <w:sz w:val="20"/>
                <w:szCs w:val="20"/>
              </w:rPr>
            </m:ctrlPr>
          </m:sSupPr>
          <m:e>
            <m:r>
              <m:rPr>
                <m:sty m:val="p"/>
              </m:rPr>
              <w:rPr>
                <w:rFonts w:eastAsiaTheme="minorEastAsia"/>
                <w:sz w:val="20"/>
                <w:szCs w:val="20"/>
              </w:rPr>
              <m:t>10</m:t>
            </m:r>
          </m:e>
          <m:sup>
            <m:r>
              <m:rPr>
                <m:sty m:val="p"/>
              </m:rPr>
              <w:rPr>
                <w:rFonts w:eastAsiaTheme="minorEastAsia"/>
                <w:sz w:val="20"/>
                <w:szCs w:val="20"/>
              </w:rPr>
              <m:t>-3</m:t>
            </m:r>
          </m:sup>
        </m:sSup>
        <m:r>
          <w:rPr>
            <w:rFonts w:eastAsiaTheme="minorEastAsia"/>
            <w:sz w:val="20"/>
            <w:szCs w:val="20"/>
          </w:rPr>
          <m:t>A</m:t>
        </m:r>
      </m:oMath>
    </w:p>
    <w:p w14:paraId="277D6D2F" w14:textId="255DA3F5" w:rsidR="001D1B10" w:rsidRDefault="001D1B10" w:rsidP="005B04DB">
      <w:pPr>
        <w:spacing w:line="360" w:lineRule="auto"/>
      </w:pPr>
      <w:r>
        <w:t>Therefore,</w:t>
      </w:r>
      <w:r w:rsidR="00BA3780">
        <w:t xml:space="preserve"> using Ohm’s Law</w:t>
      </w:r>
      <w:r w:rsidR="003E4599">
        <w:t xml:space="preserve"> our lower divider resistor </w:t>
      </w:r>
      <m:oMath>
        <m:sSub>
          <m:sSubPr>
            <m:ctrlPr>
              <w:rPr>
                <w:i/>
              </w:rPr>
            </m:ctrlPr>
          </m:sSubPr>
          <m:e>
            <m:r>
              <m:t>R</m:t>
            </m:r>
          </m:e>
          <m:sub>
            <m:r>
              <m:t>2</m:t>
            </m:r>
          </m:sub>
        </m:sSub>
      </m:oMath>
    </w:p>
    <w:p w14:paraId="26AC01C8" w14:textId="0806C877" w:rsidR="00E709C0" w:rsidRPr="005E5226" w:rsidRDefault="00000000" w:rsidP="005B04DB">
      <w:pPr>
        <w:spacing w:line="360" w:lineRule="auto"/>
        <w:jc w:val="center"/>
        <w:rPr>
          <w:rFonts w:eastAsiaTheme="minorEastAsia"/>
        </w:rPr>
      </w:pPr>
      <m:oMathPara>
        <m:oMath>
          <m:sSub>
            <m:sSubPr>
              <m:ctrlPr>
                <w:rPr>
                  <w:i/>
                </w:rPr>
              </m:ctrlPr>
            </m:sSubPr>
            <m:e>
              <m:r>
                <m:t>R</m:t>
              </m:r>
            </m:e>
            <m:sub>
              <m:r>
                <m:t>2</m:t>
              </m:r>
            </m:sub>
          </m:sSub>
          <m:r>
            <m:t>=</m:t>
          </m:r>
          <m:f>
            <m:fPr>
              <m:ctrlPr>
                <w:rPr>
                  <w:i/>
                </w:rPr>
              </m:ctrlPr>
            </m:fPr>
            <m:num>
              <m:sSub>
                <m:sSubPr>
                  <m:ctrlPr>
                    <w:rPr>
                      <w:i/>
                    </w:rPr>
                  </m:ctrlPr>
                </m:sSubPr>
                <m:e>
                  <m:r>
                    <m:t>V</m:t>
                  </m:r>
                </m:e>
                <m:sub>
                  <m:r>
                    <m:t>R2</m:t>
                  </m:r>
                </m:sub>
              </m:sSub>
            </m:num>
            <m:den>
              <m:sSub>
                <m:sSubPr>
                  <m:ctrlPr>
                    <w:rPr>
                      <w:i/>
                    </w:rPr>
                  </m:ctrlPr>
                </m:sSubPr>
                <m:e>
                  <m:r>
                    <m:t>I</m:t>
                  </m:r>
                </m:e>
                <m:sub>
                  <m:r>
                    <m:t>R2</m:t>
                  </m:r>
                </m:sub>
              </m:sSub>
            </m:den>
          </m:f>
        </m:oMath>
      </m:oMathPara>
    </w:p>
    <w:p w14:paraId="4B14F236" w14:textId="598DA998" w:rsidR="005E5226" w:rsidRDefault="00000000" w:rsidP="005B04DB">
      <w:pPr>
        <w:pStyle w:val="ListParagraph"/>
        <w:numPr>
          <w:ilvl w:val="0"/>
          <w:numId w:val="27"/>
        </w:numPr>
        <w:spacing w:line="360" w:lineRule="auto"/>
        <w:jc w:val="center"/>
        <w:rPr>
          <w:rFonts w:eastAsiaTheme="minorEastAsia"/>
        </w:rPr>
      </w:pPr>
      <m:oMath>
        <m:sSub>
          <m:sSubPr>
            <m:ctrlPr>
              <w:rPr>
                <w:rFonts w:eastAsiaTheme="minorEastAsia"/>
                <w:i/>
              </w:rPr>
            </m:ctrlPr>
          </m:sSubPr>
          <m:e>
            <m:r>
              <w:rPr>
                <w:rFonts w:eastAsiaTheme="minorEastAsia"/>
              </w:rPr>
              <m:t>R</m:t>
            </m:r>
          </m:e>
          <m:sub>
            <m:r>
              <w:rPr>
                <w:rFonts w:eastAsiaTheme="minorEastAsia"/>
              </w:rPr>
              <m:t>2</m:t>
            </m:r>
          </m:sub>
        </m:sSub>
        <m:r>
          <w:rPr>
            <w:rFonts w:eastAsiaTheme="minorEastAsia"/>
          </w:rPr>
          <m:t>=</m:t>
        </m:r>
        <m:f>
          <m:fPr>
            <m:ctrlPr>
              <w:rPr>
                <w:rFonts w:eastAsiaTheme="minorEastAsia"/>
                <w:i/>
              </w:rPr>
            </m:ctrlPr>
          </m:fPr>
          <m:num>
            <m:r>
              <w:rPr>
                <w:rFonts w:eastAsiaTheme="minorEastAsia"/>
              </w:rPr>
              <m:t>1.7V</m:t>
            </m:r>
          </m:num>
          <m:den>
            <m:r>
              <w:rPr>
                <w:rFonts w:eastAsiaTheme="minorEastAsia"/>
              </w:rPr>
              <m:t>0.833</m:t>
            </m:r>
            <m:r>
              <m:rPr>
                <m:sty m:val="p"/>
              </m:rPr>
              <w:rPr>
                <w:rFonts w:eastAsiaTheme="minorEastAsia"/>
              </w:rPr>
              <m:t>x</m:t>
            </m:r>
            <m:sSup>
              <m:sSupPr>
                <m:ctrlPr>
                  <w:rPr>
                    <w:rFonts w:eastAsiaTheme="minorEastAsia"/>
                    <w:i/>
                  </w:rPr>
                </m:ctrlPr>
              </m:sSupPr>
              <m:e>
                <m:r>
                  <w:rPr>
                    <w:rFonts w:eastAsiaTheme="minorEastAsia"/>
                  </w:rPr>
                  <m:t>10</m:t>
                </m:r>
              </m:e>
              <m:sup>
                <m:r>
                  <w:rPr>
                    <w:rFonts w:eastAsiaTheme="minorEastAsia"/>
                  </w:rPr>
                  <m:t>-3</m:t>
                </m:r>
              </m:sup>
            </m:sSup>
            <m:r>
              <w:rPr>
                <w:rFonts w:eastAsiaTheme="minorEastAsia"/>
              </w:rPr>
              <m:t>A</m:t>
            </m:r>
          </m:den>
        </m:f>
        <m:r>
          <w:rPr>
            <w:rFonts w:eastAsiaTheme="minorEastAsia"/>
          </w:rPr>
          <m:t>=2040.82Ω</m:t>
        </m:r>
      </m:oMath>
    </w:p>
    <w:p w14:paraId="5FA57CC6" w14:textId="4F07F763" w:rsidR="00A00053" w:rsidRDefault="00000000" w:rsidP="005B04DB">
      <w:pPr>
        <w:pStyle w:val="ListParagraph"/>
        <w:numPr>
          <w:ilvl w:val="0"/>
          <w:numId w:val="27"/>
        </w:numPr>
        <w:spacing w:line="360" w:lineRule="auto"/>
        <w:jc w:val="center"/>
        <w:rPr>
          <w:rFonts w:eastAsiaTheme="minorEastAsia"/>
        </w:rPr>
      </w:pPr>
      <m:oMath>
        <m:sSub>
          <m:sSubPr>
            <m:ctrlPr>
              <w:rPr>
                <w:rFonts w:eastAsiaTheme="minorEastAsia"/>
                <w:i/>
              </w:rPr>
            </m:ctrlPr>
          </m:sSubPr>
          <m:e>
            <m:r>
              <w:rPr>
                <w:rFonts w:eastAsiaTheme="minorEastAsia"/>
              </w:rPr>
              <m:t>R</m:t>
            </m:r>
          </m:e>
          <m:sub>
            <m:r>
              <w:rPr>
                <w:rFonts w:eastAsiaTheme="minorEastAsia"/>
              </w:rPr>
              <m:t>2</m:t>
            </m:r>
          </m:sub>
        </m:sSub>
        <m:r>
          <w:rPr>
            <w:rFonts w:eastAsiaTheme="minorEastAsia"/>
          </w:rPr>
          <m:t>=2040.82</m:t>
        </m:r>
      </m:oMath>
      <w:r w:rsidR="00751044">
        <w:rPr>
          <w:rFonts w:eastAsiaTheme="minorEastAsia"/>
        </w:rPr>
        <w:t>Ω</w:t>
      </w:r>
    </w:p>
    <w:p w14:paraId="666CED83" w14:textId="0D333FA5" w:rsidR="00D34230" w:rsidRPr="00D34230" w:rsidRDefault="00D34230" w:rsidP="00C46DF8">
      <w:pPr>
        <w:spacing w:line="360" w:lineRule="auto"/>
        <w:ind w:left="360"/>
        <w:rPr>
          <w:rFonts w:eastAsiaTheme="minorEastAsia"/>
          <w:i/>
          <w:iCs/>
          <w:sz w:val="20"/>
          <w:szCs w:val="20"/>
        </w:rPr>
      </w:pPr>
      <w:r w:rsidRPr="00D34230">
        <w:rPr>
          <w:rFonts w:eastAsiaTheme="minorEastAsia"/>
          <w:i/>
          <w:iCs/>
          <w:sz w:val="20"/>
          <w:szCs w:val="20"/>
        </w:rPr>
        <w:t xml:space="preserve">Note: </w:t>
      </w:r>
      <w:r w:rsidRPr="000D3403">
        <w:rPr>
          <w:rFonts w:eastAsiaTheme="minorEastAsia"/>
          <w:i/>
          <w:iCs/>
          <w:sz w:val="20"/>
          <w:szCs w:val="20"/>
        </w:rPr>
        <w:t xml:space="preserve">This makes the nearest standard value </w:t>
      </w:r>
      <w:r w:rsidRPr="00D34230">
        <w:rPr>
          <w:rFonts w:eastAsiaTheme="minorEastAsia"/>
          <w:i/>
          <w:iCs/>
          <w:sz w:val="20"/>
          <w:szCs w:val="20"/>
        </w:rPr>
        <w:t xml:space="preserve">resistor used for practical testing </w:t>
      </w:r>
      <w:r w:rsidRPr="000D3403">
        <w:rPr>
          <w:rFonts w:eastAsiaTheme="minorEastAsia"/>
          <w:i/>
          <w:iCs/>
          <w:sz w:val="20"/>
          <w:szCs w:val="20"/>
        </w:rPr>
        <w:t xml:space="preserve">required for </w:t>
      </w:r>
      <m:oMath>
        <m:sSub>
          <m:sSubPr>
            <m:ctrlPr>
              <w:rPr>
                <w:i/>
                <w:iCs/>
                <w:sz w:val="20"/>
                <w:szCs w:val="20"/>
              </w:rPr>
            </m:ctrlPr>
          </m:sSubPr>
          <m:e>
            <m:r>
              <w:rPr>
                <w:sz w:val="20"/>
                <w:szCs w:val="20"/>
              </w:rPr>
              <m:t>R</m:t>
            </m:r>
          </m:e>
          <m:sub>
            <m:r>
              <w:rPr>
                <w:sz w:val="20"/>
                <w:szCs w:val="20"/>
              </w:rPr>
              <m:t>2</m:t>
            </m:r>
          </m:sub>
        </m:sSub>
        <m:r>
          <w:rPr>
            <w:rFonts w:eastAsiaTheme="minorEastAsia"/>
            <w:sz w:val="20"/>
            <w:szCs w:val="20"/>
          </w:rPr>
          <m:t>=2.2kΩ</m:t>
        </m:r>
      </m:oMath>
      <w:r w:rsidRPr="000D3403">
        <w:rPr>
          <w:rFonts w:eastAsiaTheme="minorEastAsia"/>
          <w:i/>
          <w:iCs/>
          <w:sz w:val="20"/>
          <w:szCs w:val="20"/>
        </w:rPr>
        <w:t xml:space="preserve"> </w:t>
      </w:r>
    </w:p>
    <w:p w14:paraId="6380BA79" w14:textId="022A2D5A" w:rsidR="00751044" w:rsidRDefault="00000000" w:rsidP="00C46DF8">
      <w:pPr>
        <w:spacing w:line="360" w:lineRule="auto"/>
        <w:rPr>
          <w:rFonts w:eastAsiaTheme="minorEastAsia"/>
        </w:rPr>
      </w:pPr>
      <m:oMath>
        <m:sSub>
          <m:sSubPr>
            <m:ctrlPr>
              <w:rPr>
                <w:rFonts w:eastAsiaTheme="minorEastAsia"/>
                <w:i/>
              </w:rPr>
            </m:ctrlPr>
          </m:sSubPr>
          <m:e>
            <m:r>
              <w:rPr>
                <w:rFonts w:eastAsiaTheme="minorEastAsia"/>
              </w:rPr>
              <m:t>R</m:t>
            </m:r>
          </m:e>
          <m:sub>
            <m:r>
              <w:rPr>
                <w:rFonts w:eastAsiaTheme="minorEastAsia"/>
              </w:rPr>
              <m:t>1</m:t>
            </m:r>
          </m:sub>
        </m:sSub>
      </m:oMath>
      <w:r w:rsidR="00810A8A">
        <w:rPr>
          <w:rFonts w:eastAsiaTheme="minorEastAsia"/>
        </w:rPr>
        <w:t xml:space="preserve"> </w:t>
      </w:r>
      <w:r w:rsidR="00252B20">
        <w:rPr>
          <w:rFonts w:eastAsiaTheme="minorEastAsia"/>
        </w:rPr>
        <w:t xml:space="preserve">our upper divider resistor </w:t>
      </w:r>
      <w:r w:rsidR="00810A8A">
        <w:rPr>
          <w:rFonts w:eastAsiaTheme="minorEastAsia"/>
        </w:rPr>
        <w:t>can now be derived</w:t>
      </w:r>
      <w:r w:rsidR="00D50ABB">
        <w:rPr>
          <w:rFonts w:eastAsiaTheme="minorEastAsia"/>
        </w:rPr>
        <w:t xml:space="preserve"> with the potential difference between the </w:t>
      </w:r>
      <w:r w:rsidR="00DE6FDD">
        <w:rPr>
          <w:rFonts w:eastAsiaTheme="minorEastAsia"/>
        </w:rPr>
        <w:t>positive and negative sides of the circuit</w:t>
      </w:r>
      <w:r w:rsidR="009D2C6A">
        <w:rPr>
          <w:rFonts w:eastAsiaTheme="minorEastAsia"/>
        </w:rPr>
        <w:t xml:space="preserve"> and then using Ohm’s Law</w:t>
      </w:r>
      <w:r w:rsidR="00810A8A">
        <w:rPr>
          <w:rFonts w:eastAsiaTheme="minorEastAsia"/>
        </w:rPr>
        <w:t>,</w:t>
      </w:r>
    </w:p>
    <w:p w14:paraId="5C853602" w14:textId="3B551A30" w:rsidR="00810A8A" w:rsidRDefault="00000000" w:rsidP="005B04DB">
      <w:pPr>
        <w:pStyle w:val="ListParagraph"/>
        <w:numPr>
          <w:ilvl w:val="0"/>
          <w:numId w:val="27"/>
        </w:numPr>
        <w:spacing w:line="360" w:lineRule="auto"/>
        <w:jc w:val="center"/>
        <w:rPr>
          <w:rFonts w:eastAsiaTheme="minorEastAsia"/>
        </w:rPr>
      </w:pPr>
      <m:oMath>
        <m:sSub>
          <m:sSubPr>
            <m:ctrlPr>
              <w:rPr>
                <w:rFonts w:eastAsiaTheme="minorEastAsia"/>
                <w:i/>
              </w:rPr>
            </m:ctrlPr>
          </m:sSubPr>
          <m:e>
            <m:r>
              <w:rPr>
                <w:rFonts w:eastAsiaTheme="minorEastAsia"/>
              </w:rPr>
              <m:t>V</m:t>
            </m:r>
          </m:e>
          <m:sub>
            <m:r>
              <w:rPr>
                <w:rFonts w:eastAsiaTheme="minorEastAsia"/>
              </w:rPr>
              <m:t>R1</m:t>
            </m:r>
          </m:sub>
        </m:sSub>
        <m:r>
          <w:rPr>
            <w:rFonts w:eastAsiaTheme="minorEastAsia"/>
          </w:rPr>
          <m:t>=</m:t>
        </m:r>
        <m:sSub>
          <m:sSubPr>
            <m:ctrlPr>
              <w:rPr>
                <w:rFonts w:eastAsiaTheme="minorEastAsia"/>
                <w:i/>
              </w:rPr>
            </m:ctrlPr>
          </m:sSubPr>
          <m:e>
            <m:r>
              <w:rPr>
                <w:rFonts w:eastAsiaTheme="minorEastAsia"/>
              </w:rPr>
              <m:t>V</m:t>
            </m:r>
          </m:e>
          <m:sub>
            <m:r>
              <w:rPr>
                <w:rFonts w:eastAsiaTheme="minorEastAsia"/>
              </w:rPr>
              <m:t>CC</m:t>
            </m:r>
          </m:sub>
        </m:sSub>
        <m:r>
          <w:rPr>
            <w:rFonts w:eastAsiaTheme="minorEastAsia"/>
          </w:rPr>
          <m:t>-</m:t>
        </m:r>
        <m:sSub>
          <m:sSubPr>
            <m:ctrlPr>
              <w:rPr>
                <w:rFonts w:eastAsiaTheme="minorEastAsia"/>
                <w:i/>
              </w:rPr>
            </m:ctrlPr>
          </m:sSubPr>
          <m:e>
            <m:r>
              <w:rPr>
                <w:rFonts w:eastAsiaTheme="minorEastAsia"/>
              </w:rPr>
              <m:t>V</m:t>
            </m:r>
          </m:e>
          <m:sub>
            <m:r>
              <w:rPr>
                <w:rFonts w:eastAsiaTheme="minorEastAsia"/>
              </w:rPr>
              <m:t>R2</m:t>
            </m:r>
          </m:sub>
        </m:sSub>
      </m:oMath>
    </w:p>
    <w:p w14:paraId="0A150336" w14:textId="6F107602" w:rsidR="00291C7F" w:rsidRDefault="00000000" w:rsidP="005B04DB">
      <w:pPr>
        <w:pStyle w:val="ListParagraph"/>
        <w:numPr>
          <w:ilvl w:val="0"/>
          <w:numId w:val="27"/>
        </w:numPr>
        <w:spacing w:line="360" w:lineRule="auto"/>
        <w:jc w:val="center"/>
        <w:rPr>
          <w:rFonts w:eastAsiaTheme="minorEastAsia"/>
        </w:rPr>
      </w:pPr>
      <m:oMath>
        <m:sSub>
          <m:sSubPr>
            <m:ctrlPr>
              <w:rPr>
                <w:rFonts w:eastAsiaTheme="minorEastAsia"/>
                <w:i/>
              </w:rPr>
            </m:ctrlPr>
          </m:sSubPr>
          <m:e>
            <m:r>
              <w:rPr>
                <w:rFonts w:eastAsiaTheme="minorEastAsia"/>
              </w:rPr>
              <m:t>V</m:t>
            </m:r>
          </m:e>
          <m:sub>
            <m:r>
              <w:rPr>
                <w:rFonts w:eastAsiaTheme="minorEastAsia"/>
              </w:rPr>
              <m:t>R1</m:t>
            </m:r>
          </m:sub>
        </m:sSub>
        <m:r>
          <w:rPr>
            <w:rFonts w:eastAsiaTheme="minorEastAsia"/>
          </w:rPr>
          <m:t>=10V-1.7V=8.3V</m:t>
        </m:r>
      </m:oMath>
    </w:p>
    <w:p w14:paraId="3A3C920C" w14:textId="7EF9CE59" w:rsidR="00D36450" w:rsidRPr="00D36450" w:rsidRDefault="00D36450" w:rsidP="001259EC">
      <w:r>
        <w:t xml:space="preserve">Using the ratio </w:t>
      </w:r>
      <m:oMath>
        <m:sSub>
          <m:sSubPr>
            <m:ctrlPr>
              <w:rPr>
                <w:i/>
              </w:rPr>
            </m:ctrlPr>
          </m:sSubPr>
          <m:e>
            <m:r>
              <m:t>I</m:t>
            </m:r>
          </m:e>
          <m:sub>
            <m:r>
              <m:t>R1</m:t>
            </m:r>
          </m:sub>
        </m:sSub>
        <m:r>
          <m:t>=11</m:t>
        </m:r>
        <m:sSub>
          <m:sSubPr>
            <m:ctrlPr>
              <w:rPr>
                <w:i/>
              </w:rPr>
            </m:ctrlPr>
          </m:sSubPr>
          <m:e>
            <m:r>
              <m:t>I</m:t>
            </m:r>
          </m:e>
          <m:sub>
            <m:r>
              <m:t>B</m:t>
            </m:r>
          </m:sub>
        </m:sSub>
      </m:oMath>
      <w:r w:rsidR="00193C94">
        <w:t xml:space="preserve"> </w:t>
      </w:r>
      <w:r w:rsidR="007857F7">
        <w:t xml:space="preserve">to calculate </w:t>
      </w:r>
      <m:oMath>
        <m:sSub>
          <m:sSubPr>
            <m:ctrlPr>
              <w:rPr>
                <w:i/>
              </w:rPr>
            </m:ctrlPr>
          </m:sSubPr>
          <m:e>
            <m:r>
              <m:t>I</m:t>
            </m:r>
          </m:e>
          <m:sub>
            <m:r>
              <m:t>R1</m:t>
            </m:r>
          </m:sub>
        </m:sSub>
      </m:oMath>
      <w:r w:rsidRPr="00D36450">
        <w:t xml:space="preserve"> </w:t>
      </w:r>
      <w:r w:rsidR="008151E3">
        <w:t xml:space="preserve">, then </w:t>
      </w:r>
      <m:oMath>
        <m:sSub>
          <m:sSubPr>
            <m:ctrlPr>
              <w:rPr>
                <w:i/>
              </w:rPr>
            </m:ctrlPr>
          </m:sSubPr>
          <m:e>
            <m:r>
              <m:t>R</m:t>
            </m:r>
          </m:e>
          <m:sub>
            <m:r>
              <m:t>1</m:t>
            </m:r>
          </m:sub>
        </m:sSub>
      </m:oMath>
      <w:r w:rsidRPr="00D36450">
        <w:t xml:space="preserve"> can </w:t>
      </w:r>
      <w:r w:rsidR="008151E3">
        <w:t xml:space="preserve">finalize the resistor </w:t>
      </w:r>
      <w:r w:rsidR="00A2157A">
        <w:t>sizing</w:t>
      </w:r>
      <w:r w:rsidR="008151E3">
        <w:t xml:space="preserve"> of the </w:t>
      </w:r>
      <w:r w:rsidR="00A2157A">
        <w:t>circuit,</w:t>
      </w:r>
    </w:p>
    <w:p w14:paraId="220BF403" w14:textId="22FDD6C6" w:rsidR="00B417DF" w:rsidRPr="00B417DF" w:rsidRDefault="00000000" w:rsidP="005B04DB">
      <w:pPr>
        <w:pStyle w:val="ListParagraph"/>
        <w:numPr>
          <w:ilvl w:val="0"/>
          <w:numId w:val="27"/>
        </w:numPr>
        <w:spacing w:line="360" w:lineRule="auto"/>
        <w:jc w:val="center"/>
        <w:rPr>
          <w:rFonts w:eastAsiaTheme="minorEastAsia"/>
        </w:rPr>
      </w:pPr>
      <m:oMath>
        <m:sSub>
          <m:sSubPr>
            <m:ctrlPr>
              <w:rPr>
                <w:rFonts w:eastAsiaTheme="minorEastAsia"/>
                <w:i/>
              </w:rPr>
            </m:ctrlPr>
          </m:sSubPr>
          <m:e>
            <m:r>
              <w:rPr>
                <w:rFonts w:eastAsiaTheme="minorEastAsia"/>
              </w:rPr>
              <m:t>I</m:t>
            </m:r>
          </m:e>
          <m:sub>
            <m:r>
              <w:rPr>
                <w:rFonts w:eastAsiaTheme="minorEastAsia"/>
              </w:rPr>
              <m:t>R1</m:t>
            </m:r>
          </m:sub>
        </m:sSub>
        <m:r>
          <w:rPr>
            <w:rFonts w:eastAsiaTheme="minorEastAsia"/>
          </w:rPr>
          <m:t>=</m:t>
        </m:r>
        <m:d>
          <m:dPr>
            <m:ctrlPr>
              <w:rPr>
                <w:rFonts w:eastAsiaTheme="minorEastAsia"/>
                <w:i/>
              </w:rPr>
            </m:ctrlPr>
          </m:dPr>
          <m:e>
            <m:r>
              <w:rPr>
                <w:rFonts w:eastAsiaTheme="minorEastAsia"/>
              </w:rPr>
              <m:t>11</m:t>
            </m:r>
          </m:e>
        </m:d>
        <m:d>
          <m:dPr>
            <m:ctrlPr>
              <w:rPr>
                <w:rFonts w:eastAsiaTheme="minorEastAsia"/>
                <w:i/>
              </w:rPr>
            </m:ctrlPr>
          </m:dPr>
          <m:e>
            <m:r>
              <w:rPr>
                <w:rFonts w:eastAsiaTheme="minorEastAsia"/>
              </w:rPr>
              <m:t>83.3</m:t>
            </m:r>
            <m:r>
              <m:rPr>
                <m:sty m:val="p"/>
              </m:rPr>
              <w:rPr>
                <w:rFonts w:eastAsiaTheme="minorEastAsia"/>
              </w:rPr>
              <m:t>x</m:t>
            </m:r>
            <m:sSup>
              <m:sSupPr>
                <m:ctrlPr>
                  <w:rPr>
                    <w:rFonts w:eastAsiaTheme="minorEastAsia"/>
                    <w:i/>
                  </w:rPr>
                </m:ctrlPr>
              </m:sSupPr>
              <m:e>
                <m:r>
                  <w:rPr>
                    <w:rFonts w:eastAsiaTheme="minorEastAsia"/>
                  </w:rPr>
                  <m:t>10</m:t>
                </m:r>
              </m:e>
              <m:sup>
                <m:r>
                  <w:rPr>
                    <w:rFonts w:eastAsiaTheme="minorEastAsia"/>
                  </w:rPr>
                  <m:t>-6</m:t>
                </m:r>
              </m:sup>
            </m:sSup>
            <m:r>
              <w:rPr>
                <w:rFonts w:eastAsiaTheme="minorEastAsia"/>
              </w:rPr>
              <m:t>A</m:t>
            </m:r>
          </m:e>
        </m:d>
        <m:r>
          <w:rPr>
            <w:rFonts w:eastAsiaTheme="minorEastAsia"/>
          </w:rPr>
          <m:t>=0.9163</m:t>
        </m:r>
        <m:r>
          <m:rPr>
            <m:sty m:val="p"/>
          </m:rPr>
          <w:rPr>
            <w:rFonts w:eastAsiaTheme="minorEastAsia"/>
          </w:rPr>
          <m:t>x</m:t>
        </m:r>
        <m:sSup>
          <m:sSupPr>
            <m:ctrlPr>
              <w:rPr>
                <w:rFonts w:eastAsiaTheme="minorEastAsia"/>
                <w:iCs/>
              </w:rPr>
            </m:ctrlPr>
          </m:sSupPr>
          <m:e>
            <m:r>
              <m:rPr>
                <m:sty m:val="p"/>
              </m:rPr>
              <w:rPr>
                <w:rFonts w:eastAsiaTheme="minorEastAsia"/>
              </w:rPr>
              <m:t>10</m:t>
            </m:r>
          </m:e>
          <m:sup>
            <m:r>
              <m:rPr>
                <m:sty m:val="p"/>
              </m:rPr>
              <w:rPr>
                <w:rFonts w:eastAsiaTheme="minorEastAsia"/>
              </w:rPr>
              <m:t>-3</m:t>
            </m:r>
          </m:sup>
        </m:sSup>
        <m:r>
          <w:rPr>
            <w:rFonts w:eastAsiaTheme="minorEastAsia"/>
          </w:rPr>
          <m:t>A</m:t>
        </m:r>
      </m:oMath>
    </w:p>
    <w:p w14:paraId="1E5264B2" w14:textId="04BEAD53" w:rsidR="00512AF5" w:rsidRPr="00512AF5" w:rsidRDefault="00000000" w:rsidP="005B04DB">
      <w:pPr>
        <w:pStyle w:val="ListParagraph"/>
        <w:numPr>
          <w:ilvl w:val="0"/>
          <w:numId w:val="27"/>
        </w:numPr>
        <w:spacing w:line="360" w:lineRule="auto"/>
        <w:jc w:val="center"/>
        <w:rPr>
          <w:rFonts w:eastAsiaTheme="minorEastAsia"/>
        </w:rPr>
      </w:pPr>
      <m:oMath>
        <m:sSub>
          <m:sSubPr>
            <m:ctrlPr>
              <w:rPr>
                <w:rFonts w:eastAsiaTheme="minorEastAsia"/>
                <w:i/>
              </w:rPr>
            </m:ctrlPr>
          </m:sSubPr>
          <m:e>
            <m:r>
              <w:rPr>
                <w:rFonts w:eastAsiaTheme="minorEastAsia"/>
              </w:rPr>
              <m:t>R</m:t>
            </m:r>
          </m:e>
          <m:sub>
            <m:r>
              <w:rPr>
                <w:rFonts w:eastAsiaTheme="minorEastAsia"/>
              </w:rPr>
              <m:t>1</m:t>
            </m:r>
          </m:sub>
        </m:sSub>
        <m:r>
          <w:rPr>
            <w:rFonts w:eastAsiaTheme="minorEastAsia"/>
          </w:rPr>
          <m:t>=</m:t>
        </m:r>
        <m:f>
          <m:fPr>
            <m:ctrlPr>
              <w:rPr>
                <w:rFonts w:eastAsiaTheme="minorEastAsia"/>
                <w:i/>
              </w:rPr>
            </m:ctrlPr>
          </m:fPr>
          <m:num>
            <m:sSub>
              <m:sSubPr>
                <m:ctrlPr>
                  <w:rPr>
                    <w:rFonts w:eastAsiaTheme="minorEastAsia"/>
                    <w:i/>
                  </w:rPr>
                </m:ctrlPr>
              </m:sSubPr>
              <m:e>
                <m:r>
                  <w:rPr>
                    <w:rFonts w:eastAsiaTheme="minorEastAsia"/>
                  </w:rPr>
                  <m:t>V</m:t>
                </m:r>
              </m:e>
              <m:sub>
                <m:r>
                  <w:rPr>
                    <w:rFonts w:eastAsiaTheme="minorEastAsia"/>
                  </w:rPr>
                  <m:t>R1</m:t>
                </m:r>
              </m:sub>
            </m:sSub>
          </m:num>
          <m:den>
            <m:sSub>
              <m:sSubPr>
                <m:ctrlPr>
                  <w:rPr>
                    <w:rFonts w:eastAsiaTheme="minorEastAsia"/>
                    <w:i/>
                  </w:rPr>
                </m:ctrlPr>
              </m:sSubPr>
              <m:e>
                <m:r>
                  <w:rPr>
                    <w:rFonts w:eastAsiaTheme="minorEastAsia"/>
                  </w:rPr>
                  <m:t>I</m:t>
                </m:r>
              </m:e>
              <m:sub>
                <m:r>
                  <w:rPr>
                    <w:rFonts w:eastAsiaTheme="minorEastAsia"/>
                  </w:rPr>
                  <m:t>R1</m:t>
                </m:r>
              </m:sub>
            </m:sSub>
          </m:den>
        </m:f>
      </m:oMath>
    </w:p>
    <w:p w14:paraId="241350DE" w14:textId="4251AAB5" w:rsidR="00D50ABB" w:rsidRDefault="00000000" w:rsidP="005B04DB">
      <w:pPr>
        <w:pStyle w:val="ListParagraph"/>
        <w:numPr>
          <w:ilvl w:val="0"/>
          <w:numId w:val="27"/>
        </w:numPr>
        <w:spacing w:line="360" w:lineRule="auto"/>
        <w:jc w:val="center"/>
        <w:rPr>
          <w:rFonts w:eastAsiaTheme="minorEastAsia"/>
        </w:rPr>
      </w:pPr>
      <m:oMath>
        <m:sSub>
          <m:sSubPr>
            <m:ctrlPr>
              <w:rPr>
                <w:rFonts w:eastAsiaTheme="minorEastAsia"/>
                <w:i/>
              </w:rPr>
            </m:ctrlPr>
          </m:sSubPr>
          <m:e>
            <m:r>
              <w:rPr>
                <w:rFonts w:eastAsiaTheme="minorEastAsia"/>
              </w:rPr>
              <m:t>R</m:t>
            </m:r>
          </m:e>
          <m:sub>
            <m:r>
              <w:rPr>
                <w:rFonts w:eastAsiaTheme="minorEastAsia"/>
              </w:rPr>
              <m:t>1</m:t>
            </m:r>
          </m:sub>
        </m:sSub>
        <m:r>
          <w:rPr>
            <w:rFonts w:eastAsiaTheme="minorEastAsia"/>
          </w:rPr>
          <m:t>=</m:t>
        </m:r>
        <m:f>
          <m:fPr>
            <m:ctrlPr>
              <w:rPr>
                <w:rFonts w:eastAsiaTheme="minorEastAsia"/>
                <w:i/>
              </w:rPr>
            </m:ctrlPr>
          </m:fPr>
          <m:num>
            <m:r>
              <w:rPr>
                <w:rFonts w:eastAsiaTheme="minorEastAsia"/>
              </w:rPr>
              <m:t>8.3V</m:t>
            </m:r>
          </m:num>
          <m:den>
            <m:r>
              <w:rPr>
                <w:rFonts w:eastAsiaTheme="minorEastAsia"/>
              </w:rPr>
              <m:t>0.9163</m:t>
            </m:r>
            <m:r>
              <m:rPr>
                <m:sty m:val="p"/>
              </m:rPr>
              <w:rPr>
                <w:rFonts w:eastAsiaTheme="minorEastAsia"/>
              </w:rPr>
              <m:t>x</m:t>
            </m:r>
            <m:sSup>
              <m:sSupPr>
                <m:ctrlPr>
                  <w:rPr>
                    <w:rFonts w:eastAsiaTheme="minorEastAsia"/>
                    <w:iCs/>
                  </w:rPr>
                </m:ctrlPr>
              </m:sSupPr>
              <m:e>
                <m:r>
                  <m:rPr>
                    <m:sty m:val="p"/>
                  </m:rPr>
                  <w:rPr>
                    <w:rFonts w:eastAsiaTheme="minorEastAsia"/>
                  </w:rPr>
                  <m:t>10</m:t>
                </m:r>
              </m:e>
              <m:sup>
                <m:r>
                  <m:rPr>
                    <m:sty m:val="p"/>
                  </m:rPr>
                  <w:rPr>
                    <w:rFonts w:eastAsiaTheme="minorEastAsia"/>
                  </w:rPr>
                  <m:t>-3</m:t>
                </m:r>
              </m:sup>
            </m:sSup>
            <m:r>
              <w:rPr>
                <w:rFonts w:eastAsiaTheme="minorEastAsia"/>
              </w:rPr>
              <m:t>A</m:t>
            </m:r>
          </m:den>
        </m:f>
        <m:r>
          <m:rPr>
            <m:sty m:val="p"/>
          </m:rPr>
          <w:rPr>
            <w:rFonts w:eastAsiaTheme="minorEastAsia"/>
          </w:rPr>
          <m:t>=9058.17Ω</m:t>
        </m:r>
      </m:oMath>
    </w:p>
    <w:p w14:paraId="4BC99295" w14:textId="28DA17DE" w:rsidR="00A2157A" w:rsidRPr="00A2157A" w:rsidRDefault="00A2157A" w:rsidP="005B04DB">
      <w:pPr>
        <w:spacing w:line="360" w:lineRule="auto"/>
        <w:ind w:left="360"/>
        <w:jc w:val="both"/>
        <w:rPr>
          <w:rFonts w:eastAsiaTheme="minorEastAsia"/>
          <w:i/>
          <w:iCs/>
          <w:sz w:val="20"/>
          <w:szCs w:val="20"/>
        </w:rPr>
      </w:pPr>
      <w:r w:rsidRPr="00A2157A">
        <w:rPr>
          <w:rFonts w:eastAsiaTheme="minorEastAsia"/>
          <w:i/>
          <w:iCs/>
          <w:sz w:val="20"/>
          <w:szCs w:val="20"/>
        </w:rPr>
        <w:t xml:space="preserve">Note: </w:t>
      </w:r>
      <w:r w:rsidRPr="000D3403">
        <w:rPr>
          <w:rFonts w:eastAsiaTheme="minorEastAsia"/>
          <w:i/>
          <w:iCs/>
          <w:sz w:val="20"/>
          <w:szCs w:val="20"/>
        </w:rPr>
        <w:t xml:space="preserve">This makes the nearest standard value </w:t>
      </w:r>
      <w:r w:rsidRPr="00A2157A">
        <w:rPr>
          <w:rFonts w:eastAsiaTheme="minorEastAsia"/>
          <w:i/>
          <w:iCs/>
          <w:sz w:val="20"/>
          <w:szCs w:val="20"/>
        </w:rPr>
        <w:t xml:space="preserve">resistor used for practical testing </w:t>
      </w:r>
      <w:r w:rsidRPr="000D3403">
        <w:rPr>
          <w:rFonts w:eastAsiaTheme="minorEastAsia"/>
          <w:i/>
          <w:iCs/>
          <w:sz w:val="20"/>
          <w:szCs w:val="20"/>
        </w:rPr>
        <w:t xml:space="preserve">required for </w:t>
      </w:r>
      <m:oMath>
        <m:sSub>
          <m:sSubPr>
            <m:ctrlPr>
              <w:rPr>
                <w:i/>
                <w:iCs/>
                <w:sz w:val="20"/>
                <w:szCs w:val="20"/>
              </w:rPr>
            </m:ctrlPr>
          </m:sSubPr>
          <m:e>
            <m:r>
              <w:rPr>
                <w:sz w:val="20"/>
                <w:szCs w:val="20"/>
              </w:rPr>
              <m:t>R</m:t>
            </m:r>
          </m:e>
          <m:sub>
            <m:r>
              <w:rPr>
                <w:sz w:val="20"/>
                <w:szCs w:val="20"/>
              </w:rPr>
              <m:t>1</m:t>
            </m:r>
          </m:sub>
        </m:sSub>
        <m:r>
          <w:rPr>
            <w:rFonts w:eastAsiaTheme="minorEastAsia"/>
            <w:sz w:val="20"/>
            <w:szCs w:val="20"/>
          </w:rPr>
          <m:t>=10kΩ</m:t>
        </m:r>
      </m:oMath>
      <w:r w:rsidRPr="000D3403">
        <w:rPr>
          <w:rFonts w:eastAsiaTheme="minorEastAsia"/>
          <w:i/>
          <w:iCs/>
          <w:sz w:val="20"/>
          <w:szCs w:val="20"/>
        </w:rPr>
        <w:t xml:space="preserve"> </w:t>
      </w:r>
    </w:p>
    <w:p w14:paraId="28F6BDC5" w14:textId="5319D30F" w:rsidR="00F76CC5" w:rsidRPr="001D1B10" w:rsidRDefault="00E23A0F" w:rsidP="005B04DB">
      <w:pPr>
        <w:spacing w:line="360" w:lineRule="auto"/>
        <w:rPr>
          <w:rFonts w:eastAsiaTheme="minorEastAsia"/>
        </w:rPr>
      </w:pPr>
      <w:r w:rsidRPr="001D1B10">
        <w:t xml:space="preserve">because the DC voltage bias created by R1 and R2 is what drives the transistor </w:t>
      </w:r>
      <w:r w:rsidR="00126FC9">
        <w:t xml:space="preserve">as </w:t>
      </w:r>
      <m:oMath>
        <m:sSub>
          <m:sSubPr>
            <m:ctrlPr>
              <w:rPr>
                <w:i/>
              </w:rPr>
            </m:ctrlPr>
          </m:sSubPr>
          <m:e>
            <m:r>
              <m:t>V</m:t>
            </m:r>
          </m:e>
          <m:sub>
            <m:r>
              <m:t>B</m:t>
            </m:r>
          </m:sub>
        </m:sSub>
      </m:oMath>
      <w:r w:rsidR="00B53545">
        <w:t xml:space="preserve"> </w:t>
      </w:r>
      <w:r w:rsidR="00550473">
        <w:t xml:space="preserve">at the base </w:t>
      </w:r>
    </w:p>
    <w:p w14:paraId="192C5371" w14:textId="423E42F7" w:rsidR="003227C0" w:rsidRPr="007779C9" w:rsidRDefault="00000000" w:rsidP="005B04DB">
      <w:pPr>
        <w:pStyle w:val="ListParagraph"/>
        <w:spacing w:line="360" w:lineRule="auto"/>
        <w:jc w:val="center"/>
        <w:rPr>
          <w:rFonts w:eastAsiaTheme="minorEastAsia"/>
          <w:i/>
        </w:rPr>
      </w:pPr>
      <m:oMathPara>
        <m:oMath>
          <m:sSub>
            <m:sSubPr>
              <m:ctrlPr>
                <w:rPr>
                  <w:rFonts w:eastAsiaTheme="minorEastAsia"/>
                  <w:i/>
                </w:rPr>
              </m:ctrlPr>
            </m:sSubPr>
            <m:e>
              <m:r>
                <w:rPr>
                  <w:rFonts w:eastAsiaTheme="minorEastAsia"/>
                </w:rPr>
                <m:t>V</m:t>
              </m:r>
            </m:e>
            <m:sub>
              <m:r>
                <w:rPr>
                  <w:rFonts w:eastAsiaTheme="minorEastAsia"/>
                </w:rPr>
                <m:t>B</m:t>
              </m:r>
            </m:sub>
          </m:sSub>
          <m:r>
            <w:rPr>
              <w:rFonts w:eastAsiaTheme="minorEastAsia"/>
            </w:rPr>
            <m:t>=</m:t>
          </m:r>
          <m:sSub>
            <m:sSubPr>
              <m:ctrlPr>
                <w:rPr>
                  <w:rFonts w:eastAsiaTheme="minorEastAsia"/>
                  <w:i/>
                </w:rPr>
              </m:ctrlPr>
            </m:sSubPr>
            <m:e>
              <m:r>
                <w:rPr>
                  <w:rFonts w:eastAsiaTheme="minorEastAsia"/>
                </w:rPr>
                <m:t>V</m:t>
              </m:r>
            </m:e>
            <m:sub>
              <m:r>
                <w:rPr>
                  <w:rFonts w:eastAsiaTheme="minorEastAsia"/>
                </w:rPr>
                <m:t>CC</m:t>
              </m:r>
            </m:sub>
          </m:sSub>
          <m:f>
            <m:fPr>
              <m:ctrlPr>
                <w:rPr>
                  <w:rFonts w:eastAsiaTheme="minorEastAsia"/>
                  <w:i/>
                </w:rPr>
              </m:ctrlPr>
            </m:fPr>
            <m:num>
              <m:sSub>
                <m:sSubPr>
                  <m:ctrlPr>
                    <w:rPr>
                      <w:rFonts w:eastAsiaTheme="minorEastAsia"/>
                      <w:i/>
                    </w:rPr>
                  </m:ctrlPr>
                </m:sSubPr>
                <m:e>
                  <m:r>
                    <w:rPr>
                      <w:rFonts w:eastAsiaTheme="minorEastAsia"/>
                    </w:rPr>
                    <m:t>R</m:t>
                  </m:r>
                </m:e>
                <m:sub>
                  <m:r>
                    <w:rPr>
                      <w:rFonts w:eastAsiaTheme="minorEastAsia"/>
                    </w:rPr>
                    <m:t>2</m:t>
                  </m:r>
                </m:sub>
              </m:sSub>
            </m:num>
            <m:den>
              <m:sSub>
                <m:sSubPr>
                  <m:ctrlPr>
                    <w:rPr>
                      <w:rFonts w:eastAsiaTheme="minorEastAsia"/>
                      <w:i/>
                    </w:rPr>
                  </m:ctrlPr>
                </m:sSubPr>
                <m:e>
                  <m:r>
                    <w:rPr>
                      <w:rFonts w:eastAsiaTheme="minorEastAsia"/>
                    </w:rPr>
                    <m:t>R</m:t>
                  </m:r>
                </m:e>
                <m:sub>
                  <m:r>
                    <w:rPr>
                      <w:rFonts w:eastAsiaTheme="minorEastAsia"/>
                    </w:rPr>
                    <m:t>1</m:t>
                  </m:r>
                </m:sub>
              </m:sSub>
              <m:r>
                <w:rPr>
                  <w:rFonts w:eastAsiaTheme="minorEastAsia"/>
                </w:rPr>
                <m:t>+</m:t>
              </m:r>
              <m:sSub>
                <m:sSubPr>
                  <m:ctrlPr>
                    <w:rPr>
                      <w:rFonts w:eastAsiaTheme="minorEastAsia"/>
                      <w:i/>
                    </w:rPr>
                  </m:ctrlPr>
                </m:sSubPr>
                <m:e>
                  <m:r>
                    <w:rPr>
                      <w:rFonts w:eastAsiaTheme="minorEastAsia"/>
                    </w:rPr>
                    <m:t>R</m:t>
                  </m:r>
                </m:e>
                <m:sub>
                  <m:r>
                    <w:rPr>
                      <w:rFonts w:eastAsiaTheme="minorEastAsia"/>
                    </w:rPr>
                    <m:t>2</m:t>
                  </m:r>
                </m:sub>
              </m:sSub>
            </m:den>
          </m:f>
        </m:oMath>
      </m:oMathPara>
    </w:p>
    <w:p w14:paraId="08F2356F" w14:textId="271908A6" w:rsidR="00372144" w:rsidRPr="007779C9" w:rsidRDefault="00000000" w:rsidP="005B04DB">
      <w:pPr>
        <w:pStyle w:val="ListParagraph"/>
        <w:numPr>
          <w:ilvl w:val="0"/>
          <w:numId w:val="27"/>
        </w:numPr>
        <w:spacing w:line="360" w:lineRule="auto"/>
        <w:jc w:val="center"/>
        <w:rPr>
          <w:rFonts w:eastAsiaTheme="minorEastAsia"/>
          <w:i/>
        </w:rPr>
      </w:pPr>
      <m:oMath>
        <m:sSub>
          <m:sSubPr>
            <m:ctrlPr>
              <w:rPr>
                <w:rFonts w:eastAsiaTheme="minorEastAsia"/>
                <w:i/>
              </w:rPr>
            </m:ctrlPr>
          </m:sSubPr>
          <m:e>
            <m:r>
              <w:rPr>
                <w:rFonts w:eastAsiaTheme="minorEastAsia"/>
              </w:rPr>
              <m:t>V</m:t>
            </m:r>
          </m:e>
          <m:sub>
            <m:r>
              <w:rPr>
                <w:rFonts w:eastAsiaTheme="minorEastAsia"/>
              </w:rPr>
              <m:t>B</m:t>
            </m:r>
          </m:sub>
        </m:sSub>
        <m:r>
          <w:rPr>
            <w:rFonts w:eastAsiaTheme="minorEastAsia"/>
          </w:rPr>
          <m:t>=</m:t>
        </m:r>
        <m:d>
          <m:dPr>
            <m:ctrlPr>
              <w:rPr>
                <w:rFonts w:eastAsiaTheme="minorEastAsia"/>
                <w:i/>
              </w:rPr>
            </m:ctrlPr>
          </m:dPr>
          <m:e>
            <m:r>
              <w:rPr>
                <w:rFonts w:eastAsiaTheme="minorEastAsia"/>
              </w:rPr>
              <m:t>10</m:t>
            </m:r>
          </m:e>
        </m:d>
        <m:d>
          <m:dPr>
            <m:ctrlPr>
              <w:rPr>
                <w:rFonts w:eastAsiaTheme="minorEastAsia"/>
                <w:i/>
              </w:rPr>
            </m:ctrlPr>
          </m:dPr>
          <m:e>
            <m:f>
              <m:fPr>
                <m:ctrlPr>
                  <w:rPr>
                    <w:rFonts w:eastAsiaTheme="minorEastAsia"/>
                    <w:i/>
                  </w:rPr>
                </m:ctrlPr>
              </m:fPr>
              <m:num>
                <m:r>
                  <w:rPr>
                    <w:rFonts w:eastAsiaTheme="minorEastAsia"/>
                  </w:rPr>
                  <m:t>2040.82Ω</m:t>
                </m:r>
              </m:num>
              <m:den>
                <m:r>
                  <w:rPr>
                    <w:rFonts w:eastAsiaTheme="minorEastAsia"/>
                  </w:rPr>
                  <m:t>9058.17Ω+2040.82Ω</m:t>
                </m:r>
              </m:den>
            </m:f>
          </m:e>
        </m:d>
        <m:r>
          <w:rPr>
            <w:rFonts w:eastAsiaTheme="minorEastAsia"/>
          </w:rPr>
          <m:t>=1.839V</m:t>
        </m:r>
      </m:oMath>
    </w:p>
    <w:p w14:paraId="7623C908" w14:textId="5387E39C" w:rsidR="00154223" w:rsidRDefault="00000000" w:rsidP="005B04DB">
      <w:pPr>
        <w:pStyle w:val="ListParagraph"/>
        <w:numPr>
          <w:ilvl w:val="0"/>
          <w:numId w:val="27"/>
        </w:numPr>
        <w:spacing w:line="360" w:lineRule="auto"/>
        <w:jc w:val="center"/>
        <w:rPr>
          <w:rFonts w:eastAsiaTheme="minorEastAsia"/>
          <w:i/>
        </w:rPr>
      </w:pPr>
      <m:oMath>
        <m:sSub>
          <m:sSubPr>
            <m:ctrlPr>
              <w:rPr>
                <w:rFonts w:eastAsiaTheme="minorEastAsia"/>
                <w:i/>
              </w:rPr>
            </m:ctrlPr>
          </m:sSubPr>
          <m:e>
            <m:r>
              <w:rPr>
                <w:rFonts w:eastAsiaTheme="minorEastAsia"/>
              </w:rPr>
              <m:t>V</m:t>
            </m:r>
          </m:e>
          <m:sub>
            <m:r>
              <w:rPr>
                <w:rFonts w:eastAsiaTheme="minorEastAsia"/>
              </w:rPr>
              <m:t>B</m:t>
            </m:r>
          </m:sub>
        </m:sSub>
        <m:r>
          <w:rPr>
            <w:rFonts w:eastAsiaTheme="minorEastAsia"/>
          </w:rPr>
          <m:t>=1.84V</m:t>
        </m:r>
      </m:oMath>
    </w:p>
    <w:p w14:paraId="21542973" w14:textId="48FC1433" w:rsidR="00F40CC5" w:rsidRDefault="00344DC8" w:rsidP="005B04DB">
      <w:pPr>
        <w:spacing w:line="360" w:lineRule="auto"/>
        <w:jc w:val="center"/>
        <w:rPr>
          <w:rFonts w:eastAsiaTheme="minorEastAsia"/>
          <w:iCs/>
        </w:rPr>
      </w:pPr>
      <w:r>
        <w:rPr>
          <w:rFonts w:eastAsiaTheme="minorEastAsia"/>
          <w:iCs/>
        </w:rPr>
        <w:t>With standard resistors,</w:t>
      </w:r>
    </w:p>
    <w:p w14:paraId="347B9BFE" w14:textId="4DC16BE1" w:rsidR="00344DC8" w:rsidRPr="008D705E" w:rsidRDefault="00000000" w:rsidP="005B04DB">
      <w:pPr>
        <w:spacing w:line="360" w:lineRule="auto"/>
        <w:jc w:val="center"/>
        <w:rPr>
          <w:rFonts w:eastAsiaTheme="minorEastAsia"/>
        </w:rPr>
      </w:pPr>
      <m:oMathPara>
        <m:oMath>
          <m:sSub>
            <m:sSubPr>
              <m:ctrlPr>
                <w:rPr>
                  <w:rFonts w:eastAsiaTheme="minorEastAsia"/>
                  <w:i/>
                  <w:iCs/>
                </w:rPr>
              </m:ctrlPr>
            </m:sSubPr>
            <m:e>
              <m:r>
                <w:rPr>
                  <w:rFonts w:eastAsiaTheme="minorEastAsia"/>
                </w:rPr>
                <m:t>V</m:t>
              </m:r>
            </m:e>
            <m:sub>
              <m:r>
                <w:rPr>
                  <w:rFonts w:eastAsiaTheme="minorEastAsia"/>
                </w:rPr>
                <m:t>B</m:t>
              </m:r>
            </m:sub>
          </m:sSub>
          <m:r>
            <w:rPr>
              <w:rFonts w:eastAsiaTheme="minorEastAsia"/>
            </w:rPr>
            <m:t>=</m:t>
          </m:r>
          <m:d>
            <m:dPr>
              <m:ctrlPr>
                <w:rPr>
                  <w:rFonts w:eastAsiaTheme="minorEastAsia"/>
                  <w:i/>
                  <w:iCs/>
                </w:rPr>
              </m:ctrlPr>
            </m:dPr>
            <m:e>
              <m:r>
                <w:rPr>
                  <w:rFonts w:eastAsiaTheme="minorEastAsia"/>
                </w:rPr>
                <m:t>10</m:t>
              </m:r>
            </m:e>
          </m:d>
          <m:d>
            <m:dPr>
              <m:ctrlPr>
                <w:rPr>
                  <w:rFonts w:eastAsiaTheme="minorEastAsia"/>
                  <w:i/>
                  <w:iCs/>
                </w:rPr>
              </m:ctrlPr>
            </m:dPr>
            <m:e>
              <m:f>
                <m:fPr>
                  <m:ctrlPr>
                    <w:rPr>
                      <w:rFonts w:eastAsiaTheme="minorEastAsia"/>
                      <w:i/>
                    </w:rPr>
                  </m:ctrlPr>
                </m:fPr>
                <m:num>
                  <m:r>
                    <w:rPr>
                      <w:rFonts w:eastAsiaTheme="minorEastAsia"/>
                    </w:rPr>
                    <m:t>2.2kΩ</m:t>
                  </m:r>
                  <m:ctrlPr>
                    <w:rPr>
                      <w:rFonts w:eastAsiaTheme="minorEastAsia"/>
                      <w:i/>
                      <w:iCs/>
                    </w:rPr>
                  </m:ctrlPr>
                </m:num>
                <m:den>
                  <m:r>
                    <w:rPr>
                      <w:rFonts w:eastAsiaTheme="minorEastAsia"/>
                    </w:rPr>
                    <m:t>10kΩ+2.2kΩ</m:t>
                  </m:r>
                </m:den>
              </m:f>
              <m:ctrlPr>
                <w:rPr>
                  <w:rFonts w:eastAsiaTheme="minorEastAsia"/>
                  <w:i/>
                </w:rPr>
              </m:ctrlPr>
            </m:e>
          </m:d>
          <m:r>
            <w:rPr>
              <w:rFonts w:eastAsiaTheme="minorEastAsia"/>
            </w:rPr>
            <m:t>=1.803V</m:t>
          </m:r>
        </m:oMath>
      </m:oMathPara>
    </w:p>
    <w:p w14:paraId="65F08767" w14:textId="31DBEC3F" w:rsidR="008D705E" w:rsidRPr="008D705E" w:rsidRDefault="00000000" w:rsidP="005B04DB">
      <w:pPr>
        <w:pStyle w:val="ListParagraph"/>
        <w:numPr>
          <w:ilvl w:val="0"/>
          <w:numId w:val="27"/>
        </w:numPr>
        <w:spacing w:line="360" w:lineRule="auto"/>
        <w:jc w:val="center"/>
        <w:rPr>
          <w:rFonts w:eastAsiaTheme="minorEastAsia"/>
          <w:iCs/>
        </w:rPr>
      </w:pPr>
      <m:oMath>
        <m:sSub>
          <m:sSubPr>
            <m:ctrlPr>
              <w:rPr>
                <w:rFonts w:eastAsiaTheme="minorEastAsia"/>
                <w:i/>
                <w:iCs/>
              </w:rPr>
            </m:ctrlPr>
          </m:sSubPr>
          <m:e>
            <m:r>
              <w:rPr>
                <w:rFonts w:eastAsiaTheme="minorEastAsia"/>
              </w:rPr>
              <m:t>V</m:t>
            </m:r>
          </m:e>
          <m:sub>
            <m:r>
              <w:rPr>
                <w:rFonts w:eastAsiaTheme="minorEastAsia"/>
              </w:rPr>
              <m:t>B</m:t>
            </m:r>
          </m:sub>
        </m:sSub>
        <m:r>
          <w:rPr>
            <w:rFonts w:eastAsiaTheme="minorEastAsia"/>
          </w:rPr>
          <m:t>=1.8V</m:t>
        </m:r>
      </m:oMath>
    </w:p>
    <w:p w14:paraId="2A65203C" w14:textId="7DDF480E" w:rsidR="00370E92" w:rsidRPr="00370E92" w:rsidRDefault="009F211F" w:rsidP="00AE2744">
      <w:r w:rsidRPr="00086BD9">
        <w:t xml:space="preserve">This is slightly higher than </w:t>
      </w:r>
      <m:oMath>
        <m:sSub>
          <m:sSubPr>
            <m:ctrlPr>
              <w:rPr>
                <w:i/>
                <w:iCs/>
              </w:rPr>
            </m:ctrlPr>
          </m:sSubPr>
          <m:e>
            <m:r>
              <m:t>V</m:t>
            </m:r>
          </m:e>
          <m:sub>
            <m:r>
              <m:t>RE</m:t>
            </m:r>
          </m:sub>
        </m:sSub>
        <m:r>
          <m:t xml:space="preserve"> </m:t>
        </m:r>
        <m:d>
          <m:dPr>
            <m:ctrlPr>
              <w:rPr>
                <w:i/>
                <w:iCs/>
              </w:rPr>
            </m:ctrlPr>
          </m:dPr>
          <m:e>
            <m:r>
              <m:t>1.7V</m:t>
            </m:r>
          </m:e>
        </m:d>
      </m:oMath>
      <w:r w:rsidR="0044238F">
        <w:rPr>
          <w:rFonts w:eastAsiaTheme="minorEastAsia"/>
          <w:iCs/>
        </w:rPr>
        <w:t xml:space="preserve"> </w:t>
      </w:r>
      <w:r w:rsidR="00545259">
        <w:rPr>
          <w:rFonts w:eastAsiaTheme="minorEastAsia"/>
          <w:iCs/>
        </w:rPr>
        <w:t>but</w:t>
      </w:r>
      <w:r w:rsidR="002439F8">
        <w:rPr>
          <w:rFonts w:eastAsiaTheme="minorEastAsia"/>
          <w:iCs/>
        </w:rPr>
        <w:t xml:space="preserve"> acceptable</w:t>
      </w:r>
      <w:r w:rsidR="005A2F73">
        <w:rPr>
          <w:rFonts w:eastAsiaTheme="minorEastAsia"/>
          <w:iCs/>
        </w:rPr>
        <w:t xml:space="preserve"> </w:t>
      </w:r>
      <w:r w:rsidR="005F10DD">
        <w:rPr>
          <w:rFonts w:eastAsiaTheme="minorEastAsia"/>
          <w:iCs/>
        </w:rPr>
        <w:t>because</w:t>
      </w:r>
      <w:r w:rsidR="005314EE">
        <w:rPr>
          <w:rFonts w:eastAsiaTheme="minorEastAsia"/>
          <w:iCs/>
        </w:rPr>
        <w:t xml:space="preserve"> there is deg</w:t>
      </w:r>
      <w:r w:rsidR="00A6196C">
        <w:rPr>
          <w:rFonts w:eastAsiaTheme="minorEastAsia"/>
          <w:iCs/>
        </w:rPr>
        <w:t xml:space="preserve">eneration across the emitter </w:t>
      </w:r>
      <w:r w:rsidR="00876D73">
        <w:rPr>
          <w:rFonts w:eastAsiaTheme="minorEastAsia"/>
          <w:iCs/>
        </w:rPr>
        <w:t>when</w:t>
      </w:r>
      <w:r w:rsidR="004D5C95">
        <w:rPr>
          <w:rFonts w:eastAsiaTheme="minorEastAsia"/>
          <w:iCs/>
        </w:rPr>
        <w:t xml:space="preserve"> at its quiescent point</w:t>
      </w:r>
      <w:r w:rsidR="00801B87">
        <w:rPr>
          <w:rFonts w:eastAsiaTheme="minorEastAsia"/>
          <w:iCs/>
        </w:rPr>
        <w:t>,</w:t>
      </w:r>
      <w:r w:rsidR="004D5C95">
        <w:rPr>
          <w:rFonts w:eastAsiaTheme="minorEastAsia"/>
          <w:iCs/>
        </w:rPr>
        <w:t xml:space="preserve"> </w:t>
      </w:r>
      <w:r w:rsidR="00BE5E8C">
        <w:rPr>
          <w:rFonts w:eastAsiaTheme="minorEastAsia"/>
          <w:iCs/>
        </w:rPr>
        <w:t>yet</w:t>
      </w:r>
      <w:r w:rsidR="001C0DED">
        <w:rPr>
          <w:rFonts w:eastAsiaTheme="minorEastAsia"/>
          <w:iCs/>
        </w:rPr>
        <w:t xml:space="preserve"> </w:t>
      </w:r>
      <m:oMath>
        <m:sSub>
          <m:sSubPr>
            <m:ctrlPr>
              <w:rPr>
                <w:rFonts w:eastAsiaTheme="minorEastAsia"/>
                <w:i/>
                <w:iCs/>
              </w:rPr>
            </m:ctrlPr>
          </m:sSubPr>
          <m:e>
            <m:r>
              <w:rPr>
                <w:rFonts w:eastAsiaTheme="minorEastAsia"/>
              </w:rPr>
              <m:t>R</m:t>
            </m:r>
          </m:e>
          <m:sub>
            <m:r>
              <w:rPr>
                <w:rFonts w:eastAsiaTheme="minorEastAsia"/>
              </w:rPr>
              <m:t>E</m:t>
            </m:r>
          </m:sub>
        </m:sSub>
      </m:oMath>
      <w:r w:rsidR="0046359C">
        <w:rPr>
          <w:rFonts w:eastAsiaTheme="minorEastAsia"/>
          <w:iCs/>
        </w:rPr>
        <w:t xml:space="preserve"> acts to stabilize the </w:t>
      </w:r>
      <w:r w:rsidR="00C3170D">
        <w:rPr>
          <w:rFonts w:eastAsiaTheme="minorEastAsia"/>
          <w:iCs/>
        </w:rPr>
        <w:t xml:space="preserve">current </w:t>
      </w:r>
      <w:r w:rsidR="009C1872">
        <w:rPr>
          <w:rFonts w:eastAsiaTheme="minorEastAsia"/>
          <w:iCs/>
        </w:rPr>
        <w:t xml:space="preserve">variations </w:t>
      </w:r>
      <w:r w:rsidR="000D766A">
        <w:rPr>
          <w:rFonts w:eastAsiaTheme="minorEastAsia"/>
          <w:iCs/>
        </w:rPr>
        <w:t xml:space="preserve">against </w:t>
      </w:r>
      <m:oMath>
        <m:sSub>
          <m:sSubPr>
            <m:ctrlPr>
              <w:rPr>
                <w:rFonts w:eastAsiaTheme="minorEastAsia"/>
                <w:i/>
                <w:iCs/>
              </w:rPr>
            </m:ctrlPr>
          </m:sSubPr>
          <m:e>
            <m:r>
              <w:rPr>
                <w:rFonts w:eastAsiaTheme="minorEastAsia"/>
              </w:rPr>
              <m:t>V</m:t>
            </m:r>
          </m:e>
          <m:sub>
            <m:r>
              <w:rPr>
                <w:rFonts w:eastAsiaTheme="minorEastAsia"/>
              </w:rPr>
              <m:t>BE</m:t>
            </m:r>
          </m:sub>
        </m:sSub>
      </m:oMath>
      <w:r w:rsidR="001019A4">
        <w:rPr>
          <w:rFonts w:eastAsiaTheme="minorEastAsia"/>
          <w:iCs/>
        </w:rPr>
        <w:t xml:space="preserve">, </w:t>
      </w:r>
      <w:r w:rsidR="00EF78F2">
        <w:rPr>
          <w:rFonts w:eastAsiaTheme="minorEastAsia"/>
          <w:iCs/>
        </w:rPr>
        <w:t xml:space="preserve">effectively limiting the impact of the </w:t>
      </w:r>
      <w:r w:rsidR="007C6819">
        <w:rPr>
          <w:rFonts w:eastAsiaTheme="minorEastAsia"/>
          <w:iCs/>
        </w:rPr>
        <w:t>base-</w:t>
      </w:r>
      <w:r w:rsidR="00EF78F2">
        <w:rPr>
          <w:rFonts w:eastAsiaTheme="minorEastAsia"/>
          <w:iCs/>
        </w:rPr>
        <w:t>emitter</w:t>
      </w:r>
      <w:r w:rsidR="001019A4">
        <w:rPr>
          <w:rFonts w:eastAsiaTheme="minorEastAsia"/>
          <w:iCs/>
        </w:rPr>
        <w:t xml:space="preserve"> </w:t>
      </w:r>
      <w:r w:rsidR="007C6819">
        <w:rPr>
          <w:rFonts w:eastAsiaTheme="minorEastAsia"/>
          <w:iCs/>
        </w:rPr>
        <w:t>voltage</w:t>
      </w:r>
      <w:r w:rsidR="001019A4">
        <w:rPr>
          <w:rFonts w:eastAsiaTheme="minorEastAsia"/>
          <w:iCs/>
        </w:rPr>
        <w:t xml:space="preserve"> drop.</w:t>
      </w:r>
    </w:p>
    <w:p w14:paraId="7A57F32C" w14:textId="77777777" w:rsidR="002D66AB" w:rsidRDefault="00AE2744" w:rsidP="002D66AB">
      <w:pPr>
        <w:keepNext/>
        <w:jc w:val="center"/>
      </w:pPr>
      <w:r>
        <w:rPr>
          <w:rFonts w:eastAsiaTheme="minorEastAsia"/>
          <w:iCs/>
          <w:noProof/>
        </w:rPr>
        <w:drawing>
          <wp:inline distT="0" distB="0" distL="0" distR="0" wp14:anchorId="74914EF4" wp14:editId="1DFE6605">
            <wp:extent cx="3558737" cy="1898650"/>
            <wp:effectExtent l="19050" t="19050" r="22860" b="25400"/>
            <wp:docPr id="1670726387" name="Picture 6" descr="The diagram illustrates a simple electronic circuit with components such as transistors, resistors, capacitors, and an oscillator, showing their values and conn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726387" name="Picture 6" descr="The diagram illustrates a simple electronic circuit with components such as transistors, resistors, capacitors, and an oscillator, showing their values and connections.&#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a:ext>
                      </a:extLst>
                    </a:blip>
                    <a:srcRect/>
                    <a:stretch>
                      <a:fillRect/>
                    </a:stretch>
                  </pic:blipFill>
                  <pic:spPr bwMode="auto">
                    <a:xfrm>
                      <a:off x="0" y="0"/>
                      <a:ext cx="3563918" cy="1901414"/>
                    </a:xfrm>
                    <a:prstGeom prst="rect">
                      <a:avLst/>
                    </a:prstGeom>
                    <a:noFill/>
                    <a:ln w="12700">
                      <a:solidFill>
                        <a:schemeClr val="tx1"/>
                      </a:solidFill>
                    </a:ln>
                  </pic:spPr>
                </pic:pic>
              </a:graphicData>
            </a:graphic>
          </wp:inline>
        </w:drawing>
      </w:r>
    </w:p>
    <w:p w14:paraId="2113214A" w14:textId="01CAC491" w:rsidR="00370E92" w:rsidRPr="00370E92" w:rsidRDefault="002D66AB" w:rsidP="002D66AB">
      <w:pPr>
        <w:pStyle w:val="Caption"/>
        <w:jc w:val="center"/>
      </w:pPr>
      <w:r>
        <w:t xml:space="preserve">Figure </w:t>
      </w:r>
      <w:r>
        <w:fldChar w:fldCharType="begin"/>
      </w:r>
      <w:r>
        <w:instrText xml:space="preserve"> SEQ Figure \* ARABIC </w:instrText>
      </w:r>
      <w:r>
        <w:fldChar w:fldCharType="separate"/>
      </w:r>
      <w:r w:rsidR="002E5B75">
        <w:rPr>
          <w:noProof/>
        </w:rPr>
        <w:t>7</w:t>
      </w:r>
      <w:r>
        <w:fldChar w:fldCharType="end"/>
      </w:r>
    </w:p>
    <w:p w14:paraId="7A532A49" w14:textId="01B9C98D" w:rsidR="0090771A" w:rsidRDefault="000315A1" w:rsidP="004F72E3">
      <w:pPr>
        <w:rPr>
          <w:rFonts w:eastAsiaTheme="minorEastAsia"/>
        </w:rPr>
      </w:pPr>
      <w:r>
        <w:t xml:space="preserve">At this point </w:t>
      </w:r>
      <w:r w:rsidR="00A72E47">
        <w:t>having the value of</w:t>
      </w:r>
      <m:oMath>
        <m:sSub>
          <m:sSubPr>
            <m:ctrlPr>
              <w:rPr>
                <w:i/>
              </w:rPr>
            </m:ctrlPr>
          </m:sSubPr>
          <m:e>
            <m:r>
              <m:t xml:space="preserve"> R</m:t>
            </m:r>
          </m:e>
          <m:sub>
            <m:r>
              <m:t>1</m:t>
            </m:r>
          </m:sub>
        </m:sSub>
        <m:r>
          <m:t xml:space="preserve"> &amp; </m:t>
        </m:r>
        <m:sSub>
          <m:sSubPr>
            <m:ctrlPr>
              <w:rPr>
                <w:i/>
              </w:rPr>
            </m:ctrlPr>
          </m:sSubPr>
          <m:e>
            <m:r>
              <m:t>R</m:t>
            </m:r>
          </m:e>
          <m:sub>
            <m:r>
              <m:t>2</m:t>
            </m:r>
          </m:sub>
        </m:sSub>
      </m:oMath>
      <w:r w:rsidR="003D3FEC">
        <w:rPr>
          <w:rFonts w:eastAsiaTheme="minorEastAsia"/>
        </w:rPr>
        <w:t xml:space="preserve"> </w:t>
      </w:r>
      <w:r w:rsidR="0094756C">
        <w:rPr>
          <w:rFonts w:eastAsiaTheme="minorEastAsia"/>
        </w:rPr>
        <w:t xml:space="preserve">nearest standard </w:t>
      </w:r>
      <w:r w:rsidR="003D3FEC">
        <w:rPr>
          <w:rFonts w:eastAsiaTheme="minorEastAsia"/>
        </w:rPr>
        <w:t xml:space="preserve">values for </w:t>
      </w:r>
      <w:r w:rsidR="00DB07D7">
        <w:rPr>
          <w:rFonts w:eastAsiaTheme="minorEastAsia"/>
        </w:rPr>
        <w:t>standard resistors would be</w:t>
      </w:r>
      <w:r w:rsidR="0094756C">
        <w:rPr>
          <w:rFonts w:eastAsiaTheme="minorEastAsia"/>
        </w:rPr>
        <w:t xml:space="preserve"> 1</w:t>
      </w:r>
      <w:r w:rsidR="00D56F49">
        <w:rPr>
          <w:rFonts w:eastAsiaTheme="minorEastAsia"/>
        </w:rPr>
        <w:t>20</w:t>
      </w:r>
      <w:r w:rsidR="00DB07D7" w:rsidRPr="00DB07D7">
        <w:rPr>
          <w:rFonts w:eastAsiaTheme="minorEastAsia"/>
        </w:rPr>
        <w:t>Ω</w:t>
      </w:r>
      <w:r w:rsidR="0094756C">
        <w:rPr>
          <w:rFonts w:eastAsiaTheme="minorEastAsia"/>
        </w:rPr>
        <w:t>, 2</w:t>
      </w:r>
      <w:r w:rsidR="00D56F49">
        <w:rPr>
          <w:rFonts w:eastAsiaTheme="minorEastAsia"/>
        </w:rPr>
        <w:t>.2</w:t>
      </w:r>
      <w:r w:rsidR="007C3FC4">
        <w:rPr>
          <w:rFonts w:eastAsiaTheme="minorEastAsia"/>
        </w:rPr>
        <w:t>k</w:t>
      </w:r>
      <w:r w:rsidR="0090771A" w:rsidRPr="00DB07D7">
        <w:rPr>
          <w:rFonts w:eastAsiaTheme="minorEastAsia"/>
        </w:rPr>
        <w:t>Ω</w:t>
      </w:r>
      <w:r w:rsidR="007C3FC4">
        <w:rPr>
          <w:rFonts w:eastAsiaTheme="minorEastAsia"/>
        </w:rPr>
        <w:t xml:space="preserve">, and </w:t>
      </w:r>
      <w:r w:rsidR="00D56F49">
        <w:rPr>
          <w:rFonts w:eastAsiaTheme="minorEastAsia"/>
        </w:rPr>
        <w:t>10</w:t>
      </w:r>
      <w:r w:rsidR="007C3FC4">
        <w:rPr>
          <w:rFonts w:eastAsiaTheme="minorEastAsia"/>
        </w:rPr>
        <w:t>k</w:t>
      </w:r>
      <w:r w:rsidR="0090771A" w:rsidRPr="00DB07D7">
        <w:rPr>
          <w:rFonts w:eastAsiaTheme="minorEastAsia"/>
        </w:rPr>
        <w:t>Ω</w:t>
      </w:r>
      <w:r w:rsidR="0090771A">
        <w:rPr>
          <w:rFonts w:eastAsiaTheme="minorEastAsia"/>
        </w:rPr>
        <w:t>.</w:t>
      </w:r>
    </w:p>
    <w:p w14:paraId="749FE0E8" w14:textId="77777777" w:rsidR="00EA1204" w:rsidRPr="007A6979" w:rsidRDefault="00EA1204" w:rsidP="00EA1204">
      <w:r w:rsidRPr="007A6979">
        <w:lastRenderedPageBreak/>
        <w:t xml:space="preserve">Yet it should be noted the internal resistance of the transistor is a factor to be considered as well for understanding the simulation test readings. This is a Common emitter where there is the internal resistance of the emitter </w:t>
      </w:r>
      <m:oMath>
        <m:sSub>
          <m:sSubPr>
            <m:ctrlPr>
              <w:rPr>
                <w:i/>
              </w:rPr>
            </m:ctrlPr>
          </m:sSubPr>
          <m:e>
            <m:r>
              <m:t>r</m:t>
            </m:r>
          </m:e>
          <m:sub>
            <m:r>
              <m:t>e</m:t>
            </m:r>
          </m:sub>
        </m:sSub>
        <m:r>
          <m:t xml:space="preserve"> </m:t>
        </m:r>
      </m:oMath>
      <w:r w:rsidRPr="007A6979">
        <w:t xml:space="preserve">to consider, and it forms part of the total resistance at the emitter junction </w:t>
      </w:r>
      <m:oMath>
        <m:sSub>
          <m:sSubPr>
            <m:ctrlPr>
              <w:rPr>
                <w:i/>
              </w:rPr>
            </m:ctrlPr>
          </m:sSubPr>
          <m:e>
            <m:r>
              <m:t>R</m:t>
            </m:r>
          </m:e>
          <m:sub>
            <m:r>
              <m:t>E</m:t>
            </m:r>
          </m:sub>
        </m:sSub>
      </m:oMath>
      <w:r w:rsidRPr="007A6979">
        <w:rPr>
          <w:rFonts w:eastAsiaTheme="minorEastAsia"/>
        </w:rPr>
        <w:t xml:space="preserve"> which proportionally to </w:t>
      </w:r>
      <m:oMath>
        <m:sSub>
          <m:sSubPr>
            <m:ctrlPr>
              <w:rPr>
                <w:i/>
              </w:rPr>
            </m:ctrlPr>
          </m:sSubPr>
          <m:e>
            <m:r>
              <m:t>R</m:t>
            </m:r>
          </m:e>
          <m:sub>
            <m:r>
              <m:t>C</m:t>
            </m:r>
          </m:sub>
        </m:sSub>
      </m:oMath>
      <w:r w:rsidRPr="007A6979">
        <w:rPr>
          <w:rFonts w:eastAsiaTheme="minorEastAsia"/>
        </w:rPr>
        <w:t xml:space="preserve"> such </w:t>
      </w:r>
      <w:r w:rsidRPr="007A6979">
        <w:t>that</w:t>
      </w:r>
    </w:p>
    <w:p w14:paraId="34841460" w14:textId="77777777" w:rsidR="00EA1204" w:rsidRPr="007A6979" w:rsidRDefault="00000000" w:rsidP="00E35090">
      <w:pPr>
        <w:spacing w:line="360" w:lineRule="auto"/>
        <w:jc w:val="center"/>
        <w:rPr>
          <w:rFonts w:eastAsiaTheme="minorEastAsia"/>
        </w:rPr>
      </w:pPr>
      <m:oMath>
        <m:sSub>
          <m:sSubPr>
            <m:ctrlPr>
              <w:rPr>
                <w:i/>
              </w:rPr>
            </m:ctrlPr>
          </m:sSubPr>
          <m:e>
            <m:r>
              <m:t>A</m:t>
            </m:r>
          </m:e>
          <m:sub>
            <m:r>
              <m:t>v</m:t>
            </m:r>
          </m:sub>
        </m:sSub>
        <m:r>
          <m:t>=</m:t>
        </m:r>
        <m:f>
          <m:fPr>
            <m:ctrlPr>
              <w:rPr>
                <w:i/>
              </w:rPr>
            </m:ctrlPr>
          </m:fPr>
          <m:num>
            <m:sSub>
              <m:sSubPr>
                <m:ctrlPr>
                  <w:rPr>
                    <w:i/>
                  </w:rPr>
                </m:ctrlPr>
              </m:sSubPr>
              <m:e>
                <m:r>
                  <m:t>R</m:t>
                </m:r>
              </m:e>
              <m:sub>
                <m:r>
                  <m:t>C</m:t>
                </m:r>
              </m:sub>
            </m:sSub>
          </m:num>
          <m:den>
            <m:sSub>
              <m:sSubPr>
                <m:ctrlPr>
                  <w:rPr>
                    <w:i/>
                  </w:rPr>
                </m:ctrlPr>
              </m:sSubPr>
              <m:e>
                <m:r>
                  <m:t>R</m:t>
                </m:r>
              </m:e>
              <m:sub>
                <m:r>
                  <m:t>E</m:t>
                </m:r>
              </m:sub>
            </m:sSub>
            <m:r>
              <m:t>+</m:t>
            </m:r>
            <m:sSub>
              <m:sSubPr>
                <m:ctrlPr>
                  <w:rPr>
                    <w:i/>
                  </w:rPr>
                </m:ctrlPr>
              </m:sSubPr>
              <m:e>
                <m:r>
                  <m:t>r</m:t>
                </m:r>
              </m:e>
              <m:sub>
                <m:r>
                  <m:t>e</m:t>
                </m:r>
              </m:sub>
            </m:sSub>
          </m:den>
        </m:f>
      </m:oMath>
      <w:r w:rsidR="00EA1204" w:rsidRPr="007A6979">
        <w:rPr>
          <w:rFonts w:eastAsiaTheme="minorEastAsia"/>
        </w:rPr>
        <w:t xml:space="preserve">  where </w:t>
      </w:r>
      <m:oMath>
        <m:r>
          <w:rPr>
            <w:rFonts w:eastAsiaTheme="minorEastAsia"/>
          </w:rPr>
          <m:t xml:space="preserve"> </m:t>
        </m:r>
        <m:sSub>
          <m:sSubPr>
            <m:ctrlPr>
              <w:rPr>
                <w:i/>
              </w:rPr>
            </m:ctrlPr>
          </m:sSubPr>
          <m:e>
            <m:r>
              <m:t>R</m:t>
            </m:r>
          </m:e>
          <m:sub>
            <m:r>
              <m:t>E</m:t>
            </m:r>
          </m:sub>
        </m:sSub>
        <m:r>
          <m:t>+</m:t>
        </m:r>
        <m:sSub>
          <m:sSubPr>
            <m:ctrlPr>
              <w:rPr>
                <w:i/>
              </w:rPr>
            </m:ctrlPr>
          </m:sSubPr>
          <m:e>
            <m:r>
              <m:t>r</m:t>
            </m:r>
          </m:e>
          <m:sub>
            <m:r>
              <m:t>e</m:t>
            </m:r>
          </m:sub>
        </m:sSub>
        <m:r>
          <m:t>=120Ω</m:t>
        </m:r>
      </m:oMath>
      <w:r w:rsidR="00EA1204">
        <w:rPr>
          <w:rFonts w:eastAsiaTheme="minorEastAsia"/>
        </w:rPr>
        <w:t xml:space="preserve"> in sum</w:t>
      </w:r>
    </w:p>
    <w:p w14:paraId="4A0E7686" w14:textId="1D94C369" w:rsidR="00EA1204" w:rsidRPr="000D3403" w:rsidRDefault="00000000" w:rsidP="000559A4">
      <w:pPr>
        <w:rPr>
          <w:rFonts w:eastAsiaTheme="minorEastAsia"/>
          <w:vertAlign w:val="subscript"/>
        </w:rPr>
      </w:pPr>
      <m:oMath>
        <m:sSub>
          <m:sSubPr>
            <m:ctrlPr>
              <w:rPr>
                <w:i/>
              </w:rPr>
            </m:ctrlPr>
          </m:sSubPr>
          <m:e>
            <m:r>
              <m:t>r</m:t>
            </m:r>
          </m:e>
          <m:sub>
            <m:r>
              <m:t>e</m:t>
            </m:r>
          </m:sub>
        </m:sSub>
      </m:oMath>
      <w:r w:rsidR="00EA1204" w:rsidRPr="007A6979">
        <w:rPr>
          <w:rFonts w:eastAsiaTheme="minorEastAsia"/>
        </w:rPr>
        <w:t xml:space="preserve"> is expressed in the following way and has become standardized </w:t>
      </w:r>
      <w:r w:rsidR="005F7194" w:rsidRPr="00A52C5A">
        <w:t>A. Motayed</w:t>
      </w:r>
      <w:r w:rsidR="005F7194">
        <w:t xml:space="preserve"> et al</w:t>
      </w:r>
      <w:r w:rsidR="00A52C5A">
        <w:t>,. (2001)</w:t>
      </w:r>
      <w:r w:rsidR="00966957">
        <w:t xml:space="preserve"> Solid</w:t>
      </w:r>
      <w:r w:rsidR="00265E4E">
        <w:t>-State Electronics 45 (2001)</w:t>
      </w:r>
      <w:r w:rsidR="00D51DFA">
        <w:t>,</w:t>
      </w:r>
      <w:r w:rsidR="000D2C79">
        <w:t xml:space="preserve"> and </w:t>
      </w:r>
      <w:r w:rsidR="00261D43">
        <w:t>Weidong Xue et al.,</w:t>
      </w:r>
      <w:r w:rsidR="00E21F48" w:rsidRPr="00E21F48">
        <w:t xml:space="preserve"> </w:t>
      </w:r>
      <w:r w:rsidR="00265E4E" w:rsidRPr="00E21F48">
        <w:t>(2024</w:t>
      </w:r>
      <w:r w:rsidR="00211ECD">
        <w:t xml:space="preserve">) </w:t>
      </w:r>
      <w:r w:rsidR="00E21F48" w:rsidRPr="00E21F48">
        <w:t>Microelectronics Journal 152</w:t>
      </w:r>
      <w:r w:rsidR="00D51DFA">
        <w:t>:106354</w:t>
      </w:r>
    </w:p>
    <w:p w14:paraId="27E5CFBE" w14:textId="40F99F76" w:rsidR="00EA1204" w:rsidRPr="007A6979" w:rsidRDefault="00000000" w:rsidP="00E35090">
      <w:pPr>
        <w:spacing w:line="360" w:lineRule="auto"/>
        <w:jc w:val="both"/>
        <w:rPr>
          <w:rFonts w:eastAsiaTheme="minorEastAsia"/>
        </w:rPr>
      </w:pPr>
      <m:oMathPara>
        <m:oMath>
          <m:sSub>
            <m:sSubPr>
              <m:ctrlPr>
                <w:rPr>
                  <w:i/>
                </w:rPr>
              </m:ctrlPr>
            </m:sSubPr>
            <m:e>
              <m:r>
                <m:t>r</m:t>
              </m:r>
            </m:e>
            <m:sub>
              <m:r>
                <m:t>e</m:t>
              </m:r>
            </m:sub>
          </m:sSub>
          <m:d>
            <m:dPr>
              <m:ctrlPr>
                <w:rPr>
                  <w:i/>
                </w:rPr>
              </m:ctrlPr>
            </m:dPr>
            <m:e>
              <m:r>
                <m:t>Ω</m:t>
              </m:r>
            </m:e>
          </m:d>
          <m:r>
            <m:t>=</m:t>
          </m:r>
          <m:f>
            <m:fPr>
              <m:ctrlPr>
                <w:rPr>
                  <w:i/>
                </w:rPr>
              </m:ctrlPr>
            </m:fPr>
            <m:num>
              <m:sSub>
                <m:sSubPr>
                  <m:ctrlPr>
                    <w:rPr>
                      <w:i/>
                    </w:rPr>
                  </m:ctrlPr>
                </m:sSubPr>
                <m:e>
                  <m:r>
                    <m:t>V</m:t>
                  </m:r>
                </m:e>
                <m:sub>
                  <m:r>
                    <m:t>re</m:t>
                  </m:r>
                </m:sub>
              </m:sSub>
              <m:d>
                <m:dPr>
                  <m:ctrlPr>
                    <w:rPr>
                      <w:i/>
                    </w:rPr>
                  </m:ctrlPr>
                </m:dPr>
                <m:e>
                  <m:r>
                    <m:t>mV</m:t>
                  </m:r>
                </m:e>
              </m:d>
            </m:num>
            <m:den>
              <m:sSub>
                <m:sSubPr>
                  <m:ctrlPr>
                    <w:rPr>
                      <w:i/>
                    </w:rPr>
                  </m:ctrlPr>
                </m:sSubPr>
                <m:e>
                  <m:r>
                    <m:t>I</m:t>
                  </m:r>
                </m:e>
                <m:sub>
                  <m:r>
                    <m:t>E</m:t>
                  </m:r>
                </m:sub>
              </m:sSub>
              <m:d>
                <m:dPr>
                  <m:ctrlPr>
                    <w:rPr>
                      <w:i/>
                    </w:rPr>
                  </m:ctrlPr>
                </m:dPr>
                <m:e>
                  <m:r>
                    <m:t>mA</m:t>
                  </m:r>
                </m:e>
              </m:d>
            </m:den>
          </m:f>
        </m:oMath>
      </m:oMathPara>
    </w:p>
    <w:p w14:paraId="365F766E" w14:textId="4A02B2C6" w:rsidR="00EA1204" w:rsidRPr="00D51FFB" w:rsidRDefault="00E66325" w:rsidP="00483AF6">
      <w:r w:rsidRPr="00D51FFB">
        <w:t>Instead of</w:t>
      </w:r>
      <m:oMath>
        <m:r>
          <m:t xml:space="preserve"> </m:t>
        </m:r>
        <m:sSub>
          <m:sSubPr>
            <m:ctrlPr>
              <w:rPr>
                <w:i/>
              </w:rPr>
            </m:ctrlPr>
          </m:sSubPr>
          <m:e>
            <m:r>
              <m:t>V</m:t>
            </m:r>
          </m:e>
          <m:sub>
            <m:r>
              <m:t>th</m:t>
            </m:r>
          </m:sub>
        </m:sSub>
      </m:oMath>
      <w:r w:rsidR="008022C9" w:rsidRPr="00D51FFB">
        <w:t xml:space="preserve">, </w:t>
      </w:r>
      <m:oMath>
        <m:sSub>
          <m:sSubPr>
            <m:ctrlPr>
              <w:rPr>
                <w:i/>
              </w:rPr>
            </m:ctrlPr>
          </m:sSubPr>
          <m:e>
            <m:r>
              <m:t>V</m:t>
            </m:r>
          </m:e>
          <m:sub>
            <m:r>
              <w:rPr>
                <w:vertAlign w:val="subscript"/>
              </w:rPr>
              <m:t>re</m:t>
            </m:r>
          </m:sub>
        </m:sSub>
      </m:oMath>
      <w:r w:rsidR="00EA1204" w:rsidRPr="00D51FFB">
        <w:t xml:space="preserve"> has been standardized for quick reference by using the thermal constant </w:t>
      </w:r>
      <w:r w:rsidR="00EA1204" w:rsidRPr="00D51FFB">
        <w:rPr>
          <w:i/>
          <w:iCs/>
        </w:rPr>
        <w:t>k</w:t>
      </w:r>
      <w:r w:rsidR="00EA1204" w:rsidRPr="00D51FFB">
        <w:t xml:space="preserve"> (1.38x10</w:t>
      </w:r>
      <w:r w:rsidR="00EA1204" w:rsidRPr="00D51FFB">
        <w:rPr>
          <w:vertAlign w:val="superscript"/>
        </w:rPr>
        <w:t>-23</w:t>
      </w:r>
      <w:r w:rsidR="00EA1204" w:rsidRPr="00D51FFB">
        <w:t xml:space="preserve"> J/K) and the ambient temperature</w:t>
      </w:r>
      <w:r w:rsidR="00EA1204" w:rsidRPr="00D51FFB">
        <w:rPr>
          <w:i/>
          <w:iCs/>
        </w:rPr>
        <w:t xml:space="preserve"> </w:t>
      </w:r>
      <w:r w:rsidR="00EA1204" w:rsidRPr="00D51FFB">
        <w:t>in Kelvins (298K) and dividing them by the electron charge 1.602x10</w:t>
      </w:r>
      <w:r w:rsidR="00EA1204" w:rsidRPr="00D51FFB">
        <w:rPr>
          <w:vertAlign w:val="superscript"/>
        </w:rPr>
        <w:t>-19</w:t>
      </w:r>
      <w:r w:rsidR="00EA1204" w:rsidRPr="00D51FFB">
        <w:t xml:space="preserve"> Coulombs (charge constant at emitter). This is used to depict the quiescent point where the emitter is operating at the thermal voltage relative to the dc current gain at the transistor base.</w:t>
      </w:r>
      <w:r w:rsidR="007876DE">
        <w:t xml:space="preserve"> </w:t>
      </w:r>
      <w:r w:rsidR="00483AF6" w:rsidRPr="00483AF6">
        <w:t xml:space="preserve">Sedra, A.S. and Smith, K.C. (2015) Microelectronic Circuits. 7th ed. </w:t>
      </w:r>
      <w:r w:rsidR="003F166F">
        <w:t xml:space="preserve">Ch </w:t>
      </w:r>
      <w:r w:rsidR="008D4E56">
        <w:t xml:space="preserve">6, </w:t>
      </w:r>
      <w:r w:rsidR="00E53276">
        <w:t>pg.</w:t>
      </w:r>
      <w:r w:rsidR="003F166F">
        <w:t xml:space="preserve"> </w:t>
      </w:r>
      <w:r w:rsidR="008D4E56">
        <w:t>308</w:t>
      </w:r>
      <w:r w:rsidR="003F166F">
        <w:t>.</w:t>
      </w:r>
      <w:r w:rsidR="001144DD">
        <w:t xml:space="preserve"> And Amos </w:t>
      </w:r>
      <w:r w:rsidR="00F1052C">
        <w:t>Ch2 Pg 36.</w:t>
      </w:r>
    </w:p>
    <w:p w14:paraId="074F1B9A" w14:textId="097A73BB" w:rsidR="00EA1204" w:rsidRPr="000D3403" w:rsidRDefault="00000000" w:rsidP="00E35090">
      <w:pPr>
        <w:spacing w:line="360" w:lineRule="auto"/>
        <w:ind w:left="360"/>
        <w:jc w:val="center"/>
        <w:rPr>
          <w:rFonts w:eastAsiaTheme="minorEastAsia"/>
        </w:rPr>
      </w:pPr>
      <m:oMathPara>
        <m:oMath>
          <m:sSub>
            <m:sSubPr>
              <m:ctrlPr>
                <w:rPr>
                  <w:i/>
                </w:rPr>
              </m:ctrlPr>
            </m:sSubPr>
            <m:e>
              <m:r>
                <m:t>V</m:t>
              </m:r>
            </m:e>
            <m:sub>
              <m:r>
                <m:t>re</m:t>
              </m:r>
            </m:sub>
          </m:sSub>
          <m:d>
            <m:dPr>
              <m:ctrlPr>
                <w:rPr>
                  <w:i/>
                </w:rPr>
              </m:ctrlPr>
            </m:dPr>
            <m:e>
              <m:r>
                <m:t>mV</m:t>
              </m:r>
            </m:e>
          </m:d>
          <m:r>
            <m:t>=</m:t>
          </m:r>
          <m:f>
            <m:fPr>
              <m:ctrlPr>
                <w:rPr>
                  <w:i/>
                </w:rPr>
              </m:ctrlPr>
            </m:fPr>
            <m:num>
              <m:d>
                <m:dPr>
                  <m:ctrlPr>
                    <w:rPr>
                      <w:rFonts w:eastAsiaTheme="minorEastAsia"/>
                    </w:rPr>
                  </m:ctrlPr>
                </m:dPr>
                <m:e>
                  <m:r>
                    <m:rPr>
                      <m:sty m:val="p"/>
                    </m:rPr>
                    <w:rPr>
                      <w:rFonts w:eastAsiaTheme="minorEastAsia"/>
                    </w:rPr>
                    <m:t xml:space="preserve">1.38 x </m:t>
                  </m:r>
                  <m:sSup>
                    <m:sSupPr>
                      <m:ctrlPr>
                        <w:rPr>
                          <w:rFonts w:eastAsiaTheme="minorEastAsia"/>
                        </w:rPr>
                      </m:ctrlPr>
                    </m:sSupPr>
                    <m:e>
                      <m:r>
                        <m:rPr>
                          <m:sty m:val="p"/>
                        </m:rPr>
                        <w:rPr>
                          <w:rFonts w:eastAsiaTheme="minorEastAsia"/>
                        </w:rPr>
                        <m:t>10</m:t>
                      </m:r>
                    </m:e>
                    <m:sup>
                      <m:r>
                        <m:rPr>
                          <m:sty m:val="p"/>
                        </m:rPr>
                        <w:rPr>
                          <w:rFonts w:eastAsiaTheme="minorEastAsia"/>
                          <w:vertAlign w:val="superscript"/>
                        </w:rPr>
                        <m:t>-23</m:t>
                      </m:r>
                    </m:sup>
                  </m:sSup>
                  <m:ctrlPr>
                    <w:rPr>
                      <w:rFonts w:eastAsiaTheme="minorEastAsia"/>
                      <w:i/>
                    </w:rPr>
                  </m:ctrlPr>
                </m:e>
              </m:d>
              <m:d>
                <m:dPr>
                  <m:ctrlPr>
                    <w:rPr>
                      <w:rFonts w:eastAsiaTheme="minorEastAsia"/>
                      <w:i/>
                    </w:rPr>
                  </m:ctrlPr>
                </m:dPr>
                <m:e>
                  <m:r>
                    <w:rPr>
                      <w:rFonts w:eastAsiaTheme="minorEastAsia"/>
                    </w:rPr>
                    <m:t>298</m:t>
                  </m:r>
                </m:e>
              </m:d>
            </m:num>
            <m:den>
              <m:r>
                <m:t xml:space="preserve">1.602 </m:t>
              </m:r>
              <m:r>
                <m:rPr>
                  <m:sty m:val="p"/>
                </m:rPr>
                <w:rPr>
                  <w:rFonts w:eastAsiaTheme="minorEastAsia"/>
                </w:rPr>
                <m:t>x</m:t>
              </m:r>
              <m:r>
                <m:t xml:space="preserve"> </m:t>
              </m:r>
              <m:sSup>
                <m:sSupPr>
                  <m:ctrlPr>
                    <w:rPr>
                      <w:i/>
                    </w:rPr>
                  </m:ctrlPr>
                </m:sSupPr>
                <m:e>
                  <m:r>
                    <m:t>10</m:t>
                  </m:r>
                </m:e>
                <m:sup>
                  <m:r>
                    <m:t>-19</m:t>
                  </m:r>
                </m:sup>
              </m:sSup>
            </m:den>
          </m:f>
          <m:r>
            <w:rPr>
              <w:rFonts w:eastAsiaTheme="minorEastAsia"/>
            </w:rPr>
            <m:t>=25.8mV</m:t>
          </m:r>
        </m:oMath>
      </m:oMathPara>
    </w:p>
    <w:p w14:paraId="00E29AEC" w14:textId="77777777" w:rsidR="00EA1204" w:rsidRPr="000D3403" w:rsidRDefault="00EA1204" w:rsidP="00E35090">
      <w:pPr>
        <w:pStyle w:val="ListParagraph"/>
        <w:numPr>
          <w:ilvl w:val="0"/>
          <w:numId w:val="24"/>
        </w:numPr>
        <w:spacing w:line="360" w:lineRule="auto"/>
        <w:jc w:val="center"/>
        <w:rPr>
          <w:rFonts w:eastAsiaTheme="minorEastAsia"/>
        </w:rPr>
      </w:pPr>
      <w:r w:rsidRPr="007A6979">
        <w:rPr>
          <w:rFonts w:eastAsiaTheme="minorEastAsia"/>
        </w:rPr>
        <w:t xml:space="preserve">Therefore, </w:t>
      </w:r>
      <m:oMath>
        <m:sSub>
          <m:sSubPr>
            <m:ctrlPr>
              <w:rPr>
                <w:i/>
              </w:rPr>
            </m:ctrlPr>
          </m:sSubPr>
          <m:e>
            <m:r>
              <m:t>r</m:t>
            </m:r>
          </m:e>
          <m:sub>
            <m:r>
              <m:t>e</m:t>
            </m:r>
          </m:sub>
        </m:sSub>
        <m:r>
          <m:t>=</m:t>
        </m:r>
        <m:f>
          <m:fPr>
            <m:ctrlPr>
              <w:rPr>
                <w:i/>
                <w:kern w:val="0"/>
                <w:sz w:val="22"/>
                <w:szCs w:val="22"/>
                <w14:ligatures w14:val="none"/>
              </w:rPr>
            </m:ctrlPr>
          </m:fPr>
          <m:num>
            <m:r>
              <m:t>25.8mV</m:t>
            </m:r>
          </m:num>
          <m:den>
            <m:sSub>
              <m:sSubPr>
                <m:ctrlPr>
                  <w:rPr>
                    <w:i/>
                  </w:rPr>
                </m:ctrlPr>
              </m:sSubPr>
              <m:e>
                <m:r>
                  <m:t>I</m:t>
                </m:r>
              </m:e>
              <m:sub>
                <m:r>
                  <m:t>E</m:t>
                </m:r>
              </m:sub>
            </m:sSub>
            <m:r>
              <m:t>mA</m:t>
            </m:r>
          </m:den>
        </m:f>
      </m:oMath>
    </w:p>
    <w:p w14:paraId="105DF726" w14:textId="77777777" w:rsidR="00EA1204" w:rsidRPr="007A6979" w:rsidRDefault="00EA1204" w:rsidP="00EA1204">
      <w:pPr>
        <w:jc w:val="both"/>
        <w:rPr>
          <w:rFonts w:eastAsiaTheme="minorEastAsia"/>
        </w:rPr>
      </w:pPr>
      <w:r w:rsidRPr="007A6979">
        <w:rPr>
          <w:rFonts w:eastAsiaTheme="minorEastAsia"/>
        </w:rPr>
        <w:t>I</w:t>
      </w:r>
      <w:r w:rsidRPr="007A6979">
        <w:rPr>
          <w:rFonts w:eastAsiaTheme="minorEastAsia"/>
          <w:vertAlign w:val="subscript"/>
        </w:rPr>
        <w:t>E</w:t>
      </w:r>
      <w:r w:rsidRPr="007A6979">
        <w:rPr>
          <w:rFonts w:eastAsiaTheme="minorEastAsia"/>
        </w:rPr>
        <w:t xml:space="preserve"> </w:t>
      </w:r>
      <w:r>
        <w:rPr>
          <w:rFonts w:eastAsiaTheme="minorEastAsia"/>
        </w:rPr>
        <w:t xml:space="preserve">which is the DC voltage gain </w:t>
      </w:r>
      <w:r w:rsidRPr="007A6979">
        <w:rPr>
          <w:rFonts w:eastAsiaTheme="minorEastAsia"/>
        </w:rPr>
        <w:t>can be determined by the voltage and resistance of R</w:t>
      </w:r>
      <w:r w:rsidRPr="007A6979">
        <w:rPr>
          <w:rFonts w:eastAsiaTheme="minorEastAsia"/>
          <w:vertAlign w:val="subscript"/>
        </w:rPr>
        <w:t>C</w:t>
      </w:r>
      <w:r w:rsidRPr="007A6979">
        <w:rPr>
          <w:rFonts w:eastAsiaTheme="minorEastAsia"/>
        </w:rPr>
        <w:t xml:space="preserve"> with Ohms Law and since I</w:t>
      </w:r>
      <w:r w:rsidRPr="000D3403">
        <w:rPr>
          <w:rFonts w:eastAsiaTheme="minorEastAsia"/>
          <w:vertAlign w:val="subscript"/>
        </w:rPr>
        <w:t>E</w:t>
      </w:r>
      <w:r w:rsidRPr="007A6979">
        <w:rPr>
          <w:rFonts w:eastAsiaTheme="minorEastAsia"/>
        </w:rPr>
        <w:t>=I</w:t>
      </w:r>
      <w:r w:rsidRPr="000D3403">
        <w:rPr>
          <w:rFonts w:eastAsiaTheme="minorEastAsia"/>
          <w:vertAlign w:val="subscript"/>
        </w:rPr>
        <w:t>C</w:t>
      </w:r>
    </w:p>
    <w:p w14:paraId="7FDF351C" w14:textId="77777777" w:rsidR="00EA1204" w:rsidRPr="007A6979" w:rsidRDefault="00000000" w:rsidP="00E35090">
      <w:pPr>
        <w:pStyle w:val="ListParagraph"/>
        <w:numPr>
          <w:ilvl w:val="0"/>
          <w:numId w:val="24"/>
        </w:numPr>
        <w:spacing w:line="360" w:lineRule="auto"/>
        <w:jc w:val="center"/>
        <w:rPr>
          <w:rFonts w:eastAsiaTheme="minorEastAsia"/>
        </w:rPr>
      </w:pPr>
      <m:oMath>
        <m:sSub>
          <m:sSubPr>
            <m:ctrlPr>
              <w:rPr>
                <w:i/>
              </w:rPr>
            </m:ctrlPr>
          </m:sSubPr>
          <m:e>
            <m:r>
              <m:t>I</m:t>
            </m:r>
          </m:e>
          <m:sub>
            <m:r>
              <m:t>C</m:t>
            </m:r>
          </m:sub>
        </m:sSub>
        <m:r>
          <m:t>=</m:t>
        </m:r>
        <m:sSub>
          <m:sSubPr>
            <m:ctrlPr>
              <w:rPr>
                <w:i/>
              </w:rPr>
            </m:ctrlPr>
          </m:sSubPr>
          <m:e>
            <m:r>
              <m:t>I</m:t>
            </m:r>
          </m:e>
          <m:sub>
            <m:r>
              <m:t>E</m:t>
            </m:r>
          </m:sub>
        </m:sSub>
        <m:r>
          <m:t>=</m:t>
        </m:r>
        <m:f>
          <m:fPr>
            <m:ctrlPr>
              <w:rPr>
                <w:i/>
              </w:rPr>
            </m:ctrlPr>
          </m:fPr>
          <m:num>
            <m:sSub>
              <m:sSubPr>
                <m:ctrlPr>
                  <w:rPr>
                    <w:i/>
                  </w:rPr>
                </m:ctrlPr>
              </m:sSubPr>
              <m:e>
                <m:r>
                  <m:t>V</m:t>
                </m:r>
              </m:e>
              <m:sub>
                <m:r>
                  <m:t>RC</m:t>
                </m:r>
              </m:sub>
            </m:sSub>
          </m:num>
          <m:den>
            <m:sSub>
              <m:sSubPr>
                <m:ctrlPr>
                  <w:rPr>
                    <w:i/>
                  </w:rPr>
                </m:ctrlPr>
              </m:sSubPr>
              <m:e>
                <m:r>
                  <m:t>R</m:t>
                </m:r>
              </m:e>
              <m:sub>
                <m:r>
                  <m:t>C</m:t>
                </m:r>
              </m:sub>
            </m:sSub>
          </m:den>
        </m:f>
        <m:r>
          <m:t xml:space="preserve">   </m:t>
        </m:r>
        <m:r>
          <m:rPr>
            <m:sty m:val="p"/>
          </m:rPr>
          <w:rPr>
            <w:rFonts w:eastAsiaTheme="minorEastAsia"/>
          </w:rPr>
          <m:t>⟺</m:t>
        </m:r>
        <m:r>
          <m:t xml:space="preserve">    </m:t>
        </m:r>
        <m:f>
          <m:fPr>
            <m:ctrlPr>
              <w:rPr>
                <w:i/>
              </w:rPr>
            </m:ctrlPr>
          </m:fPr>
          <m:num>
            <m:r>
              <m:t>5v</m:t>
            </m:r>
          </m:num>
          <m:den>
            <m:r>
              <m:t>600Ω</m:t>
            </m:r>
          </m:den>
        </m:f>
        <m:r>
          <w:rPr>
            <w:rFonts w:eastAsiaTheme="minorEastAsia"/>
          </w:rPr>
          <m:t xml:space="preserve">= 8.33 x </m:t>
        </m:r>
        <m:sSup>
          <m:sSupPr>
            <m:ctrlPr>
              <w:rPr>
                <w:rFonts w:eastAsiaTheme="minorEastAsia"/>
                <w:i/>
              </w:rPr>
            </m:ctrlPr>
          </m:sSupPr>
          <m:e>
            <m:r>
              <w:rPr>
                <w:rFonts w:eastAsiaTheme="minorEastAsia"/>
              </w:rPr>
              <m:t>10</m:t>
            </m:r>
          </m:e>
          <m:sup>
            <m:r>
              <w:rPr>
                <w:rFonts w:eastAsiaTheme="minorEastAsia"/>
              </w:rPr>
              <m:t>-3</m:t>
            </m:r>
          </m:sup>
        </m:sSup>
        <m:r>
          <w:rPr>
            <w:rFonts w:eastAsiaTheme="minorEastAsia"/>
          </w:rPr>
          <m:t xml:space="preserve">A   </m:t>
        </m:r>
      </m:oMath>
    </w:p>
    <w:p w14:paraId="31056361" w14:textId="77777777" w:rsidR="00EA1204" w:rsidRPr="007A6979" w:rsidRDefault="00000000" w:rsidP="00E35090">
      <w:pPr>
        <w:pStyle w:val="ListParagraph"/>
        <w:numPr>
          <w:ilvl w:val="0"/>
          <w:numId w:val="24"/>
        </w:numPr>
        <w:spacing w:line="360" w:lineRule="auto"/>
        <w:jc w:val="center"/>
        <w:rPr>
          <w:rFonts w:eastAsiaTheme="minorEastAsia"/>
        </w:rPr>
      </w:pPr>
      <m:oMath>
        <m:sSub>
          <m:sSubPr>
            <m:ctrlPr>
              <w:rPr>
                <w:i/>
              </w:rPr>
            </m:ctrlPr>
          </m:sSubPr>
          <m:e>
            <m:r>
              <m:t>I</m:t>
            </m:r>
          </m:e>
          <m:sub>
            <m:r>
              <m:t>E</m:t>
            </m:r>
          </m:sub>
        </m:sSub>
        <m:r>
          <m:t xml:space="preserve">=8.33 </m:t>
        </m:r>
        <m:r>
          <m:rPr>
            <m:sty m:val="p"/>
          </m:rPr>
          <w:rPr>
            <w:rFonts w:eastAsiaTheme="minorEastAsia"/>
          </w:rPr>
          <m:t xml:space="preserve">x </m:t>
        </m:r>
        <m:sSup>
          <m:sSupPr>
            <m:ctrlPr>
              <w:rPr>
                <w:rFonts w:eastAsiaTheme="minorEastAsia"/>
              </w:rPr>
            </m:ctrlPr>
          </m:sSupPr>
          <m:e>
            <m:r>
              <m:rPr>
                <m:sty m:val="p"/>
              </m:rPr>
              <w:rPr>
                <w:rFonts w:eastAsiaTheme="minorEastAsia"/>
              </w:rPr>
              <m:t>10</m:t>
            </m:r>
          </m:e>
          <m:sup>
            <m:r>
              <m:rPr>
                <m:sty m:val="p"/>
              </m:rPr>
              <w:rPr>
                <w:rFonts w:eastAsiaTheme="minorEastAsia"/>
              </w:rPr>
              <m:t>-3</m:t>
            </m:r>
          </m:sup>
        </m:sSup>
        <m:r>
          <w:rPr>
            <w:rFonts w:eastAsiaTheme="minorEastAsia"/>
          </w:rPr>
          <m:t>A</m:t>
        </m:r>
      </m:oMath>
    </w:p>
    <w:p w14:paraId="36C24732" w14:textId="77777777" w:rsidR="00EA1204" w:rsidRPr="000D3403" w:rsidRDefault="00EA1204" w:rsidP="00EA1204">
      <w:pPr>
        <w:jc w:val="both"/>
        <w:rPr>
          <w:rFonts w:eastAsiaTheme="minorEastAsia"/>
        </w:rPr>
      </w:pPr>
      <w:r w:rsidRPr="000D3403">
        <w:rPr>
          <w:rFonts w:eastAsiaTheme="minorEastAsia"/>
        </w:rPr>
        <w:t xml:space="preserve">This can be applied back to determine </w:t>
      </w:r>
      <m:oMath>
        <m:sSub>
          <m:sSubPr>
            <m:ctrlPr>
              <w:rPr>
                <w:i/>
              </w:rPr>
            </m:ctrlPr>
          </m:sSubPr>
          <m:e>
            <m:r>
              <m:t>R</m:t>
            </m:r>
          </m:e>
          <m:sub>
            <m:r>
              <m:t>E</m:t>
            </m:r>
          </m:sub>
        </m:sSub>
      </m:oMath>
      <w:r w:rsidRPr="000D3403">
        <w:rPr>
          <w:rFonts w:eastAsiaTheme="minorEastAsia"/>
        </w:rPr>
        <w:t xml:space="preserve"> from</w:t>
      </w:r>
      <w:r w:rsidRPr="000D3403">
        <w:rPr>
          <w:rFonts w:eastAsiaTheme="minorEastAsia"/>
          <w:i/>
          <w:iCs/>
        </w:rPr>
        <w:t xml:space="preserve"> </w:t>
      </w:r>
      <m:oMath>
        <m:r>
          <w:rPr>
            <w:rFonts w:eastAsiaTheme="minorEastAsia"/>
          </w:rPr>
          <m:t>re</m:t>
        </m:r>
      </m:oMath>
    </w:p>
    <w:p w14:paraId="56322387" w14:textId="77777777" w:rsidR="00EA1204" w:rsidRPr="007A6979" w:rsidRDefault="00000000" w:rsidP="00164571">
      <w:pPr>
        <w:pStyle w:val="ListParagraph"/>
        <w:spacing w:line="360" w:lineRule="auto"/>
        <w:jc w:val="center"/>
        <w:rPr>
          <w:rFonts w:eastAsiaTheme="minorEastAsia"/>
        </w:rPr>
      </w:pPr>
      <m:oMathPara>
        <m:oMath>
          <m:sSub>
            <m:sSubPr>
              <m:ctrlPr>
                <w:rPr>
                  <w:rFonts w:eastAsiaTheme="minorEastAsia"/>
                  <w:i/>
                </w:rPr>
              </m:ctrlPr>
            </m:sSubPr>
            <m:e>
              <m:r>
                <w:rPr>
                  <w:rFonts w:eastAsiaTheme="minorEastAsia"/>
                </w:rPr>
                <m:t>r</m:t>
              </m:r>
            </m:e>
            <m:sub>
              <m:r>
                <w:rPr>
                  <w:rFonts w:eastAsiaTheme="minorEastAsia"/>
                </w:rPr>
                <m:t>e</m:t>
              </m:r>
            </m:sub>
          </m:sSub>
          <m:r>
            <w:rPr>
              <w:rFonts w:eastAsiaTheme="minorEastAsia"/>
            </w:rPr>
            <m:t>=</m:t>
          </m:r>
          <m:f>
            <m:fPr>
              <m:ctrlPr>
                <w:rPr>
                  <w:rFonts w:eastAsiaTheme="minorEastAsia"/>
                  <w:i/>
                </w:rPr>
              </m:ctrlPr>
            </m:fPr>
            <m:num>
              <m:r>
                <w:rPr>
                  <w:rFonts w:eastAsiaTheme="minorEastAsia"/>
                </w:rPr>
                <m:t>25.8mV</m:t>
              </m:r>
            </m:num>
            <m:den>
              <m:r>
                <w:rPr>
                  <w:rFonts w:eastAsiaTheme="minorEastAsia"/>
                </w:rPr>
                <m:t>8.33mA</m:t>
              </m:r>
            </m:den>
          </m:f>
          <m:r>
            <w:rPr>
              <w:rFonts w:eastAsiaTheme="minorEastAsia"/>
            </w:rPr>
            <m:t>=3.1</m:t>
          </m:r>
          <m:r>
            <m:t>Ω</m:t>
          </m:r>
        </m:oMath>
      </m:oMathPara>
    </w:p>
    <w:p w14:paraId="24448B47" w14:textId="388822E5" w:rsidR="00EA1204" w:rsidRPr="00EA1204" w:rsidRDefault="00EA1204" w:rsidP="00164571">
      <w:pPr>
        <w:pStyle w:val="ListParagraph"/>
        <w:numPr>
          <w:ilvl w:val="0"/>
          <w:numId w:val="24"/>
        </w:numPr>
        <w:spacing w:line="360" w:lineRule="auto"/>
        <w:jc w:val="center"/>
        <w:rPr>
          <w:rFonts w:eastAsiaTheme="minorEastAsia"/>
          <w:oMath/>
        </w:rPr>
      </w:pPr>
      <w:r>
        <w:rPr>
          <w:rFonts w:eastAsiaTheme="minorEastAsia"/>
        </w:rPr>
        <w:t xml:space="preserve">Therefore, more accurately </w:t>
      </w:r>
      <m:oMath>
        <m:sSub>
          <m:sSubPr>
            <m:ctrlPr>
              <w:rPr>
                <w:i/>
              </w:rPr>
            </m:ctrlPr>
          </m:sSubPr>
          <m:e>
            <m:r>
              <m:t>R</m:t>
            </m:r>
          </m:e>
          <m:sub>
            <m:r>
              <m:t>E</m:t>
            </m:r>
          </m:sub>
        </m:sSub>
        <m:r>
          <w:rPr>
            <w:rFonts w:eastAsiaTheme="minorEastAsia"/>
          </w:rPr>
          <m:t>=120</m:t>
        </m:r>
        <m:r>
          <m:t>Ω</m:t>
        </m:r>
        <m:r>
          <w:rPr>
            <w:rFonts w:eastAsiaTheme="minorEastAsia"/>
          </w:rPr>
          <m:t>-3.1</m:t>
        </m:r>
        <m:r>
          <m:t>Ω</m:t>
        </m:r>
        <m:r>
          <w:rPr>
            <w:rFonts w:eastAsiaTheme="minorEastAsia"/>
          </w:rPr>
          <m:t>=116.9</m:t>
        </m:r>
        <m:r>
          <m:t>Ω</m:t>
        </m:r>
      </m:oMath>
    </w:p>
    <w:p w14:paraId="08CB5095" w14:textId="17159F07" w:rsidR="00C25EAC" w:rsidRDefault="008818ED" w:rsidP="004F72E3">
      <w:pPr>
        <w:rPr>
          <w:rFonts w:eastAsiaTheme="minorEastAsia"/>
        </w:rPr>
      </w:pPr>
      <w:r>
        <w:rPr>
          <w:rFonts w:eastAsiaTheme="minorEastAsia"/>
        </w:rPr>
        <w:t xml:space="preserve">This is a very small difference from the previously calculated 120Ω. </w:t>
      </w:r>
      <w:r w:rsidR="00D95EEF">
        <w:rPr>
          <w:rFonts w:eastAsiaTheme="minorEastAsia"/>
        </w:rPr>
        <w:t>T</w:t>
      </w:r>
      <w:r w:rsidR="00D53A85">
        <w:rPr>
          <w:rFonts w:eastAsiaTheme="minorEastAsia"/>
        </w:rPr>
        <w:t xml:space="preserve">he </w:t>
      </w:r>
      <w:r w:rsidR="009D1E2E">
        <w:rPr>
          <w:rFonts w:eastAsiaTheme="minorEastAsia"/>
        </w:rPr>
        <w:t xml:space="preserve">resistance of </w:t>
      </w:r>
      <m:oMath>
        <m:sSub>
          <m:sSubPr>
            <m:ctrlPr>
              <w:rPr>
                <w:rFonts w:eastAsiaTheme="minorEastAsia"/>
                <w:i/>
              </w:rPr>
            </m:ctrlPr>
          </m:sSubPr>
          <m:e>
            <m:r>
              <w:rPr>
                <w:rFonts w:eastAsiaTheme="minorEastAsia"/>
              </w:rPr>
              <m:t>V</m:t>
            </m:r>
          </m:e>
          <m:sub>
            <m:r>
              <w:rPr>
                <w:rFonts w:eastAsiaTheme="minorEastAsia"/>
              </w:rPr>
              <m:t>re</m:t>
            </m:r>
          </m:sub>
        </m:sSub>
      </m:oMath>
      <w:r w:rsidR="009D1E2E">
        <w:rPr>
          <w:rFonts w:eastAsiaTheme="minorEastAsia"/>
        </w:rPr>
        <w:t xml:space="preserve"> is negligeable that it is not needed for the purpose of </w:t>
      </w:r>
      <w:r w:rsidR="00D95EEF">
        <w:rPr>
          <w:rFonts w:eastAsiaTheme="minorEastAsia"/>
        </w:rPr>
        <w:t>this experiment</w:t>
      </w:r>
      <w:r w:rsidR="009D1E2E">
        <w:rPr>
          <w:rFonts w:eastAsiaTheme="minorEastAsia"/>
        </w:rPr>
        <w:t>.</w:t>
      </w:r>
    </w:p>
    <w:p w14:paraId="6F14026A" w14:textId="65A87023" w:rsidR="001E0C5F" w:rsidRDefault="00C87B13" w:rsidP="00FE087A">
      <w:pPr>
        <w:rPr>
          <w:rFonts w:eastAsiaTheme="minorEastAsia"/>
        </w:rPr>
      </w:pPr>
      <w:r>
        <w:rPr>
          <w:rFonts w:eastAsiaTheme="minorEastAsia"/>
        </w:rPr>
        <w:t xml:space="preserve">A coupling capacitor </w:t>
      </w:r>
      <m:oMath>
        <m:sSub>
          <m:sSubPr>
            <m:ctrlPr>
              <w:rPr>
                <w:rFonts w:eastAsiaTheme="minorEastAsia"/>
                <w:i/>
              </w:rPr>
            </m:ctrlPr>
          </m:sSubPr>
          <m:e>
            <m:r>
              <w:rPr>
                <w:rFonts w:eastAsiaTheme="minorEastAsia"/>
              </w:rPr>
              <m:t>C</m:t>
            </m:r>
          </m:e>
          <m:sub>
            <m:r>
              <w:rPr>
                <w:rFonts w:eastAsiaTheme="minorEastAsia"/>
              </w:rPr>
              <m:t>1</m:t>
            </m:r>
          </m:sub>
        </m:sSub>
      </m:oMath>
      <w:r>
        <w:rPr>
          <w:rFonts w:eastAsiaTheme="minorEastAsia"/>
        </w:rPr>
        <w:t xml:space="preserve"> is selected to serve </w:t>
      </w:r>
      <w:r w:rsidR="00DC34F5">
        <w:rPr>
          <w:rFonts w:eastAsiaTheme="minorEastAsia"/>
        </w:rPr>
        <w:t xml:space="preserve">as </w:t>
      </w:r>
      <w:r w:rsidR="003B3797">
        <w:rPr>
          <w:rFonts w:eastAsiaTheme="minorEastAsia"/>
        </w:rPr>
        <w:t xml:space="preserve">the AC signal </w:t>
      </w:r>
      <w:r w:rsidR="0024585B">
        <w:rPr>
          <w:rFonts w:eastAsiaTheme="minorEastAsia"/>
        </w:rPr>
        <w:t>insert</w:t>
      </w:r>
      <w:r w:rsidR="007F54EA">
        <w:rPr>
          <w:rFonts w:eastAsiaTheme="minorEastAsia"/>
        </w:rPr>
        <w:t>ion point, while</w:t>
      </w:r>
      <w:r w:rsidR="003B3797">
        <w:rPr>
          <w:rFonts w:eastAsiaTheme="minorEastAsia"/>
        </w:rPr>
        <w:t xml:space="preserve"> essentially eliminating interference from the DC sign</w:t>
      </w:r>
      <w:r w:rsidR="007F54EA">
        <w:rPr>
          <w:rFonts w:eastAsiaTheme="minorEastAsia"/>
        </w:rPr>
        <w:t xml:space="preserve">al </w:t>
      </w:r>
      <w:r w:rsidR="009963BC">
        <w:rPr>
          <w:rFonts w:eastAsiaTheme="minorEastAsia"/>
        </w:rPr>
        <w:t xml:space="preserve">at the signal source. </w:t>
      </w:r>
      <w:r w:rsidR="001F49CF">
        <w:rPr>
          <w:rFonts w:eastAsiaTheme="minorEastAsia"/>
        </w:rPr>
        <w:t xml:space="preserve">According to </w:t>
      </w:r>
      <w:r w:rsidR="001F49CF" w:rsidRPr="00E673A5">
        <w:rPr>
          <w:rFonts w:eastAsiaTheme="minorEastAsia"/>
        </w:rPr>
        <w:t>Eric Coates MA BSc. (Hons</w:t>
      </w:r>
      <w:r w:rsidR="00F027E3">
        <w:rPr>
          <w:rFonts w:eastAsiaTheme="minorEastAsia"/>
        </w:rPr>
        <w:t>-2020)</w:t>
      </w:r>
      <w:r w:rsidR="00FE087A" w:rsidRPr="00FE087A">
        <w:t xml:space="preserve"> </w:t>
      </w:r>
      <w:hyperlink r:id="rId19" w:history="1">
        <w:r w:rsidR="00FE087A" w:rsidRPr="00FE087A">
          <w:rPr>
            <w:rStyle w:val="Hyperlink"/>
            <w:rFonts w:eastAsiaTheme="minorEastAsia"/>
          </w:rPr>
          <w:t>Class A Amplifier Design AC Conditions</w:t>
        </w:r>
      </w:hyperlink>
      <w:r w:rsidR="00FE087A">
        <w:rPr>
          <w:rFonts w:eastAsiaTheme="minorEastAsia"/>
        </w:rPr>
        <w:t xml:space="preserve"> </w:t>
      </w:r>
      <w:r w:rsidR="00F027E3">
        <w:rPr>
          <w:rFonts w:eastAsiaTheme="minorEastAsia"/>
        </w:rPr>
        <w:t xml:space="preserve">. </w:t>
      </w:r>
      <w:r w:rsidR="001F49CF">
        <w:rPr>
          <w:rFonts w:eastAsiaTheme="minorEastAsia"/>
        </w:rPr>
        <w:t>“</w:t>
      </w:r>
      <w:r w:rsidR="001F49CF" w:rsidRPr="004C08C7">
        <w:rPr>
          <w:rFonts w:eastAsiaTheme="minorEastAsia"/>
        </w:rPr>
        <w:t>The main consideration in choosing these capacitor values is to ensure that their capacitive reactance is low enough, compared with the input impedance of the amplifier, or any load connected to the output, to allow signals at all the required frequencies to pas</w:t>
      </w:r>
      <w:r w:rsidR="001F49CF">
        <w:rPr>
          <w:rFonts w:eastAsiaTheme="minorEastAsia"/>
        </w:rPr>
        <w:t xml:space="preserve">s” </w:t>
      </w:r>
      <w:r w:rsidR="004A0F49">
        <w:rPr>
          <w:rFonts w:eastAsiaTheme="minorEastAsia"/>
        </w:rPr>
        <w:t xml:space="preserve">Using the resonant frequency formula the </w:t>
      </w:r>
      <w:r w:rsidR="001F49CF">
        <w:rPr>
          <w:rFonts w:eastAsiaTheme="minorEastAsia"/>
        </w:rPr>
        <w:t xml:space="preserve">smallest size </w:t>
      </w:r>
      <w:r w:rsidR="004A0F49">
        <w:rPr>
          <w:rFonts w:eastAsiaTheme="minorEastAsia"/>
        </w:rPr>
        <w:t xml:space="preserve">capacitor can be </w:t>
      </w:r>
      <w:r w:rsidR="001E0C5F">
        <w:rPr>
          <w:rFonts w:eastAsiaTheme="minorEastAsia"/>
        </w:rPr>
        <w:t>derived</w:t>
      </w:r>
      <w:r w:rsidR="001F49CF">
        <w:rPr>
          <w:rFonts w:eastAsiaTheme="minorEastAsia"/>
        </w:rPr>
        <w:t>. Th</w:t>
      </w:r>
      <w:r w:rsidR="00937681">
        <w:rPr>
          <w:rFonts w:eastAsiaTheme="minorEastAsia"/>
        </w:rPr>
        <w:t xml:space="preserve">is is because the reactance of the capacitor has less of a chance to conduct at </w:t>
      </w:r>
      <w:r w:rsidR="00937681">
        <w:rPr>
          <w:rFonts w:eastAsiaTheme="minorEastAsia"/>
        </w:rPr>
        <w:lastRenderedPageBreak/>
        <w:t>low frequencies</w:t>
      </w:r>
      <w:r w:rsidR="00225381">
        <w:rPr>
          <w:rFonts w:eastAsiaTheme="minorEastAsia"/>
        </w:rPr>
        <w:t xml:space="preserve"> and since the </w:t>
      </w:r>
      <w:r w:rsidR="009353FB">
        <w:rPr>
          <w:rFonts w:eastAsiaTheme="minorEastAsia"/>
        </w:rPr>
        <w:t>capacitor is first in the forward path it forms a high pas</w:t>
      </w:r>
      <w:r w:rsidR="00F027E3">
        <w:rPr>
          <w:rFonts w:eastAsiaTheme="minorEastAsia"/>
        </w:rPr>
        <w:t>s</w:t>
      </w:r>
      <w:r w:rsidR="009353FB">
        <w:rPr>
          <w:rFonts w:eastAsiaTheme="minorEastAsia"/>
        </w:rPr>
        <w:t xml:space="preserve"> filter making the </w:t>
      </w:r>
      <w:r w:rsidR="00FE087A">
        <w:rPr>
          <w:rFonts w:eastAsiaTheme="minorEastAsia"/>
        </w:rPr>
        <w:t>capacitive</w:t>
      </w:r>
      <w:r w:rsidR="009353FB">
        <w:rPr>
          <w:rFonts w:eastAsiaTheme="minorEastAsia"/>
        </w:rPr>
        <w:t xml:space="preserve"> reactance the minimum point</w:t>
      </w:r>
      <w:r w:rsidR="00DD6B5F">
        <w:rPr>
          <w:rFonts w:eastAsiaTheme="minorEastAsia"/>
        </w:rPr>
        <w:t xml:space="preserve"> at the minimum cut off frequency will be equal to the signal frequency.</w:t>
      </w:r>
      <w:r w:rsidR="00937681">
        <w:rPr>
          <w:rFonts w:eastAsiaTheme="minorEastAsia"/>
        </w:rPr>
        <w:t xml:space="preserve"> </w:t>
      </w:r>
      <w:r w:rsidR="00F027E3">
        <w:rPr>
          <w:rFonts w:eastAsiaTheme="minorEastAsia"/>
        </w:rPr>
        <w:t xml:space="preserve"> Therefore</w:t>
      </w:r>
      <w:r w:rsidR="009E6521">
        <w:rPr>
          <w:rFonts w:eastAsiaTheme="minorEastAsia"/>
        </w:rPr>
        <w:t>,</w:t>
      </w:r>
      <w:r w:rsidR="00F027E3">
        <w:rPr>
          <w:rFonts w:eastAsiaTheme="minorEastAsia"/>
        </w:rPr>
        <w:t xml:space="preserve"> </w:t>
      </w:r>
    </w:p>
    <w:p w14:paraId="021C538E" w14:textId="685ED9FC" w:rsidR="001E0C5F" w:rsidRDefault="00000000" w:rsidP="00164571">
      <w:pPr>
        <w:spacing w:line="360" w:lineRule="auto"/>
        <w:rPr>
          <w:rFonts w:eastAsiaTheme="minorEastAsia"/>
        </w:rPr>
      </w:pPr>
      <m:oMathPara>
        <m:oMath>
          <m:sSub>
            <m:sSubPr>
              <m:ctrlPr>
                <w:rPr>
                  <w:rFonts w:eastAsiaTheme="minorEastAsia"/>
                  <w:i/>
                </w:rPr>
              </m:ctrlPr>
            </m:sSubPr>
            <m:e>
              <m:r>
                <w:rPr>
                  <w:rFonts w:eastAsiaTheme="minorEastAsia"/>
                </w:rPr>
                <m:t>X</m:t>
              </m:r>
            </m:e>
            <m:sub>
              <m:r>
                <w:rPr>
                  <w:rFonts w:eastAsiaTheme="minorEastAsia"/>
                </w:rPr>
                <m:t>C</m:t>
              </m:r>
            </m:sub>
          </m:sSub>
          <m:r>
            <w:rPr>
              <w:rFonts w:eastAsiaTheme="minorEastAsia"/>
            </w:rPr>
            <m:t>=</m:t>
          </m:r>
          <m:f>
            <m:fPr>
              <m:ctrlPr>
                <w:rPr>
                  <w:rFonts w:eastAsiaTheme="minorEastAsia"/>
                  <w:i/>
                </w:rPr>
              </m:ctrlPr>
            </m:fPr>
            <m:num>
              <m:r>
                <w:rPr>
                  <w:rFonts w:eastAsiaTheme="minorEastAsia"/>
                </w:rPr>
                <m:t>1</m:t>
              </m:r>
            </m:num>
            <m:den>
              <m:r>
                <w:rPr>
                  <w:rFonts w:eastAsiaTheme="minorEastAsia"/>
                </w:rPr>
                <m:t>2π</m:t>
              </m:r>
              <m:sSub>
                <m:sSubPr>
                  <m:ctrlPr>
                    <w:rPr>
                      <w:rFonts w:eastAsiaTheme="minorEastAsia"/>
                      <w:i/>
                    </w:rPr>
                  </m:ctrlPr>
                </m:sSubPr>
                <m:e>
                  <m:r>
                    <w:rPr>
                      <w:rFonts w:eastAsiaTheme="minorEastAsia"/>
                    </w:rPr>
                    <m:t>f</m:t>
                  </m:r>
                </m:e>
                <m:sub>
                  <m:r>
                    <w:rPr>
                      <w:rFonts w:eastAsiaTheme="minorEastAsia"/>
                    </w:rPr>
                    <m:t>c</m:t>
                  </m:r>
                </m:sub>
              </m:sSub>
              <m:r>
                <w:rPr>
                  <w:rFonts w:eastAsiaTheme="minorEastAsia"/>
                </w:rPr>
                <m:t>R</m:t>
              </m:r>
            </m:den>
          </m:f>
        </m:oMath>
      </m:oMathPara>
    </w:p>
    <w:p w14:paraId="0014FF7C" w14:textId="1F9B1D47" w:rsidR="00DA2438" w:rsidRDefault="000943F7" w:rsidP="00C87B13">
      <w:pPr>
        <w:rPr>
          <w:rFonts w:eastAsiaTheme="minorEastAsia"/>
        </w:rPr>
      </w:pPr>
      <w:r>
        <w:rPr>
          <w:rFonts w:eastAsiaTheme="minorEastAsia"/>
        </w:rPr>
        <w:t xml:space="preserve">Given that the resistance of the transistor </w:t>
      </w:r>
      <w:r w:rsidR="004A6B52">
        <w:rPr>
          <w:rFonts w:eastAsiaTheme="minorEastAsia"/>
        </w:rPr>
        <w:t>is negligeable 3.1</w:t>
      </w:r>
      <w:r w:rsidR="006133B1">
        <w:rPr>
          <w:rFonts w:eastAsiaTheme="minorEastAsia"/>
        </w:rPr>
        <w:t>Ω</w:t>
      </w:r>
      <w:r w:rsidR="008B2D74">
        <w:rPr>
          <w:rFonts w:eastAsiaTheme="minorEastAsia"/>
        </w:rPr>
        <w:t xml:space="preserve">, the DC bias voltage divider </w:t>
      </w:r>
      <w:r w:rsidR="00A239FC">
        <w:rPr>
          <w:rFonts w:eastAsiaTheme="minorEastAsia"/>
        </w:rPr>
        <w:t xml:space="preserve">resistance </w:t>
      </w:r>
      <w:r w:rsidR="008B2D74">
        <w:rPr>
          <w:rFonts w:eastAsiaTheme="minorEastAsia"/>
        </w:rPr>
        <w:t xml:space="preserve">can be </w:t>
      </w:r>
      <w:r w:rsidR="00A239FC">
        <w:rPr>
          <w:rFonts w:eastAsiaTheme="minorEastAsia"/>
        </w:rPr>
        <w:t>supplemented for the reduction of the circuit</w:t>
      </w:r>
      <w:r w:rsidR="00E32E0E">
        <w:rPr>
          <w:rFonts w:eastAsiaTheme="minorEastAsia"/>
        </w:rPr>
        <w:t xml:space="preserve"> to a single resistance at the capacitor</w:t>
      </w:r>
      <w:r w:rsidR="00DA2438">
        <w:rPr>
          <w:rFonts w:eastAsiaTheme="minorEastAsia"/>
        </w:rPr>
        <w:t>. And expressed as</w:t>
      </w:r>
      <w:r w:rsidR="00E32E0E">
        <w:rPr>
          <w:rFonts w:eastAsiaTheme="minorEastAsia"/>
        </w:rPr>
        <w:t xml:space="preserve"> </w:t>
      </w:r>
      <m:oMath>
        <m:sSub>
          <m:sSubPr>
            <m:ctrlPr>
              <w:rPr>
                <w:rFonts w:eastAsiaTheme="minorEastAsia"/>
                <w:i/>
              </w:rPr>
            </m:ctrlPr>
          </m:sSubPr>
          <m:e>
            <m:r>
              <w:rPr>
                <w:rFonts w:eastAsiaTheme="minorEastAsia"/>
              </w:rPr>
              <m:t>R</m:t>
            </m:r>
          </m:e>
          <m:sub>
            <m:r>
              <w:rPr>
                <w:rFonts w:eastAsiaTheme="minorEastAsia"/>
              </w:rPr>
              <m:t>T</m:t>
            </m:r>
          </m:sub>
        </m:sSub>
      </m:oMath>
      <w:r w:rsidR="00E32E0E">
        <w:rPr>
          <w:rFonts w:eastAsiaTheme="minorEastAsia"/>
        </w:rPr>
        <w:t xml:space="preserve"> (Thevenin)</w:t>
      </w:r>
      <w:r w:rsidR="00984152">
        <w:rPr>
          <w:rFonts w:eastAsiaTheme="minorEastAsia"/>
        </w:rPr>
        <w:t xml:space="preserve">. </w:t>
      </w:r>
    </w:p>
    <w:p w14:paraId="59B365EC" w14:textId="79468F2E" w:rsidR="00C87B13" w:rsidRDefault="00DA2438" w:rsidP="006C59D8">
      <w:pPr>
        <w:rPr>
          <w:rFonts w:eastAsiaTheme="minorEastAsia"/>
        </w:rPr>
      </w:pPr>
      <w:r>
        <w:rPr>
          <w:rFonts w:eastAsiaTheme="minorEastAsia"/>
        </w:rPr>
        <w:t>This is</w:t>
      </w:r>
      <w:r w:rsidR="00A239FC">
        <w:rPr>
          <w:rFonts w:eastAsiaTheme="minorEastAsia"/>
        </w:rPr>
        <w:t xml:space="preserve"> </w:t>
      </w:r>
      <w:r w:rsidR="007445CE">
        <w:rPr>
          <w:rFonts w:eastAsiaTheme="minorEastAsia"/>
        </w:rPr>
        <w:t xml:space="preserve">where the resistors </w:t>
      </w:r>
      <m:oMath>
        <m:sSub>
          <m:sSubPr>
            <m:ctrlPr>
              <w:rPr>
                <w:rFonts w:eastAsiaTheme="minorEastAsia"/>
                <w:i/>
              </w:rPr>
            </m:ctrlPr>
          </m:sSubPr>
          <m:e>
            <m:r>
              <w:rPr>
                <w:rFonts w:eastAsiaTheme="minorEastAsia"/>
              </w:rPr>
              <m:t>R</m:t>
            </m:r>
          </m:e>
          <m:sub>
            <m:r>
              <w:rPr>
                <w:rFonts w:eastAsiaTheme="minorEastAsia"/>
              </w:rPr>
              <m:t>1</m:t>
            </m:r>
          </m:sub>
        </m:sSub>
      </m:oMath>
      <w:r w:rsidR="0080739F">
        <w:rPr>
          <w:rFonts w:eastAsiaTheme="minorEastAsia"/>
        </w:rPr>
        <w:t xml:space="preserve"> </w:t>
      </w:r>
      <w:r w:rsidR="007445CE">
        <w:rPr>
          <w:rFonts w:eastAsiaTheme="minorEastAsia"/>
        </w:rPr>
        <w:t xml:space="preserve">and </w:t>
      </w:r>
      <m:oMath>
        <m:sSub>
          <m:sSubPr>
            <m:ctrlPr>
              <w:rPr>
                <w:rFonts w:eastAsiaTheme="minorEastAsia"/>
                <w:i/>
              </w:rPr>
            </m:ctrlPr>
          </m:sSubPr>
          <m:e>
            <m:r>
              <w:rPr>
                <w:rFonts w:eastAsiaTheme="minorEastAsia"/>
              </w:rPr>
              <m:t>R</m:t>
            </m:r>
          </m:e>
          <m:sub>
            <m:r>
              <w:rPr>
                <w:rFonts w:eastAsiaTheme="minorEastAsia"/>
              </w:rPr>
              <m:t>2</m:t>
            </m:r>
          </m:sub>
        </m:sSub>
      </m:oMath>
      <w:r w:rsidR="007445CE">
        <w:rPr>
          <w:rFonts w:eastAsiaTheme="minorEastAsia"/>
        </w:rPr>
        <w:t xml:space="preserve"> are in parallel to </w:t>
      </w:r>
      <m:oMath>
        <m:sSub>
          <m:sSubPr>
            <m:ctrlPr>
              <w:rPr>
                <w:rFonts w:eastAsiaTheme="minorEastAsia"/>
                <w:i/>
              </w:rPr>
            </m:ctrlPr>
          </m:sSubPr>
          <m:e>
            <m:r>
              <w:rPr>
                <w:rFonts w:eastAsiaTheme="minorEastAsia"/>
              </w:rPr>
              <m:t>C</m:t>
            </m:r>
          </m:e>
          <m:sub>
            <m:r>
              <w:rPr>
                <w:rFonts w:eastAsiaTheme="minorEastAsia"/>
              </w:rPr>
              <m:t>1</m:t>
            </m:r>
          </m:sub>
        </m:sSub>
      </m:oMath>
      <w:r w:rsidR="001A32D0">
        <w:rPr>
          <w:rFonts w:eastAsiaTheme="minorEastAsia"/>
        </w:rPr>
        <w:t xml:space="preserve"> and to</w:t>
      </w:r>
      <w:r w:rsidR="00F404C8">
        <w:rPr>
          <w:rFonts w:eastAsiaTheme="minorEastAsia"/>
        </w:rPr>
        <w:t xml:space="preserve"> the base pin.</w:t>
      </w:r>
      <w:r w:rsidR="007445CE">
        <w:rPr>
          <w:rFonts w:eastAsiaTheme="minorEastAsia"/>
        </w:rPr>
        <w:t xml:space="preserve"> </w:t>
      </w:r>
      <w:r w:rsidR="001F120F">
        <w:rPr>
          <w:rFonts w:eastAsiaTheme="minorEastAsia"/>
        </w:rPr>
        <w:t>Therefore,</w:t>
      </w:r>
      <w:r w:rsidR="00C066EF">
        <w:rPr>
          <w:rFonts w:eastAsiaTheme="minorEastAsia"/>
        </w:rPr>
        <w:t xml:space="preserve"> using the parallel resistance formula</w:t>
      </w:r>
      <w:r w:rsidR="002C00BC">
        <w:rPr>
          <w:rFonts w:eastAsiaTheme="minorEastAsia"/>
        </w:rPr>
        <w:t xml:space="preserve"> from </w:t>
      </w:r>
      <w:r w:rsidR="001F120F">
        <w:rPr>
          <w:rFonts w:eastAsiaTheme="minorEastAsia"/>
        </w:rPr>
        <w:t>Kirchoff’s</w:t>
      </w:r>
      <w:r w:rsidR="002C00BC">
        <w:rPr>
          <w:rFonts w:eastAsiaTheme="minorEastAsia"/>
        </w:rPr>
        <w:t xml:space="preserve"> Law </w:t>
      </w:r>
      <w:r w:rsidR="00FC0C84">
        <w:rPr>
          <w:rFonts w:eastAsiaTheme="minorEastAsia"/>
        </w:rPr>
        <w:t xml:space="preserve">the minimum </w:t>
      </w:r>
      <w:r w:rsidR="00D515F4">
        <w:rPr>
          <w:rFonts w:eastAsiaTheme="minorEastAsia"/>
        </w:rPr>
        <w:t xml:space="preserve">size of capacitor </w:t>
      </w:r>
    </w:p>
    <w:p w14:paraId="1DD29910" w14:textId="337DB2D8" w:rsidR="00AD1A4C" w:rsidRDefault="00000000" w:rsidP="00164571">
      <w:pPr>
        <w:spacing w:line="360" w:lineRule="auto"/>
        <w:rPr>
          <w:rFonts w:eastAsiaTheme="minorEastAsia"/>
        </w:rPr>
      </w:pPr>
      <m:oMathPara>
        <m:oMath>
          <m:sSub>
            <m:sSubPr>
              <m:ctrlPr>
                <w:rPr>
                  <w:rFonts w:eastAsiaTheme="minorEastAsia"/>
                  <w:i/>
                </w:rPr>
              </m:ctrlPr>
            </m:sSubPr>
            <m:e>
              <m:r>
                <w:rPr>
                  <w:rFonts w:eastAsiaTheme="minorEastAsia"/>
                </w:rPr>
                <m:t>R</m:t>
              </m:r>
            </m:e>
            <m:sub>
              <m:r>
                <w:rPr>
                  <w:rFonts w:eastAsiaTheme="minorEastAsia"/>
                </w:rPr>
                <m:t>T</m:t>
              </m:r>
            </m:sub>
          </m:sSub>
          <m:r>
            <w:rPr>
              <w:rFonts w:eastAsiaTheme="minorEastAsia"/>
            </w:rPr>
            <m:t>=</m:t>
          </m:r>
          <m:f>
            <m:fPr>
              <m:ctrlPr>
                <w:rPr>
                  <w:rFonts w:eastAsiaTheme="minorEastAsia"/>
                  <w:i/>
                </w:rPr>
              </m:ctrlPr>
            </m:fPr>
            <m:num>
              <m:sSub>
                <m:sSubPr>
                  <m:ctrlPr>
                    <w:rPr>
                      <w:rFonts w:eastAsiaTheme="minorEastAsia"/>
                      <w:i/>
                    </w:rPr>
                  </m:ctrlPr>
                </m:sSubPr>
                <m:e>
                  <m:r>
                    <w:rPr>
                      <w:rFonts w:eastAsiaTheme="minorEastAsia"/>
                    </w:rPr>
                    <m:t>R</m:t>
                  </m:r>
                </m:e>
                <m:sub>
                  <m:r>
                    <w:rPr>
                      <w:rFonts w:eastAsiaTheme="minorEastAsia"/>
                    </w:rPr>
                    <m:t>1</m:t>
                  </m:r>
                </m:sub>
              </m:sSub>
              <m:sSub>
                <m:sSubPr>
                  <m:ctrlPr>
                    <w:rPr>
                      <w:rFonts w:eastAsiaTheme="minorEastAsia"/>
                      <w:i/>
                    </w:rPr>
                  </m:ctrlPr>
                </m:sSubPr>
                <m:e>
                  <m:r>
                    <w:rPr>
                      <w:rFonts w:eastAsiaTheme="minorEastAsia"/>
                    </w:rPr>
                    <m:t>R</m:t>
                  </m:r>
                </m:e>
                <m:sub>
                  <m:r>
                    <w:rPr>
                      <w:rFonts w:eastAsiaTheme="minorEastAsia"/>
                    </w:rPr>
                    <m:t>2</m:t>
                  </m:r>
                </m:sub>
              </m:sSub>
            </m:num>
            <m:den>
              <m:sSub>
                <m:sSubPr>
                  <m:ctrlPr>
                    <w:rPr>
                      <w:rFonts w:eastAsiaTheme="minorEastAsia"/>
                      <w:i/>
                    </w:rPr>
                  </m:ctrlPr>
                </m:sSubPr>
                <m:e>
                  <m:r>
                    <w:rPr>
                      <w:rFonts w:eastAsiaTheme="minorEastAsia"/>
                    </w:rPr>
                    <m:t>R</m:t>
                  </m:r>
                </m:e>
                <m:sub>
                  <m:r>
                    <w:rPr>
                      <w:rFonts w:eastAsiaTheme="minorEastAsia"/>
                    </w:rPr>
                    <m:t>1</m:t>
                  </m:r>
                </m:sub>
              </m:sSub>
              <m:r>
                <w:rPr>
                  <w:rFonts w:eastAsiaTheme="minorEastAsia"/>
                </w:rPr>
                <m:t>+</m:t>
              </m:r>
              <m:sSub>
                <m:sSubPr>
                  <m:ctrlPr>
                    <w:rPr>
                      <w:rFonts w:eastAsiaTheme="minorEastAsia"/>
                      <w:i/>
                    </w:rPr>
                  </m:ctrlPr>
                </m:sSubPr>
                <m:e>
                  <m:r>
                    <w:rPr>
                      <w:rFonts w:eastAsiaTheme="minorEastAsia"/>
                    </w:rPr>
                    <m:t>R</m:t>
                  </m:r>
                </m:e>
                <m:sub>
                  <m:r>
                    <w:rPr>
                      <w:rFonts w:eastAsiaTheme="minorEastAsia"/>
                    </w:rPr>
                    <m:t>2</m:t>
                  </m:r>
                </m:sub>
              </m:sSub>
            </m:den>
          </m:f>
        </m:oMath>
      </m:oMathPara>
    </w:p>
    <w:p w14:paraId="5DC37FC9" w14:textId="5B4881B7" w:rsidR="00C066EF" w:rsidRPr="002F6A34" w:rsidRDefault="00000000" w:rsidP="00164571">
      <w:pPr>
        <w:pStyle w:val="ListParagraph"/>
        <w:numPr>
          <w:ilvl w:val="0"/>
          <w:numId w:val="24"/>
        </w:numPr>
        <w:spacing w:line="360" w:lineRule="auto"/>
        <w:jc w:val="center"/>
      </w:pPr>
      <m:oMath>
        <m:sSub>
          <m:sSubPr>
            <m:ctrlPr>
              <w:rPr>
                <w:i/>
                <w:iCs/>
              </w:rPr>
            </m:ctrlPr>
          </m:sSubPr>
          <m:e>
            <m:r>
              <m:t>R</m:t>
            </m:r>
          </m:e>
          <m:sub>
            <m:r>
              <m:t>T</m:t>
            </m:r>
          </m:sub>
        </m:sSub>
        <m:r>
          <m:t>=</m:t>
        </m:r>
        <m:f>
          <m:fPr>
            <m:ctrlPr>
              <w:rPr>
                <w:i/>
                <w:iCs/>
              </w:rPr>
            </m:ctrlPr>
          </m:fPr>
          <m:num>
            <m:d>
              <m:dPr>
                <m:ctrlPr>
                  <w:rPr>
                    <w:i/>
                  </w:rPr>
                </m:ctrlPr>
              </m:dPr>
              <m:e>
                <m:r>
                  <m:t>10kΩ</m:t>
                </m:r>
              </m:e>
            </m:d>
            <m:d>
              <m:dPr>
                <m:ctrlPr>
                  <w:rPr>
                    <w:i/>
                  </w:rPr>
                </m:ctrlPr>
              </m:dPr>
              <m:e>
                <m:r>
                  <m:t>2.2kΩ</m:t>
                </m:r>
              </m:e>
            </m:d>
          </m:num>
          <m:den>
            <m:d>
              <m:dPr>
                <m:ctrlPr>
                  <w:rPr>
                    <w:i/>
                  </w:rPr>
                </m:ctrlPr>
              </m:dPr>
              <m:e>
                <m:r>
                  <m:t>10kΩ+2.2kΩ</m:t>
                </m:r>
              </m:e>
            </m:d>
          </m:den>
        </m:f>
      </m:oMath>
      <w:r w:rsidR="00F7559B">
        <w:rPr>
          <w:rFonts w:eastAsiaTheme="minorEastAsia"/>
          <w:iCs/>
        </w:rPr>
        <w:t>=1.8</w:t>
      </w:r>
      <w:r w:rsidR="00E50386">
        <w:rPr>
          <w:rFonts w:eastAsiaTheme="minorEastAsia"/>
          <w:iCs/>
        </w:rPr>
        <w:t>0kΩ</w:t>
      </w:r>
    </w:p>
    <w:p w14:paraId="6326335D" w14:textId="5DCB150D" w:rsidR="002F6A34" w:rsidRPr="006C59D8" w:rsidRDefault="00000000" w:rsidP="00164571">
      <w:pPr>
        <w:pStyle w:val="ListParagraph"/>
        <w:numPr>
          <w:ilvl w:val="0"/>
          <w:numId w:val="24"/>
        </w:numPr>
        <w:spacing w:line="360" w:lineRule="auto"/>
        <w:jc w:val="center"/>
      </w:pPr>
      <m:oMath>
        <m:sSub>
          <m:sSubPr>
            <m:ctrlPr>
              <w:rPr>
                <w:i/>
              </w:rPr>
            </m:ctrlPr>
          </m:sSubPr>
          <m:e>
            <m:r>
              <m:t>R</m:t>
            </m:r>
          </m:e>
          <m:sub>
            <m:r>
              <m:t>T</m:t>
            </m:r>
          </m:sub>
        </m:sSub>
        <m:r>
          <m:t>=1800Ω</m:t>
        </m:r>
      </m:oMath>
    </w:p>
    <w:p w14:paraId="77B81210" w14:textId="61BED46A" w:rsidR="006C59D8" w:rsidRPr="006C59D8" w:rsidRDefault="00000000" w:rsidP="00164571">
      <w:pPr>
        <w:pStyle w:val="ListParagraph"/>
        <w:numPr>
          <w:ilvl w:val="0"/>
          <w:numId w:val="24"/>
        </w:numPr>
        <w:spacing w:line="360" w:lineRule="auto"/>
        <w:jc w:val="center"/>
        <w:rPr>
          <w:rFonts w:eastAsiaTheme="minorEastAsia"/>
        </w:rPr>
      </w:pPr>
      <m:oMath>
        <m:sSub>
          <m:sSubPr>
            <m:ctrlPr>
              <w:rPr>
                <w:rFonts w:eastAsiaTheme="minorEastAsia"/>
                <w:i/>
              </w:rPr>
            </m:ctrlPr>
          </m:sSubPr>
          <m:e>
            <m:r>
              <w:rPr>
                <w:rFonts w:eastAsiaTheme="minorEastAsia"/>
              </w:rPr>
              <m:t>C</m:t>
            </m:r>
          </m:e>
          <m:sub>
            <m:r>
              <w:rPr>
                <w:rFonts w:eastAsiaTheme="minorEastAsia"/>
              </w:rPr>
              <m:t>1</m:t>
            </m:r>
          </m:sub>
        </m:sSub>
        <m:r>
          <w:rPr>
            <w:rFonts w:eastAsiaTheme="minorEastAsia"/>
          </w:rPr>
          <m:t>=</m:t>
        </m:r>
        <m:f>
          <m:fPr>
            <m:ctrlPr>
              <w:rPr>
                <w:rFonts w:eastAsiaTheme="minorEastAsia"/>
                <w:i/>
                <w:kern w:val="0"/>
                <w:sz w:val="22"/>
                <w:szCs w:val="22"/>
                <w14:ligatures w14:val="none"/>
              </w:rPr>
            </m:ctrlPr>
          </m:fPr>
          <m:num>
            <m:r>
              <w:rPr>
                <w:rFonts w:eastAsiaTheme="minorEastAsia"/>
              </w:rPr>
              <m:t>1</m:t>
            </m:r>
          </m:num>
          <m:den>
            <m:d>
              <m:dPr>
                <m:ctrlPr>
                  <w:rPr>
                    <w:rFonts w:eastAsiaTheme="minorEastAsia"/>
                    <w:i/>
                  </w:rPr>
                </m:ctrlPr>
              </m:dPr>
              <m:e>
                <m:r>
                  <w:rPr>
                    <w:rFonts w:eastAsiaTheme="minorEastAsia"/>
                  </w:rPr>
                  <m:t>2π</m:t>
                </m:r>
              </m:e>
            </m:d>
            <m:d>
              <m:dPr>
                <m:ctrlPr>
                  <w:rPr>
                    <w:rFonts w:eastAsiaTheme="minorEastAsia"/>
                    <w:i/>
                  </w:rPr>
                </m:ctrlPr>
              </m:dPr>
              <m:e>
                <m:r>
                  <w:rPr>
                    <w:rFonts w:eastAsiaTheme="minorEastAsia"/>
                  </w:rPr>
                  <m:t>1000Hz</m:t>
                </m:r>
              </m:e>
            </m:d>
            <m:d>
              <m:dPr>
                <m:ctrlPr>
                  <w:rPr>
                    <w:rFonts w:eastAsiaTheme="minorEastAsia"/>
                    <w:i/>
                  </w:rPr>
                </m:ctrlPr>
              </m:dPr>
              <m:e>
                <m:r>
                  <w:rPr>
                    <w:rFonts w:eastAsiaTheme="minorEastAsia"/>
                  </w:rPr>
                  <m:t>1800Ω</m:t>
                </m:r>
              </m:e>
            </m:d>
          </m:den>
        </m:f>
        <m:r>
          <w:rPr>
            <w:rFonts w:eastAsiaTheme="minorEastAsia"/>
            <w:kern w:val="0"/>
            <w:sz w:val="22"/>
            <w:szCs w:val="22"/>
            <w14:ligatures w14:val="none"/>
          </w:rPr>
          <m:t>=</m:t>
        </m:r>
        <m:f>
          <m:fPr>
            <m:ctrlPr>
              <w:rPr>
                <w:rFonts w:eastAsiaTheme="minorEastAsia"/>
                <w:i/>
                <w:kern w:val="0"/>
                <w:sz w:val="22"/>
                <w:szCs w:val="22"/>
                <w14:ligatures w14:val="none"/>
              </w:rPr>
            </m:ctrlPr>
          </m:fPr>
          <m:num>
            <m:r>
              <w:rPr>
                <w:rFonts w:eastAsiaTheme="minorEastAsia"/>
                <w:kern w:val="0"/>
                <w:sz w:val="22"/>
                <w:szCs w:val="22"/>
                <w14:ligatures w14:val="none"/>
              </w:rPr>
              <m:t>1</m:t>
            </m:r>
          </m:num>
          <m:den>
            <m:r>
              <w:rPr>
                <w:rFonts w:eastAsiaTheme="minorEastAsia"/>
                <w:kern w:val="0"/>
                <w:sz w:val="22"/>
                <w:szCs w:val="22"/>
                <w14:ligatures w14:val="none"/>
              </w:rPr>
              <m:t>11309733.55</m:t>
            </m:r>
          </m:den>
        </m:f>
        <m:r>
          <w:rPr>
            <w:rFonts w:eastAsiaTheme="minorEastAsia"/>
            <w:kern w:val="0"/>
            <w:sz w:val="22"/>
            <w:szCs w:val="22"/>
            <w14:ligatures w14:val="none"/>
          </w:rPr>
          <m:t>=0.09</m:t>
        </m:r>
        <m:r>
          <m:rPr>
            <m:sty m:val="p"/>
          </m:rPr>
          <w:rPr>
            <w:rFonts w:eastAsiaTheme="minorEastAsia"/>
            <w:kern w:val="0"/>
            <w:sz w:val="22"/>
            <w:szCs w:val="22"/>
            <w14:ligatures w14:val="none"/>
          </w:rPr>
          <m:t>x</m:t>
        </m:r>
        <m:sSup>
          <m:sSupPr>
            <m:ctrlPr>
              <w:rPr>
                <w:rFonts w:eastAsiaTheme="minorEastAsia"/>
                <w:iCs/>
                <w:kern w:val="0"/>
                <w:sz w:val="22"/>
                <w:szCs w:val="22"/>
                <w14:ligatures w14:val="none"/>
              </w:rPr>
            </m:ctrlPr>
          </m:sSupPr>
          <m:e>
            <m:r>
              <m:rPr>
                <m:sty m:val="p"/>
              </m:rPr>
              <w:rPr>
                <w:rFonts w:eastAsiaTheme="minorEastAsia"/>
                <w:kern w:val="0"/>
                <w:sz w:val="22"/>
                <w:szCs w:val="22"/>
                <w14:ligatures w14:val="none"/>
              </w:rPr>
              <m:t>10</m:t>
            </m:r>
          </m:e>
          <m:sup>
            <m:r>
              <m:rPr>
                <m:sty m:val="p"/>
              </m:rPr>
              <w:rPr>
                <w:rFonts w:eastAsiaTheme="minorEastAsia"/>
                <w:kern w:val="0"/>
                <w:sz w:val="22"/>
                <w:szCs w:val="22"/>
                <w14:ligatures w14:val="none"/>
              </w:rPr>
              <m:t>-6</m:t>
            </m:r>
          </m:sup>
        </m:sSup>
      </m:oMath>
      <w:r w:rsidR="00413CDF">
        <w:rPr>
          <w:rFonts w:eastAsiaTheme="minorEastAsia"/>
          <w:iCs/>
          <w:kern w:val="0"/>
          <w:sz w:val="22"/>
          <w:szCs w:val="22"/>
          <w14:ligatures w14:val="none"/>
        </w:rPr>
        <w:t>F</w:t>
      </w:r>
    </w:p>
    <w:p w14:paraId="2E6F1CFE" w14:textId="38E62043" w:rsidR="006C59D8" w:rsidRPr="009E6521" w:rsidRDefault="00000000" w:rsidP="00164571">
      <w:pPr>
        <w:pStyle w:val="ListParagraph"/>
        <w:numPr>
          <w:ilvl w:val="0"/>
          <w:numId w:val="24"/>
        </w:numPr>
        <w:spacing w:line="360" w:lineRule="auto"/>
        <w:jc w:val="center"/>
      </w:pPr>
      <m:oMath>
        <m:sSub>
          <m:sSubPr>
            <m:ctrlPr>
              <w:rPr>
                <w:i/>
              </w:rPr>
            </m:ctrlPr>
          </m:sSubPr>
          <m:e>
            <m:r>
              <m:t>C</m:t>
            </m:r>
          </m:e>
          <m:sub>
            <m:r>
              <m:t>1</m:t>
            </m:r>
          </m:sub>
        </m:sSub>
        <m:r>
          <m:t>=0.0</m:t>
        </m:r>
        <m:r>
          <w:rPr>
            <w:rFonts w:eastAsiaTheme="minorEastAsia"/>
            <w:kern w:val="0"/>
            <w:sz w:val="22"/>
            <w:szCs w:val="22"/>
            <w14:ligatures w14:val="none"/>
          </w:rPr>
          <m:t>9</m:t>
        </m:r>
        <m:r>
          <m:rPr>
            <m:sty m:val="p"/>
          </m:rPr>
          <w:rPr>
            <w:rFonts w:eastAsiaTheme="minorEastAsia"/>
            <w:kern w:val="0"/>
            <w:sz w:val="22"/>
            <w:szCs w:val="22"/>
            <w14:ligatures w14:val="none"/>
          </w:rPr>
          <m:t>x</m:t>
        </m:r>
        <m:sSup>
          <m:sSupPr>
            <m:ctrlPr>
              <w:rPr>
                <w:rFonts w:eastAsiaTheme="minorEastAsia"/>
                <w:iCs/>
                <w:kern w:val="0"/>
                <w:sz w:val="22"/>
                <w:szCs w:val="22"/>
                <w14:ligatures w14:val="none"/>
              </w:rPr>
            </m:ctrlPr>
          </m:sSupPr>
          <m:e>
            <m:r>
              <m:rPr>
                <m:sty m:val="p"/>
              </m:rPr>
              <w:rPr>
                <w:rFonts w:eastAsiaTheme="minorEastAsia"/>
                <w:kern w:val="0"/>
                <w:sz w:val="22"/>
                <w:szCs w:val="22"/>
                <w14:ligatures w14:val="none"/>
              </w:rPr>
              <m:t>10</m:t>
            </m:r>
          </m:e>
          <m:sup>
            <m:r>
              <m:rPr>
                <m:sty m:val="p"/>
              </m:rPr>
              <w:rPr>
                <w:rFonts w:eastAsiaTheme="minorEastAsia"/>
                <w:kern w:val="0"/>
                <w:sz w:val="22"/>
                <w:szCs w:val="22"/>
                <w14:ligatures w14:val="none"/>
              </w:rPr>
              <m:t>-6</m:t>
            </m:r>
          </m:sup>
        </m:sSup>
        <m:r>
          <w:rPr>
            <w:rFonts w:eastAsiaTheme="minorEastAsia"/>
            <w:kern w:val="0"/>
            <w:sz w:val="22"/>
            <w:szCs w:val="22"/>
            <w14:ligatures w14:val="none"/>
          </w:rPr>
          <m:t>F≈</m:t>
        </m:r>
      </m:oMath>
      <w:r w:rsidR="00413CDF">
        <w:rPr>
          <w:rFonts w:eastAsiaTheme="minorEastAsia"/>
          <w:iCs/>
          <w:kern w:val="0"/>
          <w:sz w:val="22"/>
          <w:szCs w:val="22"/>
          <w14:ligatures w14:val="none"/>
        </w:rPr>
        <w:t>0.</w:t>
      </w:r>
      <w:r w:rsidR="00EA28CD">
        <w:rPr>
          <w:rFonts w:eastAsiaTheme="minorEastAsia"/>
          <w:iCs/>
          <w:kern w:val="0"/>
          <w:sz w:val="22"/>
          <w:szCs w:val="22"/>
          <w14:ligatures w14:val="none"/>
        </w:rPr>
        <w:t>1µF</w:t>
      </w:r>
    </w:p>
    <w:p w14:paraId="735C6D53" w14:textId="1C48330A" w:rsidR="0061095B" w:rsidRPr="00913CAE" w:rsidRDefault="009E6521" w:rsidP="0061095B">
      <w:r w:rsidRPr="00041166">
        <w:t>This is a minimum</w:t>
      </w:r>
      <w:r w:rsidR="00D4033E">
        <w:t xml:space="preserve"> at </w:t>
      </w:r>
      <w:r w:rsidR="00F23049">
        <w:t>capacitive reactance</w:t>
      </w:r>
      <w:r w:rsidR="00613C38" w:rsidRPr="00041166">
        <w:t xml:space="preserve"> </w:t>
      </w:r>
      <m:oMath>
        <m:r>
          <m:t>0.</m:t>
        </m:r>
        <m:r>
          <w:rPr>
            <w:rFonts w:eastAsiaTheme="minorEastAsia"/>
          </w:rPr>
          <m:t>1µF</m:t>
        </m:r>
      </m:oMath>
      <w:r w:rsidR="00041166" w:rsidRPr="00041166">
        <w:t xml:space="preserve"> </w:t>
      </w:r>
      <w:r w:rsidR="00613C38" w:rsidRPr="00041166">
        <w:t xml:space="preserve">at </w:t>
      </w:r>
      <m:oMath>
        <m:r>
          <m:t>1V</m:t>
        </m:r>
      </m:oMath>
      <w:r w:rsidR="00613C38" w:rsidRPr="00041166">
        <w:t xml:space="preserve">, </w:t>
      </w:r>
      <w:r w:rsidR="00041166" w:rsidRPr="00041166">
        <w:t xml:space="preserve">so </w:t>
      </w:r>
      <w:r w:rsidR="62F19D12" w:rsidRPr="00041166">
        <w:t>it</w:t>
      </w:r>
      <w:r w:rsidR="00041166" w:rsidRPr="00041166">
        <w:t xml:space="preserve"> </w:t>
      </w:r>
      <m:oMath>
        <m:r>
          <m:t xml:space="preserve">10V, </m:t>
        </m:r>
        <m:r>
          <w:rPr>
            <w:rFonts w:eastAsiaTheme="minorEastAsia"/>
          </w:rPr>
          <m:t>1µF</m:t>
        </m:r>
      </m:oMath>
      <w:r w:rsidR="00041166" w:rsidRPr="5F97CCF1">
        <w:rPr>
          <w:rFonts w:eastAsiaTheme="minorEastAsia"/>
        </w:rPr>
        <w:t xml:space="preserve"> should be sufficient.</w:t>
      </w:r>
      <w:r w:rsidR="0061095B">
        <w:t xml:space="preserve"> </w:t>
      </w:r>
    </w:p>
    <w:p w14:paraId="6C8B5255" w14:textId="49C496A0" w:rsidR="00734078" w:rsidRDefault="004E4381" w:rsidP="0083078A">
      <w:pPr>
        <w:jc w:val="center"/>
      </w:pPr>
      <w:r>
        <w:rPr>
          <w:noProof/>
        </w:rPr>
        <mc:AlternateContent>
          <mc:Choice Requires="wps">
            <w:drawing>
              <wp:anchor distT="0" distB="0" distL="114300" distR="114300" simplePos="0" relativeHeight="251673600" behindDoc="0" locked="0" layoutInCell="1" allowOverlap="1" wp14:anchorId="15D35198" wp14:editId="3CE5EADA">
                <wp:simplePos x="0" y="0"/>
                <wp:positionH relativeFrom="column">
                  <wp:posOffset>3584575</wp:posOffset>
                </wp:positionH>
                <wp:positionV relativeFrom="paragraph">
                  <wp:posOffset>1856105</wp:posOffset>
                </wp:positionV>
                <wp:extent cx="2037715" cy="635"/>
                <wp:effectExtent l="0" t="0" r="635" b="5715"/>
                <wp:wrapTopAndBottom/>
                <wp:docPr id="685729935" name="Text Box 1"/>
                <wp:cNvGraphicFramePr/>
                <a:graphic xmlns:a="http://schemas.openxmlformats.org/drawingml/2006/main">
                  <a:graphicData uri="http://schemas.microsoft.com/office/word/2010/wordprocessingShape">
                    <wps:wsp>
                      <wps:cNvSpPr txBox="1"/>
                      <wps:spPr>
                        <a:xfrm>
                          <a:off x="0" y="0"/>
                          <a:ext cx="2037715" cy="635"/>
                        </a:xfrm>
                        <a:prstGeom prst="rect">
                          <a:avLst/>
                        </a:prstGeom>
                        <a:noFill/>
                        <a:ln>
                          <a:noFill/>
                        </a:ln>
                      </wps:spPr>
                      <wps:txbx>
                        <w:txbxContent>
                          <w:p w14:paraId="34841273" w14:textId="3FDE2AEC" w:rsidR="004E4381" w:rsidRPr="00D92A11" w:rsidRDefault="004E4381" w:rsidP="004E4381">
                            <w:pPr>
                              <w:pStyle w:val="Caption"/>
                              <w:rPr>
                                <w:noProof/>
                                <w:kern w:val="0"/>
                                <w:sz w:val="22"/>
                                <w:szCs w:val="22"/>
                                <w14:ligatures w14:val="none"/>
                              </w:rPr>
                            </w:pPr>
                            <w:r>
                              <w:t>Figure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D35198" id="_x0000_s1028" type="#_x0000_t202" style="position:absolute;left:0;text-align:left;margin-left:282.25pt;margin-top:146.15pt;width:160.4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" filled="f" stroked="f">
                <v:textbox style="mso-fit-shape-to-text:t" inset="0,0,0,0">
                  <w:txbxContent>
                    <w:p w14:paraId="34841273" w14:textId="3FDE2AEC" w:rsidR="004E4381" w:rsidRPr="00D92A11" w:rsidRDefault="004E4381" w:rsidP="004E4381">
                      <w:pPr>
                        <w:pStyle w:val="Caption"/>
                        <w:rPr>
                          <w:noProof/>
                          <w:kern w:val="0"/>
                          <w:sz w:val="22"/>
                          <w:szCs w:val="22"/>
                          <w14:ligatures w14:val="none"/>
                        </w:rPr>
                      </w:pPr>
                      <w:r>
                        <w:t>Figure 9</w:t>
                      </w:r>
                    </w:p>
                  </w:txbxContent>
                </v:textbox>
                <w10:wrap type="topAndBottom"/>
              </v:shape>
            </w:pict>
          </mc:Fallback>
        </mc:AlternateContent>
      </w:r>
      <w:r w:rsidR="002D66AB" w:rsidRPr="005F413E">
        <w:rPr>
          <w:noProof/>
        </w:rPr>
        <w:drawing>
          <wp:anchor distT="0" distB="0" distL="114300" distR="114300" simplePos="0" relativeHeight="251680768" behindDoc="0" locked="0" layoutInCell="1" allowOverlap="1" wp14:anchorId="62C21F37" wp14:editId="31BC7BCF">
            <wp:simplePos x="0" y="0"/>
            <wp:positionH relativeFrom="column">
              <wp:posOffset>3584575</wp:posOffset>
            </wp:positionH>
            <wp:positionV relativeFrom="paragraph">
              <wp:posOffset>19050</wp:posOffset>
            </wp:positionV>
            <wp:extent cx="2037715" cy="1779905"/>
            <wp:effectExtent l="19050" t="19050" r="19685" b="10795"/>
            <wp:wrapTopAndBottom/>
            <wp:docPr id="211108982" name="Picture 1" descr="The diagram illustrates an electronic circuit component, specifically a transistor (Q1) with a collector-emitter voltage (VCE) of 4.2776089V, base-emitter voltage (VBE) of 1.7272648V, and a current gain (beta, IB) of 2N2222 at 1.0148921V.&#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08982" name="Picture 1" descr="The diagram illustrates an electronic circuit component, specifically a transistor (Q1) with a collector-emitter voltage (VCE) of 4.2776089V, base-emitter voltage (VBE) of 1.7272648V, and a current gain (beta, IB) of 2N2222 at 1.0148921V.&#10;&#10;AI-generated content may be incorrect."/>
                    <pic:cNvPicPr/>
                  </pic:nvPicPr>
                  <pic:blipFill rotWithShape="1">
                    <a:blip r:embed="rId20" cstate="print">
                      <a:extLst>
                        <a:ext uri="{28A0092B-C50C-407E-A947-70E740481C1C}">
                          <a14:useLocalDpi xmlns:a14="http://schemas.microsoft.com/office/drawing/2010/main" val="0"/>
                        </a:ext>
                      </a:extLst>
                    </a:blip>
                    <a:srcRect/>
                    <a:stretch>
                      <a:fillRect/>
                    </a:stretch>
                  </pic:blipFill>
                  <pic:spPr bwMode="auto">
                    <a:xfrm>
                      <a:off x="0" y="0"/>
                      <a:ext cx="2037715" cy="1779905"/>
                    </a:xfrm>
                    <a:prstGeom prst="rect">
                      <a:avLst/>
                    </a:prstGeom>
                    <a:ln w="19050" cap="flat" cmpd="sng" algn="ctr">
                      <a:solidFill>
                        <a:schemeClr val="tx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71552" behindDoc="0" locked="0" layoutInCell="1" allowOverlap="1" wp14:anchorId="7E1B0969" wp14:editId="2CE685EF">
                <wp:simplePos x="0" y="0"/>
                <wp:positionH relativeFrom="column">
                  <wp:posOffset>58420</wp:posOffset>
                </wp:positionH>
                <wp:positionV relativeFrom="paragraph">
                  <wp:posOffset>1856740</wp:posOffset>
                </wp:positionV>
                <wp:extent cx="3456940" cy="635"/>
                <wp:effectExtent l="0" t="0" r="10160" b="5715"/>
                <wp:wrapTopAndBottom/>
                <wp:docPr id="857877445" name="Text Box 1"/>
                <wp:cNvGraphicFramePr/>
                <a:graphic xmlns:a="http://schemas.openxmlformats.org/drawingml/2006/main">
                  <a:graphicData uri="http://schemas.microsoft.com/office/word/2010/wordprocessingShape">
                    <wps:wsp>
                      <wps:cNvSpPr txBox="1"/>
                      <wps:spPr>
                        <a:xfrm>
                          <a:off x="0" y="0"/>
                          <a:ext cx="3456940" cy="635"/>
                        </a:xfrm>
                        <a:prstGeom prst="rect">
                          <a:avLst/>
                        </a:prstGeom>
                        <a:noFill/>
                        <a:ln>
                          <a:noFill/>
                        </a:ln>
                      </wps:spPr>
                      <wps:txbx>
                        <w:txbxContent>
                          <w:p w14:paraId="7909186F" w14:textId="4AF92A08" w:rsidR="004E4381" w:rsidRPr="00D201A9" w:rsidRDefault="004E4381" w:rsidP="004E4381">
                            <w:pPr>
                              <w:pStyle w:val="Caption"/>
                              <w:rPr>
                                <w:noProof/>
                                <w:kern w:val="0"/>
                                <w:sz w:val="22"/>
                                <w:szCs w:val="22"/>
                                <w14:ligatures w14:val="none"/>
                              </w:rPr>
                            </w:pPr>
                            <w:r>
                              <w:t>Figure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1B0969" id="_x0000_s1029" type="#_x0000_t202" style="position:absolute;left:0;text-align:left;margin-left:4.6pt;margin-top:146.2pt;width:272.2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" filled="f" stroked="f">
                <v:textbox style="mso-fit-shape-to-text:t" inset="0,0,0,0">
                  <w:txbxContent>
                    <w:p w14:paraId="7909186F" w14:textId="4AF92A08" w:rsidR="004E4381" w:rsidRPr="00D201A9" w:rsidRDefault="004E4381" w:rsidP="004E4381">
                      <w:pPr>
                        <w:pStyle w:val="Caption"/>
                        <w:rPr>
                          <w:noProof/>
                          <w:kern w:val="0"/>
                          <w:sz w:val="22"/>
                          <w:szCs w:val="22"/>
                          <w14:ligatures w14:val="none"/>
                        </w:rPr>
                      </w:pPr>
                      <w:r>
                        <w:t>Figure 8</w:t>
                      </w:r>
                    </w:p>
                  </w:txbxContent>
                </v:textbox>
                <w10:wrap type="topAndBottom"/>
              </v:shape>
            </w:pict>
          </mc:Fallback>
        </mc:AlternateContent>
      </w:r>
      <w:r w:rsidR="0083078A" w:rsidRPr="0083078A">
        <w:rPr>
          <w:noProof/>
        </w:rPr>
        <w:drawing>
          <wp:anchor distT="0" distB="0" distL="114300" distR="114300" simplePos="0" relativeHeight="251678720" behindDoc="0" locked="0" layoutInCell="1" allowOverlap="1" wp14:anchorId="46A9B043" wp14:editId="0FFB5CA8">
            <wp:simplePos x="0" y="0"/>
            <wp:positionH relativeFrom="column">
              <wp:posOffset>58807</wp:posOffset>
            </wp:positionH>
            <wp:positionV relativeFrom="paragraph">
              <wp:posOffset>19713</wp:posOffset>
            </wp:positionV>
            <wp:extent cx="3457247" cy="1780333"/>
            <wp:effectExtent l="19050" t="19050" r="10160" b="10795"/>
            <wp:wrapTopAndBottom/>
            <wp:docPr id="430610596" name="Picture 1" descr="SIGN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610596" name="Picture 1" descr="SIGNAL&#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457247" cy="1780333"/>
                    </a:xfrm>
                    <a:prstGeom prst="rect">
                      <a:avLst/>
                    </a:prstGeom>
                    <a:ln w="19050" cap="flat" cmpd="sng" algn="ctr">
                      <a:solidFill>
                        <a:schemeClr val="tx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pic:spPr>
                </pic:pic>
              </a:graphicData>
            </a:graphic>
          </wp:anchor>
        </w:drawing>
      </w:r>
      <w:r w:rsidR="000773F6">
        <w:t xml:space="preserve">   </w:t>
      </w:r>
    </w:p>
    <w:p w14:paraId="3600CAB5" w14:textId="45179536" w:rsidR="00F23049" w:rsidRDefault="00F23049" w:rsidP="001617AA">
      <w:r w:rsidRPr="001617AA">
        <w:t xml:space="preserve">An additional capacitor </w:t>
      </w:r>
      <w:r w:rsidR="003B6D5E" w:rsidRPr="001617AA">
        <w:t xml:space="preserve">(bypass capacitor) </w:t>
      </w:r>
      <m:oMath>
        <m:sSub>
          <m:sSubPr>
            <m:ctrlPr>
              <w:rPr>
                <w:i/>
              </w:rPr>
            </m:ctrlPr>
          </m:sSubPr>
          <m:e>
            <m:r>
              <m:t>C</m:t>
            </m:r>
          </m:e>
          <m:sub>
            <m:r>
              <m:t>3</m:t>
            </m:r>
          </m:sub>
        </m:sSub>
      </m:oMath>
      <w:r w:rsidR="00874DC0" w:rsidRPr="001617AA">
        <w:rPr>
          <w:rFonts w:eastAsiaTheme="minorEastAsia"/>
        </w:rPr>
        <w:t xml:space="preserve"> </w:t>
      </w:r>
      <w:r w:rsidR="003B6D5E" w:rsidRPr="001617AA">
        <w:t xml:space="preserve">can be added according to </w:t>
      </w:r>
      <w:r w:rsidR="001617AA" w:rsidRPr="001617AA">
        <w:rPr>
          <w:rFonts w:eastAsiaTheme="minorEastAsia"/>
        </w:rPr>
        <w:t>Eric Coates MA BSc. (Hons-2020)</w:t>
      </w:r>
      <w:r w:rsidR="001617AA" w:rsidRPr="001617AA">
        <w:t xml:space="preserve"> </w:t>
      </w:r>
      <w:hyperlink r:id="rId22" w:history="1">
        <w:r w:rsidR="001617AA" w:rsidRPr="001617AA">
          <w:rPr>
            <w:rStyle w:val="Hyperlink"/>
            <w:rFonts w:eastAsiaTheme="minorEastAsia"/>
          </w:rPr>
          <w:t>Class A Amplifier Design AC Conditions</w:t>
        </w:r>
      </w:hyperlink>
      <w:r w:rsidR="003B6D5E" w:rsidRPr="001617AA">
        <w:t xml:space="preserve"> this is </w:t>
      </w:r>
      <w:r w:rsidR="006B1C7D" w:rsidRPr="001617AA">
        <w:t>since the ac signal</w:t>
      </w:r>
      <w:r w:rsidR="001E0060" w:rsidRPr="001617AA">
        <w:t xml:space="preserve"> </w:t>
      </w:r>
      <w:r w:rsidR="008557F3" w:rsidRPr="001617AA">
        <w:t xml:space="preserve">at </w:t>
      </w:r>
      <m:oMath>
        <m:sSub>
          <m:sSubPr>
            <m:ctrlPr>
              <w:rPr>
                <w:i/>
              </w:rPr>
            </m:ctrlPr>
          </m:sSubPr>
          <m:e>
            <m:r>
              <m:t>R</m:t>
            </m:r>
          </m:e>
          <m:sub>
            <m:r>
              <m:t>E</m:t>
            </m:r>
          </m:sub>
        </m:sSub>
      </m:oMath>
      <w:r w:rsidR="008557F3" w:rsidRPr="001617AA">
        <w:t xml:space="preserve"> </w:t>
      </w:r>
      <w:r w:rsidR="001E0060" w:rsidRPr="001617AA">
        <w:t xml:space="preserve">would be in phase </w:t>
      </w:r>
      <w:r w:rsidR="006B1C7D" w:rsidRPr="001617AA">
        <w:t xml:space="preserve">with the input </w:t>
      </w:r>
      <w:r w:rsidR="00874DC0" w:rsidRPr="001617AA">
        <w:t xml:space="preserve">signal at </w:t>
      </w:r>
      <w:r w:rsidR="00E35071" w:rsidRPr="001617AA">
        <w:t xml:space="preserve">the transistor base </w:t>
      </w:r>
      <w:r w:rsidR="002F53AF" w:rsidRPr="001617AA">
        <w:t xml:space="preserve">which would work against </w:t>
      </w:r>
      <w:r w:rsidR="00643C62" w:rsidRPr="001617AA">
        <w:t>the collector output which is inverse.</w:t>
      </w:r>
      <w:r w:rsidR="00B86AAB" w:rsidRPr="001617AA">
        <w:t xml:space="preserve"> The sizing of this capacitor is done the same way as the coupling capacitor since it is in </w:t>
      </w:r>
      <w:r w:rsidR="007C68F9" w:rsidRPr="001617AA">
        <w:t>a high pass arrangement in the circuit.</w:t>
      </w:r>
    </w:p>
    <w:p w14:paraId="0A4ADD08" w14:textId="77777777" w:rsidR="007B64E0" w:rsidRPr="007B64E0" w:rsidRDefault="00815D56" w:rsidP="004E4381">
      <w:pPr>
        <w:tabs>
          <w:tab w:val="left" w:pos="1120"/>
        </w:tabs>
        <w:spacing w:line="360" w:lineRule="auto"/>
        <w:jc w:val="both"/>
        <w:rPr>
          <w:rFonts w:eastAsiaTheme="minorEastAsia"/>
        </w:rPr>
      </w:pPr>
      <w:r>
        <w:t xml:space="preserve">This will provide </w:t>
      </w:r>
    </w:p>
    <w:p w14:paraId="092D8F58" w14:textId="77777777" w:rsidR="007B64E0" w:rsidRPr="007B64E0" w:rsidRDefault="00000000" w:rsidP="004E4381">
      <w:pPr>
        <w:tabs>
          <w:tab w:val="left" w:pos="1120"/>
        </w:tabs>
        <w:spacing w:line="360" w:lineRule="auto"/>
        <w:jc w:val="both"/>
        <w:rPr>
          <w:rFonts w:eastAsiaTheme="minorEastAsia"/>
        </w:rPr>
      </w:pPr>
      <m:oMathPara>
        <m:oMath>
          <m:sSub>
            <m:sSubPr>
              <m:ctrlPr>
                <w:rPr>
                  <w:i/>
                </w:rPr>
              </m:ctrlPr>
            </m:sSubPr>
            <m:e>
              <m:r>
                <m:t>C</m:t>
              </m:r>
            </m:e>
            <m:sub>
              <m:r>
                <m:t>3</m:t>
              </m:r>
            </m:sub>
          </m:sSub>
          <m:r>
            <m:t>=</m:t>
          </m:r>
          <m:f>
            <m:fPr>
              <m:ctrlPr>
                <w:rPr>
                  <w:i/>
                </w:rPr>
              </m:ctrlPr>
            </m:fPr>
            <m:num>
              <m:r>
                <m:t>1</m:t>
              </m:r>
            </m:num>
            <m:den>
              <m:d>
                <m:dPr>
                  <m:ctrlPr>
                    <w:rPr>
                      <w:i/>
                    </w:rPr>
                  </m:ctrlPr>
                </m:dPr>
                <m:e>
                  <m:r>
                    <m:t>2π</m:t>
                  </m:r>
                </m:e>
              </m:d>
              <m:d>
                <m:dPr>
                  <m:ctrlPr>
                    <w:rPr>
                      <w:i/>
                    </w:rPr>
                  </m:ctrlPr>
                </m:dPr>
                <m:e>
                  <m:r>
                    <m:t>1000Hz</m:t>
                  </m:r>
                </m:e>
              </m:d>
              <m:d>
                <m:dPr>
                  <m:ctrlPr>
                    <w:rPr>
                      <w:i/>
                    </w:rPr>
                  </m:ctrlPr>
                </m:dPr>
                <m:e>
                  <m:r>
                    <m:t>120Ω</m:t>
                  </m:r>
                </m:e>
              </m:d>
            </m:den>
          </m:f>
        </m:oMath>
      </m:oMathPara>
    </w:p>
    <w:p w14:paraId="144578FA" w14:textId="3EF7721C" w:rsidR="00815D56" w:rsidRDefault="00925277" w:rsidP="004E4381">
      <w:pPr>
        <w:pStyle w:val="ListParagraph"/>
        <w:numPr>
          <w:ilvl w:val="0"/>
          <w:numId w:val="24"/>
        </w:numPr>
        <w:tabs>
          <w:tab w:val="left" w:pos="1120"/>
        </w:tabs>
        <w:spacing w:line="360" w:lineRule="auto"/>
        <w:jc w:val="center"/>
        <w:rPr>
          <w:rFonts w:eastAsiaTheme="minorEastAsia"/>
        </w:rPr>
      </w:pPr>
      <m:oMath>
        <m:r>
          <m:t>=</m:t>
        </m:r>
        <m:f>
          <m:fPr>
            <m:ctrlPr>
              <w:rPr>
                <w:i/>
              </w:rPr>
            </m:ctrlPr>
          </m:fPr>
          <m:num>
            <m:r>
              <m:t>1</m:t>
            </m:r>
          </m:num>
          <m:den>
            <m:r>
              <m:t>753982.24</m:t>
            </m:r>
          </m:den>
        </m:f>
        <m:r>
          <m:t>=1.33x</m:t>
        </m:r>
        <m:sSup>
          <m:sSupPr>
            <m:ctrlPr>
              <w:rPr>
                <w:i/>
              </w:rPr>
            </m:ctrlPr>
          </m:sSupPr>
          <m:e>
            <m:r>
              <m:t>10</m:t>
            </m:r>
          </m:e>
          <m:sup>
            <m:r>
              <m:t>-6</m:t>
            </m:r>
          </m:sup>
        </m:sSup>
        <m:r>
          <m:t>F</m:t>
        </m:r>
      </m:oMath>
    </w:p>
    <w:p w14:paraId="080E6093" w14:textId="22A882D3" w:rsidR="007C68F9" w:rsidRDefault="00000000" w:rsidP="004E4381">
      <w:pPr>
        <w:pStyle w:val="ListParagraph"/>
        <w:numPr>
          <w:ilvl w:val="0"/>
          <w:numId w:val="24"/>
        </w:numPr>
        <w:spacing w:line="360" w:lineRule="auto"/>
        <w:jc w:val="center"/>
      </w:pPr>
      <m:oMath>
        <m:sSub>
          <m:sSubPr>
            <m:ctrlPr>
              <w:rPr>
                <w:i/>
              </w:rPr>
            </m:ctrlPr>
          </m:sSubPr>
          <m:e>
            <m:r>
              <m:t>C</m:t>
            </m:r>
          </m:e>
          <m:sub>
            <m:r>
              <m:t>3</m:t>
            </m:r>
          </m:sub>
        </m:sSub>
        <m:r>
          <m:t>=</m:t>
        </m:r>
        <m:r>
          <w:rPr>
            <w:rFonts w:eastAsiaTheme="minorEastAsia"/>
            <w:kern w:val="0"/>
            <w:sz w:val="22"/>
            <w:szCs w:val="22"/>
            <w14:ligatures w14:val="none"/>
          </w:rPr>
          <m:t>1.33</m:t>
        </m:r>
        <m:r>
          <m:rPr>
            <m:sty m:val="p"/>
          </m:rPr>
          <w:rPr>
            <w:rFonts w:eastAsiaTheme="minorEastAsia"/>
            <w:kern w:val="0"/>
            <w:sz w:val="22"/>
            <w:szCs w:val="22"/>
            <w14:ligatures w14:val="none"/>
          </w:rPr>
          <m:t>x</m:t>
        </m:r>
        <m:sSup>
          <m:sSupPr>
            <m:ctrlPr>
              <w:rPr>
                <w:rFonts w:eastAsiaTheme="minorEastAsia"/>
                <w:iCs/>
                <w:kern w:val="0"/>
                <w:sz w:val="22"/>
                <w:szCs w:val="22"/>
                <w14:ligatures w14:val="none"/>
              </w:rPr>
            </m:ctrlPr>
          </m:sSupPr>
          <m:e>
            <m:r>
              <m:rPr>
                <m:sty m:val="p"/>
              </m:rPr>
              <w:rPr>
                <w:rFonts w:eastAsiaTheme="minorEastAsia"/>
                <w:kern w:val="0"/>
                <w:sz w:val="22"/>
                <w:szCs w:val="22"/>
                <w14:ligatures w14:val="none"/>
              </w:rPr>
              <m:t>10</m:t>
            </m:r>
          </m:e>
          <m:sup>
            <m:r>
              <m:rPr>
                <m:sty m:val="p"/>
              </m:rPr>
              <w:rPr>
                <w:rFonts w:eastAsiaTheme="minorEastAsia"/>
                <w:kern w:val="0"/>
                <w:sz w:val="22"/>
                <w:szCs w:val="22"/>
                <w14:ligatures w14:val="none"/>
              </w:rPr>
              <m:t>-6</m:t>
            </m:r>
          </m:sup>
        </m:sSup>
        <m:r>
          <w:rPr>
            <w:rFonts w:eastAsiaTheme="minorEastAsia"/>
            <w:kern w:val="0"/>
            <w:sz w:val="22"/>
            <w:szCs w:val="22"/>
            <w14:ligatures w14:val="none"/>
          </w:rPr>
          <m:t>F≈</m:t>
        </m:r>
      </m:oMath>
      <w:r w:rsidR="00C854DF">
        <w:rPr>
          <w:rFonts w:eastAsiaTheme="minorEastAsia"/>
          <w:iCs/>
          <w:kern w:val="0"/>
          <w:sz w:val="22"/>
          <w:szCs w:val="22"/>
          <w14:ligatures w14:val="none"/>
        </w:rPr>
        <w:t>1µF</w:t>
      </w:r>
      <w:r w:rsidR="005F413E" w:rsidRPr="005F413E">
        <w:t xml:space="preserve"> </w:t>
      </w:r>
    </w:p>
    <w:p w14:paraId="02ADCE55" w14:textId="252B8ED4" w:rsidR="00E61EB1" w:rsidRDefault="00000000" w:rsidP="000773F6">
      <w:pPr>
        <w:pStyle w:val="ListParagraph"/>
        <w:numPr>
          <w:ilvl w:val="0"/>
          <w:numId w:val="24"/>
        </w:numPr>
        <w:spacing w:line="360" w:lineRule="auto"/>
        <w:jc w:val="center"/>
      </w:pPr>
      <m:oMath>
        <m:sSub>
          <m:sSubPr>
            <m:ctrlPr>
              <w:rPr>
                <w:i/>
              </w:rPr>
            </m:ctrlPr>
          </m:sSubPr>
          <m:e>
            <m:r>
              <m:t>C</m:t>
            </m:r>
          </m:e>
          <m:sub>
            <m:r>
              <m:t>3</m:t>
            </m:r>
          </m:sub>
        </m:sSub>
        <m:r>
          <m:t>=1µF</m:t>
        </m:r>
      </m:oMath>
    </w:p>
    <w:p w14:paraId="0D6CB4CE" w14:textId="77777777" w:rsidR="00A847FC" w:rsidRDefault="00B20381" w:rsidP="00A847FC">
      <w:pPr>
        <w:jc w:val="both"/>
      </w:pPr>
      <w:r>
        <w:t>With</w:t>
      </w:r>
      <w:r w:rsidRPr="00B20381">
        <w:t xml:space="preserve"> this selection, the RC components are applied to LT Spice as individual simulations of both a control RC Transistor Circuit and another Identical Circuit where the Capacitance is increased in increment. AC Analyses will be set to capture the changes in the signal as it is processed through the different amplification stages.</w:t>
      </w:r>
    </w:p>
    <w:p w14:paraId="4BCDAFA9" w14:textId="515AFE24" w:rsidR="001617AA" w:rsidRDefault="001617AA" w:rsidP="001617AA">
      <w:pPr>
        <w:pStyle w:val="Caption"/>
        <w:keepNext/>
        <w:jc w:val="center"/>
      </w:pPr>
      <w:r>
        <w:t xml:space="preserve">Table </w:t>
      </w:r>
      <w:r>
        <w:fldChar w:fldCharType="begin"/>
      </w:r>
      <w:r>
        <w:instrText xml:space="preserve"> SEQ Table \* ARABIC </w:instrText>
      </w:r>
      <w:r>
        <w:fldChar w:fldCharType="separate"/>
      </w:r>
      <w:r>
        <w:rPr>
          <w:noProof/>
        </w:rPr>
        <w:t>1</w:t>
      </w:r>
      <w:r>
        <w:fldChar w:fldCharType="end"/>
      </w:r>
    </w:p>
    <w:p w14:paraId="58C3CC2C" w14:textId="77777777" w:rsidR="0011203E" w:rsidRDefault="00E3572B" w:rsidP="0011203E">
      <w:pPr>
        <w:keepNext/>
        <w:jc w:val="center"/>
      </w:pPr>
      <w:r>
        <w:rPr>
          <w:noProof/>
        </w:rPr>
        <w:drawing>
          <wp:inline distT="0" distB="0" distL="0" distR="0" wp14:anchorId="0FAD66BE" wp14:editId="56729A71">
            <wp:extent cx="5629569" cy="2903855"/>
            <wp:effectExtent l="19050" t="19050" r="28575" b="10795"/>
            <wp:docPr id="920467649" name="Picture 1" descr="The diagram illustrates a simple amplifier circuit with a signal generator, including components such as resistors, capacitors, transistors, and a sine wave oscil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467649" name="Picture 1" descr="The diagram illustrates a simple amplifier circuit with a signal generator, including components such as resistors, capacitors, transistors, and a sine wave oscillator.&#10;&#10;AI-generated content may be incorrect."/>
                    <pic:cNvPicPr/>
                  </pic:nvPicPr>
                  <pic:blipFill rotWithShape="1">
                    <a:blip r:embed="rId23" cstate="print">
                      <a:extLst>
                        <a:ext uri="{28A0092B-C50C-407E-A947-70E740481C1C}">
                          <a14:useLocalDpi xmlns:a14="http://schemas.microsoft.com/office/drawing/2010/main"/>
                        </a:ext>
                      </a:extLst>
                    </a:blip>
                    <a:srcRect/>
                    <a:stretch>
                      <a:fillRect/>
                    </a:stretch>
                  </pic:blipFill>
                  <pic:spPr bwMode="auto">
                    <a:xfrm>
                      <a:off x="0" y="0"/>
                      <a:ext cx="5689714" cy="2934879"/>
                    </a:xfrm>
                    <a:prstGeom prst="rect">
                      <a:avLst/>
                    </a:prstGeom>
                    <a:ln w="19050" cap="flat" cmpd="sng" algn="ctr">
                      <a:solidFill>
                        <a:schemeClr val="tx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2516564" w14:textId="55B83278" w:rsidR="00D13FAD" w:rsidRDefault="0011203E" w:rsidP="0011203E">
      <w:pPr>
        <w:pStyle w:val="Caption"/>
        <w:jc w:val="center"/>
      </w:pPr>
      <w:r>
        <w:t>Figure 10</w:t>
      </w:r>
    </w:p>
    <w:p w14:paraId="3B3A665B" w14:textId="534132A7" w:rsidR="0095542C" w:rsidRDefault="0095542C" w:rsidP="002B1569">
      <w:pPr>
        <w:jc w:val="center"/>
      </w:pPr>
      <w:r w:rsidRPr="0095542C">
        <w:rPr>
          <w:noProof/>
        </w:rPr>
        <w:drawing>
          <wp:inline distT="0" distB="0" distL="0" distR="0" wp14:anchorId="07412350" wp14:editId="41A79E59">
            <wp:extent cx="5630545" cy="2040630"/>
            <wp:effectExtent l="19050" t="19050" r="27305" b="17145"/>
            <wp:docPr id="473733742" name="Picture 1" descr="The image shows a graph displaying a signal waveform, with multiple cursors indicating voltage levels and differences, and a frequency spectrum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33742" name="Picture 1" descr="The image shows a graph displaying a signal waveform, with multiple cursors indicating voltage levels and differences, and a frequency spectrum analysis.&#10;&#10;AI-generated content may be incorrect."/>
                    <pic:cNvPicPr/>
                  </pic:nvPicPr>
                  <pic:blipFill rotWithShape="1">
                    <a:blip r:embed="rId24" cstate="print">
                      <a:extLst>
                        <a:ext uri="{28A0092B-C50C-407E-A947-70E740481C1C}">
                          <a14:useLocalDpi xmlns:a14="http://schemas.microsoft.com/office/drawing/2010/main"/>
                        </a:ext>
                      </a:extLst>
                    </a:blip>
                    <a:srcRect l="677" t="1186" r="1074" b="888"/>
                    <a:stretch>
                      <a:fillRect/>
                    </a:stretch>
                  </pic:blipFill>
                  <pic:spPr bwMode="auto">
                    <a:xfrm>
                      <a:off x="0" y="0"/>
                      <a:ext cx="5631149" cy="2040849"/>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30D67D46" w14:textId="6D1B07AF" w:rsidR="00001636" w:rsidRDefault="007E5AE4" w:rsidP="00001636">
      <w:pPr>
        <w:jc w:val="both"/>
        <w:rPr>
          <w:rFonts w:eastAsiaTheme="minorEastAsia"/>
        </w:rPr>
      </w:pPr>
      <w:r>
        <w:t xml:space="preserve">The required gain of </w:t>
      </w:r>
      <m:oMath>
        <m:sSub>
          <m:sSubPr>
            <m:ctrlPr>
              <w:rPr>
                <w:i/>
              </w:rPr>
            </m:ctrlPr>
          </m:sSubPr>
          <m:e>
            <m:r>
              <m:t>A</m:t>
            </m:r>
          </m:e>
          <m:sub>
            <m:r>
              <m:t>v</m:t>
            </m:r>
          </m:sub>
        </m:sSub>
        <m:r>
          <m:t xml:space="preserve">=5 </m:t>
        </m:r>
      </m:oMath>
      <w:r>
        <w:rPr>
          <w:rFonts w:eastAsiaTheme="minorEastAsia"/>
        </w:rPr>
        <w:t xml:space="preserve">is required. </w:t>
      </w:r>
      <w:r w:rsidR="00F52DC5">
        <w:t>By measuring</w:t>
      </w:r>
      <w:r w:rsidR="00F57971">
        <w:t xml:space="preserve"> the</w:t>
      </w:r>
      <w:r w:rsidR="00F52DC5">
        <w:t xml:space="preserve"> </w:t>
      </w:r>
      <m:oMath>
        <m:sSub>
          <m:sSubPr>
            <m:ctrlPr>
              <w:rPr>
                <w:rFonts w:eastAsiaTheme="minorEastAsia"/>
                <w:i/>
              </w:rPr>
            </m:ctrlPr>
          </m:sSubPr>
          <m:e>
            <m:r>
              <w:rPr>
                <w:rFonts w:eastAsiaTheme="minorEastAsia"/>
              </w:rPr>
              <m:t>V</m:t>
            </m:r>
          </m:e>
          <m:sub>
            <m:r>
              <w:rPr>
                <w:rFonts w:eastAsiaTheme="minorEastAsia"/>
              </w:rPr>
              <m:t>pp</m:t>
            </m:r>
          </m:sub>
        </m:sSub>
      </m:oMath>
      <w:r w:rsidR="00F57971">
        <w:rPr>
          <w:rFonts w:eastAsiaTheme="minorEastAsia"/>
        </w:rPr>
        <w:t xml:space="preserve"> (peak-to-peak voltage) of the AC signal </w:t>
      </w:r>
      <w:r w:rsidR="00E47B76">
        <w:t xml:space="preserve">input and output points, the </w:t>
      </w:r>
      <w:r w:rsidR="00001636">
        <w:t>observed gain</w:t>
      </w:r>
      <w:r w:rsidR="00001636">
        <w:rPr>
          <w:rFonts w:eastAsiaTheme="minorEastAsia"/>
        </w:rPr>
        <w:t xml:space="preserve"> is calculated</w:t>
      </w:r>
      <w:r w:rsidR="006320B8">
        <w:rPr>
          <w:rFonts w:eastAsiaTheme="minorEastAsia"/>
        </w:rPr>
        <w:t>. T</w:t>
      </w:r>
      <w:r w:rsidR="003F2DFC">
        <w:rPr>
          <w:rFonts w:eastAsiaTheme="minorEastAsia"/>
        </w:rPr>
        <w:t>h</w:t>
      </w:r>
      <w:r w:rsidR="006320B8">
        <w:rPr>
          <w:rFonts w:eastAsiaTheme="minorEastAsia"/>
        </w:rPr>
        <w:t>is representing the ratio between the</w:t>
      </w:r>
      <w:r w:rsidR="003F2DFC">
        <w:rPr>
          <w:rFonts w:eastAsiaTheme="minorEastAsia"/>
        </w:rPr>
        <w:t xml:space="preserve"> </w:t>
      </w:r>
      <w:r w:rsidR="006E556A">
        <w:rPr>
          <w:rFonts w:eastAsiaTheme="minorEastAsia"/>
        </w:rPr>
        <w:t>amplitude of the signal as amplified and the amplitude of the signal at its source</w:t>
      </w:r>
      <w:r w:rsidR="00CD4C88">
        <w:rPr>
          <w:rFonts w:eastAsiaTheme="minorEastAsia"/>
        </w:rPr>
        <w:t xml:space="preserve"> </w:t>
      </w:r>
      <w:r w:rsidR="00CD4C88">
        <w:rPr>
          <w:rFonts w:eastAsiaTheme="minorEastAsia"/>
        </w:rPr>
        <w:lastRenderedPageBreak/>
        <w:t>input point</w:t>
      </w:r>
      <w:r w:rsidR="006E556A">
        <w:rPr>
          <w:rFonts w:eastAsiaTheme="minorEastAsia"/>
        </w:rPr>
        <w:t>.</w:t>
      </w:r>
      <w:r w:rsidR="00397513">
        <w:rPr>
          <w:rFonts w:eastAsiaTheme="minorEastAsia"/>
        </w:rPr>
        <w:t xml:space="preserve"> </w:t>
      </w:r>
      <w:r w:rsidR="002A18B1">
        <w:rPr>
          <w:rFonts w:eastAsiaTheme="minorEastAsia"/>
        </w:rPr>
        <w:t>Therefore,</w:t>
      </w:r>
      <w:r w:rsidR="00397513">
        <w:rPr>
          <w:rFonts w:eastAsiaTheme="minorEastAsia"/>
        </w:rPr>
        <w:t xml:space="preserve"> the signal insertion point is meas</w:t>
      </w:r>
      <w:r w:rsidR="00A17170">
        <w:rPr>
          <w:rFonts w:eastAsiaTheme="minorEastAsia"/>
        </w:rPr>
        <w:t>ured at the source as in the schematic above</w:t>
      </w:r>
      <w:r w:rsidR="001E4A48">
        <w:rPr>
          <w:rFonts w:eastAsiaTheme="minorEastAsia"/>
        </w:rPr>
        <w:t>,</w:t>
      </w:r>
      <w:r w:rsidR="007517C4">
        <w:rPr>
          <w:rFonts w:eastAsiaTheme="minorEastAsia"/>
        </w:rPr>
        <w:t xml:space="preserve"> with baseline readings.</w:t>
      </w:r>
    </w:p>
    <w:p w14:paraId="3079614F" w14:textId="3BC44EF2" w:rsidR="00827A27" w:rsidRPr="00206A7E" w:rsidRDefault="00F71048" w:rsidP="00827A27">
      <w:pPr>
        <w:jc w:val="both"/>
        <w:rPr>
          <w:rFonts w:eastAsiaTheme="minorEastAsia"/>
        </w:rPr>
      </w:pPr>
      <w:r>
        <w:rPr>
          <w:rFonts w:eastAsiaTheme="minorEastAsia"/>
        </w:rPr>
        <w:t xml:space="preserve">First this must be checked without the bypass capacitor </w:t>
      </w:r>
      <m:oMath>
        <m:sSub>
          <m:sSubPr>
            <m:ctrlPr>
              <w:rPr>
                <w:rFonts w:eastAsiaTheme="minorEastAsia"/>
                <w:i/>
              </w:rPr>
            </m:ctrlPr>
          </m:sSubPr>
          <m:e>
            <m:r>
              <w:rPr>
                <w:rFonts w:eastAsiaTheme="minorEastAsia"/>
              </w:rPr>
              <m:t>C</m:t>
            </m:r>
          </m:e>
          <m:sub>
            <m:r>
              <w:rPr>
                <w:rFonts w:eastAsiaTheme="minorEastAsia"/>
              </w:rPr>
              <m:t>3</m:t>
            </m:r>
          </m:sub>
        </m:sSub>
      </m:oMath>
      <w:r>
        <w:rPr>
          <w:rFonts w:eastAsiaTheme="minorEastAsia"/>
        </w:rPr>
        <w:t xml:space="preserve"> </w:t>
      </w:r>
      <w:r w:rsidR="00171028">
        <w:rPr>
          <w:rFonts w:eastAsiaTheme="minorEastAsia"/>
        </w:rPr>
        <w:t xml:space="preserve">and then with </w:t>
      </w:r>
      <w:r w:rsidR="001E3155">
        <w:rPr>
          <w:rFonts w:eastAsiaTheme="minorEastAsia"/>
        </w:rPr>
        <w:t xml:space="preserve">it in place to form the high pass filter at </w:t>
      </w:r>
      <m:oMath>
        <m:sSub>
          <m:sSubPr>
            <m:ctrlPr>
              <w:rPr>
                <w:rFonts w:eastAsiaTheme="minorEastAsia"/>
                <w:i/>
              </w:rPr>
            </m:ctrlPr>
          </m:sSubPr>
          <m:e>
            <m:r>
              <w:rPr>
                <w:rFonts w:eastAsiaTheme="minorEastAsia"/>
              </w:rPr>
              <m:t>R</m:t>
            </m:r>
          </m:e>
          <m:sub>
            <m:r>
              <w:rPr>
                <w:rFonts w:eastAsiaTheme="minorEastAsia"/>
              </w:rPr>
              <m:t>E</m:t>
            </m:r>
          </m:sub>
        </m:sSub>
      </m:oMath>
      <w:r w:rsidR="00827A27">
        <w:rPr>
          <w:rFonts w:eastAsiaTheme="minorEastAsia"/>
        </w:rPr>
        <w:t>,</w:t>
      </w:r>
      <w:r w:rsidR="0018295E">
        <w:rPr>
          <w:rFonts w:eastAsiaTheme="minorEastAsia"/>
        </w:rPr>
        <w:t xml:space="preserve"> yet since coupling with </w:t>
      </w:r>
      <w:r w:rsidR="00DD3E44">
        <w:rPr>
          <w:rFonts w:eastAsiaTheme="minorEastAsia"/>
        </w:rPr>
        <w:t xml:space="preserve">the second stage </w:t>
      </w:r>
      <w:r w:rsidR="00794130">
        <w:rPr>
          <w:rFonts w:eastAsiaTheme="minorEastAsia"/>
        </w:rPr>
        <w:t xml:space="preserve">transistor </w:t>
      </w:r>
      <w:r w:rsidR="00DD3E44">
        <w:rPr>
          <w:rFonts w:eastAsiaTheme="minorEastAsia"/>
        </w:rPr>
        <w:t xml:space="preserve">at </w:t>
      </w:r>
      <m:oMath>
        <m:sSub>
          <m:sSubPr>
            <m:ctrlPr>
              <w:rPr>
                <w:rFonts w:eastAsiaTheme="minorEastAsia"/>
                <w:i/>
              </w:rPr>
            </m:ctrlPr>
          </m:sSubPr>
          <m:e>
            <m:r>
              <w:rPr>
                <w:rFonts w:eastAsiaTheme="minorEastAsia"/>
              </w:rPr>
              <m:t>C</m:t>
            </m:r>
          </m:e>
          <m:sub>
            <m:r>
              <w:rPr>
                <w:rFonts w:eastAsiaTheme="minorEastAsia"/>
              </w:rPr>
              <m:t>2</m:t>
            </m:r>
          </m:sub>
        </m:sSub>
      </m:oMath>
      <w:r w:rsidR="00794130">
        <w:rPr>
          <w:rFonts w:eastAsiaTheme="minorEastAsia"/>
        </w:rPr>
        <w:t xml:space="preserve">will have a higher impedance than stage 1 </w:t>
      </w:r>
      <w:r w:rsidR="00477CD8">
        <w:rPr>
          <w:rFonts w:eastAsiaTheme="minorEastAsia"/>
        </w:rPr>
        <w:t xml:space="preserve">as the impedance at the </w:t>
      </w:r>
      <w:r w:rsidR="00BE1317">
        <w:rPr>
          <w:rFonts w:eastAsiaTheme="minorEastAsia"/>
        </w:rPr>
        <w:t>load point from stage 1 (R</w:t>
      </w:r>
      <w:r w:rsidR="00BE1317">
        <w:rPr>
          <w:rFonts w:eastAsiaTheme="minorEastAsia"/>
          <w:vertAlign w:val="subscript"/>
        </w:rPr>
        <w:t>C1</w:t>
      </w:r>
      <w:r w:rsidR="00BE1317">
        <w:rPr>
          <w:rFonts w:eastAsiaTheme="minorEastAsia"/>
        </w:rPr>
        <w:t xml:space="preserve">) is compounded on the load point </w:t>
      </w:r>
      <w:r w:rsidR="00206A7E">
        <w:rPr>
          <w:rFonts w:eastAsiaTheme="minorEastAsia"/>
        </w:rPr>
        <w:t>on (R</w:t>
      </w:r>
      <w:r w:rsidR="00206A7E">
        <w:rPr>
          <w:rFonts w:eastAsiaTheme="minorEastAsia"/>
          <w:vertAlign w:val="subscript"/>
        </w:rPr>
        <w:t>C2</w:t>
      </w:r>
      <w:r w:rsidR="00206A7E">
        <w:rPr>
          <w:rFonts w:eastAsiaTheme="minorEastAsia"/>
        </w:rPr>
        <w:t>).</w:t>
      </w:r>
    </w:p>
    <w:p w14:paraId="034F1840" w14:textId="47D69571" w:rsidR="00471C89" w:rsidRDefault="0034646F" w:rsidP="00471C89">
      <w:pPr>
        <w:keepNext/>
        <w:spacing w:after="0"/>
        <w:jc w:val="center"/>
      </w:pPr>
      <w:r>
        <w:rPr>
          <w:noProof/>
        </w:rPr>
        <w:drawing>
          <wp:inline distT="0" distB="0" distL="0" distR="0" wp14:anchorId="74B39A12" wp14:editId="37368561">
            <wp:extent cx="2448771" cy="2122805"/>
            <wp:effectExtent l="19050" t="19050" r="27940" b="10795"/>
            <wp:docPr id="1551536613" name="Picture 1" descr="The diagram illustrates an electronic circuit with various components including resistors, capacitors, and transistors, featuring an oscillator and signal pathway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536613" name="Picture 1" descr="The diagram illustrates an electronic circuit with various components including resistors, capacitors, and transistors, featuring an oscillator and signal pathways.&#10;&#10;AI-generated content may be incorrect."/>
                    <pic:cNvPicPr/>
                  </pic:nvPicPr>
                  <pic:blipFill rotWithShape="1">
                    <a:blip r:embed="rId25" cstate="print">
                      <a:extLst>
                        <a:ext uri="{28A0092B-C50C-407E-A947-70E740481C1C}">
                          <a14:useLocalDpi xmlns:a14="http://schemas.microsoft.com/office/drawing/2010/main"/>
                        </a:ext>
                      </a:extLst>
                    </a:blip>
                    <a:srcRect/>
                    <a:stretch>
                      <a:fillRect/>
                    </a:stretch>
                  </pic:blipFill>
                  <pic:spPr bwMode="auto">
                    <a:xfrm>
                      <a:off x="0" y="0"/>
                      <a:ext cx="2448982" cy="2122988"/>
                    </a:xfrm>
                    <a:prstGeom prst="rect">
                      <a:avLst/>
                    </a:prstGeom>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471C89">
        <w:rPr>
          <w:noProof/>
        </w:rPr>
        <w:drawing>
          <wp:inline distT="0" distB="0" distL="0" distR="0" wp14:anchorId="0E2FEDCA" wp14:editId="5FC21AC6">
            <wp:extent cx="2419350" cy="2122805"/>
            <wp:effectExtent l="19050" t="19050" r="19050" b="10795"/>
            <wp:docPr id="166023122" name="Picture 1" descr="The diagram illustrates a simple amplifier circuit with a signal generator, including components such as resistors, capacitors, transistors, and a sine wave oscil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467649" name="Picture 1" descr="The diagram illustrates a simple amplifier circuit with a signal generator, including components such as resistors, capacitors, transistors, and a sine wave oscillator.&#10;&#10;AI-generated content may be incorrect."/>
                    <pic:cNvPicPr/>
                  </pic:nvPicPr>
                  <pic:blipFill rotWithShape="1">
                    <a:blip r:embed="rId26" cstate="print">
                      <a:extLst>
                        <a:ext uri="{28A0092B-C50C-407E-A947-70E740481C1C}">
                          <a14:useLocalDpi xmlns:a14="http://schemas.microsoft.com/office/drawing/2010/main"/>
                        </a:ext>
                      </a:extLst>
                    </a:blip>
                    <a:srcRect/>
                    <a:stretch>
                      <a:fillRect/>
                    </a:stretch>
                  </pic:blipFill>
                  <pic:spPr bwMode="auto">
                    <a:xfrm>
                      <a:off x="0" y="0"/>
                      <a:ext cx="2419350" cy="2122805"/>
                    </a:xfrm>
                    <a:prstGeom prst="rect">
                      <a:avLst/>
                    </a:prstGeom>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504EEFA" w14:textId="1BFF04D0" w:rsidR="00680A70" w:rsidRDefault="00471C89" w:rsidP="00471C89">
      <w:pPr>
        <w:pStyle w:val="Caption"/>
        <w:jc w:val="center"/>
        <w:rPr>
          <w:rFonts w:eastAsiaTheme="minorEastAsia"/>
        </w:rPr>
      </w:pPr>
      <w:r>
        <w:t>Figure 11                                                                              Figure 12</w:t>
      </w:r>
    </w:p>
    <w:p w14:paraId="2B66BF61" w14:textId="77777777" w:rsidR="00F13198" w:rsidRDefault="00F13198" w:rsidP="002A18B1">
      <w:pPr>
        <w:spacing w:after="0"/>
        <w:jc w:val="center"/>
        <w:rPr>
          <w:rFonts w:eastAsiaTheme="minorEastAsia"/>
        </w:rPr>
      </w:pPr>
    </w:p>
    <w:p w14:paraId="569187B8" w14:textId="44E9ADC5" w:rsidR="00C25264" w:rsidRDefault="00077324" w:rsidP="002A18B1">
      <w:pPr>
        <w:spacing w:before="0"/>
        <w:jc w:val="center"/>
        <w:rPr>
          <w:rFonts w:eastAsiaTheme="minorEastAsia"/>
        </w:rPr>
      </w:pPr>
      <w:r w:rsidRPr="00077324">
        <w:rPr>
          <w:rFonts w:eastAsiaTheme="minorEastAsia"/>
          <w:noProof/>
        </w:rPr>
        <w:drawing>
          <wp:inline distT="0" distB="0" distL="0" distR="0" wp14:anchorId="53BC430B" wp14:editId="679C3A28">
            <wp:extent cx="5731510" cy="2230755"/>
            <wp:effectExtent l="19050" t="19050" r="21590" b="17145"/>
            <wp:docPr id="187345931" name="Picture 1" descr="The image displays an oscilloscope display of a signal waveform, with multiple voltage levels and time intervals, including stage voltages, a cursor position, and frequency and slope calcul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45931" name="Picture 1" descr="The image displays an oscilloscope display of a signal waveform, with multiple voltage levels and time intervals, including stage voltages, a cursor position, and frequency and slope calculations.&#10;&#10;AI-generated content may be incorrect."/>
                    <pic:cNvPicPr/>
                  </pic:nvPicPr>
                  <pic:blipFill>
                    <a:blip r:embed="rId27" cstate="print">
                      <a:extLst>
                        <a:ext uri="{28A0092B-C50C-407E-A947-70E740481C1C}">
                          <a14:useLocalDpi xmlns:a14="http://schemas.microsoft.com/office/drawing/2010/main"/>
                        </a:ext>
                      </a:extLst>
                    </a:blip>
                    <a:stretch>
                      <a:fillRect/>
                    </a:stretch>
                  </pic:blipFill>
                  <pic:spPr>
                    <a:xfrm>
                      <a:off x="0" y="0"/>
                      <a:ext cx="5731510" cy="2230755"/>
                    </a:xfrm>
                    <a:prstGeom prst="rect">
                      <a:avLst/>
                    </a:prstGeom>
                    <a:ln>
                      <a:solidFill>
                        <a:schemeClr val="tx1"/>
                      </a:solidFill>
                    </a:ln>
                  </pic:spPr>
                </pic:pic>
              </a:graphicData>
            </a:graphic>
          </wp:inline>
        </w:drawing>
      </w:r>
    </w:p>
    <w:p w14:paraId="718F72FC" w14:textId="77777777" w:rsidR="00BC48C0" w:rsidRDefault="00BC48C0" w:rsidP="0034646F">
      <w:pPr>
        <w:jc w:val="center"/>
        <w:rPr>
          <w:rFonts w:eastAsiaTheme="minorEastAsia"/>
        </w:rPr>
      </w:pPr>
    </w:p>
    <w:p w14:paraId="48853963" w14:textId="7B0EF6C9" w:rsidR="00F71048" w:rsidRDefault="00720B0E" w:rsidP="00720B0E">
      <w:pPr>
        <w:jc w:val="both"/>
        <w:rPr>
          <w:rFonts w:eastAsiaTheme="minorEastAsia"/>
        </w:rPr>
      </w:pPr>
      <w:r>
        <w:rPr>
          <w:rFonts w:eastAsiaTheme="minorEastAsia"/>
        </w:rPr>
        <w:t>Again,</w:t>
      </w:r>
      <w:r w:rsidR="00827A27">
        <w:rPr>
          <w:rFonts w:eastAsiaTheme="minorEastAsia"/>
        </w:rPr>
        <w:t xml:space="preserve"> this must be confirmed with </w:t>
      </w:r>
      <m:oMath>
        <m:sSub>
          <m:sSubPr>
            <m:ctrlPr>
              <w:rPr>
                <w:rFonts w:eastAsiaTheme="minorEastAsia"/>
                <w:i/>
              </w:rPr>
            </m:ctrlPr>
          </m:sSubPr>
          <m:e>
            <m:r>
              <w:rPr>
                <w:rFonts w:eastAsiaTheme="minorEastAsia"/>
              </w:rPr>
              <m:t>C</m:t>
            </m:r>
          </m:e>
          <m:sub>
            <m:r>
              <w:rPr>
                <w:rFonts w:eastAsiaTheme="minorEastAsia"/>
              </w:rPr>
              <m:t>3</m:t>
            </m:r>
          </m:sub>
        </m:sSub>
      </m:oMath>
      <w:r w:rsidR="00827A27">
        <w:rPr>
          <w:rFonts w:eastAsiaTheme="minorEastAsia"/>
        </w:rPr>
        <w:t xml:space="preserve"> attached</w:t>
      </w:r>
      <w:r w:rsidR="00BF4107">
        <w:rPr>
          <w:rFonts w:eastAsiaTheme="minorEastAsia"/>
        </w:rPr>
        <w:t>,</w:t>
      </w:r>
      <w:r w:rsidR="00F71048">
        <w:rPr>
          <w:rFonts w:eastAsiaTheme="minorEastAsia"/>
        </w:rPr>
        <w:t xml:space="preserve"> </w:t>
      </w:r>
      <w:r w:rsidR="003E465C">
        <w:rPr>
          <w:rFonts w:eastAsiaTheme="minorEastAsia"/>
        </w:rPr>
        <w:t xml:space="preserve">the reason being is that once </w:t>
      </w:r>
      <w:r w:rsidR="001254E2">
        <w:rPr>
          <w:rFonts w:eastAsiaTheme="minorEastAsia"/>
        </w:rPr>
        <w:t xml:space="preserve">coupled to stage </w:t>
      </w:r>
      <w:r>
        <w:rPr>
          <w:rFonts w:eastAsiaTheme="minorEastAsia"/>
        </w:rPr>
        <w:t>two</w:t>
      </w:r>
      <w:r w:rsidR="001254E2">
        <w:rPr>
          <w:rFonts w:eastAsiaTheme="minorEastAsia"/>
        </w:rPr>
        <w:t xml:space="preserve">, there will be insertion loss due to </w:t>
      </w:r>
      <w:r w:rsidR="00AC573B">
        <w:rPr>
          <w:rFonts w:eastAsiaTheme="minorEastAsia"/>
        </w:rPr>
        <w:t>stage two being of higher impedance,</w:t>
      </w:r>
    </w:p>
    <w:p w14:paraId="54C50DC4" w14:textId="4808B0F8" w:rsidR="00FA1DC7" w:rsidRDefault="006A0A20" w:rsidP="00B27B3B">
      <w:pPr>
        <w:jc w:val="center"/>
      </w:pPr>
      <w:r w:rsidRPr="006A3751">
        <w:rPr>
          <w:rFonts w:eastAsiaTheme="minorEastAsia"/>
          <w:noProof/>
        </w:rPr>
        <w:lastRenderedPageBreak/>
        <w:drawing>
          <wp:inline distT="0" distB="0" distL="0" distR="0" wp14:anchorId="1079FD3A" wp14:editId="65A43543">
            <wp:extent cx="5731510" cy="2081530"/>
            <wp:effectExtent l="19050" t="19050" r="21590" b="13970"/>
            <wp:docPr id="1002108330" name="Picture 1" descr="The image shows a waveform display, with multiple voltage readings (5.8V, 5.6V, 5.2V, 5.0V, and 4.4V) over time, indicating a signal being monitored, and includes information about frequency and sl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108330" name="Picture 1" descr="The image shows a waveform display, with multiple voltage readings (5.8V, 5.6V, 5.2V, 5.0V, and 4.4V) over time, indicating a signal being monitored, and includes information about frequency and slope.&#10;&#10;AI-generated content may be incorrect."/>
                    <pic:cNvPicPr/>
                  </pic:nvPicPr>
                  <pic:blipFill>
                    <a:blip r:embed="rId28" cstate="print">
                      <a:extLst>
                        <a:ext uri="{28A0092B-C50C-407E-A947-70E740481C1C}">
                          <a14:useLocalDpi xmlns:a14="http://schemas.microsoft.com/office/drawing/2010/main"/>
                        </a:ext>
                      </a:extLst>
                    </a:blip>
                    <a:stretch>
                      <a:fillRect/>
                    </a:stretch>
                  </pic:blipFill>
                  <pic:spPr>
                    <a:xfrm>
                      <a:off x="0" y="0"/>
                      <a:ext cx="5731510" cy="2081530"/>
                    </a:xfrm>
                    <a:prstGeom prst="rect">
                      <a:avLst/>
                    </a:prstGeom>
                    <a:ln>
                      <a:solidFill>
                        <a:schemeClr val="tx1"/>
                      </a:solidFill>
                    </a:ln>
                  </pic:spPr>
                </pic:pic>
              </a:graphicData>
            </a:graphic>
          </wp:inline>
        </w:drawing>
      </w:r>
    </w:p>
    <w:p w14:paraId="7E6089A8" w14:textId="77777777" w:rsidR="00471C89" w:rsidRDefault="00471C89" w:rsidP="004A2C88"/>
    <w:p w14:paraId="46014DD3" w14:textId="5BB65ED2" w:rsidR="00E22E25" w:rsidRDefault="00E22E25" w:rsidP="004A2C88">
      <w:r>
        <w:t xml:space="preserve">This is considered successful </w:t>
      </w:r>
      <w:r w:rsidR="00AF3DA6">
        <w:t xml:space="preserve">amplification </w:t>
      </w:r>
      <w:r>
        <w:t xml:space="preserve">as </w:t>
      </w:r>
      <w:r w:rsidR="004A2C88">
        <w:t xml:space="preserve">the </w:t>
      </w:r>
      <w:r w:rsidR="00EE5E60">
        <w:t>calculation shows:</w:t>
      </w:r>
    </w:p>
    <w:tbl>
      <w:tblPr>
        <w:tblStyle w:val="TableGrid"/>
        <w:tblW w:w="5000" w:type="pct"/>
        <w:tblLook w:val="04A0" w:firstRow="1" w:lastRow="0" w:firstColumn="1" w:lastColumn="0" w:noHBand="0" w:noVBand="1"/>
      </w:tblPr>
      <w:tblGrid>
        <w:gridCol w:w="1981"/>
        <w:gridCol w:w="2263"/>
        <w:gridCol w:w="2386"/>
        <w:gridCol w:w="2386"/>
      </w:tblGrid>
      <w:tr w:rsidR="000B5AD3" w14:paraId="2B4EBEEA" w14:textId="77777777" w:rsidTr="00DB6277">
        <w:tc>
          <w:tcPr>
            <w:tcW w:w="1099" w:type="pct"/>
            <w:shd w:val="clear" w:color="auto" w:fill="D0CECE" w:themeFill="background2" w:themeFillShade="E6"/>
            <w:vAlign w:val="center"/>
          </w:tcPr>
          <w:p w14:paraId="1DED9990" w14:textId="77777777" w:rsidR="000B5AD3" w:rsidRPr="00DB6277" w:rsidRDefault="000B5AD3" w:rsidP="00E53F12">
            <w:pPr>
              <w:jc w:val="left"/>
              <w:rPr>
                <w:rFonts w:eastAsia="Calibri" w:cs="Calibri"/>
                <w:b/>
                <w:bCs/>
              </w:rPr>
            </w:pPr>
            <w:r w:rsidRPr="00DB6277">
              <w:rPr>
                <w:rFonts w:eastAsia="Calibri" w:cs="Calibri"/>
                <w:b/>
                <w:bCs/>
              </w:rPr>
              <w:t>Test Point</w:t>
            </w:r>
          </w:p>
        </w:tc>
        <w:tc>
          <w:tcPr>
            <w:tcW w:w="1255" w:type="pct"/>
            <w:shd w:val="clear" w:color="auto" w:fill="D0CECE" w:themeFill="background2" w:themeFillShade="E6"/>
            <w:vAlign w:val="center"/>
          </w:tcPr>
          <w:p w14:paraId="3F28FCEF" w14:textId="77777777" w:rsidR="000B5AD3" w:rsidRPr="00DB6277" w:rsidRDefault="000B5AD3" w:rsidP="00E53F12">
            <w:pPr>
              <w:jc w:val="right"/>
              <w:rPr>
                <w:rFonts w:eastAsiaTheme="minorEastAsia"/>
                <w:oMath/>
              </w:rPr>
            </w:pPr>
            <w:r w:rsidRPr="00DB6277">
              <w:rPr>
                <w:rFonts w:eastAsia="Calibri" w:cs="Calibri"/>
                <w:b/>
                <w:bCs/>
              </w:rPr>
              <w:t>Signal Input</w:t>
            </w:r>
          </w:p>
        </w:tc>
        <w:tc>
          <w:tcPr>
            <w:tcW w:w="1323" w:type="pct"/>
            <w:shd w:val="clear" w:color="auto" w:fill="D0CECE" w:themeFill="background2" w:themeFillShade="E6"/>
            <w:vAlign w:val="center"/>
          </w:tcPr>
          <w:p w14:paraId="227C2B93" w14:textId="77777777" w:rsidR="000B5AD3" w:rsidRPr="00DB6277" w:rsidRDefault="000B5AD3" w:rsidP="00E53F12">
            <w:pPr>
              <w:jc w:val="right"/>
              <w:rPr>
                <w:rFonts w:eastAsiaTheme="minorEastAsia"/>
                <w:vertAlign w:val="subscript"/>
                <w:oMath/>
              </w:rPr>
            </w:pPr>
            <w:r w:rsidRPr="00DB6277">
              <w:rPr>
                <w:rFonts w:eastAsia="Calibri" w:cs="Calibri"/>
                <w:b/>
                <w:bCs/>
              </w:rPr>
              <w:t>V</w:t>
            </w:r>
            <w:r w:rsidRPr="00DB6277">
              <w:rPr>
                <w:rFonts w:eastAsia="Calibri" w:cs="Calibri"/>
                <w:b/>
                <w:bCs/>
                <w:vertAlign w:val="subscript"/>
              </w:rPr>
              <w:t>PP</w:t>
            </w:r>
            <w:r w:rsidRPr="00DB6277">
              <w:rPr>
                <w:rFonts w:eastAsia="Calibri" w:cs="Calibri"/>
                <w:b/>
                <w:bCs/>
              </w:rPr>
              <w:t xml:space="preserve"> without C</w:t>
            </w:r>
            <w:r w:rsidRPr="00DB6277">
              <w:rPr>
                <w:rFonts w:eastAsia="Calibri" w:cs="Calibri"/>
                <w:b/>
                <w:bCs/>
                <w:vertAlign w:val="subscript"/>
              </w:rPr>
              <w:t>3</w:t>
            </w:r>
          </w:p>
        </w:tc>
        <w:tc>
          <w:tcPr>
            <w:tcW w:w="1323" w:type="pct"/>
            <w:shd w:val="clear" w:color="auto" w:fill="D0CECE" w:themeFill="background2" w:themeFillShade="E6"/>
            <w:vAlign w:val="center"/>
          </w:tcPr>
          <w:p w14:paraId="10A07C93" w14:textId="77777777" w:rsidR="000B5AD3" w:rsidRPr="00DB6277" w:rsidRDefault="000B5AD3" w:rsidP="00E53F12">
            <w:pPr>
              <w:jc w:val="right"/>
              <w:rPr>
                <w:rFonts w:eastAsia="Calibri" w:cs="Calibri"/>
                <w:b/>
                <w:bCs/>
              </w:rPr>
            </w:pPr>
            <w:r w:rsidRPr="00DB6277">
              <w:rPr>
                <w:rFonts w:eastAsia="Calibri" w:cs="Calibri"/>
                <w:b/>
                <w:bCs/>
              </w:rPr>
              <w:t>V</w:t>
            </w:r>
            <w:r w:rsidRPr="00DB6277">
              <w:rPr>
                <w:rFonts w:eastAsia="Calibri" w:cs="Calibri"/>
                <w:b/>
                <w:bCs/>
                <w:vertAlign w:val="subscript"/>
              </w:rPr>
              <w:t>PP</w:t>
            </w:r>
            <w:r w:rsidRPr="00DB6277">
              <w:rPr>
                <w:rFonts w:eastAsia="Calibri" w:cs="Calibri"/>
                <w:b/>
                <w:bCs/>
              </w:rPr>
              <w:t xml:space="preserve"> with C</w:t>
            </w:r>
            <w:r w:rsidRPr="00DB6277">
              <w:rPr>
                <w:rFonts w:eastAsia="Calibri" w:cs="Calibri"/>
                <w:b/>
                <w:bCs/>
                <w:vertAlign w:val="subscript"/>
              </w:rPr>
              <w:t>3</w:t>
            </w:r>
          </w:p>
        </w:tc>
      </w:tr>
      <w:tr w:rsidR="000B5AD3" w14:paraId="2B3C2937" w14:textId="77777777" w:rsidTr="000B5AD3">
        <w:tc>
          <w:tcPr>
            <w:tcW w:w="1099" w:type="pct"/>
            <w:vAlign w:val="center"/>
          </w:tcPr>
          <w:p w14:paraId="06FED2E1" w14:textId="77777777" w:rsidR="000B5AD3" w:rsidRPr="000B5AD3" w:rsidRDefault="00000000" w:rsidP="00E53F12">
            <w:pPr>
              <w:jc w:val="left"/>
              <w:rPr>
                <w:rFonts w:eastAsiaTheme="minorEastAsia"/>
              </w:rPr>
            </w:pPr>
            <m:oMathPara>
              <m:oMathParaPr>
                <m:jc m:val="left"/>
              </m:oMathParaPr>
              <m:oMath>
                <m:sSub>
                  <m:sSubPr>
                    <m:ctrlPr>
                      <w:rPr>
                        <w:rFonts w:eastAsiaTheme="minorEastAsia"/>
                        <w:i/>
                      </w:rPr>
                    </m:ctrlPr>
                  </m:sSubPr>
                  <m:e>
                    <m:r>
                      <w:rPr>
                        <w:rFonts w:eastAsiaTheme="minorEastAsia"/>
                      </w:rPr>
                      <m:t>V</m:t>
                    </m:r>
                  </m:e>
                  <m:sub>
                    <m:r>
                      <w:rPr>
                        <w:rFonts w:eastAsiaTheme="minorEastAsia"/>
                      </w:rPr>
                      <m:t>max</m:t>
                    </m:r>
                  </m:sub>
                </m:sSub>
              </m:oMath>
            </m:oMathPara>
          </w:p>
        </w:tc>
        <w:tc>
          <w:tcPr>
            <w:tcW w:w="1255" w:type="pct"/>
            <w:vAlign w:val="center"/>
          </w:tcPr>
          <w:p w14:paraId="78ECBA3B" w14:textId="77777777" w:rsidR="000B5AD3" w:rsidRPr="000325B6" w:rsidRDefault="000B5AD3" w:rsidP="00E53F12">
            <w:pPr>
              <w:jc w:val="both"/>
              <w:rPr>
                <w:rFonts w:eastAsiaTheme="minorEastAsia"/>
              </w:rPr>
            </w:pPr>
            <m:oMathPara>
              <m:oMathParaPr>
                <m:jc m:val="right"/>
              </m:oMathParaPr>
              <m:oMath>
                <m:r>
                  <w:rPr>
                    <w:rFonts w:eastAsiaTheme="minorEastAsia"/>
                  </w:rPr>
                  <m:t>100mV</m:t>
                </m:r>
              </m:oMath>
            </m:oMathPara>
          </w:p>
        </w:tc>
        <w:tc>
          <w:tcPr>
            <w:tcW w:w="1323" w:type="pct"/>
            <w:vAlign w:val="center"/>
          </w:tcPr>
          <w:p w14:paraId="2CB167FD" w14:textId="77777777" w:rsidR="000B5AD3" w:rsidRPr="000325B6" w:rsidRDefault="000B5AD3" w:rsidP="00E53F12">
            <w:pPr>
              <w:jc w:val="both"/>
              <w:rPr>
                <w:rFonts w:eastAsiaTheme="minorEastAsia"/>
              </w:rPr>
            </w:pPr>
            <m:oMathPara>
              <m:oMathParaPr>
                <m:jc m:val="right"/>
              </m:oMathParaPr>
              <m:oMath>
                <m:r>
                  <w:rPr>
                    <w:rFonts w:eastAsiaTheme="minorEastAsia"/>
                  </w:rPr>
                  <m:t>4.466V</m:t>
                </m:r>
              </m:oMath>
            </m:oMathPara>
          </w:p>
        </w:tc>
        <w:tc>
          <w:tcPr>
            <w:tcW w:w="1323" w:type="pct"/>
            <w:vAlign w:val="center"/>
          </w:tcPr>
          <w:p w14:paraId="2CEF26CF" w14:textId="77777777" w:rsidR="000B5AD3" w:rsidRDefault="000B5AD3" w:rsidP="00E53F12">
            <w:pPr>
              <w:jc w:val="both"/>
              <w:rPr>
                <w:rFonts w:eastAsia="Calibri" w:cs="Calibri"/>
              </w:rPr>
            </w:pPr>
            <m:oMathPara>
              <m:oMath>
                <m:r>
                  <w:rPr>
                    <w:rFonts w:eastAsiaTheme="minorEastAsia"/>
                  </w:rPr>
                  <m:t>4.348V</m:t>
                </m:r>
              </m:oMath>
            </m:oMathPara>
          </w:p>
        </w:tc>
      </w:tr>
      <w:tr w:rsidR="000B5AD3" w14:paraId="32984783" w14:textId="77777777" w:rsidTr="000B5AD3">
        <w:tc>
          <w:tcPr>
            <w:tcW w:w="1099" w:type="pct"/>
            <w:vAlign w:val="center"/>
          </w:tcPr>
          <w:p w14:paraId="3E05EFEF" w14:textId="77777777" w:rsidR="000B5AD3" w:rsidRPr="000B5AD3" w:rsidRDefault="00000000" w:rsidP="00E53F12">
            <w:pPr>
              <w:jc w:val="left"/>
              <w:rPr>
                <w:rFonts w:eastAsiaTheme="minorEastAsia"/>
              </w:rPr>
            </w:pPr>
            <m:oMathPara>
              <m:oMathParaPr>
                <m:jc m:val="left"/>
              </m:oMathParaPr>
              <m:oMath>
                <m:sSub>
                  <m:sSubPr>
                    <m:ctrlPr>
                      <w:rPr>
                        <w:rFonts w:eastAsiaTheme="minorEastAsia"/>
                        <w:i/>
                      </w:rPr>
                    </m:ctrlPr>
                  </m:sSubPr>
                  <m:e>
                    <m:r>
                      <w:rPr>
                        <w:rFonts w:eastAsiaTheme="minorEastAsia"/>
                      </w:rPr>
                      <m:t>V</m:t>
                    </m:r>
                  </m:e>
                  <m:sub>
                    <m:r>
                      <w:rPr>
                        <w:rFonts w:eastAsiaTheme="minorEastAsia"/>
                      </w:rPr>
                      <m:t>min</m:t>
                    </m:r>
                  </m:sub>
                </m:sSub>
              </m:oMath>
            </m:oMathPara>
          </w:p>
        </w:tc>
        <w:tc>
          <w:tcPr>
            <w:tcW w:w="1255" w:type="pct"/>
            <w:vAlign w:val="center"/>
          </w:tcPr>
          <w:p w14:paraId="04D26C35" w14:textId="77777777" w:rsidR="000B5AD3" w:rsidRPr="000325B6" w:rsidRDefault="000B5AD3" w:rsidP="00E53F12">
            <w:pPr>
              <w:jc w:val="both"/>
              <w:rPr>
                <w:rFonts w:eastAsiaTheme="minorEastAsia"/>
              </w:rPr>
            </w:pPr>
            <m:oMathPara>
              <m:oMathParaPr>
                <m:jc m:val="right"/>
              </m:oMathParaPr>
              <m:oMath>
                <m:r>
                  <w:rPr>
                    <w:rFonts w:eastAsiaTheme="minorEastAsia"/>
                  </w:rPr>
                  <m:t>-100mV</m:t>
                </m:r>
              </m:oMath>
            </m:oMathPara>
          </w:p>
        </w:tc>
        <w:tc>
          <w:tcPr>
            <w:tcW w:w="1323" w:type="pct"/>
            <w:vAlign w:val="center"/>
          </w:tcPr>
          <w:p w14:paraId="178DF291" w14:textId="77777777" w:rsidR="000B5AD3" w:rsidRPr="000325B6" w:rsidRDefault="000B5AD3" w:rsidP="00E53F12">
            <w:pPr>
              <w:jc w:val="both"/>
              <w:rPr>
                <w:rFonts w:eastAsiaTheme="minorEastAsia"/>
              </w:rPr>
            </w:pPr>
            <m:oMathPara>
              <m:oMathParaPr>
                <m:jc m:val="right"/>
              </m:oMathParaPr>
              <m:oMath>
                <m:r>
                  <w:rPr>
                    <w:rFonts w:eastAsiaTheme="minorEastAsia"/>
                  </w:rPr>
                  <m:t>5.425V</m:t>
                </m:r>
              </m:oMath>
            </m:oMathPara>
          </w:p>
        </w:tc>
        <w:tc>
          <w:tcPr>
            <w:tcW w:w="1323" w:type="pct"/>
            <w:vAlign w:val="center"/>
          </w:tcPr>
          <w:p w14:paraId="3B9F58D4" w14:textId="77777777" w:rsidR="000B5AD3" w:rsidRDefault="000B5AD3" w:rsidP="00E53F12">
            <w:pPr>
              <w:jc w:val="both"/>
              <w:rPr>
                <w:rFonts w:eastAsia="Times New Roman" w:cs="Calibri"/>
              </w:rPr>
            </w:pPr>
            <m:oMathPara>
              <m:oMath>
                <m:r>
                  <w:rPr>
                    <w:rFonts w:eastAsiaTheme="minorEastAsia"/>
                  </w:rPr>
                  <m:t>5.546V</m:t>
                </m:r>
              </m:oMath>
            </m:oMathPara>
          </w:p>
        </w:tc>
      </w:tr>
      <w:tr w:rsidR="000B5AD3" w14:paraId="2A41B6F2" w14:textId="77777777" w:rsidTr="000B5AD3">
        <w:tc>
          <w:tcPr>
            <w:tcW w:w="1099" w:type="pct"/>
            <w:vAlign w:val="center"/>
          </w:tcPr>
          <w:p w14:paraId="16FC3E57" w14:textId="77777777" w:rsidR="000B5AD3" w:rsidRPr="000B5AD3" w:rsidRDefault="00000000" w:rsidP="00E53F12">
            <w:pPr>
              <w:jc w:val="left"/>
              <w:rPr>
                <w:rFonts w:eastAsiaTheme="minorEastAsia"/>
              </w:rPr>
            </w:pPr>
            <m:oMathPara>
              <m:oMathParaPr>
                <m:jc m:val="left"/>
              </m:oMathParaPr>
              <m:oMath>
                <m:sSub>
                  <m:sSubPr>
                    <m:ctrlPr>
                      <w:rPr>
                        <w:rFonts w:eastAsiaTheme="minorEastAsia"/>
                        <w:i/>
                      </w:rPr>
                    </m:ctrlPr>
                  </m:sSubPr>
                  <m:e>
                    <m:r>
                      <w:rPr>
                        <w:rFonts w:eastAsiaTheme="minorEastAsia"/>
                      </w:rPr>
                      <m:t>V</m:t>
                    </m:r>
                  </m:e>
                  <m:sub>
                    <m:r>
                      <w:rPr>
                        <w:rFonts w:eastAsiaTheme="minorEastAsia"/>
                      </w:rPr>
                      <m:t>pp</m:t>
                    </m:r>
                  </m:sub>
                </m:sSub>
              </m:oMath>
            </m:oMathPara>
          </w:p>
        </w:tc>
        <w:tc>
          <w:tcPr>
            <w:tcW w:w="1255" w:type="pct"/>
            <w:vAlign w:val="center"/>
          </w:tcPr>
          <w:p w14:paraId="65F04999" w14:textId="0F666BA6" w:rsidR="000B5AD3" w:rsidRPr="000325B6" w:rsidRDefault="00DA74A1" w:rsidP="00E53F12">
            <w:pPr>
              <w:jc w:val="both"/>
              <w:rPr>
                <w:rFonts w:eastAsiaTheme="minorEastAsia"/>
              </w:rPr>
            </w:pPr>
            <m:oMathPara>
              <m:oMathParaPr>
                <m:jc m:val="right"/>
              </m:oMathParaPr>
              <m:oMath>
                <m:r>
                  <w:rPr>
                    <w:rFonts w:eastAsiaTheme="minorEastAsia"/>
                  </w:rPr>
                  <m:t xml:space="preserve">200mV </m:t>
                </m:r>
                <m:d>
                  <m:dPr>
                    <m:ctrlPr>
                      <w:rPr>
                        <w:rFonts w:eastAsiaTheme="minorEastAsia"/>
                        <w:i/>
                      </w:rPr>
                    </m:ctrlPr>
                  </m:dPr>
                  <m:e>
                    <m:r>
                      <w:rPr>
                        <w:rFonts w:eastAsiaTheme="minorEastAsia"/>
                      </w:rPr>
                      <m:t>0.2V</m:t>
                    </m:r>
                  </m:e>
                </m:d>
              </m:oMath>
            </m:oMathPara>
          </w:p>
        </w:tc>
        <w:tc>
          <w:tcPr>
            <w:tcW w:w="1323" w:type="pct"/>
            <w:vAlign w:val="center"/>
          </w:tcPr>
          <w:p w14:paraId="4E44630D" w14:textId="77777777" w:rsidR="000B5AD3" w:rsidRPr="00CC3BD1" w:rsidRDefault="000B5AD3" w:rsidP="00E53F12">
            <w:pPr>
              <w:jc w:val="both"/>
              <w:rPr>
                <w:rFonts w:eastAsiaTheme="minorEastAsia"/>
              </w:rPr>
            </w:pPr>
            <m:oMathPara>
              <m:oMathParaPr>
                <m:jc m:val="right"/>
              </m:oMathParaPr>
              <m:oMath>
                <m:r>
                  <w:rPr>
                    <w:rFonts w:eastAsiaTheme="minorEastAsia"/>
                  </w:rPr>
                  <m:t>0.959V</m:t>
                </m:r>
              </m:oMath>
            </m:oMathPara>
          </w:p>
        </w:tc>
        <w:tc>
          <w:tcPr>
            <w:tcW w:w="1323" w:type="pct"/>
            <w:vAlign w:val="center"/>
          </w:tcPr>
          <w:p w14:paraId="3098B5DA" w14:textId="24E0EF9D" w:rsidR="000B5AD3" w:rsidRDefault="000B5AD3" w:rsidP="00E53F12">
            <w:pPr>
              <w:jc w:val="both"/>
              <w:rPr>
                <w:rFonts w:eastAsia="Calibri" w:cs="Calibri"/>
              </w:rPr>
            </w:pPr>
            <m:oMathPara>
              <m:oMath>
                <m:r>
                  <w:rPr>
                    <w:rFonts w:eastAsiaTheme="minorEastAsia"/>
                  </w:rPr>
                  <m:t>1.197V</m:t>
                </m:r>
              </m:oMath>
            </m:oMathPara>
          </w:p>
        </w:tc>
      </w:tr>
    </w:tbl>
    <w:p w14:paraId="0D1352CE" w14:textId="77777777" w:rsidR="00E8616E" w:rsidRDefault="00E8616E" w:rsidP="00E8616E">
      <w:pPr>
        <w:spacing w:line="360" w:lineRule="auto"/>
        <w:rPr>
          <w:rFonts w:eastAsiaTheme="minorEastAsia"/>
        </w:rPr>
      </w:pPr>
    </w:p>
    <w:p w14:paraId="05FF6338" w14:textId="19A281BA" w:rsidR="00E8616E" w:rsidRDefault="00000000" w:rsidP="00E8616E">
      <w:pPr>
        <w:jc w:val="center"/>
        <w:rPr>
          <w:rFonts w:eastAsiaTheme="minorEastAsia"/>
        </w:rPr>
      </w:pPr>
      <m:oMath>
        <m:sSub>
          <m:sSubPr>
            <m:ctrlPr>
              <w:rPr>
                <w:rFonts w:eastAsiaTheme="minorEastAsia"/>
                <w:i/>
              </w:rPr>
            </m:ctrlPr>
          </m:sSubPr>
          <m:e>
            <m:r>
              <w:rPr>
                <w:rFonts w:eastAsiaTheme="minorEastAsia"/>
              </w:rPr>
              <m:t>A</m:t>
            </m:r>
          </m:e>
          <m:sub>
            <m:r>
              <w:rPr>
                <w:rFonts w:eastAsiaTheme="minorEastAsia"/>
              </w:rPr>
              <m:t>v1</m:t>
            </m:r>
          </m:sub>
        </m:sSub>
        <m:sSub>
          <m:sSubPr>
            <m:ctrlPr>
              <w:rPr>
                <w:rFonts w:eastAsiaTheme="minorEastAsia"/>
                <w:i/>
              </w:rPr>
            </m:ctrlPr>
          </m:sSubPr>
          <m:e>
            <m:r>
              <w:rPr>
                <w:rFonts w:eastAsiaTheme="minorEastAsia"/>
              </w:rPr>
              <m:t>(</m:t>
            </m:r>
          </m:e>
          <m:sub>
            <m:r>
              <w:rPr>
                <w:rFonts w:eastAsiaTheme="minorEastAsia"/>
              </w:rPr>
              <m:t>Target</m:t>
            </m:r>
          </m:sub>
        </m:sSub>
        <m:r>
          <w:rPr>
            <w:rFonts w:eastAsiaTheme="minorEastAsia"/>
          </w:rPr>
          <m:t xml:space="preserve">)=5               </m:t>
        </m:r>
      </m:oMath>
      <w:r w:rsidR="00E8616E">
        <w:rPr>
          <w:rFonts w:eastAsiaTheme="minorEastAsia"/>
        </w:rPr>
        <w:t>&amp;</w:t>
      </w:r>
      <w:r w:rsidR="006831CA">
        <w:rPr>
          <w:rFonts w:eastAsiaTheme="minorEastAsia"/>
        </w:rPr>
        <w:t xml:space="preserve">                           </w:t>
      </w:r>
      <m:oMath>
        <m:sSub>
          <m:sSubPr>
            <m:ctrlPr>
              <w:rPr>
                <w:i/>
              </w:rPr>
            </m:ctrlPr>
          </m:sSubPr>
          <m:e>
            <m:r>
              <m:t>A</m:t>
            </m:r>
          </m:e>
          <m:sub>
            <m:r>
              <m:t>v</m:t>
            </m:r>
          </m:sub>
        </m:sSub>
        <m:r>
          <m:t>=</m:t>
        </m:r>
        <m:f>
          <m:fPr>
            <m:ctrlPr>
              <w:rPr>
                <w:i/>
              </w:rPr>
            </m:ctrlPr>
          </m:fPr>
          <m:num>
            <m:sSub>
              <m:sSubPr>
                <m:ctrlPr>
                  <w:rPr>
                    <w:i/>
                  </w:rPr>
                </m:ctrlPr>
              </m:sSubPr>
              <m:e>
                <m:r>
                  <m:t>V</m:t>
                </m:r>
              </m:e>
              <m:sub>
                <m:r>
                  <m:t>out</m:t>
                </m:r>
              </m:sub>
            </m:sSub>
          </m:num>
          <m:den>
            <m:sSub>
              <m:sSubPr>
                <m:ctrlPr>
                  <w:rPr>
                    <w:i/>
                  </w:rPr>
                </m:ctrlPr>
              </m:sSubPr>
              <m:e>
                <m:r>
                  <m:t>V</m:t>
                </m:r>
              </m:e>
              <m:sub>
                <m:r>
                  <m:t>in</m:t>
                </m:r>
              </m:sub>
            </m:sSub>
          </m:den>
        </m:f>
      </m:oMath>
    </w:p>
    <w:p w14:paraId="61C27381" w14:textId="63A72DFD" w:rsidR="001813E2" w:rsidRPr="001813E2" w:rsidRDefault="00000000" w:rsidP="002F6212">
      <w:pPr>
        <w:spacing w:line="360" w:lineRule="auto"/>
        <w:jc w:val="center"/>
        <w:rPr>
          <w:rFonts w:eastAsiaTheme="minorEastAsia"/>
          <w:iCs/>
        </w:rPr>
      </w:pPr>
      <m:oMath>
        <m:sSub>
          <m:sSubPr>
            <m:ctrlPr>
              <w:rPr>
                <w:i/>
              </w:rPr>
            </m:ctrlPr>
          </m:sSubPr>
          <m:e>
            <m:r>
              <m:t>A</m:t>
            </m:r>
          </m:e>
          <m:sub>
            <m:r>
              <m:t>v1</m:t>
            </m:r>
          </m:sub>
        </m:sSub>
        <m:d>
          <m:dPr>
            <m:ctrlPr>
              <w:rPr>
                <w:i/>
              </w:rPr>
            </m:ctrlPr>
          </m:dPr>
          <m:e>
            <m:r>
              <m:t>+</m:t>
            </m:r>
            <m:sSub>
              <m:sSubPr>
                <m:ctrlPr>
                  <w:rPr>
                    <w:i/>
                  </w:rPr>
                </m:ctrlPr>
              </m:sSubPr>
              <m:e>
                <m:r>
                  <m:t>C</m:t>
                </m:r>
              </m:e>
              <m:sub>
                <m:r>
                  <m:t>3</m:t>
                </m:r>
              </m:sub>
            </m:sSub>
          </m:e>
        </m:d>
        <m:r>
          <m:t>=</m:t>
        </m:r>
        <m:f>
          <m:fPr>
            <m:ctrlPr>
              <w:rPr>
                <w:i/>
              </w:rPr>
            </m:ctrlPr>
          </m:fPr>
          <m:num>
            <m:r>
              <m:t>1.197V</m:t>
            </m:r>
          </m:num>
          <m:den>
            <m:r>
              <m:t>0.2V</m:t>
            </m:r>
          </m:den>
        </m:f>
        <m:r>
          <m:t>=5.985</m:t>
        </m:r>
      </m:oMath>
      <w:r w:rsidR="001813E2">
        <w:rPr>
          <w:rFonts w:eastAsiaTheme="minorEastAsia"/>
          <w:iCs/>
        </w:rPr>
        <w:t xml:space="preserve">     &amp; </w:t>
      </w:r>
      <w:r w:rsidR="00D74CE1">
        <w:rPr>
          <w:rFonts w:eastAsiaTheme="minorEastAsia"/>
          <w:iCs/>
        </w:rPr>
        <w:t xml:space="preserve">     </w:t>
      </w:r>
      <m:oMath>
        <m:sSub>
          <m:sSubPr>
            <m:ctrlPr>
              <w:rPr>
                <w:rFonts w:eastAsiaTheme="minorEastAsia"/>
                <w:i/>
                <w:iCs/>
              </w:rPr>
            </m:ctrlPr>
          </m:sSubPr>
          <m:e>
            <m:r>
              <w:rPr>
                <w:rFonts w:eastAsiaTheme="minorEastAsia"/>
              </w:rPr>
              <m:t>A</m:t>
            </m:r>
          </m:e>
          <m:sub>
            <m:r>
              <w:rPr>
                <w:rFonts w:eastAsiaTheme="minorEastAsia"/>
              </w:rPr>
              <m:t>v1</m:t>
            </m:r>
          </m:sub>
        </m:sSub>
        <m:d>
          <m:dPr>
            <m:ctrlPr>
              <w:rPr>
                <w:rFonts w:eastAsiaTheme="minorEastAsia"/>
                <w:i/>
                <w:iCs/>
              </w:rPr>
            </m:ctrlPr>
          </m:dPr>
          <m:e>
            <m:r>
              <w:rPr>
                <w:rFonts w:eastAsiaTheme="minorEastAsia"/>
              </w:rPr>
              <m:t>-</m:t>
            </m:r>
            <m:sSub>
              <m:sSubPr>
                <m:ctrlPr>
                  <w:rPr>
                    <w:rFonts w:eastAsiaTheme="minorEastAsia"/>
                    <w:i/>
                    <w:iCs/>
                  </w:rPr>
                </m:ctrlPr>
              </m:sSubPr>
              <m:e>
                <m:r>
                  <w:rPr>
                    <w:rFonts w:eastAsiaTheme="minorEastAsia"/>
                  </w:rPr>
                  <m:t>C</m:t>
                </m:r>
              </m:e>
              <m:sub>
                <m:r>
                  <w:rPr>
                    <w:rFonts w:eastAsiaTheme="minorEastAsia"/>
                  </w:rPr>
                  <m:t>3</m:t>
                </m:r>
              </m:sub>
            </m:sSub>
          </m:e>
        </m:d>
        <m:r>
          <w:rPr>
            <w:rFonts w:eastAsiaTheme="minorEastAsia"/>
          </w:rPr>
          <m:t>=</m:t>
        </m:r>
        <m:f>
          <m:fPr>
            <m:ctrlPr>
              <w:rPr>
                <w:rFonts w:eastAsiaTheme="minorEastAsia"/>
                <w:i/>
                <w:iCs/>
              </w:rPr>
            </m:ctrlPr>
          </m:fPr>
          <m:num>
            <m:r>
              <w:rPr>
                <w:rFonts w:eastAsiaTheme="minorEastAsia"/>
              </w:rPr>
              <m:t>0.959V</m:t>
            </m:r>
          </m:num>
          <m:den>
            <m:r>
              <w:rPr>
                <w:rFonts w:eastAsiaTheme="minorEastAsia"/>
              </w:rPr>
              <m:t>0.2V</m:t>
            </m:r>
          </m:den>
        </m:f>
        <m:r>
          <w:rPr>
            <w:rFonts w:eastAsiaTheme="minorEastAsia"/>
          </w:rPr>
          <m:t>=4.795</m:t>
        </m:r>
      </m:oMath>
    </w:p>
    <w:p w14:paraId="2C1FA39C" w14:textId="480902DE" w:rsidR="009929A3" w:rsidRPr="00305AAD" w:rsidRDefault="00000000" w:rsidP="002F6212">
      <w:pPr>
        <w:spacing w:line="360" w:lineRule="auto"/>
        <w:jc w:val="center"/>
        <w:rPr>
          <w:rFonts w:eastAsiaTheme="minorEastAsia"/>
        </w:rPr>
      </w:pPr>
      <m:oMathPara>
        <m:oMath>
          <m:sSub>
            <m:sSubPr>
              <m:ctrlPr>
                <w:rPr>
                  <w:i/>
                </w:rPr>
              </m:ctrlPr>
            </m:sSubPr>
            <m:e>
              <m:r>
                <m:t>A</m:t>
              </m:r>
            </m:e>
            <m:sub>
              <m:r>
                <m:t>v1</m:t>
              </m:r>
              <m:d>
                <m:dPr>
                  <m:ctrlPr>
                    <w:rPr>
                      <w:i/>
                    </w:rPr>
                  </m:ctrlPr>
                </m:dPr>
                <m:e>
                  <m:r>
                    <m:t>±</m:t>
                  </m:r>
                </m:e>
              </m:d>
            </m:sub>
          </m:sSub>
          <m:r>
            <m:t>=5.985-4.795=1.19</m:t>
          </m:r>
          <m:r>
            <m:rPr>
              <m:sty m:val="p"/>
            </m:rPr>
            <w:br/>
          </m:r>
        </m:oMath>
      </m:oMathPara>
      <m:oMath>
        <m:sSub>
          <m:sSubPr>
            <m:ctrlPr>
              <w:rPr>
                <w:rFonts w:eastAsiaTheme="minorEastAsia"/>
                <w:i/>
              </w:rPr>
            </m:ctrlPr>
          </m:sSubPr>
          <m:e>
            <m:r>
              <w:rPr>
                <w:rFonts w:eastAsiaTheme="minorEastAsia"/>
              </w:rPr>
              <m:t>A</m:t>
            </m:r>
          </m:e>
          <m:sub>
            <m:r>
              <w:rPr>
                <w:rFonts w:eastAsiaTheme="minorEastAsia"/>
              </w:rPr>
              <m:t>v1</m:t>
            </m:r>
          </m:sub>
        </m:sSub>
      </m:oMath>
      <w:r w:rsidR="00EC67FC">
        <w:rPr>
          <w:rFonts w:eastAsiaTheme="minorEastAsia"/>
        </w:rPr>
        <w:t xml:space="preserve">Gain </w:t>
      </w:r>
      <w:r w:rsidR="00206A7E">
        <w:rPr>
          <w:rFonts w:eastAsiaTheme="minorEastAsia"/>
        </w:rPr>
        <w:t>when coupled w</w:t>
      </w:r>
      <w:r w:rsidR="00385CF6">
        <w:rPr>
          <w:rFonts w:eastAsiaTheme="minorEastAsia"/>
        </w:rPr>
        <w:t xml:space="preserve">ith bypass would be the average of </w:t>
      </w:r>
      <m:oMath>
        <m:sSub>
          <m:sSubPr>
            <m:ctrlPr>
              <w:rPr>
                <w:i/>
              </w:rPr>
            </m:ctrlPr>
          </m:sSubPr>
          <m:e>
            <m:r>
              <m:t>A</m:t>
            </m:r>
          </m:e>
          <m:sub>
            <m:r>
              <m:t>v1</m:t>
            </m:r>
          </m:sub>
        </m:sSub>
        <m:d>
          <m:dPr>
            <m:ctrlPr>
              <w:rPr>
                <w:i/>
              </w:rPr>
            </m:ctrlPr>
          </m:dPr>
          <m:e>
            <m:r>
              <m:t>+</m:t>
            </m:r>
            <m:sSub>
              <m:sSubPr>
                <m:ctrlPr>
                  <w:rPr>
                    <w:i/>
                  </w:rPr>
                </m:ctrlPr>
              </m:sSubPr>
              <m:e>
                <m:r>
                  <m:t>C</m:t>
                </m:r>
              </m:e>
              <m:sub>
                <m:r>
                  <m:t>3</m:t>
                </m:r>
              </m:sub>
            </m:sSub>
          </m:e>
        </m:d>
      </m:oMath>
      <w:r w:rsidR="00D55E3C">
        <w:rPr>
          <w:rFonts w:eastAsiaTheme="minorEastAsia"/>
        </w:rPr>
        <w:t xml:space="preserve"> &amp; </w:t>
      </w:r>
      <m:oMath>
        <m:sSub>
          <m:sSubPr>
            <m:ctrlPr>
              <w:rPr>
                <w:rFonts w:eastAsiaTheme="minorEastAsia"/>
                <w:i/>
                <w:iCs/>
              </w:rPr>
            </m:ctrlPr>
          </m:sSubPr>
          <m:e>
            <m:r>
              <w:rPr>
                <w:rFonts w:eastAsiaTheme="minorEastAsia"/>
              </w:rPr>
              <m:t>A</m:t>
            </m:r>
          </m:e>
          <m:sub>
            <m:r>
              <w:rPr>
                <w:rFonts w:eastAsiaTheme="minorEastAsia"/>
              </w:rPr>
              <m:t>v1</m:t>
            </m:r>
          </m:sub>
        </m:sSub>
        <m:d>
          <m:dPr>
            <m:ctrlPr>
              <w:rPr>
                <w:rFonts w:eastAsiaTheme="minorEastAsia"/>
                <w:i/>
                <w:iCs/>
              </w:rPr>
            </m:ctrlPr>
          </m:dPr>
          <m:e>
            <m:r>
              <w:rPr>
                <w:rFonts w:eastAsiaTheme="minorEastAsia"/>
              </w:rPr>
              <m:t>-</m:t>
            </m:r>
            <m:sSub>
              <m:sSubPr>
                <m:ctrlPr>
                  <w:rPr>
                    <w:rFonts w:eastAsiaTheme="minorEastAsia"/>
                    <w:i/>
                    <w:iCs/>
                  </w:rPr>
                </m:ctrlPr>
              </m:sSubPr>
              <m:e>
                <m:r>
                  <w:rPr>
                    <w:rFonts w:eastAsiaTheme="minorEastAsia"/>
                  </w:rPr>
                  <m:t>C</m:t>
                </m:r>
              </m:e>
              <m:sub>
                <m:r>
                  <w:rPr>
                    <w:rFonts w:eastAsiaTheme="minorEastAsia"/>
                  </w:rPr>
                  <m:t>3</m:t>
                </m:r>
              </m:sub>
            </m:sSub>
          </m:e>
        </m:d>
      </m:oMath>
    </w:p>
    <w:p w14:paraId="223464D9" w14:textId="4FEB4C13" w:rsidR="009929A3" w:rsidRDefault="00000000" w:rsidP="00EE0360">
      <w:pPr>
        <w:pStyle w:val="ListParagraph"/>
        <w:numPr>
          <w:ilvl w:val="0"/>
          <w:numId w:val="24"/>
        </w:numPr>
        <w:spacing w:line="360" w:lineRule="auto"/>
        <w:jc w:val="center"/>
        <w:rPr>
          <w:rFonts w:eastAsiaTheme="minorEastAsia"/>
        </w:rPr>
      </w:pPr>
      <m:oMath>
        <m:sSub>
          <m:sSubPr>
            <m:ctrlPr>
              <w:rPr>
                <w:rFonts w:eastAsiaTheme="minorEastAsia"/>
                <w:b/>
                <w:bCs/>
                <w:i/>
              </w:rPr>
            </m:ctrlPr>
          </m:sSubPr>
          <m:e>
            <m:r>
              <m:rPr>
                <m:sty m:val="bi"/>
              </m:rPr>
              <w:rPr>
                <w:rFonts w:eastAsiaTheme="minorEastAsia"/>
              </w:rPr>
              <m:t>A</m:t>
            </m:r>
          </m:e>
          <m:sub>
            <m:r>
              <m:rPr>
                <m:sty m:val="bi"/>
              </m:rPr>
              <w:rPr>
                <w:rFonts w:eastAsiaTheme="minorEastAsia"/>
              </w:rPr>
              <m:t>v</m:t>
            </m:r>
            <m:r>
              <m:rPr>
                <m:sty m:val="bi"/>
              </m:rPr>
              <w:rPr>
                <w:rFonts w:eastAsiaTheme="minorEastAsia"/>
              </w:rPr>
              <m:t>1</m:t>
            </m:r>
          </m:sub>
        </m:sSub>
        <m:r>
          <w:rPr>
            <w:rFonts w:eastAsiaTheme="minorEastAsia"/>
          </w:rPr>
          <m:t>=</m:t>
        </m:r>
        <m:f>
          <m:fPr>
            <m:ctrlPr>
              <w:rPr>
                <w:i/>
              </w:rPr>
            </m:ctrlPr>
          </m:fPr>
          <m:num>
            <m:r>
              <m:t>5.985+4.795</m:t>
            </m:r>
          </m:num>
          <m:den>
            <m:r>
              <m:t>2</m:t>
            </m:r>
          </m:den>
        </m:f>
        <m:r>
          <m:t>=</m:t>
        </m:r>
      </m:oMath>
      <w:r w:rsidR="00EE0360" w:rsidRPr="00F8452B">
        <w:rPr>
          <w:rFonts w:eastAsiaTheme="minorEastAsia"/>
          <w:b/>
          <w:bCs/>
        </w:rPr>
        <w:t>5.39</w:t>
      </w:r>
    </w:p>
    <w:p w14:paraId="19894C1B" w14:textId="7BE36A49" w:rsidR="00E8616E" w:rsidRPr="00976F9F" w:rsidRDefault="00976F9F" w:rsidP="00E8616E">
      <w:pPr>
        <w:pStyle w:val="ListParagraph"/>
        <w:numPr>
          <w:ilvl w:val="0"/>
          <w:numId w:val="24"/>
        </w:numPr>
        <w:spacing w:line="360" w:lineRule="auto"/>
        <w:jc w:val="center"/>
        <w:rPr>
          <w:rFonts w:eastAsiaTheme="minorEastAsia"/>
        </w:rPr>
      </w:pPr>
      <w:r w:rsidRPr="00976F9F">
        <w:rPr>
          <w:rFonts w:eastAsiaTheme="minorEastAsia"/>
        </w:rPr>
        <w:t xml:space="preserve">This would be closer to the actual gain when operating at </w:t>
      </w:r>
      <m:oMath>
        <m:sSub>
          <m:sSubPr>
            <m:ctrlPr>
              <w:rPr>
                <w:rFonts w:eastAsiaTheme="minorEastAsia"/>
                <w:i/>
              </w:rPr>
            </m:ctrlPr>
          </m:sSubPr>
          <m:e>
            <m:r>
              <w:rPr>
                <w:rFonts w:eastAsiaTheme="minorEastAsia"/>
              </w:rPr>
              <m:t>V</m:t>
            </m:r>
          </m:e>
          <m:sub>
            <m:r>
              <w:rPr>
                <w:rFonts w:eastAsiaTheme="minorEastAsia"/>
              </w:rPr>
              <m:t>B</m:t>
            </m:r>
          </m:sub>
        </m:sSub>
        <m:r>
          <w:rPr>
            <w:rFonts w:eastAsiaTheme="minorEastAsia"/>
          </w:rPr>
          <m:t>=1.7V</m:t>
        </m:r>
      </m:oMath>
    </w:p>
    <w:p w14:paraId="0825C539" w14:textId="3B13771D" w:rsidR="00734078" w:rsidRDefault="00946C62" w:rsidP="00A777CC">
      <w:r>
        <w:t xml:space="preserve">A second stage can now be engineered </w:t>
      </w:r>
      <w:r w:rsidR="00D06DC4">
        <w:t>based on the first stage.</w:t>
      </w:r>
    </w:p>
    <w:p w14:paraId="5E4AC212" w14:textId="76FACCA2" w:rsidR="00C9104E" w:rsidRDefault="00000000" w:rsidP="00C9104E">
      <w:pPr>
        <w:jc w:val="both"/>
        <w:rPr>
          <w:rFonts w:eastAsiaTheme="minorEastAsia"/>
        </w:rPr>
      </w:pPr>
      <m:oMath>
        <m:sSub>
          <m:sSubPr>
            <m:ctrlPr>
              <w:rPr>
                <w:i/>
              </w:rPr>
            </m:ctrlPr>
          </m:sSubPr>
          <m:e>
            <m:r>
              <m:t>R</m:t>
            </m:r>
          </m:e>
          <m:sub>
            <m:r>
              <m:t>C</m:t>
            </m:r>
          </m:sub>
        </m:sSub>
      </m:oMath>
      <w:r w:rsidR="001E3992">
        <w:rPr>
          <w:rFonts w:eastAsiaTheme="minorEastAsia"/>
        </w:rPr>
        <w:t xml:space="preserve"> </w:t>
      </w:r>
      <w:r w:rsidR="000B64F0">
        <w:t xml:space="preserve">remains constant as it is the resistance </w:t>
      </w:r>
      <w:r w:rsidR="005D02CE">
        <w:t>of the load</w:t>
      </w:r>
      <w:r w:rsidR="00E41A37">
        <w:t xml:space="preserve"> </w:t>
      </w:r>
      <m:oMath>
        <m:sSub>
          <m:sSubPr>
            <m:ctrlPr>
              <w:rPr>
                <w:i/>
              </w:rPr>
            </m:ctrlPr>
          </m:sSubPr>
          <m:e>
            <m:r>
              <m:t>R</m:t>
            </m:r>
          </m:e>
          <m:sub>
            <m:r>
              <m:t>L</m:t>
            </m:r>
          </m:sub>
        </m:sSub>
      </m:oMath>
      <w:r w:rsidR="005D02CE">
        <w:t xml:space="preserve"> where </w:t>
      </w:r>
      <w:r w:rsidR="007920C6">
        <w:t>a</w:t>
      </w:r>
      <w:r w:rsidR="005D02CE">
        <w:t xml:space="preserve"> </w:t>
      </w:r>
      <w:r w:rsidR="00C9104E">
        <w:t>total</w:t>
      </w:r>
      <w:r w:rsidR="005D02CE">
        <w:t xml:space="preserve"> </w:t>
      </w:r>
      <m:oMath>
        <m:sSub>
          <m:sSubPr>
            <m:ctrlPr>
              <w:rPr>
                <w:i/>
              </w:rPr>
            </m:ctrlPr>
          </m:sSubPr>
          <m:e>
            <m:r>
              <m:t>A</m:t>
            </m:r>
          </m:e>
          <m:sub>
            <m:r>
              <m:t>v</m:t>
            </m:r>
          </m:sub>
        </m:sSub>
        <m:r>
          <m:t>=10</m:t>
        </m:r>
      </m:oMath>
      <w:r w:rsidR="00017F27">
        <w:rPr>
          <w:rFonts w:eastAsiaTheme="minorEastAsia"/>
        </w:rPr>
        <w:t xml:space="preserve"> will be the target</w:t>
      </w:r>
      <w:r w:rsidR="00C9104E">
        <w:rPr>
          <w:rFonts w:eastAsiaTheme="minorEastAsia"/>
        </w:rPr>
        <w:t xml:space="preserve"> signal gain</w:t>
      </w:r>
      <w:r w:rsidR="007920C6">
        <w:rPr>
          <w:rFonts w:eastAsiaTheme="minorEastAsia"/>
        </w:rPr>
        <w:t>, and the</w:t>
      </w:r>
      <w:r w:rsidR="008F7FF7">
        <w:rPr>
          <w:rFonts w:eastAsiaTheme="minorEastAsia"/>
        </w:rPr>
        <w:t xml:space="preserve"> existing </w:t>
      </w:r>
      <w:r w:rsidR="00710743">
        <w:rPr>
          <w:rFonts w:eastAsiaTheme="minorEastAsia"/>
        </w:rPr>
        <w:t>gain</w:t>
      </w:r>
      <w:r w:rsidR="009D5746">
        <w:rPr>
          <w:rFonts w:eastAsiaTheme="minorEastAsia"/>
        </w:rPr>
        <w:t xml:space="preserve"> of </w:t>
      </w:r>
      <m:oMath>
        <m:sSub>
          <m:sSubPr>
            <m:ctrlPr>
              <w:rPr>
                <w:rFonts w:eastAsiaTheme="minorEastAsia"/>
                <w:i/>
              </w:rPr>
            </m:ctrlPr>
          </m:sSubPr>
          <m:e>
            <m:r>
              <w:rPr>
                <w:rFonts w:eastAsiaTheme="minorEastAsia"/>
              </w:rPr>
              <m:t>A</m:t>
            </m:r>
          </m:e>
          <m:sub>
            <m:r>
              <w:rPr>
                <w:rFonts w:eastAsiaTheme="minorEastAsia"/>
              </w:rPr>
              <m:t>v1</m:t>
            </m:r>
          </m:sub>
        </m:sSub>
        <m:r>
          <w:rPr>
            <w:rFonts w:eastAsiaTheme="minorEastAsia"/>
          </w:rPr>
          <m:t>=5</m:t>
        </m:r>
      </m:oMath>
      <w:r w:rsidR="00C9104E">
        <w:rPr>
          <w:rFonts w:eastAsiaTheme="minorEastAsia"/>
        </w:rPr>
        <w:t xml:space="preserve"> must be factored in</w:t>
      </w:r>
      <w:r w:rsidR="0089385D">
        <w:rPr>
          <w:rFonts w:eastAsiaTheme="minorEastAsia"/>
        </w:rPr>
        <w:t>,</w:t>
      </w:r>
      <w:r w:rsidR="00B7124F">
        <w:rPr>
          <w:rFonts w:eastAsiaTheme="minorEastAsia"/>
        </w:rPr>
        <w:t xml:space="preserve"> and since the gain is the ratio between the </w:t>
      </w:r>
      <w:r w:rsidR="000E44A3">
        <w:rPr>
          <w:rFonts w:eastAsiaTheme="minorEastAsia"/>
        </w:rPr>
        <w:t>collector resistor and the emitter resistor</w:t>
      </w:r>
      <w:r w:rsidR="0089385D">
        <w:rPr>
          <w:rFonts w:eastAsiaTheme="minorEastAsia"/>
        </w:rPr>
        <w:t xml:space="preserve">, this allows for the </w:t>
      </w:r>
      <w:r w:rsidR="00AF4316">
        <w:rPr>
          <w:rFonts w:eastAsiaTheme="minorEastAsia"/>
        </w:rPr>
        <w:t>calculation</w:t>
      </w:r>
      <w:r w:rsidR="0089385D">
        <w:rPr>
          <w:rFonts w:eastAsiaTheme="minorEastAsia"/>
        </w:rPr>
        <w:t xml:space="preserve"> of </w:t>
      </w:r>
      <m:oMath>
        <m:sSub>
          <m:sSubPr>
            <m:ctrlPr>
              <w:rPr>
                <w:rFonts w:eastAsiaTheme="minorEastAsia"/>
                <w:i/>
              </w:rPr>
            </m:ctrlPr>
          </m:sSubPr>
          <m:e>
            <m:r>
              <w:rPr>
                <w:rFonts w:eastAsiaTheme="minorEastAsia"/>
              </w:rPr>
              <m:t>R</m:t>
            </m:r>
          </m:e>
          <m:sub>
            <m:r>
              <w:rPr>
                <w:rFonts w:eastAsiaTheme="minorEastAsia"/>
              </w:rPr>
              <m:t>E2</m:t>
            </m:r>
          </m:sub>
        </m:sSub>
      </m:oMath>
      <w:r w:rsidR="00AF4316">
        <w:rPr>
          <w:rFonts w:eastAsiaTheme="minorEastAsia"/>
        </w:rPr>
        <w:t>,</w:t>
      </w:r>
    </w:p>
    <w:p w14:paraId="5D2B86D8" w14:textId="097A0FA9" w:rsidR="004D0D10" w:rsidRPr="00932668" w:rsidRDefault="00000000" w:rsidP="00164571">
      <w:pPr>
        <w:spacing w:line="360" w:lineRule="auto"/>
        <w:rPr>
          <w:rFonts w:eastAsiaTheme="minorEastAsia"/>
          <w:i/>
        </w:rPr>
      </w:pPr>
      <m:oMathPara>
        <m:oMath>
          <m:sSub>
            <m:sSubPr>
              <m:ctrlPr>
                <w:rPr>
                  <w:i/>
                </w:rPr>
              </m:ctrlPr>
            </m:sSubPr>
            <m:e>
              <m:r>
                <m:t>A</m:t>
              </m:r>
            </m:e>
            <m:sub>
              <m:r>
                <m:t>v Total</m:t>
              </m:r>
            </m:sub>
          </m:sSub>
          <m:d>
            <m:dPr>
              <m:ctrlPr>
                <w:rPr>
                  <w:i/>
                </w:rPr>
              </m:ctrlPr>
            </m:dPr>
            <m:e>
              <m:r>
                <m:t>10</m:t>
              </m:r>
            </m:e>
          </m:d>
          <m:r>
            <m:t>=</m:t>
          </m:r>
          <m:sSub>
            <m:sSubPr>
              <m:ctrlPr>
                <w:rPr>
                  <w:i/>
                </w:rPr>
              </m:ctrlPr>
            </m:sSubPr>
            <m:e>
              <m:r>
                <m:t>A</m:t>
              </m:r>
            </m:e>
            <m:sub>
              <m:r>
                <m:t>v1</m:t>
              </m:r>
            </m:sub>
          </m:sSub>
          <m:d>
            <m:dPr>
              <m:ctrlPr>
                <w:rPr>
                  <w:i/>
                </w:rPr>
              </m:ctrlPr>
            </m:dPr>
            <m:e>
              <m:r>
                <m:t>5</m:t>
              </m:r>
            </m:e>
          </m:d>
          <m:r>
            <m:t xml:space="preserve">x </m:t>
          </m:r>
          <m:sSub>
            <m:sSubPr>
              <m:ctrlPr>
                <w:rPr>
                  <w:i/>
                </w:rPr>
              </m:ctrlPr>
            </m:sSubPr>
            <m:e>
              <m:r>
                <m:t>A</m:t>
              </m:r>
            </m:e>
            <m:sub>
              <m:r>
                <m:t>v2</m:t>
              </m:r>
            </m:sub>
          </m:sSub>
        </m:oMath>
      </m:oMathPara>
    </w:p>
    <w:p w14:paraId="110B67A9" w14:textId="77777777" w:rsidR="000E44A3" w:rsidRPr="000E44A3" w:rsidRDefault="00000000" w:rsidP="00164571">
      <w:pPr>
        <w:pStyle w:val="ListParagraph"/>
        <w:numPr>
          <w:ilvl w:val="0"/>
          <w:numId w:val="24"/>
        </w:numPr>
        <w:spacing w:line="360" w:lineRule="auto"/>
        <w:jc w:val="center"/>
        <w:rPr>
          <w:i/>
        </w:rPr>
      </w:pPr>
      <m:oMath>
        <m:sSub>
          <m:sSubPr>
            <m:ctrlPr>
              <w:rPr>
                <w:i/>
              </w:rPr>
            </m:ctrlPr>
          </m:sSubPr>
          <m:e>
            <m:r>
              <m:t>A</m:t>
            </m:r>
          </m:e>
          <m:sub>
            <m:r>
              <m:t>v2</m:t>
            </m:r>
          </m:sub>
        </m:sSub>
        <m:r>
          <m:t>=</m:t>
        </m:r>
        <m:f>
          <m:fPr>
            <m:ctrlPr>
              <w:rPr>
                <w:i/>
              </w:rPr>
            </m:ctrlPr>
          </m:fPr>
          <m:num>
            <m:sSub>
              <m:sSubPr>
                <m:ctrlPr>
                  <w:rPr>
                    <w:i/>
                  </w:rPr>
                </m:ctrlPr>
              </m:sSubPr>
              <m:e>
                <m:r>
                  <m:t>A</m:t>
                </m:r>
              </m:e>
              <m:sub>
                <m:r>
                  <m:t>v Total</m:t>
                </m:r>
              </m:sub>
            </m:sSub>
          </m:num>
          <m:den>
            <m:sSub>
              <m:sSubPr>
                <m:ctrlPr>
                  <w:rPr>
                    <w:i/>
                  </w:rPr>
                </m:ctrlPr>
              </m:sSubPr>
              <m:e>
                <m:r>
                  <m:t>A</m:t>
                </m:r>
              </m:e>
              <m:sub>
                <m:r>
                  <m:t>v1</m:t>
                </m:r>
              </m:sub>
            </m:sSub>
          </m:den>
        </m:f>
        <m:r>
          <w:rPr>
            <w:rFonts w:eastAsiaTheme="minorEastAsia"/>
          </w:rPr>
          <m:t>=</m:t>
        </m:r>
        <m:f>
          <m:fPr>
            <m:ctrlPr>
              <w:rPr>
                <w:rFonts w:eastAsiaTheme="minorEastAsia"/>
                <w:i/>
              </w:rPr>
            </m:ctrlPr>
          </m:fPr>
          <m:num>
            <m:r>
              <w:rPr>
                <w:rFonts w:eastAsiaTheme="minorEastAsia"/>
              </w:rPr>
              <m:t>10</m:t>
            </m:r>
          </m:num>
          <m:den>
            <m:r>
              <w:rPr>
                <w:rFonts w:eastAsiaTheme="minorEastAsia"/>
              </w:rPr>
              <m:t>5</m:t>
            </m:r>
          </m:den>
        </m:f>
        <m:r>
          <w:rPr>
            <w:rFonts w:eastAsiaTheme="minorEastAsia"/>
          </w:rPr>
          <m:t>=2</m:t>
        </m:r>
      </m:oMath>
    </w:p>
    <w:p w14:paraId="4AB0CF88" w14:textId="4BB55446" w:rsidR="00797D3A" w:rsidRPr="00E30650" w:rsidRDefault="00000000" w:rsidP="00164571">
      <w:pPr>
        <w:pStyle w:val="ListParagraph"/>
        <w:numPr>
          <w:ilvl w:val="0"/>
          <w:numId w:val="24"/>
        </w:numPr>
        <w:spacing w:line="360" w:lineRule="auto"/>
        <w:jc w:val="center"/>
        <w:rPr>
          <w:i/>
        </w:rPr>
      </w:pPr>
      <m:oMath>
        <m:sSub>
          <m:sSubPr>
            <m:ctrlPr>
              <w:rPr>
                <w:i/>
              </w:rPr>
            </m:ctrlPr>
          </m:sSubPr>
          <m:e>
            <m:r>
              <m:t>A</m:t>
            </m:r>
          </m:e>
          <m:sub>
            <m:r>
              <m:t>v</m:t>
            </m:r>
          </m:sub>
        </m:sSub>
        <m:r>
          <m:t>=</m:t>
        </m:r>
        <m:f>
          <m:fPr>
            <m:ctrlPr>
              <w:rPr>
                <w:i/>
              </w:rPr>
            </m:ctrlPr>
          </m:fPr>
          <m:num>
            <m:sSub>
              <m:sSubPr>
                <m:ctrlPr>
                  <w:rPr>
                    <w:i/>
                  </w:rPr>
                </m:ctrlPr>
              </m:sSubPr>
              <m:e>
                <m:r>
                  <m:t>R</m:t>
                </m:r>
              </m:e>
              <m:sub>
                <m:r>
                  <m:t>C2</m:t>
                </m:r>
              </m:sub>
            </m:sSub>
          </m:num>
          <m:den>
            <m:sSub>
              <m:sSubPr>
                <m:ctrlPr>
                  <w:rPr>
                    <w:i/>
                  </w:rPr>
                </m:ctrlPr>
              </m:sSubPr>
              <m:e>
                <m:r>
                  <m:t>R</m:t>
                </m:r>
              </m:e>
              <m:sub>
                <m:r>
                  <m:t>E2</m:t>
                </m:r>
              </m:sub>
            </m:sSub>
          </m:den>
        </m:f>
      </m:oMath>
    </w:p>
    <w:p w14:paraId="3CB66EB2" w14:textId="639BEEE8" w:rsidR="00E30650" w:rsidRPr="001422B3" w:rsidRDefault="00000000" w:rsidP="00164571">
      <w:pPr>
        <w:pStyle w:val="ListParagraph"/>
        <w:numPr>
          <w:ilvl w:val="0"/>
          <w:numId w:val="24"/>
        </w:numPr>
        <w:spacing w:line="360" w:lineRule="auto"/>
        <w:jc w:val="center"/>
        <w:rPr>
          <w:i/>
        </w:rPr>
      </w:pPr>
      <m:oMath>
        <m:sSub>
          <m:sSubPr>
            <m:ctrlPr>
              <w:rPr>
                <w:i/>
              </w:rPr>
            </m:ctrlPr>
          </m:sSubPr>
          <m:e>
            <m:r>
              <m:t>R</m:t>
            </m:r>
          </m:e>
          <m:sub>
            <m:r>
              <m:t>E2</m:t>
            </m:r>
          </m:sub>
        </m:sSub>
        <m:r>
          <m:t>=</m:t>
        </m:r>
        <m:f>
          <m:fPr>
            <m:ctrlPr>
              <w:rPr>
                <w:i/>
              </w:rPr>
            </m:ctrlPr>
          </m:fPr>
          <m:num>
            <m:sSub>
              <m:sSubPr>
                <m:ctrlPr>
                  <w:rPr>
                    <w:i/>
                  </w:rPr>
                </m:ctrlPr>
              </m:sSubPr>
              <m:e>
                <m:r>
                  <m:t>R</m:t>
                </m:r>
              </m:e>
              <m:sub>
                <m:r>
                  <m:t>C2</m:t>
                </m:r>
              </m:sub>
            </m:sSub>
          </m:num>
          <m:den>
            <m:sSub>
              <m:sSubPr>
                <m:ctrlPr>
                  <w:rPr>
                    <w:i/>
                  </w:rPr>
                </m:ctrlPr>
              </m:sSubPr>
              <m:e>
                <m:r>
                  <m:t>A</m:t>
                </m:r>
              </m:e>
              <m:sub>
                <m:r>
                  <m:t>v</m:t>
                </m:r>
              </m:sub>
            </m:sSub>
          </m:den>
        </m:f>
        <m:r>
          <m:t>=</m:t>
        </m:r>
        <m:f>
          <m:fPr>
            <m:ctrlPr>
              <w:rPr>
                <w:i/>
              </w:rPr>
            </m:ctrlPr>
          </m:fPr>
          <m:num>
            <m:r>
              <m:t>600Ω</m:t>
            </m:r>
          </m:num>
          <m:den>
            <m:r>
              <m:t>2</m:t>
            </m:r>
          </m:den>
        </m:f>
        <m:r>
          <m:t>=300Ω</m:t>
        </m:r>
      </m:oMath>
    </w:p>
    <w:p w14:paraId="3F18F821" w14:textId="302B4743" w:rsidR="001422B3" w:rsidRDefault="00035630" w:rsidP="00035630">
      <w:pPr>
        <w:rPr>
          <w:rFonts w:eastAsiaTheme="minorEastAsia"/>
        </w:rPr>
      </w:pPr>
      <w:r>
        <w:t xml:space="preserve">Based on </w:t>
      </w:r>
      <w:r w:rsidR="00EB0290">
        <w:t>this</w:t>
      </w:r>
      <w:r>
        <w:t xml:space="preserve"> value the </w:t>
      </w:r>
      <w:r w:rsidR="007F5810">
        <w:t>bypass</w:t>
      </w:r>
      <w:r w:rsidR="00C92ED2">
        <w:rPr>
          <w:rFonts w:eastAsiaTheme="minorEastAsia"/>
        </w:rPr>
        <w:t xml:space="preserve"> </w:t>
      </w:r>
      <w:r w:rsidR="005730B3">
        <w:rPr>
          <w:rFonts w:eastAsiaTheme="minorEastAsia"/>
        </w:rPr>
        <w:t xml:space="preserve">capacitor </w:t>
      </w:r>
      <m:oMath>
        <m:sSub>
          <m:sSubPr>
            <m:ctrlPr>
              <w:rPr>
                <w:rFonts w:eastAsiaTheme="minorEastAsia"/>
                <w:i/>
              </w:rPr>
            </m:ctrlPr>
          </m:sSubPr>
          <m:e>
            <m:r>
              <w:rPr>
                <w:rFonts w:eastAsiaTheme="minorEastAsia"/>
              </w:rPr>
              <m:t>C</m:t>
            </m:r>
          </m:e>
          <m:sub>
            <m:r>
              <w:rPr>
                <w:rFonts w:eastAsiaTheme="minorEastAsia"/>
              </w:rPr>
              <m:t>5</m:t>
            </m:r>
          </m:sub>
        </m:sSub>
      </m:oMath>
      <w:r w:rsidR="005730B3">
        <w:rPr>
          <w:rFonts w:eastAsiaTheme="minorEastAsia"/>
        </w:rPr>
        <w:t xml:space="preserve"> can be calculated by the same formulas</w:t>
      </w:r>
    </w:p>
    <w:p w14:paraId="751DFB88" w14:textId="4B9AD285" w:rsidR="0071153F" w:rsidRPr="007B64E0" w:rsidRDefault="00000000" w:rsidP="00C30E7F">
      <w:pPr>
        <w:tabs>
          <w:tab w:val="left" w:pos="1120"/>
        </w:tabs>
        <w:spacing w:line="360" w:lineRule="auto"/>
        <w:jc w:val="both"/>
        <w:rPr>
          <w:rFonts w:eastAsiaTheme="minorEastAsia"/>
        </w:rPr>
      </w:pPr>
      <m:oMathPara>
        <m:oMath>
          <m:sSub>
            <m:sSubPr>
              <m:ctrlPr>
                <w:rPr>
                  <w:i/>
                </w:rPr>
              </m:ctrlPr>
            </m:sSubPr>
            <m:e>
              <m:r>
                <m:t>C</m:t>
              </m:r>
            </m:e>
            <m:sub>
              <m:r>
                <m:t>5</m:t>
              </m:r>
            </m:sub>
          </m:sSub>
          <m:r>
            <m:t>=</m:t>
          </m:r>
          <m:f>
            <m:fPr>
              <m:ctrlPr>
                <w:rPr>
                  <w:i/>
                </w:rPr>
              </m:ctrlPr>
            </m:fPr>
            <m:num>
              <m:r>
                <m:t>1</m:t>
              </m:r>
            </m:num>
            <m:den>
              <m:d>
                <m:dPr>
                  <m:ctrlPr>
                    <w:rPr>
                      <w:i/>
                    </w:rPr>
                  </m:ctrlPr>
                </m:dPr>
                <m:e>
                  <m:r>
                    <m:t>2π</m:t>
                  </m:r>
                </m:e>
              </m:d>
              <m:d>
                <m:dPr>
                  <m:ctrlPr>
                    <w:rPr>
                      <w:i/>
                    </w:rPr>
                  </m:ctrlPr>
                </m:dPr>
                <m:e>
                  <m:r>
                    <m:t>1000Hz</m:t>
                  </m:r>
                </m:e>
              </m:d>
              <m:d>
                <m:dPr>
                  <m:ctrlPr>
                    <w:rPr>
                      <w:i/>
                    </w:rPr>
                  </m:ctrlPr>
                </m:dPr>
                <m:e>
                  <m:r>
                    <m:t>300Ω</m:t>
                  </m:r>
                </m:e>
              </m:d>
            </m:den>
          </m:f>
        </m:oMath>
      </m:oMathPara>
    </w:p>
    <w:p w14:paraId="1A4791BC" w14:textId="4218068C" w:rsidR="0071153F" w:rsidRDefault="0071153F" w:rsidP="00C30E7F">
      <w:pPr>
        <w:pStyle w:val="ListParagraph"/>
        <w:numPr>
          <w:ilvl w:val="0"/>
          <w:numId w:val="24"/>
        </w:numPr>
        <w:tabs>
          <w:tab w:val="left" w:pos="1120"/>
        </w:tabs>
        <w:spacing w:line="360" w:lineRule="auto"/>
        <w:jc w:val="center"/>
        <w:rPr>
          <w:rFonts w:eastAsiaTheme="minorEastAsia"/>
        </w:rPr>
      </w:pPr>
      <m:oMath>
        <m:r>
          <m:t>=</m:t>
        </m:r>
        <m:f>
          <m:fPr>
            <m:ctrlPr>
              <w:rPr>
                <w:i/>
              </w:rPr>
            </m:ctrlPr>
          </m:fPr>
          <m:num>
            <m:r>
              <m:t>1</m:t>
            </m:r>
          </m:num>
          <m:den>
            <m:r>
              <m:t>1884955.59</m:t>
            </m:r>
          </m:den>
        </m:f>
        <m:r>
          <m:t xml:space="preserve">=0.53 </m:t>
        </m:r>
        <m:r>
          <m:rPr>
            <m:sty m:val="p"/>
          </m:rPr>
          <m:t xml:space="preserve">x </m:t>
        </m:r>
        <m:sSup>
          <m:sSupPr>
            <m:ctrlPr>
              <w:rPr>
                <w:i/>
              </w:rPr>
            </m:ctrlPr>
          </m:sSupPr>
          <m:e>
            <m:r>
              <m:t>10</m:t>
            </m:r>
          </m:e>
          <m:sup>
            <m:r>
              <m:t>-6</m:t>
            </m:r>
          </m:sup>
        </m:sSup>
        <m:r>
          <m:t>F</m:t>
        </m:r>
      </m:oMath>
    </w:p>
    <w:p w14:paraId="46AEA08E" w14:textId="2AA326DD" w:rsidR="0071153F" w:rsidRPr="00C854DF" w:rsidRDefault="00000000" w:rsidP="00C30E7F">
      <w:pPr>
        <w:pStyle w:val="ListParagraph"/>
        <w:numPr>
          <w:ilvl w:val="0"/>
          <w:numId w:val="24"/>
        </w:numPr>
        <w:spacing w:line="360" w:lineRule="auto"/>
        <w:jc w:val="center"/>
      </w:pPr>
      <m:oMath>
        <m:sSub>
          <m:sSubPr>
            <m:ctrlPr>
              <w:rPr>
                <w:i/>
              </w:rPr>
            </m:ctrlPr>
          </m:sSubPr>
          <m:e>
            <m:r>
              <m:t>C</m:t>
            </m:r>
          </m:e>
          <m:sub>
            <m:r>
              <m:t>5</m:t>
            </m:r>
          </m:sub>
        </m:sSub>
        <m:r>
          <m:t>=0.</m:t>
        </m:r>
        <m:r>
          <w:rPr>
            <w:rFonts w:eastAsiaTheme="minorEastAsia"/>
            <w:kern w:val="0"/>
            <w:sz w:val="22"/>
            <w:szCs w:val="22"/>
            <w14:ligatures w14:val="none"/>
          </w:rPr>
          <m:t xml:space="preserve">53 </m:t>
        </m:r>
        <m:r>
          <m:rPr>
            <m:sty m:val="p"/>
          </m:rPr>
          <w:rPr>
            <w:rFonts w:eastAsiaTheme="minorEastAsia"/>
            <w:kern w:val="0"/>
            <w:sz w:val="22"/>
            <w:szCs w:val="22"/>
            <w14:ligatures w14:val="none"/>
          </w:rPr>
          <m:t>x</m:t>
        </m:r>
        <m:r>
          <w:rPr>
            <w:rFonts w:eastAsiaTheme="minorEastAsia"/>
            <w:kern w:val="0"/>
            <w:sz w:val="22"/>
            <w:szCs w:val="22"/>
            <w14:ligatures w14:val="none"/>
          </w:rPr>
          <m:t xml:space="preserve"> </m:t>
        </m:r>
        <m:sSup>
          <m:sSupPr>
            <m:ctrlPr>
              <w:rPr>
                <w:rFonts w:eastAsiaTheme="minorEastAsia"/>
                <w:iCs/>
                <w:kern w:val="0"/>
                <w:sz w:val="22"/>
                <w:szCs w:val="22"/>
                <w14:ligatures w14:val="none"/>
              </w:rPr>
            </m:ctrlPr>
          </m:sSupPr>
          <m:e>
            <m:r>
              <m:rPr>
                <m:sty m:val="p"/>
              </m:rPr>
              <w:rPr>
                <w:rFonts w:eastAsiaTheme="minorEastAsia"/>
                <w:kern w:val="0"/>
                <w:sz w:val="22"/>
                <w:szCs w:val="22"/>
                <w14:ligatures w14:val="none"/>
              </w:rPr>
              <m:t>10</m:t>
            </m:r>
          </m:e>
          <m:sup>
            <m:r>
              <m:rPr>
                <m:sty m:val="p"/>
              </m:rPr>
              <w:rPr>
                <w:rFonts w:eastAsiaTheme="minorEastAsia"/>
                <w:kern w:val="0"/>
                <w:sz w:val="22"/>
                <w:szCs w:val="22"/>
                <w14:ligatures w14:val="none"/>
              </w:rPr>
              <m:t>-6</m:t>
            </m:r>
          </m:sup>
        </m:sSup>
        <m:r>
          <w:rPr>
            <w:rFonts w:eastAsiaTheme="minorEastAsia"/>
            <w:kern w:val="0"/>
            <w:sz w:val="22"/>
            <w:szCs w:val="22"/>
            <w14:ligatures w14:val="none"/>
          </w:rPr>
          <m:t>F≈</m:t>
        </m:r>
      </m:oMath>
      <w:r w:rsidR="009B6F2D">
        <w:rPr>
          <w:rFonts w:eastAsiaTheme="minorEastAsia"/>
          <w:iCs/>
          <w:kern w:val="0"/>
          <w:sz w:val="22"/>
          <w:szCs w:val="22"/>
          <w14:ligatures w14:val="none"/>
        </w:rPr>
        <w:t>0.</w:t>
      </w:r>
      <w:r w:rsidR="00973AA4">
        <w:rPr>
          <w:rFonts w:eastAsiaTheme="minorEastAsia"/>
          <w:iCs/>
          <w:kern w:val="0"/>
          <w:sz w:val="22"/>
          <w:szCs w:val="22"/>
          <w14:ligatures w14:val="none"/>
        </w:rPr>
        <w:t>47</w:t>
      </w:r>
      <w:r w:rsidR="0071153F">
        <w:rPr>
          <w:rFonts w:eastAsiaTheme="minorEastAsia"/>
          <w:iCs/>
          <w:kern w:val="0"/>
          <w:sz w:val="22"/>
          <w:szCs w:val="22"/>
          <w14:ligatures w14:val="none"/>
        </w:rPr>
        <w:t>µF</w:t>
      </w:r>
    </w:p>
    <w:p w14:paraId="01A78E8C" w14:textId="6A8BD7DE" w:rsidR="00797D3A" w:rsidRDefault="00234126" w:rsidP="00D53769">
      <w:pPr>
        <w:jc w:val="both"/>
      </w:pPr>
      <w:r>
        <w:t xml:space="preserve">The coupling capacitor </w:t>
      </w:r>
      <m:oMath>
        <m:sSub>
          <m:sSubPr>
            <m:ctrlPr>
              <w:rPr>
                <w:i/>
              </w:rPr>
            </m:ctrlPr>
          </m:sSubPr>
          <m:e>
            <m:r>
              <m:t>C</m:t>
            </m:r>
          </m:e>
          <m:sub>
            <m:r>
              <m:t>2</m:t>
            </m:r>
          </m:sub>
        </m:sSub>
      </m:oMath>
      <w:r w:rsidR="007D06D0">
        <w:t xml:space="preserve"> </w:t>
      </w:r>
      <w:r>
        <w:t xml:space="preserve">remains the same as the </w:t>
      </w:r>
      <w:r w:rsidR="00F03DD7">
        <w:t xml:space="preserve">DC bias is the same </w:t>
      </w:r>
      <w:r w:rsidR="007B5D51">
        <w:t xml:space="preserve">and the signal is </w:t>
      </w:r>
      <w:r w:rsidR="00F03DD7">
        <w:t>th</w:t>
      </w:r>
      <w:r w:rsidR="004C311C">
        <w:t xml:space="preserve">e same </w:t>
      </w:r>
      <w:r w:rsidR="00F03DD7">
        <w:t>frequency.</w:t>
      </w:r>
    </w:p>
    <w:p w14:paraId="58CAE972" w14:textId="01371900" w:rsidR="00926970" w:rsidRDefault="00926970" w:rsidP="00D53769">
      <w:pPr>
        <w:jc w:val="both"/>
      </w:pPr>
      <w:r>
        <w:t xml:space="preserve">The </w:t>
      </w:r>
      <w:r w:rsidR="005B7237">
        <w:t xml:space="preserve">practical </w:t>
      </w:r>
      <w:r w:rsidR="008E5091">
        <w:t xml:space="preserve">standard value </w:t>
      </w:r>
      <w:r w:rsidR="00734078">
        <w:t xml:space="preserve">RC </w:t>
      </w:r>
      <w:r w:rsidR="00340AA7">
        <w:t>components</w:t>
      </w:r>
      <w:r>
        <w:t xml:space="preserve"> for a </w:t>
      </w:r>
      <w:r w:rsidR="008F0B11">
        <w:t>Two-Stage Transistor A</w:t>
      </w:r>
      <w:r w:rsidR="00340AA7">
        <w:t xml:space="preserve">mplifier can now be </w:t>
      </w:r>
      <w:r w:rsidR="008C29A0">
        <w:t>finalized for testing</w:t>
      </w:r>
      <w:r w:rsidR="00340AA7">
        <w:t>.</w:t>
      </w:r>
    </w:p>
    <w:p w14:paraId="5C0459AA" w14:textId="77777777" w:rsidR="002E5B75" w:rsidRDefault="00C75770" w:rsidP="002E5B75">
      <w:pPr>
        <w:keepNext/>
        <w:jc w:val="both"/>
      </w:pPr>
      <w:r>
        <w:rPr>
          <w:rFonts w:eastAsiaTheme="minorEastAsia"/>
          <w:iCs/>
          <w:noProof/>
        </w:rPr>
        <w:drawing>
          <wp:inline distT="0" distB="0" distL="0" distR="0" wp14:anchorId="4E4E34D2" wp14:editId="596DD57E">
            <wp:extent cx="2747612" cy="1442486"/>
            <wp:effectExtent l="19050" t="19050" r="15240" b="24765"/>
            <wp:docPr id="25418837" name="Picture 6" descr="The diagram illustrates a simple electronic circuit with components such as transistors, resistors, capacitors, and an oscillator, showing their values and conn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726387" name="Picture 6" descr="The diagram illustrates a simple electronic circuit with components such as transistors, resistors, capacitors, and an oscillator, showing their values and connections.&#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a:ext>
                      </a:extLst>
                    </a:blip>
                    <a:srcRect/>
                    <a:stretch>
                      <a:fillRect/>
                    </a:stretch>
                  </pic:blipFill>
                  <pic:spPr bwMode="auto">
                    <a:xfrm>
                      <a:off x="0" y="0"/>
                      <a:ext cx="2818137" cy="1479511"/>
                    </a:xfrm>
                    <a:prstGeom prst="rect">
                      <a:avLst/>
                    </a:prstGeom>
                    <a:noFill/>
                    <a:ln w="12700">
                      <a:solidFill>
                        <a:schemeClr val="tx1"/>
                      </a:solidFill>
                    </a:ln>
                  </pic:spPr>
                </pic:pic>
              </a:graphicData>
            </a:graphic>
          </wp:inline>
        </w:drawing>
      </w:r>
      <w:r w:rsidR="002E5B75">
        <w:rPr>
          <w:noProof/>
        </w:rPr>
        <w:drawing>
          <wp:inline distT="0" distB="0" distL="0" distR="0" wp14:anchorId="6F8AC44E" wp14:editId="3999C6F1">
            <wp:extent cx="2844363" cy="1448950"/>
            <wp:effectExtent l="19050" t="19050" r="13335" b="18415"/>
            <wp:docPr id="1257564423" name="Picture 1" descr="The diagram illustrates a two-stage amplifier circuit, including components such as resistors (R3, R, RE2), capacitors (RC2, C2, C5), transistors (2N2222, Q2), and voltage sources (10V, 7.765481V, 1.0895674V).&#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564423" name="Picture 1" descr="The diagram illustrates a two-stage amplifier circuit, including components such as resistors (R3, R, RE2), capacitors (RC2, C2, C5), transistors (2N2222, Q2), and voltage sources (10V, 7.765481V, 1.0895674V).&#10;&#10;AI-generated content may be incorrect."/>
                    <pic:cNvPicPr/>
                  </pic:nvPicPr>
                  <pic:blipFill rotWithShape="1">
                    <a:blip r:embed="rId30" cstate="print">
                      <a:extLst>
                        <a:ext uri="{28A0092B-C50C-407E-A947-70E740481C1C}">
                          <a14:useLocalDpi xmlns:a14="http://schemas.microsoft.com/office/drawing/2010/main"/>
                        </a:ext>
                      </a:extLst>
                    </a:blip>
                    <a:srcRect/>
                    <a:stretch>
                      <a:fillRect/>
                    </a:stretch>
                  </pic:blipFill>
                  <pic:spPr bwMode="auto">
                    <a:xfrm>
                      <a:off x="0" y="0"/>
                      <a:ext cx="2844363" cy="1448950"/>
                    </a:xfrm>
                    <a:prstGeom prst="rect">
                      <a:avLst/>
                    </a:prstGeom>
                    <a:noFill/>
                    <a:ln w="12700">
                      <a:solidFill>
                        <a:schemeClr val="tx1"/>
                      </a:solidFill>
                    </a:ln>
                    <a:extLst>
                      <a:ext uri="{53640926-AAD7-44D8-BBD7-CCE9431645EC}">
                        <a14:shadowObscured xmlns:a14="http://schemas.microsoft.com/office/drawing/2010/main"/>
                      </a:ext>
                    </a:extLst>
                  </pic:spPr>
                </pic:pic>
              </a:graphicData>
            </a:graphic>
          </wp:inline>
        </w:drawing>
      </w:r>
    </w:p>
    <w:p w14:paraId="338F982E" w14:textId="511ED86D" w:rsidR="00ED78CE" w:rsidRDefault="002E5B75" w:rsidP="002E5B75">
      <w:pPr>
        <w:pStyle w:val="Caption"/>
        <w:jc w:val="center"/>
      </w:pPr>
      <w:r>
        <w:t xml:space="preserve">Figure 13                                                          </w:t>
      </w:r>
      <w:r w:rsidRPr="002E5B75">
        <w:t xml:space="preserve"> </w:t>
      </w:r>
      <w:r>
        <w:t>Figure 14</w:t>
      </w:r>
      <w:r w:rsidR="009C7DD8">
        <w:t xml:space="preserve"> </w:t>
      </w:r>
      <w:r w:rsidR="005B0F2B">
        <w:t xml:space="preserve">  </w:t>
      </w:r>
    </w:p>
    <w:p w14:paraId="5BDFB077" w14:textId="77777777" w:rsidR="002E5B75" w:rsidRDefault="00C143F7" w:rsidP="002E5B75">
      <w:pPr>
        <w:keepNext/>
        <w:jc w:val="both"/>
      </w:pPr>
      <w:r w:rsidRPr="00C143F7">
        <w:rPr>
          <w:noProof/>
        </w:rPr>
        <w:drawing>
          <wp:inline distT="0" distB="0" distL="0" distR="0" wp14:anchorId="24C8BB63" wp14:editId="50A86E38">
            <wp:extent cx="5731510" cy="1904365"/>
            <wp:effectExtent l="19050" t="19050" r="21590" b="19685"/>
            <wp:docPr id="897795979" name="Picture 1" descr="The image illustrates an amplifier circuit diagram with various components like resistors (R1, R2, etc.), capacitors (C1, C2, etc.), transistors (2N2222), and other symbols, along with input and output voltage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795979" name="Picture 1" descr="The image illustrates an amplifier circuit diagram with various components like resistors (R1, R2, etc.), capacitors (C1, C2, etc.), transistors (2N2222), and other symbols, along with input and output voltage values.&#10;&#10;AI-generated content may be incorrect."/>
                    <pic:cNvPicPr/>
                  </pic:nvPicPr>
                  <pic:blipFill>
                    <a:blip r:embed="rId31" cstate="print">
                      <a:extLst>
                        <a:ext uri="{28A0092B-C50C-407E-A947-70E740481C1C}">
                          <a14:useLocalDpi xmlns:a14="http://schemas.microsoft.com/office/drawing/2010/main"/>
                        </a:ext>
                      </a:extLst>
                    </a:blip>
                    <a:stretch>
                      <a:fillRect/>
                    </a:stretch>
                  </pic:blipFill>
                  <pic:spPr>
                    <a:xfrm>
                      <a:off x="0" y="0"/>
                      <a:ext cx="5731510" cy="1904365"/>
                    </a:xfrm>
                    <a:prstGeom prst="rect">
                      <a:avLst/>
                    </a:prstGeom>
                    <a:noFill/>
                    <a:ln w="12700">
                      <a:solidFill>
                        <a:schemeClr val="tx1"/>
                      </a:solidFill>
                    </a:ln>
                  </pic:spPr>
                </pic:pic>
              </a:graphicData>
            </a:graphic>
          </wp:inline>
        </w:drawing>
      </w:r>
    </w:p>
    <w:p w14:paraId="3A06418F" w14:textId="6306ED08" w:rsidR="00C143F7" w:rsidRDefault="002E5B75" w:rsidP="002E5B75">
      <w:pPr>
        <w:pStyle w:val="Caption"/>
        <w:jc w:val="center"/>
      </w:pPr>
      <w:r>
        <w:t>Figure 15</w:t>
      </w:r>
    </w:p>
    <w:p w14:paraId="0DA56C6E" w14:textId="31896348" w:rsidR="00434C12" w:rsidRDefault="00434C12" w:rsidP="00D53769">
      <w:pPr>
        <w:jc w:val="both"/>
      </w:pPr>
      <w:r>
        <w:t>With th</w:t>
      </w:r>
      <w:r w:rsidR="00543C01">
        <w:t xml:space="preserve">e </w:t>
      </w:r>
      <w:r w:rsidR="008D5CE9">
        <w:t>two-stage</w:t>
      </w:r>
      <w:r w:rsidR="00543C01">
        <w:t xml:space="preserve"> amplifier circuit finalized</w:t>
      </w:r>
      <w:r w:rsidR="005D1875">
        <w:t xml:space="preserve"> the amplitude of the first stage and second stage </w:t>
      </w:r>
      <w:r w:rsidR="008D5CE9">
        <w:t>test points are added and tested.</w:t>
      </w:r>
    </w:p>
    <w:p w14:paraId="6E8BAE70" w14:textId="0A2D0AA8" w:rsidR="00D86FC8" w:rsidRDefault="007F533A" w:rsidP="00D53769">
      <w:pPr>
        <w:jc w:val="both"/>
      </w:pPr>
      <w:r>
        <w:rPr>
          <w:noProof/>
        </w:rPr>
        <w:lastRenderedPageBreak/>
        <mc:AlternateContent>
          <mc:Choice Requires="wps">
            <w:drawing>
              <wp:anchor distT="45720" distB="45720" distL="114300" distR="114300" simplePos="0" relativeHeight="251645952" behindDoc="0" locked="0" layoutInCell="1" allowOverlap="1" wp14:anchorId="7CFE86C6" wp14:editId="1A591EB4">
                <wp:simplePos x="0" y="0"/>
                <wp:positionH relativeFrom="column">
                  <wp:posOffset>3441963</wp:posOffset>
                </wp:positionH>
                <wp:positionV relativeFrom="paragraph">
                  <wp:posOffset>84346</wp:posOffset>
                </wp:positionV>
                <wp:extent cx="2360930" cy="1404620"/>
                <wp:effectExtent l="0" t="0" r="1270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0221E62" w14:textId="09B1720D" w:rsidR="007F533A" w:rsidRPr="00DC6212" w:rsidRDefault="00DC6212">
                            <w:pPr>
                              <w:rPr>
                                <w:b/>
                                <w:bCs/>
                              </w:rPr>
                            </w:pPr>
                            <m:oMathPara>
                              <m:oMath>
                                <m:r>
                                  <m:rPr>
                                    <m:sty m:val="bi"/>
                                  </m:rPr>
                                  <m:t>Stage 1-</m:t>
                                </m:r>
                                <m:d>
                                  <m:dPr>
                                    <m:ctrlPr>
                                      <w:rPr>
                                        <w:b/>
                                        <w:bCs/>
                                        <w:i/>
                                      </w:rPr>
                                    </m:ctrlPr>
                                  </m:dPr>
                                  <m:e>
                                    <m:sSub>
                                      <m:sSubPr>
                                        <m:ctrlPr>
                                          <w:rPr>
                                            <w:b/>
                                            <w:bCs/>
                                            <w:i/>
                                          </w:rPr>
                                        </m:ctrlPr>
                                      </m:sSubPr>
                                      <m:e>
                                        <m:r>
                                          <m:rPr>
                                            <m:sty m:val="bi"/>
                                          </m:rPr>
                                          <m:t>V</m:t>
                                        </m:r>
                                      </m:e>
                                      <m:sub>
                                        <m:r>
                                          <m:rPr>
                                            <m:sty m:val="bi"/>
                                          </m:rPr>
                                          <m:t>pp</m:t>
                                        </m:r>
                                      </m:sub>
                                    </m:sSub>
                                    <m:r>
                                      <m:rPr>
                                        <m:sty m:val="bi"/>
                                      </m:rPr>
                                      <m:t xml:space="preserve"> OUT</m:t>
                                    </m:r>
                                  </m:e>
                                </m:d>
                              </m:oMath>
                            </m:oMathPara>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CFE86C6" id="Text Box 2" o:spid="_x0000_s1030" type="#_x0000_t202" style="position:absolute;left:0;text-align:left;margin-left:271pt;margin-top:6.65pt;width:185.9pt;height:110.6pt;z-index:2516459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">
                <v:textbox style="mso-fit-shape-to-text:t">
                  <w:txbxContent>
                    <w:p w14:paraId="50221E62" w14:textId="09B1720D" w:rsidR="007F533A" w:rsidRPr="00DC6212" w:rsidRDefault="00DC6212">
                      <w:pPr>
                        <w:rPr>
                          <w:b/>
                          <w:bCs/>
                        </w:rPr>
                      </w:pPr>
                      <m:oMathPara>
                        <m:oMath>
                          <m:r>
                            <m:rPr>
                              <m:sty m:val="bi"/>
                            </m:rPr>
                            <m:t>Stage 1-</m:t>
                          </m:r>
                          <m:d>
                            <m:dPr>
                              <m:ctrlPr>
                                <w:rPr>
                                  <w:b/>
                                  <w:bCs/>
                                  <w:i/>
                                </w:rPr>
                              </m:ctrlPr>
                            </m:dPr>
                            <m:e>
                              <m:sSub>
                                <m:sSubPr>
                                  <m:ctrlPr>
                                    <w:rPr>
                                      <w:b/>
                                      <w:bCs/>
                                      <w:i/>
                                    </w:rPr>
                                  </m:ctrlPr>
                                </m:sSubPr>
                                <m:e>
                                  <m:r>
                                    <m:rPr>
                                      <m:sty m:val="bi"/>
                                    </m:rPr>
                                    <m:t>V</m:t>
                                  </m:r>
                                </m:e>
                                <m:sub>
                                  <m:r>
                                    <m:rPr>
                                      <m:sty m:val="bi"/>
                                    </m:rPr>
                                    <m:t>pp</m:t>
                                  </m:r>
                                </m:sub>
                              </m:sSub>
                              <m:r>
                                <m:rPr>
                                  <m:sty m:val="bi"/>
                                </m:rPr>
                                <m:t xml:space="preserve"> OUT</m:t>
                              </m:r>
                            </m:e>
                          </m:d>
                        </m:oMath>
                      </m:oMathPara>
                    </w:p>
                  </w:txbxContent>
                </v:textbox>
              </v:shape>
            </w:pict>
          </mc:Fallback>
        </mc:AlternateContent>
      </w:r>
      <w:r w:rsidR="00D86FC8" w:rsidRPr="00D86FC8">
        <w:rPr>
          <w:noProof/>
        </w:rPr>
        <w:drawing>
          <wp:inline distT="0" distB="0" distL="0" distR="0" wp14:anchorId="15CE36B1" wp14:editId="655A34CC">
            <wp:extent cx="5731510" cy="2369820"/>
            <wp:effectExtent l="19050" t="19050" r="21590" b="11430"/>
            <wp:docPr id="243220737" name="Picture 1" descr="The image shows a waveform display with multiple voltage levels, a cursor, and a frequency reading, likely from an oscilloscop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220737" name="Picture 1" descr="The image shows a waveform display with multiple voltage levels, a cursor, and a frequency reading, likely from an oscilloscope screen.&#10;&#10;AI-generated content may be incorrect."/>
                    <pic:cNvPicPr/>
                  </pic:nvPicPr>
                  <pic:blipFill>
                    <a:blip r:embed="rId32" cstate="print">
                      <a:extLst>
                        <a:ext uri="{28A0092B-C50C-407E-A947-70E740481C1C}">
                          <a14:useLocalDpi xmlns:a14="http://schemas.microsoft.com/office/drawing/2010/main"/>
                        </a:ext>
                      </a:extLst>
                    </a:blip>
                    <a:stretch>
                      <a:fillRect/>
                    </a:stretch>
                  </pic:blipFill>
                  <pic:spPr>
                    <a:xfrm>
                      <a:off x="0" y="0"/>
                      <a:ext cx="5731510" cy="2369820"/>
                    </a:xfrm>
                    <a:prstGeom prst="rect">
                      <a:avLst/>
                    </a:prstGeom>
                    <a:ln w="19050">
                      <a:solidFill>
                        <a:schemeClr val="tx1"/>
                      </a:solidFill>
                    </a:ln>
                  </pic:spPr>
                </pic:pic>
              </a:graphicData>
            </a:graphic>
          </wp:inline>
        </w:drawing>
      </w:r>
    </w:p>
    <w:p w14:paraId="546CDD73" w14:textId="0580120A" w:rsidR="008D5CE9" w:rsidRDefault="00DC6212" w:rsidP="00AA254C">
      <w:pPr>
        <w:jc w:val="center"/>
      </w:pPr>
      <w:r>
        <w:rPr>
          <w:noProof/>
        </w:rPr>
        <mc:AlternateContent>
          <mc:Choice Requires="wps">
            <w:drawing>
              <wp:anchor distT="45720" distB="45720" distL="114300" distR="114300" simplePos="0" relativeHeight="251658240" behindDoc="0" locked="0" layoutInCell="1" allowOverlap="1" wp14:anchorId="1D40AE6D" wp14:editId="04446219">
                <wp:simplePos x="0" y="0"/>
                <wp:positionH relativeFrom="column">
                  <wp:posOffset>3416519</wp:posOffset>
                </wp:positionH>
                <wp:positionV relativeFrom="paragraph">
                  <wp:posOffset>322974</wp:posOffset>
                </wp:positionV>
                <wp:extent cx="2360930" cy="1404620"/>
                <wp:effectExtent l="0" t="0" r="12700" b="19050"/>
                <wp:wrapNone/>
                <wp:docPr id="1748039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40C1472" w14:textId="5457DB05" w:rsidR="00DC6212" w:rsidRPr="00DC6212" w:rsidRDefault="00DC6212" w:rsidP="00DC6212">
                            <w:pPr>
                              <w:rPr>
                                <w:b/>
                                <w:bCs/>
                              </w:rPr>
                            </w:pPr>
                            <m:oMathPara>
                              <m:oMath>
                                <m:r>
                                  <m:rPr>
                                    <m:sty m:val="bi"/>
                                  </m:rPr>
                                  <m:t>Stage 2-</m:t>
                                </m:r>
                                <m:d>
                                  <m:dPr>
                                    <m:ctrlPr>
                                      <w:rPr>
                                        <w:b/>
                                        <w:bCs/>
                                        <w:i/>
                                      </w:rPr>
                                    </m:ctrlPr>
                                  </m:dPr>
                                  <m:e>
                                    <m:sSub>
                                      <m:sSubPr>
                                        <m:ctrlPr>
                                          <w:rPr>
                                            <w:b/>
                                            <w:bCs/>
                                            <w:i/>
                                          </w:rPr>
                                        </m:ctrlPr>
                                      </m:sSubPr>
                                      <m:e>
                                        <m:r>
                                          <m:rPr>
                                            <m:sty m:val="bi"/>
                                          </m:rPr>
                                          <m:t>V</m:t>
                                        </m:r>
                                      </m:e>
                                      <m:sub>
                                        <m:r>
                                          <m:rPr>
                                            <m:sty m:val="bi"/>
                                          </m:rPr>
                                          <m:t>pp</m:t>
                                        </m:r>
                                      </m:sub>
                                    </m:sSub>
                                    <m:r>
                                      <m:rPr>
                                        <m:sty m:val="bi"/>
                                      </m:rPr>
                                      <m:t xml:space="preserve"> OUT</m:t>
                                    </m:r>
                                  </m:e>
                                </m:d>
                              </m:oMath>
                            </m:oMathPara>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D40AE6D" id="_x0000_s1031" type="#_x0000_t202" style="position:absolute;left:0;text-align:left;margin-left:269pt;margin-top:25.45pt;width:185.9pt;height:110.6pt;z-index:2516582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">
                <v:textbox style="mso-fit-shape-to-text:t">
                  <w:txbxContent>
                    <w:p w14:paraId="240C1472" w14:textId="5457DB05" w:rsidR="00DC6212" w:rsidRPr="00DC6212" w:rsidRDefault="00DC6212" w:rsidP="00DC6212">
                      <w:pPr>
                        <w:rPr>
                          <w:b/>
                          <w:bCs/>
                        </w:rPr>
                      </w:pPr>
                      <m:oMathPara>
                        <m:oMath>
                          <m:r>
                            <m:rPr>
                              <m:sty m:val="bi"/>
                            </m:rPr>
                            <m:t>Stage 2-</m:t>
                          </m:r>
                          <m:d>
                            <m:dPr>
                              <m:ctrlPr>
                                <w:rPr>
                                  <w:b/>
                                  <w:bCs/>
                                  <w:i/>
                                </w:rPr>
                              </m:ctrlPr>
                            </m:dPr>
                            <m:e>
                              <m:sSub>
                                <m:sSubPr>
                                  <m:ctrlPr>
                                    <w:rPr>
                                      <w:b/>
                                      <w:bCs/>
                                      <w:i/>
                                    </w:rPr>
                                  </m:ctrlPr>
                                </m:sSubPr>
                                <m:e>
                                  <m:r>
                                    <m:rPr>
                                      <m:sty m:val="bi"/>
                                    </m:rPr>
                                    <m:t>V</m:t>
                                  </m:r>
                                </m:e>
                                <m:sub>
                                  <m:r>
                                    <m:rPr>
                                      <m:sty m:val="bi"/>
                                    </m:rPr>
                                    <m:t>pp</m:t>
                                  </m:r>
                                </m:sub>
                              </m:sSub>
                              <m:r>
                                <m:rPr>
                                  <m:sty m:val="bi"/>
                                </m:rPr>
                                <m:t xml:space="preserve"> OUT</m:t>
                              </m:r>
                            </m:e>
                          </m:d>
                        </m:oMath>
                      </m:oMathPara>
                    </w:p>
                  </w:txbxContent>
                </v:textbox>
              </v:shape>
            </w:pict>
          </mc:Fallback>
        </mc:AlternateContent>
      </w:r>
      <w:r w:rsidR="008E5091">
        <w:t xml:space="preserve"> </w:t>
      </w:r>
      <w:r w:rsidR="00A12656" w:rsidRPr="00A12656">
        <w:rPr>
          <w:noProof/>
        </w:rPr>
        <w:drawing>
          <wp:inline distT="0" distB="0" distL="0" distR="0" wp14:anchorId="2ABCE45C" wp14:editId="749A7A7E">
            <wp:extent cx="5731510" cy="2379345"/>
            <wp:effectExtent l="19050" t="19050" r="21590" b="20955"/>
            <wp:docPr id="917556562" name="Picture 1" descr="The image displays a waveform graph with two stages, V(signal) and V(stage2), showing voltage readings at various intervals and a frequency of 1.8404152 KHz.&#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556562" name="Picture 1" descr="The image displays a waveform graph with two stages, V(signal) and V(stage2), showing voltage readings at various intervals and a frequency of 1.8404152 KHz.&#10;&#10;AI-generated content may be incorrect."/>
                    <pic:cNvPicPr/>
                  </pic:nvPicPr>
                  <pic:blipFill>
                    <a:blip r:embed="rId33" cstate="print">
                      <a:extLst>
                        <a:ext uri="{28A0092B-C50C-407E-A947-70E740481C1C}">
                          <a14:useLocalDpi xmlns:a14="http://schemas.microsoft.com/office/drawing/2010/main"/>
                        </a:ext>
                      </a:extLst>
                    </a:blip>
                    <a:stretch>
                      <a:fillRect/>
                    </a:stretch>
                  </pic:blipFill>
                  <pic:spPr>
                    <a:xfrm>
                      <a:off x="0" y="0"/>
                      <a:ext cx="5731510" cy="2379345"/>
                    </a:xfrm>
                    <a:prstGeom prst="rect">
                      <a:avLst/>
                    </a:prstGeom>
                    <a:ln w="19050">
                      <a:solidFill>
                        <a:schemeClr val="tx1"/>
                      </a:solidFill>
                    </a:ln>
                  </pic:spPr>
                </pic:pic>
              </a:graphicData>
            </a:graphic>
          </wp:inline>
        </w:drawing>
      </w:r>
    </w:p>
    <w:p w14:paraId="79654335" w14:textId="77777777" w:rsidR="00471BF2" w:rsidRDefault="00471BF2" w:rsidP="00AA254C">
      <w:pPr>
        <w:jc w:val="both"/>
      </w:pPr>
    </w:p>
    <w:tbl>
      <w:tblPr>
        <w:tblStyle w:val="TableGrid"/>
        <w:tblW w:w="0" w:type="auto"/>
        <w:jc w:val="center"/>
        <w:tblLook w:val="04A0" w:firstRow="1" w:lastRow="0" w:firstColumn="1" w:lastColumn="0" w:noHBand="0" w:noVBand="1"/>
      </w:tblPr>
      <w:tblGrid>
        <w:gridCol w:w="1172"/>
        <w:gridCol w:w="1346"/>
        <w:gridCol w:w="1931"/>
        <w:gridCol w:w="1931"/>
      </w:tblGrid>
      <w:tr w:rsidR="00067BCB" w14:paraId="5CF4BDD8" w14:textId="1274BEA9" w:rsidTr="00AD1A88">
        <w:trPr>
          <w:jc w:val="center"/>
        </w:trPr>
        <w:tc>
          <w:tcPr>
            <w:tcW w:w="0" w:type="auto"/>
          </w:tcPr>
          <w:p w14:paraId="77852D44" w14:textId="77777777" w:rsidR="00067BCB" w:rsidRDefault="00067BCB" w:rsidP="00067BCB">
            <w:pPr>
              <w:jc w:val="left"/>
              <w:rPr>
                <w:rFonts w:eastAsia="Calibri" w:cs="Calibri"/>
              </w:rPr>
            </w:pPr>
            <w:r>
              <w:rPr>
                <w:rFonts w:eastAsia="Calibri" w:cs="Calibri"/>
              </w:rPr>
              <w:t>Test Point</w:t>
            </w:r>
          </w:p>
        </w:tc>
        <w:tc>
          <w:tcPr>
            <w:tcW w:w="0" w:type="auto"/>
          </w:tcPr>
          <w:p w14:paraId="4B26741A" w14:textId="77777777" w:rsidR="00067BCB" w:rsidRPr="00D64D74" w:rsidRDefault="00067BCB" w:rsidP="00067BCB">
            <w:pPr>
              <w:jc w:val="right"/>
              <w:rPr>
                <w:rFonts w:eastAsiaTheme="minorEastAsia"/>
                <w:oMath/>
              </w:rPr>
            </w:pPr>
            <w:r>
              <w:rPr>
                <w:rFonts w:eastAsia="Calibri" w:cs="Calibri"/>
              </w:rPr>
              <w:t>Signal Input</w:t>
            </w:r>
          </w:p>
        </w:tc>
        <w:tc>
          <w:tcPr>
            <w:tcW w:w="0" w:type="auto"/>
          </w:tcPr>
          <w:p w14:paraId="0E78E240" w14:textId="00919C07" w:rsidR="00067BCB" w:rsidRPr="00DF2B38" w:rsidRDefault="00DF2B38" w:rsidP="00067BCB">
            <w:pPr>
              <w:jc w:val="right"/>
              <w:rPr>
                <w:rFonts w:eastAsia="Calibri" w:cs="Calibri"/>
                <w:oMath/>
              </w:rPr>
            </w:pPr>
            <m:oMathPara>
              <m:oMath>
                <m:r>
                  <w:rPr>
                    <w:rFonts w:eastAsia="Calibri" w:cs="Calibri"/>
                  </w:rPr>
                  <m:t>Amplified Signal</m:t>
                </m:r>
              </m:oMath>
            </m:oMathPara>
          </w:p>
          <w:p w14:paraId="1D40E097" w14:textId="3CC04B3A" w:rsidR="00067BCB" w:rsidRPr="0027588F" w:rsidRDefault="00000000" w:rsidP="00E53558">
            <w:pPr>
              <w:jc w:val="right"/>
              <w:rPr>
                <w:rFonts w:eastAsia="Calibri" w:cs="Calibri"/>
                <w:vertAlign w:val="subscript"/>
                <w:oMath/>
              </w:rPr>
            </w:pPr>
            <m:oMathPara>
              <m:oMathParaPr>
                <m:jc m:val="right"/>
              </m:oMathParaPr>
              <m:oMath>
                <m:sSub>
                  <m:sSubPr>
                    <m:ctrlPr>
                      <w:rPr>
                        <w:rFonts w:eastAsia="Calibri" w:cs="Calibri"/>
                        <w:b/>
                        <w:bCs/>
                        <w:i/>
                        <w:iCs/>
                      </w:rPr>
                    </m:ctrlPr>
                  </m:sSubPr>
                  <m:e>
                    <m:r>
                      <m:rPr>
                        <m:sty m:val="bi"/>
                      </m:rPr>
                      <w:rPr>
                        <w:rFonts w:eastAsia="Calibri" w:cs="Calibri"/>
                      </w:rPr>
                      <m:t>A</m:t>
                    </m:r>
                  </m:e>
                  <m:sub>
                    <m:r>
                      <m:rPr>
                        <m:sty m:val="bi"/>
                      </m:rPr>
                      <w:rPr>
                        <w:rFonts w:eastAsia="Calibri" w:cs="Calibri"/>
                      </w:rPr>
                      <m:t>v</m:t>
                    </m:r>
                    <m:r>
                      <m:rPr>
                        <m:sty m:val="bi"/>
                      </m:rPr>
                      <w:rPr>
                        <w:rFonts w:eastAsia="Calibri" w:cs="Calibri"/>
                      </w:rPr>
                      <m:t>1</m:t>
                    </m:r>
                  </m:sub>
                </m:sSub>
              </m:oMath>
            </m:oMathPara>
          </w:p>
        </w:tc>
        <w:tc>
          <w:tcPr>
            <w:tcW w:w="0" w:type="auto"/>
          </w:tcPr>
          <w:p w14:paraId="71301DE1" w14:textId="1ADAA1C5" w:rsidR="00067BCB" w:rsidRPr="00DF2B38" w:rsidRDefault="00DF2B38" w:rsidP="00067BCB">
            <w:pPr>
              <w:jc w:val="right"/>
              <w:rPr>
                <w:rFonts w:eastAsia="Calibri" w:cs="Calibri"/>
                <w:oMath/>
              </w:rPr>
            </w:pPr>
            <m:oMathPara>
              <m:oMath>
                <m:r>
                  <w:rPr>
                    <w:rFonts w:eastAsia="Calibri" w:cs="Calibri"/>
                  </w:rPr>
                  <m:t>Amplified Signal</m:t>
                </m:r>
              </m:oMath>
            </m:oMathPara>
          </w:p>
          <w:p w14:paraId="23C307DA" w14:textId="0985D19A" w:rsidR="00067BCB" w:rsidRPr="0027588F" w:rsidRDefault="00000000" w:rsidP="0027588F">
            <w:pPr>
              <w:jc w:val="right"/>
              <w:rPr>
                <w:rFonts w:eastAsia="Calibri" w:cs="Calibri"/>
                <w:oMath/>
              </w:rPr>
            </w:pPr>
            <m:oMathPara>
              <m:oMathParaPr>
                <m:jc m:val="right"/>
              </m:oMathParaPr>
              <m:oMath>
                <m:sSub>
                  <m:sSubPr>
                    <m:ctrlPr>
                      <w:rPr>
                        <w:rFonts w:eastAsia="Calibri" w:cs="Calibri"/>
                        <w:b/>
                        <w:bCs/>
                        <w:i/>
                        <w:iCs/>
                      </w:rPr>
                    </m:ctrlPr>
                  </m:sSubPr>
                  <m:e>
                    <m:r>
                      <m:rPr>
                        <m:sty m:val="bi"/>
                      </m:rPr>
                      <w:rPr>
                        <w:rFonts w:eastAsia="Calibri" w:cs="Calibri"/>
                      </w:rPr>
                      <m:t>A</m:t>
                    </m:r>
                  </m:e>
                  <m:sub>
                    <m:r>
                      <m:rPr>
                        <m:sty m:val="bi"/>
                      </m:rPr>
                      <w:rPr>
                        <w:rFonts w:eastAsia="Calibri" w:cs="Calibri"/>
                      </w:rPr>
                      <m:t>v</m:t>
                    </m:r>
                    <m:r>
                      <m:rPr>
                        <m:sty m:val="bi"/>
                      </m:rPr>
                      <w:rPr>
                        <w:rFonts w:eastAsia="Calibri" w:cs="Calibri"/>
                      </w:rPr>
                      <m:t>2</m:t>
                    </m:r>
                  </m:sub>
                </m:sSub>
              </m:oMath>
            </m:oMathPara>
          </w:p>
        </w:tc>
      </w:tr>
      <w:tr w:rsidR="00067BCB" w14:paraId="6F9492F4" w14:textId="1DDEB65F" w:rsidTr="00AD1A88">
        <w:trPr>
          <w:jc w:val="center"/>
        </w:trPr>
        <w:tc>
          <w:tcPr>
            <w:tcW w:w="0" w:type="auto"/>
          </w:tcPr>
          <w:p w14:paraId="34240221" w14:textId="77777777" w:rsidR="00067BCB" w:rsidRPr="000325B6" w:rsidRDefault="00000000" w:rsidP="00067BCB">
            <w:pPr>
              <w:jc w:val="left"/>
              <w:rPr>
                <w:rFonts w:eastAsiaTheme="minorEastAsia"/>
              </w:rPr>
            </w:pPr>
            <m:oMathPara>
              <m:oMathParaPr>
                <m:jc m:val="center"/>
              </m:oMathParaPr>
              <m:oMath>
                <m:sSub>
                  <m:sSubPr>
                    <m:ctrlPr>
                      <w:rPr>
                        <w:rFonts w:eastAsiaTheme="minorEastAsia"/>
                        <w:i/>
                      </w:rPr>
                    </m:ctrlPr>
                  </m:sSubPr>
                  <m:e>
                    <m:r>
                      <w:rPr>
                        <w:rFonts w:eastAsiaTheme="minorEastAsia"/>
                      </w:rPr>
                      <m:t>V</m:t>
                    </m:r>
                  </m:e>
                  <m:sub>
                    <m:r>
                      <w:rPr>
                        <w:rFonts w:eastAsiaTheme="minorEastAsia"/>
                      </w:rPr>
                      <m:t>max</m:t>
                    </m:r>
                  </m:sub>
                </m:sSub>
              </m:oMath>
            </m:oMathPara>
          </w:p>
        </w:tc>
        <w:tc>
          <w:tcPr>
            <w:tcW w:w="0" w:type="auto"/>
          </w:tcPr>
          <w:p w14:paraId="64726CB9" w14:textId="77777777" w:rsidR="00067BCB" w:rsidRPr="000325B6" w:rsidRDefault="00067BCB" w:rsidP="00067BCB">
            <w:pPr>
              <w:jc w:val="both"/>
              <w:rPr>
                <w:rFonts w:eastAsiaTheme="minorEastAsia"/>
              </w:rPr>
            </w:pPr>
            <m:oMathPara>
              <m:oMathParaPr>
                <m:jc m:val="right"/>
              </m:oMathParaPr>
              <m:oMath>
                <m:r>
                  <w:rPr>
                    <w:rFonts w:eastAsiaTheme="minorEastAsia"/>
                  </w:rPr>
                  <m:t>100mV</m:t>
                </m:r>
              </m:oMath>
            </m:oMathPara>
          </w:p>
        </w:tc>
        <w:tc>
          <w:tcPr>
            <w:tcW w:w="0" w:type="auto"/>
          </w:tcPr>
          <w:p w14:paraId="14C1F304" w14:textId="01D40144" w:rsidR="00067BCB" w:rsidRPr="000325B6" w:rsidRDefault="008A59A1" w:rsidP="0027588F">
            <w:pPr>
              <w:jc w:val="center"/>
              <w:rPr>
                <w:rFonts w:eastAsiaTheme="minorEastAsia"/>
              </w:rPr>
            </w:pPr>
            <m:oMathPara>
              <m:oMathParaPr>
                <m:jc m:val="right"/>
              </m:oMathParaPr>
              <m:oMath>
                <m:r>
                  <w:rPr>
                    <w:rFonts w:eastAsiaTheme="minorEastAsia"/>
                  </w:rPr>
                  <m:t>2.3V</m:t>
                </m:r>
              </m:oMath>
            </m:oMathPara>
          </w:p>
        </w:tc>
        <w:tc>
          <w:tcPr>
            <w:tcW w:w="0" w:type="auto"/>
          </w:tcPr>
          <w:p w14:paraId="04072C0A" w14:textId="4FC68B29" w:rsidR="00067BCB" w:rsidRPr="00067BCB" w:rsidRDefault="008A59A1" w:rsidP="0027588F">
            <w:pPr>
              <w:jc w:val="center"/>
              <w:rPr>
                <w:rFonts w:eastAsia="Times New Roman" w:cs="Calibri"/>
              </w:rPr>
            </w:pPr>
            <m:oMathPara>
              <m:oMathParaPr>
                <m:jc m:val="right"/>
              </m:oMathParaPr>
              <m:oMath>
                <m:r>
                  <w:rPr>
                    <w:rFonts w:eastAsiaTheme="minorEastAsia"/>
                  </w:rPr>
                  <m:t>8.8V</m:t>
                </m:r>
              </m:oMath>
            </m:oMathPara>
          </w:p>
        </w:tc>
      </w:tr>
      <w:tr w:rsidR="00067BCB" w14:paraId="5D015018" w14:textId="7B4ECAD9" w:rsidTr="00AD1A88">
        <w:trPr>
          <w:jc w:val="center"/>
        </w:trPr>
        <w:tc>
          <w:tcPr>
            <w:tcW w:w="0" w:type="auto"/>
          </w:tcPr>
          <w:p w14:paraId="31D684D1" w14:textId="77777777" w:rsidR="00067BCB" w:rsidRPr="000325B6" w:rsidRDefault="00000000" w:rsidP="00067BCB">
            <w:pPr>
              <w:jc w:val="left"/>
              <w:rPr>
                <w:rFonts w:eastAsiaTheme="minorEastAsia"/>
              </w:rPr>
            </w:pPr>
            <m:oMathPara>
              <m:oMathParaPr>
                <m:jc m:val="center"/>
              </m:oMathParaPr>
              <m:oMath>
                <m:sSub>
                  <m:sSubPr>
                    <m:ctrlPr>
                      <w:rPr>
                        <w:rFonts w:eastAsiaTheme="minorEastAsia"/>
                        <w:i/>
                      </w:rPr>
                    </m:ctrlPr>
                  </m:sSubPr>
                  <m:e>
                    <m:r>
                      <w:rPr>
                        <w:rFonts w:eastAsiaTheme="minorEastAsia"/>
                      </w:rPr>
                      <m:t>V</m:t>
                    </m:r>
                  </m:e>
                  <m:sub>
                    <m:r>
                      <w:rPr>
                        <w:rFonts w:eastAsiaTheme="minorEastAsia"/>
                      </w:rPr>
                      <m:t>min</m:t>
                    </m:r>
                  </m:sub>
                </m:sSub>
              </m:oMath>
            </m:oMathPara>
          </w:p>
        </w:tc>
        <w:tc>
          <w:tcPr>
            <w:tcW w:w="0" w:type="auto"/>
          </w:tcPr>
          <w:p w14:paraId="0DB2083E" w14:textId="77777777" w:rsidR="00067BCB" w:rsidRPr="000325B6" w:rsidRDefault="00067BCB" w:rsidP="00067BCB">
            <w:pPr>
              <w:jc w:val="both"/>
              <w:rPr>
                <w:rFonts w:eastAsiaTheme="minorEastAsia"/>
              </w:rPr>
            </w:pPr>
            <m:oMathPara>
              <m:oMathParaPr>
                <m:jc m:val="right"/>
              </m:oMathParaPr>
              <m:oMath>
                <m:r>
                  <w:rPr>
                    <w:rFonts w:eastAsiaTheme="minorEastAsia"/>
                  </w:rPr>
                  <m:t>-100mV</m:t>
                </m:r>
              </m:oMath>
            </m:oMathPara>
          </w:p>
        </w:tc>
        <w:tc>
          <w:tcPr>
            <w:tcW w:w="0" w:type="auto"/>
          </w:tcPr>
          <w:p w14:paraId="01F2DC7D" w14:textId="4705221E" w:rsidR="00067BCB" w:rsidRPr="000325B6" w:rsidRDefault="008A59A1" w:rsidP="0027588F">
            <w:pPr>
              <w:jc w:val="center"/>
              <w:rPr>
                <w:rFonts w:eastAsiaTheme="minorEastAsia"/>
              </w:rPr>
            </w:pPr>
            <m:oMathPara>
              <m:oMathParaPr>
                <m:jc m:val="right"/>
              </m:oMathParaPr>
              <m:oMath>
                <m:r>
                  <w:rPr>
                    <w:rFonts w:eastAsiaTheme="minorEastAsia"/>
                  </w:rPr>
                  <m:t>1.3V</m:t>
                </m:r>
              </m:oMath>
            </m:oMathPara>
          </w:p>
        </w:tc>
        <w:tc>
          <w:tcPr>
            <w:tcW w:w="0" w:type="auto"/>
          </w:tcPr>
          <w:p w14:paraId="18C8E038" w14:textId="292C242B" w:rsidR="00067BCB" w:rsidRPr="00067BCB" w:rsidRDefault="008A59A1" w:rsidP="0027588F">
            <w:pPr>
              <w:jc w:val="center"/>
              <w:rPr>
                <w:rFonts w:eastAsia="Times New Roman" w:cs="Calibri"/>
              </w:rPr>
            </w:pPr>
            <m:oMathPara>
              <m:oMathParaPr>
                <m:jc m:val="right"/>
              </m:oMathParaPr>
              <m:oMath>
                <m:r>
                  <w:rPr>
                    <w:rFonts w:eastAsiaTheme="minorEastAsia"/>
                  </w:rPr>
                  <m:t>6.8V</m:t>
                </m:r>
              </m:oMath>
            </m:oMathPara>
          </w:p>
        </w:tc>
      </w:tr>
      <w:tr w:rsidR="00067BCB" w14:paraId="33D8AE52" w14:textId="72E34479" w:rsidTr="00AD1A88">
        <w:trPr>
          <w:jc w:val="center"/>
        </w:trPr>
        <w:tc>
          <w:tcPr>
            <w:tcW w:w="0" w:type="auto"/>
          </w:tcPr>
          <w:p w14:paraId="166A9AC4" w14:textId="77777777" w:rsidR="00067BCB" w:rsidRPr="000325B6" w:rsidRDefault="00000000" w:rsidP="00067BCB">
            <w:pPr>
              <w:jc w:val="left"/>
              <w:rPr>
                <w:rFonts w:eastAsiaTheme="minorEastAsia"/>
              </w:rPr>
            </w:pPr>
            <m:oMathPara>
              <m:oMathParaPr>
                <m:jc m:val="center"/>
              </m:oMathParaPr>
              <m:oMath>
                <m:sSub>
                  <m:sSubPr>
                    <m:ctrlPr>
                      <w:rPr>
                        <w:rFonts w:eastAsiaTheme="minorEastAsia"/>
                        <w:i/>
                      </w:rPr>
                    </m:ctrlPr>
                  </m:sSubPr>
                  <m:e>
                    <m:r>
                      <w:rPr>
                        <w:rFonts w:eastAsiaTheme="minorEastAsia"/>
                      </w:rPr>
                      <m:t>V</m:t>
                    </m:r>
                  </m:e>
                  <m:sub>
                    <m:r>
                      <w:rPr>
                        <w:rFonts w:eastAsiaTheme="minorEastAsia"/>
                      </w:rPr>
                      <m:t>pp</m:t>
                    </m:r>
                  </m:sub>
                </m:sSub>
              </m:oMath>
            </m:oMathPara>
          </w:p>
        </w:tc>
        <w:tc>
          <w:tcPr>
            <w:tcW w:w="0" w:type="auto"/>
          </w:tcPr>
          <w:p w14:paraId="12C006DB" w14:textId="77777777" w:rsidR="00067BCB" w:rsidRPr="000325B6" w:rsidRDefault="00067BCB" w:rsidP="00067BCB">
            <w:pPr>
              <w:jc w:val="both"/>
              <w:rPr>
                <w:rFonts w:eastAsiaTheme="minorEastAsia"/>
              </w:rPr>
            </w:pPr>
            <m:oMathPara>
              <m:oMathParaPr>
                <m:jc m:val="right"/>
              </m:oMathParaPr>
              <m:oMath>
                <m:r>
                  <w:rPr>
                    <w:rFonts w:eastAsiaTheme="minorEastAsia"/>
                  </w:rPr>
                  <m:t>200mV</m:t>
                </m:r>
              </m:oMath>
            </m:oMathPara>
          </w:p>
        </w:tc>
        <w:tc>
          <w:tcPr>
            <w:tcW w:w="0" w:type="auto"/>
          </w:tcPr>
          <w:p w14:paraId="6BD3B521" w14:textId="50BDF394" w:rsidR="00067BCB" w:rsidRPr="000325B6" w:rsidRDefault="00067BCB" w:rsidP="0027588F">
            <w:pPr>
              <w:jc w:val="center"/>
              <w:rPr>
                <w:rFonts w:eastAsiaTheme="minorEastAsia"/>
              </w:rPr>
            </w:pPr>
            <m:oMathPara>
              <m:oMathParaPr>
                <m:jc m:val="right"/>
              </m:oMathParaPr>
              <m:oMath>
                <m:r>
                  <w:rPr>
                    <w:rFonts w:eastAsiaTheme="minorEastAsia"/>
                  </w:rPr>
                  <m:t>1V</m:t>
                </m:r>
              </m:oMath>
            </m:oMathPara>
          </w:p>
        </w:tc>
        <w:tc>
          <w:tcPr>
            <w:tcW w:w="0" w:type="auto"/>
          </w:tcPr>
          <w:p w14:paraId="13C6BD49" w14:textId="76B28203" w:rsidR="00067BCB" w:rsidRPr="00067BCB" w:rsidRDefault="00D060F1" w:rsidP="0027588F">
            <w:pPr>
              <w:jc w:val="center"/>
              <w:rPr>
                <w:rFonts w:eastAsia="Calibri" w:cs="Calibri"/>
              </w:rPr>
            </w:pPr>
            <m:oMathPara>
              <m:oMathParaPr>
                <m:jc m:val="right"/>
              </m:oMathParaPr>
              <m:oMath>
                <m:r>
                  <w:rPr>
                    <w:rFonts w:eastAsiaTheme="minorEastAsia"/>
                  </w:rPr>
                  <m:t>2V</m:t>
                </m:r>
              </m:oMath>
            </m:oMathPara>
          </w:p>
        </w:tc>
      </w:tr>
      <w:tr w:rsidR="00067BCB" w14:paraId="12B94220" w14:textId="2778D8FA" w:rsidTr="00AD1A88">
        <w:trPr>
          <w:jc w:val="center"/>
        </w:trPr>
        <w:tc>
          <w:tcPr>
            <w:tcW w:w="0" w:type="auto"/>
          </w:tcPr>
          <w:p w14:paraId="1AA45908" w14:textId="67341451" w:rsidR="00067BCB" w:rsidRDefault="00000000" w:rsidP="00067BCB">
            <w:pPr>
              <w:jc w:val="left"/>
              <w:rPr>
                <w:rFonts w:eastAsiaTheme="minorEastAsia"/>
              </w:rPr>
            </w:pPr>
            <m:oMath>
              <m:sSub>
                <m:sSubPr>
                  <m:ctrlPr>
                    <w:rPr>
                      <w:rFonts w:eastAsiaTheme="minorEastAsia"/>
                      <w:i/>
                    </w:rPr>
                  </m:ctrlPr>
                </m:sSubPr>
                <m:e>
                  <m:r>
                    <w:rPr>
                      <w:rFonts w:eastAsiaTheme="minorEastAsia"/>
                    </w:rPr>
                    <m:t>A</m:t>
                  </m:r>
                </m:e>
                <m:sub>
                  <m:r>
                    <w:rPr>
                      <w:rFonts w:eastAsiaTheme="minorEastAsia"/>
                    </w:rPr>
                    <m:t>v</m:t>
                  </m:r>
                </m:sub>
              </m:sSub>
            </m:oMath>
            <w:r w:rsidR="00BD52ED">
              <w:rPr>
                <w:rFonts w:eastAsiaTheme="minorEastAsia"/>
              </w:rPr>
              <w:t xml:space="preserve"> Gain</w:t>
            </w:r>
          </w:p>
        </w:tc>
        <w:tc>
          <w:tcPr>
            <w:tcW w:w="0" w:type="auto"/>
          </w:tcPr>
          <w:p w14:paraId="2DF84832" w14:textId="1168E7F8" w:rsidR="00067BCB" w:rsidRPr="0055221F" w:rsidRDefault="0055221F" w:rsidP="00067BCB">
            <w:pPr>
              <w:jc w:val="both"/>
              <w:rPr>
                <w:rFonts w:eastAsiaTheme="minorEastAsia"/>
                <w:oMath/>
              </w:rPr>
            </w:pPr>
            <m:oMathPara>
              <m:oMathParaPr>
                <m:jc m:val="right"/>
              </m:oMathParaPr>
              <m:oMath>
                <m:r>
                  <w:rPr>
                    <w:rFonts w:eastAsiaTheme="minorEastAsia"/>
                  </w:rPr>
                  <m:t>NA</m:t>
                </m:r>
              </m:oMath>
            </m:oMathPara>
          </w:p>
        </w:tc>
        <w:tc>
          <w:tcPr>
            <w:tcW w:w="0" w:type="auto"/>
          </w:tcPr>
          <w:p w14:paraId="28F67A29" w14:textId="5D1856A1" w:rsidR="00067BCB" w:rsidRPr="0055221F" w:rsidRDefault="0055221F" w:rsidP="0027588F">
            <w:pPr>
              <w:jc w:val="center"/>
              <w:rPr>
                <w:rFonts w:eastAsiaTheme="minorEastAsia"/>
                <w:oMath/>
              </w:rPr>
            </w:pPr>
            <m:oMathPara>
              <m:oMathParaPr>
                <m:jc m:val="right"/>
              </m:oMathParaPr>
              <m:oMath>
                <m:r>
                  <w:rPr>
                    <w:rFonts w:eastAsiaTheme="minorEastAsia"/>
                  </w:rPr>
                  <m:t>5</m:t>
                </m:r>
              </m:oMath>
            </m:oMathPara>
          </w:p>
        </w:tc>
        <w:tc>
          <w:tcPr>
            <w:tcW w:w="0" w:type="auto"/>
          </w:tcPr>
          <w:p w14:paraId="6228A6DD" w14:textId="2E57AA7D" w:rsidR="00067BCB" w:rsidRPr="0055221F" w:rsidRDefault="0055221F" w:rsidP="0027588F">
            <w:pPr>
              <w:jc w:val="center"/>
              <w:rPr>
                <w:rFonts w:eastAsiaTheme="minorEastAsia"/>
                <w:oMath/>
              </w:rPr>
            </w:pPr>
            <m:oMathPara>
              <m:oMathParaPr>
                <m:jc m:val="right"/>
              </m:oMathParaPr>
              <m:oMath>
                <m:r>
                  <w:rPr>
                    <w:rFonts w:eastAsiaTheme="minorEastAsia"/>
                  </w:rPr>
                  <m:t>10</m:t>
                </m:r>
              </m:oMath>
            </m:oMathPara>
          </w:p>
        </w:tc>
      </w:tr>
    </w:tbl>
    <w:p w14:paraId="5D0A8460" w14:textId="345D02BF" w:rsidR="00242AC8" w:rsidRDefault="00000000" w:rsidP="00400208">
      <w:pPr>
        <w:jc w:val="center"/>
      </w:pPr>
      <m:oMathPara>
        <m:oMath>
          <m:sSub>
            <m:sSubPr>
              <m:ctrlPr>
                <w:rPr>
                  <w:i/>
                </w:rPr>
              </m:ctrlPr>
            </m:sSubPr>
            <m:e>
              <m:r>
                <m:t>A</m:t>
              </m:r>
            </m:e>
            <m:sub>
              <m:r>
                <m:t>v</m:t>
              </m:r>
            </m:sub>
          </m:sSub>
          <m:r>
            <m:t>=</m:t>
          </m:r>
          <m:f>
            <m:fPr>
              <m:ctrlPr>
                <w:rPr>
                  <w:i/>
                </w:rPr>
              </m:ctrlPr>
            </m:fPr>
            <m:num>
              <m:sSub>
                <m:sSubPr>
                  <m:ctrlPr>
                    <w:rPr>
                      <w:i/>
                    </w:rPr>
                  </m:ctrlPr>
                </m:sSubPr>
                <m:e>
                  <m:r>
                    <m:t>V</m:t>
                  </m:r>
                </m:e>
                <m:sub>
                  <m:r>
                    <m:t>out</m:t>
                  </m:r>
                </m:sub>
              </m:sSub>
            </m:num>
            <m:den>
              <m:sSub>
                <m:sSubPr>
                  <m:ctrlPr>
                    <w:rPr>
                      <w:i/>
                    </w:rPr>
                  </m:ctrlPr>
                </m:sSubPr>
                <m:e>
                  <m:r>
                    <m:t>V</m:t>
                  </m:r>
                </m:e>
                <m:sub>
                  <m:r>
                    <m:t>in</m:t>
                  </m:r>
                </m:sub>
              </m:sSub>
            </m:den>
          </m:f>
        </m:oMath>
      </m:oMathPara>
    </w:p>
    <w:p w14:paraId="434EDF44" w14:textId="4A97A299" w:rsidR="00E53558" w:rsidRPr="001154FF" w:rsidRDefault="00000000" w:rsidP="004B7C79">
      <w:pPr>
        <w:jc w:val="center"/>
        <w:rPr>
          <w:rFonts w:eastAsiaTheme="minorEastAsia"/>
        </w:rPr>
      </w:pPr>
      <m:oMathPara>
        <m:oMath>
          <m:sSub>
            <m:sSubPr>
              <m:ctrlPr>
                <w:rPr>
                  <w:i/>
                </w:rPr>
              </m:ctrlPr>
            </m:sSubPr>
            <m:e>
              <m:r>
                <m:t>A</m:t>
              </m:r>
            </m:e>
            <m:sub>
              <m:r>
                <m:t>v1</m:t>
              </m:r>
            </m:sub>
          </m:sSub>
          <m:r>
            <m:t>=</m:t>
          </m:r>
          <m:f>
            <m:fPr>
              <m:ctrlPr>
                <w:rPr>
                  <w:i/>
                </w:rPr>
              </m:ctrlPr>
            </m:fPr>
            <m:num>
              <m:r>
                <m:t>2.3V-1.3V</m:t>
              </m:r>
            </m:num>
            <m:den>
              <m:r>
                <m:t>0.200V</m:t>
              </m:r>
            </m:den>
          </m:f>
          <m:r>
            <m:t>=</m:t>
          </m:r>
          <m:f>
            <m:fPr>
              <m:ctrlPr>
                <w:rPr>
                  <w:rFonts w:eastAsiaTheme="minorEastAsia"/>
                  <w:i/>
                </w:rPr>
              </m:ctrlPr>
            </m:fPr>
            <m:num>
              <m:r>
                <w:rPr>
                  <w:rFonts w:eastAsiaTheme="minorEastAsia"/>
                </w:rPr>
                <m:t>1V</m:t>
              </m:r>
            </m:num>
            <m:den>
              <m:r>
                <w:rPr>
                  <w:rFonts w:eastAsiaTheme="minorEastAsia"/>
                </w:rPr>
                <m:t>0.2V</m:t>
              </m:r>
            </m:den>
          </m:f>
          <m:r>
            <w:rPr>
              <w:rFonts w:eastAsiaTheme="minorEastAsia"/>
            </w:rPr>
            <m:t>=5</m:t>
          </m:r>
        </m:oMath>
      </m:oMathPara>
    </w:p>
    <w:p w14:paraId="52D36AC2" w14:textId="0DFE755F" w:rsidR="001154FF" w:rsidRPr="00F9522F" w:rsidRDefault="00000000" w:rsidP="00400208">
      <w:pPr>
        <w:jc w:val="center"/>
        <w:rPr>
          <w:rFonts w:eastAsiaTheme="minorEastAsia"/>
        </w:rPr>
      </w:pPr>
      <m:oMath>
        <m:sSub>
          <m:sSubPr>
            <m:ctrlPr>
              <w:rPr>
                <w:rFonts w:eastAsiaTheme="minorEastAsia"/>
                <w:i/>
              </w:rPr>
            </m:ctrlPr>
          </m:sSubPr>
          <m:e>
            <m:r>
              <w:rPr>
                <w:rFonts w:eastAsiaTheme="minorEastAsia"/>
              </w:rPr>
              <m:t>A</m:t>
            </m:r>
          </m:e>
          <m:sub>
            <m:r>
              <w:rPr>
                <w:rFonts w:eastAsiaTheme="minorEastAsia"/>
              </w:rPr>
              <m:t>v2</m:t>
            </m:r>
          </m:sub>
        </m:sSub>
        <m:r>
          <w:rPr>
            <w:rFonts w:eastAsiaTheme="minorEastAsia"/>
          </w:rPr>
          <m:t>=</m:t>
        </m:r>
        <m:f>
          <m:fPr>
            <m:ctrlPr>
              <w:rPr>
                <w:rFonts w:eastAsiaTheme="minorEastAsia"/>
                <w:i/>
              </w:rPr>
            </m:ctrlPr>
          </m:fPr>
          <m:num>
            <m:r>
              <w:rPr>
                <w:rFonts w:eastAsiaTheme="minorEastAsia"/>
              </w:rPr>
              <m:t>8.8V-6.8V</m:t>
            </m:r>
          </m:num>
          <m:den>
            <m:r>
              <w:rPr>
                <w:rFonts w:eastAsiaTheme="minorEastAsia"/>
              </w:rPr>
              <m:t>0.200V</m:t>
            </m:r>
          </m:den>
        </m:f>
        <m:r>
          <m:rPr>
            <m:sty m:val="p"/>
          </m:rPr>
          <w:rPr>
            <w:rFonts w:eastAsiaTheme="minorEastAsia"/>
          </w:rPr>
          <m:t>=</m:t>
        </m:r>
        <m:f>
          <m:fPr>
            <m:ctrlPr>
              <w:rPr>
                <w:rFonts w:eastAsiaTheme="minorEastAsia"/>
              </w:rPr>
            </m:ctrlPr>
          </m:fPr>
          <m:num>
            <m:r>
              <m:rPr>
                <m:sty m:val="p"/>
              </m:rPr>
              <w:rPr>
                <w:rFonts w:eastAsiaTheme="minorEastAsia"/>
              </w:rPr>
              <m:t>2V</m:t>
            </m:r>
          </m:num>
          <m:den>
            <m:r>
              <m:rPr>
                <m:sty m:val="p"/>
              </m:rPr>
              <w:rPr>
                <w:rFonts w:eastAsiaTheme="minorEastAsia"/>
              </w:rPr>
              <m:t>0.2V</m:t>
            </m:r>
          </m:den>
        </m:f>
        <m:r>
          <m:rPr>
            <m:sty m:val="p"/>
          </m:rPr>
          <w:rPr>
            <w:rFonts w:eastAsiaTheme="minorEastAsia"/>
          </w:rPr>
          <m:t xml:space="preserve">=10 </m:t>
        </m:r>
      </m:oMath>
      <w:r w:rsidR="00C83FCC">
        <w:rPr>
          <w:rFonts w:eastAsiaTheme="minorEastAsia"/>
        </w:rPr>
        <w:t xml:space="preserve"> </w:t>
      </w:r>
    </w:p>
    <w:p w14:paraId="2F2CF6C2" w14:textId="36293B19" w:rsidR="3B3D06DD" w:rsidRPr="005F7B33" w:rsidRDefault="00EA68CF" w:rsidP="00597691">
      <w:pPr>
        <w:pStyle w:val="Heading2"/>
      </w:pPr>
      <w:bookmarkStart w:id="18" w:name="_Toc226323587"/>
      <w:r>
        <w:t xml:space="preserve">Practical Lab </w:t>
      </w:r>
      <w:r w:rsidR="3B3D06DD" w:rsidRPr="005F7B33">
        <w:t>Testing</w:t>
      </w:r>
      <w:bookmarkEnd w:id="18"/>
    </w:p>
    <w:p w14:paraId="40AB09A0" w14:textId="77777777" w:rsidR="00CD0F63" w:rsidRPr="005F7B33" w:rsidRDefault="00CD0F63" w:rsidP="00CD0F63">
      <w:pPr>
        <w:jc w:val="both"/>
      </w:pPr>
      <w:r w:rsidRPr="005F7B33">
        <w:t xml:space="preserve">For the assignment the following equipment is made available by the college campus and lab facility. For the Simulation Portion of the assignment, the Simulation Software LT Spice is used.  </w:t>
      </w:r>
    </w:p>
    <w:p w14:paraId="7C9D209A" w14:textId="04A1CFBA" w:rsidR="00CD0F63" w:rsidRPr="005F7B33" w:rsidRDefault="00CD0F63" w:rsidP="00CD0F63">
      <w:pPr>
        <w:jc w:val="both"/>
      </w:pPr>
      <w:r w:rsidRPr="005F7B33">
        <w:t xml:space="preserve">Breadboard, RC components, </w:t>
      </w:r>
      <w:r w:rsidR="00033024">
        <w:t>Vol</w:t>
      </w:r>
      <w:r w:rsidR="0027195A">
        <w:t>tage Source Voltcraft</w:t>
      </w:r>
      <w:r w:rsidR="001037B3">
        <w:t xml:space="preserve"> VLP1303</w:t>
      </w:r>
      <w:r w:rsidR="00030DF4">
        <w:t>,</w:t>
      </w:r>
      <w:r w:rsidR="007556F3">
        <w:t xml:space="preserve"> </w:t>
      </w:r>
      <w:r w:rsidRPr="005F7B33">
        <w:t>Oscillator/Signal Generator (model: Rigol DG1032Z), and a (DSO) Digital Storage Oscilloscope for Measuring output values (model: OWON SD6062).</w:t>
      </w:r>
    </w:p>
    <w:p w14:paraId="3413BB61" w14:textId="39BBD691" w:rsidR="3B3D06DD" w:rsidRDefault="3B3D06DD" w:rsidP="00D53769">
      <w:pPr>
        <w:jc w:val="both"/>
      </w:pPr>
      <w:r w:rsidRPr="000D3403">
        <w:t xml:space="preserve">The breadboard is </w:t>
      </w:r>
      <w:r w:rsidR="088561D3" w:rsidRPr="000D3403">
        <w:t>applied with RC components and signal generator</w:t>
      </w:r>
      <w:r w:rsidR="69E8DAD4" w:rsidRPr="000D3403">
        <w:t xml:space="preserve"> which</w:t>
      </w:r>
      <w:r w:rsidR="26ACB88E" w:rsidRPr="000D3403">
        <w:t xml:space="preserve"> </w:t>
      </w:r>
      <w:r w:rsidR="1B8194D4" w:rsidRPr="000D3403">
        <w:t>is set to provide an</w:t>
      </w:r>
      <w:r w:rsidR="036762D7" w:rsidRPr="000D3403">
        <w:t xml:space="preserve"> output </w:t>
      </w:r>
      <w:r w:rsidR="008C3350" w:rsidRPr="000D3403">
        <w:t xml:space="preserve">AC </w:t>
      </w:r>
      <w:r w:rsidR="444AFE10" w:rsidRPr="000D3403">
        <w:t xml:space="preserve">SINE Signal </w:t>
      </w:r>
      <w:r w:rsidR="036762D7" w:rsidRPr="000D3403">
        <w:t xml:space="preserve">of </w:t>
      </w:r>
      <w:r w:rsidR="008C3350">
        <w:t>200m</w:t>
      </w:r>
      <w:r w:rsidR="00F91E58" w:rsidRPr="000D3403">
        <w:t xml:space="preserve">V </w:t>
      </w:r>
      <w:r w:rsidR="065E81D1" w:rsidRPr="000D3403">
        <w:t>Peak-to-Peak</w:t>
      </w:r>
      <w:r w:rsidR="008C3350">
        <w:t xml:space="preserve"> at 1kHz</w:t>
      </w:r>
    </w:p>
    <w:p w14:paraId="4584628E" w14:textId="77777777" w:rsidR="00E24F92" w:rsidRDefault="00E24F92" w:rsidP="00D53769">
      <w:pPr>
        <w:jc w:val="both"/>
      </w:pPr>
    </w:p>
    <w:p w14:paraId="77972C0D" w14:textId="7D81DBD1" w:rsidR="00E24F92" w:rsidRDefault="00E24F92" w:rsidP="00D53769">
      <w:pPr>
        <w:jc w:val="both"/>
      </w:pPr>
      <w:r>
        <w:rPr>
          <w:rFonts w:asciiTheme="minorHAnsi" w:hAnsiTheme="minorHAnsi"/>
          <w:noProof/>
        </w:rPr>
        <w:drawing>
          <wp:inline distT="0" distB="0" distL="0" distR="0" wp14:anchorId="79DAE3D3" wp14:editId="1F8CB8CE">
            <wp:extent cx="5699823" cy="5585988"/>
            <wp:effectExtent l="19050" t="19050" r="15240" b="15240"/>
            <wp:docPr id="2020075941" name="Picture 8" descr="The image shows a workbench with various electronic components and tools, including a digital multimeter, oscilloscope, and USB interface, along with a user interface displaying voltage and frequency read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075941" name="Picture 8" descr="The image shows a workbench with various electronic components and tools, including a digital multimeter, oscilloscope, and USB interface, along with a user interface displaying voltage and frequency readings.&#10;&#10;AI-generated content may be incorrect."/>
                    <pic:cNvPicPr/>
                  </pic:nvPicPr>
                  <pic:blipFill rotWithShape="1">
                    <a:blip r:embed="rId34" cstate="print">
                      <a:extLst>
                        <a:ext uri="{28A0092B-C50C-407E-A947-70E740481C1C}">
                          <a14:useLocalDpi xmlns:a14="http://schemas.microsoft.com/office/drawing/2010/main"/>
                        </a:ext>
                      </a:extLst>
                    </a:blip>
                    <a:srcRect/>
                    <a:stretch>
                      <a:fillRect/>
                    </a:stretch>
                  </pic:blipFill>
                  <pic:spPr bwMode="auto">
                    <a:xfrm>
                      <a:off x="0" y="0"/>
                      <a:ext cx="5699823" cy="5585988"/>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2E7273C" w14:textId="77777777" w:rsidR="000315A1" w:rsidRDefault="000315A1" w:rsidP="000315A1">
      <w:pPr>
        <w:jc w:val="both"/>
      </w:pPr>
      <w:r w:rsidRPr="005F7B33">
        <w:t>Ratings of the available RC components in the lab are as follows: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03"/>
        <w:gridCol w:w="5608"/>
        <w:gridCol w:w="1805"/>
      </w:tblGrid>
      <w:tr w:rsidR="007F3AD1" w:rsidRPr="0045149A" w14:paraId="299B55E0" w14:textId="6607B6FB" w:rsidTr="00825BB8">
        <w:trPr>
          <w:trHeight w:val="290"/>
        </w:trPr>
        <w:tc>
          <w:tcPr>
            <w:tcW w:w="889" w:type="pct"/>
            <w:noWrap/>
            <w:vAlign w:val="center"/>
            <w:hideMark/>
          </w:tcPr>
          <w:p w14:paraId="5B845261" w14:textId="77777777" w:rsidR="007F3AD1" w:rsidRPr="0045149A" w:rsidRDefault="007F3AD1" w:rsidP="00682BD8">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lastRenderedPageBreak/>
              <w:t>Component</w:t>
            </w:r>
          </w:p>
        </w:tc>
        <w:tc>
          <w:tcPr>
            <w:tcW w:w="3110" w:type="pct"/>
            <w:noWrap/>
            <w:vAlign w:val="center"/>
            <w:hideMark/>
          </w:tcPr>
          <w:p w14:paraId="7E59365D" w14:textId="77777777" w:rsidR="007F3AD1" w:rsidRPr="0045149A" w:rsidRDefault="007F3AD1" w:rsidP="00682BD8">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Function</w:t>
            </w:r>
          </w:p>
        </w:tc>
        <w:tc>
          <w:tcPr>
            <w:tcW w:w="1001" w:type="pct"/>
            <w:noWrap/>
            <w:vAlign w:val="center"/>
            <w:hideMark/>
          </w:tcPr>
          <w:p w14:paraId="3B2F85E8" w14:textId="77777777" w:rsidR="00CD1C23" w:rsidRPr="0045149A" w:rsidRDefault="007F3AD1" w:rsidP="0005159F">
            <w:pPr>
              <w:spacing w:before="0" w:after="0" w:line="240" w:lineRule="auto"/>
              <w:jc w:val="right"/>
              <w:rPr>
                <w:rFonts w:eastAsia="Times New Roman" w:cs="Times New Roman"/>
                <w:color w:val="000000"/>
                <w:sz w:val="20"/>
                <w:szCs w:val="20"/>
                <w:lang w:eastAsia="en-GB"/>
              </w:rPr>
            </w:pPr>
            <w:r w:rsidRPr="0045149A">
              <w:rPr>
                <w:rFonts w:eastAsia="Times New Roman" w:cs="Times New Roman"/>
                <w:color w:val="000000"/>
                <w:sz w:val="20"/>
                <w:szCs w:val="20"/>
                <w:lang w:eastAsia="en-GB"/>
              </w:rPr>
              <w:t>Value</w:t>
            </w:r>
            <w:r w:rsidR="00CD1C23" w:rsidRPr="0045149A">
              <w:rPr>
                <w:rFonts w:eastAsia="Times New Roman" w:cs="Times New Roman"/>
                <w:color w:val="000000"/>
                <w:sz w:val="20"/>
                <w:szCs w:val="20"/>
                <w:lang w:eastAsia="en-GB"/>
              </w:rPr>
              <w:t>*</w:t>
            </w:r>
          </w:p>
          <w:p w14:paraId="5028002B" w14:textId="5742ED8B" w:rsidR="007F3AD1" w:rsidRPr="0045149A" w:rsidRDefault="00CD1C23" w:rsidP="0005159F">
            <w:pPr>
              <w:spacing w:before="0" w:after="0" w:line="240" w:lineRule="auto"/>
              <w:jc w:val="right"/>
              <w:rPr>
                <w:rFonts w:eastAsia="Times New Roman" w:cs="Times New Roman"/>
                <w:color w:val="000000"/>
                <w:sz w:val="20"/>
                <w:szCs w:val="20"/>
                <w:lang w:eastAsia="en-GB"/>
              </w:rPr>
            </w:pPr>
            <w:r w:rsidRPr="0045149A">
              <w:rPr>
                <w:rFonts w:eastAsia="Times New Roman" w:cs="Times New Roman"/>
                <w:color w:val="000000"/>
                <w:sz w:val="20"/>
                <w:szCs w:val="20"/>
                <w:lang w:eastAsia="en-GB"/>
              </w:rPr>
              <w:t>Check notes</w:t>
            </w:r>
            <w:r w:rsidR="007F3AD1" w:rsidRPr="0045149A">
              <w:rPr>
                <w:rFonts w:eastAsia="Times New Roman" w:cs="Times New Roman"/>
                <w:color w:val="000000"/>
                <w:sz w:val="20"/>
                <w:szCs w:val="20"/>
                <w:lang w:eastAsia="en-GB"/>
              </w:rPr>
              <w:t xml:space="preserve"> </w:t>
            </w:r>
          </w:p>
        </w:tc>
      </w:tr>
      <w:tr w:rsidR="007F3AD1" w:rsidRPr="0045149A" w14:paraId="7D45CD63" w14:textId="2BF424D3" w:rsidTr="00825BB8">
        <w:trPr>
          <w:trHeight w:val="290"/>
        </w:trPr>
        <w:tc>
          <w:tcPr>
            <w:tcW w:w="889" w:type="pct"/>
            <w:noWrap/>
            <w:vAlign w:val="bottom"/>
            <w:hideMark/>
          </w:tcPr>
          <w:p w14:paraId="473A4D90" w14:textId="77777777" w:rsidR="007F3AD1" w:rsidRPr="0045149A" w:rsidRDefault="007F3AD1" w:rsidP="002E5123">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BC109</w:t>
            </w:r>
          </w:p>
        </w:tc>
        <w:tc>
          <w:tcPr>
            <w:tcW w:w="3110" w:type="pct"/>
            <w:noWrap/>
            <w:vAlign w:val="bottom"/>
            <w:hideMark/>
          </w:tcPr>
          <w:p w14:paraId="22BE6954" w14:textId="5965A1B6" w:rsidR="007F3AD1" w:rsidRPr="0045149A" w:rsidRDefault="007F3AD1" w:rsidP="002E5123">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BJT NPN Transistor Stage 1</w:t>
            </w:r>
          </w:p>
        </w:tc>
        <w:tc>
          <w:tcPr>
            <w:tcW w:w="1001" w:type="pct"/>
            <w:noWrap/>
            <w:vAlign w:val="bottom"/>
            <w:hideMark/>
          </w:tcPr>
          <w:p w14:paraId="668E5452" w14:textId="6D0A8CB7" w:rsidR="007F3AD1" w:rsidRPr="0045149A" w:rsidRDefault="007F3AD1" w:rsidP="00A37CFB">
            <w:pPr>
              <w:spacing w:before="0" w:after="0" w:line="240" w:lineRule="auto"/>
              <w:jc w:val="right"/>
              <w:rPr>
                <w:rFonts w:eastAsia="Times New Roman" w:cs="Times New Roman"/>
                <w:color w:val="000000"/>
                <w:sz w:val="20"/>
                <w:szCs w:val="20"/>
                <w:lang w:eastAsia="en-GB"/>
              </w:rPr>
            </w:pPr>
            <m:oMath>
              <m:r>
                <w:rPr>
                  <w:rFonts w:eastAsia="Times New Roman" w:cs="Times New Roman"/>
                  <w:color w:val="000000"/>
                  <w:sz w:val="20"/>
                  <w:szCs w:val="20"/>
                  <w:lang w:eastAsia="en-GB"/>
                </w:rPr>
                <m:t>0.7V</m:t>
              </m:r>
            </m:oMath>
            <w:r w:rsidRPr="0045149A">
              <w:rPr>
                <w:rFonts w:eastAsia="Times New Roman" w:cs="Times New Roman"/>
                <w:color w:val="000000"/>
                <w:sz w:val="20"/>
                <w:szCs w:val="20"/>
                <w:lang w:eastAsia="en-GB"/>
              </w:rPr>
              <w:t>*</w:t>
            </w:r>
          </w:p>
        </w:tc>
      </w:tr>
      <w:tr w:rsidR="007F3AD1" w:rsidRPr="0045149A" w14:paraId="323C1ABF" w14:textId="603B4E22" w:rsidTr="00825BB8">
        <w:trPr>
          <w:trHeight w:val="290"/>
        </w:trPr>
        <w:tc>
          <w:tcPr>
            <w:tcW w:w="889" w:type="pct"/>
            <w:noWrap/>
            <w:vAlign w:val="bottom"/>
          </w:tcPr>
          <w:p w14:paraId="08508458" w14:textId="4BB3722D" w:rsidR="007F3AD1" w:rsidRPr="0045149A" w:rsidRDefault="007F3AD1" w:rsidP="0056396D">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BC109</w:t>
            </w:r>
          </w:p>
        </w:tc>
        <w:tc>
          <w:tcPr>
            <w:tcW w:w="3110" w:type="pct"/>
            <w:noWrap/>
            <w:vAlign w:val="bottom"/>
          </w:tcPr>
          <w:p w14:paraId="13F1D533" w14:textId="5FB39C40" w:rsidR="007F3AD1" w:rsidRPr="0045149A" w:rsidRDefault="007F3AD1" w:rsidP="0056396D">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 xml:space="preserve">BJT NPN Transistor Stage </w:t>
            </w:r>
            <w:r w:rsidR="003E4803" w:rsidRPr="0045149A">
              <w:rPr>
                <w:rFonts w:eastAsia="Times New Roman" w:cs="Times New Roman"/>
                <w:color w:val="000000"/>
                <w:sz w:val="20"/>
                <w:szCs w:val="20"/>
                <w:lang w:eastAsia="en-GB"/>
              </w:rPr>
              <w:t>2</w:t>
            </w:r>
          </w:p>
        </w:tc>
        <w:tc>
          <w:tcPr>
            <w:tcW w:w="1001" w:type="pct"/>
            <w:noWrap/>
            <w:vAlign w:val="bottom"/>
          </w:tcPr>
          <w:p w14:paraId="169376AA" w14:textId="48C54C0E" w:rsidR="007F3AD1" w:rsidRPr="0045149A" w:rsidRDefault="007F3AD1" w:rsidP="0056396D">
            <w:pPr>
              <w:spacing w:before="0" w:after="0" w:line="240" w:lineRule="auto"/>
              <w:jc w:val="right"/>
              <w:rPr>
                <w:rFonts w:eastAsia="Times New Roman" w:cs="Times New Roman"/>
                <w:color w:val="000000"/>
                <w:sz w:val="20"/>
                <w:szCs w:val="20"/>
                <w:lang w:eastAsia="en-GB"/>
              </w:rPr>
            </w:pPr>
            <m:oMath>
              <m:r>
                <w:rPr>
                  <w:rFonts w:eastAsia="Times New Roman" w:cs="Times New Roman"/>
                  <w:color w:val="000000"/>
                  <w:sz w:val="20"/>
                  <w:szCs w:val="20"/>
                  <w:lang w:eastAsia="en-GB"/>
                </w:rPr>
                <m:t>0.7</m:t>
              </m:r>
            </m:oMath>
            <w:r w:rsidRPr="0045149A">
              <w:rPr>
                <w:rFonts w:eastAsia="Times New Roman" w:cs="Times New Roman"/>
                <w:color w:val="000000"/>
                <w:sz w:val="20"/>
                <w:szCs w:val="20"/>
                <w:lang w:eastAsia="en-GB"/>
              </w:rPr>
              <w:t>V*</w:t>
            </w:r>
          </w:p>
        </w:tc>
      </w:tr>
      <w:tr w:rsidR="007F3AD1" w:rsidRPr="0045149A" w14:paraId="5A9227FC" w14:textId="0F2008A8" w:rsidTr="00825BB8">
        <w:trPr>
          <w:trHeight w:val="290"/>
        </w:trPr>
        <w:tc>
          <w:tcPr>
            <w:tcW w:w="889" w:type="pct"/>
            <w:noWrap/>
            <w:vAlign w:val="bottom"/>
          </w:tcPr>
          <w:p w14:paraId="0FFB96BA" w14:textId="4CDE97D1" w:rsidR="007F3AD1" w:rsidRPr="0045149A" w:rsidRDefault="00E34A66" w:rsidP="002E5123">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Resistor</w:t>
            </w:r>
          </w:p>
        </w:tc>
        <w:tc>
          <w:tcPr>
            <w:tcW w:w="3110" w:type="pct"/>
            <w:noWrap/>
            <w:vAlign w:val="bottom"/>
          </w:tcPr>
          <w:p w14:paraId="41D2256D" w14:textId="2DCF49AE" w:rsidR="007F3AD1" w:rsidRPr="0045149A" w:rsidRDefault="007F3AD1" w:rsidP="002E5123">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R1 Upper Voltage Bias Divider Resistor Stage 1</w:t>
            </w:r>
          </w:p>
        </w:tc>
        <w:tc>
          <w:tcPr>
            <w:tcW w:w="1001" w:type="pct"/>
            <w:noWrap/>
            <w:vAlign w:val="bottom"/>
          </w:tcPr>
          <w:p w14:paraId="391E4D8F" w14:textId="67D0C35E" w:rsidR="007F3AD1" w:rsidRPr="0045149A" w:rsidRDefault="007F3AD1" w:rsidP="00A37CFB">
            <w:pPr>
              <w:spacing w:before="0" w:after="0" w:line="240" w:lineRule="auto"/>
              <w:jc w:val="right"/>
              <w:rPr>
                <w:rFonts w:eastAsia="Times New Roman" w:cs="Times New Roman"/>
                <w:color w:val="000000"/>
                <w:sz w:val="20"/>
                <w:szCs w:val="20"/>
                <w:lang w:eastAsia="en-GB"/>
              </w:rPr>
            </w:pPr>
            <m:oMathPara>
              <m:oMathParaPr>
                <m:jc m:val="right"/>
              </m:oMathParaPr>
              <m:oMath>
                <m:r>
                  <w:rPr>
                    <w:rFonts w:eastAsia="Times New Roman" w:cs="Times New Roman"/>
                    <w:color w:val="000000"/>
                    <w:sz w:val="20"/>
                    <w:szCs w:val="20"/>
                    <w:lang w:eastAsia="en-GB"/>
                  </w:rPr>
                  <m:t>10kΩ</m:t>
                </m:r>
              </m:oMath>
            </m:oMathPara>
          </w:p>
        </w:tc>
      </w:tr>
      <w:tr w:rsidR="007F3AD1" w:rsidRPr="0045149A" w14:paraId="6AF536E7" w14:textId="5202DB8A" w:rsidTr="00825BB8">
        <w:trPr>
          <w:trHeight w:val="290"/>
        </w:trPr>
        <w:tc>
          <w:tcPr>
            <w:tcW w:w="889" w:type="pct"/>
            <w:noWrap/>
            <w:vAlign w:val="bottom"/>
          </w:tcPr>
          <w:p w14:paraId="6AA66CCC" w14:textId="04AB86A9" w:rsidR="007F3AD1" w:rsidRPr="0045149A" w:rsidRDefault="007F3AD1" w:rsidP="002E5123">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Resistor</w:t>
            </w:r>
          </w:p>
        </w:tc>
        <w:tc>
          <w:tcPr>
            <w:tcW w:w="3110" w:type="pct"/>
            <w:noWrap/>
            <w:vAlign w:val="bottom"/>
          </w:tcPr>
          <w:p w14:paraId="0DA8AC39" w14:textId="61280A44" w:rsidR="007F3AD1" w:rsidRPr="0045149A" w:rsidRDefault="007F3AD1" w:rsidP="002E5123">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R2 Lower Voltage Bias Divider Resistor Stage 1</w:t>
            </w:r>
          </w:p>
        </w:tc>
        <w:tc>
          <w:tcPr>
            <w:tcW w:w="1001" w:type="pct"/>
            <w:noWrap/>
            <w:vAlign w:val="bottom"/>
          </w:tcPr>
          <w:p w14:paraId="2E396570" w14:textId="16946436" w:rsidR="007F3AD1" w:rsidRPr="0045149A" w:rsidRDefault="007F3AD1" w:rsidP="00A37CFB">
            <w:pPr>
              <w:spacing w:before="0" w:after="0" w:line="240" w:lineRule="auto"/>
              <w:jc w:val="right"/>
              <w:rPr>
                <w:rFonts w:eastAsia="Times New Roman" w:cs="Times New Roman"/>
                <w:color w:val="000000"/>
                <w:sz w:val="20"/>
                <w:szCs w:val="20"/>
                <w:lang w:eastAsia="en-GB"/>
              </w:rPr>
            </w:pPr>
            <m:oMathPara>
              <m:oMathParaPr>
                <m:jc m:val="right"/>
              </m:oMathParaPr>
              <m:oMath>
                <m:r>
                  <w:rPr>
                    <w:rFonts w:eastAsia="Times New Roman" w:cs="Times New Roman"/>
                    <w:color w:val="000000"/>
                    <w:sz w:val="20"/>
                    <w:szCs w:val="20"/>
                    <w:lang w:eastAsia="en-GB"/>
                  </w:rPr>
                  <m:t>2.2kΩ</m:t>
                </m:r>
              </m:oMath>
            </m:oMathPara>
          </w:p>
        </w:tc>
      </w:tr>
      <w:tr w:rsidR="007F3AD1" w:rsidRPr="0045149A" w14:paraId="603FE984" w14:textId="78C018C1" w:rsidTr="00825BB8">
        <w:trPr>
          <w:trHeight w:val="290"/>
        </w:trPr>
        <w:tc>
          <w:tcPr>
            <w:tcW w:w="889" w:type="pct"/>
            <w:noWrap/>
            <w:vAlign w:val="bottom"/>
          </w:tcPr>
          <w:p w14:paraId="7A74F99A" w14:textId="268D41C7" w:rsidR="007F3AD1" w:rsidRPr="0045149A" w:rsidRDefault="007F3AD1" w:rsidP="00A37CFB">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Resistor</w:t>
            </w:r>
          </w:p>
        </w:tc>
        <w:tc>
          <w:tcPr>
            <w:tcW w:w="3110" w:type="pct"/>
            <w:noWrap/>
            <w:vAlign w:val="bottom"/>
          </w:tcPr>
          <w:p w14:paraId="749873DD" w14:textId="2FB93EF0" w:rsidR="007F3AD1" w:rsidRPr="0045149A" w:rsidRDefault="007F3AD1" w:rsidP="00A37CFB">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R3 Voltage Bias Divider Resistor Stage 2</w:t>
            </w:r>
          </w:p>
        </w:tc>
        <w:tc>
          <w:tcPr>
            <w:tcW w:w="1001" w:type="pct"/>
            <w:noWrap/>
            <w:vAlign w:val="bottom"/>
          </w:tcPr>
          <w:p w14:paraId="3A18B0B5" w14:textId="1557C2DF" w:rsidR="007F3AD1" w:rsidRPr="0045149A" w:rsidRDefault="007F3AD1" w:rsidP="00A37CFB">
            <w:pPr>
              <w:spacing w:before="0" w:after="0" w:line="240" w:lineRule="auto"/>
              <w:jc w:val="right"/>
              <w:rPr>
                <w:rFonts w:eastAsia="Times New Roman" w:cs="Times New Roman"/>
                <w:color w:val="000000"/>
                <w:sz w:val="20"/>
                <w:szCs w:val="20"/>
                <w:lang w:eastAsia="en-GB"/>
              </w:rPr>
            </w:pPr>
            <m:oMathPara>
              <m:oMathParaPr>
                <m:jc m:val="right"/>
              </m:oMathParaPr>
              <m:oMath>
                <m:r>
                  <w:rPr>
                    <w:rFonts w:eastAsia="Times New Roman" w:cs="Times New Roman"/>
                    <w:color w:val="000000"/>
                    <w:sz w:val="20"/>
                    <w:szCs w:val="20"/>
                    <w:lang w:eastAsia="en-GB"/>
                  </w:rPr>
                  <m:t>10kΩ</m:t>
                </m:r>
              </m:oMath>
            </m:oMathPara>
          </w:p>
        </w:tc>
      </w:tr>
      <w:tr w:rsidR="007F3AD1" w:rsidRPr="0045149A" w14:paraId="4C960411" w14:textId="1B6169B6" w:rsidTr="00825BB8">
        <w:trPr>
          <w:trHeight w:val="290"/>
        </w:trPr>
        <w:tc>
          <w:tcPr>
            <w:tcW w:w="889" w:type="pct"/>
            <w:noWrap/>
            <w:vAlign w:val="bottom"/>
            <w:hideMark/>
          </w:tcPr>
          <w:p w14:paraId="79E55BFA" w14:textId="77777777" w:rsidR="007F3AD1" w:rsidRPr="0045149A" w:rsidRDefault="007F3AD1" w:rsidP="00A37CFB">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Resistor</w:t>
            </w:r>
          </w:p>
        </w:tc>
        <w:tc>
          <w:tcPr>
            <w:tcW w:w="3110" w:type="pct"/>
            <w:noWrap/>
            <w:vAlign w:val="bottom"/>
            <w:hideMark/>
          </w:tcPr>
          <w:p w14:paraId="6F068053" w14:textId="65FFE5CA" w:rsidR="007F3AD1" w:rsidRPr="0045149A" w:rsidRDefault="007F3AD1" w:rsidP="00A37CFB">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R4 Voltage Bias Divider Resistor Stage 2</w:t>
            </w:r>
          </w:p>
        </w:tc>
        <w:tc>
          <w:tcPr>
            <w:tcW w:w="1001" w:type="pct"/>
            <w:noWrap/>
            <w:vAlign w:val="bottom"/>
            <w:hideMark/>
          </w:tcPr>
          <w:p w14:paraId="327BA5D7" w14:textId="1DCEE113" w:rsidR="007F3AD1" w:rsidRPr="0045149A" w:rsidRDefault="007F3AD1" w:rsidP="00A37CFB">
            <w:pPr>
              <w:spacing w:before="0" w:after="0" w:line="240" w:lineRule="auto"/>
              <w:jc w:val="right"/>
              <w:rPr>
                <w:rFonts w:eastAsia="Times New Roman" w:cs="Times New Roman"/>
                <w:color w:val="000000"/>
                <w:sz w:val="20"/>
                <w:szCs w:val="20"/>
                <w:lang w:eastAsia="en-GB"/>
              </w:rPr>
            </w:pPr>
            <m:oMathPara>
              <m:oMathParaPr>
                <m:jc m:val="right"/>
              </m:oMathParaPr>
              <m:oMath>
                <m:r>
                  <w:rPr>
                    <w:rFonts w:eastAsia="Times New Roman" w:cs="Times New Roman"/>
                    <w:color w:val="000000"/>
                    <w:sz w:val="20"/>
                    <w:szCs w:val="20"/>
                    <w:lang w:eastAsia="en-GB"/>
                  </w:rPr>
                  <m:t>2.2kΩ</m:t>
                </m:r>
              </m:oMath>
            </m:oMathPara>
          </w:p>
        </w:tc>
      </w:tr>
      <w:tr w:rsidR="007F3AD1" w:rsidRPr="0045149A" w14:paraId="1EE052CB" w14:textId="619E03ED" w:rsidTr="00825BB8">
        <w:trPr>
          <w:trHeight w:val="290"/>
        </w:trPr>
        <w:tc>
          <w:tcPr>
            <w:tcW w:w="889" w:type="pct"/>
            <w:noWrap/>
            <w:vAlign w:val="bottom"/>
            <w:hideMark/>
          </w:tcPr>
          <w:p w14:paraId="3226EDA6" w14:textId="77777777" w:rsidR="007F3AD1" w:rsidRPr="0045149A" w:rsidRDefault="007F3AD1"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Resistor</w:t>
            </w:r>
          </w:p>
        </w:tc>
        <w:tc>
          <w:tcPr>
            <w:tcW w:w="3110" w:type="pct"/>
            <w:noWrap/>
            <w:vAlign w:val="bottom"/>
            <w:hideMark/>
          </w:tcPr>
          <w:p w14:paraId="1A77BB3F" w14:textId="5C671A04" w:rsidR="007F3AD1" w:rsidRPr="0045149A" w:rsidRDefault="007F3AD1"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RE1 Emitter Stage 1</w:t>
            </w:r>
          </w:p>
        </w:tc>
        <w:tc>
          <w:tcPr>
            <w:tcW w:w="1001" w:type="pct"/>
            <w:noWrap/>
            <w:vAlign w:val="bottom"/>
            <w:hideMark/>
          </w:tcPr>
          <w:p w14:paraId="6CA8B2CD" w14:textId="0DA7CB87" w:rsidR="007F3AD1" w:rsidRPr="0045149A" w:rsidRDefault="007F3AD1" w:rsidP="00A37CFB">
            <w:pPr>
              <w:spacing w:before="0" w:after="0" w:line="240" w:lineRule="auto"/>
              <w:jc w:val="right"/>
              <w:rPr>
                <w:rFonts w:eastAsia="Times New Roman" w:cs="Times New Roman"/>
                <w:color w:val="000000"/>
                <w:sz w:val="20"/>
                <w:szCs w:val="20"/>
                <w:lang w:eastAsia="en-GB"/>
              </w:rPr>
            </w:pPr>
            <m:oMathPara>
              <m:oMathParaPr>
                <m:jc m:val="right"/>
              </m:oMathParaPr>
              <m:oMath>
                <m:r>
                  <w:rPr>
                    <w:rFonts w:eastAsia="Times New Roman" w:cs="Times New Roman"/>
                    <w:color w:val="000000"/>
                    <w:sz w:val="20"/>
                    <w:szCs w:val="20"/>
                    <w:lang w:eastAsia="en-GB"/>
                  </w:rPr>
                  <m:t>120Ω</m:t>
                </m:r>
              </m:oMath>
            </m:oMathPara>
          </w:p>
        </w:tc>
      </w:tr>
      <w:tr w:rsidR="007F3AD1" w:rsidRPr="0045149A" w14:paraId="4C15CA5E" w14:textId="1AFB7F46" w:rsidTr="00825BB8">
        <w:trPr>
          <w:trHeight w:val="290"/>
        </w:trPr>
        <w:tc>
          <w:tcPr>
            <w:tcW w:w="889" w:type="pct"/>
            <w:noWrap/>
            <w:vAlign w:val="bottom"/>
            <w:hideMark/>
          </w:tcPr>
          <w:p w14:paraId="1ED4F404" w14:textId="77777777" w:rsidR="007F3AD1" w:rsidRPr="0045149A" w:rsidRDefault="007F3AD1"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Resistor</w:t>
            </w:r>
          </w:p>
        </w:tc>
        <w:tc>
          <w:tcPr>
            <w:tcW w:w="3110" w:type="pct"/>
            <w:noWrap/>
            <w:vAlign w:val="bottom"/>
            <w:hideMark/>
          </w:tcPr>
          <w:p w14:paraId="6AA1EEC1" w14:textId="165AC7D1" w:rsidR="007F3AD1" w:rsidRPr="0045149A" w:rsidRDefault="007F3AD1"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RE2 Emitter Stage 2</w:t>
            </w:r>
          </w:p>
        </w:tc>
        <w:tc>
          <w:tcPr>
            <w:tcW w:w="1001" w:type="pct"/>
            <w:noWrap/>
            <w:vAlign w:val="bottom"/>
            <w:hideMark/>
          </w:tcPr>
          <w:p w14:paraId="07726EEA" w14:textId="7A2A1FE6" w:rsidR="007F3AD1" w:rsidRPr="0045149A" w:rsidRDefault="007F3AD1" w:rsidP="00A37CFB">
            <w:pPr>
              <w:spacing w:before="0" w:after="0" w:line="240" w:lineRule="auto"/>
              <w:jc w:val="center"/>
              <w:rPr>
                <w:rFonts w:eastAsia="Times New Roman" w:cs="Times New Roman"/>
                <w:i/>
                <w:color w:val="000000"/>
                <w:sz w:val="20"/>
                <w:szCs w:val="20"/>
                <w:lang w:eastAsia="en-GB"/>
              </w:rPr>
            </w:pPr>
            <m:oMathPara>
              <m:oMathParaPr>
                <m:jc m:val="right"/>
              </m:oMathParaPr>
              <m:oMath>
                <m:r>
                  <w:rPr>
                    <w:rFonts w:eastAsia="Times New Roman" w:cs="Times New Roman"/>
                    <w:color w:val="000000"/>
                    <w:sz w:val="20"/>
                    <w:szCs w:val="20"/>
                    <w:lang w:eastAsia="en-GB"/>
                  </w:rPr>
                  <m:t>330Ω</m:t>
                </m:r>
              </m:oMath>
            </m:oMathPara>
          </w:p>
        </w:tc>
      </w:tr>
      <w:tr w:rsidR="007F3AD1" w:rsidRPr="0045149A" w14:paraId="61AD5BBA" w14:textId="4D961511" w:rsidTr="00825BB8">
        <w:trPr>
          <w:trHeight w:val="290"/>
        </w:trPr>
        <w:tc>
          <w:tcPr>
            <w:tcW w:w="889" w:type="pct"/>
            <w:noWrap/>
            <w:vAlign w:val="bottom"/>
          </w:tcPr>
          <w:p w14:paraId="7B015D4C" w14:textId="233ABA9F" w:rsidR="007F3AD1" w:rsidRPr="0045149A" w:rsidRDefault="007F3AD1"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Resistor</w:t>
            </w:r>
          </w:p>
        </w:tc>
        <w:tc>
          <w:tcPr>
            <w:tcW w:w="3110" w:type="pct"/>
            <w:noWrap/>
            <w:vAlign w:val="bottom"/>
          </w:tcPr>
          <w:p w14:paraId="7E65350D" w14:textId="5870AAB4" w:rsidR="007F3AD1" w:rsidRPr="0045149A" w:rsidRDefault="00F5385E"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 xml:space="preserve">RC1 </w:t>
            </w:r>
            <w:r w:rsidR="007F3AD1" w:rsidRPr="0045149A">
              <w:rPr>
                <w:rFonts w:eastAsia="Times New Roman" w:cs="Times New Roman"/>
                <w:color w:val="000000"/>
                <w:sz w:val="20"/>
                <w:szCs w:val="20"/>
                <w:lang w:eastAsia="en-GB"/>
              </w:rPr>
              <w:t>RL Load Resistor</w:t>
            </w:r>
          </w:p>
        </w:tc>
        <w:tc>
          <w:tcPr>
            <w:tcW w:w="1001" w:type="pct"/>
            <w:noWrap/>
            <w:vAlign w:val="bottom"/>
          </w:tcPr>
          <w:p w14:paraId="26CEAC1B" w14:textId="70FA0C91" w:rsidR="007F3AD1" w:rsidRPr="0045149A" w:rsidRDefault="007F3AD1" w:rsidP="00A37CFB">
            <w:pPr>
              <w:spacing w:before="0" w:after="0" w:line="240" w:lineRule="auto"/>
              <w:jc w:val="center"/>
              <w:rPr>
                <w:rFonts w:eastAsia="Times New Roman" w:cs="Times New Roman"/>
                <w:i/>
                <w:color w:val="000000"/>
                <w:sz w:val="20"/>
                <w:szCs w:val="20"/>
                <w:lang w:eastAsia="en-GB"/>
              </w:rPr>
            </w:pPr>
            <m:oMathPara>
              <m:oMathParaPr>
                <m:jc m:val="right"/>
              </m:oMathParaPr>
              <m:oMath>
                <m:r>
                  <w:rPr>
                    <w:rFonts w:eastAsia="Times New Roman" w:cs="Times New Roman"/>
                    <w:color w:val="000000"/>
                    <w:sz w:val="20"/>
                    <w:szCs w:val="20"/>
                    <w:lang w:eastAsia="en-GB"/>
                  </w:rPr>
                  <m:t>680Ω</m:t>
                </m:r>
              </m:oMath>
            </m:oMathPara>
          </w:p>
        </w:tc>
      </w:tr>
      <w:tr w:rsidR="007F3AD1" w:rsidRPr="0045149A" w14:paraId="4BDA9E13" w14:textId="46CE9E12" w:rsidTr="00825BB8">
        <w:trPr>
          <w:trHeight w:val="290"/>
        </w:trPr>
        <w:tc>
          <w:tcPr>
            <w:tcW w:w="889" w:type="pct"/>
            <w:noWrap/>
            <w:vAlign w:val="bottom"/>
            <w:hideMark/>
          </w:tcPr>
          <w:p w14:paraId="52A4D931" w14:textId="77777777" w:rsidR="007F3AD1" w:rsidRPr="0045149A" w:rsidRDefault="007F3AD1"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Resistor</w:t>
            </w:r>
          </w:p>
        </w:tc>
        <w:tc>
          <w:tcPr>
            <w:tcW w:w="3110" w:type="pct"/>
            <w:noWrap/>
            <w:vAlign w:val="bottom"/>
            <w:hideMark/>
          </w:tcPr>
          <w:p w14:paraId="192D18DA" w14:textId="09E8EC35" w:rsidR="007F3AD1" w:rsidRPr="0045149A" w:rsidRDefault="00F5385E"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 xml:space="preserve">RC2 </w:t>
            </w:r>
            <w:r w:rsidR="007F3AD1" w:rsidRPr="0045149A">
              <w:rPr>
                <w:rFonts w:eastAsia="Times New Roman" w:cs="Times New Roman"/>
                <w:color w:val="000000"/>
                <w:sz w:val="20"/>
                <w:szCs w:val="20"/>
                <w:lang w:eastAsia="en-GB"/>
              </w:rPr>
              <w:t>RL Load Resistor</w:t>
            </w:r>
          </w:p>
        </w:tc>
        <w:tc>
          <w:tcPr>
            <w:tcW w:w="1001" w:type="pct"/>
            <w:noWrap/>
            <w:vAlign w:val="bottom"/>
            <w:hideMark/>
          </w:tcPr>
          <w:p w14:paraId="2D485B12" w14:textId="33D3D922" w:rsidR="007F3AD1" w:rsidRPr="0045149A" w:rsidRDefault="007F3AD1" w:rsidP="00A37CFB">
            <w:pPr>
              <w:spacing w:before="0" w:after="0" w:line="240" w:lineRule="auto"/>
              <w:jc w:val="center"/>
              <w:rPr>
                <w:rFonts w:eastAsia="Times New Roman" w:cs="Times New Roman"/>
                <w:i/>
                <w:color w:val="000000"/>
                <w:sz w:val="20"/>
                <w:szCs w:val="20"/>
                <w:lang w:eastAsia="en-GB"/>
              </w:rPr>
            </w:pPr>
            <m:oMathPara>
              <m:oMathParaPr>
                <m:jc m:val="right"/>
              </m:oMathParaPr>
              <m:oMath>
                <m:r>
                  <w:rPr>
                    <w:rFonts w:eastAsia="Times New Roman" w:cs="Times New Roman"/>
                    <w:color w:val="000000"/>
                    <w:sz w:val="20"/>
                    <w:szCs w:val="20"/>
                    <w:lang w:eastAsia="en-GB"/>
                  </w:rPr>
                  <m:t>680Ω</m:t>
                </m:r>
              </m:oMath>
            </m:oMathPara>
          </w:p>
        </w:tc>
      </w:tr>
      <w:tr w:rsidR="007F3AD1" w:rsidRPr="0045149A" w14:paraId="0C287271" w14:textId="755D495A" w:rsidTr="00825BB8">
        <w:trPr>
          <w:trHeight w:val="290"/>
        </w:trPr>
        <w:tc>
          <w:tcPr>
            <w:tcW w:w="889" w:type="pct"/>
            <w:noWrap/>
            <w:vAlign w:val="bottom"/>
            <w:hideMark/>
          </w:tcPr>
          <w:p w14:paraId="1CEF2542" w14:textId="69FE0B20" w:rsidR="007F3AD1" w:rsidRPr="0045149A" w:rsidRDefault="007F3AD1"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Capacitor</w:t>
            </w:r>
          </w:p>
        </w:tc>
        <w:tc>
          <w:tcPr>
            <w:tcW w:w="3110" w:type="pct"/>
            <w:noWrap/>
            <w:vAlign w:val="bottom"/>
            <w:hideMark/>
          </w:tcPr>
          <w:p w14:paraId="1D750D1A" w14:textId="4E9217A1" w:rsidR="007F3AD1" w:rsidRPr="0045149A" w:rsidRDefault="008814A5"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 xml:space="preserve">C1 </w:t>
            </w:r>
            <w:r w:rsidR="007F3AD1" w:rsidRPr="0045149A">
              <w:rPr>
                <w:rFonts w:eastAsia="Times New Roman" w:cs="Times New Roman"/>
                <w:color w:val="000000"/>
                <w:sz w:val="20"/>
                <w:szCs w:val="20"/>
                <w:lang w:eastAsia="en-GB"/>
              </w:rPr>
              <w:t>Coupling Capacitor Stage 1-IN</w:t>
            </w:r>
          </w:p>
        </w:tc>
        <w:tc>
          <w:tcPr>
            <w:tcW w:w="1001" w:type="pct"/>
            <w:noWrap/>
            <w:vAlign w:val="bottom"/>
            <w:hideMark/>
          </w:tcPr>
          <w:p w14:paraId="258F792D" w14:textId="033F3408" w:rsidR="007F3AD1" w:rsidRPr="0045149A" w:rsidRDefault="007F3AD1" w:rsidP="00A37CFB">
            <w:pPr>
              <w:spacing w:before="0" w:after="0" w:line="240" w:lineRule="auto"/>
              <w:jc w:val="center"/>
              <w:rPr>
                <w:rFonts w:eastAsia="Times New Roman" w:cs="Times New Roman"/>
                <w:i/>
                <w:color w:val="000000"/>
                <w:sz w:val="20"/>
                <w:szCs w:val="20"/>
                <w:lang w:eastAsia="en-GB"/>
              </w:rPr>
            </w:pPr>
            <m:oMathPara>
              <m:oMathParaPr>
                <m:jc m:val="right"/>
              </m:oMathParaPr>
              <m:oMath>
                <m:r>
                  <w:rPr>
                    <w:rFonts w:eastAsia="Times New Roman" w:cs="Times New Roman"/>
                    <w:color w:val="000000"/>
                    <w:sz w:val="20"/>
                    <w:szCs w:val="20"/>
                    <w:lang w:eastAsia="en-GB"/>
                  </w:rPr>
                  <m:t>1µF</m:t>
                </m:r>
              </m:oMath>
            </m:oMathPara>
          </w:p>
        </w:tc>
      </w:tr>
      <w:tr w:rsidR="007F3AD1" w:rsidRPr="0045149A" w14:paraId="4614E031" w14:textId="780EF966" w:rsidTr="00825BB8">
        <w:trPr>
          <w:trHeight w:val="290"/>
        </w:trPr>
        <w:tc>
          <w:tcPr>
            <w:tcW w:w="889" w:type="pct"/>
            <w:noWrap/>
            <w:vAlign w:val="bottom"/>
          </w:tcPr>
          <w:p w14:paraId="71DB1494" w14:textId="1743AE05" w:rsidR="007F3AD1" w:rsidRPr="0045149A" w:rsidRDefault="007F3AD1"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Capacitor</w:t>
            </w:r>
          </w:p>
        </w:tc>
        <w:tc>
          <w:tcPr>
            <w:tcW w:w="3110" w:type="pct"/>
            <w:noWrap/>
            <w:vAlign w:val="bottom"/>
          </w:tcPr>
          <w:p w14:paraId="7CB17496" w14:textId="2084E045" w:rsidR="007F3AD1" w:rsidRPr="0045149A" w:rsidRDefault="008814A5"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C</w:t>
            </w:r>
            <w:r w:rsidR="00506654" w:rsidRPr="0045149A">
              <w:rPr>
                <w:rFonts w:eastAsia="Times New Roman" w:cs="Times New Roman"/>
                <w:color w:val="000000"/>
                <w:sz w:val="20"/>
                <w:szCs w:val="20"/>
                <w:lang w:eastAsia="en-GB"/>
              </w:rPr>
              <w:t xml:space="preserve">2 </w:t>
            </w:r>
            <w:r w:rsidR="007F3AD1" w:rsidRPr="0045149A">
              <w:rPr>
                <w:rFonts w:eastAsia="Times New Roman" w:cs="Times New Roman"/>
                <w:color w:val="000000"/>
                <w:sz w:val="20"/>
                <w:szCs w:val="20"/>
                <w:lang w:eastAsia="en-GB"/>
              </w:rPr>
              <w:t xml:space="preserve">Coupling Capacitor Stage </w:t>
            </w:r>
            <w:r w:rsidR="00E24F92" w:rsidRPr="0045149A">
              <w:rPr>
                <w:rFonts w:eastAsia="Times New Roman" w:cs="Times New Roman"/>
                <w:color w:val="000000"/>
                <w:sz w:val="20"/>
                <w:szCs w:val="20"/>
                <w:lang w:eastAsia="en-GB"/>
              </w:rPr>
              <w:t>½</w:t>
            </w:r>
          </w:p>
        </w:tc>
        <w:tc>
          <w:tcPr>
            <w:tcW w:w="1001" w:type="pct"/>
            <w:noWrap/>
            <w:vAlign w:val="bottom"/>
          </w:tcPr>
          <w:p w14:paraId="31F95A95" w14:textId="2E7A5245" w:rsidR="007F3AD1" w:rsidRPr="0045149A" w:rsidRDefault="00506654" w:rsidP="00A37CFB">
            <w:pPr>
              <w:spacing w:before="0" w:after="0" w:line="240" w:lineRule="auto"/>
              <w:jc w:val="center"/>
              <w:rPr>
                <w:rFonts w:eastAsia="Times New Roman" w:cs="Times New Roman"/>
                <w:i/>
                <w:color w:val="000000"/>
                <w:sz w:val="20"/>
                <w:szCs w:val="20"/>
                <w:lang w:eastAsia="en-GB"/>
              </w:rPr>
            </w:pPr>
            <m:oMathPara>
              <m:oMathParaPr>
                <m:jc m:val="right"/>
              </m:oMathParaPr>
              <m:oMath>
                <m:r>
                  <w:rPr>
                    <w:rFonts w:eastAsia="Times New Roman" w:cs="Times New Roman"/>
                    <w:color w:val="000000"/>
                    <w:sz w:val="20"/>
                    <w:szCs w:val="20"/>
                    <w:lang w:eastAsia="en-GB"/>
                  </w:rPr>
                  <m:t>1µF</m:t>
                </m:r>
              </m:oMath>
            </m:oMathPara>
          </w:p>
        </w:tc>
      </w:tr>
      <w:tr w:rsidR="007F3AD1" w:rsidRPr="0045149A" w14:paraId="1EEC4D53" w14:textId="3264DB19" w:rsidTr="00825BB8">
        <w:trPr>
          <w:trHeight w:val="290"/>
        </w:trPr>
        <w:tc>
          <w:tcPr>
            <w:tcW w:w="889" w:type="pct"/>
            <w:noWrap/>
            <w:vAlign w:val="bottom"/>
          </w:tcPr>
          <w:p w14:paraId="29E99E61" w14:textId="29489F7F" w:rsidR="007F3AD1" w:rsidRPr="0045149A" w:rsidRDefault="007F3AD1"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Capacitor</w:t>
            </w:r>
          </w:p>
        </w:tc>
        <w:tc>
          <w:tcPr>
            <w:tcW w:w="3110" w:type="pct"/>
            <w:noWrap/>
            <w:vAlign w:val="bottom"/>
          </w:tcPr>
          <w:p w14:paraId="026DBC45" w14:textId="5CACBAD5" w:rsidR="007F3AD1" w:rsidRPr="0045149A" w:rsidRDefault="008814A5"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C</w:t>
            </w:r>
            <w:r w:rsidR="00506654" w:rsidRPr="0045149A">
              <w:rPr>
                <w:rFonts w:eastAsia="Times New Roman" w:cs="Times New Roman"/>
                <w:color w:val="000000"/>
                <w:sz w:val="20"/>
                <w:szCs w:val="20"/>
                <w:lang w:eastAsia="en-GB"/>
              </w:rPr>
              <w:t>4</w:t>
            </w:r>
            <w:r w:rsidRPr="0045149A">
              <w:rPr>
                <w:rFonts w:eastAsia="Times New Roman" w:cs="Times New Roman"/>
                <w:color w:val="000000"/>
                <w:sz w:val="20"/>
                <w:szCs w:val="20"/>
                <w:lang w:eastAsia="en-GB"/>
              </w:rPr>
              <w:t xml:space="preserve"> </w:t>
            </w:r>
            <w:r w:rsidR="007F3AD1" w:rsidRPr="0045149A">
              <w:rPr>
                <w:rFonts w:eastAsia="Times New Roman" w:cs="Times New Roman"/>
                <w:color w:val="000000"/>
                <w:sz w:val="20"/>
                <w:szCs w:val="20"/>
                <w:lang w:eastAsia="en-GB"/>
              </w:rPr>
              <w:t>Coupling Capacitor Stage 2-OUT</w:t>
            </w:r>
          </w:p>
        </w:tc>
        <w:tc>
          <w:tcPr>
            <w:tcW w:w="1001" w:type="pct"/>
            <w:noWrap/>
            <w:vAlign w:val="bottom"/>
          </w:tcPr>
          <w:p w14:paraId="0C5E7648" w14:textId="27F41E8D" w:rsidR="007F3AD1" w:rsidRPr="0045149A" w:rsidRDefault="007F3AD1" w:rsidP="00A37CFB">
            <w:pPr>
              <w:spacing w:before="0" w:after="0" w:line="240" w:lineRule="auto"/>
              <w:jc w:val="center"/>
              <w:rPr>
                <w:rFonts w:eastAsia="Times New Roman" w:cs="Times New Roman"/>
                <w:i/>
                <w:color w:val="000000"/>
                <w:sz w:val="20"/>
                <w:szCs w:val="20"/>
                <w:lang w:eastAsia="en-GB"/>
              </w:rPr>
            </w:pPr>
            <m:oMathPara>
              <m:oMathParaPr>
                <m:jc m:val="right"/>
              </m:oMathParaPr>
              <m:oMath>
                <m:r>
                  <w:rPr>
                    <w:rFonts w:eastAsia="Times New Roman" w:cs="Times New Roman"/>
                    <w:color w:val="000000"/>
                    <w:sz w:val="20"/>
                    <w:szCs w:val="20"/>
                    <w:lang w:eastAsia="en-GB"/>
                  </w:rPr>
                  <m:t>1µF</m:t>
                </m:r>
              </m:oMath>
            </m:oMathPara>
          </w:p>
        </w:tc>
      </w:tr>
      <w:tr w:rsidR="003F52CA" w:rsidRPr="0045149A" w14:paraId="7747D6D9" w14:textId="4DB4C65D" w:rsidTr="00825BB8">
        <w:trPr>
          <w:trHeight w:val="290"/>
        </w:trPr>
        <w:tc>
          <w:tcPr>
            <w:tcW w:w="889" w:type="pct"/>
            <w:noWrap/>
            <w:vAlign w:val="bottom"/>
          </w:tcPr>
          <w:p w14:paraId="6A5F2039" w14:textId="5D50FD02" w:rsidR="003F52CA" w:rsidRPr="0045149A" w:rsidRDefault="003F52CA" w:rsidP="003F52CA">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Capacitor</w:t>
            </w:r>
          </w:p>
        </w:tc>
        <w:tc>
          <w:tcPr>
            <w:tcW w:w="3110" w:type="pct"/>
            <w:noWrap/>
            <w:vAlign w:val="bottom"/>
          </w:tcPr>
          <w:p w14:paraId="5E6417F3" w14:textId="29EBE6EF" w:rsidR="003F52CA" w:rsidRPr="0045149A" w:rsidRDefault="008D000E" w:rsidP="003F52CA">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C</w:t>
            </w:r>
            <w:r w:rsidR="00506654" w:rsidRPr="0045149A">
              <w:rPr>
                <w:rFonts w:eastAsia="Times New Roman" w:cs="Times New Roman"/>
                <w:color w:val="000000"/>
                <w:sz w:val="20"/>
                <w:szCs w:val="20"/>
                <w:lang w:eastAsia="en-GB"/>
              </w:rPr>
              <w:t>3</w:t>
            </w:r>
            <w:r w:rsidR="003B7C9A" w:rsidRPr="0045149A">
              <w:rPr>
                <w:rFonts w:eastAsia="Times New Roman" w:cs="Times New Roman"/>
                <w:color w:val="000000"/>
                <w:sz w:val="20"/>
                <w:szCs w:val="20"/>
                <w:lang w:eastAsia="en-GB"/>
              </w:rPr>
              <w:t xml:space="preserve"> </w:t>
            </w:r>
            <w:r w:rsidR="003F52CA" w:rsidRPr="0045149A">
              <w:rPr>
                <w:rFonts w:eastAsia="Times New Roman" w:cs="Times New Roman"/>
                <w:color w:val="000000"/>
                <w:sz w:val="20"/>
                <w:szCs w:val="20"/>
                <w:lang w:eastAsia="en-GB"/>
              </w:rPr>
              <w:t>Stage 1 emitter bypass capacitor</w:t>
            </w:r>
          </w:p>
        </w:tc>
        <w:tc>
          <w:tcPr>
            <w:tcW w:w="1001" w:type="pct"/>
            <w:noWrap/>
            <w:vAlign w:val="bottom"/>
          </w:tcPr>
          <w:p w14:paraId="7B689C79" w14:textId="56CDC051" w:rsidR="003F52CA" w:rsidRPr="0045149A" w:rsidRDefault="001E4A6F" w:rsidP="003F52CA">
            <w:pPr>
              <w:spacing w:before="0" w:after="0" w:line="240" w:lineRule="auto"/>
              <w:jc w:val="center"/>
              <w:rPr>
                <w:rFonts w:eastAsia="Times New Roman" w:cs="Times New Roman"/>
                <w:i/>
                <w:color w:val="000000"/>
                <w:sz w:val="20"/>
                <w:szCs w:val="20"/>
                <w:lang w:eastAsia="en-GB"/>
              </w:rPr>
            </w:pPr>
            <m:oMathPara>
              <m:oMathParaPr>
                <m:jc m:val="right"/>
              </m:oMathParaPr>
              <m:oMath>
                <m:r>
                  <w:rPr>
                    <w:rFonts w:eastAsia="Times New Roman" w:cs="Times New Roman"/>
                    <w:color w:val="000000"/>
                    <w:sz w:val="20"/>
                    <w:szCs w:val="20"/>
                    <w:lang w:eastAsia="en-GB"/>
                  </w:rPr>
                  <m:t>0.47µF</m:t>
                </m:r>
              </m:oMath>
            </m:oMathPara>
          </w:p>
        </w:tc>
      </w:tr>
      <w:tr w:rsidR="007F3AD1" w:rsidRPr="0045149A" w14:paraId="169A9CD8" w14:textId="7CA02248" w:rsidTr="00825BB8">
        <w:trPr>
          <w:trHeight w:val="290"/>
        </w:trPr>
        <w:tc>
          <w:tcPr>
            <w:tcW w:w="889" w:type="pct"/>
            <w:noWrap/>
            <w:vAlign w:val="bottom"/>
            <w:hideMark/>
          </w:tcPr>
          <w:p w14:paraId="06BB0A48" w14:textId="77777777" w:rsidR="007F3AD1" w:rsidRPr="0045149A" w:rsidRDefault="007F3AD1"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Capacitor</w:t>
            </w:r>
          </w:p>
        </w:tc>
        <w:tc>
          <w:tcPr>
            <w:tcW w:w="3110" w:type="pct"/>
            <w:noWrap/>
            <w:vAlign w:val="bottom"/>
            <w:hideMark/>
          </w:tcPr>
          <w:p w14:paraId="50862C98" w14:textId="27C792C5" w:rsidR="007F3AD1" w:rsidRPr="0045149A" w:rsidRDefault="008D000E" w:rsidP="002A0270">
            <w:pPr>
              <w:spacing w:before="0" w:after="0" w:line="240" w:lineRule="auto"/>
              <w:jc w:val="left"/>
              <w:rPr>
                <w:rFonts w:eastAsia="Times New Roman" w:cs="Times New Roman"/>
                <w:color w:val="000000"/>
                <w:sz w:val="20"/>
                <w:szCs w:val="20"/>
                <w:lang w:eastAsia="en-GB"/>
              </w:rPr>
            </w:pPr>
            <w:r w:rsidRPr="0045149A">
              <w:rPr>
                <w:rFonts w:eastAsia="Times New Roman" w:cs="Times New Roman"/>
                <w:color w:val="000000"/>
                <w:sz w:val="20"/>
                <w:szCs w:val="20"/>
                <w:lang w:eastAsia="en-GB"/>
              </w:rPr>
              <w:t>C5</w:t>
            </w:r>
            <w:r w:rsidR="008814A5" w:rsidRPr="0045149A">
              <w:rPr>
                <w:rFonts w:eastAsia="Times New Roman" w:cs="Times New Roman"/>
                <w:color w:val="000000"/>
                <w:sz w:val="20"/>
                <w:szCs w:val="20"/>
                <w:lang w:eastAsia="en-GB"/>
              </w:rPr>
              <w:t xml:space="preserve"> </w:t>
            </w:r>
            <w:r w:rsidR="007F3AD1" w:rsidRPr="0045149A">
              <w:rPr>
                <w:rFonts w:eastAsia="Times New Roman" w:cs="Times New Roman"/>
                <w:color w:val="000000"/>
                <w:sz w:val="20"/>
                <w:szCs w:val="20"/>
                <w:lang w:eastAsia="en-GB"/>
              </w:rPr>
              <w:t xml:space="preserve">Stage </w:t>
            </w:r>
            <w:r w:rsidR="003F52CA" w:rsidRPr="0045149A">
              <w:rPr>
                <w:rFonts w:eastAsia="Times New Roman" w:cs="Times New Roman"/>
                <w:color w:val="000000"/>
                <w:sz w:val="20"/>
                <w:szCs w:val="20"/>
                <w:lang w:eastAsia="en-GB"/>
              </w:rPr>
              <w:t>2</w:t>
            </w:r>
            <w:r w:rsidR="007F3AD1" w:rsidRPr="0045149A">
              <w:rPr>
                <w:rFonts w:eastAsia="Times New Roman" w:cs="Times New Roman"/>
                <w:color w:val="000000"/>
                <w:sz w:val="20"/>
                <w:szCs w:val="20"/>
                <w:lang w:eastAsia="en-GB"/>
              </w:rPr>
              <w:t xml:space="preserve"> emitter bypass capacitor</w:t>
            </w:r>
          </w:p>
        </w:tc>
        <w:tc>
          <w:tcPr>
            <w:tcW w:w="1001" w:type="pct"/>
            <w:noWrap/>
            <w:vAlign w:val="bottom"/>
            <w:hideMark/>
          </w:tcPr>
          <w:p w14:paraId="5DF18C27" w14:textId="4C0DD09A" w:rsidR="007F3AD1" w:rsidRPr="0045149A" w:rsidRDefault="007F3AD1" w:rsidP="00A37CFB">
            <w:pPr>
              <w:spacing w:before="0" w:after="0" w:line="240" w:lineRule="auto"/>
              <w:jc w:val="center"/>
              <w:rPr>
                <w:rFonts w:eastAsia="Times New Roman" w:cs="Times New Roman"/>
                <w:i/>
                <w:color w:val="000000"/>
                <w:sz w:val="20"/>
                <w:szCs w:val="20"/>
                <w:lang w:eastAsia="en-GB"/>
              </w:rPr>
            </w:pPr>
            <m:oMathPara>
              <m:oMathParaPr>
                <m:jc m:val="right"/>
              </m:oMathParaPr>
              <m:oMath>
                <m:r>
                  <w:rPr>
                    <w:rFonts w:eastAsia="Times New Roman" w:cs="Times New Roman"/>
                    <w:color w:val="000000"/>
                    <w:sz w:val="20"/>
                    <w:szCs w:val="20"/>
                    <w:lang w:eastAsia="en-GB"/>
                  </w:rPr>
                  <m:t>0.1µF</m:t>
                </m:r>
              </m:oMath>
            </m:oMathPara>
          </w:p>
        </w:tc>
      </w:tr>
    </w:tbl>
    <w:p w14:paraId="6BC4C91F" w14:textId="2EEB370F" w:rsidR="0003616D" w:rsidRPr="007F3AD1" w:rsidRDefault="00BB67A6" w:rsidP="0003616D">
      <w:pPr>
        <w:rPr>
          <w:i/>
          <w:iCs/>
        </w:rPr>
      </w:pPr>
      <w:r w:rsidRPr="007F3AD1">
        <w:rPr>
          <w:i/>
          <w:iCs/>
        </w:rPr>
        <w:t>BC109 Tran</w:t>
      </w:r>
      <w:r w:rsidR="00117876" w:rsidRPr="007F3AD1">
        <w:rPr>
          <w:i/>
          <w:iCs/>
        </w:rPr>
        <w:t xml:space="preserve">sistor </w:t>
      </w:r>
      <m:oMath>
        <m:sSub>
          <m:sSubPr>
            <m:ctrlPr>
              <w:rPr>
                <w:i/>
                <w:iCs/>
              </w:rPr>
            </m:ctrlPr>
          </m:sSubPr>
          <m:e>
            <m:r>
              <m:t>V</m:t>
            </m:r>
          </m:e>
          <m:sub>
            <m:r>
              <w:rPr>
                <w:vertAlign w:val="subscript"/>
              </w:rPr>
              <m:t>BE</m:t>
            </m:r>
          </m:sub>
        </m:sSub>
      </m:oMath>
      <w:r w:rsidR="00117876" w:rsidRPr="007F3AD1">
        <w:rPr>
          <w:i/>
          <w:iCs/>
        </w:rPr>
        <w:t xml:space="preserve"> voltage will vary between 0</w:t>
      </w:r>
      <w:r w:rsidR="00CA0A60" w:rsidRPr="007F3AD1">
        <w:rPr>
          <w:i/>
          <w:iCs/>
        </w:rPr>
        <w:t>.6-0.73V</w:t>
      </w:r>
      <w:r w:rsidR="004B6CBC" w:rsidRPr="007F3AD1">
        <w:rPr>
          <w:i/>
          <w:iCs/>
        </w:rPr>
        <w:t>DC</w:t>
      </w:r>
      <w:r w:rsidR="002D1DBE">
        <w:rPr>
          <w:i/>
          <w:iCs/>
        </w:rPr>
        <w:t>,</w:t>
      </w:r>
      <w:r w:rsidR="00E626E7" w:rsidRPr="007F3AD1">
        <w:rPr>
          <w:i/>
          <w:iCs/>
        </w:rPr>
        <w:t xml:space="preserve"> </w:t>
      </w:r>
      <w:r w:rsidR="002D1DBE">
        <w:rPr>
          <w:i/>
          <w:iCs/>
        </w:rPr>
        <w:t>where 0.7V</w:t>
      </w:r>
      <w:r w:rsidR="00E626E7" w:rsidRPr="007F3AD1">
        <w:rPr>
          <w:i/>
          <w:iCs/>
        </w:rPr>
        <w:t xml:space="preserve"> is assumed for the practical experiment to compensate for the difference </w:t>
      </w:r>
      <w:r w:rsidR="002762A0" w:rsidRPr="007F3AD1">
        <w:rPr>
          <w:i/>
          <w:iCs/>
        </w:rPr>
        <w:t>in efficiency.</w:t>
      </w:r>
    </w:p>
    <w:p w14:paraId="59EBD028" w14:textId="698BFB69" w:rsidR="000315A1" w:rsidRPr="005F7B33" w:rsidRDefault="000315A1" w:rsidP="000315A1">
      <w:pPr>
        <w:pStyle w:val="Caption"/>
        <w:ind w:right="-46"/>
        <w:jc w:val="center"/>
        <w:rPr>
          <w:noProof/>
          <w:sz w:val="22"/>
          <w:szCs w:val="22"/>
        </w:rPr>
      </w:pPr>
      <w:r w:rsidRPr="005F7B33">
        <w:rPr>
          <w:sz w:val="22"/>
          <w:szCs w:val="22"/>
        </w:rPr>
        <w:t xml:space="preserve">Table </w:t>
      </w:r>
      <w:r w:rsidRPr="005F7B33">
        <w:rPr>
          <w:sz w:val="22"/>
          <w:szCs w:val="22"/>
        </w:rPr>
        <w:fldChar w:fldCharType="begin"/>
      </w:r>
      <w:r w:rsidRPr="005F7B33">
        <w:rPr>
          <w:sz w:val="22"/>
          <w:szCs w:val="22"/>
        </w:rPr>
        <w:instrText xml:space="preserve"> SEQ Figure \* ARABIC </w:instrText>
      </w:r>
      <w:r w:rsidRPr="005F7B33">
        <w:rPr>
          <w:sz w:val="22"/>
          <w:szCs w:val="22"/>
        </w:rPr>
        <w:fldChar w:fldCharType="separate"/>
      </w:r>
      <w:r w:rsidR="002E5B75">
        <w:rPr>
          <w:noProof/>
          <w:sz w:val="22"/>
          <w:szCs w:val="22"/>
        </w:rPr>
        <w:t>10</w:t>
      </w:r>
      <w:r w:rsidRPr="005F7B33">
        <w:rPr>
          <w:sz w:val="22"/>
          <w:szCs w:val="22"/>
        </w:rPr>
        <w:fldChar w:fldCharType="end"/>
      </w:r>
    </w:p>
    <w:p w14:paraId="2FE50B6D" w14:textId="5842FB7B" w:rsidR="006E5432" w:rsidRDefault="00F76266" w:rsidP="0045149A">
      <w:r>
        <w:t xml:space="preserve">This section </w:t>
      </w:r>
      <w:r w:rsidR="00EF798D">
        <w:t>shows</w:t>
      </w:r>
      <w:r>
        <w:t xml:space="preserve"> testing of the amplifier with the equipment listed above.</w:t>
      </w:r>
    </w:p>
    <w:p w14:paraId="6DF296E3" w14:textId="77777777" w:rsidR="00787E48" w:rsidRDefault="002E482F" w:rsidP="0091155A">
      <w:pPr>
        <w:spacing w:after="0"/>
        <w:jc w:val="both"/>
        <w:rPr>
          <w:rFonts w:asciiTheme="minorHAnsi" w:hAnsiTheme="minorHAnsi"/>
        </w:rPr>
      </w:pPr>
      <w:r>
        <w:rPr>
          <w:rFonts w:asciiTheme="minorHAnsi" w:hAnsiTheme="minorHAnsi"/>
          <w:noProof/>
        </w:rPr>
        <w:drawing>
          <wp:inline distT="0" distB="0" distL="0" distR="0" wp14:anchorId="769A9684" wp14:editId="6B25ADE2">
            <wp:extent cx="2880903" cy="1785213"/>
            <wp:effectExtent l="19050" t="19050" r="15240" b="24765"/>
            <wp:docPr id="944047978" name="Picture 1" descr="The image shows a Rigol LXI2 channel label, specifically channel DG1032, with technical specifications including a frequency of 30 MHz and a sampling rate of 200 MS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047978" name="Picture 1" descr="The image shows a Rigol LXI2 channel label, specifically channel DG1032, with technical specifications including a frequency of 30 MHz and a sampling rate of 200 MSa/s.&#10;&#10;AI-generated content may be incorrect."/>
                    <pic:cNvPicPr/>
                  </pic:nvPicPr>
                  <pic:blipFill rotWithShape="1">
                    <a:blip r:embed="rId35" cstate="print">
                      <a:extLst>
                        <a:ext uri="{28A0092B-C50C-407E-A947-70E740481C1C}">
                          <a14:useLocalDpi xmlns:a14="http://schemas.microsoft.com/office/drawing/2010/main"/>
                        </a:ext>
                      </a:extLst>
                    </a:blip>
                    <a:srcRect/>
                    <a:stretch>
                      <a:fillRect/>
                    </a:stretch>
                  </pic:blipFill>
                  <pic:spPr bwMode="auto">
                    <a:xfrm>
                      <a:off x="0" y="0"/>
                      <a:ext cx="2893674" cy="1793127"/>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507714">
        <w:rPr>
          <w:rFonts w:asciiTheme="minorHAnsi" w:hAnsiTheme="minorHAnsi"/>
        </w:rPr>
        <w:t xml:space="preserve"> </w:t>
      </w:r>
      <w:r>
        <w:rPr>
          <w:rFonts w:asciiTheme="minorHAnsi" w:hAnsiTheme="minorHAnsi"/>
          <w:noProof/>
        </w:rPr>
        <w:drawing>
          <wp:inline distT="0" distB="0" distL="0" distR="0" wp14:anchorId="3A8E327A" wp14:editId="2AB45F3D">
            <wp:extent cx="2734721" cy="1789337"/>
            <wp:effectExtent l="19050" t="19050" r="27940" b="20955"/>
            <wp:docPr id="1265191060" name="Picture 2" descr="The image shows a box with a power cord, containing various electronic components and warning labels, including voltage and safety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191060" name="Picture 2" descr="The image shows a box with a power cord, containing various electronic components and warning labels, including voltage and safety information.&#10;&#10;AI-generated content may be incorrect."/>
                    <pic:cNvPicPr/>
                  </pic:nvPicPr>
                  <pic:blipFill rotWithShape="1">
                    <a:blip r:embed="rId36" cstate="print">
                      <a:extLst>
                        <a:ext uri="{28A0092B-C50C-407E-A947-70E740481C1C}">
                          <a14:useLocalDpi xmlns:a14="http://schemas.microsoft.com/office/drawing/2010/main"/>
                        </a:ext>
                      </a:extLst>
                    </a:blip>
                    <a:srcRect/>
                    <a:stretch>
                      <a:fillRect/>
                    </a:stretch>
                  </pic:blipFill>
                  <pic:spPr bwMode="auto">
                    <a:xfrm>
                      <a:off x="0" y="0"/>
                      <a:ext cx="2753085" cy="1801353"/>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57C336F4" w14:textId="34DA5B85" w:rsidR="00033024" w:rsidRDefault="00320B77" w:rsidP="0091155A">
      <w:pPr>
        <w:spacing w:before="0"/>
        <w:jc w:val="center"/>
        <w:rPr>
          <w:rFonts w:asciiTheme="minorHAnsi" w:hAnsiTheme="minorHAnsi"/>
        </w:rPr>
      </w:pPr>
      <w:r>
        <w:rPr>
          <w:rFonts w:asciiTheme="minorHAnsi" w:hAnsiTheme="minorHAnsi"/>
          <w:noProof/>
        </w:rPr>
        <w:drawing>
          <wp:inline distT="0" distB="0" distL="0" distR="0" wp14:anchorId="37F5DBF4" wp14:editId="6E03E2EC">
            <wp:extent cx="2910136" cy="2182763"/>
            <wp:effectExtent l="19050" t="19050" r="24130" b="27305"/>
            <wp:docPr id="897362660" name="Picture 6" descr="The image shows a workspace with a laptop, various electronic components, and a circuit diagram, possibly for an electronics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362660" name="Picture 6" descr="The image shows a workspace with a laptop, various electronic components, and a circuit diagram, possibly for an electronics project.&#10;&#10;AI-generated content may be incorrect."/>
                    <pic:cNvPicPr/>
                  </pic:nvPicPr>
                  <pic:blipFill>
                    <a:blip r:embed="rId37" cstate="print">
                      <a:extLst>
                        <a:ext uri="{28A0092B-C50C-407E-A947-70E740481C1C}">
                          <a14:useLocalDpi xmlns:a14="http://schemas.microsoft.com/office/drawing/2010/main"/>
                        </a:ext>
                      </a:extLst>
                    </a:blip>
                    <a:stretch>
                      <a:fillRect/>
                    </a:stretch>
                  </pic:blipFill>
                  <pic:spPr>
                    <a:xfrm>
                      <a:off x="0" y="0"/>
                      <a:ext cx="2928089" cy="2196229"/>
                    </a:xfrm>
                    <a:prstGeom prst="rect">
                      <a:avLst/>
                    </a:prstGeom>
                    <a:ln w="12700">
                      <a:solidFill>
                        <a:schemeClr val="tx1"/>
                      </a:solidFill>
                    </a:ln>
                  </pic:spPr>
                </pic:pic>
              </a:graphicData>
            </a:graphic>
          </wp:inline>
        </w:drawing>
      </w:r>
    </w:p>
    <w:p w14:paraId="638F17A6" w14:textId="77777777" w:rsidR="00553F9F" w:rsidRDefault="00AC1331" w:rsidP="00553F9F">
      <w:pPr>
        <w:jc w:val="both"/>
        <w:rPr>
          <w:rFonts w:asciiTheme="minorHAnsi" w:hAnsiTheme="minorHAnsi"/>
        </w:rPr>
      </w:pPr>
      <w:r>
        <w:rPr>
          <w:rFonts w:asciiTheme="minorHAnsi" w:hAnsiTheme="minorHAnsi"/>
          <w:noProof/>
        </w:rPr>
        <w:lastRenderedPageBreak/>
        <w:drawing>
          <wp:inline distT="0" distB="0" distL="0" distR="0" wp14:anchorId="467DCDF4" wp14:editId="55279F7D">
            <wp:extent cx="2886637" cy="2512434"/>
            <wp:effectExtent l="19050" t="19050" r="28575" b="21590"/>
            <wp:docPr id="1126190772" name="Picture 13" descr="The image shows a RIGOL VL-T2003 USB Volttron device, connected to a multimeter and a waveform generator, displaying various waveforms and voltage/amperage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190772" name="Picture 13" descr="The image shows a RIGOL VL-T2003 USB Volttron device, connected to a multimeter and a waveform generator, displaying various waveforms and voltage/amperage settings.&#10;&#10;AI-generated content may be incorrect."/>
                    <pic:cNvPicPr/>
                  </pic:nvPicPr>
                  <pic:blipFill rotWithShape="1">
                    <a:blip r:embed="rId38" cstate="print">
                      <a:extLst>
                        <a:ext uri="{28A0092B-C50C-407E-A947-70E740481C1C}">
                          <a14:useLocalDpi xmlns:a14="http://schemas.microsoft.com/office/drawing/2010/main"/>
                        </a:ext>
                      </a:extLst>
                    </a:blip>
                    <a:srcRect/>
                    <a:stretch>
                      <a:fillRect/>
                    </a:stretch>
                  </pic:blipFill>
                  <pic:spPr bwMode="auto">
                    <a:xfrm>
                      <a:off x="0" y="0"/>
                      <a:ext cx="2940382" cy="255921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E83AE5">
        <w:rPr>
          <w:rFonts w:asciiTheme="minorHAnsi" w:hAnsiTheme="minorHAnsi"/>
          <w:noProof/>
        </w:rPr>
        <w:drawing>
          <wp:inline distT="0" distB="0" distL="0" distR="0" wp14:anchorId="443F9D6E" wp14:editId="2FC51849">
            <wp:extent cx="2686685" cy="2512060"/>
            <wp:effectExtent l="19050" t="19050" r="18415" b="21590"/>
            <wp:docPr id="1375717255" name="Picture 11" descr="The image shows a digital multimeter connected to a circuit, displaying various voltage and frequency measurements, with settings for different chann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717255" name="Picture 11" descr="The image shows a digital multimeter connected to a circuit, displaying various voltage and frequency measurements, with settings for different channels.&#10;&#10;AI-generated content may be incorrect."/>
                    <pic:cNvPicPr/>
                  </pic:nvPicPr>
                  <pic:blipFill rotWithShape="1">
                    <a:blip r:embed="rId39" cstate="print">
                      <a:extLst>
                        <a:ext uri="{28A0092B-C50C-407E-A947-70E740481C1C}">
                          <a14:useLocalDpi xmlns:a14="http://schemas.microsoft.com/office/drawing/2010/main"/>
                        </a:ext>
                      </a:extLst>
                    </a:blip>
                    <a:srcRect l="-1" r="2111"/>
                    <a:stretch>
                      <a:fillRect/>
                    </a:stretch>
                  </pic:blipFill>
                  <pic:spPr bwMode="auto">
                    <a:xfrm>
                      <a:off x="0" y="0"/>
                      <a:ext cx="2732990" cy="255535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D1FD47D" w14:textId="77777777" w:rsidR="00646C0E" w:rsidRDefault="00F03C45" w:rsidP="00646C0E">
      <w:pPr>
        <w:keepNext/>
        <w:jc w:val="center"/>
      </w:pPr>
      <w:r>
        <w:rPr>
          <w:rFonts w:asciiTheme="minorHAnsi" w:hAnsiTheme="minorHAnsi"/>
          <w:noProof/>
        </w:rPr>
        <w:drawing>
          <wp:inline distT="0" distB="0" distL="0" distR="0" wp14:anchorId="27397824" wp14:editId="488C1909">
            <wp:extent cx="2909570" cy="2215074"/>
            <wp:effectExtent l="19050" t="19050" r="24130" b="13970"/>
            <wp:docPr id="1462932409" name="Picture 10" descr="The image shows a digital oscilloscope display with two voltage measurements (2500mV and 1500mV), frequency settings (1MHz), and other technical parame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932409" name="Picture 10" descr="The image shows a digital oscilloscope display with two voltage measurements (2500mV and 1500mV), frequency settings (1MHz), and other technical parameters.&#10;&#10;AI-generated content may be incorrect."/>
                    <pic:cNvPicPr/>
                  </pic:nvPicPr>
                  <pic:blipFill rotWithShape="1">
                    <a:blip r:embed="rId40" cstate="print">
                      <a:extLst>
                        <a:ext uri="{28A0092B-C50C-407E-A947-70E740481C1C}">
                          <a14:useLocalDpi xmlns:a14="http://schemas.microsoft.com/office/drawing/2010/main"/>
                        </a:ext>
                      </a:extLst>
                    </a:blip>
                    <a:srcRect/>
                    <a:stretch>
                      <a:fillRect/>
                    </a:stretch>
                  </pic:blipFill>
                  <pic:spPr bwMode="auto">
                    <a:xfrm>
                      <a:off x="0" y="0"/>
                      <a:ext cx="2953399" cy="224844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2E482F">
        <w:rPr>
          <w:rFonts w:asciiTheme="minorHAnsi" w:hAnsiTheme="minorHAnsi"/>
          <w:noProof/>
        </w:rPr>
        <w:drawing>
          <wp:inline distT="0" distB="0" distL="0" distR="0" wp14:anchorId="0288DDC8" wp14:editId="5DAA92E5">
            <wp:extent cx="2714016" cy="2205955"/>
            <wp:effectExtent l="19050" t="19050" r="10160" b="23495"/>
            <wp:docPr id="831783359" name="Picture 7" descr="The image shows a circuit diagram with various components such as resistors, transistors, and capacitors, along with numerical values indicating their valu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783359" name="Picture 7" descr="The image shows a circuit diagram with various components such as resistors, transistors, and capacitors, along with numerical values indicating their values.&#10;&#10;AI-generated content may be incorrect."/>
                    <pic:cNvPicPr/>
                  </pic:nvPicPr>
                  <pic:blipFill rotWithShape="1">
                    <a:blip r:embed="rId41" cstate="print">
                      <a:extLst>
                        <a:ext uri="{28A0092B-C50C-407E-A947-70E740481C1C}">
                          <a14:useLocalDpi xmlns:a14="http://schemas.microsoft.com/office/drawing/2010/main"/>
                        </a:ext>
                      </a:extLst>
                    </a:blip>
                    <a:srcRect/>
                    <a:stretch>
                      <a:fillRect/>
                    </a:stretch>
                  </pic:blipFill>
                  <pic:spPr bwMode="auto">
                    <a:xfrm>
                      <a:off x="0" y="0"/>
                      <a:ext cx="2714016" cy="2205955"/>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r w:rsidR="002E482F">
        <w:rPr>
          <w:rFonts w:asciiTheme="minorHAnsi" w:hAnsiTheme="minorHAnsi"/>
          <w:noProof/>
        </w:rPr>
        <w:drawing>
          <wp:inline distT="0" distB="0" distL="0" distR="0" wp14:anchorId="37978DAB" wp14:editId="2792D588">
            <wp:extent cx="5668638" cy="2706138"/>
            <wp:effectExtent l="19050" t="19050" r="27940" b="18415"/>
            <wp:docPr id="23705005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50054" name="Picture 237050054"/>
                    <pic:cNvPicPr/>
                  </pic:nvPicPr>
                  <pic:blipFill rotWithShape="1">
                    <a:blip r:embed="rId42" cstate="print">
                      <a:extLst>
                        <a:ext uri="{28A0092B-C50C-407E-A947-70E740481C1C}">
                          <a14:useLocalDpi xmlns:a14="http://schemas.microsoft.com/office/drawing/2010/main"/>
                        </a:ext>
                      </a:extLst>
                    </a:blip>
                    <a:srcRect/>
                    <a:stretch>
                      <a:fillRect/>
                    </a:stretch>
                  </pic:blipFill>
                  <pic:spPr bwMode="auto">
                    <a:xfrm>
                      <a:off x="0" y="0"/>
                      <a:ext cx="5671584" cy="270754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E573EED" w14:textId="1EB0648F" w:rsidR="00106E29" w:rsidRDefault="00646C0E" w:rsidP="00646C0E">
      <w:pPr>
        <w:pStyle w:val="Caption"/>
        <w:jc w:val="center"/>
        <w:rPr>
          <w:rFonts w:asciiTheme="minorHAnsi" w:hAnsiTheme="minorHAnsi"/>
        </w:rPr>
      </w:pPr>
      <w:r>
        <w:t xml:space="preserve">Figure 13 Testing of </w:t>
      </w:r>
      <w:r w:rsidR="00D00C54">
        <w:t>Stage 1 and 2 CE Transistor amplifier</w:t>
      </w:r>
    </w:p>
    <w:p w14:paraId="65138966" w14:textId="77777777" w:rsidR="00646C0E" w:rsidRPr="00106E29" w:rsidRDefault="00646C0E" w:rsidP="00106E29">
      <w:pPr>
        <w:jc w:val="center"/>
        <w:rPr>
          <w:rFonts w:asciiTheme="minorHAnsi" w:hAnsiTheme="minorHAnsi"/>
        </w:rPr>
      </w:pPr>
    </w:p>
    <w:p w14:paraId="7EC13BB2" w14:textId="77C9F1D3" w:rsidR="00E81131" w:rsidRDefault="00E81131" w:rsidP="00597691">
      <w:pPr>
        <w:pStyle w:val="Heading2"/>
      </w:pPr>
      <w:bookmarkStart w:id="19" w:name="_Toc226323588"/>
      <w:r w:rsidRPr="005F7B33">
        <w:lastRenderedPageBreak/>
        <w:t>Results</w:t>
      </w:r>
      <w:bookmarkEnd w:id="19"/>
    </w:p>
    <w:p w14:paraId="05081E7B" w14:textId="53823E3C" w:rsidR="003B7465" w:rsidRDefault="00462096" w:rsidP="003B7465">
      <w:r>
        <w:t xml:space="preserve">The </w:t>
      </w:r>
      <w:r w:rsidR="00F82AE2">
        <w:t>tests results</w:t>
      </w:r>
      <w:r>
        <w:t xml:space="preserve"> recorded in the experiment </w:t>
      </w:r>
      <w:r w:rsidR="00F82AE2">
        <w:t xml:space="preserve">depict correct gain </w:t>
      </w:r>
      <w:r w:rsidR="00594725">
        <w:t>staging</w:t>
      </w:r>
      <w:r w:rsidR="00F82AE2">
        <w:t xml:space="preserve"> and compo</w:t>
      </w:r>
      <w:r w:rsidR="00594725">
        <w:t>nent sizing</w:t>
      </w:r>
      <w:r w:rsidR="0062115C">
        <w:t xml:space="preserve"> as shown in the picture below for </w:t>
      </w:r>
      <w:r w:rsidR="00804C55">
        <w:t>two</w:t>
      </w:r>
      <w:r w:rsidR="0062115C">
        <w:t xml:space="preserve"> stages of amplification:</w:t>
      </w:r>
    </w:p>
    <w:p w14:paraId="0E4637F7" w14:textId="3495971C" w:rsidR="0062115C" w:rsidRPr="00C2181B" w:rsidRDefault="00000000" w:rsidP="003B7465">
      <w:pPr>
        <w:rPr>
          <w:rFonts w:eastAsiaTheme="minorEastAsia"/>
          <w:b/>
          <w:bCs/>
        </w:rPr>
      </w:pPr>
      <m:oMathPara>
        <m:oMath>
          <m:sSub>
            <m:sSubPr>
              <m:ctrlPr>
                <w:rPr>
                  <w:b/>
                  <w:bCs/>
                  <w:i/>
                </w:rPr>
              </m:ctrlPr>
            </m:sSubPr>
            <m:e>
              <m:r>
                <m:rPr>
                  <m:sty m:val="bi"/>
                </m:rPr>
                <m:t>Stage 1- V</m:t>
              </m:r>
            </m:e>
            <m:sub>
              <m:r>
                <m:rPr>
                  <m:sty m:val="bi"/>
                </m:rPr>
                <m:t>pp</m:t>
              </m:r>
            </m:sub>
          </m:sSub>
          <m:r>
            <m:rPr>
              <m:sty m:val="bi"/>
            </m:rPr>
            <m:t>=0.960</m:t>
          </m:r>
          <m:r>
            <m:rPr>
              <m:sty m:val="bi"/>
            </m:rPr>
            <m:t xml:space="preserve">V      ,         </m:t>
          </m:r>
          <m:sSub>
            <m:sSubPr>
              <m:ctrlPr>
                <w:rPr>
                  <w:b/>
                  <w:bCs/>
                  <w:i/>
                </w:rPr>
              </m:ctrlPr>
            </m:sSubPr>
            <m:e>
              <m:r>
                <m:rPr>
                  <m:sty m:val="bi"/>
                </m:rPr>
                <m:t>A</m:t>
              </m:r>
            </m:e>
            <m:sub>
              <m:r>
                <m:rPr>
                  <m:sty m:val="bi"/>
                </m:rPr>
                <m:t>v</m:t>
              </m:r>
              <m:r>
                <m:rPr>
                  <m:sty m:val="bi"/>
                </m:rPr>
                <m:t>1</m:t>
              </m:r>
            </m:sub>
          </m:sSub>
          <m:r>
            <m:rPr>
              <m:sty m:val="bi"/>
            </m:rPr>
            <m:t>=</m:t>
          </m:r>
          <m:f>
            <m:fPr>
              <m:ctrlPr>
                <w:rPr>
                  <w:b/>
                  <w:bCs/>
                  <w:i/>
                </w:rPr>
              </m:ctrlPr>
            </m:fPr>
            <m:num>
              <m:r>
                <m:rPr>
                  <m:sty m:val="bi"/>
                </m:rPr>
                <m:t>0.96</m:t>
              </m:r>
              <m:r>
                <m:rPr>
                  <m:sty m:val="bi"/>
                </m:rPr>
                <m:t>V</m:t>
              </m:r>
            </m:num>
            <m:den>
              <m:r>
                <m:rPr>
                  <m:sty m:val="bi"/>
                </m:rPr>
                <m:t>0.2</m:t>
              </m:r>
              <m:r>
                <m:rPr>
                  <m:sty m:val="bi"/>
                </m:rPr>
                <m:t>V</m:t>
              </m:r>
            </m:den>
          </m:f>
          <m:r>
            <m:rPr>
              <m:sty m:val="bi"/>
            </m:rPr>
            <m:t>=4.8</m:t>
          </m:r>
        </m:oMath>
      </m:oMathPara>
    </w:p>
    <w:p w14:paraId="5F4F3961" w14:textId="37F2CE21" w:rsidR="005717FF" w:rsidRPr="0003616D" w:rsidRDefault="0040269E" w:rsidP="009E4A94">
      <w:pPr>
        <w:rPr>
          <w:rFonts w:eastAsiaTheme="minorEastAsia"/>
          <w:b/>
        </w:rPr>
      </w:pPr>
      <m:oMathPara>
        <m:oMath>
          <m:r>
            <m:rPr>
              <m:sty m:val="bi"/>
            </m:rPr>
            <m:t xml:space="preserve">Stage 2- </m:t>
          </m:r>
          <m:sSub>
            <m:sSubPr>
              <m:ctrlPr>
                <w:rPr>
                  <w:b/>
                  <w:bCs/>
                  <w:i/>
                </w:rPr>
              </m:ctrlPr>
            </m:sSubPr>
            <m:e>
              <m:r>
                <m:rPr>
                  <m:sty m:val="bi"/>
                </m:rPr>
                <m:t>V</m:t>
              </m:r>
            </m:e>
            <m:sub>
              <m:r>
                <m:rPr>
                  <m:sty m:val="bi"/>
                </m:rPr>
                <m:t>pp</m:t>
              </m:r>
            </m:sub>
          </m:sSub>
          <m:r>
            <m:rPr>
              <m:sty m:val="bi"/>
            </m:rPr>
            <m:t>=1.940</m:t>
          </m:r>
          <m:r>
            <m:rPr>
              <m:sty m:val="bi"/>
            </m:rPr>
            <m:t xml:space="preserve">V      ,  </m:t>
          </m:r>
          <m:sSub>
            <m:sSubPr>
              <m:ctrlPr>
                <w:rPr>
                  <w:b/>
                  <w:bCs/>
                  <w:i/>
                </w:rPr>
              </m:ctrlPr>
            </m:sSubPr>
            <m:e>
              <m:r>
                <m:rPr>
                  <m:sty m:val="bi"/>
                </m:rPr>
                <m:t>A</m:t>
              </m:r>
            </m:e>
            <m:sub>
              <m:r>
                <m:rPr>
                  <m:sty m:val="bi"/>
                </m:rPr>
                <m:t>v</m:t>
              </m:r>
              <m:r>
                <m:rPr>
                  <m:sty m:val="bi"/>
                </m:rPr>
                <m:t>2</m:t>
              </m:r>
            </m:sub>
          </m:sSub>
          <m:r>
            <m:rPr>
              <m:sty m:val="bi"/>
            </m:rPr>
            <m:t>=</m:t>
          </m:r>
          <m:f>
            <m:fPr>
              <m:ctrlPr>
                <w:rPr>
                  <w:b/>
                  <w:bCs/>
                  <w:i/>
                </w:rPr>
              </m:ctrlPr>
            </m:fPr>
            <m:num>
              <m:r>
                <m:rPr>
                  <m:sty m:val="bi"/>
                </m:rPr>
                <m:t>1.94</m:t>
              </m:r>
              <m:r>
                <m:rPr>
                  <m:sty m:val="bi"/>
                </m:rPr>
                <m:t>V</m:t>
              </m:r>
            </m:num>
            <m:den>
              <m:r>
                <m:rPr>
                  <m:sty m:val="bi"/>
                </m:rPr>
                <m:t>0.2</m:t>
              </m:r>
              <m:r>
                <m:rPr>
                  <m:sty m:val="bi"/>
                </m:rPr>
                <m:t>V</m:t>
              </m:r>
            </m:den>
          </m:f>
          <m:r>
            <m:rPr>
              <m:sty m:val="bi"/>
            </m:rPr>
            <m:t>=9.7</m:t>
          </m:r>
        </m:oMath>
      </m:oMathPara>
    </w:p>
    <w:p w14:paraId="239AD81B" w14:textId="77777777" w:rsidR="0003616D" w:rsidRDefault="0003616D" w:rsidP="009E4A94">
      <w:pPr>
        <w:rPr>
          <w:rFonts w:eastAsiaTheme="minorEastAsia"/>
          <w:b/>
        </w:rPr>
      </w:pPr>
    </w:p>
    <w:p w14:paraId="2B85D8E7" w14:textId="7D6B2F08" w:rsidR="003957FC" w:rsidRDefault="0003616D" w:rsidP="00F65FAC">
      <w:r>
        <w:t xml:space="preserve">Additionally, </w:t>
      </w:r>
      <w:r w:rsidR="00F65FAC">
        <w:t xml:space="preserve">Coupling </w:t>
      </w:r>
      <w:r>
        <w:t xml:space="preserve">capacitor sizes were </w:t>
      </w:r>
      <w:r w:rsidR="00F65FAC">
        <w:t>increased to</w:t>
      </w:r>
      <w:r w:rsidR="00F65FAC" w:rsidRPr="00F65FAC">
        <w:rPr>
          <w:rFonts w:eastAsia="Times New Roman" w:cs="Times New Roman"/>
          <w:i/>
          <w:color w:val="000000"/>
          <w:sz w:val="20"/>
          <w:szCs w:val="20"/>
          <w:lang w:eastAsia="en-GB"/>
        </w:rPr>
        <w:t xml:space="preserve"> </w:t>
      </w:r>
      <m:oMath>
        <m:r>
          <w:rPr>
            <w:rFonts w:eastAsia="Times New Roman" w:cs="Times New Roman"/>
            <w:color w:val="000000"/>
            <w:sz w:val="20"/>
            <w:szCs w:val="20"/>
            <w:lang w:eastAsia="en-GB"/>
          </w:rPr>
          <m:t>10µF</m:t>
        </m:r>
      </m:oMath>
      <w:r w:rsidR="003957FC">
        <w:rPr>
          <w:rFonts w:eastAsia="Times New Roman" w:cs="Times New Roman"/>
          <w:i/>
          <w:color w:val="000000"/>
          <w:sz w:val="20"/>
          <w:szCs w:val="20"/>
          <w:lang w:eastAsia="en-GB"/>
        </w:rPr>
        <w:t xml:space="preserve"> </w:t>
      </w:r>
      <w:r w:rsidR="003957FC">
        <w:t>with no effect on signal gain.</w:t>
      </w:r>
    </w:p>
    <w:p w14:paraId="36B89727" w14:textId="343D3778" w:rsidR="0062115C" w:rsidRPr="00F65FAC" w:rsidRDefault="0062115C" w:rsidP="00F65FAC">
      <w:pPr>
        <w:rPr>
          <w:bCs/>
        </w:rPr>
      </w:pPr>
      <w:r w:rsidRPr="0062115C">
        <w:rPr>
          <w:noProof/>
        </w:rPr>
        <w:drawing>
          <wp:inline distT="0" distB="0" distL="0" distR="0" wp14:anchorId="382ECD23" wp14:editId="18A90789">
            <wp:extent cx="5731510" cy="2963545"/>
            <wp:effectExtent l="19050" t="19050" r="21590" b="27305"/>
            <wp:docPr id="769588457" name="Picture 1" descr="The image shows a digital oscilloscope display with two voltage channels, CH1 and CH2, showing voltage waveforms, and various control sett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588457" name="Picture 1" descr="The image shows a digital oscilloscope display with two voltage channels, CH1 and CH2, showing voltage waveforms, and various control settings.&#10;&#10;AI-generated content may be incorrect."/>
                    <pic:cNvPicPr/>
                  </pic:nvPicPr>
                  <pic:blipFill>
                    <a:blip r:embed="rId43" cstate="print">
                      <a:extLst>
                        <a:ext uri="{28A0092B-C50C-407E-A947-70E740481C1C}">
                          <a14:useLocalDpi xmlns:a14="http://schemas.microsoft.com/office/drawing/2010/main"/>
                        </a:ext>
                      </a:extLst>
                    </a:blip>
                    <a:stretch>
                      <a:fillRect/>
                    </a:stretch>
                  </pic:blipFill>
                  <pic:spPr>
                    <a:xfrm>
                      <a:off x="0" y="0"/>
                      <a:ext cx="5731510" cy="2963545"/>
                    </a:xfrm>
                    <a:prstGeom prst="rect">
                      <a:avLst/>
                    </a:prstGeom>
                    <a:ln w="12700">
                      <a:solidFill>
                        <a:schemeClr val="tx1"/>
                      </a:solidFill>
                    </a:ln>
                  </pic:spPr>
                </pic:pic>
              </a:graphicData>
            </a:graphic>
          </wp:inline>
        </w:drawing>
      </w:r>
    </w:p>
    <w:p w14:paraId="0E0F20B9" w14:textId="6AE97E24" w:rsidR="004D49D7" w:rsidRPr="005F7B33" w:rsidRDefault="004D49D7" w:rsidP="004D49D7">
      <w:pPr>
        <w:pStyle w:val="Heading1"/>
      </w:pPr>
      <w:bookmarkStart w:id="20" w:name="_Toc226323589"/>
      <w:r w:rsidRPr="005F7B33">
        <w:t>Analysis</w:t>
      </w:r>
      <w:bookmarkEnd w:id="20"/>
    </w:p>
    <w:p w14:paraId="5B1A4B9A" w14:textId="77777777" w:rsidR="00CF46AA" w:rsidRDefault="00CF46AA" w:rsidP="00956300">
      <w:pPr>
        <w:pStyle w:val="Heading2"/>
      </w:pPr>
      <w:bookmarkStart w:id="21" w:name="_Toc226323590"/>
      <w:r>
        <w:t>Simulation</w:t>
      </w:r>
      <w:bookmarkEnd w:id="21"/>
    </w:p>
    <w:p w14:paraId="452D0F38" w14:textId="1E5C6EFB" w:rsidR="00D86A38" w:rsidRDefault="006C2ECA" w:rsidP="0030789D">
      <w:pPr>
        <w:rPr>
          <w:rFonts w:eastAsiaTheme="minorEastAsia"/>
        </w:rPr>
      </w:pPr>
      <w:r>
        <w:t xml:space="preserve">While the </w:t>
      </w:r>
      <w:r w:rsidR="00CC2077">
        <w:t>two</w:t>
      </w:r>
      <w:r w:rsidR="001B7D0D">
        <w:t>-</w:t>
      </w:r>
      <w:r w:rsidR="00CC2077">
        <w:t xml:space="preserve">stage </w:t>
      </w:r>
      <w:r w:rsidR="00D1463B">
        <w:t xml:space="preserve">simulation </w:t>
      </w:r>
      <w:r w:rsidR="00B06999">
        <w:t>reacts precis</w:t>
      </w:r>
      <w:r w:rsidR="001B7D0D">
        <w:t xml:space="preserve">ely as </w:t>
      </w:r>
      <w:r w:rsidR="00087B1D">
        <w:t>calcul</w:t>
      </w:r>
      <w:r w:rsidR="00786CEC">
        <w:t>ated</w:t>
      </w:r>
      <w:r w:rsidR="001B7D0D">
        <w:t xml:space="preserve"> using the nearest standard value</w:t>
      </w:r>
      <w:r w:rsidR="00324423">
        <w:t xml:space="preserve"> components</w:t>
      </w:r>
      <w:r w:rsidR="002E1AE5">
        <w:t xml:space="preserve"> available</w:t>
      </w:r>
      <w:r w:rsidR="00324423">
        <w:t>,</w:t>
      </w:r>
      <w:r w:rsidR="001B7D0D">
        <w:t xml:space="preserve"> </w:t>
      </w:r>
      <w:r w:rsidR="00324423">
        <w:t>t</w:t>
      </w:r>
      <w:r w:rsidR="001B7D0D">
        <w:t>he single</w:t>
      </w:r>
      <w:r w:rsidR="00884B7D">
        <w:t>-</w:t>
      </w:r>
      <w:r w:rsidR="001B7D0D">
        <w:t xml:space="preserve">stage </w:t>
      </w:r>
      <w:r w:rsidR="00884B7D">
        <w:t xml:space="preserve">simulation </w:t>
      </w:r>
      <w:r w:rsidR="0099603D">
        <w:t xml:space="preserve">however </w:t>
      </w:r>
      <w:r w:rsidR="00884B7D">
        <w:t xml:space="preserve">displays a reliance </w:t>
      </w:r>
      <w:r w:rsidR="0099603D">
        <w:t>on a bypass capacitor</w:t>
      </w:r>
      <w:r w:rsidR="00744118">
        <w:t xml:space="preserve"> </w:t>
      </w:r>
      <m:oMath>
        <m:sSub>
          <m:sSubPr>
            <m:ctrlPr>
              <w:rPr>
                <w:i/>
              </w:rPr>
            </m:ctrlPr>
          </m:sSubPr>
          <m:e>
            <m:r>
              <m:t>C</m:t>
            </m:r>
          </m:e>
          <m:sub>
            <m:r>
              <m:t>3</m:t>
            </m:r>
          </m:sub>
        </m:sSub>
      </m:oMath>
      <w:r w:rsidR="00744118">
        <w:rPr>
          <w:rFonts w:eastAsiaTheme="minorEastAsia"/>
        </w:rPr>
        <w:t xml:space="preserve"> being </w:t>
      </w:r>
      <w:r w:rsidR="009D083C">
        <w:rPr>
          <w:rFonts w:eastAsiaTheme="minorEastAsia"/>
        </w:rPr>
        <w:t>added</w:t>
      </w:r>
      <w:r w:rsidR="002E1AE5">
        <w:rPr>
          <w:rFonts w:eastAsiaTheme="minorEastAsia"/>
        </w:rPr>
        <w:t xml:space="preserve">. As a single stage </w:t>
      </w:r>
      <w:r w:rsidR="00577F04">
        <w:rPr>
          <w:rFonts w:eastAsiaTheme="minorEastAsia"/>
        </w:rPr>
        <w:t>amplifier,</w:t>
      </w:r>
      <w:r w:rsidR="006427C3">
        <w:rPr>
          <w:rFonts w:eastAsiaTheme="minorEastAsia"/>
        </w:rPr>
        <w:t xml:space="preserve"> </w:t>
      </w:r>
      <w:r w:rsidR="00B02EFB">
        <w:rPr>
          <w:rFonts w:eastAsiaTheme="minorEastAsia"/>
        </w:rPr>
        <w:t xml:space="preserve">the </w:t>
      </w:r>
      <w:r w:rsidR="002B3527">
        <w:rPr>
          <w:rFonts w:eastAsiaTheme="minorEastAsia"/>
        </w:rPr>
        <w:t>impedance would be higher at C2,</w:t>
      </w:r>
      <w:r w:rsidR="00917C4A">
        <w:rPr>
          <w:rFonts w:eastAsiaTheme="minorEastAsia"/>
        </w:rPr>
        <w:t xml:space="preserve"> </w:t>
      </w:r>
      <w:r w:rsidR="006427C3">
        <w:rPr>
          <w:rFonts w:eastAsiaTheme="minorEastAsia"/>
        </w:rPr>
        <w:t>because</w:t>
      </w:r>
      <w:r w:rsidR="00917C4A">
        <w:rPr>
          <w:rFonts w:eastAsiaTheme="minorEastAsia"/>
        </w:rPr>
        <w:t xml:space="preserve"> </w:t>
      </w:r>
      <m:oMath>
        <m:sSub>
          <m:sSubPr>
            <m:ctrlPr>
              <w:rPr>
                <w:rFonts w:eastAsiaTheme="minorEastAsia"/>
                <w:i/>
              </w:rPr>
            </m:ctrlPr>
          </m:sSubPr>
          <m:e>
            <m:r>
              <w:rPr>
                <w:rFonts w:eastAsiaTheme="minorEastAsia"/>
              </w:rPr>
              <m:t>C</m:t>
            </m:r>
          </m:e>
          <m:sub>
            <m:r>
              <w:rPr>
                <w:rFonts w:eastAsiaTheme="minorEastAsia"/>
              </w:rPr>
              <m:t>2</m:t>
            </m:r>
          </m:sub>
        </m:sSub>
      </m:oMath>
      <w:r w:rsidR="00917C4A">
        <w:rPr>
          <w:rFonts w:eastAsiaTheme="minorEastAsia"/>
        </w:rPr>
        <w:t xml:space="preserve"> can be reduced and compensated for later </w:t>
      </w:r>
      <w:r w:rsidR="00577F04">
        <w:rPr>
          <w:rFonts w:eastAsiaTheme="minorEastAsia"/>
        </w:rPr>
        <w:t xml:space="preserve">downstream on </w:t>
      </w:r>
      <w:r w:rsidR="00D86A38">
        <w:rPr>
          <w:rFonts w:eastAsiaTheme="minorEastAsia"/>
        </w:rPr>
        <w:t>stage two.</w:t>
      </w:r>
      <w:r w:rsidR="005E6705">
        <w:rPr>
          <w:rFonts w:eastAsiaTheme="minorEastAsia"/>
        </w:rPr>
        <w:t xml:space="preserve"> This is also useful since the </w:t>
      </w:r>
      <w:r w:rsidR="009D0696">
        <w:rPr>
          <w:rFonts w:eastAsiaTheme="minorEastAsia"/>
        </w:rPr>
        <w:t>transistor is acting like a capacitor itself while in the NPN CE configuration.</w:t>
      </w:r>
    </w:p>
    <w:p w14:paraId="39B8590A" w14:textId="45B0CEAA" w:rsidR="00FD6D46" w:rsidRDefault="009541DE" w:rsidP="00850344">
      <w:r>
        <w:rPr>
          <w:rFonts w:eastAsiaTheme="minorEastAsia"/>
        </w:rPr>
        <w:t xml:space="preserve">The </w:t>
      </w:r>
      <w:r w:rsidR="00CC2258">
        <w:rPr>
          <w:rFonts w:eastAsiaTheme="minorEastAsia"/>
        </w:rPr>
        <w:t>two-stage</w:t>
      </w:r>
      <w:r w:rsidR="00850344">
        <w:rPr>
          <w:rFonts w:eastAsiaTheme="minorEastAsia"/>
        </w:rPr>
        <w:t xml:space="preserve"> </w:t>
      </w:r>
      <w:r w:rsidR="00D9719A">
        <w:rPr>
          <w:rFonts w:eastAsiaTheme="minorEastAsia"/>
        </w:rPr>
        <w:t>simulat</w:t>
      </w:r>
      <w:r w:rsidR="00CC2258">
        <w:rPr>
          <w:rFonts w:eastAsiaTheme="minorEastAsia"/>
        </w:rPr>
        <w:t>ion</w:t>
      </w:r>
      <w:r w:rsidR="00850344">
        <w:rPr>
          <w:rFonts w:eastAsiaTheme="minorEastAsia"/>
        </w:rPr>
        <w:t xml:space="preserve"> </w:t>
      </w:r>
      <w:r w:rsidR="00EE1D61">
        <w:rPr>
          <w:rFonts w:eastAsiaTheme="minorEastAsia"/>
        </w:rPr>
        <w:t>s</w:t>
      </w:r>
      <w:r w:rsidR="00850344">
        <w:rPr>
          <w:rFonts w:eastAsiaTheme="minorEastAsia"/>
        </w:rPr>
        <w:t>how</w:t>
      </w:r>
      <w:r w:rsidR="00EE1D61">
        <w:rPr>
          <w:rFonts w:eastAsiaTheme="minorEastAsia"/>
        </w:rPr>
        <w:t>s</w:t>
      </w:r>
      <w:r w:rsidR="00C5762E">
        <w:rPr>
          <w:rFonts w:eastAsiaTheme="minorEastAsia"/>
        </w:rPr>
        <w:t xml:space="preserve"> that</w:t>
      </w:r>
      <w:r w:rsidR="00850344">
        <w:rPr>
          <w:rFonts w:eastAsiaTheme="minorEastAsia"/>
        </w:rPr>
        <w:t xml:space="preserve"> </w:t>
      </w:r>
      <m:oMath>
        <m:sSub>
          <m:sSubPr>
            <m:ctrlPr>
              <w:rPr>
                <w:rFonts w:eastAsiaTheme="minorEastAsia"/>
                <w:i/>
              </w:rPr>
            </m:ctrlPr>
          </m:sSubPr>
          <m:e>
            <m:r>
              <w:rPr>
                <w:rFonts w:eastAsiaTheme="minorEastAsia"/>
              </w:rPr>
              <m:t>I</m:t>
            </m:r>
          </m:e>
          <m:sub>
            <m:r>
              <w:rPr>
                <w:rFonts w:eastAsiaTheme="minorEastAsia"/>
              </w:rPr>
              <m:t>RE1</m:t>
            </m:r>
          </m:sub>
        </m:sSub>
        <m:r>
          <w:rPr>
            <w:rFonts w:eastAsiaTheme="minorEastAsia"/>
          </w:rPr>
          <m:t>=</m:t>
        </m:r>
        <m:sSub>
          <m:sSubPr>
            <m:ctrlPr>
              <w:rPr>
                <w:rFonts w:eastAsiaTheme="minorEastAsia"/>
                <w:i/>
              </w:rPr>
            </m:ctrlPr>
          </m:sSubPr>
          <m:e>
            <m:r>
              <w:rPr>
                <w:rFonts w:eastAsiaTheme="minorEastAsia"/>
              </w:rPr>
              <m:t>I</m:t>
            </m:r>
          </m:e>
          <m:sub>
            <m:r>
              <w:rPr>
                <w:rFonts w:eastAsiaTheme="minorEastAsia"/>
              </w:rPr>
              <m:t>RC1</m:t>
            </m:r>
          </m:sub>
        </m:sSub>
        <m:r>
          <w:rPr>
            <w:rFonts w:eastAsiaTheme="minorEastAsia"/>
          </w:rPr>
          <m:t xml:space="preserve">   &amp;     </m:t>
        </m:r>
        <m:sSub>
          <m:sSubPr>
            <m:ctrlPr>
              <w:rPr>
                <w:rFonts w:eastAsiaTheme="minorEastAsia"/>
                <w:i/>
              </w:rPr>
            </m:ctrlPr>
          </m:sSubPr>
          <m:e>
            <m:r>
              <w:rPr>
                <w:rFonts w:eastAsiaTheme="minorEastAsia"/>
              </w:rPr>
              <m:t>I</m:t>
            </m:r>
          </m:e>
          <m:sub>
            <m:r>
              <w:rPr>
                <w:rFonts w:eastAsiaTheme="minorEastAsia"/>
              </w:rPr>
              <m:t>RE2</m:t>
            </m:r>
          </m:sub>
        </m:sSub>
        <m:r>
          <w:rPr>
            <w:rFonts w:eastAsiaTheme="minorEastAsia"/>
          </w:rPr>
          <m:t>=</m:t>
        </m:r>
        <m:sSub>
          <m:sSubPr>
            <m:ctrlPr>
              <w:rPr>
                <w:rFonts w:eastAsiaTheme="minorEastAsia"/>
                <w:i/>
              </w:rPr>
            </m:ctrlPr>
          </m:sSubPr>
          <m:e>
            <m:r>
              <w:rPr>
                <w:rFonts w:eastAsiaTheme="minorEastAsia"/>
              </w:rPr>
              <m:t>I</m:t>
            </m:r>
          </m:e>
          <m:sub>
            <m:r>
              <w:rPr>
                <w:rFonts w:eastAsiaTheme="minorEastAsia"/>
              </w:rPr>
              <m:t>RC2</m:t>
            </m:r>
          </m:sub>
        </m:sSub>
      </m:oMath>
      <w:r w:rsidR="00C5762E">
        <w:rPr>
          <w:rFonts w:eastAsiaTheme="minorEastAsia"/>
        </w:rPr>
        <w:t xml:space="preserve"> which confirms the </w:t>
      </w:r>
      <w:r w:rsidR="0053223C">
        <w:rPr>
          <w:rFonts w:eastAsiaTheme="minorEastAsia"/>
        </w:rPr>
        <w:t xml:space="preserve">collector is </w:t>
      </w:r>
      <w:r w:rsidR="006F6C7B">
        <w:rPr>
          <w:rFonts w:eastAsiaTheme="minorEastAsia"/>
        </w:rPr>
        <w:t>almost</w:t>
      </w:r>
      <w:r w:rsidR="00214C11">
        <w:rPr>
          <w:rFonts w:eastAsiaTheme="minorEastAsia"/>
        </w:rPr>
        <w:t xml:space="preserve"> at the gain of the emitter meeting its response.</w:t>
      </w:r>
    </w:p>
    <w:p w14:paraId="3AF2A66C" w14:textId="77777777" w:rsidR="004F0BD3" w:rsidRDefault="00266BA0" w:rsidP="0030789D">
      <w:r>
        <w:rPr>
          <w:noProof/>
        </w:rPr>
        <w:lastRenderedPageBreak/>
        <w:drawing>
          <wp:inline distT="0" distB="0" distL="0" distR="0" wp14:anchorId="479C648A" wp14:editId="70982AA6">
            <wp:extent cx="5731510" cy="1397635"/>
            <wp:effectExtent l="0" t="0" r="2540" b="0"/>
            <wp:docPr id="515510342" name="Picture 1" descr="The provided text seems to be a series of measurements, likely referring to electrical currents (I) in milliamperes (mA) and time intervals in milliseconds (ms). It seems to be a graph or a data set showing a descending pattern of current over time. However, without an image, it's not possible to describe it furth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510342" name="Picture 1" descr="The provided text seems to be a series of measurements, likely referring to electrical currents (I) in milliamperes (mA) and time intervals in milliseconds (ms). It seems to be a graph or a data set showing a descending pattern of current over time. However, without an image, it's not possible to describe it further.&#10;&#10;AI-generated content may be incorrect."/>
                    <pic:cNvPicPr/>
                  </pic:nvPicPr>
                  <pic:blipFill>
                    <a:blip r:embed="rId44" cstate="print">
                      <a:extLst>
                        <a:ext uri="{28A0092B-C50C-407E-A947-70E740481C1C}">
                          <a14:useLocalDpi xmlns:a14="http://schemas.microsoft.com/office/drawing/2010/main"/>
                        </a:ext>
                      </a:extLst>
                    </a:blip>
                    <a:stretch>
                      <a:fillRect/>
                    </a:stretch>
                  </pic:blipFill>
                  <pic:spPr>
                    <a:xfrm>
                      <a:off x="0" y="0"/>
                      <a:ext cx="5731510" cy="1397635"/>
                    </a:xfrm>
                    <a:prstGeom prst="rect">
                      <a:avLst/>
                    </a:prstGeom>
                  </pic:spPr>
                </pic:pic>
              </a:graphicData>
            </a:graphic>
          </wp:inline>
        </w:drawing>
      </w:r>
    </w:p>
    <w:p w14:paraId="60A25A60" w14:textId="4C8C3C50" w:rsidR="0013230C" w:rsidRDefault="0013230C" w:rsidP="0030789D">
      <w:r>
        <w:rPr>
          <w:noProof/>
        </w:rPr>
        <w:drawing>
          <wp:inline distT="0" distB="0" distL="0" distR="0" wp14:anchorId="729BD726" wp14:editId="1FC8ACC1">
            <wp:extent cx="5731510" cy="1397635"/>
            <wp:effectExtent l="0" t="0" r="2540" b="0"/>
            <wp:docPr id="1470624351" name="Picture 1" descr="The provided text seems to be a list of current values (in milliamps) at different time intervals (in milliseconds), likely from an oscilloscope or similar measurement device. The values range from 6.5mA down to 0.0mA, decreasing in intervals of 0.5m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624351" name="Picture 1" descr="The provided text seems to be a list of current values (in milliamps) at different time intervals (in milliseconds), likely from an oscilloscope or similar measurement device. The values range from 6.5mA down to 0.0mA, decreasing in intervals of 0.5mA.&#10;&#10;AI-generated content may be incorrect."/>
                    <pic:cNvPicPr/>
                  </pic:nvPicPr>
                  <pic:blipFill>
                    <a:blip r:embed="rId45" cstate="print">
                      <a:extLst>
                        <a:ext uri="{28A0092B-C50C-407E-A947-70E740481C1C}">
                          <a14:useLocalDpi xmlns:a14="http://schemas.microsoft.com/office/drawing/2010/main"/>
                        </a:ext>
                      </a:extLst>
                    </a:blip>
                    <a:stretch>
                      <a:fillRect/>
                    </a:stretch>
                  </pic:blipFill>
                  <pic:spPr>
                    <a:xfrm>
                      <a:off x="0" y="0"/>
                      <a:ext cx="5731510" cy="1397635"/>
                    </a:xfrm>
                    <a:prstGeom prst="rect">
                      <a:avLst/>
                    </a:prstGeom>
                  </pic:spPr>
                </pic:pic>
              </a:graphicData>
            </a:graphic>
          </wp:inline>
        </w:drawing>
      </w:r>
    </w:p>
    <w:p w14:paraId="48C10ECF" w14:textId="1695798B" w:rsidR="0013230C" w:rsidRPr="005F7B33" w:rsidRDefault="00AF0596" w:rsidP="0030789D">
      <w:r>
        <w:t>Th</w:t>
      </w:r>
      <w:r w:rsidR="00FC0649">
        <w:t xml:space="preserve">is is also evidence </w:t>
      </w:r>
      <w:r w:rsidR="005B7094">
        <w:t>of clean s</w:t>
      </w:r>
      <w:r w:rsidR="0042394C">
        <w:t xml:space="preserve">ignal transfer as the wave forms of both </w:t>
      </w:r>
      <m:oMath>
        <m:sSub>
          <m:sSubPr>
            <m:ctrlPr>
              <w:rPr>
                <w:i/>
              </w:rPr>
            </m:ctrlPr>
          </m:sSubPr>
          <m:e>
            <m:r>
              <m:t>R</m:t>
            </m:r>
          </m:e>
          <m:sub>
            <m:r>
              <m:t>E</m:t>
            </m:r>
          </m:sub>
        </m:sSub>
        <m:r>
          <m:t xml:space="preserve"> &amp;  </m:t>
        </m:r>
        <m:sSub>
          <m:sSubPr>
            <m:ctrlPr>
              <w:rPr>
                <w:i/>
              </w:rPr>
            </m:ctrlPr>
          </m:sSubPr>
          <m:e>
            <m:r>
              <m:t>R</m:t>
            </m:r>
          </m:e>
          <m:sub>
            <m:r>
              <m:t>C</m:t>
            </m:r>
          </m:sub>
        </m:sSub>
        <m:r>
          <m:t xml:space="preserve"> </m:t>
        </m:r>
      </m:oMath>
      <w:r w:rsidR="009E0768">
        <w:rPr>
          <w:rFonts w:eastAsiaTheme="minorEastAsia"/>
        </w:rPr>
        <w:t xml:space="preserve">are </w:t>
      </w:r>
      <w:r w:rsidR="000C7436">
        <w:rPr>
          <w:rFonts w:eastAsiaTheme="minorEastAsia"/>
        </w:rPr>
        <w:t>synchronized.</w:t>
      </w:r>
    </w:p>
    <w:p w14:paraId="7D49321A" w14:textId="25BFCE3B" w:rsidR="00743A8E" w:rsidRDefault="00743A8E" w:rsidP="00956300">
      <w:pPr>
        <w:pStyle w:val="Heading2"/>
      </w:pPr>
      <w:bookmarkStart w:id="22" w:name="_Toc226323591"/>
      <w:r>
        <w:t>Lab</w:t>
      </w:r>
      <w:bookmarkEnd w:id="22"/>
    </w:p>
    <w:p w14:paraId="789E5C21" w14:textId="1E77FFBC" w:rsidR="00362C6E" w:rsidRDefault="0009145D" w:rsidP="5F97CCF1">
      <w:pPr>
        <w:rPr>
          <w:rFonts w:eastAsiaTheme="minorEastAsia"/>
        </w:rPr>
      </w:pPr>
      <w:r>
        <w:t xml:space="preserve">The lab experiment shows </w:t>
      </w:r>
      <w:r w:rsidR="00D076CA">
        <w:t xml:space="preserve">some loss in both </w:t>
      </w:r>
      <w:r w:rsidR="00702239">
        <w:t xml:space="preserve">the </w:t>
      </w:r>
      <w:r w:rsidR="0067644E">
        <w:t>signal gains</w:t>
      </w:r>
      <w:r w:rsidR="00631AA7">
        <w:t xml:space="preserve">. This is acceptable as </w:t>
      </w:r>
      <m:oMath>
        <m:sSub>
          <m:sSubPr>
            <m:ctrlPr>
              <w:rPr>
                <w:i/>
              </w:rPr>
            </m:ctrlPr>
          </m:sSubPr>
          <m:e>
            <m:r>
              <m:t>V</m:t>
            </m:r>
          </m:e>
          <m:sub>
            <m:r>
              <m:t>BE</m:t>
            </m:r>
          </m:sub>
        </m:sSub>
      </m:oMath>
      <w:r w:rsidR="004F619F" w:rsidRPr="5F97CCF1">
        <w:rPr>
          <w:rFonts w:eastAsiaTheme="minorEastAsia"/>
        </w:rPr>
        <w:t xml:space="preserve"> may consume more power as well as the </w:t>
      </w:r>
      <w:r w:rsidR="00B87A62" w:rsidRPr="5F97CCF1">
        <w:rPr>
          <w:rFonts w:eastAsiaTheme="minorEastAsia"/>
        </w:rPr>
        <w:t>voltage divider bias not being perfect as with the simulation.</w:t>
      </w:r>
      <w:r w:rsidR="00007CFE" w:rsidRPr="5F97CCF1">
        <w:rPr>
          <w:rFonts w:eastAsiaTheme="minorEastAsia"/>
        </w:rPr>
        <w:t xml:space="preserve"> </w:t>
      </w:r>
      <m:oMath>
        <m:sSub>
          <m:sSubPr>
            <m:ctrlPr>
              <w:rPr>
                <w:rFonts w:eastAsiaTheme="minorEastAsia"/>
                <w:i/>
              </w:rPr>
            </m:ctrlPr>
          </m:sSubPr>
          <m:e>
            <m:r>
              <w:rPr>
                <w:rFonts w:eastAsiaTheme="minorEastAsia"/>
              </w:rPr>
              <m:t>R</m:t>
            </m:r>
          </m:e>
          <m:sub>
            <m:r>
              <w:rPr>
                <w:rFonts w:eastAsiaTheme="minorEastAsia"/>
              </w:rPr>
              <m:t>1</m:t>
            </m:r>
          </m:sub>
        </m:sSub>
        <m:r>
          <w:rPr>
            <w:rFonts w:eastAsiaTheme="minorEastAsia"/>
          </w:rPr>
          <m:t xml:space="preserve"> &amp;  </m:t>
        </m:r>
        <m:sSub>
          <m:sSubPr>
            <m:ctrlPr>
              <w:rPr>
                <w:rFonts w:eastAsiaTheme="minorEastAsia"/>
                <w:i/>
              </w:rPr>
            </m:ctrlPr>
          </m:sSubPr>
          <m:e>
            <m:r>
              <w:rPr>
                <w:rFonts w:eastAsiaTheme="minorEastAsia"/>
              </w:rPr>
              <m:t>R</m:t>
            </m:r>
          </m:e>
          <m:sub>
            <m:r>
              <w:rPr>
                <w:rFonts w:eastAsiaTheme="minorEastAsia"/>
              </w:rPr>
              <m:t>2</m:t>
            </m:r>
          </m:sub>
        </m:sSub>
      </m:oMath>
      <w:r w:rsidR="003B5C53" w:rsidRPr="5F97CCF1">
        <w:rPr>
          <w:rFonts w:eastAsiaTheme="minorEastAsia"/>
        </w:rPr>
        <w:t xml:space="preserve"> were selected as 10kΩ and 2.2kΩ respectively while they actually required</w:t>
      </w:r>
      <w:r w:rsidR="000A5811" w:rsidRPr="5F97CCF1">
        <w:rPr>
          <w:rFonts w:eastAsiaTheme="minorEastAsia"/>
        </w:rPr>
        <w:t xml:space="preserve">. </w:t>
      </w:r>
      <w:r w:rsidR="45A71206" w:rsidRPr="5F97CCF1">
        <w:rPr>
          <w:rFonts w:eastAsiaTheme="minorEastAsia"/>
        </w:rPr>
        <w:t>Again,</w:t>
      </w:r>
      <w:r w:rsidR="000A5811" w:rsidRPr="5F97CCF1">
        <w:rPr>
          <w:rFonts w:eastAsiaTheme="minorEastAsia"/>
        </w:rPr>
        <w:t xml:space="preserve"> the actual internal resistance of the transistor is negligeable.</w:t>
      </w:r>
    </w:p>
    <w:p w14:paraId="314075AF" w14:textId="4BA7A193" w:rsidR="008B2B49" w:rsidRPr="00956300" w:rsidRDefault="00000000" w:rsidP="008B2B49">
      <w:pPr>
        <w:pStyle w:val="ListParagraph"/>
        <w:spacing w:line="360" w:lineRule="auto"/>
        <w:jc w:val="center"/>
        <w:rPr>
          <w:rFonts w:eastAsiaTheme="minorEastAsia"/>
          <w:i/>
          <w:sz w:val="22"/>
          <w:szCs w:val="22"/>
        </w:rPr>
      </w:pPr>
      <m:oMathPara>
        <m:oMath>
          <m:sSub>
            <m:sSubPr>
              <m:ctrlPr>
                <w:rPr>
                  <w:rFonts w:eastAsiaTheme="minorEastAsia"/>
                  <w:i/>
                  <w:sz w:val="22"/>
                  <w:szCs w:val="22"/>
                </w:rPr>
              </m:ctrlPr>
            </m:sSubPr>
            <m:e>
              <m:r>
                <w:rPr>
                  <w:rFonts w:eastAsiaTheme="minorEastAsia"/>
                  <w:sz w:val="22"/>
                  <w:szCs w:val="22"/>
                </w:rPr>
                <m:t>R</m:t>
              </m:r>
            </m:e>
            <m:sub>
              <m:r>
                <w:rPr>
                  <w:rFonts w:eastAsiaTheme="minorEastAsia"/>
                  <w:sz w:val="22"/>
                  <w:szCs w:val="22"/>
                </w:rPr>
                <m:t>B</m:t>
              </m:r>
            </m:sub>
          </m:sSub>
          <m:r>
            <w:rPr>
              <w:rFonts w:eastAsiaTheme="minorEastAsia"/>
              <w:sz w:val="22"/>
              <w:szCs w:val="22"/>
            </w:rPr>
            <m:t>=</m:t>
          </m:r>
          <m:f>
            <m:fPr>
              <m:ctrlPr>
                <w:rPr>
                  <w:rFonts w:eastAsiaTheme="minorEastAsia"/>
                  <w:i/>
                  <w:sz w:val="22"/>
                  <w:szCs w:val="22"/>
                </w:rPr>
              </m:ctrlPr>
            </m:fPr>
            <m:num>
              <m:sSub>
                <m:sSubPr>
                  <m:ctrlPr>
                    <w:rPr>
                      <w:rFonts w:eastAsiaTheme="minorEastAsia"/>
                      <w:i/>
                      <w:sz w:val="22"/>
                      <w:szCs w:val="22"/>
                    </w:rPr>
                  </m:ctrlPr>
                </m:sSubPr>
                <m:e>
                  <m:sSub>
                    <m:sSubPr>
                      <m:ctrlPr>
                        <w:rPr>
                          <w:rFonts w:eastAsiaTheme="minorEastAsia"/>
                          <w:i/>
                          <w:sz w:val="22"/>
                          <w:szCs w:val="22"/>
                        </w:rPr>
                      </m:ctrlPr>
                    </m:sSubPr>
                    <m:e>
                      <m:r>
                        <w:rPr>
                          <w:rFonts w:eastAsiaTheme="minorEastAsia"/>
                          <w:sz w:val="22"/>
                          <w:szCs w:val="22"/>
                        </w:rPr>
                        <m:t>R</m:t>
                      </m:r>
                    </m:e>
                    <m:sub>
                      <m:r>
                        <w:rPr>
                          <w:rFonts w:eastAsiaTheme="minorEastAsia"/>
                          <w:sz w:val="22"/>
                          <w:szCs w:val="22"/>
                        </w:rPr>
                        <m:t>1</m:t>
                      </m:r>
                    </m:sub>
                  </m:sSub>
                  <m:r>
                    <w:rPr>
                      <w:rFonts w:eastAsiaTheme="minorEastAsia"/>
                      <w:sz w:val="22"/>
                      <w:szCs w:val="22"/>
                    </w:rPr>
                    <m:t>R</m:t>
                  </m:r>
                </m:e>
                <m:sub>
                  <m:r>
                    <w:rPr>
                      <w:rFonts w:eastAsiaTheme="minorEastAsia"/>
                      <w:sz w:val="22"/>
                      <w:szCs w:val="22"/>
                    </w:rPr>
                    <m:t>2</m:t>
                  </m:r>
                </m:sub>
              </m:sSub>
            </m:num>
            <m:den>
              <m:sSub>
                <m:sSubPr>
                  <m:ctrlPr>
                    <w:rPr>
                      <w:rFonts w:eastAsiaTheme="minorEastAsia"/>
                      <w:i/>
                      <w:sz w:val="22"/>
                      <w:szCs w:val="22"/>
                    </w:rPr>
                  </m:ctrlPr>
                </m:sSubPr>
                <m:e>
                  <m:r>
                    <w:rPr>
                      <w:rFonts w:eastAsiaTheme="minorEastAsia"/>
                      <w:sz w:val="22"/>
                      <w:szCs w:val="22"/>
                    </w:rPr>
                    <m:t>R</m:t>
                  </m:r>
                </m:e>
                <m:sub>
                  <m:r>
                    <w:rPr>
                      <w:rFonts w:eastAsiaTheme="minorEastAsia"/>
                      <w:sz w:val="22"/>
                      <w:szCs w:val="22"/>
                    </w:rPr>
                    <m:t>1</m:t>
                  </m:r>
                </m:sub>
              </m:sSub>
              <m:r>
                <w:rPr>
                  <w:rFonts w:eastAsiaTheme="minorEastAsia"/>
                  <w:sz w:val="22"/>
                  <w:szCs w:val="22"/>
                </w:rPr>
                <m:t>+</m:t>
              </m:r>
              <m:sSub>
                <m:sSubPr>
                  <m:ctrlPr>
                    <w:rPr>
                      <w:rFonts w:eastAsiaTheme="minorEastAsia"/>
                      <w:i/>
                      <w:sz w:val="22"/>
                      <w:szCs w:val="22"/>
                    </w:rPr>
                  </m:ctrlPr>
                </m:sSubPr>
                <m:e>
                  <m:r>
                    <w:rPr>
                      <w:rFonts w:eastAsiaTheme="minorEastAsia"/>
                      <w:sz w:val="22"/>
                      <w:szCs w:val="22"/>
                    </w:rPr>
                    <m:t>R</m:t>
                  </m:r>
                </m:e>
                <m:sub>
                  <m:r>
                    <w:rPr>
                      <w:rFonts w:eastAsiaTheme="minorEastAsia"/>
                      <w:sz w:val="22"/>
                      <w:szCs w:val="22"/>
                    </w:rPr>
                    <m:t>2</m:t>
                  </m:r>
                </m:sub>
              </m:sSub>
            </m:den>
          </m:f>
        </m:oMath>
      </m:oMathPara>
    </w:p>
    <w:p w14:paraId="0AF79854" w14:textId="00A6A73D" w:rsidR="000A5811" w:rsidRPr="00956300" w:rsidRDefault="00000000" w:rsidP="000A5811">
      <w:pPr>
        <w:pStyle w:val="ListParagraph"/>
        <w:numPr>
          <w:ilvl w:val="0"/>
          <w:numId w:val="24"/>
        </w:numPr>
        <w:spacing w:line="360" w:lineRule="auto"/>
        <w:jc w:val="center"/>
        <w:rPr>
          <w:sz w:val="22"/>
          <w:szCs w:val="22"/>
        </w:rPr>
      </w:pPr>
      <m:oMath>
        <m:sSub>
          <m:sSubPr>
            <m:ctrlPr>
              <w:rPr>
                <w:i/>
                <w:iCs/>
                <w:sz w:val="22"/>
                <w:szCs w:val="22"/>
              </w:rPr>
            </m:ctrlPr>
          </m:sSubPr>
          <m:e>
            <m:r>
              <w:rPr>
                <w:sz w:val="22"/>
                <w:szCs w:val="22"/>
              </w:rPr>
              <m:t>R</m:t>
            </m:r>
          </m:e>
          <m:sub>
            <m:r>
              <w:rPr>
                <w:sz w:val="22"/>
                <w:szCs w:val="22"/>
              </w:rPr>
              <m:t>B LAB</m:t>
            </m:r>
          </m:sub>
        </m:sSub>
        <m:r>
          <w:rPr>
            <w:sz w:val="22"/>
            <w:szCs w:val="22"/>
          </w:rPr>
          <m:t>=</m:t>
        </m:r>
        <m:f>
          <m:fPr>
            <m:ctrlPr>
              <w:rPr>
                <w:i/>
                <w:iCs/>
                <w:sz w:val="22"/>
                <w:szCs w:val="22"/>
              </w:rPr>
            </m:ctrlPr>
          </m:fPr>
          <m:num>
            <m:d>
              <m:dPr>
                <m:ctrlPr>
                  <w:rPr>
                    <w:i/>
                    <w:sz w:val="22"/>
                    <w:szCs w:val="22"/>
                  </w:rPr>
                </m:ctrlPr>
              </m:dPr>
              <m:e>
                <m:r>
                  <w:rPr>
                    <w:sz w:val="22"/>
                    <w:szCs w:val="22"/>
                  </w:rPr>
                  <m:t>10kΩ</m:t>
                </m:r>
              </m:e>
            </m:d>
            <m:d>
              <m:dPr>
                <m:ctrlPr>
                  <w:rPr>
                    <w:i/>
                    <w:sz w:val="22"/>
                    <w:szCs w:val="22"/>
                  </w:rPr>
                </m:ctrlPr>
              </m:dPr>
              <m:e>
                <m:r>
                  <w:rPr>
                    <w:sz w:val="22"/>
                    <w:szCs w:val="22"/>
                  </w:rPr>
                  <m:t>2.2kΩ</m:t>
                </m:r>
              </m:e>
            </m:d>
          </m:num>
          <m:den>
            <m:d>
              <m:dPr>
                <m:ctrlPr>
                  <w:rPr>
                    <w:i/>
                    <w:sz w:val="22"/>
                    <w:szCs w:val="22"/>
                  </w:rPr>
                </m:ctrlPr>
              </m:dPr>
              <m:e>
                <m:r>
                  <w:rPr>
                    <w:sz w:val="22"/>
                    <w:szCs w:val="22"/>
                  </w:rPr>
                  <m:t>10kΩ+2.2kΩ</m:t>
                </m:r>
              </m:e>
            </m:d>
          </m:den>
        </m:f>
      </m:oMath>
      <w:r w:rsidR="000A5811" w:rsidRPr="00956300">
        <w:rPr>
          <w:rFonts w:eastAsiaTheme="minorEastAsia"/>
          <w:iCs/>
          <w:sz w:val="22"/>
          <w:szCs w:val="22"/>
        </w:rPr>
        <w:t>=1.80kΩ</w:t>
      </w:r>
    </w:p>
    <w:p w14:paraId="579B88BC" w14:textId="279370B9" w:rsidR="000A5811" w:rsidRPr="00956300" w:rsidRDefault="00000000" w:rsidP="000A5811">
      <w:pPr>
        <w:pStyle w:val="ListParagraph"/>
        <w:numPr>
          <w:ilvl w:val="0"/>
          <w:numId w:val="24"/>
        </w:numPr>
        <w:spacing w:line="360" w:lineRule="auto"/>
        <w:jc w:val="center"/>
        <w:rPr>
          <w:sz w:val="22"/>
          <w:szCs w:val="22"/>
        </w:rPr>
      </w:pPr>
      <m:oMath>
        <m:sSub>
          <m:sSubPr>
            <m:ctrlPr>
              <w:rPr>
                <w:i/>
                <w:iCs/>
                <w:sz w:val="22"/>
                <w:szCs w:val="22"/>
              </w:rPr>
            </m:ctrlPr>
          </m:sSubPr>
          <m:e>
            <m:r>
              <w:rPr>
                <w:sz w:val="22"/>
                <w:szCs w:val="22"/>
              </w:rPr>
              <m:t>R</m:t>
            </m:r>
          </m:e>
          <m:sub>
            <m:r>
              <w:rPr>
                <w:sz w:val="22"/>
                <w:szCs w:val="22"/>
              </w:rPr>
              <m:t>B Calcultaions</m:t>
            </m:r>
          </m:sub>
        </m:sSub>
        <m:r>
          <w:rPr>
            <w:sz w:val="22"/>
            <w:szCs w:val="22"/>
          </w:rPr>
          <m:t>=</m:t>
        </m:r>
        <m:f>
          <m:fPr>
            <m:ctrlPr>
              <w:rPr>
                <w:i/>
                <w:iCs/>
                <w:sz w:val="22"/>
                <w:szCs w:val="22"/>
              </w:rPr>
            </m:ctrlPr>
          </m:fPr>
          <m:num>
            <m:d>
              <m:dPr>
                <m:ctrlPr>
                  <w:rPr>
                    <w:i/>
                    <w:iCs/>
                    <w:sz w:val="22"/>
                    <w:szCs w:val="22"/>
                  </w:rPr>
                </m:ctrlPr>
              </m:dPr>
              <m:e>
                <m:r>
                  <w:rPr>
                    <w:sz w:val="22"/>
                    <w:szCs w:val="22"/>
                  </w:rPr>
                  <m:t>9058.17</m:t>
                </m:r>
              </m:e>
            </m:d>
            <m:d>
              <m:dPr>
                <m:ctrlPr>
                  <w:rPr>
                    <w:i/>
                    <w:sz w:val="22"/>
                    <w:szCs w:val="22"/>
                  </w:rPr>
                </m:ctrlPr>
              </m:dPr>
              <m:e>
                <m:r>
                  <w:rPr>
                    <w:sz w:val="22"/>
                    <w:szCs w:val="22"/>
                  </w:rPr>
                  <m:t>2040.82Ω</m:t>
                </m:r>
              </m:e>
            </m:d>
          </m:num>
          <m:den>
            <m:d>
              <m:dPr>
                <m:ctrlPr>
                  <w:rPr>
                    <w:i/>
                    <w:sz w:val="22"/>
                    <w:szCs w:val="22"/>
                  </w:rPr>
                </m:ctrlPr>
              </m:dPr>
              <m:e>
                <m:r>
                  <w:rPr>
                    <w:sz w:val="22"/>
                    <w:szCs w:val="22"/>
                  </w:rPr>
                  <m:t>9058.17Ω+2040.82Ω</m:t>
                </m:r>
              </m:e>
            </m:d>
          </m:den>
        </m:f>
      </m:oMath>
      <w:r w:rsidR="000A5811" w:rsidRPr="00956300">
        <w:rPr>
          <w:rFonts w:eastAsiaTheme="minorEastAsia"/>
          <w:iCs/>
          <w:sz w:val="22"/>
          <w:szCs w:val="22"/>
        </w:rPr>
        <w:t>=1.</w:t>
      </w:r>
      <w:r w:rsidR="00366FB6" w:rsidRPr="00956300">
        <w:rPr>
          <w:rFonts w:eastAsiaTheme="minorEastAsia"/>
          <w:iCs/>
          <w:sz w:val="22"/>
          <w:szCs w:val="22"/>
        </w:rPr>
        <w:t>6</w:t>
      </w:r>
      <w:r w:rsidR="00F5003C" w:rsidRPr="00956300">
        <w:rPr>
          <w:rFonts w:eastAsiaTheme="minorEastAsia"/>
          <w:iCs/>
          <w:sz w:val="22"/>
          <w:szCs w:val="22"/>
        </w:rPr>
        <w:t>7</w:t>
      </w:r>
      <w:r w:rsidR="000A5811" w:rsidRPr="00956300">
        <w:rPr>
          <w:rFonts w:eastAsiaTheme="minorEastAsia"/>
          <w:iCs/>
          <w:sz w:val="22"/>
          <w:szCs w:val="22"/>
        </w:rPr>
        <w:t>kΩ</w:t>
      </w:r>
    </w:p>
    <w:p w14:paraId="5BAE7093" w14:textId="573F57B7" w:rsidR="000A5811" w:rsidRPr="00956300" w:rsidRDefault="00622482" w:rsidP="00F310E6">
      <w:r w:rsidRPr="00956300">
        <w:t xml:space="preserve">Use </w:t>
      </w:r>
      <w:r w:rsidR="00FB6FCC" w:rsidRPr="00956300">
        <w:t>of the</w:t>
      </w:r>
      <w:r w:rsidRPr="00956300">
        <w:t xml:space="preserve"> calculated values of </w:t>
      </w:r>
      <m:oMath>
        <m:sSub>
          <m:sSubPr>
            <m:ctrlPr>
              <w:rPr>
                <w:i/>
              </w:rPr>
            </m:ctrlPr>
          </m:sSubPr>
          <m:e>
            <m:r>
              <m:t>R</m:t>
            </m:r>
          </m:e>
          <m:sub>
            <m:r>
              <m:t>1</m:t>
            </m:r>
          </m:sub>
        </m:sSub>
        <m:r>
          <m:t xml:space="preserve"> &amp;  </m:t>
        </m:r>
        <m:sSub>
          <m:sSubPr>
            <m:ctrlPr>
              <w:rPr>
                <w:i/>
              </w:rPr>
            </m:ctrlPr>
          </m:sSubPr>
          <m:e>
            <m:r>
              <m:t>R</m:t>
            </m:r>
          </m:e>
          <m:sub>
            <m:r>
              <m:t>2</m:t>
            </m:r>
          </m:sub>
        </m:sSub>
        <m:r>
          <m:t xml:space="preserve"> </m:t>
        </m:r>
      </m:oMath>
      <w:r w:rsidR="00F310E6" w:rsidRPr="00956300">
        <w:t xml:space="preserve">his would make the impedance of the transistor </w:t>
      </w:r>
      <w:r w:rsidR="00DB40B6" w:rsidRPr="00956300">
        <w:t>lower</w:t>
      </w:r>
    </w:p>
    <w:p w14:paraId="36E5B2DF" w14:textId="2250DEBA" w:rsidR="00277588" w:rsidRPr="00956300" w:rsidRDefault="00000000" w:rsidP="00277588">
      <w:pPr>
        <w:pStyle w:val="ListParagraph"/>
        <w:spacing w:line="360" w:lineRule="auto"/>
        <w:jc w:val="center"/>
        <w:rPr>
          <w:rFonts w:eastAsiaTheme="minorEastAsia"/>
          <w:i/>
          <w:sz w:val="22"/>
          <w:szCs w:val="22"/>
        </w:rPr>
      </w:pPr>
      <m:oMathPara>
        <m:oMath>
          <m:sSub>
            <m:sSubPr>
              <m:ctrlPr>
                <w:rPr>
                  <w:rFonts w:eastAsiaTheme="minorEastAsia"/>
                  <w:i/>
                  <w:sz w:val="22"/>
                  <w:szCs w:val="22"/>
                </w:rPr>
              </m:ctrlPr>
            </m:sSubPr>
            <m:e>
              <m:r>
                <w:rPr>
                  <w:rFonts w:eastAsiaTheme="minorEastAsia"/>
                  <w:sz w:val="22"/>
                  <w:szCs w:val="22"/>
                </w:rPr>
                <m:t>V</m:t>
              </m:r>
            </m:e>
            <m:sub>
              <m:r>
                <w:rPr>
                  <w:rFonts w:eastAsiaTheme="minorEastAsia"/>
                  <w:sz w:val="22"/>
                  <w:szCs w:val="22"/>
                </w:rPr>
                <m:t>B</m:t>
              </m:r>
            </m:sub>
          </m:sSub>
          <m:r>
            <w:rPr>
              <w:rFonts w:eastAsiaTheme="minorEastAsia"/>
              <w:sz w:val="22"/>
              <w:szCs w:val="22"/>
            </w:rPr>
            <m:t>=</m:t>
          </m:r>
          <m:sSub>
            <m:sSubPr>
              <m:ctrlPr>
                <w:rPr>
                  <w:rFonts w:eastAsiaTheme="minorEastAsia"/>
                  <w:i/>
                  <w:sz w:val="22"/>
                  <w:szCs w:val="22"/>
                </w:rPr>
              </m:ctrlPr>
            </m:sSubPr>
            <m:e>
              <m:r>
                <w:rPr>
                  <w:rFonts w:eastAsiaTheme="minorEastAsia"/>
                  <w:sz w:val="22"/>
                  <w:szCs w:val="22"/>
                </w:rPr>
                <m:t>V</m:t>
              </m:r>
            </m:e>
            <m:sub>
              <m:r>
                <w:rPr>
                  <w:rFonts w:eastAsiaTheme="minorEastAsia"/>
                  <w:sz w:val="22"/>
                  <w:szCs w:val="22"/>
                </w:rPr>
                <m:t>CC</m:t>
              </m:r>
            </m:sub>
          </m:sSub>
          <m:f>
            <m:fPr>
              <m:ctrlPr>
                <w:rPr>
                  <w:rFonts w:eastAsiaTheme="minorEastAsia"/>
                  <w:i/>
                  <w:sz w:val="22"/>
                  <w:szCs w:val="22"/>
                </w:rPr>
              </m:ctrlPr>
            </m:fPr>
            <m:num>
              <m:sSub>
                <m:sSubPr>
                  <m:ctrlPr>
                    <w:rPr>
                      <w:rFonts w:eastAsiaTheme="minorEastAsia"/>
                      <w:i/>
                      <w:sz w:val="22"/>
                      <w:szCs w:val="22"/>
                    </w:rPr>
                  </m:ctrlPr>
                </m:sSubPr>
                <m:e>
                  <m:r>
                    <w:rPr>
                      <w:rFonts w:eastAsiaTheme="minorEastAsia"/>
                      <w:sz w:val="22"/>
                      <w:szCs w:val="22"/>
                    </w:rPr>
                    <m:t>R</m:t>
                  </m:r>
                </m:e>
                <m:sub>
                  <m:r>
                    <w:rPr>
                      <w:rFonts w:eastAsiaTheme="minorEastAsia"/>
                      <w:sz w:val="22"/>
                      <w:szCs w:val="22"/>
                    </w:rPr>
                    <m:t>2</m:t>
                  </m:r>
                </m:sub>
              </m:sSub>
            </m:num>
            <m:den>
              <m:sSub>
                <m:sSubPr>
                  <m:ctrlPr>
                    <w:rPr>
                      <w:rFonts w:eastAsiaTheme="minorEastAsia"/>
                      <w:i/>
                      <w:sz w:val="22"/>
                      <w:szCs w:val="22"/>
                    </w:rPr>
                  </m:ctrlPr>
                </m:sSubPr>
                <m:e>
                  <m:r>
                    <w:rPr>
                      <w:rFonts w:eastAsiaTheme="minorEastAsia"/>
                      <w:sz w:val="22"/>
                      <w:szCs w:val="22"/>
                    </w:rPr>
                    <m:t>R</m:t>
                  </m:r>
                </m:e>
                <m:sub>
                  <m:r>
                    <w:rPr>
                      <w:rFonts w:eastAsiaTheme="minorEastAsia"/>
                      <w:sz w:val="22"/>
                      <w:szCs w:val="22"/>
                    </w:rPr>
                    <m:t>1</m:t>
                  </m:r>
                </m:sub>
              </m:sSub>
              <m:r>
                <w:rPr>
                  <w:rFonts w:eastAsiaTheme="minorEastAsia"/>
                  <w:sz w:val="22"/>
                  <w:szCs w:val="22"/>
                </w:rPr>
                <m:t>+</m:t>
              </m:r>
              <m:sSub>
                <m:sSubPr>
                  <m:ctrlPr>
                    <w:rPr>
                      <w:rFonts w:eastAsiaTheme="minorEastAsia"/>
                      <w:i/>
                      <w:sz w:val="22"/>
                      <w:szCs w:val="22"/>
                    </w:rPr>
                  </m:ctrlPr>
                </m:sSubPr>
                <m:e>
                  <m:r>
                    <w:rPr>
                      <w:rFonts w:eastAsiaTheme="minorEastAsia"/>
                      <w:sz w:val="22"/>
                      <w:szCs w:val="22"/>
                    </w:rPr>
                    <m:t>R</m:t>
                  </m:r>
                </m:e>
                <m:sub>
                  <m:r>
                    <w:rPr>
                      <w:rFonts w:eastAsiaTheme="minorEastAsia"/>
                      <w:sz w:val="22"/>
                      <w:szCs w:val="22"/>
                    </w:rPr>
                    <m:t>2</m:t>
                  </m:r>
                </m:sub>
              </m:sSub>
            </m:den>
          </m:f>
        </m:oMath>
      </m:oMathPara>
    </w:p>
    <w:p w14:paraId="198E1A9F" w14:textId="27152762" w:rsidR="00B732BF" w:rsidRPr="00956300" w:rsidRDefault="00000000" w:rsidP="00FC3032">
      <w:pPr>
        <w:pStyle w:val="ListParagraph"/>
        <w:spacing w:line="360" w:lineRule="auto"/>
        <w:jc w:val="center"/>
        <w:rPr>
          <w:rFonts w:eastAsiaTheme="minorEastAsia"/>
          <w:i/>
          <w:sz w:val="22"/>
          <w:szCs w:val="22"/>
        </w:rPr>
      </w:pPr>
      <m:oMathPara>
        <m:oMath>
          <m:sSub>
            <m:sSubPr>
              <m:ctrlPr>
                <w:rPr>
                  <w:rFonts w:eastAsiaTheme="minorEastAsia"/>
                  <w:i/>
                  <w:sz w:val="22"/>
                  <w:szCs w:val="22"/>
                </w:rPr>
              </m:ctrlPr>
            </m:sSubPr>
            <m:e>
              <m:r>
                <w:rPr>
                  <w:rFonts w:eastAsiaTheme="minorEastAsia"/>
                  <w:sz w:val="22"/>
                  <w:szCs w:val="22"/>
                </w:rPr>
                <m:t>V</m:t>
              </m:r>
            </m:e>
            <m:sub>
              <m:r>
                <w:rPr>
                  <w:rFonts w:eastAsiaTheme="minorEastAsia"/>
                  <w:sz w:val="22"/>
                  <w:szCs w:val="22"/>
                </w:rPr>
                <m:t>B LAB</m:t>
              </m:r>
            </m:sub>
          </m:sSub>
          <m:r>
            <w:rPr>
              <w:rFonts w:eastAsiaTheme="minorEastAsia"/>
              <w:sz w:val="22"/>
              <w:szCs w:val="22"/>
            </w:rPr>
            <m:t>=</m:t>
          </m:r>
          <m:d>
            <m:dPr>
              <m:ctrlPr>
                <w:rPr>
                  <w:rFonts w:eastAsiaTheme="minorEastAsia"/>
                  <w:i/>
                  <w:sz w:val="22"/>
                  <w:szCs w:val="22"/>
                </w:rPr>
              </m:ctrlPr>
            </m:dPr>
            <m:e>
              <m:r>
                <w:rPr>
                  <w:rFonts w:eastAsiaTheme="minorEastAsia"/>
                  <w:sz w:val="22"/>
                  <w:szCs w:val="22"/>
                </w:rPr>
                <m:t>10V</m:t>
              </m:r>
            </m:e>
          </m:d>
          <m:d>
            <m:dPr>
              <m:ctrlPr>
                <w:rPr>
                  <w:rFonts w:eastAsiaTheme="minorEastAsia"/>
                  <w:i/>
                  <w:sz w:val="22"/>
                  <w:szCs w:val="22"/>
                </w:rPr>
              </m:ctrlPr>
            </m:dPr>
            <m:e>
              <m:f>
                <m:fPr>
                  <m:ctrlPr>
                    <w:rPr>
                      <w:rFonts w:eastAsiaTheme="minorEastAsia"/>
                      <w:i/>
                      <w:sz w:val="22"/>
                      <w:szCs w:val="22"/>
                    </w:rPr>
                  </m:ctrlPr>
                </m:fPr>
                <m:num>
                  <m:r>
                    <w:rPr>
                      <w:rFonts w:eastAsiaTheme="minorEastAsia"/>
                      <w:sz w:val="22"/>
                      <w:szCs w:val="22"/>
                    </w:rPr>
                    <m:t>2,200Ω</m:t>
                  </m:r>
                </m:num>
                <m:den>
                  <m:r>
                    <w:rPr>
                      <w:rFonts w:eastAsiaTheme="minorEastAsia"/>
                      <w:sz w:val="22"/>
                      <w:szCs w:val="22"/>
                    </w:rPr>
                    <m:t>10,000Ω+2,200Ω</m:t>
                  </m:r>
                </m:den>
              </m:f>
            </m:e>
          </m:d>
          <m:r>
            <w:rPr>
              <w:rFonts w:eastAsiaTheme="minorEastAsia"/>
              <w:sz w:val="22"/>
              <w:szCs w:val="22"/>
            </w:rPr>
            <m:t>=1.80V</m:t>
          </m:r>
        </m:oMath>
      </m:oMathPara>
    </w:p>
    <w:p w14:paraId="250BF931" w14:textId="71949FAF" w:rsidR="00277588" w:rsidRPr="00956300" w:rsidRDefault="00000000" w:rsidP="00FC3032">
      <w:pPr>
        <w:pStyle w:val="ListParagraph"/>
        <w:spacing w:line="360" w:lineRule="auto"/>
        <w:jc w:val="center"/>
        <w:rPr>
          <w:rFonts w:eastAsiaTheme="minorEastAsia"/>
          <w:i/>
          <w:sz w:val="22"/>
          <w:szCs w:val="22"/>
        </w:rPr>
      </w:pPr>
      <m:oMathPara>
        <m:oMath>
          <m:sSub>
            <m:sSubPr>
              <m:ctrlPr>
                <w:rPr>
                  <w:rFonts w:eastAsiaTheme="minorEastAsia"/>
                  <w:i/>
                  <w:sz w:val="22"/>
                  <w:szCs w:val="22"/>
                </w:rPr>
              </m:ctrlPr>
            </m:sSubPr>
            <m:e>
              <m:r>
                <w:rPr>
                  <w:rFonts w:eastAsiaTheme="minorEastAsia"/>
                  <w:sz w:val="22"/>
                  <w:szCs w:val="22"/>
                </w:rPr>
                <m:t>V</m:t>
              </m:r>
            </m:e>
            <m:sub>
              <m:r>
                <w:rPr>
                  <w:rFonts w:eastAsiaTheme="minorEastAsia"/>
                  <w:sz w:val="22"/>
                  <w:szCs w:val="22"/>
                </w:rPr>
                <m:t>B Calculatrions</m:t>
              </m:r>
            </m:sub>
          </m:sSub>
          <m:r>
            <w:rPr>
              <w:rFonts w:eastAsiaTheme="minorEastAsia"/>
              <w:sz w:val="22"/>
              <w:szCs w:val="22"/>
            </w:rPr>
            <m:t>=</m:t>
          </m:r>
          <m:d>
            <m:dPr>
              <m:ctrlPr>
                <w:rPr>
                  <w:rFonts w:eastAsiaTheme="minorEastAsia"/>
                  <w:i/>
                  <w:sz w:val="22"/>
                  <w:szCs w:val="22"/>
                </w:rPr>
              </m:ctrlPr>
            </m:dPr>
            <m:e>
              <m:r>
                <w:rPr>
                  <w:rFonts w:eastAsiaTheme="minorEastAsia"/>
                  <w:sz w:val="22"/>
                  <w:szCs w:val="22"/>
                </w:rPr>
                <m:t>10V</m:t>
              </m:r>
            </m:e>
          </m:d>
          <m:d>
            <m:dPr>
              <m:ctrlPr>
                <w:rPr>
                  <w:rFonts w:eastAsiaTheme="minorEastAsia"/>
                  <w:i/>
                  <w:sz w:val="22"/>
                  <w:szCs w:val="22"/>
                </w:rPr>
              </m:ctrlPr>
            </m:dPr>
            <m:e>
              <m:f>
                <m:fPr>
                  <m:ctrlPr>
                    <w:rPr>
                      <w:rFonts w:eastAsiaTheme="minorEastAsia"/>
                      <w:i/>
                      <w:sz w:val="22"/>
                      <w:szCs w:val="22"/>
                    </w:rPr>
                  </m:ctrlPr>
                </m:fPr>
                <m:num>
                  <m:r>
                    <w:rPr>
                      <w:rFonts w:eastAsiaTheme="minorEastAsia"/>
                      <w:sz w:val="22"/>
                      <w:szCs w:val="22"/>
                    </w:rPr>
                    <m:t>2040.82Ω</m:t>
                  </m:r>
                </m:num>
                <m:den>
                  <m:r>
                    <w:rPr>
                      <w:rFonts w:eastAsiaTheme="minorEastAsia"/>
                      <w:sz w:val="22"/>
                      <w:szCs w:val="22"/>
                    </w:rPr>
                    <m:t>9058.17Ω+2040.82Ω</m:t>
                  </m:r>
                </m:den>
              </m:f>
            </m:e>
          </m:d>
          <m:r>
            <w:rPr>
              <w:rFonts w:eastAsiaTheme="minorEastAsia"/>
              <w:sz w:val="22"/>
              <w:szCs w:val="22"/>
            </w:rPr>
            <m:t>=1.84V</m:t>
          </m:r>
        </m:oMath>
      </m:oMathPara>
    </w:p>
    <w:p w14:paraId="6C654545" w14:textId="165C99C9" w:rsidR="000C7436" w:rsidRPr="00956300" w:rsidRDefault="00000000" w:rsidP="00362C6E">
      <w:pPr>
        <w:rPr>
          <w:rFonts w:eastAsiaTheme="minorEastAsia"/>
        </w:rPr>
      </w:pPr>
      <m:oMathPara>
        <m:oMath>
          <m:sSub>
            <m:sSubPr>
              <m:ctrlPr>
                <w:rPr>
                  <w:i/>
                </w:rPr>
              </m:ctrlPr>
            </m:sSubPr>
            <m:e>
              <m:r>
                <m:t>I</m:t>
              </m:r>
            </m:e>
            <m:sub>
              <m:r>
                <m:t>B</m:t>
              </m:r>
            </m:sub>
          </m:sSub>
          <m:r>
            <m:t>=</m:t>
          </m:r>
          <m:f>
            <m:fPr>
              <m:ctrlPr>
                <w:rPr>
                  <w:i/>
                </w:rPr>
              </m:ctrlPr>
            </m:fPr>
            <m:num>
              <m:sSub>
                <m:sSubPr>
                  <m:ctrlPr>
                    <w:rPr>
                      <w:i/>
                    </w:rPr>
                  </m:ctrlPr>
                </m:sSubPr>
                <m:e>
                  <m:r>
                    <m:t>V</m:t>
                  </m:r>
                </m:e>
                <m:sub>
                  <m:r>
                    <m:t>B</m:t>
                  </m:r>
                </m:sub>
              </m:sSub>
            </m:num>
            <m:den>
              <m:sSub>
                <m:sSubPr>
                  <m:ctrlPr>
                    <w:rPr>
                      <w:i/>
                    </w:rPr>
                  </m:ctrlPr>
                </m:sSubPr>
                <m:e>
                  <m:r>
                    <m:t>R</m:t>
                  </m:r>
                </m:e>
                <m:sub>
                  <m:r>
                    <m:t>B</m:t>
                  </m:r>
                </m:sub>
              </m:sSub>
            </m:den>
          </m:f>
        </m:oMath>
      </m:oMathPara>
    </w:p>
    <w:p w14:paraId="612A57B0" w14:textId="25A23B53" w:rsidR="00DA6B5A" w:rsidRPr="00956300" w:rsidRDefault="00000000" w:rsidP="00571C0A">
      <w:pPr>
        <w:jc w:val="center"/>
        <w:rPr>
          <w:rFonts w:eastAsiaTheme="minorEastAsia"/>
        </w:rPr>
      </w:pPr>
      <m:oMathPara>
        <m:oMath>
          <m:sSub>
            <m:sSubPr>
              <m:ctrlPr>
                <w:rPr>
                  <w:i/>
                </w:rPr>
              </m:ctrlPr>
            </m:sSubPr>
            <m:e>
              <m:r>
                <m:t>I</m:t>
              </m:r>
            </m:e>
            <m:sub>
              <m:r>
                <m:t>B LAB</m:t>
              </m:r>
            </m:sub>
          </m:sSub>
          <m:r>
            <m:t>=</m:t>
          </m:r>
          <m:f>
            <m:fPr>
              <m:ctrlPr>
                <w:rPr>
                  <w:i/>
                </w:rPr>
              </m:ctrlPr>
            </m:fPr>
            <m:num>
              <m:r>
                <m:t>1.8V</m:t>
              </m:r>
            </m:num>
            <m:den>
              <m:r>
                <m:t>1800Ω</m:t>
              </m:r>
            </m:den>
          </m:f>
          <m:r>
            <w:rPr>
              <w:rFonts w:eastAsiaTheme="minorEastAsia"/>
            </w:rPr>
            <m:t>=1.</m:t>
          </m:r>
          <m:r>
            <m:rPr>
              <m:sty m:val="p"/>
            </m:rPr>
            <w:rPr>
              <w:rFonts w:eastAsiaTheme="minorEastAsia"/>
            </w:rPr>
            <m:t>0x</m:t>
          </m:r>
          <m:sSup>
            <m:sSupPr>
              <m:ctrlPr>
                <w:rPr>
                  <w:rFonts w:eastAsiaTheme="minorEastAsia"/>
                  <w:i/>
                </w:rPr>
              </m:ctrlPr>
            </m:sSupPr>
            <m:e>
              <m:r>
                <m:rPr>
                  <m:sty m:val="p"/>
                </m:rPr>
                <w:rPr>
                  <w:rFonts w:eastAsiaTheme="minorEastAsia"/>
                </w:rPr>
                <m:t>10</m:t>
              </m:r>
              <m:ctrlPr>
                <w:rPr>
                  <w:rFonts w:eastAsiaTheme="minorEastAsia"/>
                  <w:iCs/>
                </w:rPr>
              </m:ctrlPr>
            </m:e>
            <m:sup>
              <m:r>
                <w:rPr>
                  <w:rFonts w:eastAsiaTheme="minorEastAsia"/>
                </w:rPr>
                <m:t>-3</m:t>
              </m:r>
            </m:sup>
          </m:sSup>
          <m:r>
            <w:rPr>
              <w:rFonts w:eastAsiaTheme="minorEastAsia"/>
            </w:rPr>
            <m:t>A</m:t>
          </m:r>
        </m:oMath>
      </m:oMathPara>
    </w:p>
    <w:p w14:paraId="1651701A" w14:textId="3600C551" w:rsidR="00587D46" w:rsidRPr="00956300" w:rsidRDefault="00000000" w:rsidP="00587D46">
      <w:pPr>
        <w:jc w:val="center"/>
        <w:rPr>
          <w:rFonts w:eastAsiaTheme="minorEastAsia"/>
        </w:rPr>
      </w:pPr>
      <m:oMathPara>
        <m:oMath>
          <m:sSub>
            <m:sSubPr>
              <m:ctrlPr>
                <w:rPr>
                  <w:i/>
                </w:rPr>
              </m:ctrlPr>
            </m:sSubPr>
            <m:e>
              <m:r>
                <m:t>I</m:t>
              </m:r>
            </m:e>
            <m:sub>
              <m:r>
                <m:t>B LAB</m:t>
              </m:r>
            </m:sub>
          </m:sSub>
          <m:r>
            <m:t>=</m:t>
          </m:r>
          <m:f>
            <m:fPr>
              <m:ctrlPr>
                <w:rPr>
                  <w:i/>
                </w:rPr>
              </m:ctrlPr>
            </m:fPr>
            <m:num>
              <m:r>
                <m:t>1.8V</m:t>
              </m:r>
            </m:num>
            <m:den>
              <m:r>
                <m:t>1840Ω</m:t>
              </m:r>
            </m:den>
          </m:f>
          <m:r>
            <w:rPr>
              <w:rFonts w:eastAsiaTheme="minorEastAsia"/>
            </w:rPr>
            <m:t>=0.98</m:t>
          </m:r>
          <m:r>
            <m:rPr>
              <m:sty m:val="p"/>
            </m:rPr>
            <w:rPr>
              <w:rFonts w:eastAsiaTheme="minorEastAsia"/>
            </w:rPr>
            <m:t>x</m:t>
          </m:r>
          <m:sSup>
            <m:sSupPr>
              <m:ctrlPr>
                <w:rPr>
                  <w:rFonts w:eastAsiaTheme="minorEastAsia"/>
                  <w:i/>
                </w:rPr>
              </m:ctrlPr>
            </m:sSupPr>
            <m:e>
              <m:r>
                <m:rPr>
                  <m:sty m:val="p"/>
                </m:rPr>
                <w:rPr>
                  <w:rFonts w:eastAsiaTheme="minorEastAsia"/>
                </w:rPr>
                <m:t>10</m:t>
              </m:r>
              <m:ctrlPr>
                <w:rPr>
                  <w:rFonts w:eastAsiaTheme="minorEastAsia"/>
                  <w:iCs/>
                </w:rPr>
              </m:ctrlPr>
            </m:e>
            <m:sup>
              <m:r>
                <w:rPr>
                  <w:rFonts w:eastAsiaTheme="minorEastAsia"/>
                </w:rPr>
                <m:t>-3</m:t>
              </m:r>
            </m:sup>
          </m:sSup>
          <m:r>
            <w:rPr>
              <w:rFonts w:eastAsiaTheme="minorEastAsia"/>
            </w:rPr>
            <m:t>A</m:t>
          </m:r>
        </m:oMath>
      </m:oMathPara>
    </w:p>
    <w:p w14:paraId="46450CAB" w14:textId="07EA2C89" w:rsidR="00571C0A" w:rsidRDefault="00811187" w:rsidP="001132C5">
      <w:r>
        <w:lastRenderedPageBreak/>
        <w:t>Again,</w:t>
      </w:r>
      <w:r w:rsidR="008F6B9D">
        <w:t xml:space="preserve"> minimal difference between </w:t>
      </w:r>
      <w:r w:rsidR="009C0704">
        <w:t>practical and calculation v</w:t>
      </w:r>
      <w:r w:rsidR="004A18D4">
        <w:t xml:space="preserve">ariables </w:t>
      </w:r>
      <w:r w:rsidR="00101582">
        <w:t>a</w:t>
      </w:r>
      <w:r w:rsidR="00721153">
        <w:t xml:space="preserve">s gain of current was calculate without </w:t>
      </w:r>
      <w:r w:rsidR="001132C5">
        <w:t>considering</w:t>
      </w:r>
      <w:r w:rsidR="00721153">
        <w:t xml:space="preserve"> any thermal dissipation of </w:t>
      </w:r>
      <w:r w:rsidR="001132C5">
        <w:t>factors</w:t>
      </w:r>
      <w:r w:rsidR="00721153">
        <w:t xml:space="preserve"> for </w:t>
      </w:r>
      <w:r w:rsidR="001132C5">
        <w:t xml:space="preserve">the internal </w:t>
      </w:r>
      <w:r w:rsidR="3E426B17">
        <w:t>transistor's</w:t>
      </w:r>
      <w:r w:rsidR="001132C5">
        <w:t xml:space="preserve"> junction potential differences.</w:t>
      </w:r>
    </w:p>
    <w:p w14:paraId="54943187" w14:textId="3F564A18" w:rsidR="00E81131" w:rsidRPr="005F7B33" w:rsidRDefault="11CEB301" w:rsidP="58149BCA">
      <w:pPr>
        <w:pStyle w:val="Heading1"/>
      </w:pPr>
      <w:bookmarkStart w:id="23" w:name="_Toc226323592"/>
      <w:r w:rsidRPr="005F7B33">
        <w:t>Discussion</w:t>
      </w:r>
      <w:r w:rsidR="00FD6D46" w:rsidRPr="005F7B33">
        <w:t>/Evaluation</w:t>
      </w:r>
      <w:bookmarkEnd w:id="23"/>
    </w:p>
    <w:p w14:paraId="52F8565A" w14:textId="34E99CF4" w:rsidR="00E56088" w:rsidRPr="005F7B33" w:rsidRDefault="001132C5" w:rsidP="00466B05">
      <w:pPr>
        <w:jc w:val="left"/>
        <w:rPr>
          <w:rFonts w:asciiTheme="minorHAnsi" w:hAnsiTheme="minorHAnsi"/>
        </w:rPr>
      </w:pPr>
      <w:r>
        <w:rPr>
          <w:rFonts w:eastAsiaTheme="minorEastAsia"/>
        </w:rPr>
        <w:t>It</w:t>
      </w:r>
      <w:r w:rsidR="006A05C7">
        <w:rPr>
          <w:rFonts w:eastAsiaTheme="minorEastAsia"/>
        </w:rPr>
        <w:t xml:space="preserve"> i</w:t>
      </w:r>
      <w:r>
        <w:rPr>
          <w:rFonts w:eastAsiaTheme="minorEastAsia"/>
        </w:rPr>
        <w:t xml:space="preserve">s very </w:t>
      </w:r>
      <w:r w:rsidR="006A05C7">
        <w:rPr>
          <w:rFonts w:eastAsiaTheme="minorEastAsia"/>
        </w:rPr>
        <w:t>evident</w:t>
      </w:r>
      <w:r>
        <w:rPr>
          <w:rFonts w:eastAsiaTheme="minorEastAsia"/>
        </w:rPr>
        <w:t xml:space="preserve"> that </w:t>
      </w:r>
      <w:r w:rsidR="00290DDF">
        <w:rPr>
          <w:rFonts w:eastAsiaTheme="minorEastAsia"/>
        </w:rPr>
        <w:t xml:space="preserve">CE </w:t>
      </w:r>
      <w:r w:rsidR="006A05C7">
        <w:rPr>
          <w:rFonts w:eastAsiaTheme="minorEastAsia"/>
        </w:rPr>
        <w:t xml:space="preserve">NPN BJT Amplifiers </w:t>
      </w:r>
      <w:r w:rsidR="00B4329A">
        <w:rPr>
          <w:rFonts w:eastAsiaTheme="minorEastAsia"/>
        </w:rPr>
        <w:t xml:space="preserve">require ample voltage to bring the </w:t>
      </w:r>
      <w:r w:rsidR="00490A75">
        <w:rPr>
          <w:rFonts w:eastAsiaTheme="minorEastAsia"/>
        </w:rPr>
        <w:t xml:space="preserve">emitter and collector </w:t>
      </w:r>
      <w:r w:rsidR="00811187">
        <w:rPr>
          <w:rFonts w:eastAsiaTheme="minorEastAsia"/>
        </w:rPr>
        <w:t>into</w:t>
      </w:r>
      <w:r w:rsidR="00490A75">
        <w:rPr>
          <w:rFonts w:eastAsiaTheme="minorEastAsia"/>
        </w:rPr>
        <w:t xml:space="preserve"> their active regions which is what determines the transfer function based on the ratio between the load and the emitters </w:t>
      </w:r>
      <w:r w:rsidR="00E9089E">
        <w:rPr>
          <w:rFonts w:eastAsiaTheme="minorEastAsia"/>
        </w:rPr>
        <w:t xml:space="preserve">voltage. </w:t>
      </w:r>
      <w:r w:rsidR="00C4782A" w:rsidRPr="00C4782A">
        <w:rPr>
          <w:rFonts w:eastAsiaTheme="minorEastAsia"/>
        </w:rPr>
        <w:t xml:space="preserve">The use of coupling </w:t>
      </w:r>
      <w:r w:rsidR="0001045F">
        <w:rPr>
          <w:rFonts w:eastAsiaTheme="minorEastAsia"/>
        </w:rPr>
        <w:t xml:space="preserve">capacitors </w:t>
      </w:r>
      <w:r w:rsidR="00C4782A" w:rsidRPr="00C4782A">
        <w:rPr>
          <w:rFonts w:eastAsiaTheme="minorEastAsia"/>
        </w:rPr>
        <w:t>enable</w:t>
      </w:r>
      <w:r w:rsidR="0001045F">
        <w:rPr>
          <w:rFonts w:eastAsiaTheme="minorEastAsia"/>
        </w:rPr>
        <w:t>s</w:t>
      </w:r>
      <w:r w:rsidR="00C4782A" w:rsidRPr="00C4782A">
        <w:rPr>
          <w:rFonts w:eastAsiaTheme="minorEastAsia"/>
        </w:rPr>
        <w:t xml:space="preserve"> stable multi-stage amplification without disturbing </w:t>
      </w:r>
      <w:r w:rsidR="00090E83">
        <w:rPr>
          <w:rFonts w:eastAsiaTheme="minorEastAsia"/>
        </w:rPr>
        <w:t xml:space="preserve">the </w:t>
      </w:r>
      <w:r w:rsidR="00C4782A" w:rsidRPr="00C4782A">
        <w:rPr>
          <w:rFonts w:eastAsiaTheme="minorEastAsia"/>
        </w:rPr>
        <w:t>DC</w:t>
      </w:r>
      <w:r w:rsidR="0001045F">
        <w:rPr>
          <w:rFonts w:eastAsiaTheme="minorEastAsia"/>
        </w:rPr>
        <w:t xml:space="preserve"> or AC</w:t>
      </w:r>
      <w:r w:rsidR="00C4782A" w:rsidRPr="00C4782A">
        <w:rPr>
          <w:rFonts w:eastAsiaTheme="minorEastAsia"/>
        </w:rPr>
        <w:t xml:space="preserve"> operating points. Th</w:t>
      </w:r>
      <w:r w:rsidR="00090E83">
        <w:rPr>
          <w:rFonts w:eastAsiaTheme="minorEastAsia"/>
        </w:rPr>
        <w:t xml:space="preserve">is experiment </w:t>
      </w:r>
      <w:r w:rsidR="00C4782A" w:rsidRPr="00C4782A">
        <w:rPr>
          <w:rFonts w:eastAsiaTheme="minorEastAsia"/>
        </w:rPr>
        <w:t>reinforce</w:t>
      </w:r>
      <w:r w:rsidR="00090E83">
        <w:rPr>
          <w:rFonts w:eastAsiaTheme="minorEastAsia"/>
        </w:rPr>
        <w:t xml:space="preserve">s </w:t>
      </w:r>
      <w:r w:rsidR="00C4782A" w:rsidRPr="00C4782A">
        <w:rPr>
          <w:rFonts w:eastAsiaTheme="minorEastAsia"/>
        </w:rPr>
        <w:t xml:space="preserve">key concepts of </w:t>
      </w:r>
      <w:r w:rsidR="00090E83">
        <w:rPr>
          <w:rFonts w:eastAsiaTheme="minorEastAsia"/>
        </w:rPr>
        <w:t xml:space="preserve">CE </w:t>
      </w:r>
      <w:r w:rsidR="00C4782A" w:rsidRPr="00C4782A">
        <w:rPr>
          <w:rFonts w:eastAsiaTheme="minorEastAsia"/>
        </w:rPr>
        <w:t xml:space="preserve">amplifier design, including gain staging, </w:t>
      </w:r>
      <w:r w:rsidR="00466B05">
        <w:rPr>
          <w:rFonts w:eastAsiaTheme="minorEastAsia"/>
        </w:rPr>
        <w:t xml:space="preserve">voltage bias, </w:t>
      </w:r>
      <w:r w:rsidR="00C4782A" w:rsidRPr="00C4782A">
        <w:rPr>
          <w:rFonts w:eastAsiaTheme="minorEastAsia"/>
        </w:rPr>
        <w:t xml:space="preserve">impedance </w:t>
      </w:r>
      <w:r w:rsidR="00466B05">
        <w:rPr>
          <w:rFonts w:eastAsiaTheme="minorEastAsia"/>
        </w:rPr>
        <w:t>and loading</w:t>
      </w:r>
      <w:r w:rsidR="00C4782A" w:rsidRPr="00C4782A">
        <w:rPr>
          <w:rFonts w:eastAsiaTheme="minorEastAsia"/>
        </w:rPr>
        <w:t>, and frequency response.</w:t>
      </w:r>
      <w:r w:rsidR="003A3C5C">
        <w:rPr>
          <w:rFonts w:eastAsiaTheme="minorEastAsia"/>
        </w:rPr>
        <w:t xml:space="preserve"> </w:t>
      </w:r>
    </w:p>
    <w:p w14:paraId="1C365562" w14:textId="2016047D" w:rsidR="00E81131" w:rsidRPr="005F7B33" w:rsidRDefault="00E81131" w:rsidP="4E4656DF">
      <w:pPr>
        <w:pStyle w:val="Heading1"/>
      </w:pPr>
      <w:bookmarkStart w:id="24" w:name="_Toc226323593"/>
      <w:r w:rsidRPr="005F7B33">
        <w:t>Conclusion</w:t>
      </w:r>
      <w:bookmarkEnd w:id="24"/>
    </w:p>
    <w:p w14:paraId="1D89FB02" w14:textId="425E03B4" w:rsidR="00A61020" w:rsidRDefault="00D5103F" w:rsidP="000D3403">
      <w:r w:rsidRPr="00D5103F">
        <w:t xml:space="preserve">This </w:t>
      </w:r>
      <w:r>
        <w:t xml:space="preserve">review </w:t>
      </w:r>
      <w:r w:rsidRPr="00D5103F">
        <w:t>successfully demonstrate</w:t>
      </w:r>
      <w:r>
        <w:t>s</w:t>
      </w:r>
      <w:r w:rsidRPr="00D5103F">
        <w:t xml:space="preserve"> the </w:t>
      </w:r>
      <w:r w:rsidR="00393B71">
        <w:t xml:space="preserve">engineering, </w:t>
      </w:r>
      <w:r w:rsidRPr="00D5103F">
        <w:t xml:space="preserve">design, simulation, and practical implementation of a </w:t>
      </w:r>
      <w:r w:rsidR="00393B71">
        <w:t xml:space="preserve">one- and </w:t>
      </w:r>
      <w:r w:rsidRPr="00D5103F">
        <w:t xml:space="preserve">two-stage NPN transistor amplifier. </w:t>
      </w:r>
      <w:r w:rsidR="00475A8E">
        <w:t xml:space="preserve">Along with the </w:t>
      </w:r>
      <w:r w:rsidR="00912D22">
        <w:t xml:space="preserve">simulation and </w:t>
      </w:r>
      <w:r w:rsidR="004510A2">
        <w:t>experiment</w:t>
      </w:r>
      <w:r w:rsidRPr="00D5103F">
        <w:t xml:space="preserve"> m</w:t>
      </w:r>
      <w:r w:rsidR="00475A8E">
        <w:t>e</w:t>
      </w:r>
      <w:r w:rsidRPr="00D5103F">
        <w:t>et</w:t>
      </w:r>
      <w:r w:rsidR="00475A8E">
        <w:t>ing</w:t>
      </w:r>
      <w:r w:rsidRPr="00D5103F">
        <w:t xml:space="preserve"> the specified gain requirements and exhibit</w:t>
      </w:r>
      <w:r w:rsidR="00475A8E">
        <w:t>ing</w:t>
      </w:r>
      <w:r w:rsidRPr="00D5103F">
        <w:t xml:space="preserve"> </w:t>
      </w:r>
      <w:r w:rsidR="00475A8E">
        <w:t xml:space="preserve">the </w:t>
      </w:r>
      <w:r w:rsidRPr="00D5103F">
        <w:t>predic</w:t>
      </w:r>
      <w:r w:rsidR="00475A8E">
        <w:t>ted</w:t>
      </w:r>
      <w:r w:rsidRPr="00D5103F">
        <w:t xml:space="preserve"> behaviour consistent with established BJT amplifier theory. </w:t>
      </w:r>
      <w:r w:rsidR="00A61020">
        <w:t xml:space="preserve">The most important aspect is </w:t>
      </w:r>
      <w:r w:rsidR="00404601">
        <w:t xml:space="preserve">component balancing to allow the transistor to operate at the correct </w:t>
      </w:r>
      <w:r w:rsidR="00692648">
        <w:t xml:space="preserve">current ratios between emitter and collector and knowing what </w:t>
      </w:r>
      <w:r w:rsidR="004E49A4">
        <w:t xml:space="preserve">signal frequency ranges will be necessary for amplification </w:t>
      </w:r>
      <w:r w:rsidR="003B3D4A">
        <w:t xml:space="preserve">seems to be the </w:t>
      </w:r>
      <w:r w:rsidR="00404AC0">
        <w:t>first step in such class A designs of amplifiers.</w:t>
      </w:r>
    </w:p>
    <w:p w14:paraId="68BD5E9F" w14:textId="7E6DF28A" w:rsidR="00EA55FB" w:rsidRPr="005F7B33" w:rsidRDefault="000E4675" w:rsidP="000D3403">
      <w:pPr>
        <w:rPr>
          <w:rFonts w:asciiTheme="minorHAnsi" w:hAnsiTheme="minorHAnsi"/>
        </w:rPr>
      </w:pPr>
      <w:r>
        <w:t xml:space="preserve">As a closing statement </w:t>
      </w:r>
      <w:r w:rsidR="00351E76">
        <w:t>“</w:t>
      </w:r>
      <w:r>
        <w:t>Moors Law</w:t>
      </w:r>
      <w:r w:rsidR="00351E76">
        <w:t>”</w:t>
      </w:r>
      <w:r>
        <w:t xml:space="preserve"> </w:t>
      </w:r>
      <w:r w:rsidR="007C1BBE">
        <w:t xml:space="preserve">seems to be ever more relevant </w:t>
      </w:r>
      <w:r w:rsidR="00225493">
        <w:t xml:space="preserve">with the growing reliance on personal devices </w:t>
      </w:r>
      <w:r w:rsidR="007C1BBE">
        <w:t>as the size of such transistor amplifiers can be</w:t>
      </w:r>
      <w:r w:rsidR="006D2F5E">
        <w:t xml:space="preserve"> ever more</w:t>
      </w:r>
      <w:r w:rsidR="007C1BBE">
        <w:t xml:space="preserve"> minimized</w:t>
      </w:r>
      <w:r w:rsidR="006D2F5E">
        <w:t>,</w:t>
      </w:r>
      <w:r w:rsidR="007C1BBE">
        <w:t xml:space="preserve"> </w:t>
      </w:r>
      <w:r w:rsidR="006D2F5E">
        <w:t xml:space="preserve">nanosized and </w:t>
      </w:r>
      <w:r w:rsidR="005708CF">
        <w:t xml:space="preserve">in all eventuality and probability </w:t>
      </w:r>
      <w:r w:rsidR="006D2F5E">
        <w:t>atomized.</w:t>
      </w:r>
    </w:p>
    <w:p w14:paraId="6BD7088E" w14:textId="77777777" w:rsidR="0097570F" w:rsidRPr="005F7B33" w:rsidRDefault="0097570F" w:rsidP="000D3403"/>
    <w:p w14:paraId="322D7FC1" w14:textId="77777777" w:rsidR="0097570F" w:rsidRPr="005F7B33" w:rsidRDefault="0097570F" w:rsidP="000D3403"/>
    <w:p w14:paraId="2AD40381" w14:textId="77777777" w:rsidR="0097570F" w:rsidRPr="005F7B33" w:rsidRDefault="0097570F" w:rsidP="000D3403"/>
    <w:p w14:paraId="3D5234C1" w14:textId="77777777" w:rsidR="0097570F" w:rsidRPr="005F7B33" w:rsidRDefault="0097570F" w:rsidP="000D3403"/>
    <w:p w14:paraId="738727FF" w14:textId="77777777" w:rsidR="0097570F" w:rsidRPr="005F7B33" w:rsidRDefault="0097570F" w:rsidP="000D3403"/>
    <w:p w14:paraId="6AE5F828" w14:textId="77777777" w:rsidR="0097570F" w:rsidRPr="005F7B33" w:rsidRDefault="0097570F" w:rsidP="000D3403"/>
    <w:p w14:paraId="2DFF17C5" w14:textId="77777777" w:rsidR="0097570F" w:rsidRPr="005F7B33" w:rsidRDefault="0097570F" w:rsidP="000D3403"/>
    <w:p w14:paraId="05905CA2" w14:textId="77777777" w:rsidR="0097570F" w:rsidRPr="005F7B33" w:rsidRDefault="0097570F" w:rsidP="000D3403"/>
    <w:p w14:paraId="4B4AF6AF" w14:textId="77777777" w:rsidR="0097570F" w:rsidRPr="005F7B33" w:rsidRDefault="0097570F" w:rsidP="000D3403"/>
    <w:p w14:paraId="6B957EFC" w14:textId="77777777" w:rsidR="0097570F" w:rsidRPr="005F7B33" w:rsidRDefault="0097570F" w:rsidP="000D3403"/>
    <w:p w14:paraId="1E27C683" w14:textId="77777777" w:rsidR="0097570F" w:rsidRPr="005F7B33" w:rsidRDefault="0097570F" w:rsidP="000D3403"/>
    <w:p w14:paraId="3EC493B2" w14:textId="77777777" w:rsidR="0097570F" w:rsidRPr="005F7B33" w:rsidRDefault="0097570F" w:rsidP="000D3403"/>
    <w:p w14:paraId="303891B7" w14:textId="6F128282" w:rsidR="005D5956" w:rsidRPr="000D3403" w:rsidRDefault="00BA4A1B" w:rsidP="000D3403">
      <w:pPr>
        <w:pStyle w:val="Heading1"/>
        <w:rPr>
          <w:rFonts w:eastAsia="Calibri" w:cs="Calibri"/>
        </w:rPr>
      </w:pPr>
      <w:bookmarkStart w:id="25" w:name="_Toc226323594"/>
      <w:r>
        <w:lastRenderedPageBreak/>
        <w:t>R</w:t>
      </w:r>
      <w:r w:rsidR="00452B51" w:rsidRPr="005F7B33">
        <w:t>eferences</w:t>
      </w:r>
      <w:bookmarkEnd w:id="25"/>
    </w:p>
    <w:p w14:paraId="11B650AD" w14:textId="77777777" w:rsidR="00452B51" w:rsidRPr="005F7B33" w:rsidRDefault="00452B51" w:rsidP="00594B6B">
      <w:pPr>
        <w:keepNext/>
        <w:spacing w:after="0" w:line="240" w:lineRule="auto"/>
        <w:rPr>
          <w:highlight w:val="yellow"/>
        </w:rPr>
      </w:pPr>
    </w:p>
    <w:p w14:paraId="6DA16709" w14:textId="0CDB21A7" w:rsidR="00933411" w:rsidRDefault="00933411" w:rsidP="00043DF2">
      <w:pPr>
        <w:pStyle w:val="Heading2"/>
      </w:pPr>
      <w:bookmarkStart w:id="26" w:name="_Toc226323595"/>
      <w:r w:rsidRPr="00D56E8C">
        <w:t>Books</w:t>
      </w:r>
      <w:r>
        <w:t>:</w:t>
      </w:r>
      <w:bookmarkEnd w:id="26"/>
    </w:p>
    <w:tbl>
      <w:tblPr>
        <w:tblStyle w:val="TableGrid"/>
        <w:tblW w:w="0" w:type="auto"/>
        <w:tblLook w:val="04A0" w:firstRow="1" w:lastRow="0" w:firstColumn="1" w:lastColumn="0" w:noHBand="0" w:noVBand="1"/>
      </w:tblPr>
      <w:tblGrid>
        <w:gridCol w:w="9016"/>
      </w:tblGrid>
      <w:tr w:rsidR="00BD67D1" w:rsidRPr="00B5256A" w14:paraId="55CE9DB7" w14:textId="77777777" w:rsidTr="00F1052C">
        <w:tc>
          <w:tcPr>
            <w:tcW w:w="9016" w:type="dxa"/>
          </w:tcPr>
          <w:p w14:paraId="48D9F364" w14:textId="7CA1B666" w:rsidR="00BD67D1" w:rsidRPr="00B5256A" w:rsidRDefault="00BD67D1" w:rsidP="00BD67D1">
            <w:pPr>
              <w:spacing w:after="0"/>
              <w:jc w:val="left"/>
              <w:rPr>
                <w:sz w:val="20"/>
                <w:szCs w:val="20"/>
              </w:rPr>
            </w:pPr>
            <w:r w:rsidRPr="00B5256A">
              <w:rPr>
                <w:sz w:val="20"/>
                <w:szCs w:val="20"/>
              </w:rPr>
              <w:t xml:space="preserve">John Bird, </w:t>
            </w:r>
            <w:r w:rsidR="006E46B3" w:rsidRPr="00B5256A">
              <w:rPr>
                <w:sz w:val="20"/>
                <w:szCs w:val="20"/>
              </w:rPr>
              <w:t>Principles of Transistor Circuits</w:t>
            </w:r>
            <w:r w:rsidR="00F105A2" w:rsidRPr="00B5256A">
              <w:rPr>
                <w:sz w:val="20"/>
                <w:szCs w:val="20"/>
              </w:rPr>
              <w:t xml:space="preserve"> 8</w:t>
            </w:r>
            <w:r w:rsidR="00F105A2" w:rsidRPr="00B5256A">
              <w:rPr>
                <w:sz w:val="20"/>
                <w:szCs w:val="20"/>
                <w:vertAlign w:val="superscript"/>
              </w:rPr>
              <w:t>th</w:t>
            </w:r>
            <w:r w:rsidR="00F105A2" w:rsidRPr="00B5256A">
              <w:rPr>
                <w:sz w:val="20"/>
                <w:szCs w:val="20"/>
              </w:rPr>
              <w:t xml:space="preserve"> Edition</w:t>
            </w:r>
            <w:r w:rsidR="006E46B3" w:rsidRPr="00B5256A">
              <w:rPr>
                <w:sz w:val="20"/>
                <w:szCs w:val="20"/>
              </w:rPr>
              <w:t>: Introduction to the Design of Amplifiers</w:t>
            </w:r>
          </w:p>
          <w:p w14:paraId="39C50146" w14:textId="07B3F0F0" w:rsidR="00BD67D1" w:rsidRPr="00B5256A" w:rsidRDefault="006E46B3" w:rsidP="00B5256A">
            <w:pPr>
              <w:spacing w:after="0"/>
              <w:jc w:val="left"/>
              <w:rPr>
                <w:sz w:val="20"/>
                <w:szCs w:val="20"/>
              </w:rPr>
            </w:pPr>
            <w:r w:rsidRPr="00B5256A">
              <w:rPr>
                <w:sz w:val="20"/>
                <w:szCs w:val="20"/>
              </w:rPr>
              <w:t>Ch.1</w:t>
            </w:r>
            <w:r w:rsidR="00526901" w:rsidRPr="00B5256A">
              <w:rPr>
                <w:sz w:val="20"/>
                <w:szCs w:val="20"/>
              </w:rPr>
              <w:t>,2,3&amp;12</w:t>
            </w:r>
          </w:p>
        </w:tc>
      </w:tr>
      <w:tr w:rsidR="00F1052C" w:rsidRPr="00B5256A" w14:paraId="71516D0C" w14:textId="77777777" w:rsidTr="00F1052C">
        <w:tc>
          <w:tcPr>
            <w:tcW w:w="9016" w:type="dxa"/>
          </w:tcPr>
          <w:p w14:paraId="71198A9B" w14:textId="77777777" w:rsidR="00F1052C" w:rsidRPr="00B5256A" w:rsidRDefault="00F1052C" w:rsidP="00F1052C">
            <w:pPr>
              <w:spacing w:after="0"/>
              <w:jc w:val="left"/>
              <w:rPr>
                <w:rFonts w:asciiTheme="minorHAnsi" w:hAnsiTheme="minorHAnsi"/>
                <w:sz w:val="20"/>
                <w:szCs w:val="20"/>
              </w:rPr>
            </w:pPr>
            <w:r w:rsidRPr="00B5256A">
              <w:rPr>
                <w:sz w:val="20"/>
                <w:szCs w:val="20"/>
              </w:rPr>
              <w:t>Amos, S.W. and James, M. (1994) Principles of Transistor Circuits: Introduction to the Design of Amplifiers and Radio Receivers. 8th ed. Newnes.</w:t>
            </w:r>
          </w:p>
          <w:p w14:paraId="7BE73EB0" w14:textId="77777777" w:rsidR="00F1052C" w:rsidRPr="00B5256A" w:rsidRDefault="00F1052C" w:rsidP="00F1052C">
            <w:pPr>
              <w:spacing w:after="0"/>
              <w:jc w:val="left"/>
              <w:rPr>
                <w:sz w:val="20"/>
                <w:szCs w:val="20"/>
              </w:rPr>
            </w:pPr>
            <w:r w:rsidRPr="00B5256A">
              <w:rPr>
                <w:sz w:val="20"/>
                <w:szCs w:val="20"/>
              </w:rPr>
              <w:t xml:space="preserve">LinkPDF: </w:t>
            </w:r>
            <w:hyperlink r:id="rId46" w:anchor="v=onepage&amp;q&amp;f=false" w:history="1">
              <w:r w:rsidRPr="00B5256A">
                <w:rPr>
                  <w:rStyle w:val="Hyperlink"/>
                  <w:sz w:val="20"/>
                  <w:szCs w:val="20"/>
                </w:rPr>
                <w:t>Principles of Transistor Circuits: Introduction to the Design of Amplifiers ... - S W Amos, Mike James - Google Books</w:t>
              </w:r>
            </w:hyperlink>
          </w:p>
          <w:p w14:paraId="7A6E376E" w14:textId="04883264" w:rsidR="00F1052C" w:rsidRPr="00B5256A" w:rsidRDefault="00F1052C" w:rsidP="00B5256A">
            <w:pPr>
              <w:spacing w:after="0"/>
              <w:jc w:val="left"/>
              <w:rPr>
                <w:sz w:val="20"/>
                <w:szCs w:val="20"/>
              </w:rPr>
            </w:pPr>
            <w:r w:rsidRPr="00B5256A">
              <w:rPr>
                <w:sz w:val="20"/>
                <w:szCs w:val="20"/>
              </w:rPr>
              <w:t xml:space="preserve">Chapters </w:t>
            </w:r>
            <w:r w:rsidR="009E2A17" w:rsidRPr="00B5256A">
              <w:rPr>
                <w:sz w:val="20"/>
                <w:szCs w:val="20"/>
              </w:rPr>
              <w:t>1</w:t>
            </w:r>
            <w:r w:rsidR="002F4909" w:rsidRPr="00B5256A">
              <w:rPr>
                <w:sz w:val="20"/>
                <w:szCs w:val="20"/>
              </w:rPr>
              <w:t>-7</w:t>
            </w:r>
          </w:p>
        </w:tc>
      </w:tr>
      <w:tr w:rsidR="00F1052C" w:rsidRPr="00B5256A" w14:paraId="06F947B1" w14:textId="77777777" w:rsidTr="00F1052C">
        <w:tc>
          <w:tcPr>
            <w:tcW w:w="9016" w:type="dxa"/>
          </w:tcPr>
          <w:p w14:paraId="3190A2CB" w14:textId="77777777" w:rsidR="00F1052C" w:rsidRPr="00B5256A" w:rsidRDefault="00F1052C" w:rsidP="00F1052C">
            <w:pPr>
              <w:spacing w:after="0"/>
              <w:jc w:val="left"/>
              <w:rPr>
                <w:rFonts w:asciiTheme="minorHAnsi" w:hAnsiTheme="minorHAnsi"/>
                <w:sz w:val="20"/>
                <w:szCs w:val="20"/>
              </w:rPr>
            </w:pPr>
            <w:r w:rsidRPr="00B5256A">
              <w:rPr>
                <w:sz w:val="20"/>
                <w:szCs w:val="20"/>
              </w:rPr>
              <w:t>Sedra, A.S. and Smith, K.C. (2015) Microelectronic Circuits. 7th ed. Oxford University Press.</w:t>
            </w:r>
          </w:p>
          <w:p w14:paraId="14C2098F" w14:textId="77777777" w:rsidR="00F1052C" w:rsidRPr="00B5256A" w:rsidRDefault="00F1052C" w:rsidP="00F1052C">
            <w:pPr>
              <w:spacing w:after="0"/>
              <w:jc w:val="left"/>
              <w:rPr>
                <w:sz w:val="20"/>
                <w:szCs w:val="20"/>
              </w:rPr>
            </w:pPr>
            <w:r w:rsidRPr="00B5256A">
              <w:rPr>
                <w:sz w:val="20"/>
                <w:szCs w:val="20"/>
              </w:rPr>
              <w:t>LinkHost: Google Drive (Public Drive)</w:t>
            </w:r>
          </w:p>
          <w:p w14:paraId="72F5752F" w14:textId="77777777" w:rsidR="00F1052C" w:rsidRPr="00B5256A" w:rsidRDefault="00F1052C" w:rsidP="00F1052C">
            <w:pPr>
              <w:spacing w:after="0"/>
              <w:jc w:val="left"/>
              <w:rPr>
                <w:sz w:val="20"/>
                <w:szCs w:val="20"/>
              </w:rPr>
            </w:pPr>
            <w:r w:rsidRPr="00B5256A">
              <w:rPr>
                <w:sz w:val="20"/>
                <w:szCs w:val="20"/>
              </w:rPr>
              <w:t xml:space="preserve">LinkPDF: </w:t>
            </w:r>
            <w:hyperlink r:id="rId47" w:history="1">
              <w:r w:rsidRPr="00B5256A">
                <w:rPr>
                  <w:rStyle w:val="Hyperlink"/>
                  <w:sz w:val="20"/>
                  <w:szCs w:val="20"/>
                </w:rPr>
                <w:t>edoc.pub_microelectronic-circuits-sedra-smith-7th-edition-t.pdf - Google Drive</w:t>
              </w:r>
            </w:hyperlink>
          </w:p>
          <w:p w14:paraId="5BD14963" w14:textId="0E16E2AE" w:rsidR="00F1052C" w:rsidRPr="00B5256A" w:rsidRDefault="00F1052C" w:rsidP="00B5256A">
            <w:pPr>
              <w:spacing w:after="0"/>
              <w:jc w:val="left"/>
              <w:rPr>
                <w:sz w:val="20"/>
                <w:szCs w:val="20"/>
              </w:rPr>
            </w:pPr>
            <w:r w:rsidRPr="00B5256A">
              <w:rPr>
                <w:sz w:val="20"/>
                <w:szCs w:val="20"/>
              </w:rPr>
              <w:t>Chapters 1,3,6-11</w:t>
            </w:r>
          </w:p>
        </w:tc>
      </w:tr>
    </w:tbl>
    <w:p w14:paraId="6A9AE8DF" w14:textId="77777777" w:rsidR="00F1052C" w:rsidRPr="00F1052C" w:rsidRDefault="00F1052C" w:rsidP="00F1052C"/>
    <w:p w14:paraId="308A8850" w14:textId="76165BE3" w:rsidR="00F1052C" w:rsidRDefault="00F1052C" w:rsidP="00D56E8C">
      <w:pPr>
        <w:pStyle w:val="Heading2"/>
        <w:rPr>
          <w:rFonts w:eastAsiaTheme="minorEastAsia"/>
        </w:rPr>
      </w:pPr>
      <w:bookmarkStart w:id="27" w:name="_Toc226323596"/>
      <w:r>
        <w:rPr>
          <w:rFonts w:eastAsiaTheme="minorEastAsia"/>
        </w:rPr>
        <w:t>Journals:</w:t>
      </w:r>
      <w:bookmarkEnd w:id="27"/>
    </w:p>
    <w:tbl>
      <w:tblPr>
        <w:tblStyle w:val="TableGrid"/>
        <w:tblW w:w="0" w:type="auto"/>
        <w:tblLook w:val="04A0" w:firstRow="1" w:lastRow="0" w:firstColumn="1" w:lastColumn="0" w:noHBand="0" w:noVBand="1"/>
      </w:tblPr>
      <w:tblGrid>
        <w:gridCol w:w="9016"/>
      </w:tblGrid>
      <w:tr w:rsidR="00F1052C" w:rsidRPr="00B5256A" w14:paraId="439A2D12" w14:textId="77777777" w:rsidTr="00F1052C">
        <w:tc>
          <w:tcPr>
            <w:tcW w:w="9016" w:type="dxa"/>
          </w:tcPr>
          <w:p w14:paraId="5DEE0F90" w14:textId="77777777" w:rsidR="00F1052C" w:rsidRPr="00B5256A" w:rsidRDefault="00F1052C" w:rsidP="00F1052C">
            <w:pPr>
              <w:spacing w:after="0"/>
              <w:jc w:val="left"/>
              <w:rPr>
                <w:sz w:val="20"/>
                <w:szCs w:val="20"/>
              </w:rPr>
            </w:pPr>
            <w:r w:rsidRPr="00B5256A">
              <w:rPr>
                <w:sz w:val="20"/>
                <w:szCs w:val="20"/>
              </w:rPr>
              <w:t>A. Motayed, T.E. Browne, A.I. Onuorah, S.N. Mohammad. Experimental studies of frequency response and related properties of small-signal bipolar junction transistor amplifiers, Solid-State Electronics, Volume 45, Issue 2, 2001, Pages 325-333, ISSN 0038-1101, https://doi.org/10.1016/S0038-1101(00)00241-0.</w:t>
            </w:r>
          </w:p>
          <w:p w14:paraId="10D7F29D" w14:textId="77777777" w:rsidR="00F1052C" w:rsidRPr="00B5256A" w:rsidRDefault="00F1052C" w:rsidP="00F1052C">
            <w:pPr>
              <w:spacing w:after="0"/>
              <w:jc w:val="left"/>
              <w:rPr>
                <w:sz w:val="20"/>
                <w:szCs w:val="20"/>
              </w:rPr>
            </w:pPr>
            <w:r w:rsidRPr="00B5256A">
              <w:rPr>
                <w:sz w:val="20"/>
                <w:szCs w:val="20"/>
              </w:rPr>
              <w:t>(</w:t>
            </w:r>
            <w:hyperlink r:id="rId48" w:history="1">
              <w:r w:rsidRPr="00B5256A">
                <w:rPr>
                  <w:rStyle w:val="Hyperlink"/>
                  <w:sz w:val="20"/>
                  <w:szCs w:val="20"/>
                </w:rPr>
                <w:t>https://www.sciencedirect.com/science/article/pii/S0038110100002410</w:t>
              </w:r>
            </w:hyperlink>
            <w:r w:rsidRPr="00B5256A">
              <w:rPr>
                <w:sz w:val="20"/>
                <w:szCs w:val="20"/>
              </w:rPr>
              <w:t>)</w:t>
            </w:r>
          </w:p>
          <w:p w14:paraId="478328B5" w14:textId="77777777" w:rsidR="00F1052C" w:rsidRPr="00B5256A" w:rsidRDefault="00F1052C" w:rsidP="00F1052C">
            <w:pPr>
              <w:spacing w:after="0"/>
              <w:jc w:val="left"/>
              <w:rPr>
                <w:sz w:val="20"/>
                <w:szCs w:val="20"/>
              </w:rPr>
            </w:pPr>
            <w:r w:rsidRPr="00B5256A">
              <w:rPr>
                <w:sz w:val="20"/>
                <w:szCs w:val="20"/>
              </w:rPr>
              <w:t xml:space="preserve">LinkHost: </w:t>
            </w:r>
            <w:hyperlink r:id="rId49" w:history="1">
              <w:r w:rsidRPr="00B5256A">
                <w:rPr>
                  <w:rStyle w:val="Hyperlink"/>
                  <w:sz w:val="20"/>
                  <w:szCs w:val="20"/>
                </w:rPr>
                <w:t>Experimental studies of frequency response and related properties of small-signal bipolar junction transistor amplifiers - ScienceDirect</w:t>
              </w:r>
            </w:hyperlink>
          </w:p>
          <w:p w14:paraId="09DB7813" w14:textId="071FD79F" w:rsidR="00F1052C" w:rsidRPr="00B5256A" w:rsidRDefault="00F1052C" w:rsidP="00BD67D1">
            <w:pPr>
              <w:spacing w:after="0"/>
              <w:jc w:val="left"/>
              <w:rPr>
                <w:sz w:val="20"/>
                <w:szCs w:val="20"/>
              </w:rPr>
            </w:pPr>
            <w:r w:rsidRPr="00B5256A">
              <w:rPr>
                <w:sz w:val="20"/>
                <w:szCs w:val="20"/>
              </w:rPr>
              <w:t xml:space="preserve">LinkPDF: </w:t>
            </w:r>
            <w:hyperlink r:id="rId50" w:history="1">
              <w:r w:rsidRPr="00B5256A">
                <w:rPr>
                  <w:rStyle w:val="Hyperlink"/>
                  <w:sz w:val="20"/>
                  <w:szCs w:val="20"/>
                </w:rPr>
                <w:t>PII: S0038-1101(00)00241-0</w:t>
              </w:r>
            </w:hyperlink>
          </w:p>
        </w:tc>
      </w:tr>
      <w:tr w:rsidR="00F1052C" w:rsidRPr="00B5256A" w14:paraId="37FDB55A" w14:textId="77777777" w:rsidTr="00F1052C">
        <w:tc>
          <w:tcPr>
            <w:tcW w:w="9016" w:type="dxa"/>
          </w:tcPr>
          <w:p w14:paraId="09DA473C" w14:textId="51A94052" w:rsidR="00F1052C" w:rsidRPr="00B5256A" w:rsidRDefault="00F1052C" w:rsidP="00F1052C">
            <w:pPr>
              <w:spacing w:after="0"/>
              <w:jc w:val="left"/>
              <w:rPr>
                <w:sz w:val="20"/>
                <w:szCs w:val="20"/>
              </w:rPr>
            </w:pPr>
            <w:r w:rsidRPr="00B5256A">
              <w:rPr>
                <w:sz w:val="20"/>
                <w:szCs w:val="20"/>
              </w:rPr>
              <w:t>Wardhana, A. W., Ramadhani, Y. and Priswanto, P. (2022) “Design and Simulation of a Multistages Common-Emitter, Common-Collector, AC Voltage Amplifier”, </w:t>
            </w:r>
            <w:r w:rsidRPr="00B5256A">
              <w:rPr>
                <w:i/>
                <w:iCs/>
                <w:sz w:val="20"/>
                <w:szCs w:val="20"/>
              </w:rPr>
              <w:t>Jurnal Nasional Teknik Elektro</w:t>
            </w:r>
            <w:r w:rsidRPr="00B5256A">
              <w:rPr>
                <w:sz w:val="20"/>
                <w:szCs w:val="20"/>
              </w:rPr>
              <w:t>, 11(2). doi: 10.25077/</w:t>
            </w:r>
            <w:bookmarkStart w:id="28" w:name="_Int_mXYz0d7D"/>
            <w:r w:rsidRPr="00B5256A">
              <w:rPr>
                <w:sz w:val="20"/>
                <w:szCs w:val="20"/>
              </w:rPr>
              <w:t>jnte.v</w:t>
            </w:r>
            <w:bookmarkEnd w:id="28"/>
            <w:r w:rsidRPr="00B5256A">
              <w:rPr>
                <w:sz w:val="20"/>
                <w:szCs w:val="20"/>
              </w:rPr>
              <w:t>11n2.1009.2022.</w:t>
            </w:r>
          </w:p>
          <w:p w14:paraId="15EB8F88" w14:textId="77777777" w:rsidR="00F1052C" w:rsidRPr="00B5256A" w:rsidRDefault="00000000" w:rsidP="00F1052C">
            <w:pPr>
              <w:spacing w:after="0"/>
              <w:jc w:val="left"/>
              <w:rPr>
                <w:sz w:val="20"/>
                <w:szCs w:val="20"/>
              </w:rPr>
            </w:pPr>
            <w:hyperlink r:id="rId51" w:history="1">
              <w:r w:rsidR="00F1052C" w:rsidRPr="00B5256A">
                <w:rPr>
                  <w:rStyle w:val="Hyperlink"/>
                  <w:sz w:val="20"/>
                  <w:szCs w:val="20"/>
                </w:rPr>
                <w:t>Design and Simulation of a Multistages Common-Emitter, Common-Collector, AC Voltage Amplifier | Jurnal Nasional Teknik Elektro</w:t>
              </w:r>
            </w:hyperlink>
          </w:p>
          <w:p w14:paraId="0CBFDFE9" w14:textId="7A3BBB00" w:rsidR="00F1052C" w:rsidRPr="00B5256A" w:rsidRDefault="00000000" w:rsidP="00BD67D1">
            <w:pPr>
              <w:spacing w:after="0"/>
              <w:jc w:val="left"/>
              <w:rPr>
                <w:sz w:val="20"/>
                <w:szCs w:val="20"/>
              </w:rPr>
            </w:pPr>
            <w:hyperlink r:id="rId52" w:history="1">
              <w:r w:rsidR="00F1052C" w:rsidRPr="00B5256A">
                <w:rPr>
                  <w:rStyle w:val="Hyperlink"/>
                  <w:sz w:val="20"/>
                  <w:szCs w:val="20"/>
                </w:rPr>
                <w:t>View of Design and Simulation of a Multistages Common-Emitter, Common-Collector, AC Voltage Amplifier</w:t>
              </w:r>
            </w:hyperlink>
          </w:p>
        </w:tc>
      </w:tr>
      <w:tr w:rsidR="00F1052C" w:rsidRPr="00B5256A" w14:paraId="2B509FB2" w14:textId="77777777" w:rsidTr="00F1052C">
        <w:tc>
          <w:tcPr>
            <w:tcW w:w="9016" w:type="dxa"/>
          </w:tcPr>
          <w:p w14:paraId="15231CA7" w14:textId="77777777" w:rsidR="00F1052C" w:rsidRPr="00B5256A" w:rsidRDefault="00F1052C" w:rsidP="00F1052C">
            <w:pPr>
              <w:spacing w:after="0"/>
              <w:jc w:val="left"/>
              <w:rPr>
                <w:sz w:val="20"/>
                <w:szCs w:val="20"/>
              </w:rPr>
            </w:pPr>
            <w:r w:rsidRPr="00B5256A">
              <w:rPr>
                <w:sz w:val="20"/>
                <w:szCs w:val="20"/>
              </w:rPr>
              <w:t>J. M. Campos-Salazar, J. L. Aguayo-Lazcano, R. Rafiezadeh, and G. García-Rojas, “Bipolar junction transistor amplifiers-state-space modeling across frequencies”, </w:t>
            </w:r>
            <w:r w:rsidRPr="00B5256A">
              <w:rPr>
                <w:i/>
                <w:iCs/>
                <w:sz w:val="20"/>
                <w:szCs w:val="20"/>
              </w:rPr>
              <w:t>J. Electron. Electric. Eng.</w:t>
            </w:r>
            <w:r w:rsidRPr="00B5256A">
              <w:rPr>
                <w:sz w:val="20"/>
                <w:szCs w:val="20"/>
              </w:rPr>
              <w:t>, vol. 4, no. 2, pp. 25–52, Jul. 2025.</w:t>
            </w:r>
          </w:p>
          <w:p w14:paraId="7F0EF44D" w14:textId="77777777" w:rsidR="00F1052C" w:rsidRPr="00B5256A" w:rsidRDefault="00F1052C" w:rsidP="00F1052C">
            <w:pPr>
              <w:spacing w:after="0"/>
              <w:jc w:val="left"/>
              <w:rPr>
                <w:sz w:val="20"/>
                <w:szCs w:val="20"/>
              </w:rPr>
            </w:pPr>
            <w:r w:rsidRPr="00B5256A">
              <w:rPr>
                <w:sz w:val="20"/>
                <w:szCs w:val="20"/>
              </w:rPr>
              <w:t xml:space="preserve">LinkHost: </w:t>
            </w:r>
            <w:hyperlink r:id="rId53" w:history="1">
              <w:r w:rsidRPr="00B5256A">
                <w:rPr>
                  <w:rStyle w:val="Hyperlink"/>
                  <w:sz w:val="20"/>
                  <w:szCs w:val="20"/>
                </w:rPr>
                <w:t>UniversalWiserPublisher - Bipolar junction transistor amplifiers-state-space modeling across frequencies</w:t>
              </w:r>
            </w:hyperlink>
          </w:p>
          <w:p w14:paraId="1B231105" w14:textId="5FD5E4E1" w:rsidR="00F1052C" w:rsidRPr="00B5256A" w:rsidRDefault="00F1052C" w:rsidP="00BD67D1">
            <w:pPr>
              <w:spacing w:after="0"/>
              <w:jc w:val="left"/>
              <w:rPr>
                <w:sz w:val="20"/>
                <w:szCs w:val="20"/>
              </w:rPr>
            </w:pPr>
            <w:r w:rsidRPr="00B5256A">
              <w:rPr>
                <w:sz w:val="20"/>
                <w:szCs w:val="20"/>
              </w:rPr>
              <w:t xml:space="preserve">LinkPDF: </w:t>
            </w:r>
            <w:hyperlink r:id="rId54" w:history="1">
              <w:r w:rsidRPr="00B5256A">
                <w:rPr>
                  <w:rStyle w:val="Hyperlink"/>
                  <w:sz w:val="20"/>
                  <w:szCs w:val="20"/>
                </w:rPr>
                <w:t>View of Bipolar junction transistor amplifiers-state-space modeling across frequencies</w:t>
              </w:r>
            </w:hyperlink>
          </w:p>
        </w:tc>
      </w:tr>
      <w:tr w:rsidR="00F1052C" w:rsidRPr="00B5256A" w14:paraId="7B3B77A2" w14:textId="77777777" w:rsidTr="00F1052C">
        <w:tc>
          <w:tcPr>
            <w:tcW w:w="9016" w:type="dxa"/>
          </w:tcPr>
          <w:p w14:paraId="32685B2D" w14:textId="77777777" w:rsidR="00F1052C" w:rsidRPr="00B5256A" w:rsidRDefault="00F1052C" w:rsidP="00F1052C">
            <w:pPr>
              <w:spacing w:after="0"/>
              <w:jc w:val="left"/>
              <w:rPr>
                <w:sz w:val="20"/>
                <w:szCs w:val="20"/>
              </w:rPr>
            </w:pPr>
            <w:r w:rsidRPr="00B5256A">
              <w:rPr>
                <w:sz w:val="20"/>
                <w:szCs w:val="20"/>
              </w:rPr>
              <w:t>Novianto, Dwi &amp; Yuliantari, Risky &amp; Warindi, Warindi. (2022). A Practical Design of Common Emitter Amplifier with Swamping Resistance and Bypass Capacitor. 10.2991/978-94-6463-078-7_18. MIMSE 2022 (Mechanical and Electrical) (MIMSE-M-E-I-2022)</w:t>
            </w:r>
          </w:p>
          <w:p w14:paraId="687EAE01" w14:textId="77777777" w:rsidR="00F1052C" w:rsidRPr="00B5256A" w:rsidRDefault="00F1052C" w:rsidP="00F1052C">
            <w:pPr>
              <w:spacing w:after="0"/>
              <w:jc w:val="left"/>
              <w:rPr>
                <w:sz w:val="20"/>
                <w:szCs w:val="20"/>
              </w:rPr>
            </w:pPr>
            <w:r w:rsidRPr="00B5256A">
              <w:rPr>
                <w:sz w:val="20"/>
                <w:szCs w:val="20"/>
              </w:rPr>
              <w:t xml:space="preserve">LinkHost: </w:t>
            </w:r>
            <w:hyperlink r:id="rId55" w:history="1">
              <w:r w:rsidRPr="00B5256A">
                <w:rPr>
                  <w:rStyle w:val="Hyperlink"/>
                  <w:sz w:val="20"/>
                  <w:szCs w:val="20"/>
                </w:rPr>
                <w:t>ResearchGate - A Practical Design of Common Emitter Amplifier with Swamping Resistance and Bypass Capacitor</w:t>
              </w:r>
            </w:hyperlink>
          </w:p>
          <w:p w14:paraId="4F0B2FF4" w14:textId="54A2D9A0" w:rsidR="00F1052C" w:rsidRPr="00B5256A" w:rsidRDefault="00F1052C" w:rsidP="00BD67D1">
            <w:pPr>
              <w:spacing w:after="0"/>
              <w:jc w:val="left"/>
              <w:rPr>
                <w:rFonts w:asciiTheme="minorHAnsi" w:hAnsiTheme="minorHAnsi"/>
                <w:sz w:val="20"/>
                <w:szCs w:val="20"/>
              </w:rPr>
            </w:pPr>
            <w:r w:rsidRPr="00B5256A">
              <w:rPr>
                <w:sz w:val="20"/>
                <w:szCs w:val="20"/>
              </w:rPr>
              <w:lastRenderedPageBreak/>
              <w:t xml:space="preserve">LinkPDF: </w:t>
            </w:r>
            <w:hyperlink r:id="rId56" w:history="1">
              <w:r w:rsidRPr="00B5256A">
                <w:rPr>
                  <w:rStyle w:val="Hyperlink"/>
                  <w:sz w:val="20"/>
                  <w:szCs w:val="20"/>
                </w:rPr>
                <w:t>PDF - A Practical Design of Common Emitter Amplifier with Swamping Resistance and Bypass Capacitor</w:t>
              </w:r>
            </w:hyperlink>
          </w:p>
        </w:tc>
      </w:tr>
      <w:tr w:rsidR="00157861" w:rsidRPr="00B5256A" w14:paraId="07A21158" w14:textId="77777777" w:rsidTr="00F1052C">
        <w:tc>
          <w:tcPr>
            <w:tcW w:w="9016" w:type="dxa"/>
          </w:tcPr>
          <w:p w14:paraId="7BE032CC" w14:textId="77777777" w:rsidR="00157861" w:rsidRPr="00B5256A" w:rsidRDefault="00157861" w:rsidP="00157861">
            <w:pPr>
              <w:spacing w:after="0"/>
              <w:jc w:val="left"/>
              <w:rPr>
                <w:sz w:val="20"/>
                <w:szCs w:val="20"/>
              </w:rPr>
            </w:pPr>
            <w:r w:rsidRPr="00B5256A">
              <w:rPr>
                <w:sz w:val="20"/>
                <w:szCs w:val="20"/>
              </w:rPr>
              <w:lastRenderedPageBreak/>
              <w:t xml:space="preserve">Weidong Xue, Xinwei Yu, Yisen Zhang, Xin Ming, Jian Fang, Junyan Ren,A 3.0-V 4.2-μA 2.23-ppm/°C BGR with cross-connected NPNs and base-current compensation, Microelectronics Journal, Volume 152, 2024, 106354, ISSN 1879-2391, </w:t>
            </w:r>
          </w:p>
          <w:p w14:paraId="6309A66E" w14:textId="77777777" w:rsidR="00157861" w:rsidRPr="00B5256A" w:rsidRDefault="00157861" w:rsidP="00157861">
            <w:pPr>
              <w:spacing w:after="0"/>
              <w:jc w:val="left"/>
              <w:rPr>
                <w:sz w:val="20"/>
                <w:szCs w:val="20"/>
              </w:rPr>
            </w:pPr>
            <w:r w:rsidRPr="00B5256A">
              <w:rPr>
                <w:sz w:val="20"/>
                <w:szCs w:val="20"/>
              </w:rPr>
              <w:t>https://doi.org/10.1016/j.mejo.2024.106354</w:t>
            </w:r>
          </w:p>
          <w:p w14:paraId="1AE61436" w14:textId="08C09647" w:rsidR="00157861" w:rsidRPr="00B5256A" w:rsidRDefault="00157861" w:rsidP="00BD67D1">
            <w:pPr>
              <w:spacing w:after="0"/>
              <w:jc w:val="left"/>
              <w:rPr>
                <w:sz w:val="20"/>
                <w:szCs w:val="20"/>
              </w:rPr>
            </w:pPr>
            <w:r w:rsidRPr="00B5256A">
              <w:rPr>
                <w:sz w:val="20"/>
                <w:szCs w:val="20"/>
              </w:rPr>
              <w:t>(</w:t>
            </w:r>
            <w:hyperlink r:id="rId57" w:history="1">
              <w:r w:rsidRPr="00B5256A">
                <w:rPr>
                  <w:rStyle w:val="Hyperlink"/>
                  <w:sz w:val="20"/>
                  <w:szCs w:val="20"/>
                </w:rPr>
                <w:t>https://www.sciencedirect.com/science/article/pii/S1879239124000584</w:t>
              </w:r>
            </w:hyperlink>
            <w:r w:rsidRPr="00B5256A">
              <w:rPr>
                <w:sz w:val="20"/>
                <w:szCs w:val="20"/>
              </w:rPr>
              <w:t>)</w:t>
            </w:r>
          </w:p>
        </w:tc>
      </w:tr>
    </w:tbl>
    <w:p w14:paraId="7EFA9688" w14:textId="77777777" w:rsidR="00157861" w:rsidRDefault="00157861" w:rsidP="00933411">
      <w:pPr>
        <w:spacing w:after="0"/>
        <w:jc w:val="left"/>
        <w:rPr>
          <w:rFonts w:eastAsiaTheme="minorEastAsia"/>
        </w:rPr>
      </w:pPr>
    </w:p>
    <w:p w14:paraId="1BFBF58C" w14:textId="58C75E23" w:rsidR="00F1052C" w:rsidRDefault="00F1052C" w:rsidP="00D56E8C">
      <w:pPr>
        <w:pStyle w:val="Heading2"/>
        <w:rPr>
          <w:rFonts w:eastAsiaTheme="minorEastAsia"/>
        </w:rPr>
      </w:pPr>
      <w:bookmarkStart w:id="29" w:name="_Toc226323597"/>
      <w:r>
        <w:rPr>
          <w:rFonts w:eastAsiaTheme="minorEastAsia"/>
        </w:rPr>
        <w:t>Websites/Blogs/Learner</w:t>
      </w:r>
      <w:r w:rsidR="00BD67D1">
        <w:rPr>
          <w:rFonts w:eastAsiaTheme="minorEastAsia"/>
        </w:rPr>
        <w:t xml:space="preserve"> </w:t>
      </w:r>
      <w:r>
        <w:rPr>
          <w:rFonts w:eastAsiaTheme="minorEastAsia"/>
        </w:rPr>
        <w:t>Sites:</w:t>
      </w:r>
      <w:bookmarkEnd w:id="29"/>
    </w:p>
    <w:tbl>
      <w:tblPr>
        <w:tblStyle w:val="TableGrid"/>
        <w:tblW w:w="0" w:type="auto"/>
        <w:tblLook w:val="04A0" w:firstRow="1" w:lastRow="0" w:firstColumn="1" w:lastColumn="0" w:noHBand="0" w:noVBand="1"/>
      </w:tblPr>
      <w:tblGrid>
        <w:gridCol w:w="9016"/>
      </w:tblGrid>
      <w:tr w:rsidR="00BD67D1" w:rsidRPr="00B5256A" w14:paraId="6108A84C" w14:textId="77777777" w:rsidTr="00BD67D1">
        <w:tc>
          <w:tcPr>
            <w:tcW w:w="9016" w:type="dxa"/>
          </w:tcPr>
          <w:p w14:paraId="714E39B4" w14:textId="0298E9D5" w:rsidR="00BD67D1" w:rsidRPr="00B5256A" w:rsidRDefault="00BD67D1" w:rsidP="00BD67D1">
            <w:pPr>
              <w:spacing w:after="0"/>
              <w:jc w:val="left"/>
              <w:rPr>
                <w:rFonts w:eastAsiaTheme="minorEastAsia"/>
                <w:sz w:val="20"/>
                <w:szCs w:val="20"/>
              </w:rPr>
            </w:pPr>
            <w:r w:rsidRPr="00B5256A">
              <w:rPr>
                <w:rFonts w:eastAsiaTheme="minorEastAsia"/>
                <w:sz w:val="20"/>
                <w:szCs w:val="20"/>
              </w:rPr>
              <w:t>Eric Coates MA BSc. (Hons-2020)</w:t>
            </w:r>
            <w:r w:rsidRPr="00B5256A">
              <w:rPr>
                <w:sz w:val="20"/>
                <w:szCs w:val="20"/>
              </w:rPr>
              <w:t xml:space="preserve"> </w:t>
            </w:r>
            <w:hyperlink r:id="rId58" w:history="1">
              <w:r w:rsidRPr="00B5256A">
                <w:rPr>
                  <w:rStyle w:val="Hyperlink"/>
                  <w:rFonts w:eastAsiaTheme="minorEastAsia"/>
                  <w:sz w:val="20"/>
                  <w:szCs w:val="20"/>
                </w:rPr>
                <w:t>Class A Amplifier Design AC Conditions</w:t>
              </w:r>
            </w:hyperlink>
          </w:p>
        </w:tc>
      </w:tr>
      <w:tr w:rsidR="00BD67D1" w:rsidRPr="00B5256A" w14:paraId="7ADBFB45" w14:textId="77777777" w:rsidTr="00BD67D1">
        <w:tc>
          <w:tcPr>
            <w:tcW w:w="9016" w:type="dxa"/>
          </w:tcPr>
          <w:p w14:paraId="242D59D5" w14:textId="4FA29F42" w:rsidR="00BD67D1" w:rsidRPr="00B5256A" w:rsidRDefault="00000000" w:rsidP="00BD67D1">
            <w:pPr>
              <w:spacing w:after="0"/>
              <w:jc w:val="left"/>
              <w:rPr>
                <w:sz w:val="20"/>
                <w:szCs w:val="20"/>
              </w:rPr>
            </w:pPr>
            <w:hyperlink r:id="rId59" w:anchor="6" w:history="1">
              <w:r w:rsidR="00BD67D1" w:rsidRPr="00B5256A">
                <w:rPr>
                  <w:rStyle w:val="Hyperlink"/>
                  <w:sz w:val="20"/>
                  <w:szCs w:val="20"/>
                </w:rPr>
                <w:t>Coupling Capacitor Explained: From Working Principle to Selection Guide | OMO Electronic</w:t>
              </w:r>
            </w:hyperlink>
          </w:p>
        </w:tc>
      </w:tr>
    </w:tbl>
    <w:p w14:paraId="3058233C" w14:textId="77777777" w:rsidR="008E3BAC" w:rsidRPr="005F7B33" w:rsidRDefault="008E3BAC" w:rsidP="00BD67D1">
      <w:pPr>
        <w:keepNext/>
        <w:spacing w:after="0" w:line="278" w:lineRule="auto"/>
      </w:pPr>
    </w:p>
    <w:sectPr w:rsidR="008E3BAC" w:rsidRPr="005F7B33" w:rsidSect="00773910">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6ECA2" w14:textId="77777777" w:rsidR="006E6114" w:rsidRDefault="006E6114">
      <w:pPr>
        <w:spacing w:after="0" w:line="240" w:lineRule="auto"/>
      </w:pPr>
      <w:r>
        <w:separator/>
      </w:r>
    </w:p>
  </w:endnote>
  <w:endnote w:type="continuationSeparator" w:id="0">
    <w:p w14:paraId="7DE93DC3" w14:textId="77777777" w:rsidR="006E6114" w:rsidRDefault="006E6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58149BCA" w14:paraId="2BFDF6CE" w14:textId="77777777" w:rsidTr="58149BCA">
      <w:trPr>
        <w:trHeight w:val="300"/>
      </w:trPr>
      <w:tc>
        <w:tcPr>
          <w:tcW w:w="3005" w:type="dxa"/>
        </w:tcPr>
        <w:p w14:paraId="1888887A" w14:textId="597158D4" w:rsidR="58149BCA" w:rsidRDefault="58149BCA" w:rsidP="58149BCA">
          <w:pPr>
            <w:pStyle w:val="Header"/>
            <w:ind w:left="-115"/>
          </w:pPr>
        </w:p>
      </w:tc>
      <w:tc>
        <w:tcPr>
          <w:tcW w:w="3005" w:type="dxa"/>
        </w:tcPr>
        <w:p w14:paraId="043CF398" w14:textId="1471BF0A" w:rsidR="58149BCA" w:rsidRDefault="58149BCA" w:rsidP="58149BCA">
          <w:pPr>
            <w:pStyle w:val="Header"/>
            <w:jc w:val="center"/>
          </w:pPr>
          <w:r>
            <w:fldChar w:fldCharType="begin"/>
          </w:r>
          <w:r>
            <w:instrText>PAGE</w:instrText>
          </w:r>
          <w:r>
            <w:fldChar w:fldCharType="separate"/>
          </w:r>
          <w:r w:rsidR="006A7C89">
            <w:rPr>
              <w:noProof/>
            </w:rPr>
            <w:t>1</w:t>
          </w:r>
          <w:r>
            <w:fldChar w:fldCharType="end"/>
          </w:r>
          <w:r>
            <w:t xml:space="preserve"> of </w:t>
          </w:r>
          <w:r>
            <w:fldChar w:fldCharType="begin"/>
          </w:r>
          <w:r>
            <w:instrText>NUMPAGES</w:instrText>
          </w:r>
          <w:r>
            <w:fldChar w:fldCharType="separate"/>
          </w:r>
          <w:r w:rsidR="006A7C89">
            <w:rPr>
              <w:noProof/>
            </w:rPr>
            <w:t>2</w:t>
          </w:r>
          <w:r>
            <w:fldChar w:fldCharType="end"/>
          </w:r>
        </w:p>
      </w:tc>
      <w:tc>
        <w:tcPr>
          <w:tcW w:w="3005" w:type="dxa"/>
        </w:tcPr>
        <w:p w14:paraId="60654B7A" w14:textId="0F372EC7" w:rsidR="58149BCA" w:rsidRDefault="58149BCA" w:rsidP="58149BCA">
          <w:pPr>
            <w:pStyle w:val="Header"/>
            <w:ind w:right="-115"/>
            <w:jc w:val="right"/>
          </w:pPr>
        </w:p>
      </w:tc>
    </w:tr>
  </w:tbl>
  <w:p w14:paraId="12665861" w14:textId="366E3F12" w:rsidR="58149BCA" w:rsidRDefault="58149BCA" w:rsidP="58149B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F18C5" w14:textId="77777777" w:rsidR="006E6114" w:rsidRDefault="006E6114">
      <w:pPr>
        <w:spacing w:after="0" w:line="240" w:lineRule="auto"/>
      </w:pPr>
      <w:r>
        <w:separator/>
      </w:r>
    </w:p>
  </w:footnote>
  <w:footnote w:type="continuationSeparator" w:id="0">
    <w:p w14:paraId="7E53D81F" w14:textId="77777777" w:rsidR="006E6114" w:rsidRDefault="006E6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58149BCA" w14:paraId="5D12E812" w14:textId="77777777" w:rsidTr="58149BCA">
      <w:trPr>
        <w:trHeight w:val="300"/>
      </w:trPr>
      <w:tc>
        <w:tcPr>
          <w:tcW w:w="3005" w:type="dxa"/>
        </w:tcPr>
        <w:p w14:paraId="21C44502" w14:textId="6BC8BB2E" w:rsidR="58149BCA" w:rsidRDefault="58149BCA" w:rsidP="58149BCA">
          <w:pPr>
            <w:pStyle w:val="Header"/>
            <w:ind w:left="-115"/>
          </w:pPr>
        </w:p>
      </w:tc>
      <w:tc>
        <w:tcPr>
          <w:tcW w:w="3005" w:type="dxa"/>
        </w:tcPr>
        <w:p w14:paraId="23372C25" w14:textId="24AE6CBC" w:rsidR="58149BCA" w:rsidRDefault="58149BCA" w:rsidP="58149BCA">
          <w:pPr>
            <w:pStyle w:val="Header"/>
            <w:jc w:val="center"/>
          </w:pPr>
        </w:p>
      </w:tc>
      <w:tc>
        <w:tcPr>
          <w:tcW w:w="3005" w:type="dxa"/>
        </w:tcPr>
        <w:p w14:paraId="5D9F4014" w14:textId="599155EF" w:rsidR="58149BCA" w:rsidRDefault="58149BCA" w:rsidP="58149BCA">
          <w:pPr>
            <w:pStyle w:val="Header"/>
            <w:ind w:right="-115"/>
            <w:jc w:val="right"/>
          </w:pPr>
        </w:p>
      </w:tc>
    </w:tr>
  </w:tbl>
  <w:p w14:paraId="73C10708" w14:textId="4324503D" w:rsidR="58149BCA" w:rsidRDefault="58149BCA" w:rsidP="58149BCA">
    <w:pPr>
      <w:pStyle w:val="Header"/>
    </w:pPr>
  </w:p>
</w:hdr>
</file>

<file path=word/intelligence2.xml><?xml version="1.0" encoding="utf-8"?>
<int2:intelligence xmlns:int2="http://schemas.microsoft.com/office/intelligence/2020/intelligence" xmlns:oel="http://schemas.microsoft.com/office/2019/extlst">
  <int2:observations>
    <int2:textHash int2:hashCode="6qYtvzANOVTYdd" int2:id="Mxd0Jp4q">
      <int2:state int2:value="Rejected" int2:type="spell"/>
    </int2:textHash>
    <int2:textHash int2:hashCode="iQgJRj5BQO+Jgj" int2:id="3aOnTimE">
      <int2:state int2:value="Rejected" int2:type="spell"/>
    </int2:textHash>
    <int2:textHash int2:hashCode="oI0XJYPU1uKMAO" int2:id="YNK4PguA">
      <int2:state int2:value="Rejected" int2:type="spell"/>
    </int2:textHash>
    <int2:textHash int2:hashCode="A8nYLDUDhWNvQH" int2:id="wZYq9LV4">
      <int2:state int2:value="Rejected" int2:type="spell"/>
    </int2:textHash>
    <int2:textHash int2:hashCode="sE+vjOWx/9jPQm" int2:id="Q8wvARFU">
      <int2:state int2:value="Rejected" int2:type="spell"/>
    </int2:textHash>
    <int2:textHash int2:hashCode="SOVj8UjcBNizHJ" int2:id="RuOWd9Vn">
      <int2:state int2:value="Rejected" int2:type="spell"/>
    </int2:textHash>
    <int2:textHash int2:hashCode="Gw+IM2wKVRNSdQ" int2:id="ycuJwNPb">
      <int2:state int2:value="Rejected" int2:type="spell"/>
    </int2:textHash>
    <int2:textHash int2:hashCode="pl7nhsHILkhUGu" int2:id="fflOnh9g">
      <int2:state int2:value="Rejected" int2:type="spell"/>
    </int2:textHash>
    <int2:textHash int2:hashCode="2iUDs3gjCg2F4P" int2:id="rBR2Ws4L">
      <int2:state int2:value="Rejected" int2:type="spell"/>
    </int2:textHash>
    <int2:textHash int2:hashCode="e1ikxH95Vz+rMG" int2:id="CpmivpQq">
      <int2:state int2:value="Rejected" int2:type="spell"/>
    </int2:textHash>
    <int2:textHash int2:hashCode="peh2d7dDR0EmwF" int2:id="pZ233HV8">
      <int2:state int2:value="Rejected" int2:type="spell"/>
    </int2:textHash>
    <int2:textHash int2:hashCode="kXCmrttUoTi3Qe" int2:id="WUlwC9HI">
      <int2:state int2:value="Rejected" int2:type="spell"/>
    </int2:textHash>
    <int2:textHash int2:hashCode="l8Jmmp/sMXK5Pi" int2:id="rmwIzkGX">
      <int2:state int2:value="Rejected" int2:type="spell"/>
    </int2:textHash>
    <int2:textHash int2:hashCode="8RLrT55sxlsW11" int2:id="3DM4IzHf">
      <int2:state int2:value="Rejected" int2:type="spell"/>
    </int2:textHash>
    <int2:textHash int2:hashCode="00XRiojErkmALI" int2:id="LaM8i7q7">
      <int2:state int2:value="Rejected" int2:type="spell"/>
    </int2:textHash>
    <int2:textHash int2:hashCode="BhcMLN0VbwQiL3" int2:id="t7ECZ4bj">
      <int2:state int2:value="Rejected" int2:type="spell"/>
    </int2:textHash>
    <int2:textHash int2:hashCode="IL6NKV7kDV+Svd" int2:id="tJX5D4Py">
      <int2:state int2:value="Rejected" int2:type="spell"/>
    </int2:textHash>
    <int2:textHash int2:hashCode="pyAJ0J/eJP/CUH" int2:id="pYxLgwFH">
      <int2:state int2:value="Rejected" int2:type="spell"/>
    </int2:textHash>
    <int2:textHash int2:hashCode="yfYTTFbDo86cFo" int2:id="TsM2fSqE">
      <int2:state int2:value="Rejected" int2:type="spell"/>
    </int2:textHash>
    <int2:textHash int2:hashCode="O77+GzyPZexwBa" int2:id="HoejhBYn">
      <int2:state int2:value="Rejected" int2:type="spell"/>
    </int2:textHash>
    <int2:textHash int2:hashCode="7F892opv8LWY0V" int2:id="3n9anPZ3">
      <int2:state int2:value="Rejected" int2:type="spell"/>
    </int2:textHash>
    <int2:bookmark int2:bookmarkName="_Int_mXYz0d7D" int2:invalidationBookmarkName="" int2:hashCode="OOGlmaQUxsuOt7" int2:id="v7utx5vO">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3"/>
    <w:multiLevelType w:val="singleLevel"/>
    <w:tmpl w:val="0809000B"/>
    <w:lvl w:ilvl="0">
      <w:start w:val="1"/>
      <w:numFmt w:val="bullet"/>
      <w:lvlText w:val=""/>
      <w:lvlJc w:val="left"/>
      <w:pPr>
        <w:ind w:left="643" w:hanging="360"/>
      </w:pPr>
      <w:rPr>
        <w:rFonts w:ascii="Wingdings" w:hAnsi="Wingdings" w:hint="default"/>
      </w:rPr>
    </w:lvl>
  </w:abstractNum>
  <w:abstractNum w:abstractNumId="1" w15:restartNumberingAfterBreak="0">
    <w:nsid w:val="06AD4463"/>
    <w:multiLevelType w:val="hybridMultilevel"/>
    <w:tmpl w:val="8402DCCA"/>
    <w:lvl w:ilvl="0" w:tplc="A9EA0E32">
      <w:start w:val="1"/>
      <w:numFmt w:val="decimal"/>
      <w:lvlText w:val="TYPE %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9E065E"/>
    <w:multiLevelType w:val="hybridMultilevel"/>
    <w:tmpl w:val="D3727D48"/>
    <w:lvl w:ilvl="0" w:tplc="B324FD88">
      <w:start w:val="35"/>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FD697C"/>
    <w:multiLevelType w:val="hybridMultilevel"/>
    <w:tmpl w:val="10CA63E0"/>
    <w:lvl w:ilvl="0" w:tplc="60680160">
      <w:start w:val="35"/>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897071"/>
    <w:multiLevelType w:val="hybridMultilevel"/>
    <w:tmpl w:val="B8C28D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644DE6"/>
    <w:multiLevelType w:val="hybridMultilevel"/>
    <w:tmpl w:val="A89872F8"/>
    <w:lvl w:ilvl="0" w:tplc="3E942B2C">
      <w:start w:val="35"/>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7178CE"/>
    <w:multiLevelType w:val="hybridMultilevel"/>
    <w:tmpl w:val="D19CD616"/>
    <w:lvl w:ilvl="0" w:tplc="CA68873C">
      <w:start w:val="1"/>
      <w:numFmt w:val="decimal"/>
      <w:pStyle w:val="Heading4"/>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A831EAE"/>
    <w:multiLevelType w:val="hybridMultilevel"/>
    <w:tmpl w:val="3F26E6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06E17D6"/>
    <w:multiLevelType w:val="hybridMultilevel"/>
    <w:tmpl w:val="E5408A54"/>
    <w:lvl w:ilvl="0" w:tplc="77D473FC">
      <w:start w:val="1"/>
      <w:numFmt w:val="decimal"/>
      <w:lvlText w:val="TYPE %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CC098B"/>
    <w:multiLevelType w:val="hybridMultilevel"/>
    <w:tmpl w:val="D1380D02"/>
    <w:lvl w:ilvl="0" w:tplc="6F464DBE">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0" w15:restartNumberingAfterBreak="0">
    <w:nsid w:val="373E796B"/>
    <w:multiLevelType w:val="hybridMultilevel"/>
    <w:tmpl w:val="9D705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6D4BFC"/>
    <w:multiLevelType w:val="hybridMultilevel"/>
    <w:tmpl w:val="6E9CE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C80509"/>
    <w:multiLevelType w:val="hybridMultilevel"/>
    <w:tmpl w:val="C5DACD90"/>
    <w:lvl w:ilvl="0" w:tplc="123A7F4C">
      <w:start w:val="1"/>
      <w:numFmt w:val="lowerRoman"/>
      <w:lvlText w:val="%1."/>
      <w:lvlJc w:val="right"/>
      <w:pPr>
        <w:ind w:left="720" w:hanging="360"/>
      </w:pPr>
      <w:rPr>
        <w:rFonts w:asciiTheme="minorHAnsi" w:hAnsiTheme="minorHAnsi" w:cstheme="minorHAnsi" w:hint="default"/>
        <w:i w:val="0"/>
        <w:i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1A20AC"/>
    <w:multiLevelType w:val="hybridMultilevel"/>
    <w:tmpl w:val="54EEB1CA"/>
    <w:lvl w:ilvl="0" w:tplc="A5646D84">
      <w:start w:val="1"/>
      <w:numFmt w:val="bullet"/>
      <w:lvlText w:val="\"/>
      <w:lvlJc w:val="left"/>
      <w:pPr>
        <w:ind w:left="720" w:hanging="360"/>
      </w:pPr>
      <w:rPr>
        <w:rFonts w:ascii="Aptos Display" w:hAnsi="Aptos Display"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B522A9"/>
    <w:multiLevelType w:val="hybridMultilevel"/>
    <w:tmpl w:val="5E205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CE3934"/>
    <w:multiLevelType w:val="hybridMultilevel"/>
    <w:tmpl w:val="C3E26D6E"/>
    <w:lvl w:ilvl="0" w:tplc="08090005">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68AE29DE"/>
    <w:multiLevelType w:val="hybridMultilevel"/>
    <w:tmpl w:val="EDDE21F2"/>
    <w:lvl w:ilvl="0" w:tplc="61BE4904">
      <w:start w:val="35"/>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F63B19"/>
    <w:multiLevelType w:val="hybridMultilevel"/>
    <w:tmpl w:val="D2FA73BA"/>
    <w:lvl w:ilvl="0" w:tplc="61BE4904">
      <w:start w:val="35"/>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6F050F"/>
    <w:multiLevelType w:val="hybridMultilevel"/>
    <w:tmpl w:val="2C5AE796"/>
    <w:lvl w:ilvl="0" w:tplc="123A7F4C">
      <w:start w:val="1"/>
      <w:numFmt w:val="lowerRoman"/>
      <w:lvlText w:val="%1."/>
      <w:lvlJc w:val="right"/>
      <w:pPr>
        <w:ind w:left="720" w:hanging="360"/>
      </w:pPr>
      <w:rPr>
        <w:rFonts w:asciiTheme="minorHAnsi" w:hAnsiTheme="minorHAnsi" w:cstheme="minorHAnsi"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51C0B29"/>
    <w:multiLevelType w:val="hybridMultilevel"/>
    <w:tmpl w:val="3E4C3710"/>
    <w:lvl w:ilvl="0" w:tplc="123A7F4C">
      <w:start w:val="1"/>
      <w:numFmt w:val="lowerRoman"/>
      <w:lvlText w:val="%1."/>
      <w:lvlJc w:val="right"/>
      <w:pPr>
        <w:ind w:left="720" w:hanging="360"/>
      </w:pPr>
      <w:rPr>
        <w:rFonts w:asciiTheme="minorHAnsi" w:hAnsiTheme="minorHAnsi" w:cstheme="minorHAnsi" w:hint="default"/>
        <w:i w:val="0"/>
        <w:i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5877B05"/>
    <w:multiLevelType w:val="hybridMultilevel"/>
    <w:tmpl w:val="7F242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B77F3A"/>
    <w:multiLevelType w:val="hybridMultilevel"/>
    <w:tmpl w:val="6D720876"/>
    <w:lvl w:ilvl="0" w:tplc="61BE4904">
      <w:start w:val="35"/>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8344D9"/>
    <w:multiLevelType w:val="hybridMultilevel"/>
    <w:tmpl w:val="B0DA24DA"/>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C297B37"/>
    <w:multiLevelType w:val="hybridMultilevel"/>
    <w:tmpl w:val="6322669A"/>
    <w:lvl w:ilvl="0" w:tplc="B8868BB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CDD758F"/>
    <w:multiLevelType w:val="hybridMultilevel"/>
    <w:tmpl w:val="7970500A"/>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FE95248"/>
    <w:multiLevelType w:val="hybridMultilevel"/>
    <w:tmpl w:val="C556EBA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399895">
    <w:abstractNumId w:val="23"/>
  </w:num>
  <w:num w:numId="2" w16cid:durableId="1314287510">
    <w:abstractNumId w:val="4"/>
  </w:num>
  <w:num w:numId="3" w16cid:durableId="1069889122">
    <w:abstractNumId w:val="18"/>
  </w:num>
  <w:num w:numId="4" w16cid:durableId="375550446">
    <w:abstractNumId w:val="19"/>
  </w:num>
  <w:num w:numId="5" w16cid:durableId="1443039136">
    <w:abstractNumId w:val="12"/>
  </w:num>
  <w:num w:numId="6" w16cid:durableId="1848519810">
    <w:abstractNumId w:val="14"/>
  </w:num>
  <w:num w:numId="7" w16cid:durableId="924798765">
    <w:abstractNumId w:val="0"/>
  </w:num>
  <w:num w:numId="8" w16cid:durableId="798763516">
    <w:abstractNumId w:val="0"/>
  </w:num>
  <w:num w:numId="9" w16cid:durableId="94059034">
    <w:abstractNumId w:val="0"/>
  </w:num>
  <w:num w:numId="10" w16cid:durableId="1264457335">
    <w:abstractNumId w:val="20"/>
  </w:num>
  <w:num w:numId="11" w16cid:durableId="337078961">
    <w:abstractNumId w:val="0"/>
  </w:num>
  <w:num w:numId="12" w16cid:durableId="1390491509">
    <w:abstractNumId w:val="8"/>
  </w:num>
  <w:num w:numId="13" w16cid:durableId="1401639357">
    <w:abstractNumId w:val="1"/>
  </w:num>
  <w:num w:numId="14" w16cid:durableId="1097169359">
    <w:abstractNumId w:val="6"/>
  </w:num>
  <w:num w:numId="15" w16cid:durableId="691567312">
    <w:abstractNumId w:val="13"/>
  </w:num>
  <w:num w:numId="16" w16cid:durableId="1086222374">
    <w:abstractNumId w:val="0"/>
  </w:num>
  <w:num w:numId="17" w16cid:durableId="1880630312">
    <w:abstractNumId w:val="11"/>
  </w:num>
  <w:num w:numId="18" w16cid:durableId="1920167900">
    <w:abstractNumId w:val="22"/>
  </w:num>
  <w:num w:numId="19" w16cid:durableId="1732535727">
    <w:abstractNumId w:val="10"/>
  </w:num>
  <w:num w:numId="20" w16cid:durableId="966546568">
    <w:abstractNumId w:val="24"/>
  </w:num>
  <w:num w:numId="21" w16cid:durableId="813251923">
    <w:abstractNumId w:val="15"/>
  </w:num>
  <w:num w:numId="22" w16cid:durableId="1509906932">
    <w:abstractNumId w:val="9"/>
  </w:num>
  <w:num w:numId="23" w16cid:durableId="943269043">
    <w:abstractNumId w:val="5"/>
  </w:num>
  <w:num w:numId="24" w16cid:durableId="1506744786">
    <w:abstractNumId w:val="21"/>
  </w:num>
  <w:num w:numId="25" w16cid:durableId="570891731">
    <w:abstractNumId w:val="2"/>
  </w:num>
  <w:num w:numId="26" w16cid:durableId="298655853">
    <w:abstractNumId w:val="3"/>
  </w:num>
  <w:num w:numId="27" w16cid:durableId="400057056">
    <w:abstractNumId w:val="17"/>
  </w:num>
  <w:num w:numId="28" w16cid:durableId="1321150675">
    <w:abstractNumId w:val="16"/>
  </w:num>
  <w:num w:numId="29" w16cid:durableId="656498248">
    <w:abstractNumId w:val="7"/>
  </w:num>
  <w:num w:numId="30" w16cid:durableId="44978381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0A6"/>
    <w:rsid w:val="00000679"/>
    <w:rsid w:val="000007DB"/>
    <w:rsid w:val="00000AD7"/>
    <w:rsid w:val="00000B94"/>
    <w:rsid w:val="00000FD4"/>
    <w:rsid w:val="00001636"/>
    <w:rsid w:val="0000217D"/>
    <w:rsid w:val="00002943"/>
    <w:rsid w:val="0000351F"/>
    <w:rsid w:val="000048CF"/>
    <w:rsid w:val="000065B7"/>
    <w:rsid w:val="00007AC9"/>
    <w:rsid w:val="00007CFE"/>
    <w:rsid w:val="00010115"/>
    <w:rsid w:val="0001045F"/>
    <w:rsid w:val="00011429"/>
    <w:rsid w:val="000134B4"/>
    <w:rsid w:val="00013FF2"/>
    <w:rsid w:val="00014020"/>
    <w:rsid w:val="00014C75"/>
    <w:rsid w:val="00014EBD"/>
    <w:rsid w:val="00015B8F"/>
    <w:rsid w:val="00016C0E"/>
    <w:rsid w:val="00016FD9"/>
    <w:rsid w:val="000171E1"/>
    <w:rsid w:val="0001728A"/>
    <w:rsid w:val="00017513"/>
    <w:rsid w:val="0001776F"/>
    <w:rsid w:val="00017F27"/>
    <w:rsid w:val="00020154"/>
    <w:rsid w:val="0002069D"/>
    <w:rsid w:val="000211FE"/>
    <w:rsid w:val="00021836"/>
    <w:rsid w:val="00022790"/>
    <w:rsid w:val="000228F6"/>
    <w:rsid w:val="00022B98"/>
    <w:rsid w:val="00022C41"/>
    <w:rsid w:val="00023143"/>
    <w:rsid w:val="00023CA7"/>
    <w:rsid w:val="00024051"/>
    <w:rsid w:val="00024950"/>
    <w:rsid w:val="00025179"/>
    <w:rsid w:val="000275D0"/>
    <w:rsid w:val="00027B0B"/>
    <w:rsid w:val="00027D65"/>
    <w:rsid w:val="00030DF4"/>
    <w:rsid w:val="000315A1"/>
    <w:rsid w:val="00031770"/>
    <w:rsid w:val="000325B6"/>
    <w:rsid w:val="00032A05"/>
    <w:rsid w:val="00033024"/>
    <w:rsid w:val="000334E7"/>
    <w:rsid w:val="000334E9"/>
    <w:rsid w:val="000348A0"/>
    <w:rsid w:val="00035630"/>
    <w:rsid w:val="00035AD3"/>
    <w:rsid w:val="00035C4C"/>
    <w:rsid w:val="0003616D"/>
    <w:rsid w:val="00036407"/>
    <w:rsid w:val="00036BEC"/>
    <w:rsid w:val="00037021"/>
    <w:rsid w:val="00037F72"/>
    <w:rsid w:val="000401FC"/>
    <w:rsid w:val="00041166"/>
    <w:rsid w:val="000411E4"/>
    <w:rsid w:val="00043652"/>
    <w:rsid w:val="00043D8C"/>
    <w:rsid w:val="00043DF2"/>
    <w:rsid w:val="0004439F"/>
    <w:rsid w:val="000445BF"/>
    <w:rsid w:val="00044911"/>
    <w:rsid w:val="00044C28"/>
    <w:rsid w:val="00045F34"/>
    <w:rsid w:val="00046B69"/>
    <w:rsid w:val="00046FE6"/>
    <w:rsid w:val="000470D5"/>
    <w:rsid w:val="000473DE"/>
    <w:rsid w:val="00050267"/>
    <w:rsid w:val="00050EF8"/>
    <w:rsid w:val="00051017"/>
    <w:rsid w:val="0005159F"/>
    <w:rsid w:val="0005195A"/>
    <w:rsid w:val="000519CE"/>
    <w:rsid w:val="0005232B"/>
    <w:rsid w:val="000559A4"/>
    <w:rsid w:val="0005688E"/>
    <w:rsid w:val="000573ED"/>
    <w:rsid w:val="00061665"/>
    <w:rsid w:val="000634F6"/>
    <w:rsid w:val="00063AD3"/>
    <w:rsid w:val="0006409F"/>
    <w:rsid w:val="00064AC0"/>
    <w:rsid w:val="00065A63"/>
    <w:rsid w:val="00066A07"/>
    <w:rsid w:val="00067B41"/>
    <w:rsid w:val="00067BCB"/>
    <w:rsid w:val="000706DF"/>
    <w:rsid w:val="0007073A"/>
    <w:rsid w:val="000717D6"/>
    <w:rsid w:val="00072AB9"/>
    <w:rsid w:val="00072DDE"/>
    <w:rsid w:val="00075B3D"/>
    <w:rsid w:val="000768E9"/>
    <w:rsid w:val="00076C38"/>
    <w:rsid w:val="00077324"/>
    <w:rsid w:val="000773F6"/>
    <w:rsid w:val="00077486"/>
    <w:rsid w:val="000807B7"/>
    <w:rsid w:val="000813C7"/>
    <w:rsid w:val="00081BBE"/>
    <w:rsid w:val="0008212D"/>
    <w:rsid w:val="00083B82"/>
    <w:rsid w:val="00085092"/>
    <w:rsid w:val="00085C78"/>
    <w:rsid w:val="00086BD9"/>
    <w:rsid w:val="00087A54"/>
    <w:rsid w:val="00087B1D"/>
    <w:rsid w:val="00090568"/>
    <w:rsid w:val="00090AA0"/>
    <w:rsid w:val="00090E83"/>
    <w:rsid w:val="0009145D"/>
    <w:rsid w:val="00091A19"/>
    <w:rsid w:val="00092673"/>
    <w:rsid w:val="0009399C"/>
    <w:rsid w:val="000943F7"/>
    <w:rsid w:val="00095BB1"/>
    <w:rsid w:val="00096F5E"/>
    <w:rsid w:val="000A0496"/>
    <w:rsid w:val="000A1927"/>
    <w:rsid w:val="000A2DBE"/>
    <w:rsid w:val="000A30A5"/>
    <w:rsid w:val="000A3405"/>
    <w:rsid w:val="000A4029"/>
    <w:rsid w:val="000A4E2E"/>
    <w:rsid w:val="000A5587"/>
    <w:rsid w:val="000A5811"/>
    <w:rsid w:val="000A5D6B"/>
    <w:rsid w:val="000A7769"/>
    <w:rsid w:val="000A7CEE"/>
    <w:rsid w:val="000A7D47"/>
    <w:rsid w:val="000B191F"/>
    <w:rsid w:val="000B48E0"/>
    <w:rsid w:val="000B5AD3"/>
    <w:rsid w:val="000B603C"/>
    <w:rsid w:val="000B64F0"/>
    <w:rsid w:val="000B7BF7"/>
    <w:rsid w:val="000C208E"/>
    <w:rsid w:val="000C25F8"/>
    <w:rsid w:val="000C27ED"/>
    <w:rsid w:val="000C2CB6"/>
    <w:rsid w:val="000C2E27"/>
    <w:rsid w:val="000C3B9C"/>
    <w:rsid w:val="000C3D72"/>
    <w:rsid w:val="000C4620"/>
    <w:rsid w:val="000C52F2"/>
    <w:rsid w:val="000C5903"/>
    <w:rsid w:val="000C7436"/>
    <w:rsid w:val="000D1341"/>
    <w:rsid w:val="000D13FB"/>
    <w:rsid w:val="000D1B77"/>
    <w:rsid w:val="000D1E11"/>
    <w:rsid w:val="000D2C79"/>
    <w:rsid w:val="000D2E9F"/>
    <w:rsid w:val="000D3403"/>
    <w:rsid w:val="000D3B70"/>
    <w:rsid w:val="000D53C3"/>
    <w:rsid w:val="000D572E"/>
    <w:rsid w:val="000D6044"/>
    <w:rsid w:val="000D7582"/>
    <w:rsid w:val="000D766A"/>
    <w:rsid w:val="000E0835"/>
    <w:rsid w:val="000E1283"/>
    <w:rsid w:val="000E15DB"/>
    <w:rsid w:val="000E2245"/>
    <w:rsid w:val="000E2542"/>
    <w:rsid w:val="000E2F4A"/>
    <w:rsid w:val="000E34ED"/>
    <w:rsid w:val="000E43D9"/>
    <w:rsid w:val="000E44A3"/>
    <w:rsid w:val="000E4568"/>
    <w:rsid w:val="000E4675"/>
    <w:rsid w:val="000F0142"/>
    <w:rsid w:val="000F054B"/>
    <w:rsid w:val="000F14D1"/>
    <w:rsid w:val="000F21F7"/>
    <w:rsid w:val="000F2C88"/>
    <w:rsid w:val="000F31B8"/>
    <w:rsid w:val="000F3295"/>
    <w:rsid w:val="000F3BAE"/>
    <w:rsid w:val="000F463B"/>
    <w:rsid w:val="000F476D"/>
    <w:rsid w:val="000F4926"/>
    <w:rsid w:val="000F4B0D"/>
    <w:rsid w:val="000F4BA4"/>
    <w:rsid w:val="000F4F61"/>
    <w:rsid w:val="000F51FB"/>
    <w:rsid w:val="000F550E"/>
    <w:rsid w:val="000F5A6E"/>
    <w:rsid w:val="000F62BA"/>
    <w:rsid w:val="000F6DB6"/>
    <w:rsid w:val="000F7958"/>
    <w:rsid w:val="000F7D13"/>
    <w:rsid w:val="000F7EFA"/>
    <w:rsid w:val="0010137C"/>
    <w:rsid w:val="00101582"/>
    <w:rsid w:val="00101942"/>
    <w:rsid w:val="001019A4"/>
    <w:rsid w:val="0010267B"/>
    <w:rsid w:val="001026AA"/>
    <w:rsid w:val="001028E4"/>
    <w:rsid w:val="00103119"/>
    <w:rsid w:val="001037B3"/>
    <w:rsid w:val="001042ED"/>
    <w:rsid w:val="00105737"/>
    <w:rsid w:val="00105C45"/>
    <w:rsid w:val="00106E29"/>
    <w:rsid w:val="00107123"/>
    <w:rsid w:val="0010FBF2"/>
    <w:rsid w:val="00110CA4"/>
    <w:rsid w:val="00111592"/>
    <w:rsid w:val="00112030"/>
    <w:rsid w:val="0011203E"/>
    <w:rsid w:val="00112213"/>
    <w:rsid w:val="001132C5"/>
    <w:rsid w:val="001135A1"/>
    <w:rsid w:val="001144DD"/>
    <w:rsid w:val="001154FF"/>
    <w:rsid w:val="00115B61"/>
    <w:rsid w:val="00115F97"/>
    <w:rsid w:val="00117876"/>
    <w:rsid w:val="00122B10"/>
    <w:rsid w:val="00124501"/>
    <w:rsid w:val="00124B3D"/>
    <w:rsid w:val="001254B6"/>
    <w:rsid w:val="001254E2"/>
    <w:rsid w:val="001255B5"/>
    <w:rsid w:val="001259EC"/>
    <w:rsid w:val="001263A0"/>
    <w:rsid w:val="00126646"/>
    <w:rsid w:val="00126FC9"/>
    <w:rsid w:val="001271A4"/>
    <w:rsid w:val="00127578"/>
    <w:rsid w:val="001275FF"/>
    <w:rsid w:val="00127C3D"/>
    <w:rsid w:val="001302E9"/>
    <w:rsid w:val="00130B35"/>
    <w:rsid w:val="001319B7"/>
    <w:rsid w:val="001322C0"/>
    <w:rsid w:val="0013230C"/>
    <w:rsid w:val="00132ACC"/>
    <w:rsid w:val="001354CC"/>
    <w:rsid w:val="00135A40"/>
    <w:rsid w:val="00141C78"/>
    <w:rsid w:val="001422B3"/>
    <w:rsid w:val="00142558"/>
    <w:rsid w:val="00142ECC"/>
    <w:rsid w:val="00143142"/>
    <w:rsid w:val="00143A60"/>
    <w:rsid w:val="00144D23"/>
    <w:rsid w:val="0014574D"/>
    <w:rsid w:val="00146B93"/>
    <w:rsid w:val="0014766C"/>
    <w:rsid w:val="00147A05"/>
    <w:rsid w:val="00147C77"/>
    <w:rsid w:val="00147E51"/>
    <w:rsid w:val="00150127"/>
    <w:rsid w:val="0015222E"/>
    <w:rsid w:val="001527B8"/>
    <w:rsid w:val="00153232"/>
    <w:rsid w:val="00154223"/>
    <w:rsid w:val="00154AE6"/>
    <w:rsid w:val="001552AC"/>
    <w:rsid w:val="00155D5B"/>
    <w:rsid w:val="001569F3"/>
    <w:rsid w:val="00156FB2"/>
    <w:rsid w:val="00157565"/>
    <w:rsid w:val="00157861"/>
    <w:rsid w:val="0016146B"/>
    <w:rsid w:val="001617AA"/>
    <w:rsid w:val="00161AAA"/>
    <w:rsid w:val="0016237F"/>
    <w:rsid w:val="00162A82"/>
    <w:rsid w:val="00162C29"/>
    <w:rsid w:val="00164571"/>
    <w:rsid w:val="0016461E"/>
    <w:rsid w:val="00165FA3"/>
    <w:rsid w:val="00165FFF"/>
    <w:rsid w:val="00170F9B"/>
    <w:rsid w:val="00171028"/>
    <w:rsid w:val="00171999"/>
    <w:rsid w:val="001726B5"/>
    <w:rsid w:val="001727D6"/>
    <w:rsid w:val="0017287D"/>
    <w:rsid w:val="00172FB2"/>
    <w:rsid w:val="00173170"/>
    <w:rsid w:val="00174442"/>
    <w:rsid w:val="00174548"/>
    <w:rsid w:val="00174D33"/>
    <w:rsid w:val="00174E40"/>
    <w:rsid w:val="00174F7E"/>
    <w:rsid w:val="00175E41"/>
    <w:rsid w:val="001760FD"/>
    <w:rsid w:val="00177312"/>
    <w:rsid w:val="00177D9B"/>
    <w:rsid w:val="00177DFE"/>
    <w:rsid w:val="00180743"/>
    <w:rsid w:val="001811E5"/>
    <w:rsid w:val="001813E2"/>
    <w:rsid w:val="00181714"/>
    <w:rsid w:val="0018295E"/>
    <w:rsid w:val="00182FC9"/>
    <w:rsid w:val="00183331"/>
    <w:rsid w:val="001849EB"/>
    <w:rsid w:val="00184BFE"/>
    <w:rsid w:val="00185621"/>
    <w:rsid w:val="00185E3A"/>
    <w:rsid w:val="00187AC9"/>
    <w:rsid w:val="00190110"/>
    <w:rsid w:val="0019026E"/>
    <w:rsid w:val="0019033B"/>
    <w:rsid w:val="0019090A"/>
    <w:rsid w:val="00191D68"/>
    <w:rsid w:val="00191F4E"/>
    <w:rsid w:val="001924F1"/>
    <w:rsid w:val="0019335E"/>
    <w:rsid w:val="00193C94"/>
    <w:rsid w:val="001950E3"/>
    <w:rsid w:val="00195800"/>
    <w:rsid w:val="00196C78"/>
    <w:rsid w:val="00196D6B"/>
    <w:rsid w:val="00197393"/>
    <w:rsid w:val="00197EA9"/>
    <w:rsid w:val="001A05C7"/>
    <w:rsid w:val="001A0C9E"/>
    <w:rsid w:val="001A1E56"/>
    <w:rsid w:val="001A2143"/>
    <w:rsid w:val="001A2785"/>
    <w:rsid w:val="001A2DF0"/>
    <w:rsid w:val="001A2F23"/>
    <w:rsid w:val="001A32D0"/>
    <w:rsid w:val="001A63B6"/>
    <w:rsid w:val="001A7D0D"/>
    <w:rsid w:val="001A7DC4"/>
    <w:rsid w:val="001B0041"/>
    <w:rsid w:val="001B06A5"/>
    <w:rsid w:val="001B0976"/>
    <w:rsid w:val="001B1759"/>
    <w:rsid w:val="001B175E"/>
    <w:rsid w:val="001B332F"/>
    <w:rsid w:val="001B3973"/>
    <w:rsid w:val="001B3CB9"/>
    <w:rsid w:val="001B435F"/>
    <w:rsid w:val="001B4F83"/>
    <w:rsid w:val="001B50E5"/>
    <w:rsid w:val="001B5BAF"/>
    <w:rsid w:val="001B5F4D"/>
    <w:rsid w:val="001B7D0D"/>
    <w:rsid w:val="001C0085"/>
    <w:rsid w:val="001C0B22"/>
    <w:rsid w:val="001C0DED"/>
    <w:rsid w:val="001C2985"/>
    <w:rsid w:val="001C2D28"/>
    <w:rsid w:val="001C3B11"/>
    <w:rsid w:val="001C3ED4"/>
    <w:rsid w:val="001C4929"/>
    <w:rsid w:val="001C4D15"/>
    <w:rsid w:val="001C5E33"/>
    <w:rsid w:val="001C6447"/>
    <w:rsid w:val="001C6587"/>
    <w:rsid w:val="001C6A66"/>
    <w:rsid w:val="001C7778"/>
    <w:rsid w:val="001D0ACE"/>
    <w:rsid w:val="001D0D29"/>
    <w:rsid w:val="001D14B4"/>
    <w:rsid w:val="001D1B10"/>
    <w:rsid w:val="001D2434"/>
    <w:rsid w:val="001D6221"/>
    <w:rsid w:val="001D750F"/>
    <w:rsid w:val="001E0060"/>
    <w:rsid w:val="001E0AED"/>
    <w:rsid w:val="001E0C5F"/>
    <w:rsid w:val="001E1318"/>
    <w:rsid w:val="001E27B2"/>
    <w:rsid w:val="001E2AF8"/>
    <w:rsid w:val="001E3155"/>
    <w:rsid w:val="001E3992"/>
    <w:rsid w:val="001E42B4"/>
    <w:rsid w:val="001E4A48"/>
    <w:rsid w:val="001E4A6F"/>
    <w:rsid w:val="001E5397"/>
    <w:rsid w:val="001E7230"/>
    <w:rsid w:val="001E7630"/>
    <w:rsid w:val="001F0891"/>
    <w:rsid w:val="001F1066"/>
    <w:rsid w:val="001F120F"/>
    <w:rsid w:val="001F1665"/>
    <w:rsid w:val="001F23CA"/>
    <w:rsid w:val="001F390B"/>
    <w:rsid w:val="001F49CF"/>
    <w:rsid w:val="001F564B"/>
    <w:rsid w:val="001F6D08"/>
    <w:rsid w:val="001F7A41"/>
    <w:rsid w:val="00200167"/>
    <w:rsid w:val="002001E0"/>
    <w:rsid w:val="002014CA"/>
    <w:rsid w:val="00203B19"/>
    <w:rsid w:val="00204991"/>
    <w:rsid w:val="00205200"/>
    <w:rsid w:val="002054B4"/>
    <w:rsid w:val="002061D2"/>
    <w:rsid w:val="00206A7E"/>
    <w:rsid w:val="00206C6E"/>
    <w:rsid w:val="0021089A"/>
    <w:rsid w:val="00210B28"/>
    <w:rsid w:val="00211111"/>
    <w:rsid w:val="0021189E"/>
    <w:rsid w:val="00211ADC"/>
    <w:rsid w:val="00211ECD"/>
    <w:rsid w:val="00212AC2"/>
    <w:rsid w:val="00212C8F"/>
    <w:rsid w:val="00212FBC"/>
    <w:rsid w:val="0021379C"/>
    <w:rsid w:val="00213C51"/>
    <w:rsid w:val="00214420"/>
    <w:rsid w:val="00214C11"/>
    <w:rsid w:val="00214D22"/>
    <w:rsid w:val="002151D1"/>
    <w:rsid w:val="002153FA"/>
    <w:rsid w:val="002155C2"/>
    <w:rsid w:val="00215874"/>
    <w:rsid w:val="00216317"/>
    <w:rsid w:val="002164C8"/>
    <w:rsid w:val="002166C7"/>
    <w:rsid w:val="00217342"/>
    <w:rsid w:val="002176FE"/>
    <w:rsid w:val="0022103B"/>
    <w:rsid w:val="0022219E"/>
    <w:rsid w:val="00222DE1"/>
    <w:rsid w:val="00223155"/>
    <w:rsid w:val="0022390A"/>
    <w:rsid w:val="00223FA1"/>
    <w:rsid w:val="00225381"/>
    <w:rsid w:val="00225493"/>
    <w:rsid w:val="00225BDC"/>
    <w:rsid w:val="0022699D"/>
    <w:rsid w:val="002303F3"/>
    <w:rsid w:val="002307A1"/>
    <w:rsid w:val="00230844"/>
    <w:rsid w:val="002308F3"/>
    <w:rsid w:val="002311C2"/>
    <w:rsid w:val="0023216D"/>
    <w:rsid w:val="00232B8E"/>
    <w:rsid w:val="0023349E"/>
    <w:rsid w:val="00234126"/>
    <w:rsid w:val="0023546D"/>
    <w:rsid w:val="00235BB0"/>
    <w:rsid w:val="00235C66"/>
    <w:rsid w:val="00235D79"/>
    <w:rsid w:val="002365C7"/>
    <w:rsid w:val="00236B4F"/>
    <w:rsid w:val="00240AE7"/>
    <w:rsid w:val="00242570"/>
    <w:rsid w:val="00242AC8"/>
    <w:rsid w:val="00242B43"/>
    <w:rsid w:val="00242DC8"/>
    <w:rsid w:val="002431C0"/>
    <w:rsid w:val="002432AC"/>
    <w:rsid w:val="00243485"/>
    <w:rsid w:val="002439F8"/>
    <w:rsid w:val="0024585B"/>
    <w:rsid w:val="00246E4C"/>
    <w:rsid w:val="002505DB"/>
    <w:rsid w:val="00250D95"/>
    <w:rsid w:val="002511EC"/>
    <w:rsid w:val="002527A7"/>
    <w:rsid w:val="00252B20"/>
    <w:rsid w:val="00252EED"/>
    <w:rsid w:val="00253701"/>
    <w:rsid w:val="00253BA9"/>
    <w:rsid w:val="00253FE4"/>
    <w:rsid w:val="00255D38"/>
    <w:rsid w:val="00256E44"/>
    <w:rsid w:val="00260149"/>
    <w:rsid w:val="00261D43"/>
    <w:rsid w:val="00262AFF"/>
    <w:rsid w:val="00262EEA"/>
    <w:rsid w:val="00264F61"/>
    <w:rsid w:val="00265555"/>
    <w:rsid w:val="00265E4E"/>
    <w:rsid w:val="00266442"/>
    <w:rsid w:val="00266BA0"/>
    <w:rsid w:val="0027195A"/>
    <w:rsid w:val="0027258E"/>
    <w:rsid w:val="0027387C"/>
    <w:rsid w:val="00273E18"/>
    <w:rsid w:val="00273FC4"/>
    <w:rsid w:val="0027588F"/>
    <w:rsid w:val="00275C47"/>
    <w:rsid w:val="0027600D"/>
    <w:rsid w:val="002762A0"/>
    <w:rsid w:val="002766EF"/>
    <w:rsid w:val="00277588"/>
    <w:rsid w:val="002813B6"/>
    <w:rsid w:val="00281579"/>
    <w:rsid w:val="00282FD7"/>
    <w:rsid w:val="00283042"/>
    <w:rsid w:val="00283853"/>
    <w:rsid w:val="00283C5D"/>
    <w:rsid w:val="00284008"/>
    <w:rsid w:val="00290373"/>
    <w:rsid w:val="00290DDF"/>
    <w:rsid w:val="00290F7B"/>
    <w:rsid w:val="00291C7F"/>
    <w:rsid w:val="00292657"/>
    <w:rsid w:val="00292D75"/>
    <w:rsid w:val="0029393D"/>
    <w:rsid w:val="002948A5"/>
    <w:rsid w:val="00294BDA"/>
    <w:rsid w:val="00296443"/>
    <w:rsid w:val="00296893"/>
    <w:rsid w:val="00296C6D"/>
    <w:rsid w:val="00297260"/>
    <w:rsid w:val="00297B12"/>
    <w:rsid w:val="002A0270"/>
    <w:rsid w:val="002A0775"/>
    <w:rsid w:val="002A16D6"/>
    <w:rsid w:val="002A18B1"/>
    <w:rsid w:val="002A226B"/>
    <w:rsid w:val="002A3034"/>
    <w:rsid w:val="002A323B"/>
    <w:rsid w:val="002A36F6"/>
    <w:rsid w:val="002A3971"/>
    <w:rsid w:val="002A54C3"/>
    <w:rsid w:val="002A5885"/>
    <w:rsid w:val="002A5986"/>
    <w:rsid w:val="002A610A"/>
    <w:rsid w:val="002B02F0"/>
    <w:rsid w:val="002B1451"/>
    <w:rsid w:val="002B1569"/>
    <w:rsid w:val="002B295B"/>
    <w:rsid w:val="002B297D"/>
    <w:rsid w:val="002B3527"/>
    <w:rsid w:val="002B3B7A"/>
    <w:rsid w:val="002B4B1D"/>
    <w:rsid w:val="002B4D51"/>
    <w:rsid w:val="002B5175"/>
    <w:rsid w:val="002B670A"/>
    <w:rsid w:val="002B6BAE"/>
    <w:rsid w:val="002B6DA2"/>
    <w:rsid w:val="002C00BC"/>
    <w:rsid w:val="002C01F5"/>
    <w:rsid w:val="002C0C67"/>
    <w:rsid w:val="002C1AF9"/>
    <w:rsid w:val="002C2930"/>
    <w:rsid w:val="002C34FC"/>
    <w:rsid w:val="002C3F04"/>
    <w:rsid w:val="002C7254"/>
    <w:rsid w:val="002C7A16"/>
    <w:rsid w:val="002D0AE3"/>
    <w:rsid w:val="002D15DE"/>
    <w:rsid w:val="002D17C6"/>
    <w:rsid w:val="002D1DBE"/>
    <w:rsid w:val="002D2980"/>
    <w:rsid w:val="002D4E62"/>
    <w:rsid w:val="002D63A6"/>
    <w:rsid w:val="002D66AB"/>
    <w:rsid w:val="002D699C"/>
    <w:rsid w:val="002D6A11"/>
    <w:rsid w:val="002D73C2"/>
    <w:rsid w:val="002E0ABB"/>
    <w:rsid w:val="002E1AE5"/>
    <w:rsid w:val="002E3ABB"/>
    <w:rsid w:val="002E42AC"/>
    <w:rsid w:val="002E482F"/>
    <w:rsid w:val="002E4FC8"/>
    <w:rsid w:val="002E5123"/>
    <w:rsid w:val="002E5B75"/>
    <w:rsid w:val="002E5BC9"/>
    <w:rsid w:val="002E683B"/>
    <w:rsid w:val="002E6A2F"/>
    <w:rsid w:val="002E7777"/>
    <w:rsid w:val="002F069D"/>
    <w:rsid w:val="002F16BB"/>
    <w:rsid w:val="002F2D04"/>
    <w:rsid w:val="002F3722"/>
    <w:rsid w:val="002F4909"/>
    <w:rsid w:val="002F4933"/>
    <w:rsid w:val="002F4C80"/>
    <w:rsid w:val="002F52EE"/>
    <w:rsid w:val="002F53AF"/>
    <w:rsid w:val="002F56CB"/>
    <w:rsid w:val="002F6212"/>
    <w:rsid w:val="002F657A"/>
    <w:rsid w:val="002F6935"/>
    <w:rsid w:val="002F6A34"/>
    <w:rsid w:val="002F7890"/>
    <w:rsid w:val="002F798F"/>
    <w:rsid w:val="002F7C33"/>
    <w:rsid w:val="00300234"/>
    <w:rsid w:val="00300B2A"/>
    <w:rsid w:val="00301AC7"/>
    <w:rsid w:val="00302621"/>
    <w:rsid w:val="003040F2"/>
    <w:rsid w:val="003041C8"/>
    <w:rsid w:val="003053FD"/>
    <w:rsid w:val="00305796"/>
    <w:rsid w:val="00305AAD"/>
    <w:rsid w:val="00306252"/>
    <w:rsid w:val="003065DF"/>
    <w:rsid w:val="00306A9A"/>
    <w:rsid w:val="00306BA8"/>
    <w:rsid w:val="0030789D"/>
    <w:rsid w:val="00310FA3"/>
    <w:rsid w:val="00311D46"/>
    <w:rsid w:val="003123EA"/>
    <w:rsid w:val="0031367D"/>
    <w:rsid w:val="00313FDD"/>
    <w:rsid w:val="00314095"/>
    <w:rsid w:val="003158ED"/>
    <w:rsid w:val="00317E51"/>
    <w:rsid w:val="00320058"/>
    <w:rsid w:val="00320B77"/>
    <w:rsid w:val="00321DE1"/>
    <w:rsid w:val="00321E5C"/>
    <w:rsid w:val="00322302"/>
    <w:rsid w:val="003227C0"/>
    <w:rsid w:val="00322ABE"/>
    <w:rsid w:val="0032407A"/>
    <w:rsid w:val="003242BE"/>
    <w:rsid w:val="00324423"/>
    <w:rsid w:val="00324862"/>
    <w:rsid w:val="00326F2B"/>
    <w:rsid w:val="00327DD4"/>
    <w:rsid w:val="00330061"/>
    <w:rsid w:val="0033086A"/>
    <w:rsid w:val="0033194D"/>
    <w:rsid w:val="00331F74"/>
    <w:rsid w:val="00332BBA"/>
    <w:rsid w:val="00334DD2"/>
    <w:rsid w:val="003361A1"/>
    <w:rsid w:val="00336F4C"/>
    <w:rsid w:val="00337326"/>
    <w:rsid w:val="00337E30"/>
    <w:rsid w:val="00340AA7"/>
    <w:rsid w:val="00340CAA"/>
    <w:rsid w:val="00341A02"/>
    <w:rsid w:val="00341A40"/>
    <w:rsid w:val="0034227C"/>
    <w:rsid w:val="00342455"/>
    <w:rsid w:val="00344DC8"/>
    <w:rsid w:val="0034517B"/>
    <w:rsid w:val="00345EC1"/>
    <w:rsid w:val="0034646F"/>
    <w:rsid w:val="00346ED4"/>
    <w:rsid w:val="0034719C"/>
    <w:rsid w:val="00347D2A"/>
    <w:rsid w:val="00347E18"/>
    <w:rsid w:val="00350DC9"/>
    <w:rsid w:val="00350EED"/>
    <w:rsid w:val="003514E7"/>
    <w:rsid w:val="00351D2E"/>
    <w:rsid w:val="00351E76"/>
    <w:rsid w:val="003524FA"/>
    <w:rsid w:val="0035445A"/>
    <w:rsid w:val="00355993"/>
    <w:rsid w:val="00355996"/>
    <w:rsid w:val="003565BC"/>
    <w:rsid w:val="00356CA9"/>
    <w:rsid w:val="003572E9"/>
    <w:rsid w:val="00357467"/>
    <w:rsid w:val="00357834"/>
    <w:rsid w:val="0035786B"/>
    <w:rsid w:val="003607EF"/>
    <w:rsid w:val="00362834"/>
    <w:rsid w:val="00362C6E"/>
    <w:rsid w:val="00363939"/>
    <w:rsid w:val="00363B7B"/>
    <w:rsid w:val="00364B0B"/>
    <w:rsid w:val="00366302"/>
    <w:rsid w:val="00366FB6"/>
    <w:rsid w:val="00370E92"/>
    <w:rsid w:val="003710EE"/>
    <w:rsid w:val="00372144"/>
    <w:rsid w:val="003722D5"/>
    <w:rsid w:val="0037241B"/>
    <w:rsid w:val="00373DC5"/>
    <w:rsid w:val="003745A2"/>
    <w:rsid w:val="00374617"/>
    <w:rsid w:val="00374DF8"/>
    <w:rsid w:val="00375302"/>
    <w:rsid w:val="00375CE5"/>
    <w:rsid w:val="003765AF"/>
    <w:rsid w:val="003775BE"/>
    <w:rsid w:val="003807DC"/>
    <w:rsid w:val="00380F96"/>
    <w:rsid w:val="003812DC"/>
    <w:rsid w:val="003825EF"/>
    <w:rsid w:val="00382A36"/>
    <w:rsid w:val="00382BE2"/>
    <w:rsid w:val="00382EBB"/>
    <w:rsid w:val="00383CFE"/>
    <w:rsid w:val="00383E73"/>
    <w:rsid w:val="003843DE"/>
    <w:rsid w:val="00385CF6"/>
    <w:rsid w:val="00386EAA"/>
    <w:rsid w:val="0038726A"/>
    <w:rsid w:val="0038733C"/>
    <w:rsid w:val="00387375"/>
    <w:rsid w:val="00387B3E"/>
    <w:rsid w:val="00391036"/>
    <w:rsid w:val="00391A34"/>
    <w:rsid w:val="00392420"/>
    <w:rsid w:val="003924F1"/>
    <w:rsid w:val="00392B35"/>
    <w:rsid w:val="0039384F"/>
    <w:rsid w:val="00393B71"/>
    <w:rsid w:val="00393C7B"/>
    <w:rsid w:val="003946B4"/>
    <w:rsid w:val="00395311"/>
    <w:rsid w:val="0039555A"/>
    <w:rsid w:val="003957FC"/>
    <w:rsid w:val="00396301"/>
    <w:rsid w:val="0039646F"/>
    <w:rsid w:val="00397513"/>
    <w:rsid w:val="003976BF"/>
    <w:rsid w:val="00397767"/>
    <w:rsid w:val="003A0769"/>
    <w:rsid w:val="003A19C0"/>
    <w:rsid w:val="003A2204"/>
    <w:rsid w:val="003A299F"/>
    <w:rsid w:val="003A2F4E"/>
    <w:rsid w:val="003A32B0"/>
    <w:rsid w:val="003A333C"/>
    <w:rsid w:val="003A3C5C"/>
    <w:rsid w:val="003A4A60"/>
    <w:rsid w:val="003A4D40"/>
    <w:rsid w:val="003A51FB"/>
    <w:rsid w:val="003A5A74"/>
    <w:rsid w:val="003A5BF6"/>
    <w:rsid w:val="003A71F0"/>
    <w:rsid w:val="003B2570"/>
    <w:rsid w:val="003B2E8F"/>
    <w:rsid w:val="003B3214"/>
    <w:rsid w:val="003B3797"/>
    <w:rsid w:val="003B3D4A"/>
    <w:rsid w:val="003B44F3"/>
    <w:rsid w:val="003B454E"/>
    <w:rsid w:val="003B5C53"/>
    <w:rsid w:val="003B6491"/>
    <w:rsid w:val="003B657D"/>
    <w:rsid w:val="003B6D5E"/>
    <w:rsid w:val="003B7465"/>
    <w:rsid w:val="003B76F6"/>
    <w:rsid w:val="003B7C9A"/>
    <w:rsid w:val="003C04FD"/>
    <w:rsid w:val="003C079C"/>
    <w:rsid w:val="003C0ED5"/>
    <w:rsid w:val="003C0FC4"/>
    <w:rsid w:val="003C1945"/>
    <w:rsid w:val="003C2E72"/>
    <w:rsid w:val="003C36FE"/>
    <w:rsid w:val="003C4DD3"/>
    <w:rsid w:val="003C516B"/>
    <w:rsid w:val="003C67F1"/>
    <w:rsid w:val="003C6861"/>
    <w:rsid w:val="003C75CC"/>
    <w:rsid w:val="003D1326"/>
    <w:rsid w:val="003D1452"/>
    <w:rsid w:val="003D21D3"/>
    <w:rsid w:val="003D2383"/>
    <w:rsid w:val="003D23A4"/>
    <w:rsid w:val="003D2401"/>
    <w:rsid w:val="003D246C"/>
    <w:rsid w:val="003D34EA"/>
    <w:rsid w:val="003D3D84"/>
    <w:rsid w:val="003D3FEC"/>
    <w:rsid w:val="003D5519"/>
    <w:rsid w:val="003D562E"/>
    <w:rsid w:val="003D5FB9"/>
    <w:rsid w:val="003D71AF"/>
    <w:rsid w:val="003D72C6"/>
    <w:rsid w:val="003D779E"/>
    <w:rsid w:val="003D78CA"/>
    <w:rsid w:val="003E0398"/>
    <w:rsid w:val="003E0658"/>
    <w:rsid w:val="003E0FEB"/>
    <w:rsid w:val="003E2E58"/>
    <w:rsid w:val="003E35CA"/>
    <w:rsid w:val="003E3758"/>
    <w:rsid w:val="003E3D55"/>
    <w:rsid w:val="003E40F6"/>
    <w:rsid w:val="003E4599"/>
    <w:rsid w:val="003E465C"/>
    <w:rsid w:val="003E4803"/>
    <w:rsid w:val="003E50A6"/>
    <w:rsid w:val="003E56A2"/>
    <w:rsid w:val="003E586D"/>
    <w:rsid w:val="003E593F"/>
    <w:rsid w:val="003E66E5"/>
    <w:rsid w:val="003F046B"/>
    <w:rsid w:val="003F0B94"/>
    <w:rsid w:val="003F0D46"/>
    <w:rsid w:val="003F0FA3"/>
    <w:rsid w:val="003F166F"/>
    <w:rsid w:val="003F203A"/>
    <w:rsid w:val="003F26F5"/>
    <w:rsid w:val="003F28AE"/>
    <w:rsid w:val="003F2DFC"/>
    <w:rsid w:val="003F31A3"/>
    <w:rsid w:val="003F422B"/>
    <w:rsid w:val="003F4EC1"/>
    <w:rsid w:val="003F5294"/>
    <w:rsid w:val="003F52CA"/>
    <w:rsid w:val="003F58F8"/>
    <w:rsid w:val="003F5EA6"/>
    <w:rsid w:val="003F5F07"/>
    <w:rsid w:val="004001B2"/>
    <w:rsid w:val="00400208"/>
    <w:rsid w:val="0040049A"/>
    <w:rsid w:val="0040064C"/>
    <w:rsid w:val="00402659"/>
    <w:rsid w:val="0040269E"/>
    <w:rsid w:val="00404601"/>
    <w:rsid w:val="00404AC0"/>
    <w:rsid w:val="004056FB"/>
    <w:rsid w:val="0040599A"/>
    <w:rsid w:val="004067F2"/>
    <w:rsid w:val="00406C30"/>
    <w:rsid w:val="004070F2"/>
    <w:rsid w:val="004125C2"/>
    <w:rsid w:val="00413CDF"/>
    <w:rsid w:val="004143DE"/>
    <w:rsid w:val="004149F4"/>
    <w:rsid w:val="00414B07"/>
    <w:rsid w:val="004156A3"/>
    <w:rsid w:val="00415A2B"/>
    <w:rsid w:val="00415B69"/>
    <w:rsid w:val="00415CA9"/>
    <w:rsid w:val="00416A75"/>
    <w:rsid w:val="00416C51"/>
    <w:rsid w:val="0042000D"/>
    <w:rsid w:val="00420A02"/>
    <w:rsid w:val="00420AC5"/>
    <w:rsid w:val="00420F5A"/>
    <w:rsid w:val="00421402"/>
    <w:rsid w:val="00422096"/>
    <w:rsid w:val="00422B30"/>
    <w:rsid w:val="0042310C"/>
    <w:rsid w:val="0042394C"/>
    <w:rsid w:val="00424B66"/>
    <w:rsid w:val="004264ED"/>
    <w:rsid w:val="0043038F"/>
    <w:rsid w:val="004311D8"/>
    <w:rsid w:val="00431318"/>
    <w:rsid w:val="00432379"/>
    <w:rsid w:val="00433653"/>
    <w:rsid w:val="00433E00"/>
    <w:rsid w:val="00434C12"/>
    <w:rsid w:val="0043544B"/>
    <w:rsid w:val="00435A96"/>
    <w:rsid w:val="00435F21"/>
    <w:rsid w:val="00436365"/>
    <w:rsid w:val="004407AA"/>
    <w:rsid w:val="00440A3E"/>
    <w:rsid w:val="00442157"/>
    <w:rsid w:val="0044238F"/>
    <w:rsid w:val="004425F6"/>
    <w:rsid w:val="0044330A"/>
    <w:rsid w:val="0044500E"/>
    <w:rsid w:val="00445A30"/>
    <w:rsid w:val="0044691F"/>
    <w:rsid w:val="00446C9A"/>
    <w:rsid w:val="00446CCF"/>
    <w:rsid w:val="004509D0"/>
    <w:rsid w:val="00450AC8"/>
    <w:rsid w:val="00450C1F"/>
    <w:rsid w:val="004510A2"/>
    <w:rsid w:val="0045149A"/>
    <w:rsid w:val="00452B51"/>
    <w:rsid w:val="004531E9"/>
    <w:rsid w:val="00453625"/>
    <w:rsid w:val="00455101"/>
    <w:rsid w:val="004558E1"/>
    <w:rsid w:val="00455EA9"/>
    <w:rsid w:val="00456AC8"/>
    <w:rsid w:val="0045703A"/>
    <w:rsid w:val="00457113"/>
    <w:rsid w:val="004571E5"/>
    <w:rsid w:val="00457237"/>
    <w:rsid w:val="00457F79"/>
    <w:rsid w:val="00460305"/>
    <w:rsid w:val="00460786"/>
    <w:rsid w:val="00461C79"/>
    <w:rsid w:val="00462096"/>
    <w:rsid w:val="0046270C"/>
    <w:rsid w:val="0046278B"/>
    <w:rsid w:val="00462AC6"/>
    <w:rsid w:val="00462D7A"/>
    <w:rsid w:val="0046359C"/>
    <w:rsid w:val="00464084"/>
    <w:rsid w:val="00464ABE"/>
    <w:rsid w:val="00464ECF"/>
    <w:rsid w:val="00465657"/>
    <w:rsid w:val="00465BAF"/>
    <w:rsid w:val="00466B05"/>
    <w:rsid w:val="0047078C"/>
    <w:rsid w:val="00470CCE"/>
    <w:rsid w:val="00471263"/>
    <w:rsid w:val="00471794"/>
    <w:rsid w:val="00471BF2"/>
    <w:rsid w:val="00471C89"/>
    <w:rsid w:val="00472BE1"/>
    <w:rsid w:val="00473488"/>
    <w:rsid w:val="00473E97"/>
    <w:rsid w:val="004755C1"/>
    <w:rsid w:val="004757C1"/>
    <w:rsid w:val="004758CB"/>
    <w:rsid w:val="00475A8E"/>
    <w:rsid w:val="0047655C"/>
    <w:rsid w:val="0047792B"/>
    <w:rsid w:val="00477CD8"/>
    <w:rsid w:val="00477E2C"/>
    <w:rsid w:val="00477F4B"/>
    <w:rsid w:val="00480008"/>
    <w:rsid w:val="00480624"/>
    <w:rsid w:val="00481C2E"/>
    <w:rsid w:val="00481F4B"/>
    <w:rsid w:val="00483628"/>
    <w:rsid w:val="00483AF6"/>
    <w:rsid w:val="004850AA"/>
    <w:rsid w:val="00485CB3"/>
    <w:rsid w:val="004862FD"/>
    <w:rsid w:val="00486563"/>
    <w:rsid w:val="00486BCC"/>
    <w:rsid w:val="00486DD6"/>
    <w:rsid w:val="00487282"/>
    <w:rsid w:val="00490A75"/>
    <w:rsid w:val="004914C0"/>
    <w:rsid w:val="0049152E"/>
    <w:rsid w:val="0049320A"/>
    <w:rsid w:val="00493BC1"/>
    <w:rsid w:val="00493F57"/>
    <w:rsid w:val="00495BCF"/>
    <w:rsid w:val="00496290"/>
    <w:rsid w:val="004973E2"/>
    <w:rsid w:val="004A03DC"/>
    <w:rsid w:val="004A0970"/>
    <w:rsid w:val="004A0F49"/>
    <w:rsid w:val="004A14C0"/>
    <w:rsid w:val="004A18D4"/>
    <w:rsid w:val="004A218B"/>
    <w:rsid w:val="004A2C88"/>
    <w:rsid w:val="004A2FCD"/>
    <w:rsid w:val="004A34CD"/>
    <w:rsid w:val="004A38A8"/>
    <w:rsid w:val="004A3A97"/>
    <w:rsid w:val="004A4A23"/>
    <w:rsid w:val="004A4E48"/>
    <w:rsid w:val="004A6B52"/>
    <w:rsid w:val="004A6B9A"/>
    <w:rsid w:val="004A7568"/>
    <w:rsid w:val="004A787A"/>
    <w:rsid w:val="004B0A2A"/>
    <w:rsid w:val="004B0BDE"/>
    <w:rsid w:val="004B121B"/>
    <w:rsid w:val="004B1B52"/>
    <w:rsid w:val="004B251B"/>
    <w:rsid w:val="004B2924"/>
    <w:rsid w:val="004B3A8F"/>
    <w:rsid w:val="004B45E0"/>
    <w:rsid w:val="004B53FE"/>
    <w:rsid w:val="004B65B8"/>
    <w:rsid w:val="004B6C5D"/>
    <w:rsid w:val="004B6CBC"/>
    <w:rsid w:val="004B709F"/>
    <w:rsid w:val="004B7C79"/>
    <w:rsid w:val="004B7C98"/>
    <w:rsid w:val="004C0034"/>
    <w:rsid w:val="004C008F"/>
    <w:rsid w:val="004C08C7"/>
    <w:rsid w:val="004C13C5"/>
    <w:rsid w:val="004C15CC"/>
    <w:rsid w:val="004C15D5"/>
    <w:rsid w:val="004C1834"/>
    <w:rsid w:val="004C2707"/>
    <w:rsid w:val="004C2864"/>
    <w:rsid w:val="004C2D88"/>
    <w:rsid w:val="004C2F4A"/>
    <w:rsid w:val="004C311C"/>
    <w:rsid w:val="004C3878"/>
    <w:rsid w:val="004C3D4D"/>
    <w:rsid w:val="004C3DEA"/>
    <w:rsid w:val="004C4150"/>
    <w:rsid w:val="004C4F08"/>
    <w:rsid w:val="004C5F47"/>
    <w:rsid w:val="004C60EF"/>
    <w:rsid w:val="004C64EF"/>
    <w:rsid w:val="004D0D10"/>
    <w:rsid w:val="004D275A"/>
    <w:rsid w:val="004D2B68"/>
    <w:rsid w:val="004D339D"/>
    <w:rsid w:val="004D3743"/>
    <w:rsid w:val="004D4924"/>
    <w:rsid w:val="004D49D7"/>
    <w:rsid w:val="004D4A67"/>
    <w:rsid w:val="004D596C"/>
    <w:rsid w:val="004D5C95"/>
    <w:rsid w:val="004D60D6"/>
    <w:rsid w:val="004D710F"/>
    <w:rsid w:val="004D7214"/>
    <w:rsid w:val="004D7355"/>
    <w:rsid w:val="004D754C"/>
    <w:rsid w:val="004D78F5"/>
    <w:rsid w:val="004D7D6E"/>
    <w:rsid w:val="004E06AE"/>
    <w:rsid w:val="004E1C90"/>
    <w:rsid w:val="004E1E52"/>
    <w:rsid w:val="004E24BD"/>
    <w:rsid w:val="004E4381"/>
    <w:rsid w:val="004E49A4"/>
    <w:rsid w:val="004E5640"/>
    <w:rsid w:val="004E6221"/>
    <w:rsid w:val="004E640E"/>
    <w:rsid w:val="004F0634"/>
    <w:rsid w:val="004F0906"/>
    <w:rsid w:val="004F0BD3"/>
    <w:rsid w:val="004F35EF"/>
    <w:rsid w:val="004F38B1"/>
    <w:rsid w:val="004F3D1A"/>
    <w:rsid w:val="004F619F"/>
    <w:rsid w:val="004F6724"/>
    <w:rsid w:val="004F72E3"/>
    <w:rsid w:val="004F74A9"/>
    <w:rsid w:val="004F78D7"/>
    <w:rsid w:val="00500625"/>
    <w:rsid w:val="005017DD"/>
    <w:rsid w:val="0050203C"/>
    <w:rsid w:val="005027EA"/>
    <w:rsid w:val="005030E8"/>
    <w:rsid w:val="005033CA"/>
    <w:rsid w:val="00503C37"/>
    <w:rsid w:val="00503D94"/>
    <w:rsid w:val="0050511F"/>
    <w:rsid w:val="005051BF"/>
    <w:rsid w:val="00505781"/>
    <w:rsid w:val="0050645D"/>
    <w:rsid w:val="00506654"/>
    <w:rsid w:val="00507714"/>
    <w:rsid w:val="0051018C"/>
    <w:rsid w:val="005108C5"/>
    <w:rsid w:val="0051265B"/>
    <w:rsid w:val="00512AF5"/>
    <w:rsid w:val="00512F65"/>
    <w:rsid w:val="0051534E"/>
    <w:rsid w:val="00517ACF"/>
    <w:rsid w:val="0052081C"/>
    <w:rsid w:val="0052204C"/>
    <w:rsid w:val="00522A78"/>
    <w:rsid w:val="0052315F"/>
    <w:rsid w:val="00524606"/>
    <w:rsid w:val="00526309"/>
    <w:rsid w:val="00526901"/>
    <w:rsid w:val="00526DBA"/>
    <w:rsid w:val="00526DCD"/>
    <w:rsid w:val="005277DC"/>
    <w:rsid w:val="0052794E"/>
    <w:rsid w:val="00530136"/>
    <w:rsid w:val="00530FF9"/>
    <w:rsid w:val="005314EE"/>
    <w:rsid w:val="0053223C"/>
    <w:rsid w:val="005322DB"/>
    <w:rsid w:val="005335FF"/>
    <w:rsid w:val="00534127"/>
    <w:rsid w:val="0053544E"/>
    <w:rsid w:val="0053589B"/>
    <w:rsid w:val="00535A30"/>
    <w:rsid w:val="0053649C"/>
    <w:rsid w:val="00540457"/>
    <w:rsid w:val="00540F80"/>
    <w:rsid w:val="00540FB4"/>
    <w:rsid w:val="005419FA"/>
    <w:rsid w:val="00541C86"/>
    <w:rsid w:val="00541D36"/>
    <w:rsid w:val="005423E4"/>
    <w:rsid w:val="00542945"/>
    <w:rsid w:val="00543C01"/>
    <w:rsid w:val="005446FF"/>
    <w:rsid w:val="0054500F"/>
    <w:rsid w:val="00545259"/>
    <w:rsid w:val="00545880"/>
    <w:rsid w:val="00545C1D"/>
    <w:rsid w:val="0054747C"/>
    <w:rsid w:val="0054754B"/>
    <w:rsid w:val="00550055"/>
    <w:rsid w:val="00550169"/>
    <w:rsid w:val="00550473"/>
    <w:rsid w:val="005505D4"/>
    <w:rsid w:val="0055081F"/>
    <w:rsid w:val="00550D0A"/>
    <w:rsid w:val="00551A38"/>
    <w:rsid w:val="0055221F"/>
    <w:rsid w:val="005532F0"/>
    <w:rsid w:val="00553594"/>
    <w:rsid w:val="00553A07"/>
    <w:rsid w:val="00553B2E"/>
    <w:rsid w:val="00553F9F"/>
    <w:rsid w:val="00554AF9"/>
    <w:rsid w:val="00554DB8"/>
    <w:rsid w:val="0055541E"/>
    <w:rsid w:val="00555C6F"/>
    <w:rsid w:val="005610F6"/>
    <w:rsid w:val="00561F13"/>
    <w:rsid w:val="0056396D"/>
    <w:rsid w:val="00564050"/>
    <w:rsid w:val="005641F3"/>
    <w:rsid w:val="00565094"/>
    <w:rsid w:val="00565BD0"/>
    <w:rsid w:val="00565FED"/>
    <w:rsid w:val="005664BA"/>
    <w:rsid w:val="0056695F"/>
    <w:rsid w:val="00566D51"/>
    <w:rsid w:val="005708CF"/>
    <w:rsid w:val="00570F56"/>
    <w:rsid w:val="0057156B"/>
    <w:rsid w:val="005717FF"/>
    <w:rsid w:val="00571C0A"/>
    <w:rsid w:val="005724FA"/>
    <w:rsid w:val="005730B3"/>
    <w:rsid w:val="0057439B"/>
    <w:rsid w:val="005746FF"/>
    <w:rsid w:val="00574CC0"/>
    <w:rsid w:val="005753E2"/>
    <w:rsid w:val="005767E0"/>
    <w:rsid w:val="00576F81"/>
    <w:rsid w:val="00577F04"/>
    <w:rsid w:val="0058010D"/>
    <w:rsid w:val="005801D7"/>
    <w:rsid w:val="0058166A"/>
    <w:rsid w:val="00582603"/>
    <w:rsid w:val="00582FA2"/>
    <w:rsid w:val="00584BF6"/>
    <w:rsid w:val="00585C6A"/>
    <w:rsid w:val="00586464"/>
    <w:rsid w:val="00587D46"/>
    <w:rsid w:val="00590A1E"/>
    <w:rsid w:val="00590BB0"/>
    <w:rsid w:val="00592447"/>
    <w:rsid w:val="00593105"/>
    <w:rsid w:val="0059407A"/>
    <w:rsid w:val="00594725"/>
    <w:rsid w:val="0059472D"/>
    <w:rsid w:val="00594B6B"/>
    <w:rsid w:val="005956FE"/>
    <w:rsid w:val="005960EB"/>
    <w:rsid w:val="005971FF"/>
    <w:rsid w:val="00597315"/>
    <w:rsid w:val="00597691"/>
    <w:rsid w:val="005A044D"/>
    <w:rsid w:val="005A1031"/>
    <w:rsid w:val="005A12EE"/>
    <w:rsid w:val="005A1ADC"/>
    <w:rsid w:val="005A24AE"/>
    <w:rsid w:val="005A2F73"/>
    <w:rsid w:val="005A2FE9"/>
    <w:rsid w:val="005A2FFD"/>
    <w:rsid w:val="005A3FCD"/>
    <w:rsid w:val="005A5236"/>
    <w:rsid w:val="005A5B7F"/>
    <w:rsid w:val="005A78CC"/>
    <w:rsid w:val="005B04DB"/>
    <w:rsid w:val="005B0759"/>
    <w:rsid w:val="005B088A"/>
    <w:rsid w:val="005B0C15"/>
    <w:rsid w:val="005B0F2B"/>
    <w:rsid w:val="005B1592"/>
    <w:rsid w:val="005B1DF6"/>
    <w:rsid w:val="005B2A88"/>
    <w:rsid w:val="005B388C"/>
    <w:rsid w:val="005B4BDB"/>
    <w:rsid w:val="005B5839"/>
    <w:rsid w:val="005B5B70"/>
    <w:rsid w:val="005B6AE7"/>
    <w:rsid w:val="005B6BAD"/>
    <w:rsid w:val="005B6E6C"/>
    <w:rsid w:val="005B6FDB"/>
    <w:rsid w:val="005B7022"/>
    <w:rsid w:val="005B7094"/>
    <w:rsid w:val="005B7237"/>
    <w:rsid w:val="005C001D"/>
    <w:rsid w:val="005C031D"/>
    <w:rsid w:val="005C06D4"/>
    <w:rsid w:val="005C18EC"/>
    <w:rsid w:val="005C1C96"/>
    <w:rsid w:val="005C29EE"/>
    <w:rsid w:val="005C3EB6"/>
    <w:rsid w:val="005C7E63"/>
    <w:rsid w:val="005D02CE"/>
    <w:rsid w:val="005D0519"/>
    <w:rsid w:val="005D0D97"/>
    <w:rsid w:val="005D1875"/>
    <w:rsid w:val="005D1AEA"/>
    <w:rsid w:val="005D1D3E"/>
    <w:rsid w:val="005D3515"/>
    <w:rsid w:val="005D488A"/>
    <w:rsid w:val="005D5956"/>
    <w:rsid w:val="005D5EF5"/>
    <w:rsid w:val="005D7144"/>
    <w:rsid w:val="005D77E8"/>
    <w:rsid w:val="005D7BCD"/>
    <w:rsid w:val="005E067B"/>
    <w:rsid w:val="005E07EB"/>
    <w:rsid w:val="005E0D78"/>
    <w:rsid w:val="005E2045"/>
    <w:rsid w:val="005E2530"/>
    <w:rsid w:val="005E2658"/>
    <w:rsid w:val="005E2A41"/>
    <w:rsid w:val="005E3DF4"/>
    <w:rsid w:val="005E5226"/>
    <w:rsid w:val="005E5337"/>
    <w:rsid w:val="005E55D7"/>
    <w:rsid w:val="005E6705"/>
    <w:rsid w:val="005E6CEF"/>
    <w:rsid w:val="005E6F05"/>
    <w:rsid w:val="005E7FF1"/>
    <w:rsid w:val="005F0ADD"/>
    <w:rsid w:val="005F10DD"/>
    <w:rsid w:val="005F19ED"/>
    <w:rsid w:val="005F2D4B"/>
    <w:rsid w:val="005F3164"/>
    <w:rsid w:val="005F4024"/>
    <w:rsid w:val="005F413E"/>
    <w:rsid w:val="005F4E41"/>
    <w:rsid w:val="005F5744"/>
    <w:rsid w:val="005F597D"/>
    <w:rsid w:val="005F6719"/>
    <w:rsid w:val="005F6FC2"/>
    <w:rsid w:val="005F7194"/>
    <w:rsid w:val="005F7B33"/>
    <w:rsid w:val="00601306"/>
    <w:rsid w:val="00601D16"/>
    <w:rsid w:val="006022A7"/>
    <w:rsid w:val="0060278B"/>
    <w:rsid w:val="00602E1E"/>
    <w:rsid w:val="006030C7"/>
    <w:rsid w:val="006030CE"/>
    <w:rsid w:val="006047AA"/>
    <w:rsid w:val="00604917"/>
    <w:rsid w:val="0060794D"/>
    <w:rsid w:val="00607CF1"/>
    <w:rsid w:val="00610607"/>
    <w:rsid w:val="0061095B"/>
    <w:rsid w:val="00610C74"/>
    <w:rsid w:val="00610D41"/>
    <w:rsid w:val="00613035"/>
    <w:rsid w:val="006133B1"/>
    <w:rsid w:val="006133D4"/>
    <w:rsid w:val="00613A29"/>
    <w:rsid w:val="00613C38"/>
    <w:rsid w:val="00616949"/>
    <w:rsid w:val="00617849"/>
    <w:rsid w:val="0062115C"/>
    <w:rsid w:val="00621718"/>
    <w:rsid w:val="00621F39"/>
    <w:rsid w:val="00622482"/>
    <w:rsid w:val="00622668"/>
    <w:rsid w:val="006235F3"/>
    <w:rsid w:val="00623D18"/>
    <w:rsid w:val="0062784F"/>
    <w:rsid w:val="00627879"/>
    <w:rsid w:val="00631534"/>
    <w:rsid w:val="00631AA7"/>
    <w:rsid w:val="006320B8"/>
    <w:rsid w:val="00632F37"/>
    <w:rsid w:val="0063356A"/>
    <w:rsid w:val="00633DCB"/>
    <w:rsid w:val="00634299"/>
    <w:rsid w:val="00640043"/>
    <w:rsid w:val="00640DD0"/>
    <w:rsid w:val="00642719"/>
    <w:rsid w:val="006427C3"/>
    <w:rsid w:val="00642E40"/>
    <w:rsid w:val="00643C62"/>
    <w:rsid w:val="0064420D"/>
    <w:rsid w:val="00645308"/>
    <w:rsid w:val="00646090"/>
    <w:rsid w:val="0064638E"/>
    <w:rsid w:val="006463C7"/>
    <w:rsid w:val="00646446"/>
    <w:rsid w:val="00646B5D"/>
    <w:rsid w:val="00646BEC"/>
    <w:rsid w:val="00646C0E"/>
    <w:rsid w:val="00647C18"/>
    <w:rsid w:val="0065120F"/>
    <w:rsid w:val="0065199D"/>
    <w:rsid w:val="00653E38"/>
    <w:rsid w:val="00654250"/>
    <w:rsid w:val="00654307"/>
    <w:rsid w:val="00654C0B"/>
    <w:rsid w:val="0065506A"/>
    <w:rsid w:val="006563A9"/>
    <w:rsid w:val="00656416"/>
    <w:rsid w:val="00656B59"/>
    <w:rsid w:val="006571E9"/>
    <w:rsid w:val="0066106F"/>
    <w:rsid w:val="00661517"/>
    <w:rsid w:val="0066313A"/>
    <w:rsid w:val="006645E2"/>
    <w:rsid w:val="0066507E"/>
    <w:rsid w:val="00665D68"/>
    <w:rsid w:val="00666869"/>
    <w:rsid w:val="00667571"/>
    <w:rsid w:val="00667815"/>
    <w:rsid w:val="00670432"/>
    <w:rsid w:val="00670534"/>
    <w:rsid w:val="00670655"/>
    <w:rsid w:val="00671846"/>
    <w:rsid w:val="00671B13"/>
    <w:rsid w:val="00673CED"/>
    <w:rsid w:val="006744EC"/>
    <w:rsid w:val="00675A06"/>
    <w:rsid w:val="0067644E"/>
    <w:rsid w:val="006767B3"/>
    <w:rsid w:val="00676BDF"/>
    <w:rsid w:val="00677FB8"/>
    <w:rsid w:val="006801DB"/>
    <w:rsid w:val="00680946"/>
    <w:rsid w:val="00680A70"/>
    <w:rsid w:val="00680D2F"/>
    <w:rsid w:val="00682BD8"/>
    <w:rsid w:val="00682EC3"/>
    <w:rsid w:val="00682FDE"/>
    <w:rsid w:val="006831CA"/>
    <w:rsid w:val="00684986"/>
    <w:rsid w:val="00685188"/>
    <w:rsid w:val="00687D36"/>
    <w:rsid w:val="00687F33"/>
    <w:rsid w:val="006909A4"/>
    <w:rsid w:val="00691BF5"/>
    <w:rsid w:val="0069205D"/>
    <w:rsid w:val="00692648"/>
    <w:rsid w:val="00692A36"/>
    <w:rsid w:val="006938B8"/>
    <w:rsid w:val="00695CCC"/>
    <w:rsid w:val="00696319"/>
    <w:rsid w:val="00696474"/>
    <w:rsid w:val="0069791E"/>
    <w:rsid w:val="006A05C7"/>
    <w:rsid w:val="006A0A20"/>
    <w:rsid w:val="006A19A6"/>
    <w:rsid w:val="006A1EC0"/>
    <w:rsid w:val="006A2630"/>
    <w:rsid w:val="006A339D"/>
    <w:rsid w:val="006A3751"/>
    <w:rsid w:val="006A4D16"/>
    <w:rsid w:val="006A5186"/>
    <w:rsid w:val="006A638C"/>
    <w:rsid w:val="006A64E5"/>
    <w:rsid w:val="006A6958"/>
    <w:rsid w:val="006A6BA7"/>
    <w:rsid w:val="006A7C89"/>
    <w:rsid w:val="006B077B"/>
    <w:rsid w:val="006B09AF"/>
    <w:rsid w:val="006B16E9"/>
    <w:rsid w:val="006B1906"/>
    <w:rsid w:val="006B1A02"/>
    <w:rsid w:val="006B1C7D"/>
    <w:rsid w:val="006B1C8E"/>
    <w:rsid w:val="006B1CFD"/>
    <w:rsid w:val="006B2687"/>
    <w:rsid w:val="006B277D"/>
    <w:rsid w:val="006B2AAD"/>
    <w:rsid w:val="006B4163"/>
    <w:rsid w:val="006B6A6F"/>
    <w:rsid w:val="006C01E7"/>
    <w:rsid w:val="006C2105"/>
    <w:rsid w:val="006C25AE"/>
    <w:rsid w:val="006C2A24"/>
    <w:rsid w:val="006C2C3B"/>
    <w:rsid w:val="006C2ECA"/>
    <w:rsid w:val="006C3234"/>
    <w:rsid w:val="006C4744"/>
    <w:rsid w:val="006C4B93"/>
    <w:rsid w:val="006C4DCD"/>
    <w:rsid w:val="006C518A"/>
    <w:rsid w:val="006C552F"/>
    <w:rsid w:val="006C59D8"/>
    <w:rsid w:val="006C7C45"/>
    <w:rsid w:val="006D05E3"/>
    <w:rsid w:val="006D06C7"/>
    <w:rsid w:val="006D125D"/>
    <w:rsid w:val="006D2AA6"/>
    <w:rsid w:val="006D2F5E"/>
    <w:rsid w:val="006D3A32"/>
    <w:rsid w:val="006D3DFA"/>
    <w:rsid w:val="006D5126"/>
    <w:rsid w:val="006D5773"/>
    <w:rsid w:val="006E1BD6"/>
    <w:rsid w:val="006E2E9D"/>
    <w:rsid w:val="006E3A93"/>
    <w:rsid w:val="006E40F2"/>
    <w:rsid w:val="006E449B"/>
    <w:rsid w:val="006E46B3"/>
    <w:rsid w:val="006E4ACE"/>
    <w:rsid w:val="006E5432"/>
    <w:rsid w:val="006E556A"/>
    <w:rsid w:val="006E6114"/>
    <w:rsid w:val="006E7325"/>
    <w:rsid w:val="006F0693"/>
    <w:rsid w:val="006F08A1"/>
    <w:rsid w:val="006F2F91"/>
    <w:rsid w:val="006F4454"/>
    <w:rsid w:val="006F4D32"/>
    <w:rsid w:val="006F6C7B"/>
    <w:rsid w:val="007007BA"/>
    <w:rsid w:val="00700980"/>
    <w:rsid w:val="00701002"/>
    <w:rsid w:val="00701952"/>
    <w:rsid w:val="00702239"/>
    <w:rsid w:val="00702799"/>
    <w:rsid w:val="007027A9"/>
    <w:rsid w:val="00702D1B"/>
    <w:rsid w:val="00703EDE"/>
    <w:rsid w:val="007045B5"/>
    <w:rsid w:val="0070587F"/>
    <w:rsid w:val="00706DDA"/>
    <w:rsid w:val="00706FB0"/>
    <w:rsid w:val="00707854"/>
    <w:rsid w:val="00707A27"/>
    <w:rsid w:val="007103F0"/>
    <w:rsid w:val="00710743"/>
    <w:rsid w:val="007109BD"/>
    <w:rsid w:val="00710F78"/>
    <w:rsid w:val="0071153F"/>
    <w:rsid w:val="007116EB"/>
    <w:rsid w:val="00712140"/>
    <w:rsid w:val="00713113"/>
    <w:rsid w:val="00713435"/>
    <w:rsid w:val="007143A7"/>
    <w:rsid w:val="00716365"/>
    <w:rsid w:val="0071700F"/>
    <w:rsid w:val="007178EA"/>
    <w:rsid w:val="00720B0E"/>
    <w:rsid w:val="00721153"/>
    <w:rsid w:val="00723227"/>
    <w:rsid w:val="00723491"/>
    <w:rsid w:val="00725944"/>
    <w:rsid w:val="00726157"/>
    <w:rsid w:val="007267BC"/>
    <w:rsid w:val="00726A4E"/>
    <w:rsid w:val="00727CD4"/>
    <w:rsid w:val="0073068D"/>
    <w:rsid w:val="007326A0"/>
    <w:rsid w:val="0073297C"/>
    <w:rsid w:val="00733D72"/>
    <w:rsid w:val="00734078"/>
    <w:rsid w:val="00734137"/>
    <w:rsid w:val="0073480F"/>
    <w:rsid w:val="00735EDA"/>
    <w:rsid w:val="00740405"/>
    <w:rsid w:val="00740AFB"/>
    <w:rsid w:val="00742E75"/>
    <w:rsid w:val="00743621"/>
    <w:rsid w:val="00743A8E"/>
    <w:rsid w:val="00743D22"/>
    <w:rsid w:val="00744118"/>
    <w:rsid w:val="007445CE"/>
    <w:rsid w:val="00744792"/>
    <w:rsid w:val="00745865"/>
    <w:rsid w:val="00745C93"/>
    <w:rsid w:val="00745DDD"/>
    <w:rsid w:val="00750948"/>
    <w:rsid w:val="00750ED6"/>
    <w:rsid w:val="00751044"/>
    <w:rsid w:val="007515E6"/>
    <w:rsid w:val="007517C4"/>
    <w:rsid w:val="00751F56"/>
    <w:rsid w:val="007529DE"/>
    <w:rsid w:val="00752F64"/>
    <w:rsid w:val="0075469D"/>
    <w:rsid w:val="007547C8"/>
    <w:rsid w:val="00754E4D"/>
    <w:rsid w:val="007556F3"/>
    <w:rsid w:val="00755FC5"/>
    <w:rsid w:val="007561A3"/>
    <w:rsid w:val="0075700F"/>
    <w:rsid w:val="00757ED2"/>
    <w:rsid w:val="0075C50E"/>
    <w:rsid w:val="0076131C"/>
    <w:rsid w:val="007619DA"/>
    <w:rsid w:val="00761C3C"/>
    <w:rsid w:val="00762AD2"/>
    <w:rsid w:val="00762AE8"/>
    <w:rsid w:val="00762CCD"/>
    <w:rsid w:val="007638A2"/>
    <w:rsid w:val="00763DD8"/>
    <w:rsid w:val="00765D97"/>
    <w:rsid w:val="0076692F"/>
    <w:rsid w:val="00767A5A"/>
    <w:rsid w:val="00770F45"/>
    <w:rsid w:val="00771370"/>
    <w:rsid w:val="007714F4"/>
    <w:rsid w:val="007727A1"/>
    <w:rsid w:val="0077295D"/>
    <w:rsid w:val="00772BC9"/>
    <w:rsid w:val="007735F2"/>
    <w:rsid w:val="007736A0"/>
    <w:rsid w:val="00773910"/>
    <w:rsid w:val="00774138"/>
    <w:rsid w:val="007774C8"/>
    <w:rsid w:val="007774F5"/>
    <w:rsid w:val="007779C9"/>
    <w:rsid w:val="00780D1E"/>
    <w:rsid w:val="0078259A"/>
    <w:rsid w:val="007835F4"/>
    <w:rsid w:val="00783917"/>
    <w:rsid w:val="00783A2C"/>
    <w:rsid w:val="00784668"/>
    <w:rsid w:val="00784EE1"/>
    <w:rsid w:val="007857F7"/>
    <w:rsid w:val="0078625E"/>
    <w:rsid w:val="0078638E"/>
    <w:rsid w:val="00786CEC"/>
    <w:rsid w:val="00787692"/>
    <w:rsid w:val="007876DE"/>
    <w:rsid w:val="00787E48"/>
    <w:rsid w:val="0079054F"/>
    <w:rsid w:val="00791528"/>
    <w:rsid w:val="00791DE9"/>
    <w:rsid w:val="007920C6"/>
    <w:rsid w:val="0079339F"/>
    <w:rsid w:val="007939B4"/>
    <w:rsid w:val="00794130"/>
    <w:rsid w:val="00794F8D"/>
    <w:rsid w:val="00795074"/>
    <w:rsid w:val="007954B5"/>
    <w:rsid w:val="00795AE1"/>
    <w:rsid w:val="00796F7B"/>
    <w:rsid w:val="00797C6E"/>
    <w:rsid w:val="00797D3A"/>
    <w:rsid w:val="007A038F"/>
    <w:rsid w:val="007A0CBF"/>
    <w:rsid w:val="007A1E39"/>
    <w:rsid w:val="007A2872"/>
    <w:rsid w:val="007A548D"/>
    <w:rsid w:val="007A6979"/>
    <w:rsid w:val="007A7086"/>
    <w:rsid w:val="007A7B15"/>
    <w:rsid w:val="007B0C64"/>
    <w:rsid w:val="007B1686"/>
    <w:rsid w:val="007B1E4A"/>
    <w:rsid w:val="007B31AF"/>
    <w:rsid w:val="007B4166"/>
    <w:rsid w:val="007B55A9"/>
    <w:rsid w:val="007B5D51"/>
    <w:rsid w:val="007B64E0"/>
    <w:rsid w:val="007B6E28"/>
    <w:rsid w:val="007B75DC"/>
    <w:rsid w:val="007B776C"/>
    <w:rsid w:val="007B786D"/>
    <w:rsid w:val="007B791A"/>
    <w:rsid w:val="007B7931"/>
    <w:rsid w:val="007B7AB6"/>
    <w:rsid w:val="007B7C0D"/>
    <w:rsid w:val="007C06AD"/>
    <w:rsid w:val="007C1BBE"/>
    <w:rsid w:val="007C35AD"/>
    <w:rsid w:val="007C3FC4"/>
    <w:rsid w:val="007C63AF"/>
    <w:rsid w:val="007C6819"/>
    <w:rsid w:val="007C68F9"/>
    <w:rsid w:val="007C6A09"/>
    <w:rsid w:val="007C6B45"/>
    <w:rsid w:val="007C6DA4"/>
    <w:rsid w:val="007C70D1"/>
    <w:rsid w:val="007C7E3F"/>
    <w:rsid w:val="007D06D0"/>
    <w:rsid w:val="007D1CD5"/>
    <w:rsid w:val="007D1E5E"/>
    <w:rsid w:val="007D291E"/>
    <w:rsid w:val="007D3F54"/>
    <w:rsid w:val="007D6F0A"/>
    <w:rsid w:val="007D7C82"/>
    <w:rsid w:val="007D7D8D"/>
    <w:rsid w:val="007E0828"/>
    <w:rsid w:val="007E13B8"/>
    <w:rsid w:val="007E16A3"/>
    <w:rsid w:val="007E1A7B"/>
    <w:rsid w:val="007E3AEB"/>
    <w:rsid w:val="007E3B38"/>
    <w:rsid w:val="007E4193"/>
    <w:rsid w:val="007E5AC4"/>
    <w:rsid w:val="007E5AE4"/>
    <w:rsid w:val="007E6A20"/>
    <w:rsid w:val="007E6CA2"/>
    <w:rsid w:val="007E732D"/>
    <w:rsid w:val="007E77ED"/>
    <w:rsid w:val="007E7DD4"/>
    <w:rsid w:val="007E7EEB"/>
    <w:rsid w:val="007F059C"/>
    <w:rsid w:val="007F0A5A"/>
    <w:rsid w:val="007F10A1"/>
    <w:rsid w:val="007F2DC9"/>
    <w:rsid w:val="007F312F"/>
    <w:rsid w:val="007F3AD1"/>
    <w:rsid w:val="007F3FC9"/>
    <w:rsid w:val="007F4EE0"/>
    <w:rsid w:val="007F533A"/>
    <w:rsid w:val="007F54EA"/>
    <w:rsid w:val="007F5810"/>
    <w:rsid w:val="007F6539"/>
    <w:rsid w:val="007F6CFB"/>
    <w:rsid w:val="00800902"/>
    <w:rsid w:val="00800F42"/>
    <w:rsid w:val="00801176"/>
    <w:rsid w:val="008012C4"/>
    <w:rsid w:val="00801B87"/>
    <w:rsid w:val="008022C9"/>
    <w:rsid w:val="0080307A"/>
    <w:rsid w:val="00803A87"/>
    <w:rsid w:val="00803CEC"/>
    <w:rsid w:val="00804C55"/>
    <w:rsid w:val="00805B2F"/>
    <w:rsid w:val="00805C2D"/>
    <w:rsid w:val="00805E05"/>
    <w:rsid w:val="0080739F"/>
    <w:rsid w:val="00807EE0"/>
    <w:rsid w:val="00810A8A"/>
    <w:rsid w:val="00811187"/>
    <w:rsid w:val="00811863"/>
    <w:rsid w:val="00811D25"/>
    <w:rsid w:val="00812D23"/>
    <w:rsid w:val="0081354C"/>
    <w:rsid w:val="0081395B"/>
    <w:rsid w:val="008151E3"/>
    <w:rsid w:val="00815610"/>
    <w:rsid w:val="00815B26"/>
    <w:rsid w:val="00815D56"/>
    <w:rsid w:val="008161C7"/>
    <w:rsid w:val="00817CE4"/>
    <w:rsid w:val="00821BC8"/>
    <w:rsid w:val="008226D8"/>
    <w:rsid w:val="00822909"/>
    <w:rsid w:val="0082296E"/>
    <w:rsid w:val="00823365"/>
    <w:rsid w:val="00823BDA"/>
    <w:rsid w:val="00824EA2"/>
    <w:rsid w:val="008250D5"/>
    <w:rsid w:val="00825BB8"/>
    <w:rsid w:val="008261C9"/>
    <w:rsid w:val="00827A27"/>
    <w:rsid w:val="0083078A"/>
    <w:rsid w:val="0083117D"/>
    <w:rsid w:val="0083118C"/>
    <w:rsid w:val="00831340"/>
    <w:rsid w:val="00831F75"/>
    <w:rsid w:val="00832509"/>
    <w:rsid w:val="008337B1"/>
    <w:rsid w:val="00833DC1"/>
    <w:rsid w:val="00833E30"/>
    <w:rsid w:val="0083417A"/>
    <w:rsid w:val="00834B2B"/>
    <w:rsid w:val="00835410"/>
    <w:rsid w:val="00835F23"/>
    <w:rsid w:val="008378F4"/>
    <w:rsid w:val="008410A9"/>
    <w:rsid w:val="00842A46"/>
    <w:rsid w:val="008432EE"/>
    <w:rsid w:val="00843D41"/>
    <w:rsid w:val="00843F67"/>
    <w:rsid w:val="00844A1C"/>
    <w:rsid w:val="008465CD"/>
    <w:rsid w:val="00850344"/>
    <w:rsid w:val="00850606"/>
    <w:rsid w:val="00850B38"/>
    <w:rsid w:val="0085264B"/>
    <w:rsid w:val="0085484C"/>
    <w:rsid w:val="008557F3"/>
    <w:rsid w:val="00856C36"/>
    <w:rsid w:val="00857FC8"/>
    <w:rsid w:val="00860166"/>
    <w:rsid w:val="00860BB1"/>
    <w:rsid w:val="008615CE"/>
    <w:rsid w:val="008616DF"/>
    <w:rsid w:val="0086173E"/>
    <w:rsid w:val="00862308"/>
    <w:rsid w:val="0086302E"/>
    <w:rsid w:val="0086319A"/>
    <w:rsid w:val="00863A26"/>
    <w:rsid w:val="00863CAA"/>
    <w:rsid w:val="00864087"/>
    <w:rsid w:val="0086457A"/>
    <w:rsid w:val="0086751D"/>
    <w:rsid w:val="0087037D"/>
    <w:rsid w:val="00870ABA"/>
    <w:rsid w:val="00873087"/>
    <w:rsid w:val="00873AA1"/>
    <w:rsid w:val="00873E0F"/>
    <w:rsid w:val="00873E24"/>
    <w:rsid w:val="00874DC0"/>
    <w:rsid w:val="00874F5A"/>
    <w:rsid w:val="00874FE2"/>
    <w:rsid w:val="00875581"/>
    <w:rsid w:val="00875635"/>
    <w:rsid w:val="0087583C"/>
    <w:rsid w:val="00875B61"/>
    <w:rsid w:val="00876532"/>
    <w:rsid w:val="00876D73"/>
    <w:rsid w:val="008814A5"/>
    <w:rsid w:val="00881672"/>
    <w:rsid w:val="008818ED"/>
    <w:rsid w:val="00881D9D"/>
    <w:rsid w:val="00882ABB"/>
    <w:rsid w:val="0088467A"/>
    <w:rsid w:val="00884B7D"/>
    <w:rsid w:val="00884C86"/>
    <w:rsid w:val="008858B1"/>
    <w:rsid w:val="00886C1E"/>
    <w:rsid w:val="008871CB"/>
    <w:rsid w:val="00887400"/>
    <w:rsid w:val="00887DA4"/>
    <w:rsid w:val="008910D0"/>
    <w:rsid w:val="0089144E"/>
    <w:rsid w:val="00891E84"/>
    <w:rsid w:val="0089385D"/>
    <w:rsid w:val="008938E7"/>
    <w:rsid w:val="008939C8"/>
    <w:rsid w:val="00893AD9"/>
    <w:rsid w:val="00893BE8"/>
    <w:rsid w:val="008943CA"/>
    <w:rsid w:val="0089453D"/>
    <w:rsid w:val="0089466E"/>
    <w:rsid w:val="0089529F"/>
    <w:rsid w:val="008957E3"/>
    <w:rsid w:val="00896E34"/>
    <w:rsid w:val="008A0337"/>
    <w:rsid w:val="008A0BD2"/>
    <w:rsid w:val="008A2767"/>
    <w:rsid w:val="008A29A0"/>
    <w:rsid w:val="008A2BE2"/>
    <w:rsid w:val="008A2EB7"/>
    <w:rsid w:val="008A3EFE"/>
    <w:rsid w:val="008A476F"/>
    <w:rsid w:val="008A59A1"/>
    <w:rsid w:val="008B060C"/>
    <w:rsid w:val="008B14D9"/>
    <w:rsid w:val="008B22E3"/>
    <w:rsid w:val="008B261B"/>
    <w:rsid w:val="008B2901"/>
    <w:rsid w:val="008B2B49"/>
    <w:rsid w:val="008B2B4B"/>
    <w:rsid w:val="008B2D74"/>
    <w:rsid w:val="008B31AB"/>
    <w:rsid w:val="008B357B"/>
    <w:rsid w:val="008B3F72"/>
    <w:rsid w:val="008B49E9"/>
    <w:rsid w:val="008B4D72"/>
    <w:rsid w:val="008B5021"/>
    <w:rsid w:val="008B5BD0"/>
    <w:rsid w:val="008B6458"/>
    <w:rsid w:val="008B6AF0"/>
    <w:rsid w:val="008B7843"/>
    <w:rsid w:val="008B7C9B"/>
    <w:rsid w:val="008C1032"/>
    <w:rsid w:val="008C1182"/>
    <w:rsid w:val="008C2582"/>
    <w:rsid w:val="008C29A0"/>
    <w:rsid w:val="008C3350"/>
    <w:rsid w:val="008C37E1"/>
    <w:rsid w:val="008C3C96"/>
    <w:rsid w:val="008C3F32"/>
    <w:rsid w:val="008C5DB9"/>
    <w:rsid w:val="008C635A"/>
    <w:rsid w:val="008D000E"/>
    <w:rsid w:val="008D200F"/>
    <w:rsid w:val="008D2493"/>
    <w:rsid w:val="008D269E"/>
    <w:rsid w:val="008D2A36"/>
    <w:rsid w:val="008D33F6"/>
    <w:rsid w:val="008D4257"/>
    <w:rsid w:val="008D4A5F"/>
    <w:rsid w:val="008D4E56"/>
    <w:rsid w:val="008D5285"/>
    <w:rsid w:val="008D5CE9"/>
    <w:rsid w:val="008D5E25"/>
    <w:rsid w:val="008D6676"/>
    <w:rsid w:val="008D6A02"/>
    <w:rsid w:val="008D705E"/>
    <w:rsid w:val="008D717E"/>
    <w:rsid w:val="008D77D6"/>
    <w:rsid w:val="008D77EE"/>
    <w:rsid w:val="008E04BE"/>
    <w:rsid w:val="008E25EE"/>
    <w:rsid w:val="008E3BAC"/>
    <w:rsid w:val="008E3CA2"/>
    <w:rsid w:val="008E455F"/>
    <w:rsid w:val="008E5091"/>
    <w:rsid w:val="008E586D"/>
    <w:rsid w:val="008E5EAB"/>
    <w:rsid w:val="008E63B0"/>
    <w:rsid w:val="008E6944"/>
    <w:rsid w:val="008E6C14"/>
    <w:rsid w:val="008E709B"/>
    <w:rsid w:val="008E749C"/>
    <w:rsid w:val="008E7A5F"/>
    <w:rsid w:val="008F0B11"/>
    <w:rsid w:val="008F2892"/>
    <w:rsid w:val="008F2C90"/>
    <w:rsid w:val="008F2FE6"/>
    <w:rsid w:val="008F32EE"/>
    <w:rsid w:val="008F33FC"/>
    <w:rsid w:val="008F3632"/>
    <w:rsid w:val="008F3C2A"/>
    <w:rsid w:val="008F504C"/>
    <w:rsid w:val="008F6B9D"/>
    <w:rsid w:val="008F7947"/>
    <w:rsid w:val="008F7FF7"/>
    <w:rsid w:val="0090169A"/>
    <w:rsid w:val="00902426"/>
    <w:rsid w:val="00902846"/>
    <w:rsid w:val="00902C26"/>
    <w:rsid w:val="00904887"/>
    <w:rsid w:val="00905A1F"/>
    <w:rsid w:val="00906287"/>
    <w:rsid w:val="009066F0"/>
    <w:rsid w:val="00907503"/>
    <w:rsid w:val="0090771A"/>
    <w:rsid w:val="0091155A"/>
    <w:rsid w:val="00911FAE"/>
    <w:rsid w:val="009121E3"/>
    <w:rsid w:val="00912D22"/>
    <w:rsid w:val="00913CAE"/>
    <w:rsid w:val="009149E4"/>
    <w:rsid w:val="00914C32"/>
    <w:rsid w:val="00917C4A"/>
    <w:rsid w:val="00922050"/>
    <w:rsid w:val="009241EC"/>
    <w:rsid w:val="00924ACC"/>
    <w:rsid w:val="00924B78"/>
    <w:rsid w:val="00924BED"/>
    <w:rsid w:val="00925277"/>
    <w:rsid w:val="009264F3"/>
    <w:rsid w:val="00926970"/>
    <w:rsid w:val="00932528"/>
    <w:rsid w:val="00932668"/>
    <w:rsid w:val="00933405"/>
    <w:rsid w:val="00933411"/>
    <w:rsid w:val="009335A7"/>
    <w:rsid w:val="00933A09"/>
    <w:rsid w:val="00933B62"/>
    <w:rsid w:val="009353FB"/>
    <w:rsid w:val="00935859"/>
    <w:rsid w:val="009359BF"/>
    <w:rsid w:val="0093726E"/>
    <w:rsid w:val="00937681"/>
    <w:rsid w:val="00937963"/>
    <w:rsid w:val="00940523"/>
    <w:rsid w:val="00940723"/>
    <w:rsid w:val="00940A9F"/>
    <w:rsid w:val="00941387"/>
    <w:rsid w:val="00944205"/>
    <w:rsid w:val="0094436C"/>
    <w:rsid w:val="0094631D"/>
    <w:rsid w:val="00946C62"/>
    <w:rsid w:val="0094756C"/>
    <w:rsid w:val="00950492"/>
    <w:rsid w:val="00951D50"/>
    <w:rsid w:val="009521A4"/>
    <w:rsid w:val="009523A6"/>
    <w:rsid w:val="009525E5"/>
    <w:rsid w:val="00952C1E"/>
    <w:rsid w:val="009541DE"/>
    <w:rsid w:val="009545FC"/>
    <w:rsid w:val="0095481C"/>
    <w:rsid w:val="0095542C"/>
    <w:rsid w:val="00955BFE"/>
    <w:rsid w:val="00956300"/>
    <w:rsid w:val="009563DC"/>
    <w:rsid w:val="00956BDE"/>
    <w:rsid w:val="0095766C"/>
    <w:rsid w:val="009578FF"/>
    <w:rsid w:val="00960448"/>
    <w:rsid w:val="009608FD"/>
    <w:rsid w:val="00961478"/>
    <w:rsid w:val="00964DCB"/>
    <w:rsid w:val="009662B8"/>
    <w:rsid w:val="00966957"/>
    <w:rsid w:val="00966FBB"/>
    <w:rsid w:val="009676BC"/>
    <w:rsid w:val="00967C0A"/>
    <w:rsid w:val="00972F15"/>
    <w:rsid w:val="00972F80"/>
    <w:rsid w:val="0097306B"/>
    <w:rsid w:val="009733D9"/>
    <w:rsid w:val="00973AA4"/>
    <w:rsid w:val="009743AF"/>
    <w:rsid w:val="00974E16"/>
    <w:rsid w:val="0097570F"/>
    <w:rsid w:val="00976F9F"/>
    <w:rsid w:val="0097773E"/>
    <w:rsid w:val="00980829"/>
    <w:rsid w:val="009813A8"/>
    <w:rsid w:val="009817EE"/>
    <w:rsid w:val="009827A7"/>
    <w:rsid w:val="00982F6D"/>
    <w:rsid w:val="0098409A"/>
    <w:rsid w:val="00984152"/>
    <w:rsid w:val="00984210"/>
    <w:rsid w:val="00984A30"/>
    <w:rsid w:val="00985199"/>
    <w:rsid w:val="00985281"/>
    <w:rsid w:val="00985CFC"/>
    <w:rsid w:val="00986D97"/>
    <w:rsid w:val="00987AD1"/>
    <w:rsid w:val="0099150F"/>
    <w:rsid w:val="009916CA"/>
    <w:rsid w:val="009929A3"/>
    <w:rsid w:val="009929EB"/>
    <w:rsid w:val="00992F7D"/>
    <w:rsid w:val="00994696"/>
    <w:rsid w:val="00994998"/>
    <w:rsid w:val="0099564A"/>
    <w:rsid w:val="00995B61"/>
    <w:rsid w:val="00995F00"/>
    <w:rsid w:val="0099603D"/>
    <w:rsid w:val="009963BC"/>
    <w:rsid w:val="00997708"/>
    <w:rsid w:val="009A0203"/>
    <w:rsid w:val="009A21A3"/>
    <w:rsid w:val="009A28E0"/>
    <w:rsid w:val="009A3628"/>
    <w:rsid w:val="009A49C4"/>
    <w:rsid w:val="009A4D82"/>
    <w:rsid w:val="009A4E0F"/>
    <w:rsid w:val="009A53C2"/>
    <w:rsid w:val="009A59A2"/>
    <w:rsid w:val="009A61EF"/>
    <w:rsid w:val="009A6D77"/>
    <w:rsid w:val="009A6EC4"/>
    <w:rsid w:val="009A73DC"/>
    <w:rsid w:val="009A776E"/>
    <w:rsid w:val="009B02CC"/>
    <w:rsid w:val="009B1170"/>
    <w:rsid w:val="009B148C"/>
    <w:rsid w:val="009B1FC6"/>
    <w:rsid w:val="009B203C"/>
    <w:rsid w:val="009B340A"/>
    <w:rsid w:val="009B42A1"/>
    <w:rsid w:val="009B485A"/>
    <w:rsid w:val="009B5186"/>
    <w:rsid w:val="009B5347"/>
    <w:rsid w:val="009B56A1"/>
    <w:rsid w:val="009B6F2D"/>
    <w:rsid w:val="009B707E"/>
    <w:rsid w:val="009B7F19"/>
    <w:rsid w:val="009C0704"/>
    <w:rsid w:val="009C1872"/>
    <w:rsid w:val="009C3305"/>
    <w:rsid w:val="009C3CA5"/>
    <w:rsid w:val="009C4475"/>
    <w:rsid w:val="009C57E7"/>
    <w:rsid w:val="009C590A"/>
    <w:rsid w:val="009C6FE4"/>
    <w:rsid w:val="009C7DD8"/>
    <w:rsid w:val="009CA1A0"/>
    <w:rsid w:val="009D0696"/>
    <w:rsid w:val="009D083C"/>
    <w:rsid w:val="009D0A6C"/>
    <w:rsid w:val="009D0B1A"/>
    <w:rsid w:val="009D0C7C"/>
    <w:rsid w:val="009D1241"/>
    <w:rsid w:val="009D1E2E"/>
    <w:rsid w:val="009D2B57"/>
    <w:rsid w:val="009D2C6A"/>
    <w:rsid w:val="009D3567"/>
    <w:rsid w:val="009D4237"/>
    <w:rsid w:val="009D4B26"/>
    <w:rsid w:val="009D51CA"/>
    <w:rsid w:val="009D5746"/>
    <w:rsid w:val="009D5FAA"/>
    <w:rsid w:val="009D672B"/>
    <w:rsid w:val="009E0768"/>
    <w:rsid w:val="009E13AF"/>
    <w:rsid w:val="009E189C"/>
    <w:rsid w:val="009E1AB6"/>
    <w:rsid w:val="009E2A17"/>
    <w:rsid w:val="009E2C51"/>
    <w:rsid w:val="009E2E53"/>
    <w:rsid w:val="009E3B1A"/>
    <w:rsid w:val="009E4A94"/>
    <w:rsid w:val="009E4D30"/>
    <w:rsid w:val="009E4DA0"/>
    <w:rsid w:val="009E5356"/>
    <w:rsid w:val="009E5417"/>
    <w:rsid w:val="009E5489"/>
    <w:rsid w:val="009E5A2F"/>
    <w:rsid w:val="009E6521"/>
    <w:rsid w:val="009E7F27"/>
    <w:rsid w:val="009F0216"/>
    <w:rsid w:val="009F197E"/>
    <w:rsid w:val="009F211F"/>
    <w:rsid w:val="009F4483"/>
    <w:rsid w:val="009F50A7"/>
    <w:rsid w:val="009F5FCF"/>
    <w:rsid w:val="009F62E2"/>
    <w:rsid w:val="009F7465"/>
    <w:rsid w:val="00A00053"/>
    <w:rsid w:val="00A00674"/>
    <w:rsid w:val="00A00ACE"/>
    <w:rsid w:val="00A00C90"/>
    <w:rsid w:val="00A01018"/>
    <w:rsid w:val="00A0292D"/>
    <w:rsid w:val="00A03BE4"/>
    <w:rsid w:val="00A04D0B"/>
    <w:rsid w:val="00A04D89"/>
    <w:rsid w:val="00A05736"/>
    <w:rsid w:val="00A05D5D"/>
    <w:rsid w:val="00A1041C"/>
    <w:rsid w:val="00A10D8D"/>
    <w:rsid w:val="00A114FD"/>
    <w:rsid w:val="00A123F8"/>
    <w:rsid w:val="00A12656"/>
    <w:rsid w:val="00A12E06"/>
    <w:rsid w:val="00A13826"/>
    <w:rsid w:val="00A145DF"/>
    <w:rsid w:val="00A147FA"/>
    <w:rsid w:val="00A14C8C"/>
    <w:rsid w:val="00A14FAE"/>
    <w:rsid w:val="00A151B3"/>
    <w:rsid w:val="00A151DF"/>
    <w:rsid w:val="00A16161"/>
    <w:rsid w:val="00A1713B"/>
    <w:rsid w:val="00A17170"/>
    <w:rsid w:val="00A176D9"/>
    <w:rsid w:val="00A20771"/>
    <w:rsid w:val="00A2157A"/>
    <w:rsid w:val="00A21599"/>
    <w:rsid w:val="00A22CF0"/>
    <w:rsid w:val="00A239FC"/>
    <w:rsid w:val="00A23F3B"/>
    <w:rsid w:val="00A24833"/>
    <w:rsid w:val="00A2568A"/>
    <w:rsid w:val="00A25E0C"/>
    <w:rsid w:val="00A26868"/>
    <w:rsid w:val="00A26A26"/>
    <w:rsid w:val="00A27753"/>
    <w:rsid w:val="00A306D5"/>
    <w:rsid w:val="00A30952"/>
    <w:rsid w:val="00A31E40"/>
    <w:rsid w:val="00A32F94"/>
    <w:rsid w:val="00A35507"/>
    <w:rsid w:val="00A377D2"/>
    <w:rsid w:val="00A37CFB"/>
    <w:rsid w:val="00A402C8"/>
    <w:rsid w:val="00A4058F"/>
    <w:rsid w:val="00A407CF"/>
    <w:rsid w:val="00A408EC"/>
    <w:rsid w:val="00A409D9"/>
    <w:rsid w:val="00A4134E"/>
    <w:rsid w:val="00A4180B"/>
    <w:rsid w:val="00A41B62"/>
    <w:rsid w:val="00A42204"/>
    <w:rsid w:val="00A423EA"/>
    <w:rsid w:val="00A42809"/>
    <w:rsid w:val="00A4348B"/>
    <w:rsid w:val="00A46002"/>
    <w:rsid w:val="00A460CB"/>
    <w:rsid w:val="00A467C9"/>
    <w:rsid w:val="00A47120"/>
    <w:rsid w:val="00A50293"/>
    <w:rsid w:val="00A5038D"/>
    <w:rsid w:val="00A52C5A"/>
    <w:rsid w:val="00A53719"/>
    <w:rsid w:val="00A55659"/>
    <w:rsid w:val="00A61020"/>
    <w:rsid w:val="00A611BA"/>
    <w:rsid w:val="00A61398"/>
    <w:rsid w:val="00A6196C"/>
    <w:rsid w:val="00A635CD"/>
    <w:rsid w:val="00A6395E"/>
    <w:rsid w:val="00A64BE9"/>
    <w:rsid w:val="00A64FF7"/>
    <w:rsid w:val="00A65836"/>
    <w:rsid w:val="00A6693E"/>
    <w:rsid w:val="00A66A76"/>
    <w:rsid w:val="00A66C79"/>
    <w:rsid w:val="00A66D57"/>
    <w:rsid w:val="00A6742E"/>
    <w:rsid w:val="00A7068F"/>
    <w:rsid w:val="00A7167B"/>
    <w:rsid w:val="00A71AC4"/>
    <w:rsid w:val="00A71B07"/>
    <w:rsid w:val="00A7248A"/>
    <w:rsid w:val="00A72E47"/>
    <w:rsid w:val="00A733E3"/>
    <w:rsid w:val="00A73450"/>
    <w:rsid w:val="00A734C1"/>
    <w:rsid w:val="00A735D0"/>
    <w:rsid w:val="00A736F3"/>
    <w:rsid w:val="00A7492A"/>
    <w:rsid w:val="00A74AC8"/>
    <w:rsid w:val="00A74CB0"/>
    <w:rsid w:val="00A755BD"/>
    <w:rsid w:val="00A756F2"/>
    <w:rsid w:val="00A75E80"/>
    <w:rsid w:val="00A760C7"/>
    <w:rsid w:val="00A76996"/>
    <w:rsid w:val="00A777CC"/>
    <w:rsid w:val="00A804B6"/>
    <w:rsid w:val="00A81A08"/>
    <w:rsid w:val="00A8212A"/>
    <w:rsid w:val="00A823DC"/>
    <w:rsid w:val="00A83D27"/>
    <w:rsid w:val="00A83F50"/>
    <w:rsid w:val="00A842B2"/>
    <w:rsid w:val="00A847FC"/>
    <w:rsid w:val="00A862A3"/>
    <w:rsid w:val="00A86F67"/>
    <w:rsid w:val="00A877AE"/>
    <w:rsid w:val="00A9043B"/>
    <w:rsid w:val="00A925F2"/>
    <w:rsid w:val="00A94E58"/>
    <w:rsid w:val="00A94E6F"/>
    <w:rsid w:val="00A96311"/>
    <w:rsid w:val="00A97517"/>
    <w:rsid w:val="00A977B2"/>
    <w:rsid w:val="00A977F8"/>
    <w:rsid w:val="00A979FD"/>
    <w:rsid w:val="00AA254C"/>
    <w:rsid w:val="00AA30A2"/>
    <w:rsid w:val="00AA3D59"/>
    <w:rsid w:val="00AA43DA"/>
    <w:rsid w:val="00AA468E"/>
    <w:rsid w:val="00AA5CB9"/>
    <w:rsid w:val="00AA61EC"/>
    <w:rsid w:val="00AA707D"/>
    <w:rsid w:val="00AA769F"/>
    <w:rsid w:val="00AA7962"/>
    <w:rsid w:val="00AA7BA0"/>
    <w:rsid w:val="00AA7F75"/>
    <w:rsid w:val="00AB06BF"/>
    <w:rsid w:val="00AB1A36"/>
    <w:rsid w:val="00AB2AA2"/>
    <w:rsid w:val="00AB5AE9"/>
    <w:rsid w:val="00AB5C9B"/>
    <w:rsid w:val="00AB629D"/>
    <w:rsid w:val="00AC0174"/>
    <w:rsid w:val="00AC1331"/>
    <w:rsid w:val="00AC1F2E"/>
    <w:rsid w:val="00AC2671"/>
    <w:rsid w:val="00AC3C0E"/>
    <w:rsid w:val="00AC42E9"/>
    <w:rsid w:val="00AC43B6"/>
    <w:rsid w:val="00AC4E6B"/>
    <w:rsid w:val="00AC54D1"/>
    <w:rsid w:val="00AC573B"/>
    <w:rsid w:val="00AC59D4"/>
    <w:rsid w:val="00AC5D3F"/>
    <w:rsid w:val="00AC5F7B"/>
    <w:rsid w:val="00AC66A0"/>
    <w:rsid w:val="00AC6B36"/>
    <w:rsid w:val="00AC6FB7"/>
    <w:rsid w:val="00AD032E"/>
    <w:rsid w:val="00AD0C4C"/>
    <w:rsid w:val="00AD1A4C"/>
    <w:rsid w:val="00AD390D"/>
    <w:rsid w:val="00AD3AF2"/>
    <w:rsid w:val="00AD3C95"/>
    <w:rsid w:val="00AD53DA"/>
    <w:rsid w:val="00AD5938"/>
    <w:rsid w:val="00AD5CAD"/>
    <w:rsid w:val="00AD6006"/>
    <w:rsid w:val="00AD6B72"/>
    <w:rsid w:val="00AD72BC"/>
    <w:rsid w:val="00AD748F"/>
    <w:rsid w:val="00AD74D6"/>
    <w:rsid w:val="00AD75A0"/>
    <w:rsid w:val="00AD7B7A"/>
    <w:rsid w:val="00AE2744"/>
    <w:rsid w:val="00AE3989"/>
    <w:rsid w:val="00AE3BB7"/>
    <w:rsid w:val="00AE4587"/>
    <w:rsid w:val="00AE64CF"/>
    <w:rsid w:val="00AF0596"/>
    <w:rsid w:val="00AF07D9"/>
    <w:rsid w:val="00AF08B9"/>
    <w:rsid w:val="00AF09B3"/>
    <w:rsid w:val="00AF0EDC"/>
    <w:rsid w:val="00AF34DF"/>
    <w:rsid w:val="00AF38DF"/>
    <w:rsid w:val="00AF3DA6"/>
    <w:rsid w:val="00AF4316"/>
    <w:rsid w:val="00AF44D8"/>
    <w:rsid w:val="00AF5178"/>
    <w:rsid w:val="00AF7666"/>
    <w:rsid w:val="00B00AE1"/>
    <w:rsid w:val="00B00B88"/>
    <w:rsid w:val="00B01219"/>
    <w:rsid w:val="00B0228D"/>
    <w:rsid w:val="00B02EFB"/>
    <w:rsid w:val="00B03680"/>
    <w:rsid w:val="00B03BF9"/>
    <w:rsid w:val="00B041EB"/>
    <w:rsid w:val="00B04E76"/>
    <w:rsid w:val="00B060EF"/>
    <w:rsid w:val="00B06215"/>
    <w:rsid w:val="00B06999"/>
    <w:rsid w:val="00B06BC0"/>
    <w:rsid w:val="00B07B2F"/>
    <w:rsid w:val="00B10500"/>
    <w:rsid w:val="00B10DD6"/>
    <w:rsid w:val="00B1156E"/>
    <w:rsid w:val="00B137F7"/>
    <w:rsid w:val="00B14039"/>
    <w:rsid w:val="00B14CEA"/>
    <w:rsid w:val="00B152AA"/>
    <w:rsid w:val="00B168CE"/>
    <w:rsid w:val="00B20381"/>
    <w:rsid w:val="00B204E7"/>
    <w:rsid w:val="00B207D4"/>
    <w:rsid w:val="00B20EA2"/>
    <w:rsid w:val="00B21B99"/>
    <w:rsid w:val="00B24C90"/>
    <w:rsid w:val="00B25CDE"/>
    <w:rsid w:val="00B260DD"/>
    <w:rsid w:val="00B2611A"/>
    <w:rsid w:val="00B26E22"/>
    <w:rsid w:val="00B26E5E"/>
    <w:rsid w:val="00B26FEB"/>
    <w:rsid w:val="00B27ADC"/>
    <w:rsid w:val="00B27B3B"/>
    <w:rsid w:val="00B2D3B9"/>
    <w:rsid w:val="00B300C2"/>
    <w:rsid w:val="00B3045D"/>
    <w:rsid w:val="00B30975"/>
    <w:rsid w:val="00B314A4"/>
    <w:rsid w:val="00B31773"/>
    <w:rsid w:val="00B32669"/>
    <w:rsid w:val="00B32F6C"/>
    <w:rsid w:val="00B33D62"/>
    <w:rsid w:val="00B3492E"/>
    <w:rsid w:val="00B3648C"/>
    <w:rsid w:val="00B36BC4"/>
    <w:rsid w:val="00B401E8"/>
    <w:rsid w:val="00B412F4"/>
    <w:rsid w:val="00B417DF"/>
    <w:rsid w:val="00B424E3"/>
    <w:rsid w:val="00B42DF0"/>
    <w:rsid w:val="00B4311F"/>
    <w:rsid w:val="00B4329A"/>
    <w:rsid w:val="00B44A71"/>
    <w:rsid w:val="00B44D52"/>
    <w:rsid w:val="00B45944"/>
    <w:rsid w:val="00B50364"/>
    <w:rsid w:val="00B50441"/>
    <w:rsid w:val="00B50C90"/>
    <w:rsid w:val="00B5110A"/>
    <w:rsid w:val="00B51A06"/>
    <w:rsid w:val="00B52123"/>
    <w:rsid w:val="00B5256A"/>
    <w:rsid w:val="00B53545"/>
    <w:rsid w:val="00B53756"/>
    <w:rsid w:val="00B53A01"/>
    <w:rsid w:val="00B54455"/>
    <w:rsid w:val="00B556FD"/>
    <w:rsid w:val="00B55CEB"/>
    <w:rsid w:val="00B55F30"/>
    <w:rsid w:val="00B57705"/>
    <w:rsid w:val="00B602FB"/>
    <w:rsid w:val="00B60B8A"/>
    <w:rsid w:val="00B61220"/>
    <w:rsid w:val="00B627C8"/>
    <w:rsid w:val="00B65C13"/>
    <w:rsid w:val="00B6731F"/>
    <w:rsid w:val="00B7060C"/>
    <w:rsid w:val="00B70B5B"/>
    <w:rsid w:val="00B7124F"/>
    <w:rsid w:val="00B715FE"/>
    <w:rsid w:val="00B726A4"/>
    <w:rsid w:val="00B732BF"/>
    <w:rsid w:val="00B73337"/>
    <w:rsid w:val="00B7335D"/>
    <w:rsid w:val="00B734E9"/>
    <w:rsid w:val="00B7554A"/>
    <w:rsid w:val="00B7637F"/>
    <w:rsid w:val="00B775D5"/>
    <w:rsid w:val="00B77C39"/>
    <w:rsid w:val="00B77F13"/>
    <w:rsid w:val="00B80E91"/>
    <w:rsid w:val="00B810EC"/>
    <w:rsid w:val="00B8207F"/>
    <w:rsid w:val="00B83A32"/>
    <w:rsid w:val="00B84118"/>
    <w:rsid w:val="00B84472"/>
    <w:rsid w:val="00B84B0A"/>
    <w:rsid w:val="00B84BC2"/>
    <w:rsid w:val="00B8546B"/>
    <w:rsid w:val="00B8569E"/>
    <w:rsid w:val="00B85A8B"/>
    <w:rsid w:val="00B86AAB"/>
    <w:rsid w:val="00B87A62"/>
    <w:rsid w:val="00B897BE"/>
    <w:rsid w:val="00B9000B"/>
    <w:rsid w:val="00B90370"/>
    <w:rsid w:val="00B90F83"/>
    <w:rsid w:val="00B915FA"/>
    <w:rsid w:val="00B91985"/>
    <w:rsid w:val="00B920E9"/>
    <w:rsid w:val="00B93A70"/>
    <w:rsid w:val="00B93CCF"/>
    <w:rsid w:val="00B93FD2"/>
    <w:rsid w:val="00B94197"/>
    <w:rsid w:val="00B94CDC"/>
    <w:rsid w:val="00B95118"/>
    <w:rsid w:val="00B956C4"/>
    <w:rsid w:val="00B959B0"/>
    <w:rsid w:val="00B96372"/>
    <w:rsid w:val="00B963A0"/>
    <w:rsid w:val="00B96A25"/>
    <w:rsid w:val="00B976B6"/>
    <w:rsid w:val="00BA16A1"/>
    <w:rsid w:val="00BA200A"/>
    <w:rsid w:val="00BA2078"/>
    <w:rsid w:val="00BA26A5"/>
    <w:rsid w:val="00BA28A4"/>
    <w:rsid w:val="00BA3780"/>
    <w:rsid w:val="00BA3C6B"/>
    <w:rsid w:val="00BA3E9C"/>
    <w:rsid w:val="00BA433B"/>
    <w:rsid w:val="00BA45B6"/>
    <w:rsid w:val="00BA4A1B"/>
    <w:rsid w:val="00BA4A3A"/>
    <w:rsid w:val="00BA5EAB"/>
    <w:rsid w:val="00BA6005"/>
    <w:rsid w:val="00BA6BA8"/>
    <w:rsid w:val="00BA6D45"/>
    <w:rsid w:val="00BA72F1"/>
    <w:rsid w:val="00BB022C"/>
    <w:rsid w:val="00BB1C1A"/>
    <w:rsid w:val="00BB24B2"/>
    <w:rsid w:val="00BB2A46"/>
    <w:rsid w:val="00BB3B72"/>
    <w:rsid w:val="00BB49B8"/>
    <w:rsid w:val="00BB5371"/>
    <w:rsid w:val="00BB57B8"/>
    <w:rsid w:val="00BB66AE"/>
    <w:rsid w:val="00BB67A6"/>
    <w:rsid w:val="00BB7267"/>
    <w:rsid w:val="00BC0946"/>
    <w:rsid w:val="00BC1CD7"/>
    <w:rsid w:val="00BC1DEA"/>
    <w:rsid w:val="00BC2460"/>
    <w:rsid w:val="00BC48C0"/>
    <w:rsid w:val="00BC4A26"/>
    <w:rsid w:val="00BC5AF8"/>
    <w:rsid w:val="00BC72E4"/>
    <w:rsid w:val="00BC7470"/>
    <w:rsid w:val="00BD0C81"/>
    <w:rsid w:val="00BD441B"/>
    <w:rsid w:val="00BD489C"/>
    <w:rsid w:val="00BD4FEC"/>
    <w:rsid w:val="00BD52ED"/>
    <w:rsid w:val="00BD5A1A"/>
    <w:rsid w:val="00BD67D1"/>
    <w:rsid w:val="00BD7301"/>
    <w:rsid w:val="00BE0685"/>
    <w:rsid w:val="00BE0867"/>
    <w:rsid w:val="00BE1317"/>
    <w:rsid w:val="00BE1F48"/>
    <w:rsid w:val="00BE2AA3"/>
    <w:rsid w:val="00BE56BB"/>
    <w:rsid w:val="00BE59F0"/>
    <w:rsid w:val="00BE5E09"/>
    <w:rsid w:val="00BE5E8C"/>
    <w:rsid w:val="00BE5FBA"/>
    <w:rsid w:val="00BF0324"/>
    <w:rsid w:val="00BF09EB"/>
    <w:rsid w:val="00BF0E8F"/>
    <w:rsid w:val="00BF1394"/>
    <w:rsid w:val="00BF1689"/>
    <w:rsid w:val="00BF1EC2"/>
    <w:rsid w:val="00BF4107"/>
    <w:rsid w:val="00BF414C"/>
    <w:rsid w:val="00BF4AC3"/>
    <w:rsid w:val="00BF5F17"/>
    <w:rsid w:val="00BF6D19"/>
    <w:rsid w:val="00BF75E7"/>
    <w:rsid w:val="00BF75F1"/>
    <w:rsid w:val="00BF76DC"/>
    <w:rsid w:val="00C0141A"/>
    <w:rsid w:val="00C018B4"/>
    <w:rsid w:val="00C01911"/>
    <w:rsid w:val="00C01B98"/>
    <w:rsid w:val="00C04D45"/>
    <w:rsid w:val="00C066EF"/>
    <w:rsid w:val="00C100EA"/>
    <w:rsid w:val="00C134E2"/>
    <w:rsid w:val="00C143F7"/>
    <w:rsid w:val="00C14F9E"/>
    <w:rsid w:val="00C15239"/>
    <w:rsid w:val="00C16BF6"/>
    <w:rsid w:val="00C178B6"/>
    <w:rsid w:val="00C20F28"/>
    <w:rsid w:val="00C216D5"/>
    <w:rsid w:val="00C2181B"/>
    <w:rsid w:val="00C227CB"/>
    <w:rsid w:val="00C2339D"/>
    <w:rsid w:val="00C23AA6"/>
    <w:rsid w:val="00C24299"/>
    <w:rsid w:val="00C24CBC"/>
    <w:rsid w:val="00C25264"/>
    <w:rsid w:val="00C2577F"/>
    <w:rsid w:val="00C25C79"/>
    <w:rsid w:val="00C25EAC"/>
    <w:rsid w:val="00C267E0"/>
    <w:rsid w:val="00C305C8"/>
    <w:rsid w:val="00C30A22"/>
    <w:rsid w:val="00C30DC7"/>
    <w:rsid w:val="00C30E7F"/>
    <w:rsid w:val="00C3170D"/>
    <w:rsid w:val="00C33A48"/>
    <w:rsid w:val="00C33C92"/>
    <w:rsid w:val="00C348D8"/>
    <w:rsid w:val="00C355D1"/>
    <w:rsid w:val="00C35C10"/>
    <w:rsid w:val="00C362EA"/>
    <w:rsid w:val="00C37C2E"/>
    <w:rsid w:val="00C41424"/>
    <w:rsid w:val="00C42C40"/>
    <w:rsid w:val="00C44858"/>
    <w:rsid w:val="00C45616"/>
    <w:rsid w:val="00C46D21"/>
    <w:rsid w:val="00C46DF8"/>
    <w:rsid w:val="00C4782A"/>
    <w:rsid w:val="00C50AA6"/>
    <w:rsid w:val="00C50B94"/>
    <w:rsid w:val="00C516F9"/>
    <w:rsid w:val="00C51DF6"/>
    <w:rsid w:val="00C51E07"/>
    <w:rsid w:val="00C522FC"/>
    <w:rsid w:val="00C5372C"/>
    <w:rsid w:val="00C53804"/>
    <w:rsid w:val="00C5762E"/>
    <w:rsid w:val="00C604E5"/>
    <w:rsid w:val="00C60B50"/>
    <w:rsid w:val="00C60C0E"/>
    <w:rsid w:val="00C60FEB"/>
    <w:rsid w:val="00C6178C"/>
    <w:rsid w:val="00C61F1E"/>
    <w:rsid w:val="00C623AD"/>
    <w:rsid w:val="00C62990"/>
    <w:rsid w:val="00C6323C"/>
    <w:rsid w:val="00C63A0A"/>
    <w:rsid w:val="00C64954"/>
    <w:rsid w:val="00C65C6C"/>
    <w:rsid w:val="00C66E0B"/>
    <w:rsid w:val="00C67BD7"/>
    <w:rsid w:val="00C67F69"/>
    <w:rsid w:val="00C701BE"/>
    <w:rsid w:val="00C702C3"/>
    <w:rsid w:val="00C702E3"/>
    <w:rsid w:val="00C70E78"/>
    <w:rsid w:val="00C719C1"/>
    <w:rsid w:val="00C71A21"/>
    <w:rsid w:val="00C72025"/>
    <w:rsid w:val="00C72EC4"/>
    <w:rsid w:val="00C73F36"/>
    <w:rsid w:val="00C7473B"/>
    <w:rsid w:val="00C751EC"/>
    <w:rsid w:val="00C75770"/>
    <w:rsid w:val="00C763B3"/>
    <w:rsid w:val="00C76401"/>
    <w:rsid w:val="00C802FA"/>
    <w:rsid w:val="00C80ED7"/>
    <w:rsid w:val="00C81138"/>
    <w:rsid w:val="00C8174A"/>
    <w:rsid w:val="00C82F4B"/>
    <w:rsid w:val="00C8318B"/>
    <w:rsid w:val="00C83FCC"/>
    <w:rsid w:val="00C843C8"/>
    <w:rsid w:val="00C84F05"/>
    <w:rsid w:val="00C854DF"/>
    <w:rsid w:val="00C87B13"/>
    <w:rsid w:val="00C9072E"/>
    <w:rsid w:val="00C90DB9"/>
    <w:rsid w:val="00C9104E"/>
    <w:rsid w:val="00C917D9"/>
    <w:rsid w:val="00C92ED2"/>
    <w:rsid w:val="00C93F2E"/>
    <w:rsid w:val="00C942A0"/>
    <w:rsid w:val="00C94BCD"/>
    <w:rsid w:val="00C9508C"/>
    <w:rsid w:val="00C95502"/>
    <w:rsid w:val="00C95AAD"/>
    <w:rsid w:val="00C968A4"/>
    <w:rsid w:val="00C969E7"/>
    <w:rsid w:val="00C96C5F"/>
    <w:rsid w:val="00C96E72"/>
    <w:rsid w:val="00C9762C"/>
    <w:rsid w:val="00C97B30"/>
    <w:rsid w:val="00CA0A60"/>
    <w:rsid w:val="00CA175D"/>
    <w:rsid w:val="00CA28FC"/>
    <w:rsid w:val="00CA2C1A"/>
    <w:rsid w:val="00CA3D06"/>
    <w:rsid w:val="00CA452A"/>
    <w:rsid w:val="00CA4D0B"/>
    <w:rsid w:val="00CA69A6"/>
    <w:rsid w:val="00CA69F5"/>
    <w:rsid w:val="00CB08BB"/>
    <w:rsid w:val="00CB199F"/>
    <w:rsid w:val="00CB1DED"/>
    <w:rsid w:val="00CB20FE"/>
    <w:rsid w:val="00CB2772"/>
    <w:rsid w:val="00CB2B2D"/>
    <w:rsid w:val="00CB3057"/>
    <w:rsid w:val="00CB320E"/>
    <w:rsid w:val="00CB4BB6"/>
    <w:rsid w:val="00CB596B"/>
    <w:rsid w:val="00CB634C"/>
    <w:rsid w:val="00CB669F"/>
    <w:rsid w:val="00CB67E8"/>
    <w:rsid w:val="00CB6F2B"/>
    <w:rsid w:val="00CB7145"/>
    <w:rsid w:val="00CB7338"/>
    <w:rsid w:val="00CB74B6"/>
    <w:rsid w:val="00CC2077"/>
    <w:rsid w:val="00CC2258"/>
    <w:rsid w:val="00CC3BD1"/>
    <w:rsid w:val="00CC467F"/>
    <w:rsid w:val="00CC583D"/>
    <w:rsid w:val="00CC5C86"/>
    <w:rsid w:val="00CC6146"/>
    <w:rsid w:val="00CC66A3"/>
    <w:rsid w:val="00CC7D94"/>
    <w:rsid w:val="00CD0F63"/>
    <w:rsid w:val="00CD1C23"/>
    <w:rsid w:val="00CD2692"/>
    <w:rsid w:val="00CD485B"/>
    <w:rsid w:val="00CD4C88"/>
    <w:rsid w:val="00CD501A"/>
    <w:rsid w:val="00CD5DA1"/>
    <w:rsid w:val="00CD5F42"/>
    <w:rsid w:val="00CD64AE"/>
    <w:rsid w:val="00CE13C4"/>
    <w:rsid w:val="00CE1DC5"/>
    <w:rsid w:val="00CE4158"/>
    <w:rsid w:val="00CE4881"/>
    <w:rsid w:val="00CE580E"/>
    <w:rsid w:val="00CE67C5"/>
    <w:rsid w:val="00CE778A"/>
    <w:rsid w:val="00CE77D6"/>
    <w:rsid w:val="00CE787C"/>
    <w:rsid w:val="00CF09F8"/>
    <w:rsid w:val="00CF1F39"/>
    <w:rsid w:val="00CF2651"/>
    <w:rsid w:val="00CF2941"/>
    <w:rsid w:val="00CF2F04"/>
    <w:rsid w:val="00CF46AA"/>
    <w:rsid w:val="00CF5B25"/>
    <w:rsid w:val="00CF5B2C"/>
    <w:rsid w:val="00CF5D46"/>
    <w:rsid w:val="00CF7E36"/>
    <w:rsid w:val="00D00C54"/>
    <w:rsid w:val="00D01419"/>
    <w:rsid w:val="00D019A8"/>
    <w:rsid w:val="00D01A93"/>
    <w:rsid w:val="00D025C5"/>
    <w:rsid w:val="00D028B2"/>
    <w:rsid w:val="00D02A1C"/>
    <w:rsid w:val="00D02A8A"/>
    <w:rsid w:val="00D02FC0"/>
    <w:rsid w:val="00D036C7"/>
    <w:rsid w:val="00D03EB9"/>
    <w:rsid w:val="00D04115"/>
    <w:rsid w:val="00D04530"/>
    <w:rsid w:val="00D050F5"/>
    <w:rsid w:val="00D060F1"/>
    <w:rsid w:val="00D06800"/>
    <w:rsid w:val="00D06DC4"/>
    <w:rsid w:val="00D06EAA"/>
    <w:rsid w:val="00D076CA"/>
    <w:rsid w:val="00D07C02"/>
    <w:rsid w:val="00D1075C"/>
    <w:rsid w:val="00D113F0"/>
    <w:rsid w:val="00D11732"/>
    <w:rsid w:val="00D12BF9"/>
    <w:rsid w:val="00D12EBE"/>
    <w:rsid w:val="00D13FAD"/>
    <w:rsid w:val="00D14181"/>
    <w:rsid w:val="00D1463B"/>
    <w:rsid w:val="00D15328"/>
    <w:rsid w:val="00D15D94"/>
    <w:rsid w:val="00D169AC"/>
    <w:rsid w:val="00D1735E"/>
    <w:rsid w:val="00D20ED3"/>
    <w:rsid w:val="00D2112C"/>
    <w:rsid w:val="00D22003"/>
    <w:rsid w:val="00D22127"/>
    <w:rsid w:val="00D22E51"/>
    <w:rsid w:val="00D24C5B"/>
    <w:rsid w:val="00D24F56"/>
    <w:rsid w:val="00D259D7"/>
    <w:rsid w:val="00D26EFF"/>
    <w:rsid w:val="00D30206"/>
    <w:rsid w:val="00D31CBB"/>
    <w:rsid w:val="00D320EC"/>
    <w:rsid w:val="00D32BB7"/>
    <w:rsid w:val="00D331F4"/>
    <w:rsid w:val="00D34230"/>
    <w:rsid w:val="00D35E2A"/>
    <w:rsid w:val="00D36450"/>
    <w:rsid w:val="00D36570"/>
    <w:rsid w:val="00D36D90"/>
    <w:rsid w:val="00D37039"/>
    <w:rsid w:val="00D373B1"/>
    <w:rsid w:val="00D4033E"/>
    <w:rsid w:val="00D41055"/>
    <w:rsid w:val="00D41233"/>
    <w:rsid w:val="00D41721"/>
    <w:rsid w:val="00D4269C"/>
    <w:rsid w:val="00D4296D"/>
    <w:rsid w:val="00D42E47"/>
    <w:rsid w:val="00D4319C"/>
    <w:rsid w:val="00D4358D"/>
    <w:rsid w:val="00D44559"/>
    <w:rsid w:val="00D44900"/>
    <w:rsid w:val="00D44C62"/>
    <w:rsid w:val="00D44E5B"/>
    <w:rsid w:val="00D44F26"/>
    <w:rsid w:val="00D44F9E"/>
    <w:rsid w:val="00D45D14"/>
    <w:rsid w:val="00D4695A"/>
    <w:rsid w:val="00D46C49"/>
    <w:rsid w:val="00D4738E"/>
    <w:rsid w:val="00D47C8A"/>
    <w:rsid w:val="00D508D4"/>
    <w:rsid w:val="00D50ABB"/>
    <w:rsid w:val="00D5103F"/>
    <w:rsid w:val="00D515F4"/>
    <w:rsid w:val="00D51DFA"/>
    <w:rsid w:val="00D51FFB"/>
    <w:rsid w:val="00D52920"/>
    <w:rsid w:val="00D53121"/>
    <w:rsid w:val="00D53769"/>
    <w:rsid w:val="00D539E8"/>
    <w:rsid w:val="00D53A85"/>
    <w:rsid w:val="00D543C3"/>
    <w:rsid w:val="00D5451B"/>
    <w:rsid w:val="00D55009"/>
    <w:rsid w:val="00D55AA3"/>
    <w:rsid w:val="00D55BFA"/>
    <w:rsid w:val="00D55E3C"/>
    <w:rsid w:val="00D56796"/>
    <w:rsid w:val="00D56970"/>
    <w:rsid w:val="00D56E8C"/>
    <w:rsid w:val="00D56F49"/>
    <w:rsid w:val="00D60809"/>
    <w:rsid w:val="00D60B0D"/>
    <w:rsid w:val="00D61287"/>
    <w:rsid w:val="00D61EFA"/>
    <w:rsid w:val="00D61F83"/>
    <w:rsid w:val="00D62EF0"/>
    <w:rsid w:val="00D6327D"/>
    <w:rsid w:val="00D64995"/>
    <w:rsid w:val="00D64D74"/>
    <w:rsid w:val="00D654AD"/>
    <w:rsid w:val="00D6625B"/>
    <w:rsid w:val="00D672ED"/>
    <w:rsid w:val="00D6793F"/>
    <w:rsid w:val="00D72759"/>
    <w:rsid w:val="00D727EC"/>
    <w:rsid w:val="00D7485B"/>
    <w:rsid w:val="00D74CE1"/>
    <w:rsid w:val="00D75D54"/>
    <w:rsid w:val="00D75E83"/>
    <w:rsid w:val="00D77207"/>
    <w:rsid w:val="00D808B3"/>
    <w:rsid w:val="00D80E61"/>
    <w:rsid w:val="00D818F8"/>
    <w:rsid w:val="00D81D15"/>
    <w:rsid w:val="00D82D0A"/>
    <w:rsid w:val="00D82F56"/>
    <w:rsid w:val="00D83DE3"/>
    <w:rsid w:val="00D8525D"/>
    <w:rsid w:val="00D86A38"/>
    <w:rsid w:val="00D86FC8"/>
    <w:rsid w:val="00D8750E"/>
    <w:rsid w:val="00D9046B"/>
    <w:rsid w:val="00D92A97"/>
    <w:rsid w:val="00D92DCE"/>
    <w:rsid w:val="00D92EDE"/>
    <w:rsid w:val="00D93E79"/>
    <w:rsid w:val="00D94387"/>
    <w:rsid w:val="00D9485A"/>
    <w:rsid w:val="00D9505A"/>
    <w:rsid w:val="00D95AC1"/>
    <w:rsid w:val="00D95EEF"/>
    <w:rsid w:val="00D9719A"/>
    <w:rsid w:val="00D97661"/>
    <w:rsid w:val="00DA2438"/>
    <w:rsid w:val="00DA27E2"/>
    <w:rsid w:val="00DA2B8A"/>
    <w:rsid w:val="00DA3952"/>
    <w:rsid w:val="00DA483C"/>
    <w:rsid w:val="00DA5CA6"/>
    <w:rsid w:val="00DA6B5A"/>
    <w:rsid w:val="00DA6C0F"/>
    <w:rsid w:val="00DA6E38"/>
    <w:rsid w:val="00DA74A1"/>
    <w:rsid w:val="00DB0577"/>
    <w:rsid w:val="00DB07D7"/>
    <w:rsid w:val="00DB0E08"/>
    <w:rsid w:val="00DB11D1"/>
    <w:rsid w:val="00DB129F"/>
    <w:rsid w:val="00DB1458"/>
    <w:rsid w:val="00DB27E9"/>
    <w:rsid w:val="00DB2993"/>
    <w:rsid w:val="00DB40B6"/>
    <w:rsid w:val="00DB4155"/>
    <w:rsid w:val="00DB4C31"/>
    <w:rsid w:val="00DB6277"/>
    <w:rsid w:val="00DB73C8"/>
    <w:rsid w:val="00DB7780"/>
    <w:rsid w:val="00DC0432"/>
    <w:rsid w:val="00DC0465"/>
    <w:rsid w:val="00DC0644"/>
    <w:rsid w:val="00DC07D7"/>
    <w:rsid w:val="00DC0D99"/>
    <w:rsid w:val="00DC18B6"/>
    <w:rsid w:val="00DC1C16"/>
    <w:rsid w:val="00DC26E4"/>
    <w:rsid w:val="00DC34F5"/>
    <w:rsid w:val="00DC4B00"/>
    <w:rsid w:val="00DC4BCB"/>
    <w:rsid w:val="00DC56A8"/>
    <w:rsid w:val="00DC6212"/>
    <w:rsid w:val="00DC631A"/>
    <w:rsid w:val="00DC67C2"/>
    <w:rsid w:val="00DC6C39"/>
    <w:rsid w:val="00DC733A"/>
    <w:rsid w:val="00DC75F0"/>
    <w:rsid w:val="00DC7AC2"/>
    <w:rsid w:val="00DD0516"/>
    <w:rsid w:val="00DD174F"/>
    <w:rsid w:val="00DD29F2"/>
    <w:rsid w:val="00DD31DF"/>
    <w:rsid w:val="00DD347B"/>
    <w:rsid w:val="00DD3E44"/>
    <w:rsid w:val="00DD5C3F"/>
    <w:rsid w:val="00DD6110"/>
    <w:rsid w:val="00DD63D0"/>
    <w:rsid w:val="00DD69B0"/>
    <w:rsid w:val="00DD6B5F"/>
    <w:rsid w:val="00DD7EC6"/>
    <w:rsid w:val="00DE0D67"/>
    <w:rsid w:val="00DE0F43"/>
    <w:rsid w:val="00DE31B8"/>
    <w:rsid w:val="00DE5F06"/>
    <w:rsid w:val="00DE64FA"/>
    <w:rsid w:val="00DE6FDD"/>
    <w:rsid w:val="00DE7F57"/>
    <w:rsid w:val="00DF0239"/>
    <w:rsid w:val="00DF2B38"/>
    <w:rsid w:val="00DF4696"/>
    <w:rsid w:val="00DF5AFB"/>
    <w:rsid w:val="00DF62D7"/>
    <w:rsid w:val="00DF6D27"/>
    <w:rsid w:val="00DF6D2D"/>
    <w:rsid w:val="00DF7A02"/>
    <w:rsid w:val="00DF7C78"/>
    <w:rsid w:val="00E0011A"/>
    <w:rsid w:val="00E00F05"/>
    <w:rsid w:val="00E00F19"/>
    <w:rsid w:val="00E010DC"/>
    <w:rsid w:val="00E022A2"/>
    <w:rsid w:val="00E02EE2"/>
    <w:rsid w:val="00E03580"/>
    <w:rsid w:val="00E05D04"/>
    <w:rsid w:val="00E06A6B"/>
    <w:rsid w:val="00E07FBB"/>
    <w:rsid w:val="00E105B5"/>
    <w:rsid w:val="00E1066D"/>
    <w:rsid w:val="00E10840"/>
    <w:rsid w:val="00E11AAF"/>
    <w:rsid w:val="00E12782"/>
    <w:rsid w:val="00E1288A"/>
    <w:rsid w:val="00E13369"/>
    <w:rsid w:val="00E13508"/>
    <w:rsid w:val="00E13EB8"/>
    <w:rsid w:val="00E14AE0"/>
    <w:rsid w:val="00E14AEC"/>
    <w:rsid w:val="00E1502E"/>
    <w:rsid w:val="00E15143"/>
    <w:rsid w:val="00E15321"/>
    <w:rsid w:val="00E157A8"/>
    <w:rsid w:val="00E15E8A"/>
    <w:rsid w:val="00E16370"/>
    <w:rsid w:val="00E165E9"/>
    <w:rsid w:val="00E169E1"/>
    <w:rsid w:val="00E20438"/>
    <w:rsid w:val="00E21124"/>
    <w:rsid w:val="00E21ED1"/>
    <w:rsid w:val="00E21F48"/>
    <w:rsid w:val="00E22E25"/>
    <w:rsid w:val="00E22F72"/>
    <w:rsid w:val="00E23574"/>
    <w:rsid w:val="00E23A0F"/>
    <w:rsid w:val="00E24F92"/>
    <w:rsid w:val="00E272D3"/>
    <w:rsid w:val="00E3058B"/>
    <w:rsid w:val="00E30650"/>
    <w:rsid w:val="00E3094B"/>
    <w:rsid w:val="00E30995"/>
    <w:rsid w:val="00E30D3F"/>
    <w:rsid w:val="00E312E3"/>
    <w:rsid w:val="00E3140A"/>
    <w:rsid w:val="00E316A0"/>
    <w:rsid w:val="00E32E0E"/>
    <w:rsid w:val="00E33A75"/>
    <w:rsid w:val="00E34644"/>
    <w:rsid w:val="00E34A66"/>
    <w:rsid w:val="00E34C37"/>
    <w:rsid w:val="00E35071"/>
    <w:rsid w:val="00E35090"/>
    <w:rsid w:val="00E3572B"/>
    <w:rsid w:val="00E357FB"/>
    <w:rsid w:val="00E361B1"/>
    <w:rsid w:val="00E401E2"/>
    <w:rsid w:val="00E40736"/>
    <w:rsid w:val="00E40E73"/>
    <w:rsid w:val="00E41075"/>
    <w:rsid w:val="00E41A37"/>
    <w:rsid w:val="00E426A9"/>
    <w:rsid w:val="00E42892"/>
    <w:rsid w:val="00E430E4"/>
    <w:rsid w:val="00E44574"/>
    <w:rsid w:val="00E45AAF"/>
    <w:rsid w:val="00E45CB6"/>
    <w:rsid w:val="00E46409"/>
    <w:rsid w:val="00E46BBC"/>
    <w:rsid w:val="00E47B76"/>
    <w:rsid w:val="00E500DB"/>
    <w:rsid w:val="00E501E7"/>
    <w:rsid w:val="00E50386"/>
    <w:rsid w:val="00E509F7"/>
    <w:rsid w:val="00E50A44"/>
    <w:rsid w:val="00E51100"/>
    <w:rsid w:val="00E51230"/>
    <w:rsid w:val="00E52A0F"/>
    <w:rsid w:val="00E52D45"/>
    <w:rsid w:val="00E531AE"/>
    <w:rsid w:val="00E53276"/>
    <w:rsid w:val="00E533B8"/>
    <w:rsid w:val="00E53558"/>
    <w:rsid w:val="00E53F67"/>
    <w:rsid w:val="00E54373"/>
    <w:rsid w:val="00E548D2"/>
    <w:rsid w:val="00E55D26"/>
    <w:rsid w:val="00E56088"/>
    <w:rsid w:val="00E60750"/>
    <w:rsid w:val="00E61016"/>
    <w:rsid w:val="00E61798"/>
    <w:rsid w:val="00E61EB1"/>
    <w:rsid w:val="00E626E7"/>
    <w:rsid w:val="00E6371B"/>
    <w:rsid w:val="00E63BBB"/>
    <w:rsid w:val="00E640CE"/>
    <w:rsid w:val="00E64674"/>
    <w:rsid w:val="00E65053"/>
    <w:rsid w:val="00E65914"/>
    <w:rsid w:val="00E66325"/>
    <w:rsid w:val="00E66A2B"/>
    <w:rsid w:val="00E673A5"/>
    <w:rsid w:val="00E709C0"/>
    <w:rsid w:val="00E70D36"/>
    <w:rsid w:val="00E70D5A"/>
    <w:rsid w:val="00E725C1"/>
    <w:rsid w:val="00E7269B"/>
    <w:rsid w:val="00E7282E"/>
    <w:rsid w:val="00E72F28"/>
    <w:rsid w:val="00E73029"/>
    <w:rsid w:val="00E73B50"/>
    <w:rsid w:val="00E73D38"/>
    <w:rsid w:val="00E74A5B"/>
    <w:rsid w:val="00E7581E"/>
    <w:rsid w:val="00E80A10"/>
    <w:rsid w:val="00E80D18"/>
    <w:rsid w:val="00E81131"/>
    <w:rsid w:val="00E8145C"/>
    <w:rsid w:val="00E81A5E"/>
    <w:rsid w:val="00E8291A"/>
    <w:rsid w:val="00E8343C"/>
    <w:rsid w:val="00E83AE5"/>
    <w:rsid w:val="00E842C6"/>
    <w:rsid w:val="00E85057"/>
    <w:rsid w:val="00E85210"/>
    <w:rsid w:val="00E85C17"/>
    <w:rsid w:val="00E8616E"/>
    <w:rsid w:val="00E87209"/>
    <w:rsid w:val="00E9089E"/>
    <w:rsid w:val="00E91A25"/>
    <w:rsid w:val="00E92D24"/>
    <w:rsid w:val="00E92F78"/>
    <w:rsid w:val="00E9378A"/>
    <w:rsid w:val="00E940BD"/>
    <w:rsid w:val="00E97941"/>
    <w:rsid w:val="00E97C20"/>
    <w:rsid w:val="00EA05A6"/>
    <w:rsid w:val="00EA096C"/>
    <w:rsid w:val="00EA0AB7"/>
    <w:rsid w:val="00EA1204"/>
    <w:rsid w:val="00EA2463"/>
    <w:rsid w:val="00EA28CD"/>
    <w:rsid w:val="00EA2BE2"/>
    <w:rsid w:val="00EA2EDC"/>
    <w:rsid w:val="00EA39FA"/>
    <w:rsid w:val="00EA442B"/>
    <w:rsid w:val="00EA4873"/>
    <w:rsid w:val="00EA55FB"/>
    <w:rsid w:val="00EA5C53"/>
    <w:rsid w:val="00EA5F2B"/>
    <w:rsid w:val="00EA62B0"/>
    <w:rsid w:val="00EA68CF"/>
    <w:rsid w:val="00EA78B4"/>
    <w:rsid w:val="00EA7A4D"/>
    <w:rsid w:val="00EB0290"/>
    <w:rsid w:val="00EB067C"/>
    <w:rsid w:val="00EB190C"/>
    <w:rsid w:val="00EB2B15"/>
    <w:rsid w:val="00EB3586"/>
    <w:rsid w:val="00EB35C3"/>
    <w:rsid w:val="00EB3E30"/>
    <w:rsid w:val="00EB4E75"/>
    <w:rsid w:val="00EB59FF"/>
    <w:rsid w:val="00EB7277"/>
    <w:rsid w:val="00EB75B4"/>
    <w:rsid w:val="00EB7EC4"/>
    <w:rsid w:val="00EC033C"/>
    <w:rsid w:val="00EC0D26"/>
    <w:rsid w:val="00EC201C"/>
    <w:rsid w:val="00EC23C2"/>
    <w:rsid w:val="00EC281B"/>
    <w:rsid w:val="00EC37AF"/>
    <w:rsid w:val="00EC3ABE"/>
    <w:rsid w:val="00EC471B"/>
    <w:rsid w:val="00EC47E5"/>
    <w:rsid w:val="00EC500E"/>
    <w:rsid w:val="00EC5880"/>
    <w:rsid w:val="00EC67FC"/>
    <w:rsid w:val="00ED075E"/>
    <w:rsid w:val="00ED142F"/>
    <w:rsid w:val="00ED2B66"/>
    <w:rsid w:val="00ED3959"/>
    <w:rsid w:val="00ED3EFD"/>
    <w:rsid w:val="00ED4620"/>
    <w:rsid w:val="00ED5C62"/>
    <w:rsid w:val="00ED6623"/>
    <w:rsid w:val="00ED78CE"/>
    <w:rsid w:val="00ED7DC4"/>
    <w:rsid w:val="00EE008E"/>
    <w:rsid w:val="00EE0165"/>
    <w:rsid w:val="00EE0360"/>
    <w:rsid w:val="00EE1D61"/>
    <w:rsid w:val="00EE3D50"/>
    <w:rsid w:val="00EE431F"/>
    <w:rsid w:val="00EE4E9C"/>
    <w:rsid w:val="00EE5E60"/>
    <w:rsid w:val="00EE5EF4"/>
    <w:rsid w:val="00EE60A3"/>
    <w:rsid w:val="00EE6D07"/>
    <w:rsid w:val="00EE7D59"/>
    <w:rsid w:val="00EF0A11"/>
    <w:rsid w:val="00EF12B3"/>
    <w:rsid w:val="00EF1666"/>
    <w:rsid w:val="00EF2251"/>
    <w:rsid w:val="00EF3DB5"/>
    <w:rsid w:val="00EF400C"/>
    <w:rsid w:val="00EF687B"/>
    <w:rsid w:val="00EF78F2"/>
    <w:rsid w:val="00EF798D"/>
    <w:rsid w:val="00F00148"/>
    <w:rsid w:val="00F0016A"/>
    <w:rsid w:val="00F004C0"/>
    <w:rsid w:val="00F00651"/>
    <w:rsid w:val="00F0137F"/>
    <w:rsid w:val="00F01AC5"/>
    <w:rsid w:val="00F022AC"/>
    <w:rsid w:val="00F027E3"/>
    <w:rsid w:val="00F02BB2"/>
    <w:rsid w:val="00F035DD"/>
    <w:rsid w:val="00F03C45"/>
    <w:rsid w:val="00F03DD7"/>
    <w:rsid w:val="00F04008"/>
    <w:rsid w:val="00F04A10"/>
    <w:rsid w:val="00F0578A"/>
    <w:rsid w:val="00F05E9F"/>
    <w:rsid w:val="00F1052C"/>
    <w:rsid w:val="00F105A2"/>
    <w:rsid w:val="00F12440"/>
    <w:rsid w:val="00F126A6"/>
    <w:rsid w:val="00F12721"/>
    <w:rsid w:val="00F13069"/>
    <w:rsid w:val="00F13198"/>
    <w:rsid w:val="00F14AC1"/>
    <w:rsid w:val="00F15A26"/>
    <w:rsid w:val="00F160DF"/>
    <w:rsid w:val="00F17B97"/>
    <w:rsid w:val="00F17E05"/>
    <w:rsid w:val="00F20C43"/>
    <w:rsid w:val="00F2201E"/>
    <w:rsid w:val="00F2282C"/>
    <w:rsid w:val="00F23049"/>
    <w:rsid w:val="00F23158"/>
    <w:rsid w:val="00F23D61"/>
    <w:rsid w:val="00F2440E"/>
    <w:rsid w:val="00F25630"/>
    <w:rsid w:val="00F25B0F"/>
    <w:rsid w:val="00F25FDD"/>
    <w:rsid w:val="00F2689A"/>
    <w:rsid w:val="00F2781B"/>
    <w:rsid w:val="00F30206"/>
    <w:rsid w:val="00F30B5C"/>
    <w:rsid w:val="00F31089"/>
    <w:rsid w:val="00F310E6"/>
    <w:rsid w:val="00F31A4C"/>
    <w:rsid w:val="00F31B3C"/>
    <w:rsid w:val="00F32554"/>
    <w:rsid w:val="00F326DD"/>
    <w:rsid w:val="00F329AA"/>
    <w:rsid w:val="00F32EDD"/>
    <w:rsid w:val="00F33583"/>
    <w:rsid w:val="00F34E7B"/>
    <w:rsid w:val="00F37F4F"/>
    <w:rsid w:val="00F40321"/>
    <w:rsid w:val="00F404C8"/>
    <w:rsid w:val="00F40C75"/>
    <w:rsid w:val="00F40CC5"/>
    <w:rsid w:val="00F42F65"/>
    <w:rsid w:val="00F42F68"/>
    <w:rsid w:val="00F44B0C"/>
    <w:rsid w:val="00F4515B"/>
    <w:rsid w:val="00F45D69"/>
    <w:rsid w:val="00F5003C"/>
    <w:rsid w:val="00F519E7"/>
    <w:rsid w:val="00F51B50"/>
    <w:rsid w:val="00F52488"/>
    <w:rsid w:val="00F52DC5"/>
    <w:rsid w:val="00F53750"/>
    <w:rsid w:val="00F5385E"/>
    <w:rsid w:val="00F53B75"/>
    <w:rsid w:val="00F53F5E"/>
    <w:rsid w:val="00F54455"/>
    <w:rsid w:val="00F551B1"/>
    <w:rsid w:val="00F5582B"/>
    <w:rsid w:val="00F56183"/>
    <w:rsid w:val="00F56AE9"/>
    <w:rsid w:val="00F57971"/>
    <w:rsid w:val="00F603AF"/>
    <w:rsid w:val="00F60A3C"/>
    <w:rsid w:val="00F61124"/>
    <w:rsid w:val="00F61207"/>
    <w:rsid w:val="00F6137C"/>
    <w:rsid w:val="00F61FBD"/>
    <w:rsid w:val="00F63368"/>
    <w:rsid w:val="00F64116"/>
    <w:rsid w:val="00F64245"/>
    <w:rsid w:val="00F64477"/>
    <w:rsid w:val="00F64712"/>
    <w:rsid w:val="00F6514D"/>
    <w:rsid w:val="00F65FAC"/>
    <w:rsid w:val="00F668B4"/>
    <w:rsid w:val="00F67512"/>
    <w:rsid w:val="00F70EE2"/>
    <w:rsid w:val="00F71048"/>
    <w:rsid w:val="00F73B2B"/>
    <w:rsid w:val="00F74E23"/>
    <w:rsid w:val="00F7559B"/>
    <w:rsid w:val="00F76266"/>
    <w:rsid w:val="00F76B20"/>
    <w:rsid w:val="00F76CC5"/>
    <w:rsid w:val="00F777D7"/>
    <w:rsid w:val="00F77943"/>
    <w:rsid w:val="00F811F9"/>
    <w:rsid w:val="00F81F5F"/>
    <w:rsid w:val="00F8241D"/>
    <w:rsid w:val="00F82AE2"/>
    <w:rsid w:val="00F8452B"/>
    <w:rsid w:val="00F852E1"/>
    <w:rsid w:val="00F8589E"/>
    <w:rsid w:val="00F863C2"/>
    <w:rsid w:val="00F913FA"/>
    <w:rsid w:val="00F91B2F"/>
    <w:rsid w:val="00F91E58"/>
    <w:rsid w:val="00F92866"/>
    <w:rsid w:val="00F94D4F"/>
    <w:rsid w:val="00F9522F"/>
    <w:rsid w:val="00F97F8E"/>
    <w:rsid w:val="00FA0EDF"/>
    <w:rsid w:val="00FA0F7C"/>
    <w:rsid w:val="00FA1795"/>
    <w:rsid w:val="00FA1DC7"/>
    <w:rsid w:val="00FA3440"/>
    <w:rsid w:val="00FA3A0C"/>
    <w:rsid w:val="00FA3FF2"/>
    <w:rsid w:val="00FA4A59"/>
    <w:rsid w:val="00FA60ED"/>
    <w:rsid w:val="00FA6504"/>
    <w:rsid w:val="00FA6B75"/>
    <w:rsid w:val="00FA7D9B"/>
    <w:rsid w:val="00FB0999"/>
    <w:rsid w:val="00FB09BB"/>
    <w:rsid w:val="00FB1512"/>
    <w:rsid w:val="00FB1C8B"/>
    <w:rsid w:val="00FB30A2"/>
    <w:rsid w:val="00FB3699"/>
    <w:rsid w:val="00FB6202"/>
    <w:rsid w:val="00FB67EF"/>
    <w:rsid w:val="00FB6FCC"/>
    <w:rsid w:val="00FB769B"/>
    <w:rsid w:val="00FB7E1E"/>
    <w:rsid w:val="00FC0065"/>
    <w:rsid w:val="00FC0649"/>
    <w:rsid w:val="00FC0C01"/>
    <w:rsid w:val="00FC0C84"/>
    <w:rsid w:val="00FC0D29"/>
    <w:rsid w:val="00FC1141"/>
    <w:rsid w:val="00FC2D1D"/>
    <w:rsid w:val="00FC3032"/>
    <w:rsid w:val="00FC41FE"/>
    <w:rsid w:val="00FC4375"/>
    <w:rsid w:val="00FC4983"/>
    <w:rsid w:val="00FC4FC2"/>
    <w:rsid w:val="00FC6A27"/>
    <w:rsid w:val="00FD369E"/>
    <w:rsid w:val="00FD48B5"/>
    <w:rsid w:val="00FD6B8F"/>
    <w:rsid w:val="00FD6D46"/>
    <w:rsid w:val="00FD7074"/>
    <w:rsid w:val="00FD72E7"/>
    <w:rsid w:val="00FE04F1"/>
    <w:rsid w:val="00FE087A"/>
    <w:rsid w:val="00FE0DB4"/>
    <w:rsid w:val="00FE1033"/>
    <w:rsid w:val="00FE1312"/>
    <w:rsid w:val="00FE1880"/>
    <w:rsid w:val="00FE3BC5"/>
    <w:rsid w:val="00FE56C4"/>
    <w:rsid w:val="00FE662E"/>
    <w:rsid w:val="00FE6D85"/>
    <w:rsid w:val="00FF0BB4"/>
    <w:rsid w:val="00FF1DF4"/>
    <w:rsid w:val="00FF554F"/>
    <w:rsid w:val="00FF5BC2"/>
    <w:rsid w:val="00FF6179"/>
    <w:rsid w:val="01021102"/>
    <w:rsid w:val="01165B70"/>
    <w:rsid w:val="012193DC"/>
    <w:rsid w:val="0121CA10"/>
    <w:rsid w:val="01239137"/>
    <w:rsid w:val="01304929"/>
    <w:rsid w:val="013A468C"/>
    <w:rsid w:val="0142D638"/>
    <w:rsid w:val="014D1637"/>
    <w:rsid w:val="0156E8D9"/>
    <w:rsid w:val="01765087"/>
    <w:rsid w:val="01811E58"/>
    <w:rsid w:val="0181EBD9"/>
    <w:rsid w:val="01D05F86"/>
    <w:rsid w:val="01E6E7CF"/>
    <w:rsid w:val="02376E5E"/>
    <w:rsid w:val="025B57E2"/>
    <w:rsid w:val="025BACC7"/>
    <w:rsid w:val="02A5A2D2"/>
    <w:rsid w:val="0309C167"/>
    <w:rsid w:val="033BB7F9"/>
    <w:rsid w:val="033D9757"/>
    <w:rsid w:val="036762D7"/>
    <w:rsid w:val="03720755"/>
    <w:rsid w:val="03723B2F"/>
    <w:rsid w:val="03CE9ADB"/>
    <w:rsid w:val="03DD3B96"/>
    <w:rsid w:val="03F3D052"/>
    <w:rsid w:val="041049FC"/>
    <w:rsid w:val="0423F618"/>
    <w:rsid w:val="04264E0D"/>
    <w:rsid w:val="042FE7D2"/>
    <w:rsid w:val="047B6CCA"/>
    <w:rsid w:val="047DEEF1"/>
    <w:rsid w:val="04BFAC06"/>
    <w:rsid w:val="04C7EA2F"/>
    <w:rsid w:val="04E14771"/>
    <w:rsid w:val="04EBDA4D"/>
    <w:rsid w:val="053A1A84"/>
    <w:rsid w:val="0562151E"/>
    <w:rsid w:val="05C22871"/>
    <w:rsid w:val="05DB7472"/>
    <w:rsid w:val="05DD6AEC"/>
    <w:rsid w:val="0617EEA8"/>
    <w:rsid w:val="06349A0D"/>
    <w:rsid w:val="065E81D1"/>
    <w:rsid w:val="068A6AAF"/>
    <w:rsid w:val="06B6127A"/>
    <w:rsid w:val="06FF58BB"/>
    <w:rsid w:val="07085FC5"/>
    <w:rsid w:val="07730B39"/>
    <w:rsid w:val="078B09C7"/>
    <w:rsid w:val="078C8C17"/>
    <w:rsid w:val="082180FC"/>
    <w:rsid w:val="0847A71C"/>
    <w:rsid w:val="085DE371"/>
    <w:rsid w:val="088317FC"/>
    <w:rsid w:val="088561D3"/>
    <w:rsid w:val="08A2D57D"/>
    <w:rsid w:val="08A35F2C"/>
    <w:rsid w:val="091D14FF"/>
    <w:rsid w:val="092D5A13"/>
    <w:rsid w:val="09361127"/>
    <w:rsid w:val="095119FB"/>
    <w:rsid w:val="0955A23F"/>
    <w:rsid w:val="095FB2D4"/>
    <w:rsid w:val="0985F8CB"/>
    <w:rsid w:val="09AE1D89"/>
    <w:rsid w:val="09B3DE04"/>
    <w:rsid w:val="09C3CABC"/>
    <w:rsid w:val="09D3BD0F"/>
    <w:rsid w:val="09D9D095"/>
    <w:rsid w:val="09EAB674"/>
    <w:rsid w:val="0A7FF620"/>
    <w:rsid w:val="0AA25F8B"/>
    <w:rsid w:val="0AAB96AF"/>
    <w:rsid w:val="0AC6A245"/>
    <w:rsid w:val="0ADB8349"/>
    <w:rsid w:val="0AE35F94"/>
    <w:rsid w:val="0AEA2EA4"/>
    <w:rsid w:val="0B0000AF"/>
    <w:rsid w:val="0B2695D5"/>
    <w:rsid w:val="0B4926A6"/>
    <w:rsid w:val="0B5F70BD"/>
    <w:rsid w:val="0B6616CC"/>
    <w:rsid w:val="0B93D35F"/>
    <w:rsid w:val="0B993FEF"/>
    <w:rsid w:val="0BAF0D9F"/>
    <w:rsid w:val="0BD919DA"/>
    <w:rsid w:val="0BDF2F27"/>
    <w:rsid w:val="0BEA4721"/>
    <w:rsid w:val="0BF484D3"/>
    <w:rsid w:val="0C1365DD"/>
    <w:rsid w:val="0C4353F9"/>
    <w:rsid w:val="0C470917"/>
    <w:rsid w:val="0C621001"/>
    <w:rsid w:val="0C9256A2"/>
    <w:rsid w:val="0C9D00B7"/>
    <w:rsid w:val="0CF82432"/>
    <w:rsid w:val="0D02F0F1"/>
    <w:rsid w:val="0D11BDBE"/>
    <w:rsid w:val="0D4BB676"/>
    <w:rsid w:val="0D4DB033"/>
    <w:rsid w:val="0D870303"/>
    <w:rsid w:val="0D9FD127"/>
    <w:rsid w:val="0DA3FEEB"/>
    <w:rsid w:val="0DA78A16"/>
    <w:rsid w:val="0DD61FAB"/>
    <w:rsid w:val="0DD86BAD"/>
    <w:rsid w:val="0DD925A8"/>
    <w:rsid w:val="0DEF77CD"/>
    <w:rsid w:val="0DF3CE33"/>
    <w:rsid w:val="0E023511"/>
    <w:rsid w:val="0E24ABC9"/>
    <w:rsid w:val="0E53D600"/>
    <w:rsid w:val="0E6F0D92"/>
    <w:rsid w:val="0E8F04BB"/>
    <w:rsid w:val="0EAA6909"/>
    <w:rsid w:val="0EAF8ACA"/>
    <w:rsid w:val="0EB4A374"/>
    <w:rsid w:val="0EB52C2A"/>
    <w:rsid w:val="0EC1160B"/>
    <w:rsid w:val="0EFB5509"/>
    <w:rsid w:val="0EFFFE79"/>
    <w:rsid w:val="0F5E9B44"/>
    <w:rsid w:val="0F85DF48"/>
    <w:rsid w:val="0F9FA4C4"/>
    <w:rsid w:val="0FA5B31C"/>
    <w:rsid w:val="0FD34B46"/>
    <w:rsid w:val="0FD43E4E"/>
    <w:rsid w:val="1011099B"/>
    <w:rsid w:val="101A2E6A"/>
    <w:rsid w:val="10360C2B"/>
    <w:rsid w:val="10520749"/>
    <w:rsid w:val="108CF847"/>
    <w:rsid w:val="109A443A"/>
    <w:rsid w:val="10ACE602"/>
    <w:rsid w:val="10B5169E"/>
    <w:rsid w:val="10E934CB"/>
    <w:rsid w:val="10F22943"/>
    <w:rsid w:val="1109BA72"/>
    <w:rsid w:val="110C00BC"/>
    <w:rsid w:val="1110AF5A"/>
    <w:rsid w:val="112D568A"/>
    <w:rsid w:val="1148E4D6"/>
    <w:rsid w:val="1153E444"/>
    <w:rsid w:val="1186C44A"/>
    <w:rsid w:val="11BCF5C5"/>
    <w:rsid w:val="11CEB301"/>
    <w:rsid w:val="11F7DDE0"/>
    <w:rsid w:val="11FC9AEC"/>
    <w:rsid w:val="1203E85E"/>
    <w:rsid w:val="12573BC1"/>
    <w:rsid w:val="12F1618C"/>
    <w:rsid w:val="13181F77"/>
    <w:rsid w:val="131DC75D"/>
    <w:rsid w:val="13600CBD"/>
    <w:rsid w:val="1368CD4D"/>
    <w:rsid w:val="1380BF21"/>
    <w:rsid w:val="1383A436"/>
    <w:rsid w:val="1394E7C0"/>
    <w:rsid w:val="13C8CFBA"/>
    <w:rsid w:val="13CD62C3"/>
    <w:rsid w:val="13D6C6F4"/>
    <w:rsid w:val="13EC68A9"/>
    <w:rsid w:val="13F71BC9"/>
    <w:rsid w:val="1419F2CB"/>
    <w:rsid w:val="142FF881"/>
    <w:rsid w:val="14908911"/>
    <w:rsid w:val="1493A1A9"/>
    <w:rsid w:val="14959309"/>
    <w:rsid w:val="14B77422"/>
    <w:rsid w:val="14BAAF11"/>
    <w:rsid w:val="14E24E9C"/>
    <w:rsid w:val="14F57DC4"/>
    <w:rsid w:val="15023A4C"/>
    <w:rsid w:val="151122F7"/>
    <w:rsid w:val="15283E83"/>
    <w:rsid w:val="152D797E"/>
    <w:rsid w:val="153C4ABF"/>
    <w:rsid w:val="1543A634"/>
    <w:rsid w:val="1550DC39"/>
    <w:rsid w:val="1572A4A0"/>
    <w:rsid w:val="157AFED6"/>
    <w:rsid w:val="1600A1E5"/>
    <w:rsid w:val="160C9289"/>
    <w:rsid w:val="1657190C"/>
    <w:rsid w:val="165A2A12"/>
    <w:rsid w:val="167EBC50"/>
    <w:rsid w:val="168717CC"/>
    <w:rsid w:val="169C5137"/>
    <w:rsid w:val="16C158C8"/>
    <w:rsid w:val="16EDFCE8"/>
    <w:rsid w:val="16F159F2"/>
    <w:rsid w:val="172729CE"/>
    <w:rsid w:val="173154D9"/>
    <w:rsid w:val="1736DD3F"/>
    <w:rsid w:val="17447FCA"/>
    <w:rsid w:val="174E1FB7"/>
    <w:rsid w:val="178F8B56"/>
    <w:rsid w:val="17CA6712"/>
    <w:rsid w:val="17EE3DBD"/>
    <w:rsid w:val="1812164A"/>
    <w:rsid w:val="1835085E"/>
    <w:rsid w:val="184EF91A"/>
    <w:rsid w:val="184FF7E4"/>
    <w:rsid w:val="18776EC0"/>
    <w:rsid w:val="188584E2"/>
    <w:rsid w:val="18A409EA"/>
    <w:rsid w:val="18CFA386"/>
    <w:rsid w:val="18D2DF99"/>
    <w:rsid w:val="18EE8800"/>
    <w:rsid w:val="190FD8E0"/>
    <w:rsid w:val="19388FCD"/>
    <w:rsid w:val="193BBD0B"/>
    <w:rsid w:val="19623D1F"/>
    <w:rsid w:val="19A69E68"/>
    <w:rsid w:val="19B2B660"/>
    <w:rsid w:val="19D498D6"/>
    <w:rsid w:val="19F3BF6D"/>
    <w:rsid w:val="19FF7563"/>
    <w:rsid w:val="1A348FC9"/>
    <w:rsid w:val="1A4CDB29"/>
    <w:rsid w:val="1A6376A4"/>
    <w:rsid w:val="1A67C78E"/>
    <w:rsid w:val="1AA7DD62"/>
    <w:rsid w:val="1AD9ED4A"/>
    <w:rsid w:val="1ADCBE59"/>
    <w:rsid w:val="1AF4D277"/>
    <w:rsid w:val="1AF63934"/>
    <w:rsid w:val="1B1D6597"/>
    <w:rsid w:val="1B2D75BA"/>
    <w:rsid w:val="1B3E0A17"/>
    <w:rsid w:val="1B73B3C5"/>
    <w:rsid w:val="1B8194D4"/>
    <w:rsid w:val="1B8ED94E"/>
    <w:rsid w:val="1B915674"/>
    <w:rsid w:val="1BF1A9BA"/>
    <w:rsid w:val="1BF673E8"/>
    <w:rsid w:val="1C16E079"/>
    <w:rsid w:val="1C22DBA2"/>
    <w:rsid w:val="1C26CC27"/>
    <w:rsid w:val="1C376808"/>
    <w:rsid w:val="1CA30820"/>
    <w:rsid w:val="1CB0DA40"/>
    <w:rsid w:val="1CCF5DDA"/>
    <w:rsid w:val="1CE18E80"/>
    <w:rsid w:val="1CE2C694"/>
    <w:rsid w:val="1CE2D9AF"/>
    <w:rsid w:val="1CF3B07B"/>
    <w:rsid w:val="1D20178F"/>
    <w:rsid w:val="1D389B69"/>
    <w:rsid w:val="1D3FD697"/>
    <w:rsid w:val="1D5DCB90"/>
    <w:rsid w:val="1D6CCBBF"/>
    <w:rsid w:val="1D74DFE1"/>
    <w:rsid w:val="1D78983D"/>
    <w:rsid w:val="1D91D47D"/>
    <w:rsid w:val="1DC47CF6"/>
    <w:rsid w:val="1DDF7462"/>
    <w:rsid w:val="1DF4CE5C"/>
    <w:rsid w:val="1E214AD1"/>
    <w:rsid w:val="1E329A6D"/>
    <w:rsid w:val="1E59F928"/>
    <w:rsid w:val="1E6CB1EC"/>
    <w:rsid w:val="1E9C6687"/>
    <w:rsid w:val="1EC2B52B"/>
    <w:rsid w:val="1F082DC1"/>
    <w:rsid w:val="1F20FE0D"/>
    <w:rsid w:val="1F627E8C"/>
    <w:rsid w:val="1F900A73"/>
    <w:rsid w:val="1FB4E30C"/>
    <w:rsid w:val="1FB784FC"/>
    <w:rsid w:val="1FE8217F"/>
    <w:rsid w:val="202532A4"/>
    <w:rsid w:val="205C9737"/>
    <w:rsid w:val="207CE610"/>
    <w:rsid w:val="208C55BE"/>
    <w:rsid w:val="208E55CC"/>
    <w:rsid w:val="2097E61A"/>
    <w:rsid w:val="20983534"/>
    <w:rsid w:val="20AB3AB6"/>
    <w:rsid w:val="20AFABD1"/>
    <w:rsid w:val="20B03F6C"/>
    <w:rsid w:val="20C74289"/>
    <w:rsid w:val="20EA9AD5"/>
    <w:rsid w:val="2121D6A6"/>
    <w:rsid w:val="2132AB19"/>
    <w:rsid w:val="21458E43"/>
    <w:rsid w:val="21C928A9"/>
    <w:rsid w:val="21CD42AE"/>
    <w:rsid w:val="21D7F52D"/>
    <w:rsid w:val="21E1F3AE"/>
    <w:rsid w:val="21EACD5E"/>
    <w:rsid w:val="21F20691"/>
    <w:rsid w:val="220B4302"/>
    <w:rsid w:val="22145EFB"/>
    <w:rsid w:val="22544467"/>
    <w:rsid w:val="2257A95F"/>
    <w:rsid w:val="227712A3"/>
    <w:rsid w:val="2297DE29"/>
    <w:rsid w:val="22B428E8"/>
    <w:rsid w:val="22F5C878"/>
    <w:rsid w:val="23002128"/>
    <w:rsid w:val="2311BBA0"/>
    <w:rsid w:val="23AAF7C0"/>
    <w:rsid w:val="23D4A4EA"/>
    <w:rsid w:val="23ED142E"/>
    <w:rsid w:val="23FAB21B"/>
    <w:rsid w:val="242B5FA8"/>
    <w:rsid w:val="24337B6F"/>
    <w:rsid w:val="243586AD"/>
    <w:rsid w:val="24470B15"/>
    <w:rsid w:val="2448EA65"/>
    <w:rsid w:val="246E73C0"/>
    <w:rsid w:val="249F3403"/>
    <w:rsid w:val="24AC5DB3"/>
    <w:rsid w:val="24D8343B"/>
    <w:rsid w:val="256B369D"/>
    <w:rsid w:val="2573D4F7"/>
    <w:rsid w:val="259D98ED"/>
    <w:rsid w:val="25C7AEC0"/>
    <w:rsid w:val="25DE5AAE"/>
    <w:rsid w:val="25F40F9A"/>
    <w:rsid w:val="25F93E7B"/>
    <w:rsid w:val="264088BE"/>
    <w:rsid w:val="26A0D1EE"/>
    <w:rsid w:val="26A55C1F"/>
    <w:rsid w:val="26ACB88E"/>
    <w:rsid w:val="26ED0547"/>
    <w:rsid w:val="26F216A5"/>
    <w:rsid w:val="26F36081"/>
    <w:rsid w:val="278A3F1E"/>
    <w:rsid w:val="278D94E5"/>
    <w:rsid w:val="27AD73F4"/>
    <w:rsid w:val="2858853C"/>
    <w:rsid w:val="2868650C"/>
    <w:rsid w:val="2888C1D9"/>
    <w:rsid w:val="28912A0E"/>
    <w:rsid w:val="28D8735F"/>
    <w:rsid w:val="28E3F65A"/>
    <w:rsid w:val="29028CEE"/>
    <w:rsid w:val="2922860E"/>
    <w:rsid w:val="293399F3"/>
    <w:rsid w:val="29512718"/>
    <w:rsid w:val="2956EBD4"/>
    <w:rsid w:val="295D5DF5"/>
    <w:rsid w:val="2972C8F6"/>
    <w:rsid w:val="29C22FEB"/>
    <w:rsid w:val="29C9F71F"/>
    <w:rsid w:val="29FE45CE"/>
    <w:rsid w:val="2A320BAF"/>
    <w:rsid w:val="2A3B363F"/>
    <w:rsid w:val="2A59E43A"/>
    <w:rsid w:val="2A92D881"/>
    <w:rsid w:val="2A9E97AF"/>
    <w:rsid w:val="2AC03A05"/>
    <w:rsid w:val="2AF0796C"/>
    <w:rsid w:val="2B1E2244"/>
    <w:rsid w:val="2B1E63B9"/>
    <w:rsid w:val="2B36F883"/>
    <w:rsid w:val="2B3DBBDC"/>
    <w:rsid w:val="2B53D0FC"/>
    <w:rsid w:val="2B651F46"/>
    <w:rsid w:val="2B67712F"/>
    <w:rsid w:val="2B790685"/>
    <w:rsid w:val="2BC2737B"/>
    <w:rsid w:val="2BDCF442"/>
    <w:rsid w:val="2C47A162"/>
    <w:rsid w:val="2C9A193C"/>
    <w:rsid w:val="2CAE41E5"/>
    <w:rsid w:val="2CD1DEBF"/>
    <w:rsid w:val="2D43CC1C"/>
    <w:rsid w:val="2D746221"/>
    <w:rsid w:val="2D7F0427"/>
    <w:rsid w:val="2D8BF6F2"/>
    <w:rsid w:val="2D9A1BF6"/>
    <w:rsid w:val="2DA0E443"/>
    <w:rsid w:val="2DC248E4"/>
    <w:rsid w:val="2DDB4A7F"/>
    <w:rsid w:val="2DDBA6BC"/>
    <w:rsid w:val="2E272BC5"/>
    <w:rsid w:val="2E29562F"/>
    <w:rsid w:val="2E5D4419"/>
    <w:rsid w:val="2E949BCA"/>
    <w:rsid w:val="2ECCA1A4"/>
    <w:rsid w:val="2ED15DB1"/>
    <w:rsid w:val="2F0C296F"/>
    <w:rsid w:val="2F10A96D"/>
    <w:rsid w:val="2F461894"/>
    <w:rsid w:val="2F581E62"/>
    <w:rsid w:val="2F71B071"/>
    <w:rsid w:val="2F726A7D"/>
    <w:rsid w:val="2F733C18"/>
    <w:rsid w:val="2F7D1D41"/>
    <w:rsid w:val="2F7FAD26"/>
    <w:rsid w:val="2FCDDCA1"/>
    <w:rsid w:val="3017EE7D"/>
    <w:rsid w:val="3060B459"/>
    <w:rsid w:val="3074FEAA"/>
    <w:rsid w:val="308621FC"/>
    <w:rsid w:val="30887E81"/>
    <w:rsid w:val="3103D138"/>
    <w:rsid w:val="314BA234"/>
    <w:rsid w:val="315A2B3F"/>
    <w:rsid w:val="316CEDE8"/>
    <w:rsid w:val="3189E8A8"/>
    <w:rsid w:val="318BF24B"/>
    <w:rsid w:val="31908D2A"/>
    <w:rsid w:val="319A25EC"/>
    <w:rsid w:val="31A4C638"/>
    <w:rsid w:val="31B554B4"/>
    <w:rsid w:val="31D93BCA"/>
    <w:rsid w:val="320B43BF"/>
    <w:rsid w:val="3218F29F"/>
    <w:rsid w:val="323F8F68"/>
    <w:rsid w:val="326A4225"/>
    <w:rsid w:val="326DA289"/>
    <w:rsid w:val="3281CB05"/>
    <w:rsid w:val="328D4D93"/>
    <w:rsid w:val="328E6B0B"/>
    <w:rsid w:val="3299B50B"/>
    <w:rsid w:val="329E01FC"/>
    <w:rsid w:val="32AB219C"/>
    <w:rsid w:val="33099261"/>
    <w:rsid w:val="3311BE2B"/>
    <w:rsid w:val="335DA2DC"/>
    <w:rsid w:val="339139B6"/>
    <w:rsid w:val="339BBF57"/>
    <w:rsid w:val="33A1F345"/>
    <w:rsid w:val="34015B45"/>
    <w:rsid w:val="341470C9"/>
    <w:rsid w:val="342ED920"/>
    <w:rsid w:val="343A9B91"/>
    <w:rsid w:val="343B1D0E"/>
    <w:rsid w:val="345389B2"/>
    <w:rsid w:val="345535D4"/>
    <w:rsid w:val="349A012E"/>
    <w:rsid w:val="34A2EB52"/>
    <w:rsid w:val="34D08AD0"/>
    <w:rsid w:val="34E4A238"/>
    <w:rsid w:val="3535808E"/>
    <w:rsid w:val="353E8CB1"/>
    <w:rsid w:val="3542A429"/>
    <w:rsid w:val="354DFE34"/>
    <w:rsid w:val="35553742"/>
    <w:rsid w:val="356FFBBC"/>
    <w:rsid w:val="35795D4E"/>
    <w:rsid w:val="35C0BDC1"/>
    <w:rsid w:val="35D31F2F"/>
    <w:rsid w:val="35E49902"/>
    <w:rsid w:val="35FE2B1D"/>
    <w:rsid w:val="35FF77CE"/>
    <w:rsid w:val="360B2578"/>
    <w:rsid w:val="36143623"/>
    <w:rsid w:val="36222684"/>
    <w:rsid w:val="36325CA2"/>
    <w:rsid w:val="365107B3"/>
    <w:rsid w:val="366C622B"/>
    <w:rsid w:val="366DFC6F"/>
    <w:rsid w:val="36764BE6"/>
    <w:rsid w:val="36A686C4"/>
    <w:rsid w:val="36BFDEE7"/>
    <w:rsid w:val="36C3CAA9"/>
    <w:rsid w:val="36DA8792"/>
    <w:rsid w:val="36E69A37"/>
    <w:rsid w:val="36EDE3A2"/>
    <w:rsid w:val="37089D6D"/>
    <w:rsid w:val="37176D9B"/>
    <w:rsid w:val="372A0778"/>
    <w:rsid w:val="376D6D4A"/>
    <w:rsid w:val="37A4D9E2"/>
    <w:rsid w:val="37BB17F4"/>
    <w:rsid w:val="380B210D"/>
    <w:rsid w:val="38473D2A"/>
    <w:rsid w:val="386B9A4C"/>
    <w:rsid w:val="388304CA"/>
    <w:rsid w:val="38858E9D"/>
    <w:rsid w:val="38894A54"/>
    <w:rsid w:val="38BCFC6C"/>
    <w:rsid w:val="38C200C4"/>
    <w:rsid w:val="38F7535C"/>
    <w:rsid w:val="38FE87B2"/>
    <w:rsid w:val="39297F28"/>
    <w:rsid w:val="395D5DFF"/>
    <w:rsid w:val="3986C89A"/>
    <w:rsid w:val="39DAF865"/>
    <w:rsid w:val="39E419EF"/>
    <w:rsid w:val="3A0A2BD7"/>
    <w:rsid w:val="3A2D7545"/>
    <w:rsid w:val="3A4E1B32"/>
    <w:rsid w:val="3A6CB6FE"/>
    <w:rsid w:val="3A8551E0"/>
    <w:rsid w:val="3A924E97"/>
    <w:rsid w:val="3A92CFA0"/>
    <w:rsid w:val="3AA75313"/>
    <w:rsid w:val="3AD85067"/>
    <w:rsid w:val="3AEC96D0"/>
    <w:rsid w:val="3B124AC8"/>
    <w:rsid w:val="3B3D06DD"/>
    <w:rsid w:val="3B414A07"/>
    <w:rsid w:val="3B4497CE"/>
    <w:rsid w:val="3B4D68C9"/>
    <w:rsid w:val="3B4F7ED4"/>
    <w:rsid w:val="3B6464A6"/>
    <w:rsid w:val="3B7CB2B7"/>
    <w:rsid w:val="3B9FEF6C"/>
    <w:rsid w:val="3BAC8F04"/>
    <w:rsid w:val="3BC5CAF6"/>
    <w:rsid w:val="3C4630DF"/>
    <w:rsid w:val="3C58F3C3"/>
    <w:rsid w:val="3C81A40C"/>
    <w:rsid w:val="3CD22B91"/>
    <w:rsid w:val="3D07A50F"/>
    <w:rsid w:val="3D5B5C0B"/>
    <w:rsid w:val="3D7DF877"/>
    <w:rsid w:val="3D94AA0D"/>
    <w:rsid w:val="3DAD37A0"/>
    <w:rsid w:val="3DB6529F"/>
    <w:rsid w:val="3DE1FB2D"/>
    <w:rsid w:val="3DE5AA50"/>
    <w:rsid w:val="3DFEF2B5"/>
    <w:rsid w:val="3E083B16"/>
    <w:rsid w:val="3E280016"/>
    <w:rsid w:val="3E426B17"/>
    <w:rsid w:val="3E57228A"/>
    <w:rsid w:val="3E810938"/>
    <w:rsid w:val="3E8EBF68"/>
    <w:rsid w:val="3E95824D"/>
    <w:rsid w:val="3EA7CC94"/>
    <w:rsid w:val="3EE2168A"/>
    <w:rsid w:val="3EF3890D"/>
    <w:rsid w:val="3EFE4CB8"/>
    <w:rsid w:val="3F18B81A"/>
    <w:rsid w:val="3F346F62"/>
    <w:rsid w:val="3F6E3C2A"/>
    <w:rsid w:val="3F7B9FAF"/>
    <w:rsid w:val="3F94CEF0"/>
    <w:rsid w:val="3F9807C7"/>
    <w:rsid w:val="3FEDCBB2"/>
    <w:rsid w:val="4031FC7F"/>
    <w:rsid w:val="4037B989"/>
    <w:rsid w:val="404D0C02"/>
    <w:rsid w:val="406E7872"/>
    <w:rsid w:val="40A1FF00"/>
    <w:rsid w:val="40D1108E"/>
    <w:rsid w:val="40D5098B"/>
    <w:rsid w:val="40D7BF55"/>
    <w:rsid w:val="40F144F0"/>
    <w:rsid w:val="40F5ED4F"/>
    <w:rsid w:val="411A4215"/>
    <w:rsid w:val="4164AA18"/>
    <w:rsid w:val="41677097"/>
    <w:rsid w:val="41CBB8DF"/>
    <w:rsid w:val="42083403"/>
    <w:rsid w:val="420BE4D7"/>
    <w:rsid w:val="420D2377"/>
    <w:rsid w:val="4218F0B7"/>
    <w:rsid w:val="423C56ED"/>
    <w:rsid w:val="423DC666"/>
    <w:rsid w:val="42592694"/>
    <w:rsid w:val="4281A8CF"/>
    <w:rsid w:val="42981D26"/>
    <w:rsid w:val="429F83F0"/>
    <w:rsid w:val="42AD8902"/>
    <w:rsid w:val="42B1ABC2"/>
    <w:rsid w:val="42BFE3E9"/>
    <w:rsid w:val="42CB4C51"/>
    <w:rsid w:val="42E1A587"/>
    <w:rsid w:val="42E208A9"/>
    <w:rsid w:val="42F12328"/>
    <w:rsid w:val="433562A2"/>
    <w:rsid w:val="433955DC"/>
    <w:rsid w:val="4362E090"/>
    <w:rsid w:val="4371C009"/>
    <w:rsid w:val="437EB1A4"/>
    <w:rsid w:val="43B437D4"/>
    <w:rsid w:val="43C33BAA"/>
    <w:rsid w:val="43FF4600"/>
    <w:rsid w:val="444AFE10"/>
    <w:rsid w:val="445BF81B"/>
    <w:rsid w:val="446C53B9"/>
    <w:rsid w:val="4493B6BF"/>
    <w:rsid w:val="44AF40F9"/>
    <w:rsid w:val="44E0C275"/>
    <w:rsid w:val="44E60DEC"/>
    <w:rsid w:val="450F3E94"/>
    <w:rsid w:val="4534D434"/>
    <w:rsid w:val="4538BEE5"/>
    <w:rsid w:val="45595337"/>
    <w:rsid w:val="45A2D6B4"/>
    <w:rsid w:val="45A71206"/>
    <w:rsid w:val="45CB0906"/>
    <w:rsid w:val="45D2EF24"/>
    <w:rsid w:val="45EBEEF6"/>
    <w:rsid w:val="46134A94"/>
    <w:rsid w:val="46A1A7F2"/>
    <w:rsid w:val="46A5BA7A"/>
    <w:rsid w:val="46C3DF03"/>
    <w:rsid w:val="4751760E"/>
    <w:rsid w:val="476A9CB9"/>
    <w:rsid w:val="47775101"/>
    <w:rsid w:val="477DAE91"/>
    <w:rsid w:val="47882E6E"/>
    <w:rsid w:val="478F91B1"/>
    <w:rsid w:val="47AC6F27"/>
    <w:rsid w:val="47AE8AA5"/>
    <w:rsid w:val="47BFB71F"/>
    <w:rsid w:val="47D899DD"/>
    <w:rsid w:val="47E76DA4"/>
    <w:rsid w:val="4827B992"/>
    <w:rsid w:val="4833F768"/>
    <w:rsid w:val="486F0410"/>
    <w:rsid w:val="48878557"/>
    <w:rsid w:val="489C34C3"/>
    <w:rsid w:val="48BB572D"/>
    <w:rsid w:val="48D5B874"/>
    <w:rsid w:val="48E747A2"/>
    <w:rsid w:val="49256067"/>
    <w:rsid w:val="4927A9ED"/>
    <w:rsid w:val="496F1DEE"/>
    <w:rsid w:val="4981047B"/>
    <w:rsid w:val="4982D16C"/>
    <w:rsid w:val="499C27D1"/>
    <w:rsid w:val="49A49D77"/>
    <w:rsid w:val="49C95D60"/>
    <w:rsid w:val="49D92D10"/>
    <w:rsid w:val="49DA67FD"/>
    <w:rsid w:val="49E1F70F"/>
    <w:rsid w:val="4A025D86"/>
    <w:rsid w:val="4A20BFCC"/>
    <w:rsid w:val="4A2681C1"/>
    <w:rsid w:val="4A4547F0"/>
    <w:rsid w:val="4A4F28F7"/>
    <w:rsid w:val="4A50C1B7"/>
    <w:rsid w:val="4A6309CC"/>
    <w:rsid w:val="4A6EAC25"/>
    <w:rsid w:val="4A734051"/>
    <w:rsid w:val="4B09BAFC"/>
    <w:rsid w:val="4B237C95"/>
    <w:rsid w:val="4B24DE6E"/>
    <w:rsid w:val="4B4067D0"/>
    <w:rsid w:val="4B425297"/>
    <w:rsid w:val="4B459BC8"/>
    <w:rsid w:val="4B794486"/>
    <w:rsid w:val="4B93737E"/>
    <w:rsid w:val="4BA688BB"/>
    <w:rsid w:val="4BB8EBE3"/>
    <w:rsid w:val="4C05944E"/>
    <w:rsid w:val="4C09BE00"/>
    <w:rsid w:val="4C22AF1B"/>
    <w:rsid w:val="4C2BAC33"/>
    <w:rsid w:val="4C2BD7E1"/>
    <w:rsid w:val="4C3247C4"/>
    <w:rsid w:val="4C45E1C4"/>
    <w:rsid w:val="4CB9CF5B"/>
    <w:rsid w:val="4CD2A183"/>
    <w:rsid w:val="4CDC39F4"/>
    <w:rsid w:val="4CDD8F2F"/>
    <w:rsid w:val="4CF33901"/>
    <w:rsid w:val="4D132BB1"/>
    <w:rsid w:val="4D24E9C0"/>
    <w:rsid w:val="4D2752C0"/>
    <w:rsid w:val="4D75C619"/>
    <w:rsid w:val="4D77B643"/>
    <w:rsid w:val="4DB42207"/>
    <w:rsid w:val="4DD7B959"/>
    <w:rsid w:val="4E08F22F"/>
    <w:rsid w:val="4E271913"/>
    <w:rsid w:val="4E391FA6"/>
    <w:rsid w:val="4E4656DF"/>
    <w:rsid w:val="4E5ED837"/>
    <w:rsid w:val="4E7680CE"/>
    <w:rsid w:val="4EF0C74A"/>
    <w:rsid w:val="4EF69157"/>
    <w:rsid w:val="4FCC6EBD"/>
    <w:rsid w:val="5006D4ED"/>
    <w:rsid w:val="501827E2"/>
    <w:rsid w:val="50425DE0"/>
    <w:rsid w:val="50447B3F"/>
    <w:rsid w:val="505ED34E"/>
    <w:rsid w:val="50701A90"/>
    <w:rsid w:val="50AA7D9E"/>
    <w:rsid w:val="50AB16CB"/>
    <w:rsid w:val="50AC0FE3"/>
    <w:rsid w:val="50ADE04B"/>
    <w:rsid w:val="50CB9D14"/>
    <w:rsid w:val="50F33C37"/>
    <w:rsid w:val="50FD8516"/>
    <w:rsid w:val="5135BC78"/>
    <w:rsid w:val="514A3E96"/>
    <w:rsid w:val="51544DC7"/>
    <w:rsid w:val="515A2D29"/>
    <w:rsid w:val="516BD9C4"/>
    <w:rsid w:val="517B1D6B"/>
    <w:rsid w:val="5194D51E"/>
    <w:rsid w:val="5198CD33"/>
    <w:rsid w:val="51B7B930"/>
    <w:rsid w:val="51BFFDB3"/>
    <w:rsid w:val="51DFCA73"/>
    <w:rsid w:val="51E3F382"/>
    <w:rsid w:val="52420905"/>
    <w:rsid w:val="5276D989"/>
    <w:rsid w:val="527DBD74"/>
    <w:rsid w:val="5287FD42"/>
    <w:rsid w:val="5295E02B"/>
    <w:rsid w:val="52F6304A"/>
    <w:rsid w:val="53205CA2"/>
    <w:rsid w:val="532B58F4"/>
    <w:rsid w:val="532F13FE"/>
    <w:rsid w:val="533D96BE"/>
    <w:rsid w:val="534265D9"/>
    <w:rsid w:val="5348B9EF"/>
    <w:rsid w:val="535F44F7"/>
    <w:rsid w:val="537D6CAA"/>
    <w:rsid w:val="53D1A45A"/>
    <w:rsid w:val="545FF4C0"/>
    <w:rsid w:val="54BBED0E"/>
    <w:rsid w:val="54BF6C5B"/>
    <w:rsid w:val="54C4F2E0"/>
    <w:rsid w:val="54C6EE08"/>
    <w:rsid w:val="553E1B6A"/>
    <w:rsid w:val="5565F99E"/>
    <w:rsid w:val="559EA2BF"/>
    <w:rsid w:val="55AD690A"/>
    <w:rsid w:val="55D51A8F"/>
    <w:rsid w:val="5603601D"/>
    <w:rsid w:val="5616348B"/>
    <w:rsid w:val="5631C611"/>
    <w:rsid w:val="564381D3"/>
    <w:rsid w:val="564AE6B7"/>
    <w:rsid w:val="565FD505"/>
    <w:rsid w:val="56659DE7"/>
    <w:rsid w:val="56795E59"/>
    <w:rsid w:val="5681BEDC"/>
    <w:rsid w:val="568B1EB6"/>
    <w:rsid w:val="56A60387"/>
    <w:rsid w:val="56A9D98B"/>
    <w:rsid w:val="56BC3400"/>
    <w:rsid w:val="56BE374F"/>
    <w:rsid w:val="56C71CA9"/>
    <w:rsid w:val="56E1EB8E"/>
    <w:rsid w:val="56E78261"/>
    <w:rsid w:val="57013C81"/>
    <w:rsid w:val="5726C672"/>
    <w:rsid w:val="57340B7C"/>
    <w:rsid w:val="573E6221"/>
    <w:rsid w:val="5754548F"/>
    <w:rsid w:val="575A73AB"/>
    <w:rsid w:val="577694D2"/>
    <w:rsid w:val="579BF668"/>
    <w:rsid w:val="57A23050"/>
    <w:rsid w:val="57C70186"/>
    <w:rsid w:val="58080BB0"/>
    <w:rsid w:val="58149BCA"/>
    <w:rsid w:val="5847C2D0"/>
    <w:rsid w:val="585B93AE"/>
    <w:rsid w:val="585E16A1"/>
    <w:rsid w:val="58694D82"/>
    <w:rsid w:val="586BBAC7"/>
    <w:rsid w:val="58A11638"/>
    <w:rsid w:val="58D0888F"/>
    <w:rsid w:val="58DECE44"/>
    <w:rsid w:val="58E5B146"/>
    <w:rsid w:val="58F45B20"/>
    <w:rsid w:val="58F76C45"/>
    <w:rsid w:val="58F8C6BB"/>
    <w:rsid w:val="59034826"/>
    <w:rsid w:val="59151490"/>
    <w:rsid w:val="59941A7B"/>
    <w:rsid w:val="59A121A5"/>
    <w:rsid w:val="59DFEEFF"/>
    <w:rsid w:val="59E17AE6"/>
    <w:rsid w:val="59EFF4DB"/>
    <w:rsid w:val="5A0F74F1"/>
    <w:rsid w:val="5A684BF8"/>
    <w:rsid w:val="5A725A92"/>
    <w:rsid w:val="5A81BCCD"/>
    <w:rsid w:val="5A8344A7"/>
    <w:rsid w:val="5A83E21B"/>
    <w:rsid w:val="5A8BD388"/>
    <w:rsid w:val="5AAB94E6"/>
    <w:rsid w:val="5AC07A69"/>
    <w:rsid w:val="5B32D1CC"/>
    <w:rsid w:val="5B55434B"/>
    <w:rsid w:val="5B628E3A"/>
    <w:rsid w:val="5B90A3FE"/>
    <w:rsid w:val="5B98D419"/>
    <w:rsid w:val="5B9DBCEC"/>
    <w:rsid w:val="5BD8908C"/>
    <w:rsid w:val="5C0EFAFA"/>
    <w:rsid w:val="5C553A88"/>
    <w:rsid w:val="5CA6D1FB"/>
    <w:rsid w:val="5CBF41AC"/>
    <w:rsid w:val="5CD2C951"/>
    <w:rsid w:val="5CF5CD20"/>
    <w:rsid w:val="5D1075E2"/>
    <w:rsid w:val="5D4DE222"/>
    <w:rsid w:val="5D6EED34"/>
    <w:rsid w:val="5D781038"/>
    <w:rsid w:val="5D7A7309"/>
    <w:rsid w:val="5DA0E026"/>
    <w:rsid w:val="5DC34488"/>
    <w:rsid w:val="5E00FDFC"/>
    <w:rsid w:val="5E34CDF2"/>
    <w:rsid w:val="5E763E4F"/>
    <w:rsid w:val="5E788C64"/>
    <w:rsid w:val="5E7E3F73"/>
    <w:rsid w:val="5E9BB0EC"/>
    <w:rsid w:val="5F03FFEF"/>
    <w:rsid w:val="5F2779CC"/>
    <w:rsid w:val="5F3D2631"/>
    <w:rsid w:val="5F5EEFCF"/>
    <w:rsid w:val="5F65C692"/>
    <w:rsid w:val="5F66753D"/>
    <w:rsid w:val="5F81341E"/>
    <w:rsid w:val="5F8D03E2"/>
    <w:rsid w:val="5F97CCF1"/>
    <w:rsid w:val="5F9CF9E2"/>
    <w:rsid w:val="5FBBB209"/>
    <w:rsid w:val="60077F9E"/>
    <w:rsid w:val="6007D4E0"/>
    <w:rsid w:val="606CB09D"/>
    <w:rsid w:val="606DEB7B"/>
    <w:rsid w:val="6072D057"/>
    <w:rsid w:val="60802CBD"/>
    <w:rsid w:val="60AC15A7"/>
    <w:rsid w:val="60D93D04"/>
    <w:rsid w:val="60DD363F"/>
    <w:rsid w:val="60E6150D"/>
    <w:rsid w:val="60F14B94"/>
    <w:rsid w:val="610124FA"/>
    <w:rsid w:val="61263EDC"/>
    <w:rsid w:val="613AD065"/>
    <w:rsid w:val="6143071D"/>
    <w:rsid w:val="61B38933"/>
    <w:rsid w:val="61C39FE5"/>
    <w:rsid w:val="61D26DAD"/>
    <w:rsid w:val="61EC1DED"/>
    <w:rsid w:val="62014317"/>
    <w:rsid w:val="6244DB21"/>
    <w:rsid w:val="6281E84F"/>
    <w:rsid w:val="62D846A8"/>
    <w:rsid w:val="62F19D12"/>
    <w:rsid w:val="63087568"/>
    <w:rsid w:val="6387D520"/>
    <w:rsid w:val="639C2C2B"/>
    <w:rsid w:val="63A1E3A5"/>
    <w:rsid w:val="63AA70DB"/>
    <w:rsid w:val="63DFB3C5"/>
    <w:rsid w:val="63E035D1"/>
    <w:rsid w:val="63EDBD20"/>
    <w:rsid w:val="645B1F11"/>
    <w:rsid w:val="6464DF93"/>
    <w:rsid w:val="6503A48D"/>
    <w:rsid w:val="65170EBB"/>
    <w:rsid w:val="651D43A4"/>
    <w:rsid w:val="652AB519"/>
    <w:rsid w:val="65475A00"/>
    <w:rsid w:val="65724D43"/>
    <w:rsid w:val="65F4AA34"/>
    <w:rsid w:val="65F931BD"/>
    <w:rsid w:val="66477ACD"/>
    <w:rsid w:val="66AD5C15"/>
    <w:rsid w:val="670EBCBB"/>
    <w:rsid w:val="6711F885"/>
    <w:rsid w:val="673B8C5B"/>
    <w:rsid w:val="67494DF1"/>
    <w:rsid w:val="67763F7C"/>
    <w:rsid w:val="6788CF25"/>
    <w:rsid w:val="67B5147F"/>
    <w:rsid w:val="67F351AB"/>
    <w:rsid w:val="6809B93F"/>
    <w:rsid w:val="6847EB10"/>
    <w:rsid w:val="6854AA3E"/>
    <w:rsid w:val="685C78DB"/>
    <w:rsid w:val="685E4628"/>
    <w:rsid w:val="68728FF7"/>
    <w:rsid w:val="688AF4FE"/>
    <w:rsid w:val="68C540D9"/>
    <w:rsid w:val="6914DA63"/>
    <w:rsid w:val="69982168"/>
    <w:rsid w:val="69D4EFFD"/>
    <w:rsid w:val="69E8DAD4"/>
    <w:rsid w:val="69F0481A"/>
    <w:rsid w:val="6A03855B"/>
    <w:rsid w:val="6A0ADBDA"/>
    <w:rsid w:val="6A1597A1"/>
    <w:rsid w:val="6A1636BD"/>
    <w:rsid w:val="6A187062"/>
    <w:rsid w:val="6A292CD6"/>
    <w:rsid w:val="6A42A954"/>
    <w:rsid w:val="6A45263B"/>
    <w:rsid w:val="6A795217"/>
    <w:rsid w:val="6A8E4C3C"/>
    <w:rsid w:val="6AD48126"/>
    <w:rsid w:val="6AEB4AD8"/>
    <w:rsid w:val="6B2AB55B"/>
    <w:rsid w:val="6B46EEEF"/>
    <w:rsid w:val="6B5629CD"/>
    <w:rsid w:val="6B5D5990"/>
    <w:rsid w:val="6B70013E"/>
    <w:rsid w:val="6B98F6E6"/>
    <w:rsid w:val="6BA631AC"/>
    <w:rsid w:val="6BE76CB2"/>
    <w:rsid w:val="6BEDA1F0"/>
    <w:rsid w:val="6C0A3655"/>
    <w:rsid w:val="6C61F294"/>
    <w:rsid w:val="6C86B76E"/>
    <w:rsid w:val="6C8CE58B"/>
    <w:rsid w:val="6CF99F39"/>
    <w:rsid w:val="6D16FC04"/>
    <w:rsid w:val="6D67646A"/>
    <w:rsid w:val="6D77B587"/>
    <w:rsid w:val="6D84457B"/>
    <w:rsid w:val="6D9FE6C5"/>
    <w:rsid w:val="6DCF92E3"/>
    <w:rsid w:val="6DED28F0"/>
    <w:rsid w:val="6DF1477E"/>
    <w:rsid w:val="6E2802D7"/>
    <w:rsid w:val="6E3D11E7"/>
    <w:rsid w:val="6E5453ED"/>
    <w:rsid w:val="6E796674"/>
    <w:rsid w:val="6E84E58C"/>
    <w:rsid w:val="6E8C4C1F"/>
    <w:rsid w:val="6EA1553A"/>
    <w:rsid w:val="6EAA42CC"/>
    <w:rsid w:val="6EF7AC5E"/>
    <w:rsid w:val="6EF91D5E"/>
    <w:rsid w:val="6F145DFE"/>
    <w:rsid w:val="6F2E4C25"/>
    <w:rsid w:val="6F492A28"/>
    <w:rsid w:val="6F6318DD"/>
    <w:rsid w:val="6F9B6642"/>
    <w:rsid w:val="6FDA279A"/>
    <w:rsid w:val="7006C1ED"/>
    <w:rsid w:val="7007166E"/>
    <w:rsid w:val="7017F05E"/>
    <w:rsid w:val="701B91DF"/>
    <w:rsid w:val="706B82A1"/>
    <w:rsid w:val="7093FCC7"/>
    <w:rsid w:val="70BC274D"/>
    <w:rsid w:val="71148DEF"/>
    <w:rsid w:val="712E28A0"/>
    <w:rsid w:val="7139C59D"/>
    <w:rsid w:val="71789880"/>
    <w:rsid w:val="717CD0BA"/>
    <w:rsid w:val="717DBAB6"/>
    <w:rsid w:val="718F5CF2"/>
    <w:rsid w:val="7195805D"/>
    <w:rsid w:val="71AA0846"/>
    <w:rsid w:val="72021426"/>
    <w:rsid w:val="720685EE"/>
    <w:rsid w:val="722D2C91"/>
    <w:rsid w:val="72317E9C"/>
    <w:rsid w:val="729769ED"/>
    <w:rsid w:val="72995A73"/>
    <w:rsid w:val="72A4DBB5"/>
    <w:rsid w:val="733D14E5"/>
    <w:rsid w:val="734D8A00"/>
    <w:rsid w:val="73752F08"/>
    <w:rsid w:val="73ADF727"/>
    <w:rsid w:val="73B5AE65"/>
    <w:rsid w:val="73F92FE8"/>
    <w:rsid w:val="73FBB5A2"/>
    <w:rsid w:val="7401BC07"/>
    <w:rsid w:val="742E2108"/>
    <w:rsid w:val="746201F6"/>
    <w:rsid w:val="747DA4BD"/>
    <w:rsid w:val="74852EDC"/>
    <w:rsid w:val="748AC701"/>
    <w:rsid w:val="74BAC1C1"/>
    <w:rsid w:val="74BDF1D3"/>
    <w:rsid w:val="7524E643"/>
    <w:rsid w:val="7526AB19"/>
    <w:rsid w:val="752C0D12"/>
    <w:rsid w:val="753747EE"/>
    <w:rsid w:val="7547A5C5"/>
    <w:rsid w:val="75639AC6"/>
    <w:rsid w:val="75968DC8"/>
    <w:rsid w:val="75C21D5C"/>
    <w:rsid w:val="7646290B"/>
    <w:rsid w:val="767AA6BE"/>
    <w:rsid w:val="7697D821"/>
    <w:rsid w:val="76A3695A"/>
    <w:rsid w:val="76A9AE92"/>
    <w:rsid w:val="76BE126B"/>
    <w:rsid w:val="76EDF5BB"/>
    <w:rsid w:val="76EF4CFE"/>
    <w:rsid w:val="76F8A7F1"/>
    <w:rsid w:val="77225880"/>
    <w:rsid w:val="7785EAAD"/>
    <w:rsid w:val="77B1CC32"/>
    <w:rsid w:val="77D0D88E"/>
    <w:rsid w:val="77D82A8B"/>
    <w:rsid w:val="77DB96BF"/>
    <w:rsid w:val="77FB227B"/>
    <w:rsid w:val="7829D4A9"/>
    <w:rsid w:val="7853F8AA"/>
    <w:rsid w:val="787D1C9F"/>
    <w:rsid w:val="7913E51C"/>
    <w:rsid w:val="7921ACC7"/>
    <w:rsid w:val="7929BB66"/>
    <w:rsid w:val="792B8829"/>
    <w:rsid w:val="793B8DDD"/>
    <w:rsid w:val="79516E23"/>
    <w:rsid w:val="799FCD03"/>
    <w:rsid w:val="79CD9C9E"/>
    <w:rsid w:val="79FAF2D7"/>
    <w:rsid w:val="7A0F0A99"/>
    <w:rsid w:val="7A2323F6"/>
    <w:rsid w:val="7A387D31"/>
    <w:rsid w:val="7A38B55E"/>
    <w:rsid w:val="7A97E43E"/>
    <w:rsid w:val="7AA9465B"/>
    <w:rsid w:val="7AE3A349"/>
    <w:rsid w:val="7B247AC0"/>
    <w:rsid w:val="7B94FAC2"/>
    <w:rsid w:val="7BAD2825"/>
    <w:rsid w:val="7BB0FFE3"/>
    <w:rsid w:val="7BD32283"/>
    <w:rsid w:val="7BEA1A8D"/>
    <w:rsid w:val="7C43D927"/>
    <w:rsid w:val="7C6CA684"/>
    <w:rsid w:val="7C738021"/>
    <w:rsid w:val="7C8320E9"/>
    <w:rsid w:val="7C8AFA90"/>
    <w:rsid w:val="7C90138C"/>
    <w:rsid w:val="7CE1ED37"/>
    <w:rsid w:val="7D0ABCBD"/>
    <w:rsid w:val="7D1EB3E0"/>
    <w:rsid w:val="7D255DF2"/>
    <w:rsid w:val="7D4A07C5"/>
    <w:rsid w:val="7D5326E9"/>
    <w:rsid w:val="7D77A688"/>
    <w:rsid w:val="7D850AB9"/>
    <w:rsid w:val="7D8CB8E9"/>
    <w:rsid w:val="7DA43AF8"/>
    <w:rsid w:val="7DA48BF2"/>
    <w:rsid w:val="7E15DABE"/>
    <w:rsid w:val="7E35EB01"/>
    <w:rsid w:val="7E48E0CF"/>
    <w:rsid w:val="7E58C64A"/>
    <w:rsid w:val="7E6757E7"/>
    <w:rsid w:val="7E98D2D6"/>
    <w:rsid w:val="7EAA39EA"/>
    <w:rsid w:val="7EAE80D4"/>
    <w:rsid w:val="7EB9ED85"/>
    <w:rsid w:val="7EF55B41"/>
    <w:rsid w:val="7F0CDF25"/>
    <w:rsid w:val="7F669F85"/>
    <w:rsid w:val="7F7702C2"/>
    <w:rsid w:val="7F861220"/>
    <w:rsid w:val="7FC3E65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0D4FC"/>
  <w15:chartTrackingRefBased/>
  <w15:docId w15:val="{2E776EE0-08AC-4A9C-9488-2B1DDDA3A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123"/>
    <w:pPr>
      <w:spacing w:before="120" w:after="200"/>
      <w:jc w:val="lowKashida"/>
    </w:pPr>
    <w:rPr>
      <w:rFonts w:ascii="Cambria Math" w:hAnsi="Cambria Math"/>
    </w:rPr>
  </w:style>
  <w:style w:type="paragraph" w:styleId="Heading1">
    <w:name w:val="heading 1"/>
    <w:basedOn w:val="Normal"/>
    <w:next w:val="Normal"/>
    <w:link w:val="Heading1Char"/>
    <w:autoRedefine/>
    <w:uiPriority w:val="9"/>
    <w:qFormat/>
    <w:rsid w:val="00A407CF"/>
    <w:pPr>
      <w:keepNext/>
      <w:keepLines/>
      <w:pBdr>
        <w:bottom w:val="single" w:sz="4" w:space="1" w:color="auto"/>
      </w:pBdr>
      <w:spacing w:before="240" w:after="120"/>
      <w:outlineLvl w:val="0"/>
    </w:pPr>
    <w:rPr>
      <w:rFonts w:eastAsiaTheme="majorEastAsia" w:cstheme="majorBidi"/>
      <w:i/>
      <w:color w:val="404040" w:themeColor="text1" w:themeTint="BF"/>
      <w:sz w:val="32"/>
      <w:szCs w:val="32"/>
    </w:rPr>
  </w:style>
  <w:style w:type="paragraph" w:styleId="Heading2">
    <w:name w:val="heading 2"/>
    <w:basedOn w:val="Normal"/>
    <w:next w:val="Normal"/>
    <w:link w:val="Heading2Char"/>
    <w:autoRedefine/>
    <w:uiPriority w:val="9"/>
    <w:unhideWhenUsed/>
    <w:qFormat/>
    <w:rsid w:val="007326A0"/>
    <w:pPr>
      <w:keepNext/>
      <w:keepLines/>
      <w:spacing w:after="240"/>
      <w:outlineLvl w:val="1"/>
    </w:pPr>
    <w:rPr>
      <w:rFonts w:eastAsiaTheme="majorEastAsia" w:cstheme="majorBidi"/>
      <w:i/>
      <w:color w:val="323E4F" w:themeColor="text2" w:themeShade="BF"/>
      <w:sz w:val="24"/>
      <w:szCs w:val="26"/>
    </w:rPr>
  </w:style>
  <w:style w:type="paragraph" w:styleId="Heading3">
    <w:name w:val="heading 3"/>
    <w:basedOn w:val="Normal"/>
    <w:next w:val="Normal"/>
    <w:link w:val="Heading3Char"/>
    <w:autoRedefine/>
    <w:uiPriority w:val="9"/>
    <w:unhideWhenUsed/>
    <w:qFormat/>
    <w:rsid w:val="00597691"/>
    <w:pPr>
      <w:jc w:val="both"/>
      <w:outlineLvl w:val="2"/>
    </w:pPr>
    <w:rPr>
      <w:rFonts w:cstheme="minorHAnsi"/>
      <w:b/>
      <w:i/>
      <w:iCs/>
      <w:spacing w:val="-4"/>
      <w:sz w:val="20"/>
    </w:rPr>
  </w:style>
  <w:style w:type="paragraph" w:styleId="Heading4">
    <w:name w:val="heading 4"/>
    <w:basedOn w:val="Heading3"/>
    <w:next w:val="Normal"/>
    <w:link w:val="Heading4Char"/>
    <w:autoRedefine/>
    <w:uiPriority w:val="9"/>
    <w:unhideWhenUsed/>
    <w:qFormat/>
    <w:rsid w:val="00555C6F"/>
    <w:pPr>
      <w:numPr>
        <w:numId w:val="14"/>
      </w:numPr>
      <w:outlineLvl w:val="3"/>
    </w:pPr>
  </w:style>
  <w:style w:type="paragraph" w:styleId="Heading5">
    <w:name w:val="heading 5"/>
    <w:basedOn w:val="Normal"/>
    <w:next w:val="Normal"/>
    <w:link w:val="Heading5Char"/>
    <w:autoRedefine/>
    <w:uiPriority w:val="9"/>
    <w:semiHidden/>
    <w:unhideWhenUsed/>
    <w:qFormat/>
    <w:rsid w:val="005F7B33"/>
    <w:pPr>
      <w:keepNext/>
      <w:keepLines/>
      <w:spacing w:before="40" w:after="0"/>
      <w:outlineLvl w:val="4"/>
    </w:pPr>
    <w:rPr>
      <w:rFonts w:eastAsiaTheme="majorEastAsia"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E50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50A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407CF"/>
    <w:rPr>
      <w:rFonts w:ascii="Cambria Math" w:eastAsiaTheme="majorEastAsia" w:hAnsi="Cambria Math" w:cstheme="majorBidi"/>
      <w:i/>
      <w:color w:val="404040" w:themeColor="text1" w:themeTint="BF"/>
      <w:sz w:val="32"/>
      <w:szCs w:val="32"/>
    </w:rPr>
  </w:style>
  <w:style w:type="character" w:customStyle="1" w:styleId="Heading2Char">
    <w:name w:val="Heading 2 Char"/>
    <w:basedOn w:val="DefaultParagraphFont"/>
    <w:link w:val="Heading2"/>
    <w:uiPriority w:val="9"/>
    <w:rsid w:val="007326A0"/>
    <w:rPr>
      <w:rFonts w:ascii="Cambria Math" w:eastAsiaTheme="majorEastAsia" w:hAnsi="Cambria Math" w:cstheme="majorBidi"/>
      <w:i/>
      <w:color w:val="323E4F" w:themeColor="text2" w:themeShade="BF"/>
      <w:sz w:val="24"/>
      <w:szCs w:val="26"/>
    </w:rPr>
  </w:style>
  <w:style w:type="paragraph" w:styleId="Subtitle">
    <w:name w:val="Subtitle"/>
    <w:basedOn w:val="Normal"/>
    <w:next w:val="Normal"/>
    <w:link w:val="SubtitleChar"/>
    <w:autoRedefine/>
    <w:uiPriority w:val="11"/>
    <w:qFormat/>
    <w:rsid w:val="008B14D9"/>
    <w:pPr>
      <w:numPr>
        <w:ilvl w:val="1"/>
      </w:numPr>
    </w:pPr>
    <w:rPr>
      <w:rFonts w:eastAsiaTheme="minorEastAsia"/>
      <w:b/>
      <w:color w:val="5A5A5A" w:themeColor="text1" w:themeTint="A5"/>
      <w:spacing w:val="15"/>
      <w:sz w:val="36"/>
    </w:rPr>
  </w:style>
  <w:style w:type="character" w:customStyle="1" w:styleId="SubtitleChar">
    <w:name w:val="Subtitle Char"/>
    <w:basedOn w:val="DefaultParagraphFont"/>
    <w:link w:val="Subtitle"/>
    <w:uiPriority w:val="11"/>
    <w:rsid w:val="008B14D9"/>
    <w:rPr>
      <w:rFonts w:ascii="Cambria Math" w:eastAsiaTheme="minorEastAsia" w:hAnsi="Cambria Math"/>
      <w:b/>
      <w:color w:val="5A5A5A" w:themeColor="text1" w:themeTint="A5"/>
      <w:spacing w:val="15"/>
      <w:sz w:val="36"/>
    </w:rPr>
  </w:style>
  <w:style w:type="paragraph" w:styleId="ListParagraph">
    <w:name w:val="List Paragraph"/>
    <w:basedOn w:val="Normal"/>
    <w:uiPriority w:val="34"/>
    <w:qFormat/>
    <w:rsid w:val="00E81131"/>
    <w:pPr>
      <w:spacing w:line="278" w:lineRule="auto"/>
      <w:ind w:left="720"/>
      <w:contextualSpacing/>
    </w:pPr>
    <w:rPr>
      <w:kern w:val="2"/>
      <w:sz w:val="24"/>
      <w:szCs w:val="24"/>
      <w14:ligatures w14:val="standardContextual"/>
    </w:rPr>
  </w:style>
  <w:style w:type="paragraph" w:styleId="Caption">
    <w:name w:val="caption"/>
    <w:basedOn w:val="Normal"/>
    <w:next w:val="Normal"/>
    <w:uiPriority w:val="35"/>
    <w:unhideWhenUsed/>
    <w:qFormat/>
    <w:rsid w:val="00E81131"/>
    <w:pPr>
      <w:spacing w:line="240" w:lineRule="auto"/>
    </w:pPr>
    <w:rPr>
      <w:i/>
      <w:iCs/>
      <w:color w:val="44546A" w:themeColor="text2"/>
      <w:kern w:val="2"/>
      <w:sz w:val="18"/>
      <w:szCs w:val="18"/>
      <w14:ligatures w14:val="standardContextual"/>
    </w:rPr>
  </w:style>
  <w:style w:type="character" w:styleId="Hyperlink">
    <w:name w:val="Hyperlink"/>
    <w:basedOn w:val="DefaultParagraphFont"/>
    <w:uiPriority w:val="99"/>
    <w:unhideWhenUsed/>
    <w:rsid w:val="00E81131"/>
    <w:rPr>
      <w:color w:val="0563C1" w:themeColor="hyperlink"/>
      <w:u w:val="single"/>
    </w:rPr>
  </w:style>
  <w:style w:type="paragraph" w:styleId="TOCHeading">
    <w:name w:val="TOC Heading"/>
    <w:basedOn w:val="Heading1"/>
    <w:next w:val="Normal"/>
    <w:uiPriority w:val="39"/>
    <w:unhideWhenUsed/>
    <w:qFormat/>
    <w:rsid w:val="00E81131"/>
    <w:pPr>
      <w:outlineLvl w:val="9"/>
    </w:pPr>
    <w:rPr>
      <w:lang w:eastAsia="en-GB"/>
    </w:rPr>
  </w:style>
  <w:style w:type="paragraph" w:styleId="TOC1">
    <w:name w:val="toc 1"/>
    <w:basedOn w:val="Normal"/>
    <w:next w:val="Normal"/>
    <w:autoRedefine/>
    <w:uiPriority w:val="39"/>
    <w:unhideWhenUsed/>
    <w:rsid w:val="00E81131"/>
    <w:pPr>
      <w:spacing w:after="100"/>
    </w:pPr>
  </w:style>
  <w:style w:type="character" w:customStyle="1" w:styleId="Heading3Char">
    <w:name w:val="Heading 3 Char"/>
    <w:basedOn w:val="DefaultParagraphFont"/>
    <w:link w:val="Heading3"/>
    <w:uiPriority w:val="9"/>
    <w:rsid w:val="00597691"/>
    <w:rPr>
      <w:rFonts w:ascii="Cambria Math" w:hAnsi="Cambria Math" w:cstheme="minorHAnsi"/>
      <w:b/>
      <w:i/>
      <w:iCs/>
      <w:spacing w:val="-4"/>
      <w:sz w:val="20"/>
    </w:rPr>
  </w:style>
  <w:style w:type="paragraph" w:styleId="TOC3">
    <w:name w:val="toc 3"/>
    <w:basedOn w:val="Normal"/>
    <w:next w:val="Normal"/>
    <w:autoRedefine/>
    <w:uiPriority w:val="39"/>
    <w:unhideWhenUsed/>
    <w:rsid w:val="008A3EFE"/>
    <w:pPr>
      <w:spacing w:after="100"/>
      <w:ind w:left="440"/>
    </w:pPr>
  </w:style>
  <w:style w:type="character" w:styleId="UnresolvedMention">
    <w:name w:val="Unresolved Mention"/>
    <w:basedOn w:val="DefaultParagraphFont"/>
    <w:uiPriority w:val="99"/>
    <w:semiHidden/>
    <w:unhideWhenUsed/>
    <w:rsid w:val="00C30DC7"/>
    <w:rPr>
      <w:color w:val="605E5C"/>
      <w:shd w:val="clear" w:color="auto" w:fill="E1DFDD"/>
    </w:rPr>
  </w:style>
  <w:style w:type="paragraph" w:styleId="Header">
    <w:name w:val="header"/>
    <w:basedOn w:val="Normal"/>
    <w:uiPriority w:val="99"/>
    <w:unhideWhenUsed/>
    <w:rsid w:val="58149BCA"/>
    <w:pPr>
      <w:tabs>
        <w:tab w:val="center" w:pos="4680"/>
        <w:tab w:val="right" w:pos="9360"/>
      </w:tabs>
      <w:spacing w:after="0" w:line="240" w:lineRule="auto"/>
    </w:pPr>
  </w:style>
  <w:style w:type="paragraph" w:styleId="Footer">
    <w:name w:val="footer"/>
    <w:basedOn w:val="Normal"/>
    <w:uiPriority w:val="99"/>
    <w:unhideWhenUsed/>
    <w:rsid w:val="58149BC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2">
    <w:name w:val="toc 2"/>
    <w:basedOn w:val="Normal"/>
    <w:next w:val="Normal"/>
    <w:autoRedefine/>
    <w:uiPriority w:val="39"/>
    <w:unhideWhenUsed/>
    <w:rsid w:val="00BB3B72"/>
    <w:pPr>
      <w:spacing w:after="100"/>
      <w:ind w:left="220"/>
    </w:pPr>
  </w:style>
  <w:style w:type="paragraph" w:styleId="Revision">
    <w:name w:val="Revision"/>
    <w:hidden/>
    <w:uiPriority w:val="99"/>
    <w:semiHidden/>
    <w:rsid w:val="00C67F69"/>
    <w:pPr>
      <w:spacing w:after="0" w:line="240" w:lineRule="auto"/>
    </w:pPr>
  </w:style>
  <w:style w:type="character" w:styleId="FollowedHyperlink">
    <w:name w:val="FollowedHyperlink"/>
    <w:basedOn w:val="DefaultParagraphFont"/>
    <w:uiPriority w:val="99"/>
    <w:semiHidden/>
    <w:unhideWhenUsed/>
    <w:rsid w:val="00AA707D"/>
    <w:rPr>
      <w:color w:val="954F72" w:themeColor="followedHyperlink"/>
      <w:u w:val="single"/>
    </w:rPr>
  </w:style>
  <w:style w:type="paragraph" w:styleId="ListBullet2">
    <w:name w:val="List Bullet 2"/>
    <w:basedOn w:val="Normal"/>
    <w:uiPriority w:val="99"/>
    <w:unhideWhenUsed/>
    <w:rsid w:val="005505D4"/>
    <w:pPr>
      <w:spacing w:before="100" w:line="276" w:lineRule="auto"/>
      <w:contextualSpacing/>
    </w:pPr>
    <w:rPr>
      <w:rFonts w:eastAsiaTheme="minorEastAsia"/>
      <w:sz w:val="20"/>
      <w:szCs w:val="20"/>
    </w:rPr>
  </w:style>
  <w:style w:type="paragraph" w:styleId="BodyText">
    <w:name w:val="Body Text"/>
    <w:basedOn w:val="Normal"/>
    <w:link w:val="BodyTextChar"/>
    <w:uiPriority w:val="99"/>
    <w:unhideWhenUsed/>
    <w:rsid w:val="00B65C13"/>
    <w:pPr>
      <w:spacing w:before="100" w:after="120" w:line="276" w:lineRule="auto"/>
    </w:pPr>
    <w:rPr>
      <w:rFonts w:eastAsiaTheme="minorEastAsia"/>
      <w:sz w:val="20"/>
      <w:szCs w:val="20"/>
    </w:rPr>
  </w:style>
  <w:style w:type="character" w:customStyle="1" w:styleId="BodyTextChar">
    <w:name w:val="Body Text Char"/>
    <w:basedOn w:val="DefaultParagraphFont"/>
    <w:link w:val="BodyText"/>
    <w:uiPriority w:val="99"/>
    <w:rsid w:val="00B65C13"/>
    <w:rPr>
      <w:rFonts w:eastAsiaTheme="minorEastAsia"/>
      <w:sz w:val="20"/>
      <w:szCs w:val="20"/>
    </w:rPr>
  </w:style>
  <w:style w:type="paragraph" w:styleId="NoSpacing">
    <w:name w:val="No Spacing"/>
    <w:uiPriority w:val="1"/>
    <w:qFormat/>
    <w:rsid w:val="000A0496"/>
    <w:pPr>
      <w:spacing w:after="0" w:line="240" w:lineRule="auto"/>
    </w:pPr>
  </w:style>
  <w:style w:type="character" w:customStyle="1" w:styleId="Heading4Char">
    <w:name w:val="Heading 4 Char"/>
    <w:basedOn w:val="DefaultParagraphFont"/>
    <w:link w:val="Heading4"/>
    <w:uiPriority w:val="9"/>
    <w:rsid w:val="00555C6F"/>
    <w:rPr>
      <w:rFonts w:ascii="Cambria Math" w:hAnsi="Cambria Math" w:cstheme="minorHAnsi"/>
      <w:b/>
      <w:i/>
      <w:iCs/>
      <w:spacing w:val="-4"/>
      <w:sz w:val="20"/>
    </w:rPr>
  </w:style>
  <w:style w:type="character" w:customStyle="1" w:styleId="Heading5Char">
    <w:name w:val="Heading 5 Char"/>
    <w:basedOn w:val="DefaultParagraphFont"/>
    <w:link w:val="Heading5"/>
    <w:uiPriority w:val="9"/>
    <w:semiHidden/>
    <w:rsid w:val="005F7B33"/>
    <w:rPr>
      <w:rFonts w:ascii="Cambria Math" w:eastAsiaTheme="majorEastAsia" w:hAnsi="Cambria Math" w:cstheme="majorBidi"/>
      <w:color w:val="2F5496" w:themeColor="accent1" w:themeShade="BF"/>
    </w:rPr>
  </w:style>
  <w:style w:type="character" w:styleId="PlaceholderText">
    <w:name w:val="Placeholder Text"/>
    <w:basedOn w:val="DefaultParagraphFont"/>
    <w:uiPriority w:val="99"/>
    <w:semiHidden/>
    <w:rsid w:val="0099150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4.png"/><Relationship Id="rId39" Type="http://schemas.openxmlformats.org/officeDocument/2006/relationships/image" Target="media/image27.jpeg"/><Relationship Id="rId21" Type="http://schemas.openxmlformats.org/officeDocument/2006/relationships/image" Target="media/image10.png"/><Relationship Id="rId34" Type="http://schemas.openxmlformats.org/officeDocument/2006/relationships/image" Target="media/image22.jpeg"/><Relationship Id="rId42" Type="http://schemas.openxmlformats.org/officeDocument/2006/relationships/image" Target="media/image30.jpeg"/><Relationship Id="rId47" Type="http://schemas.openxmlformats.org/officeDocument/2006/relationships/hyperlink" Target="https://drive.google.com/file/d/1BZiWa9LSHryycviYIJg6domaP13YzgUD/edit" TargetMode="External"/><Relationship Id="rId50" Type="http://schemas.openxmlformats.org/officeDocument/2006/relationships/hyperlink" Target="https://pdf.sciencedirectassets.com/271497/1-s2.0-S0038110100X00743/1-s2.0-S0038110100002410/main.pdf?X-Amz-Security-Token=IQoJb3JpZ2luX2VjEGIaCXVzLWVhc3QtMSJHMEUCIHI7tsni6Jd8l7yyd4l7dBDPoAg%2B1nRFNMkJsH6bSfFxAiEA8IonuqJBjcdcYzPcso4%2F0%2FC2S%2BMReeGSaG86Dg8lFOAqswUIKxAFGgwwNTkwMDM1NDY4NjUiDO5PnDcpUzeX5Ixy1SqQBdFAN%2FBN65k0Qz2YE4dZUQ6itPvgmvYGIHIAbtxza1H7WnBhrBxf22Wsd6HLcEW4Vepb4OysRNi3eZa3JPN5uxlaDbFhyy%2FJ2%2Fos1IRabZJsr2El38EakDKn2gyBEfQBMRz3g2gMqYBM0MfXUR9p8mtKdpVGrvS8OYeiMeuxP%2F18yRbx9ICFZoZAE9V7CXT6jRIjOLfrF16WFs1z8gBAv6U%2F6d97A2msApRU1jaQw5QyCMZ5rN%2BKZuI8wcCwDrTljzBrGKj6jIgp20EAc7aMnmRbTR%2Bc5AG3cfB1QlVYHSd9v4awIyL3N%2Fs%2FLDf88Ql7JQ41xulEUwu9KJQmz95KmlnySGKtLrPtjEoI%2FkHHjkAofd0g1xiIR0XL4qdGwrXFuRgz276wMaHAWUmfIzkuy3OqbzJyJ6KeO2JzgOowRwKhtWAV1O%2FxlXHBvfZ9rXBTwU6nzQE%2Fm3Q6jWZRmFcIuhpfZa8HOaIpyhW6dMnETQ0HwVseGbA2XRepSoiVM%2BahHwfK4Iu%2F1A03ctxlc2z9FagDm5rBdgpDteZUysr%2BLD6JHtPX1W5hhQgOVQf3jU3Q5ws%2Bgx%2BE9KTlUc5H7buHcNDMPn3fDFCGKeeGuujfDFZvGyXifEYVjQVcx9VJBg8EUf1g30xWi1cVINeG4Td0Dt2hxHbV5Q4en32V6T6AHHz%2BagAKZNo9FqUWoRkmkLI3bKeO5WMqv78CMc2OMhNwjCD4mAF%2BMhjPmoRHlbfK3k7hHAbNlTbYcz0f8zGcx%2F2Ob%2BFIEHXeiuKCG4ehfSYVcee2kEtSoBbOXoLr%2BKkzpCNHg1Rg2kDKxdYdgWK2oHpH%2Fud5YuE0Db6ELSKdb6niwcaGDyHhaTXshzn439zzqt%2FIMJrjqs4GOrEBWN9KzLCU2cDzM4OSV6WdJ5GkAECUnJ4eoG3QhoL9Qp2ZWn%2F3yWlNZmegJ4OwAdJwCz5ekTVBfN31Gl5TTzcep77dHg5P90CNe12CEx89JaYlAJIDtHe2iZH%2B%2BHP3kNNfpwEI6gT7aThHDRC8aZCMyWmWtCfu25bFjZoDkQrVlP91wFQ0kdYH3yTVNcIKYxNND7G4rzkj5ngkS%2BRfK6uhtbGBoULXn3Qgf9ZBQcUkkS%2BE&amp;X-Amz-Algorithm=AWS4-HMAC-SHA256&amp;X-Amz-Date=20260330T182104Z&amp;X-Amz-SignedHeaders=host&amp;X-Amz-Expires=300&amp;X-Amz-Credential=ASIAQ3PHCVTY6OLJDIDE%2F20260330%2Fus-east-1%2Fs3%2Faws4_request&amp;X-Amz-Signature=55dc69e02799f5b86a8ae433feec2e45ae7b581894e77971677759e69ad4f50f&amp;hash=2cb0a68edeec6301bfc6f18949174f5bcd408159bca9b28d71aec63b2c0215d1&amp;host=68042c943591013ac2b2430a89b270f6af2c76d8dfd086a07176afe7c76c2c61&amp;pii=S0038110100002410&amp;tid=spdf-1dae6c93-1420-4934-87df-866bf71e3298&amp;sid=f5bfcf635374a0440c3a1dc05e90b43cf429gxrqb&amp;type=client&amp;tsoh=d3d3LnNjaWVuY2VkaXJlY3QuY29t&amp;rh=d3d3LnNjaWVuY2VkaXJlY" TargetMode="External"/><Relationship Id="rId55" Type="http://schemas.openxmlformats.org/officeDocument/2006/relationships/hyperlink" Target="https://www.researchgate.net/publication/368495448_A_Practical_Design_of_Common_Emitter_Amplifier_with_Swamping_Resistance_and_Bypass_Capacitor"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7.png"/><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jpeg"/><Relationship Id="rId40" Type="http://schemas.openxmlformats.org/officeDocument/2006/relationships/image" Target="media/image28.jpeg"/><Relationship Id="rId45" Type="http://schemas.openxmlformats.org/officeDocument/2006/relationships/image" Target="media/image33.png"/><Relationship Id="rId53" Type="http://schemas.openxmlformats.org/officeDocument/2006/relationships/hyperlink" Target="https://ojs.wiserpub.com/index.php/JEEE/article/view/6767" TargetMode="External"/><Relationship Id="rId58" Type="http://schemas.openxmlformats.org/officeDocument/2006/relationships/hyperlink" Target="https://www.learnabout-electronics.org/Amplifiers/amplifiers22.php" TargetMode="External"/><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hyperlink" Target="https://www.learnabout-electronics.org/Amplifiers/amplifiers22.php" TargetMode="External"/><Relationship Id="rId14" Type="http://schemas.openxmlformats.org/officeDocument/2006/relationships/image" Target="media/image4.png"/><Relationship Id="rId22" Type="http://schemas.openxmlformats.org/officeDocument/2006/relationships/hyperlink" Target="https://www.learnabout-electronics.org/Amplifiers/amplifiers22.php" TargetMode="Externa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jpeg"/><Relationship Id="rId43" Type="http://schemas.openxmlformats.org/officeDocument/2006/relationships/image" Target="media/image31.png"/><Relationship Id="rId48" Type="http://schemas.openxmlformats.org/officeDocument/2006/relationships/hyperlink" Target="https://www.sciencedirect.com/science/article/pii/S0038110100002410" TargetMode="External"/><Relationship Id="rId56" Type="http://schemas.openxmlformats.org/officeDocument/2006/relationships/hyperlink" Target="https://www.researchgate.net/publication/368495448_A_Practical_Design_of_Common_Emitter_Amplifier_with_Swamping_Resistance_and_Bypass_Capacitor/fulltext/63ebb3262958d64a5ccd5464/A-Practical-Design-of-Common-Emitter-Amplifier-with-Swamping-Resistance-and-Bypass-Capacitor.pdf?_tp=eyJjb250ZXh0Ijp7ImZpcnN0UGFnZSI6InB1YmxpY2F0aW9uIiwicGFnZSI6InB1YmxpY2F0aW9uIn19" TargetMode="External"/><Relationship Id="rId64" Type="http://schemas.microsoft.com/office/2020/10/relationships/intelligence" Target="intelligence2.xml"/><Relationship Id="rId8" Type="http://schemas.openxmlformats.org/officeDocument/2006/relationships/webSettings" Target="webSettings.xml"/><Relationship Id="rId51" Type="http://schemas.openxmlformats.org/officeDocument/2006/relationships/hyperlink" Target="https://jnte.ft.unand.ac.id/index.php/jnte/article/view/1009"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jpeg"/><Relationship Id="rId46" Type="http://schemas.openxmlformats.org/officeDocument/2006/relationships/hyperlink" Target="https://books.google.co.uk/books?hl=en&amp;lr=&amp;id=11EvBQAAQBAJ&amp;oi=fnd&amp;pg=PP1&amp;dq=transistor+circuits%2Bsignal+amplifiers&amp;ots=xUa59aMbec&amp;sig=EYRAhDdOdZfhWbILqK5M4zafz8E&amp;redir_esc=y" TargetMode="External"/><Relationship Id="rId59" Type="http://schemas.openxmlformats.org/officeDocument/2006/relationships/hyperlink" Target="https://www.omo-ja.com/blog/2025-10/Coupling-Capacitor-Explained-From-Working-Principle-to-Selection-Guide.html?utm_source=chatgpt.com" TargetMode="External"/><Relationship Id="rId20" Type="http://schemas.openxmlformats.org/officeDocument/2006/relationships/image" Target="media/image9.png"/><Relationship Id="rId41" Type="http://schemas.openxmlformats.org/officeDocument/2006/relationships/image" Target="media/image29.jpeg"/><Relationship Id="rId54" Type="http://schemas.openxmlformats.org/officeDocument/2006/relationships/hyperlink" Target="https://ojs.wiserpub.com/index.php/JEEE/article/view/6767/3312"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jpeg"/><Relationship Id="rId49" Type="http://schemas.openxmlformats.org/officeDocument/2006/relationships/hyperlink" Target="https://www.sciencedirect.com/science/article/pii/S0038110100002410" TargetMode="External"/><Relationship Id="rId57" Type="http://schemas.openxmlformats.org/officeDocument/2006/relationships/hyperlink" Target="https://www.sciencedirect.com/science/article/pii/S1879239124000584" TargetMode="External"/><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hyperlink" Target="https://jnte.ft.unand.ac.id/index.php/jnte/article/view/1009/456" TargetMode="External"/><Relationship Id="rId6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ReferenceId xmlns="4bcc81dd-fd99-498a-8119-ac151fe49525" xsi:nil="true"/>
    <TaxCatchAll xmlns="ff2db3c8-34c8-47c2-aab6-990ba80f2964" xsi:nil="true"/>
    <lcf76f155ced4ddcb4097134ff3c332f xmlns="4bcc81dd-fd99-498a-8119-ac151fe49525">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12AE9ADEE2FD245968A029A71E8A89D" ma:contentTypeVersion="13" ma:contentTypeDescription="Create a new document." ma:contentTypeScope="" ma:versionID="e116478524e9122f64823fa1bec35ef2">
  <xsd:schema xmlns:xsd="http://www.w3.org/2001/XMLSchema" xmlns:xs="http://www.w3.org/2001/XMLSchema" xmlns:p="http://schemas.microsoft.com/office/2006/metadata/properties" xmlns:ns2="4bcc81dd-fd99-498a-8119-ac151fe49525" xmlns:ns3="ff2db3c8-34c8-47c2-aab6-990ba80f2964" targetNamespace="http://schemas.microsoft.com/office/2006/metadata/properties" ma:root="true" ma:fieldsID="99369849ae9ca67d5aa29cf6fc05ee0a" ns2:_="" ns3:_="">
    <xsd:import namespace="4bcc81dd-fd99-498a-8119-ac151fe49525"/>
    <xsd:import namespace="ff2db3c8-34c8-47c2-aab6-990ba80f2964"/>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Locatio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cc81dd-fd99-498a-8119-ac151fe49525"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f2db3c8-34c8-47c2-aab6-990ba80f296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fae4b9ef-2fd2-478e-a764-9d752f9393b9}" ma:internalName="TaxCatchAll" ma:showField="CatchAllData" ma:web="ff2db3c8-34c8-47c2-aab6-990ba80f296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463986-BF6E-4E0D-84D7-9C99350ED0BB}">
  <ds:schemaRefs>
    <ds:schemaRef ds:uri="http://schemas.microsoft.com/sharepoint/v3/contenttype/forms"/>
  </ds:schemaRefs>
</ds:datastoreItem>
</file>

<file path=customXml/itemProps2.xml><?xml version="1.0" encoding="utf-8"?>
<ds:datastoreItem xmlns:ds="http://schemas.openxmlformats.org/officeDocument/2006/customXml" ds:itemID="{7E82EC43-5740-4C31-8D28-BF449C88F1C3}">
  <ds:schemaRefs>
    <ds:schemaRef ds:uri="http://schemas.microsoft.com/office/2006/metadata/properties"/>
    <ds:schemaRef ds:uri="http://schemas.microsoft.com/office/infopath/2007/PartnerControls"/>
    <ds:schemaRef ds:uri="4bcc81dd-fd99-498a-8119-ac151fe49525"/>
    <ds:schemaRef ds:uri="ff2db3c8-34c8-47c2-aab6-990ba80f2964"/>
  </ds:schemaRefs>
</ds:datastoreItem>
</file>

<file path=customXml/itemProps3.xml><?xml version="1.0" encoding="utf-8"?>
<ds:datastoreItem xmlns:ds="http://schemas.openxmlformats.org/officeDocument/2006/customXml" ds:itemID="{253805DC-457A-46AF-9297-38D5CA23C7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cc81dd-fd99-498a-8119-ac151fe49525"/>
    <ds:schemaRef ds:uri="ff2db3c8-34c8-47c2-aab6-990ba80f29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B16460-B8AE-4242-8B7D-56D805A07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26</Pages>
  <Words>5978</Words>
  <Characters>34077</Characters>
  <Application>Microsoft Office Word</Application>
  <DocSecurity>0</DocSecurity>
  <Lines>283</Lines>
  <Paragraphs>79</Paragraphs>
  <ScaleCrop>false</ScaleCrop>
  <Company/>
  <LinksUpToDate>false</LinksUpToDate>
  <CharactersWithSpaces>39976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HAI26891532 (Jamil Haidar)</dc:creator>
  <cp:keywords/>
  <dc:description/>
  <cp:lastModifiedBy>Rabya Kadhim</cp:lastModifiedBy>
  <cp:revision>10</cp:revision>
  <cp:lastPrinted>2026-04-05T22:19:00Z</cp:lastPrinted>
  <dcterms:created xsi:type="dcterms:W3CDTF">2026-04-05T22:18:00Z</dcterms:created>
  <dcterms:modified xsi:type="dcterms:W3CDTF">2026-04-14T14:36:00Z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0x010100012AE9ADEE2FD245968A029A71E8A89D</vt:lpwstr>
  </property>
</Properties>
</file>