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A1C463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DB84120" wp14:editId="30A74FC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FDF447E9-D6FA-4AF2-A0D8-C645FA32F7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F7F3B0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554C8C17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74A7306F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4CFA099C" w14:textId="77777777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F4F861B" w14:textId="2FA48DE1" w:rsidR="00C558B0" w:rsidRPr="006524ED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6524ED">
        <w:rPr>
          <w:rFonts w:ascii="Arial" w:hAnsi="Arial" w:cs="Arial"/>
          <w:sz w:val="28"/>
          <w:szCs w:val="28"/>
          <w:lang w:val="nl-NL"/>
        </w:rPr>
        <w:t>:</w:t>
      </w:r>
      <w:r w:rsidR="001572FE">
        <w:rPr>
          <w:rFonts w:ascii="Arial" w:hAnsi="Arial" w:cs="Arial"/>
          <w:sz w:val="28"/>
          <w:szCs w:val="28"/>
          <w:lang w:val="nl-NL"/>
        </w:rPr>
        <w:t>Eliora Blackson</w:t>
      </w:r>
    </w:p>
    <w:p w14:paraId="4654C81C" w14:textId="57C87860" w:rsidR="00C558B0" w:rsidRPr="006524ED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6524ED">
        <w:rPr>
          <w:rFonts w:ascii="Arial" w:hAnsi="Arial" w:cs="Arial"/>
          <w:sz w:val="28"/>
          <w:szCs w:val="28"/>
          <w:lang w:val="nl-NL"/>
        </w:rPr>
        <w:t>:</w:t>
      </w:r>
      <w:r w:rsidR="001F5B3F">
        <w:rPr>
          <w:rFonts w:ascii="Arial" w:hAnsi="Arial" w:cs="Arial"/>
          <w:sz w:val="28"/>
          <w:szCs w:val="28"/>
          <w:lang w:val="nl-NL"/>
        </w:rPr>
        <w:t>2436903</w:t>
      </w:r>
    </w:p>
    <w:p w14:paraId="3D8DA301" w14:textId="02DC4825" w:rsidR="00C558B0" w:rsidRPr="001F5B3F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6524ED">
        <w:rPr>
          <w:rFonts w:ascii="Arial" w:hAnsi="Arial" w:cs="Arial"/>
          <w:sz w:val="28"/>
          <w:szCs w:val="28"/>
          <w:lang w:val="nl-NL"/>
        </w:rPr>
        <w:t xml:space="preserve">: </w:t>
      </w:r>
      <w:r w:rsidR="001F5B3F" w:rsidRPr="001F5B3F">
        <w:rPr>
          <w:rFonts w:ascii="Arial" w:hAnsi="Arial" w:cs="Arial"/>
          <w:b/>
          <w:bCs/>
          <w:sz w:val="28"/>
          <w:szCs w:val="28"/>
        </w:rPr>
        <w:t xml:space="preserve">Principles of Health and Social Care Practice </w:t>
      </w:r>
    </w:p>
    <w:p w14:paraId="7DB3261D" w14:textId="01B1F58E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1F5B3F" w:rsidRPr="001F5B3F">
        <w:rPr>
          <w:rFonts w:ascii="Arial" w:hAnsi="Arial" w:cs="Arial"/>
          <w:b/>
          <w:bCs/>
          <w:sz w:val="28"/>
          <w:szCs w:val="28"/>
        </w:rPr>
        <w:t xml:space="preserve"> (BMHP5016_LON)</w:t>
      </w:r>
    </w:p>
    <w:p w14:paraId="5CCA350C" w14:textId="39BE98FB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17598E">
        <w:rPr>
          <w:rFonts w:ascii="Arial" w:hAnsi="Arial" w:cs="Arial"/>
          <w:sz w:val="28"/>
          <w:szCs w:val="28"/>
        </w:rPr>
        <w:t xml:space="preserve"> Itse</w:t>
      </w:r>
      <w:r w:rsidR="00D24F78">
        <w:rPr>
          <w:rFonts w:ascii="Arial" w:hAnsi="Arial" w:cs="Arial"/>
          <w:sz w:val="28"/>
          <w:szCs w:val="28"/>
        </w:rPr>
        <w:t xml:space="preserve"> </w:t>
      </w:r>
      <w:r w:rsidR="009A4D06">
        <w:rPr>
          <w:rFonts w:ascii="Arial" w:hAnsi="Arial" w:cs="Arial"/>
          <w:sz w:val="28"/>
          <w:szCs w:val="28"/>
        </w:rPr>
        <w:t>O</w:t>
      </w:r>
      <w:r w:rsidR="00D24F78">
        <w:rPr>
          <w:rFonts w:ascii="Arial" w:hAnsi="Arial" w:cs="Arial"/>
          <w:sz w:val="28"/>
          <w:szCs w:val="28"/>
        </w:rPr>
        <w:t>la</w:t>
      </w:r>
      <w:r w:rsidR="009A4D06">
        <w:rPr>
          <w:rFonts w:ascii="Arial" w:hAnsi="Arial" w:cs="Arial"/>
          <w:sz w:val="28"/>
          <w:szCs w:val="28"/>
        </w:rPr>
        <w:t>oye</w:t>
      </w:r>
    </w:p>
    <w:p w14:paraId="20E9FC0D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0F3AB2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34E965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91A6CE7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55F697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CFC1EA1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AF465BB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D443118" w14:textId="77777777" w:rsidR="00D847F0" w:rsidRDefault="00D847F0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B22EC37" w14:textId="77777777" w:rsidR="003B49FC" w:rsidRDefault="003B49FC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F2BC258" w14:textId="77777777" w:rsidR="003B49FC" w:rsidRDefault="003B49FC" w:rsidP="00D847F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410CA05" w14:textId="4CCBA467" w:rsidR="00D847F0" w:rsidRPr="00F32441" w:rsidRDefault="00D847F0" w:rsidP="00D847F0">
      <w:pPr>
        <w:spacing w:line="360" w:lineRule="auto"/>
        <w:rPr>
          <w:rFonts w:ascii="Arial" w:hAnsi="Arial" w:cs="Arial"/>
          <w:sz w:val="28"/>
          <w:szCs w:val="28"/>
        </w:rPr>
      </w:pPr>
      <w:r w:rsidRPr="00D847F0">
        <w:rPr>
          <w:rFonts w:ascii="Arial" w:hAnsi="Arial" w:cs="Arial"/>
          <w:b/>
          <w:bCs/>
          <w:sz w:val="28"/>
          <w:szCs w:val="28"/>
        </w:rPr>
        <w:t>TITLE:</w:t>
      </w:r>
      <w:r>
        <w:rPr>
          <w:rFonts w:ascii="Arial" w:hAnsi="Arial" w:cs="Arial"/>
          <w:sz w:val="28"/>
          <w:szCs w:val="28"/>
        </w:rPr>
        <w:t xml:space="preserve"> </w:t>
      </w:r>
      <w:r w:rsidRPr="00F32441">
        <w:rPr>
          <w:rFonts w:ascii="Arial" w:hAnsi="Arial" w:cs="Arial"/>
          <w:sz w:val="28"/>
          <w:szCs w:val="28"/>
        </w:rPr>
        <w:t>The social Model of Disability: A Critical Exploration of its influence on Health and Social Care Policy and Practice</w:t>
      </w:r>
    </w:p>
    <w:p w14:paraId="5461F9C8" w14:textId="77777777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3E0E2E" w14:textId="731B0C41" w:rsidR="00350F3C" w:rsidRDefault="00B66CC9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Dis</w:t>
      </w:r>
      <w:r w:rsidR="00BA4FD4">
        <w:rPr>
          <w:rFonts w:ascii="Arial" w:hAnsi="Arial" w:cs="Arial"/>
          <w:sz w:val="28"/>
          <w:szCs w:val="28"/>
        </w:rPr>
        <w:t xml:space="preserve">ability has historically been understood </w:t>
      </w:r>
      <w:r w:rsidR="00422E87">
        <w:rPr>
          <w:rFonts w:ascii="Arial" w:hAnsi="Arial" w:cs="Arial"/>
          <w:sz w:val="28"/>
          <w:szCs w:val="28"/>
        </w:rPr>
        <w:t xml:space="preserve">through different perspectives, with the Medical Model of Disability being one of the most influential </w:t>
      </w:r>
      <w:r w:rsidR="00BB4B30">
        <w:rPr>
          <w:rFonts w:ascii="Arial" w:hAnsi="Arial" w:cs="Arial"/>
          <w:sz w:val="28"/>
          <w:szCs w:val="28"/>
        </w:rPr>
        <w:t xml:space="preserve">approaches. The Medical </w:t>
      </w:r>
      <w:r w:rsidR="0068619E">
        <w:rPr>
          <w:rFonts w:ascii="Arial" w:hAnsi="Arial" w:cs="Arial"/>
          <w:sz w:val="28"/>
          <w:szCs w:val="28"/>
        </w:rPr>
        <w:t xml:space="preserve">Model views disability mainly as an individual </w:t>
      </w:r>
      <w:r w:rsidR="00B9183B">
        <w:rPr>
          <w:rFonts w:ascii="Arial" w:hAnsi="Arial" w:cs="Arial"/>
          <w:sz w:val="28"/>
          <w:szCs w:val="28"/>
        </w:rPr>
        <w:t>problem caused by impairment, illness</w:t>
      </w:r>
      <w:r w:rsidR="000B2BFA">
        <w:rPr>
          <w:rFonts w:ascii="Arial" w:hAnsi="Arial" w:cs="Arial"/>
          <w:sz w:val="28"/>
          <w:szCs w:val="28"/>
        </w:rPr>
        <w:t xml:space="preserve"> or </w:t>
      </w:r>
      <w:r w:rsidR="002B3673">
        <w:rPr>
          <w:rFonts w:ascii="Arial" w:hAnsi="Arial" w:cs="Arial"/>
          <w:sz w:val="28"/>
          <w:szCs w:val="28"/>
        </w:rPr>
        <w:t>physical limitation. As a result</w:t>
      </w:r>
      <w:r w:rsidR="00CE636E">
        <w:rPr>
          <w:rFonts w:ascii="Arial" w:hAnsi="Arial" w:cs="Arial"/>
          <w:sz w:val="28"/>
          <w:szCs w:val="28"/>
        </w:rPr>
        <w:t xml:space="preserve">, responses have </w:t>
      </w:r>
      <w:r w:rsidR="00AA5369">
        <w:rPr>
          <w:rFonts w:ascii="Arial" w:hAnsi="Arial" w:cs="Arial"/>
          <w:sz w:val="28"/>
          <w:szCs w:val="28"/>
        </w:rPr>
        <w:t xml:space="preserve">traditionally focused on treatment, rehabilitation </w:t>
      </w:r>
      <w:r w:rsidR="0024585F">
        <w:rPr>
          <w:rFonts w:ascii="Arial" w:hAnsi="Arial" w:cs="Arial"/>
          <w:sz w:val="28"/>
          <w:szCs w:val="28"/>
        </w:rPr>
        <w:t xml:space="preserve">and </w:t>
      </w:r>
      <w:r w:rsidR="001A21BC">
        <w:rPr>
          <w:rFonts w:ascii="Arial" w:hAnsi="Arial" w:cs="Arial"/>
          <w:sz w:val="28"/>
          <w:szCs w:val="28"/>
        </w:rPr>
        <w:t xml:space="preserve">attempts to enable individuals to </w:t>
      </w:r>
      <w:r w:rsidR="00DF0A97">
        <w:rPr>
          <w:rFonts w:ascii="Arial" w:hAnsi="Arial" w:cs="Arial"/>
          <w:sz w:val="28"/>
          <w:szCs w:val="28"/>
        </w:rPr>
        <w:t>adapt</w:t>
      </w:r>
      <w:r w:rsidR="001A21BC">
        <w:rPr>
          <w:rFonts w:ascii="Arial" w:hAnsi="Arial" w:cs="Arial"/>
          <w:sz w:val="28"/>
          <w:szCs w:val="28"/>
        </w:rPr>
        <w:t xml:space="preserve"> to exi</w:t>
      </w:r>
      <w:r w:rsidR="00750910">
        <w:rPr>
          <w:rFonts w:ascii="Arial" w:hAnsi="Arial" w:cs="Arial"/>
          <w:sz w:val="28"/>
          <w:szCs w:val="28"/>
        </w:rPr>
        <w:t xml:space="preserve">sting systems. While medical support remains important </w:t>
      </w:r>
      <w:r w:rsidR="0073224E">
        <w:rPr>
          <w:rFonts w:ascii="Arial" w:hAnsi="Arial" w:cs="Arial"/>
          <w:sz w:val="28"/>
          <w:szCs w:val="28"/>
        </w:rPr>
        <w:t xml:space="preserve">for many disabled people, this approach </w:t>
      </w:r>
      <w:r w:rsidR="00531B7E">
        <w:rPr>
          <w:rFonts w:ascii="Arial" w:hAnsi="Arial" w:cs="Arial"/>
          <w:sz w:val="28"/>
          <w:szCs w:val="28"/>
        </w:rPr>
        <w:t>has been criticised for overlooking the social and environmental factors that contribute to exclusion</w:t>
      </w:r>
      <w:r w:rsidR="00DF0A97">
        <w:rPr>
          <w:rFonts w:ascii="Arial" w:hAnsi="Arial" w:cs="Arial"/>
          <w:sz w:val="28"/>
          <w:szCs w:val="28"/>
        </w:rPr>
        <w:t>.</w:t>
      </w:r>
    </w:p>
    <w:p w14:paraId="1DBDA24D" w14:textId="4F5868FE" w:rsidR="00DF0A97" w:rsidRDefault="003B31B0" w:rsidP="004A5A64">
      <w:pPr>
        <w:spacing w:line="360" w:lineRule="auto"/>
        <w:rPr>
          <w:rFonts w:ascii="Arial" w:hAnsi="Arial" w:cs="Arial"/>
          <w:sz w:val="28"/>
          <w:szCs w:val="28"/>
        </w:rPr>
      </w:pPr>
      <w:r w:rsidRPr="003B31B0">
        <w:rPr>
          <w:rFonts w:ascii="Arial" w:hAnsi="Arial" w:cs="Arial"/>
          <w:sz w:val="28"/>
          <w:szCs w:val="28"/>
        </w:rPr>
        <w:t>In contrast</w:t>
      </w:r>
      <w:r w:rsidR="006405F0">
        <w:rPr>
          <w:rFonts w:ascii="Arial" w:hAnsi="Arial" w:cs="Arial"/>
          <w:sz w:val="28"/>
          <w:szCs w:val="28"/>
        </w:rPr>
        <w:t>,</w:t>
      </w:r>
      <w:r w:rsidRPr="003B31B0">
        <w:rPr>
          <w:rFonts w:ascii="Arial" w:hAnsi="Arial" w:cs="Arial"/>
          <w:sz w:val="28"/>
          <w:szCs w:val="28"/>
        </w:rPr>
        <w:t xml:space="preserve"> the social model of </w:t>
      </w:r>
      <w:r w:rsidR="0069042B">
        <w:rPr>
          <w:rFonts w:ascii="Arial" w:hAnsi="Arial" w:cs="Arial"/>
          <w:sz w:val="28"/>
          <w:szCs w:val="28"/>
        </w:rPr>
        <w:t>D</w:t>
      </w:r>
      <w:r w:rsidRPr="003B31B0">
        <w:rPr>
          <w:rFonts w:ascii="Arial" w:hAnsi="Arial" w:cs="Arial"/>
          <w:sz w:val="28"/>
          <w:szCs w:val="28"/>
        </w:rPr>
        <w:t>isability argues that people are disabled not only by their impairments but by the</w:t>
      </w:r>
      <w:r w:rsidR="0069042B">
        <w:rPr>
          <w:rFonts w:ascii="Arial" w:hAnsi="Arial" w:cs="Arial"/>
          <w:sz w:val="28"/>
          <w:szCs w:val="28"/>
        </w:rPr>
        <w:t xml:space="preserve"> </w:t>
      </w:r>
      <w:r w:rsidRPr="003B31B0">
        <w:rPr>
          <w:rFonts w:ascii="Arial" w:hAnsi="Arial" w:cs="Arial"/>
          <w:sz w:val="28"/>
          <w:szCs w:val="28"/>
        </w:rPr>
        <w:t>barriers created within society</w:t>
      </w:r>
      <w:r w:rsidR="0069042B">
        <w:rPr>
          <w:rFonts w:ascii="Arial" w:hAnsi="Arial" w:cs="Arial"/>
          <w:sz w:val="28"/>
          <w:szCs w:val="28"/>
        </w:rPr>
        <w:t>.</w:t>
      </w:r>
      <w:r w:rsidRPr="003B31B0">
        <w:rPr>
          <w:rFonts w:ascii="Arial" w:hAnsi="Arial" w:cs="Arial"/>
          <w:sz w:val="28"/>
          <w:szCs w:val="28"/>
        </w:rPr>
        <w:t xml:space="preserve"> </w:t>
      </w:r>
      <w:r w:rsidR="0069042B">
        <w:rPr>
          <w:rFonts w:ascii="Arial" w:hAnsi="Arial" w:cs="Arial"/>
          <w:sz w:val="28"/>
          <w:szCs w:val="28"/>
        </w:rPr>
        <w:t>T</w:t>
      </w:r>
      <w:r w:rsidRPr="003B31B0">
        <w:rPr>
          <w:rFonts w:ascii="Arial" w:hAnsi="Arial" w:cs="Arial"/>
          <w:sz w:val="28"/>
          <w:szCs w:val="28"/>
        </w:rPr>
        <w:t>hese barriers can include</w:t>
      </w:r>
      <w:r w:rsidR="006056F4" w:rsidRPr="006056F4">
        <w:rPr>
          <w:rFonts w:ascii="Arial" w:hAnsi="Arial" w:cs="Arial"/>
          <w:sz w:val="28"/>
          <w:szCs w:val="28"/>
        </w:rPr>
        <w:t xml:space="preserve"> inacce</w:t>
      </w:r>
      <w:r w:rsidR="00266134">
        <w:rPr>
          <w:rFonts w:ascii="Arial" w:hAnsi="Arial" w:cs="Arial"/>
          <w:sz w:val="28"/>
          <w:szCs w:val="28"/>
        </w:rPr>
        <w:t xml:space="preserve">ssible </w:t>
      </w:r>
      <w:r w:rsidR="006056F4" w:rsidRPr="006056F4">
        <w:rPr>
          <w:rFonts w:ascii="Arial" w:hAnsi="Arial" w:cs="Arial"/>
          <w:sz w:val="28"/>
          <w:szCs w:val="28"/>
        </w:rPr>
        <w:t>environments</w:t>
      </w:r>
      <w:r w:rsidR="00266134">
        <w:rPr>
          <w:rFonts w:ascii="Arial" w:hAnsi="Arial" w:cs="Arial"/>
          <w:sz w:val="28"/>
          <w:szCs w:val="28"/>
        </w:rPr>
        <w:t>,</w:t>
      </w:r>
      <w:r w:rsidR="006056F4" w:rsidRPr="006056F4">
        <w:rPr>
          <w:rFonts w:ascii="Arial" w:hAnsi="Arial" w:cs="Arial"/>
          <w:sz w:val="28"/>
          <w:szCs w:val="28"/>
        </w:rPr>
        <w:t xml:space="preserve"> negative attitudes</w:t>
      </w:r>
      <w:r w:rsidR="00266134">
        <w:rPr>
          <w:rFonts w:ascii="Arial" w:hAnsi="Arial" w:cs="Arial"/>
          <w:sz w:val="28"/>
          <w:szCs w:val="28"/>
        </w:rPr>
        <w:t>,</w:t>
      </w:r>
      <w:r w:rsidR="006056F4" w:rsidRPr="006056F4">
        <w:rPr>
          <w:rFonts w:ascii="Arial" w:hAnsi="Arial" w:cs="Arial"/>
          <w:sz w:val="28"/>
          <w:szCs w:val="28"/>
        </w:rPr>
        <w:t xml:space="preserve"> inflexible services and organisational practi</w:t>
      </w:r>
      <w:r w:rsidR="00266134">
        <w:rPr>
          <w:rFonts w:ascii="Arial" w:hAnsi="Arial" w:cs="Arial"/>
          <w:sz w:val="28"/>
          <w:szCs w:val="28"/>
        </w:rPr>
        <w:t>c</w:t>
      </w:r>
      <w:r w:rsidR="006056F4" w:rsidRPr="006056F4">
        <w:rPr>
          <w:rFonts w:ascii="Arial" w:hAnsi="Arial" w:cs="Arial"/>
          <w:sz w:val="28"/>
          <w:szCs w:val="28"/>
        </w:rPr>
        <w:t>es that prevent disab</w:t>
      </w:r>
      <w:r w:rsidR="00004FFB">
        <w:rPr>
          <w:rFonts w:ascii="Arial" w:hAnsi="Arial" w:cs="Arial"/>
          <w:sz w:val="28"/>
          <w:szCs w:val="28"/>
        </w:rPr>
        <w:t>led</w:t>
      </w:r>
      <w:r w:rsidR="006056F4" w:rsidRPr="006056F4">
        <w:rPr>
          <w:rFonts w:ascii="Arial" w:hAnsi="Arial" w:cs="Arial"/>
          <w:sz w:val="28"/>
          <w:szCs w:val="28"/>
        </w:rPr>
        <w:t xml:space="preserve"> people from participating equally</w:t>
      </w:r>
      <w:r w:rsidR="00004FFB">
        <w:rPr>
          <w:rFonts w:ascii="Arial" w:hAnsi="Arial" w:cs="Arial"/>
          <w:sz w:val="28"/>
          <w:szCs w:val="28"/>
        </w:rPr>
        <w:t>.</w:t>
      </w:r>
      <w:r w:rsidR="006056F4" w:rsidRPr="006056F4">
        <w:rPr>
          <w:rFonts w:ascii="Arial" w:hAnsi="Arial" w:cs="Arial"/>
          <w:sz w:val="28"/>
          <w:szCs w:val="28"/>
        </w:rPr>
        <w:t xml:space="preserve"> </w:t>
      </w:r>
      <w:r w:rsidR="00004FFB">
        <w:rPr>
          <w:rFonts w:ascii="Arial" w:hAnsi="Arial" w:cs="Arial"/>
          <w:sz w:val="28"/>
          <w:szCs w:val="28"/>
        </w:rPr>
        <w:t>D</w:t>
      </w:r>
      <w:r w:rsidR="006056F4" w:rsidRPr="006056F4">
        <w:rPr>
          <w:rFonts w:ascii="Arial" w:hAnsi="Arial" w:cs="Arial"/>
          <w:sz w:val="28"/>
          <w:szCs w:val="28"/>
        </w:rPr>
        <w:t>eveloped through the disability rights movement</w:t>
      </w:r>
      <w:r w:rsidR="00004FFB">
        <w:rPr>
          <w:rFonts w:ascii="Arial" w:hAnsi="Arial" w:cs="Arial"/>
          <w:sz w:val="28"/>
          <w:szCs w:val="28"/>
        </w:rPr>
        <w:t>,</w:t>
      </w:r>
      <w:r w:rsidR="006056F4" w:rsidRPr="006056F4">
        <w:rPr>
          <w:rFonts w:ascii="Arial" w:hAnsi="Arial" w:cs="Arial"/>
          <w:sz w:val="28"/>
          <w:szCs w:val="28"/>
        </w:rPr>
        <w:t xml:space="preserve"> the </w:t>
      </w:r>
      <w:r w:rsidR="00004FFB">
        <w:rPr>
          <w:rFonts w:ascii="Arial" w:hAnsi="Arial" w:cs="Arial"/>
          <w:sz w:val="28"/>
          <w:szCs w:val="28"/>
        </w:rPr>
        <w:t>S</w:t>
      </w:r>
      <w:r w:rsidR="006056F4" w:rsidRPr="006056F4">
        <w:rPr>
          <w:rFonts w:ascii="Arial" w:hAnsi="Arial" w:cs="Arial"/>
          <w:sz w:val="28"/>
          <w:szCs w:val="28"/>
        </w:rPr>
        <w:t xml:space="preserve">ocial </w:t>
      </w:r>
      <w:r w:rsidR="00004FFB">
        <w:rPr>
          <w:rFonts w:ascii="Arial" w:hAnsi="Arial" w:cs="Arial"/>
          <w:sz w:val="28"/>
          <w:szCs w:val="28"/>
        </w:rPr>
        <w:t>M</w:t>
      </w:r>
      <w:r w:rsidR="006056F4" w:rsidRPr="006056F4">
        <w:rPr>
          <w:rFonts w:ascii="Arial" w:hAnsi="Arial" w:cs="Arial"/>
          <w:sz w:val="28"/>
          <w:szCs w:val="28"/>
        </w:rPr>
        <w:t>odel shifted understanding away from individual limitations and towards the responsibility of society to remove barriers and promote inclusion</w:t>
      </w:r>
      <w:r w:rsidR="00862139">
        <w:rPr>
          <w:rFonts w:ascii="Arial" w:hAnsi="Arial" w:cs="Arial"/>
          <w:sz w:val="28"/>
          <w:szCs w:val="28"/>
        </w:rPr>
        <w:t xml:space="preserve"> (Oliver,</w:t>
      </w:r>
      <w:r w:rsidR="008C2BF4">
        <w:rPr>
          <w:rFonts w:ascii="Arial" w:hAnsi="Arial" w:cs="Arial"/>
          <w:sz w:val="28"/>
          <w:szCs w:val="28"/>
        </w:rPr>
        <w:t xml:space="preserve"> </w:t>
      </w:r>
      <w:r w:rsidR="00862139">
        <w:rPr>
          <w:rFonts w:ascii="Arial" w:hAnsi="Arial" w:cs="Arial"/>
          <w:sz w:val="28"/>
          <w:szCs w:val="28"/>
        </w:rPr>
        <w:t>1990)</w:t>
      </w:r>
      <w:r w:rsidR="008C2BF4">
        <w:rPr>
          <w:rFonts w:ascii="Arial" w:hAnsi="Arial" w:cs="Arial"/>
          <w:sz w:val="28"/>
          <w:szCs w:val="28"/>
        </w:rPr>
        <w:t>.</w:t>
      </w:r>
    </w:p>
    <w:p w14:paraId="33B49D43" w14:textId="13614DA7" w:rsidR="008C2BF4" w:rsidRDefault="00A71D5B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Social Model particularly </w:t>
      </w:r>
      <w:r w:rsidR="00F645F3">
        <w:rPr>
          <w:rFonts w:ascii="Arial" w:hAnsi="Arial" w:cs="Arial"/>
          <w:sz w:val="28"/>
          <w:szCs w:val="28"/>
        </w:rPr>
        <w:t xml:space="preserve">important </w:t>
      </w:r>
      <w:r w:rsidR="00946DDE">
        <w:rPr>
          <w:rFonts w:ascii="Arial" w:hAnsi="Arial" w:cs="Arial"/>
          <w:sz w:val="28"/>
          <w:szCs w:val="28"/>
        </w:rPr>
        <w:t>within health and social care because it supports a move towards person</w:t>
      </w:r>
      <w:r w:rsidR="005D5986">
        <w:rPr>
          <w:rFonts w:ascii="Arial" w:hAnsi="Arial" w:cs="Arial"/>
          <w:sz w:val="28"/>
          <w:szCs w:val="28"/>
        </w:rPr>
        <w:t xml:space="preserve"> -</w:t>
      </w:r>
      <w:r w:rsidR="00946DDE">
        <w:rPr>
          <w:rFonts w:ascii="Arial" w:hAnsi="Arial" w:cs="Arial"/>
          <w:sz w:val="28"/>
          <w:szCs w:val="28"/>
        </w:rPr>
        <w:t xml:space="preserve"> </w:t>
      </w:r>
      <w:r w:rsidR="005D5986">
        <w:rPr>
          <w:rFonts w:ascii="Arial" w:hAnsi="Arial" w:cs="Arial"/>
          <w:sz w:val="28"/>
          <w:szCs w:val="28"/>
        </w:rPr>
        <w:t>centred</w:t>
      </w:r>
      <w:r w:rsidR="00946DDE">
        <w:rPr>
          <w:rFonts w:ascii="Arial" w:hAnsi="Arial" w:cs="Arial"/>
          <w:sz w:val="28"/>
          <w:szCs w:val="28"/>
        </w:rPr>
        <w:t xml:space="preserve"> </w:t>
      </w:r>
      <w:r w:rsidR="00AB30A2">
        <w:rPr>
          <w:rFonts w:ascii="Arial" w:hAnsi="Arial" w:cs="Arial"/>
          <w:sz w:val="28"/>
          <w:szCs w:val="28"/>
        </w:rPr>
        <w:t>practice</w:t>
      </w:r>
      <w:r w:rsidR="005F69E7">
        <w:rPr>
          <w:rFonts w:ascii="Arial" w:hAnsi="Arial" w:cs="Arial"/>
          <w:sz w:val="28"/>
          <w:szCs w:val="28"/>
        </w:rPr>
        <w:t xml:space="preserve">. Person centred </w:t>
      </w:r>
      <w:r w:rsidR="005D5986">
        <w:rPr>
          <w:rFonts w:ascii="Arial" w:hAnsi="Arial" w:cs="Arial"/>
          <w:sz w:val="28"/>
          <w:szCs w:val="28"/>
        </w:rPr>
        <w:t xml:space="preserve">care recognises that disabled </w:t>
      </w:r>
      <w:r w:rsidR="00E463D8">
        <w:rPr>
          <w:rFonts w:ascii="Arial" w:hAnsi="Arial" w:cs="Arial"/>
          <w:sz w:val="28"/>
          <w:szCs w:val="28"/>
        </w:rPr>
        <w:t>people are individuals with their own values,</w:t>
      </w:r>
      <w:r w:rsidR="00CA411B" w:rsidRPr="00CA411B">
        <w:rPr>
          <w:rFonts w:ascii="Arial" w:hAnsi="Arial" w:cs="Arial"/>
          <w:sz w:val="28"/>
          <w:szCs w:val="28"/>
        </w:rPr>
        <w:t xml:space="preserve"> Preferences and goals rather than being defined by their diagnosis or support needs</w:t>
      </w:r>
      <w:r w:rsidR="005F69E7">
        <w:rPr>
          <w:rFonts w:ascii="Arial" w:hAnsi="Arial" w:cs="Arial"/>
          <w:sz w:val="28"/>
          <w:szCs w:val="28"/>
        </w:rPr>
        <w:t>.</w:t>
      </w:r>
      <w:r w:rsidR="00CA411B" w:rsidRPr="00CA411B">
        <w:rPr>
          <w:rFonts w:ascii="Arial" w:hAnsi="Arial" w:cs="Arial"/>
          <w:sz w:val="28"/>
          <w:szCs w:val="28"/>
        </w:rPr>
        <w:t xml:space="preserve"> </w:t>
      </w:r>
      <w:r w:rsidR="005F69E7">
        <w:rPr>
          <w:rFonts w:ascii="Arial" w:hAnsi="Arial" w:cs="Arial"/>
          <w:sz w:val="28"/>
          <w:szCs w:val="28"/>
        </w:rPr>
        <w:t>T</w:t>
      </w:r>
      <w:r w:rsidR="00CA411B" w:rsidRPr="00CA411B">
        <w:rPr>
          <w:rFonts w:ascii="Arial" w:hAnsi="Arial" w:cs="Arial"/>
          <w:sz w:val="28"/>
          <w:szCs w:val="28"/>
        </w:rPr>
        <w:t>his approach requires professionals to listen to</w:t>
      </w:r>
      <w:r w:rsidR="00574F61" w:rsidRPr="00574F61">
        <w:rPr>
          <w:rFonts w:ascii="Arial" w:hAnsi="Arial" w:cs="Arial"/>
          <w:sz w:val="28"/>
          <w:szCs w:val="28"/>
        </w:rPr>
        <w:t xml:space="preserve"> disabled people</w:t>
      </w:r>
      <w:r w:rsidR="005F69E7">
        <w:rPr>
          <w:rFonts w:ascii="Arial" w:hAnsi="Arial" w:cs="Arial"/>
          <w:sz w:val="28"/>
          <w:szCs w:val="28"/>
        </w:rPr>
        <w:t>,</w:t>
      </w:r>
      <w:r w:rsidR="00574F61" w:rsidRPr="00574F61">
        <w:rPr>
          <w:rFonts w:ascii="Arial" w:hAnsi="Arial" w:cs="Arial"/>
          <w:sz w:val="28"/>
          <w:szCs w:val="28"/>
        </w:rPr>
        <w:t xml:space="preserve"> involve them in making in decision making and respect their choices</w:t>
      </w:r>
      <w:r w:rsidR="0050789F">
        <w:rPr>
          <w:rFonts w:ascii="Arial" w:hAnsi="Arial" w:cs="Arial"/>
          <w:sz w:val="28"/>
          <w:szCs w:val="28"/>
        </w:rPr>
        <w:t>.</w:t>
      </w:r>
      <w:r w:rsidR="00574F61" w:rsidRPr="00574F61">
        <w:rPr>
          <w:rFonts w:ascii="Arial" w:hAnsi="Arial" w:cs="Arial"/>
          <w:sz w:val="28"/>
          <w:szCs w:val="28"/>
        </w:rPr>
        <w:t xml:space="preserve"> </w:t>
      </w:r>
      <w:r w:rsidR="0050789F">
        <w:rPr>
          <w:rFonts w:ascii="Arial" w:hAnsi="Arial" w:cs="Arial"/>
          <w:sz w:val="28"/>
          <w:szCs w:val="28"/>
        </w:rPr>
        <w:t>H</w:t>
      </w:r>
      <w:r w:rsidR="00574F61" w:rsidRPr="00574F61">
        <w:rPr>
          <w:rFonts w:ascii="Arial" w:hAnsi="Arial" w:cs="Arial"/>
          <w:sz w:val="28"/>
          <w:szCs w:val="28"/>
        </w:rPr>
        <w:t>owever</w:t>
      </w:r>
      <w:r w:rsidR="0050789F">
        <w:rPr>
          <w:rFonts w:ascii="Arial" w:hAnsi="Arial" w:cs="Arial"/>
          <w:sz w:val="28"/>
          <w:szCs w:val="28"/>
        </w:rPr>
        <w:t>,</w:t>
      </w:r>
      <w:r w:rsidR="00574F61" w:rsidRPr="00574F61">
        <w:rPr>
          <w:rFonts w:ascii="Arial" w:hAnsi="Arial" w:cs="Arial"/>
          <w:sz w:val="28"/>
          <w:szCs w:val="28"/>
        </w:rPr>
        <w:t xml:space="preserve"> meaningful person</w:t>
      </w:r>
      <w:r w:rsidR="0050789F">
        <w:rPr>
          <w:rFonts w:ascii="Arial" w:hAnsi="Arial" w:cs="Arial"/>
          <w:sz w:val="28"/>
          <w:szCs w:val="28"/>
        </w:rPr>
        <w:t>-</w:t>
      </w:r>
      <w:r w:rsidR="00574F61" w:rsidRPr="00574F61">
        <w:rPr>
          <w:rFonts w:ascii="Arial" w:hAnsi="Arial" w:cs="Arial"/>
          <w:sz w:val="28"/>
          <w:szCs w:val="28"/>
        </w:rPr>
        <w:t xml:space="preserve"> centred care cannot be achieved i</w:t>
      </w:r>
      <w:r w:rsidR="0050789F">
        <w:rPr>
          <w:rFonts w:ascii="Arial" w:hAnsi="Arial" w:cs="Arial"/>
          <w:sz w:val="28"/>
          <w:szCs w:val="28"/>
        </w:rPr>
        <w:t>f</w:t>
      </w:r>
      <w:r w:rsidR="00574F61" w:rsidRPr="00574F61">
        <w:rPr>
          <w:rFonts w:ascii="Arial" w:hAnsi="Arial" w:cs="Arial"/>
          <w:sz w:val="28"/>
          <w:szCs w:val="28"/>
        </w:rPr>
        <w:t xml:space="preserve"> services remain inaccessible or if disabled people are excluded from decisions that affect their lives</w:t>
      </w:r>
      <w:r w:rsidR="006F7669">
        <w:rPr>
          <w:rFonts w:ascii="Arial" w:hAnsi="Arial" w:cs="Arial"/>
          <w:sz w:val="28"/>
          <w:szCs w:val="28"/>
        </w:rPr>
        <w:t xml:space="preserve"> (Health Foundation, 2016)</w:t>
      </w:r>
      <w:r w:rsidR="009C2F68">
        <w:rPr>
          <w:rFonts w:ascii="Arial" w:hAnsi="Arial" w:cs="Arial"/>
          <w:sz w:val="28"/>
          <w:szCs w:val="28"/>
        </w:rPr>
        <w:t>. Therefore,</w:t>
      </w:r>
      <w:r w:rsidR="006D5F9E">
        <w:rPr>
          <w:rFonts w:ascii="Arial" w:hAnsi="Arial" w:cs="Arial"/>
          <w:sz w:val="28"/>
          <w:szCs w:val="28"/>
        </w:rPr>
        <w:t xml:space="preserve"> the Social Model provides an </w:t>
      </w:r>
      <w:r w:rsidR="006638CF">
        <w:rPr>
          <w:rFonts w:ascii="Arial" w:hAnsi="Arial" w:cs="Arial"/>
          <w:sz w:val="28"/>
          <w:szCs w:val="28"/>
        </w:rPr>
        <w:t xml:space="preserve">important framework for understanding how health and </w:t>
      </w:r>
      <w:r w:rsidR="00B82ECC">
        <w:rPr>
          <w:rFonts w:ascii="Arial" w:hAnsi="Arial" w:cs="Arial"/>
          <w:sz w:val="28"/>
          <w:szCs w:val="28"/>
        </w:rPr>
        <w:t>social care system can promote autonomy, dignity and independence.</w:t>
      </w:r>
    </w:p>
    <w:p w14:paraId="10C40E13" w14:textId="5EFAE936" w:rsidR="00B82ECC" w:rsidRDefault="00674023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EE397F">
        <w:rPr>
          <w:rFonts w:ascii="Arial" w:hAnsi="Arial" w:cs="Arial"/>
          <w:sz w:val="28"/>
          <w:szCs w:val="28"/>
        </w:rPr>
        <w:t xml:space="preserve">relevance of the Social Model can also </w:t>
      </w:r>
      <w:r w:rsidR="00A14221">
        <w:rPr>
          <w:rFonts w:ascii="Arial" w:hAnsi="Arial" w:cs="Arial"/>
          <w:sz w:val="28"/>
          <w:szCs w:val="28"/>
        </w:rPr>
        <w:t xml:space="preserve">be seen in accessible transport. Transport </w:t>
      </w:r>
      <w:r w:rsidR="003F7021">
        <w:rPr>
          <w:rFonts w:ascii="Arial" w:hAnsi="Arial" w:cs="Arial"/>
          <w:sz w:val="28"/>
          <w:szCs w:val="28"/>
        </w:rPr>
        <w:t xml:space="preserve">plays a significant </w:t>
      </w:r>
      <w:r w:rsidR="00166403">
        <w:rPr>
          <w:rFonts w:ascii="Arial" w:hAnsi="Arial" w:cs="Arial"/>
          <w:sz w:val="28"/>
          <w:szCs w:val="28"/>
        </w:rPr>
        <w:t>role in enabling disabled people to access employment</w:t>
      </w:r>
      <w:r w:rsidR="003F5469">
        <w:rPr>
          <w:rFonts w:ascii="Arial" w:hAnsi="Arial" w:cs="Arial"/>
          <w:sz w:val="28"/>
          <w:szCs w:val="28"/>
        </w:rPr>
        <w:t xml:space="preserve">, healthcare, education and social relationships. However, many disabled </w:t>
      </w:r>
      <w:r w:rsidR="00F13FE9">
        <w:rPr>
          <w:rFonts w:ascii="Arial" w:hAnsi="Arial" w:cs="Arial"/>
          <w:sz w:val="28"/>
          <w:szCs w:val="28"/>
        </w:rPr>
        <w:t xml:space="preserve">people continue </w:t>
      </w:r>
      <w:r w:rsidR="004C5CDF" w:rsidRPr="004C5CDF">
        <w:rPr>
          <w:rFonts w:ascii="Arial" w:hAnsi="Arial" w:cs="Arial"/>
          <w:sz w:val="28"/>
          <w:szCs w:val="28"/>
        </w:rPr>
        <w:t xml:space="preserve">Continue to experience barriers caused by unacceptable </w:t>
      </w:r>
      <w:r w:rsidR="006A68C3" w:rsidRPr="004C5CDF">
        <w:rPr>
          <w:rFonts w:ascii="Arial" w:hAnsi="Arial" w:cs="Arial"/>
          <w:sz w:val="28"/>
          <w:szCs w:val="28"/>
        </w:rPr>
        <w:t>infrastructure, in</w:t>
      </w:r>
      <w:r w:rsidR="006A68C3">
        <w:rPr>
          <w:rFonts w:ascii="Arial" w:hAnsi="Arial" w:cs="Arial"/>
          <w:sz w:val="28"/>
          <w:szCs w:val="28"/>
        </w:rPr>
        <w:t>adequate</w:t>
      </w:r>
      <w:r w:rsidR="004C5CDF" w:rsidRPr="004C5CDF">
        <w:rPr>
          <w:rFonts w:ascii="Arial" w:hAnsi="Arial" w:cs="Arial"/>
          <w:sz w:val="28"/>
          <w:szCs w:val="28"/>
        </w:rPr>
        <w:t xml:space="preserve"> communication and inconsistent support</w:t>
      </w:r>
      <w:r w:rsidR="00877369">
        <w:rPr>
          <w:rFonts w:ascii="Arial" w:hAnsi="Arial" w:cs="Arial"/>
          <w:sz w:val="28"/>
          <w:szCs w:val="28"/>
        </w:rPr>
        <w:t>.</w:t>
      </w:r>
      <w:r w:rsidR="008764D6">
        <w:rPr>
          <w:rFonts w:ascii="Arial" w:hAnsi="Arial" w:cs="Arial"/>
          <w:sz w:val="28"/>
          <w:szCs w:val="28"/>
        </w:rPr>
        <w:t xml:space="preserve"> The Equality and </w:t>
      </w:r>
      <w:r w:rsidR="003E0745">
        <w:rPr>
          <w:rFonts w:ascii="Arial" w:hAnsi="Arial" w:cs="Arial"/>
          <w:sz w:val="28"/>
          <w:szCs w:val="28"/>
        </w:rPr>
        <w:t xml:space="preserve">Human </w:t>
      </w:r>
      <w:r w:rsidR="00843308">
        <w:rPr>
          <w:rFonts w:ascii="Arial" w:hAnsi="Arial" w:cs="Arial"/>
          <w:sz w:val="28"/>
          <w:szCs w:val="28"/>
        </w:rPr>
        <w:t>Rights</w:t>
      </w:r>
      <w:r w:rsidR="007F08FC">
        <w:rPr>
          <w:rFonts w:ascii="Arial" w:hAnsi="Arial" w:cs="Arial"/>
          <w:sz w:val="28"/>
          <w:szCs w:val="28"/>
        </w:rPr>
        <w:t xml:space="preserve"> Commission (EHRC, 2026) highlights that </w:t>
      </w:r>
      <w:r w:rsidR="00767488">
        <w:rPr>
          <w:rFonts w:ascii="Arial" w:hAnsi="Arial" w:cs="Arial"/>
          <w:sz w:val="28"/>
          <w:szCs w:val="28"/>
        </w:rPr>
        <w:t xml:space="preserve">accessible transport is essential for disabled </w:t>
      </w:r>
      <w:r w:rsidR="00416131">
        <w:rPr>
          <w:rFonts w:ascii="Arial" w:hAnsi="Arial" w:cs="Arial"/>
          <w:sz w:val="28"/>
          <w:szCs w:val="28"/>
        </w:rPr>
        <w:t xml:space="preserve">and older people to participate </w:t>
      </w:r>
      <w:r w:rsidR="00382329">
        <w:rPr>
          <w:rFonts w:ascii="Arial" w:hAnsi="Arial" w:cs="Arial"/>
          <w:sz w:val="28"/>
          <w:szCs w:val="28"/>
        </w:rPr>
        <w:t>fully in society and exercise their rights, Similar</w:t>
      </w:r>
      <w:r w:rsidR="001F3076">
        <w:rPr>
          <w:rFonts w:ascii="Arial" w:hAnsi="Arial" w:cs="Arial"/>
          <w:sz w:val="28"/>
          <w:szCs w:val="28"/>
        </w:rPr>
        <w:t>ly, UK parliament Transport Committee (2025)</w:t>
      </w:r>
      <w:r w:rsidR="000A76E6">
        <w:rPr>
          <w:rFonts w:ascii="Arial" w:hAnsi="Arial" w:cs="Arial"/>
          <w:sz w:val="28"/>
          <w:szCs w:val="28"/>
        </w:rPr>
        <w:t xml:space="preserve"> identified ongoing concerns regarding inconsistent accessibility and weaknesses in implementation despite existing leg</w:t>
      </w:r>
      <w:r w:rsidR="00F1548E">
        <w:rPr>
          <w:rFonts w:ascii="Arial" w:hAnsi="Arial" w:cs="Arial"/>
          <w:sz w:val="28"/>
          <w:szCs w:val="28"/>
        </w:rPr>
        <w:t>al protections.</w:t>
      </w:r>
    </w:p>
    <w:p w14:paraId="360FD1F8" w14:textId="52BB6D43" w:rsidR="00F1548E" w:rsidRPr="00350F3C" w:rsidRDefault="00F1548E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assignment will critically </w:t>
      </w:r>
      <w:r w:rsidR="005D5463">
        <w:rPr>
          <w:rFonts w:ascii="Arial" w:hAnsi="Arial" w:cs="Arial"/>
          <w:sz w:val="28"/>
          <w:szCs w:val="28"/>
        </w:rPr>
        <w:t xml:space="preserve">explore the development of the Social Model of Disability, including its </w:t>
      </w:r>
      <w:r w:rsidR="004F5FD9">
        <w:rPr>
          <w:rFonts w:ascii="Arial" w:hAnsi="Arial" w:cs="Arial"/>
          <w:sz w:val="28"/>
          <w:szCs w:val="28"/>
        </w:rPr>
        <w:t>origins, inf</w:t>
      </w:r>
      <w:r w:rsidR="00143A74">
        <w:rPr>
          <w:rFonts w:ascii="Arial" w:hAnsi="Arial" w:cs="Arial"/>
          <w:sz w:val="28"/>
          <w:szCs w:val="28"/>
        </w:rPr>
        <w:t xml:space="preserve">luence and criticisms. It will then examine how the model has been applied within </w:t>
      </w:r>
      <w:r w:rsidR="00BF4BB1">
        <w:rPr>
          <w:rFonts w:ascii="Arial" w:hAnsi="Arial" w:cs="Arial"/>
          <w:sz w:val="28"/>
          <w:szCs w:val="28"/>
        </w:rPr>
        <w:t xml:space="preserve">health and social care policy and practice, particularly through accessible transport and </w:t>
      </w:r>
      <w:r w:rsidR="0031655B">
        <w:rPr>
          <w:rFonts w:ascii="Arial" w:hAnsi="Arial" w:cs="Arial"/>
          <w:sz w:val="28"/>
          <w:szCs w:val="28"/>
        </w:rPr>
        <w:t>person-centred</w:t>
      </w:r>
      <w:r w:rsidR="00EE4D58">
        <w:rPr>
          <w:rFonts w:ascii="Arial" w:hAnsi="Arial" w:cs="Arial"/>
          <w:sz w:val="28"/>
          <w:szCs w:val="28"/>
        </w:rPr>
        <w:t xml:space="preserve"> approaches.</w:t>
      </w:r>
      <w:r w:rsidR="00BC555C">
        <w:rPr>
          <w:rFonts w:ascii="Arial" w:hAnsi="Arial" w:cs="Arial"/>
          <w:sz w:val="28"/>
          <w:szCs w:val="28"/>
        </w:rPr>
        <w:t xml:space="preserve"> Finally, recommendations will be made to improve </w:t>
      </w:r>
      <w:r w:rsidR="00E16D0F">
        <w:rPr>
          <w:rFonts w:ascii="Arial" w:hAnsi="Arial" w:cs="Arial"/>
          <w:sz w:val="28"/>
          <w:szCs w:val="28"/>
        </w:rPr>
        <w:t xml:space="preserve">future policy and practice by strengthening inclusion, </w:t>
      </w:r>
      <w:r w:rsidR="0031655B">
        <w:rPr>
          <w:rFonts w:ascii="Arial" w:hAnsi="Arial" w:cs="Arial"/>
          <w:sz w:val="28"/>
          <w:szCs w:val="28"/>
        </w:rPr>
        <w:t>accountability and the involvement of disabled people in decision making.</w:t>
      </w:r>
    </w:p>
    <w:p w14:paraId="355CC21D" w14:textId="4B83EC53" w:rsidR="00A14675" w:rsidRPr="00A26B7B" w:rsidRDefault="003E4ED4" w:rsidP="005C0FF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26B7B">
        <w:rPr>
          <w:rFonts w:ascii="Arial" w:hAnsi="Arial" w:cs="Arial"/>
          <w:b/>
          <w:bCs/>
          <w:sz w:val="36"/>
          <w:szCs w:val="36"/>
        </w:rPr>
        <w:t>T</w:t>
      </w:r>
      <w:r w:rsidR="006D2F2D" w:rsidRPr="00A26B7B">
        <w:rPr>
          <w:rFonts w:ascii="Arial" w:hAnsi="Arial" w:cs="Arial"/>
          <w:b/>
          <w:bCs/>
          <w:sz w:val="32"/>
          <w:szCs w:val="32"/>
        </w:rPr>
        <w:t xml:space="preserve">he </w:t>
      </w:r>
      <w:r w:rsidRPr="00A26B7B">
        <w:rPr>
          <w:rFonts w:ascii="Arial" w:hAnsi="Arial" w:cs="Arial"/>
          <w:b/>
          <w:bCs/>
          <w:sz w:val="32"/>
          <w:szCs w:val="32"/>
        </w:rPr>
        <w:t xml:space="preserve">development of the </w:t>
      </w:r>
      <w:r w:rsidR="006D2F2D" w:rsidRPr="00A26B7B">
        <w:rPr>
          <w:rFonts w:ascii="Arial" w:hAnsi="Arial" w:cs="Arial"/>
          <w:b/>
          <w:bCs/>
          <w:sz w:val="32"/>
          <w:szCs w:val="32"/>
        </w:rPr>
        <w:t xml:space="preserve">chosen </w:t>
      </w:r>
      <w:r w:rsidR="00A14675" w:rsidRPr="00A26B7B">
        <w:rPr>
          <w:rFonts w:ascii="Arial" w:hAnsi="Arial" w:cs="Arial"/>
          <w:b/>
          <w:bCs/>
          <w:sz w:val="32"/>
          <w:szCs w:val="32"/>
        </w:rPr>
        <w:t xml:space="preserve">concept </w:t>
      </w:r>
    </w:p>
    <w:p w14:paraId="02132154" w14:textId="4A978DD7" w:rsidR="005C0FFA" w:rsidRDefault="0008615F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The Social Model of Disability emerged during the 1970s as Part of the wider disability rights movement in the United Kingdom. At the time, Disabled people were often viewed through a medic</w:t>
      </w:r>
      <w:r w:rsidR="00272B6F">
        <w:rPr>
          <w:rFonts w:ascii="Arial" w:hAnsi="Arial" w:cs="Arial"/>
          <w:color w:val="000000" w:themeColor="text1"/>
          <w:sz w:val="28"/>
          <w:szCs w:val="28"/>
        </w:rPr>
        <w:t>al perspective, where disability was understood mainly as an</w:t>
      </w:r>
      <w:r w:rsidR="00A76FC6">
        <w:rPr>
          <w:rFonts w:ascii="Arial" w:hAnsi="Arial" w:cs="Arial"/>
          <w:color w:val="000000" w:themeColor="text1"/>
          <w:sz w:val="28"/>
          <w:szCs w:val="28"/>
        </w:rPr>
        <w:t xml:space="preserve"> individual condition requiring professional intervention. Disabled activists challenged </w:t>
      </w:r>
      <w:r w:rsidR="00CE52EB">
        <w:rPr>
          <w:rFonts w:ascii="Arial" w:hAnsi="Arial" w:cs="Arial"/>
          <w:color w:val="000000" w:themeColor="text1"/>
          <w:sz w:val="28"/>
          <w:szCs w:val="28"/>
        </w:rPr>
        <w:t>this understanding by arguing that social str</w:t>
      </w:r>
      <w:r w:rsidR="002E7DF7">
        <w:rPr>
          <w:rFonts w:ascii="Arial" w:hAnsi="Arial" w:cs="Arial"/>
          <w:color w:val="000000" w:themeColor="text1"/>
          <w:sz w:val="28"/>
          <w:szCs w:val="28"/>
        </w:rPr>
        <w:t xml:space="preserve">uctures, rather than impairments alone, were responsible for </w:t>
      </w:r>
      <w:r w:rsidR="00E371EF">
        <w:rPr>
          <w:rFonts w:ascii="Arial" w:hAnsi="Arial" w:cs="Arial"/>
          <w:color w:val="000000" w:themeColor="text1"/>
          <w:sz w:val="28"/>
          <w:szCs w:val="28"/>
        </w:rPr>
        <w:t>many experiences of exclusion.</w:t>
      </w:r>
    </w:p>
    <w:p w14:paraId="551855F6" w14:textId="5FE72313" w:rsidR="00E371EF" w:rsidRDefault="00E371EF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A key influence in the development of the Social Model was the work of </w:t>
      </w:r>
      <w:r w:rsidR="008D14E2">
        <w:rPr>
          <w:rFonts w:ascii="Arial" w:hAnsi="Arial" w:cs="Arial"/>
          <w:color w:val="000000" w:themeColor="text1"/>
          <w:sz w:val="28"/>
          <w:szCs w:val="28"/>
        </w:rPr>
        <w:t xml:space="preserve">the Union of the Physically Impaired </w:t>
      </w:r>
      <w:r w:rsidR="00CE19BF">
        <w:rPr>
          <w:rFonts w:ascii="Arial" w:hAnsi="Arial" w:cs="Arial"/>
          <w:color w:val="000000" w:themeColor="text1"/>
          <w:sz w:val="28"/>
          <w:szCs w:val="28"/>
        </w:rPr>
        <w:t>Against Se</w:t>
      </w:r>
      <w:r w:rsidR="002E1727">
        <w:rPr>
          <w:rFonts w:ascii="Arial" w:hAnsi="Arial" w:cs="Arial"/>
          <w:color w:val="000000" w:themeColor="text1"/>
          <w:sz w:val="28"/>
          <w:szCs w:val="28"/>
        </w:rPr>
        <w:t>gregation (UPIAS).</w:t>
      </w:r>
      <w:r w:rsidR="003B4D28">
        <w:rPr>
          <w:rFonts w:ascii="Arial" w:hAnsi="Arial" w:cs="Arial"/>
          <w:color w:val="000000" w:themeColor="text1"/>
          <w:sz w:val="28"/>
          <w:szCs w:val="28"/>
        </w:rPr>
        <w:t xml:space="preserve"> In its</w:t>
      </w:r>
      <w:r w:rsidR="008E1CC4">
        <w:rPr>
          <w:rFonts w:ascii="Arial" w:hAnsi="Arial" w:cs="Arial"/>
          <w:color w:val="000000" w:themeColor="text1"/>
          <w:sz w:val="28"/>
          <w:szCs w:val="28"/>
        </w:rPr>
        <w:t xml:space="preserve"> publication Fundamental Prin</w:t>
      </w:r>
      <w:r w:rsidR="00746A66">
        <w:rPr>
          <w:rFonts w:ascii="Arial" w:hAnsi="Arial" w:cs="Arial"/>
          <w:color w:val="000000" w:themeColor="text1"/>
          <w:sz w:val="28"/>
          <w:szCs w:val="28"/>
        </w:rPr>
        <w:t>ciples of Disability</w:t>
      </w:r>
      <w:r w:rsidR="003E7786">
        <w:rPr>
          <w:rFonts w:ascii="Arial" w:hAnsi="Arial" w:cs="Arial"/>
          <w:color w:val="000000" w:themeColor="text1"/>
          <w:sz w:val="28"/>
          <w:szCs w:val="28"/>
        </w:rPr>
        <w:t>, UPIAS (1976) distingu</w:t>
      </w:r>
      <w:r w:rsidR="00CF22EC">
        <w:rPr>
          <w:rFonts w:ascii="Arial" w:hAnsi="Arial" w:cs="Arial"/>
          <w:color w:val="000000" w:themeColor="text1"/>
          <w:sz w:val="28"/>
          <w:szCs w:val="28"/>
        </w:rPr>
        <w:t xml:space="preserve">ished between impairment and disability, arguing </w:t>
      </w:r>
      <w:r w:rsidR="00021037">
        <w:rPr>
          <w:rFonts w:ascii="Arial" w:hAnsi="Arial" w:cs="Arial"/>
          <w:color w:val="000000" w:themeColor="text1"/>
          <w:sz w:val="28"/>
          <w:szCs w:val="28"/>
        </w:rPr>
        <w:t xml:space="preserve">that disability </w:t>
      </w:r>
      <w:r w:rsidR="0018591B">
        <w:rPr>
          <w:rFonts w:ascii="Arial" w:hAnsi="Arial" w:cs="Arial"/>
          <w:color w:val="000000" w:themeColor="text1"/>
          <w:sz w:val="28"/>
          <w:szCs w:val="28"/>
        </w:rPr>
        <w:t xml:space="preserve">was created by social </w:t>
      </w:r>
      <w:r w:rsidR="00A93D3C">
        <w:rPr>
          <w:rFonts w:ascii="Arial" w:hAnsi="Arial" w:cs="Arial"/>
          <w:color w:val="000000" w:themeColor="text1"/>
          <w:sz w:val="28"/>
          <w:szCs w:val="28"/>
        </w:rPr>
        <w:t xml:space="preserve">arrangements that restricted </w:t>
      </w:r>
      <w:r w:rsidR="00344C51">
        <w:rPr>
          <w:rFonts w:ascii="Arial" w:hAnsi="Arial" w:cs="Arial"/>
          <w:color w:val="000000" w:themeColor="text1"/>
          <w:sz w:val="28"/>
          <w:szCs w:val="28"/>
        </w:rPr>
        <w:t>the lives of people with impairments. This represented a signifi</w:t>
      </w:r>
      <w:r w:rsidR="00C112FD">
        <w:rPr>
          <w:rFonts w:ascii="Arial" w:hAnsi="Arial" w:cs="Arial"/>
          <w:color w:val="000000" w:themeColor="text1"/>
          <w:sz w:val="28"/>
          <w:szCs w:val="28"/>
        </w:rPr>
        <w:t xml:space="preserve">cant change because it positioned disabled people as facing </w:t>
      </w:r>
      <w:r w:rsidR="002713B5">
        <w:rPr>
          <w:rFonts w:ascii="Arial" w:hAnsi="Arial" w:cs="Arial"/>
          <w:color w:val="000000" w:themeColor="text1"/>
          <w:sz w:val="28"/>
          <w:szCs w:val="28"/>
        </w:rPr>
        <w:t xml:space="preserve">socially created barriers rather than being naturally </w:t>
      </w:r>
      <w:r w:rsidR="00DB560A">
        <w:rPr>
          <w:rFonts w:ascii="Arial" w:hAnsi="Arial" w:cs="Arial"/>
          <w:color w:val="000000" w:themeColor="text1"/>
          <w:sz w:val="28"/>
          <w:szCs w:val="28"/>
        </w:rPr>
        <w:t>dependent or unable to contribute to society.</w:t>
      </w:r>
    </w:p>
    <w:p w14:paraId="14C689B0" w14:textId="034FA7C2" w:rsidR="00624BFE" w:rsidRDefault="00A13D80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Michael Oliver later develop</w:t>
      </w:r>
      <w:r w:rsidR="00810407">
        <w:rPr>
          <w:rFonts w:ascii="Arial" w:hAnsi="Arial" w:cs="Arial"/>
          <w:color w:val="000000" w:themeColor="text1"/>
          <w:sz w:val="28"/>
          <w:szCs w:val="28"/>
        </w:rPr>
        <w:t xml:space="preserve">ed these ideas and introduced the term “Social Model of </w:t>
      </w:r>
      <w:r w:rsidR="00F6347A">
        <w:rPr>
          <w:rFonts w:ascii="Arial" w:hAnsi="Arial" w:cs="Arial"/>
          <w:color w:val="000000" w:themeColor="text1"/>
          <w:sz w:val="28"/>
          <w:szCs w:val="28"/>
        </w:rPr>
        <w:t xml:space="preserve">Disability” in his work The Politics of Disablement </w:t>
      </w:r>
      <w:r w:rsidR="00926164">
        <w:rPr>
          <w:rFonts w:ascii="Arial" w:hAnsi="Arial" w:cs="Arial"/>
          <w:color w:val="000000" w:themeColor="text1"/>
          <w:sz w:val="28"/>
          <w:szCs w:val="28"/>
        </w:rPr>
        <w:t>(Oliver, 1990). Oliver argued that impair</w:t>
      </w:r>
      <w:r w:rsidR="00197062">
        <w:rPr>
          <w:rFonts w:ascii="Arial" w:hAnsi="Arial" w:cs="Arial"/>
          <w:color w:val="000000" w:themeColor="text1"/>
          <w:sz w:val="28"/>
          <w:szCs w:val="28"/>
        </w:rPr>
        <w:t xml:space="preserve">ment refers to an individual’s </w:t>
      </w:r>
      <w:r w:rsidR="00912333">
        <w:rPr>
          <w:rFonts w:ascii="Arial" w:hAnsi="Arial" w:cs="Arial"/>
          <w:color w:val="000000" w:themeColor="text1"/>
          <w:sz w:val="28"/>
          <w:szCs w:val="28"/>
        </w:rPr>
        <w:t>physical, sensory or cog</w:t>
      </w:r>
      <w:r w:rsidR="00176E30">
        <w:rPr>
          <w:rFonts w:ascii="Arial" w:hAnsi="Arial" w:cs="Arial"/>
          <w:color w:val="000000" w:themeColor="text1"/>
          <w:sz w:val="28"/>
          <w:szCs w:val="28"/>
        </w:rPr>
        <w:t xml:space="preserve">nitive difference, whereas disability occurs when society </w:t>
      </w:r>
      <w:r w:rsidR="009D0E19">
        <w:rPr>
          <w:rFonts w:ascii="Arial" w:hAnsi="Arial" w:cs="Arial"/>
          <w:color w:val="000000" w:themeColor="text1"/>
          <w:sz w:val="28"/>
          <w:szCs w:val="28"/>
        </w:rPr>
        <w:t>fails to accommodate these differences. The model therefore challe</w:t>
      </w:r>
      <w:r w:rsidR="00BA0447">
        <w:rPr>
          <w:rFonts w:ascii="Arial" w:hAnsi="Arial" w:cs="Arial"/>
          <w:color w:val="000000" w:themeColor="text1"/>
          <w:sz w:val="28"/>
          <w:szCs w:val="28"/>
        </w:rPr>
        <w:t>nged traditional assumptions by suggesting that the so</w:t>
      </w:r>
      <w:r w:rsidR="00F47693">
        <w:rPr>
          <w:rFonts w:ascii="Arial" w:hAnsi="Arial" w:cs="Arial"/>
          <w:color w:val="000000" w:themeColor="text1"/>
          <w:sz w:val="28"/>
          <w:szCs w:val="28"/>
        </w:rPr>
        <w:t>l</w:t>
      </w:r>
      <w:r w:rsidR="0039725D">
        <w:rPr>
          <w:rFonts w:ascii="Arial" w:hAnsi="Arial" w:cs="Arial"/>
          <w:color w:val="000000" w:themeColor="text1"/>
          <w:sz w:val="28"/>
          <w:szCs w:val="28"/>
        </w:rPr>
        <w:t xml:space="preserve">ution to inequality </w:t>
      </w:r>
      <w:r w:rsidR="0004551D">
        <w:rPr>
          <w:rFonts w:ascii="Arial" w:hAnsi="Arial" w:cs="Arial"/>
          <w:color w:val="000000" w:themeColor="text1"/>
          <w:sz w:val="28"/>
          <w:szCs w:val="28"/>
        </w:rPr>
        <w:t xml:space="preserve">was not to “fix” disabled people but to change </w:t>
      </w:r>
      <w:r w:rsidR="00624BFE">
        <w:rPr>
          <w:rFonts w:ascii="Arial" w:hAnsi="Arial" w:cs="Arial"/>
          <w:color w:val="000000" w:themeColor="text1"/>
          <w:sz w:val="28"/>
          <w:szCs w:val="28"/>
        </w:rPr>
        <w:t>environments, attitudes and systems.</w:t>
      </w:r>
      <w:r w:rsidR="00F6347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2D34B508" w14:textId="21F23D16" w:rsidR="00624BFE" w:rsidRDefault="00480C34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The development of the Social Model </w:t>
      </w:r>
      <w:r w:rsidR="00EB3D3D">
        <w:rPr>
          <w:rFonts w:ascii="Arial" w:hAnsi="Arial" w:cs="Arial"/>
          <w:color w:val="000000" w:themeColor="text1"/>
          <w:sz w:val="28"/>
          <w:szCs w:val="28"/>
        </w:rPr>
        <w:t>has a major influence on disability rights, policy and professiona</w:t>
      </w:r>
      <w:r w:rsidR="00CB3B49">
        <w:rPr>
          <w:rFonts w:ascii="Arial" w:hAnsi="Arial" w:cs="Arial"/>
          <w:color w:val="000000" w:themeColor="text1"/>
          <w:sz w:val="28"/>
          <w:szCs w:val="28"/>
        </w:rPr>
        <w:t xml:space="preserve">l practice. It contributed to a shift from seeing disabled people as passive </w:t>
      </w:r>
      <w:r w:rsidR="000A7D2B">
        <w:rPr>
          <w:rFonts w:ascii="Arial" w:hAnsi="Arial" w:cs="Arial"/>
          <w:color w:val="000000" w:themeColor="text1"/>
          <w:sz w:val="28"/>
          <w:szCs w:val="28"/>
        </w:rPr>
        <w:t xml:space="preserve">recipients of care towards recognising them as individuals </w:t>
      </w:r>
      <w:r w:rsidR="0062549C">
        <w:rPr>
          <w:rFonts w:ascii="Arial" w:hAnsi="Arial" w:cs="Arial"/>
          <w:color w:val="000000" w:themeColor="text1"/>
          <w:sz w:val="28"/>
          <w:szCs w:val="28"/>
        </w:rPr>
        <w:t>with rights and valuable lived experience</w:t>
      </w:r>
      <w:r w:rsidR="00D966CD">
        <w:rPr>
          <w:rFonts w:ascii="Arial" w:hAnsi="Arial" w:cs="Arial"/>
          <w:color w:val="000000" w:themeColor="text1"/>
          <w:sz w:val="28"/>
          <w:szCs w:val="28"/>
        </w:rPr>
        <w:t>. This approach influenced the development of equality legislation in the UK</w:t>
      </w:r>
      <w:r w:rsidR="007C72FC">
        <w:rPr>
          <w:rFonts w:ascii="Arial" w:hAnsi="Arial" w:cs="Arial"/>
          <w:color w:val="000000" w:themeColor="text1"/>
          <w:sz w:val="28"/>
          <w:szCs w:val="28"/>
        </w:rPr>
        <w:t>, including the Equality Act 2010, which places duties on organ</w:t>
      </w:r>
      <w:r w:rsidR="00CF0FDE">
        <w:rPr>
          <w:rFonts w:ascii="Arial" w:hAnsi="Arial" w:cs="Arial"/>
          <w:color w:val="000000" w:themeColor="text1"/>
          <w:sz w:val="28"/>
          <w:szCs w:val="28"/>
        </w:rPr>
        <w:t xml:space="preserve">isations to prevent discrimination and make reasonable adjustments for disabled people (UK </w:t>
      </w:r>
      <w:r w:rsidR="004B4141">
        <w:rPr>
          <w:rFonts w:ascii="Arial" w:hAnsi="Arial" w:cs="Arial"/>
          <w:color w:val="000000" w:themeColor="text1"/>
          <w:sz w:val="28"/>
          <w:szCs w:val="28"/>
        </w:rPr>
        <w:t>Government, 2010).</w:t>
      </w:r>
    </w:p>
    <w:p w14:paraId="515F5120" w14:textId="74201D0E" w:rsidR="004B4141" w:rsidRDefault="004B4141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Within health and social care, the Social Model enco</w:t>
      </w:r>
      <w:r w:rsidR="00A80C9D">
        <w:rPr>
          <w:rFonts w:ascii="Arial" w:hAnsi="Arial" w:cs="Arial"/>
          <w:color w:val="000000" w:themeColor="text1"/>
          <w:sz w:val="28"/>
          <w:szCs w:val="28"/>
        </w:rPr>
        <w:t xml:space="preserve">uraged professionals to consider whether barriers were created by services </w:t>
      </w:r>
      <w:r w:rsidR="00122232">
        <w:rPr>
          <w:rFonts w:ascii="Arial" w:hAnsi="Arial" w:cs="Arial"/>
          <w:color w:val="000000" w:themeColor="text1"/>
          <w:sz w:val="28"/>
          <w:szCs w:val="28"/>
        </w:rPr>
        <w:t xml:space="preserve">rather than by the person’s impairment. For example, a </w:t>
      </w:r>
      <w:r w:rsidR="002E48E9">
        <w:rPr>
          <w:rFonts w:ascii="Arial" w:hAnsi="Arial" w:cs="Arial"/>
          <w:color w:val="000000" w:themeColor="text1"/>
          <w:sz w:val="28"/>
          <w:szCs w:val="28"/>
        </w:rPr>
        <w:t>disabled person may experience diffic</w:t>
      </w:r>
      <w:r w:rsidR="00181B80">
        <w:rPr>
          <w:rFonts w:ascii="Arial" w:hAnsi="Arial" w:cs="Arial"/>
          <w:color w:val="000000" w:themeColor="text1"/>
          <w:sz w:val="28"/>
          <w:szCs w:val="28"/>
        </w:rPr>
        <w:t>ulty accessing healthcare not because of their condition, but be</w:t>
      </w:r>
      <w:r w:rsidR="000E6534">
        <w:rPr>
          <w:rFonts w:ascii="Arial" w:hAnsi="Arial" w:cs="Arial"/>
          <w:color w:val="000000" w:themeColor="text1"/>
          <w:sz w:val="28"/>
          <w:szCs w:val="28"/>
        </w:rPr>
        <w:t xml:space="preserve">cause information is unavailable is accessible formats, buildings are unsuitable </w:t>
      </w:r>
      <w:r w:rsidR="00DF5265">
        <w:rPr>
          <w:rFonts w:ascii="Arial" w:hAnsi="Arial" w:cs="Arial"/>
          <w:color w:val="000000" w:themeColor="text1"/>
          <w:sz w:val="28"/>
          <w:szCs w:val="28"/>
        </w:rPr>
        <w:t xml:space="preserve">or appointment systems lack flexibility. This perspective </w:t>
      </w:r>
      <w:r w:rsidR="004A6114">
        <w:rPr>
          <w:rFonts w:ascii="Arial" w:hAnsi="Arial" w:cs="Arial"/>
          <w:color w:val="000000" w:themeColor="text1"/>
          <w:sz w:val="28"/>
          <w:szCs w:val="28"/>
        </w:rPr>
        <w:t>supports person centred care by encouraging services to adapt around people</w:t>
      </w:r>
      <w:r w:rsidR="000F4D77">
        <w:rPr>
          <w:rFonts w:ascii="Arial" w:hAnsi="Arial" w:cs="Arial"/>
          <w:color w:val="000000" w:themeColor="text1"/>
          <w:sz w:val="28"/>
          <w:szCs w:val="28"/>
        </w:rPr>
        <w:t>’s needs rather than expecting individuals to adjust to unsuitable systems.</w:t>
      </w:r>
    </w:p>
    <w:p w14:paraId="28FF028E" w14:textId="2B3A0349" w:rsidR="00115472" w:rsidRDefault="001A2637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The Social Model has also influenced international approaches to disability. The United Nations Convention on the Rights of Persons with Disabilities </w:t>
      </w:r>
      <w:r w:rsidR="00375B96">
        <w:rPr>
          <w:rFonts w:ascii="Arial" w:hAnsi="Arial" w:cs="Arial"/>
          <w:color w:val="000000" w:themeColor="text1"/>
          <w:sz w:val="28"/>
          <w:szCs w:val="28"/>
        </w:rPr>
        <w:t xml:space="preserve">(UNCRPD) </w:t>
      </w:r>
      <w:r w:rsidR="004205D3">
        <w:rPr>
          <w:rFonts w:ascii="Arial" w:hAnsi="Arial" w:cs="Arial"/>
          <w:color w:val="000000" w:themeColor="text1"/>
          <w:sz w:val="28"/>
          <w:szCs w:val="28"/>
        </w:rPr>
        <w:t xml:space="preserve">recognises disability as resulting from the interaction between individuals </w:t>
      </w:r>
      <w:r w:rsidR="00B7172F">
        <w:rPr>
          <w:rFonts w:ascii="Arial" w:hAnsi="Arial" w:cs="Arial"/>
          <w:color w:val="000000" w:themeColor="text1"/>
          <w:sz w:val="28"/>
          <w:szCs w:val="28"/>
        </w:rPr>
        <w:t>and societal barriers, emphasising equality</w:t>
      </w:r>
      <w:r w:rsidR="00904665">
        <w:rPr>
          <w:rFonts w:ascii="Arial" w:hAnsi="Arial" w:cs="Arial"/>
          <w:color w:val="000000" w:themeColor="text1"/>
          <w:sz w:val="28"/>
          <w:szCs w:val="28"/>
        </w:rPr>
        <w:t>, accessibility and participation (United Nations</w:t>
      </w:r>
      <w:r w:rsidR="002D0DDC">
        <w:rPr>
          <w:rFonts w:ascii="Arial" w:hAnsi="Arial" w:cs="Arial"/>
          <w:color w:val="000000" w:themeColor="text1"/>
          <w:sz w:val="28"/>
          <w:szCs w:val="28"/>
        </w:rPr>
        <w:t>, 2006). Similarly, the World Health Organ</w:t>
      </w:r>
      <w:r w:rsidR="00E022D4">
        <w:rPr>
          <w:rFonts w:ascii="Arial" w:hAnsi="Arial" w:cs="Arial"/>
          <w:color w:val="000000" w:themeColor="text1"/>
          <w:sz w:val="28"/>
          <w:szCs w:val="28"/>
        </w:rPr>
        <w:t>ization’s International Classification of Fu</w:t>
      </w:r>
      <w:r w:rsidR="005D4048">
        <w:rPr>
          <w:rFonts w:ascii="Arial" w:hAnsi="Arial" w:cs="Arial"/>
          <w:color w:val="000000" w:themeColor="text1"/>
          <w:sz w:val="28"/>
          <w:szCs w:val="28"/>
        </w:rPr>
        <w:t>nctioning, Disability of Health (ICF) a</w:t>
      </w:r>
      <w:r w:rsidR="007A2560">
        <w:rPr>
          <w:rFonts w:ascii="Arial" w:hAnsi="Arial" w:cs="Arial"/>
          <w:color w:val="000000" w:themeColor="text1"/>
          <w:sz w:val="28"/>
          <w:szCs w:val="28"/>
        </w:rPr>
        <w:t xml:space="preserve">cknowledges that </w:t>
      </w:r>
      <w:r w:rsidR="00DE3A02">
        <w:rPr>
          <w:rFonts w:ascii="Arial" w:hAnsi="Arial" w:cs="Arial"/>
          <w:color w:val="000000" w:themeColor="text1"/>
          <w:sz w:val="28"/>
          <w:szCs w:val="28"/>
        </w:rPr>
        <w:t>di</w:t>
      </w:r>
      <w:r w:rsidR="00F11150">
        <w:rPr>
          <w:rFonts w:ascii="Arial" w:hAnsi="Arial" w:cs="Arial"/>
          <w:color w:val="000000" w:themeColor="text1"/>
          <w:sz w:val="28"/>
          <w:szCs w:val="28"/>
        </w:rPr>
        <w:t xml:space="preserve">sability involves an </w:t>
      </w:r>
      <w:r w:rsidR="00893359">
        <w:rPr>
          <w:rFonts w:ascii="Arial" w:hAnsi="Arial" w:cs="Arial"/>
          <w:color w:val="000000" w:themeColor="text1"/>
          <w:sz w:val="28"/>
          <w:szCs w:val="28"/>
        </w:rPr>
        <w:t>inter</w:t>
      </w:r>
      <w:r w:rsidR="00473474">
        <w:rPr>
          <w:rFonts w:ascii="Arial" w:hAnsi="Arial" w:cs="Arial"/>
          <w:color w:val="000000" w:themeColor="text1"/>
          <w:sz w:val="28"/>
          <w:szCs w:val="28"/>
        </w:rPr>
        <w:t xml:space="preserve">action between health conditions, personal factors and </w:t>
      </w:r>
      <w:r w:rsidR="00DC0A96">
        <w:rPr>
          <w:rFonts w:ascii="Arial" w:hAnsi="Arial" w:cs="Arial"/>
          <w:color w:val="000000" w:themeColor="text1"/>
          <w:sz w:val="28"/>
          <w:szCs w:val="28"/>
        </w:rPr>
        <w:t>environmental influences (WHO, 2001). These approaches demonstrate how disability understanding has develop</w:t>
      </w:r>
      <w:r w:rsidR="00BB45C7">
        <w:rPr>
          <w:rFonts w:ascii="Arial" w:hAnsi="Arial" w:cs="Arial"/>
          <w:color w:val="000000" w:themeColor="text1"/>
          <w:sz w:val="28"/>
          <w:szCs w:val="28"/>
        </w:rPr>
        <w:t>ed beyond purely medical explanations.</w:t>
      </w:r>
    </w:p>
    <w:p w14:paraId="78092B6F" w14:textId="02A75513" w:rsidR="00BB45C7" w:rsidRDefault="00BB45C7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However, </w:t>
      </w:r>
      <w:r w:rsidR="00A76369">
        <w:rPr>
          <w:rFonts w:ascii="Arial" w:hAnsi="Arial" w:cs="Arial"/>
          <w:color w:val="000000" w:themeColor="text1"/>
          <w:sz w:val="28"/>
          <w:szCs w:val="28"/>
        </w:rPr>
        <w:t>although</w:t>
      </w:r>
      <w:r w:rsidR="003B3D1B">
        <w:rPr>
          <w:rFonts w:ascii="Arial" w:hAnsi="Arial" w:cs="Arial"/>
          <w:color w:val="000000" w:themeColor="text1"/>
          <w:sz w:val="28"/>
          <w:szCs w:val="28"/>
        </w:rPr>
        <w:t xml:space="preserve"> the Social Model has</w:t>
      </w:r>
      <w:r w:rsidR="00EF6704">
        <w:rPr>
          <w:rFonts w:ascii="Arial" w:hAnsi="Arial" w:cs="Arial"/>
          <w:color w:val="000000" w:themeColor="text1"/>
          <w:sz w:val="28"/>
          <w:szCs w:val="28"/>
        </w:rPr>
        <w:t xml:space="preserve"> been highly </w:t>
      </w:r>
      <w:r w:rsidR="001A021A">
        <w:rPr>
          <w:rFonts w:ascii="Arial" w:hAnsi="Arial" w:cs="Arial"/>
          <w:color w:val="000000" w:themeColor="text1"/>
          <w:sz w:val="28"/>
          <w:szCs w:val="28"/>
        </w:rPr>
        <w:t>influential, it has also</w:t>
      </w:r>
      <w:r w:rsidR="00034A9D">
        <w:rPr>
          <w:rFonts w:ascii="Arial" w:hAnsi="Arial" w:cs="Arial"/>
          <w:color w:val="000000" w:themeColor="text1"/>
          <w:sz w:val="28"/>
          <w:szCs w:val="28"/>
        </w:rPr>
        <w:t xml:space="preserve"> received criticism. One major 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>Criticism is that it may underestimate the personal experience of impairment</w:t>
      </w:r>
      <w:r w:rsidR="00932BF7">
        <w:rPr>
          <w:rFonts w:ascii="Arial" w:hAnsi="Arial" w:cs="Arial"/>
          <w:color w:val="000000" w:themeColor="text1"/>
          <w:sz w:val="28"/>
          <w:szCs w:val="28"/>
        </w:rPr>
        <w:t>.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 xml:space="preserve"> Shakespeare </w:t>
      </w:r>
      <w:r w:rsidR="00932BF7">
        <w:rPr>
          <w:rFonts w:ascii="Arial" w:hAnsi="Arial" w:cs="Arial"/>
          <w:color w:val="000000" w:themeColor="text1"/>
          <w:sz w:val="28"/>
          <w:szCs w:val="28"/>
        </w:rPr>
        <w:t>(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>2013</w:t>
      </w:r>
      <w:r w:rsidR="00932BF7">
        <w:rPr>
          <w:rFonts w:ascii="Arial" w:hAnsi="Arial" w:cs="Arial"/>
          <w:color w:val="000000" w:themeColor="text1"/>
          <w:sz w:val="28"/>
          <w:szCs w:val="28"/>
        </w:rPr>
        <w:t>)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 xml:space="preserve"> argues that while social barriers are important</w:t>
      </w:r>
      <w:r w:rsidR="00932BF7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>disability cannot always be explained only through social oppression</w:t>
      </w:r>
      <w:r w:rsidR="006F7FAE">
        <w:rPr>
          <w:rFonts w:ascii="Arial" w:hAnsi="Arial" w:cs="Arial"/>
          <w:color w:val="000000" w:themeColor="text1"/>
          <w:sz w:val="28"/>
          <w:szCs w:val="28"/>
        </w:rPr>
        <w:t>.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 xml:space="preserve"> some disabled people experience pain</w:t>
      </w:r>
      <w:r w:rsidR="006F7FAE">
        <w:rPr>
          <w:rFonts w:ascii="Arial" w:hAnsi="Arial" w:cs="Arial"/>
          <w:color w:val="000000" w:themeColor="text1"/>
          <w:sz w:val="28"/>
          <w:szCs w:val="28"/>
        </w:rPr>
        <w:t>,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 xml:space="preserve"> fatigue</w:t>
      </w:r>
      <w:r w:rsidR="003237AE">
        <w:rPr>
          <w:rFonts w:ascii="Arial" w:hAnsi="Arial" w:cs="Arial"/>
          <w:color w:val="000000" w:themeColor="text1"/>
          <w:sz w:val="28"/>
          <w:szCs w:val="28"/>
        </w:rPr>
        <w:t>,</w:t>
      </w:r>
      <w:r w:rsidR="00B10511" w:rsidRPr="00B10511">
        <w:rPr>
          <w:rFonts w:ascii="Arial" w:hAnsi="Arial" w:cs="Arial"/>
          <w:color w:val="000000" w:themeColor="text1"/>
          <w:sz w:val="28"/>
          <w:szCs w:val="28"/>
        </w:rPr>
        <w:t xml:space="preserve"> illnesses or emotional challenges that require medical support and personal assistance</w:t>
      </w:r>
      <w:r w:rsidR="003237AE">
        <w:rPr>
          <w:rFonts w:ascii="Arial" w:hAnsi="Arial" w:cs="Arial"/>
          <w:color w:val="000000" w:themeColor="text1"/>
          <w:sz w:val="28"/>
          <w:szCs w:val="28"/>
        </w:rPr>
        <w:t>.</w:t>
      </w:r>
      <w:r w:rsidR="00932BF7" w:rsidRPr="00932BF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237AE">
        <w:rPr>
          <w:rFonts w:ascii="Arial" w:hAnsi="Arial" w:cs="Arial"/>
          <w:color w:val="000000" w:themeColor="text1"/>
          <w:sz w:val="28"/>
          <w:szCs w:val="28"/>
        </w:rPr>
        <w:t>T</w:t>
      </w:r>
      <w:r w:rsidR="003237AE" w:rsidRPr="00932BF7">
        <w:rPr>
          <w:rFonts w:ascii="Arial" w:hAnsi="Arial" w:cs="Arial"/>
          <w:color w:val="000000" w:themeColor="text1"/>
          <w:sz w:val="28"/>
          <w:szCs w:val="28"/>
        </w:rPr>
        <w:t>herefore,</w:t>
      </w:r>
      <w:r w:rsidR="00932BF7" w:rsidRPr="00932BF7">
        <w:rPr>
          <w:rFonts w:ascii="Arial" w:hAnsi="Arial" w:cs="Arial"/>
          <w:color w:val="000000" w:themeColor="text1"/>
          <w:sz w:val="28"/>
          <w:szCs w:val="28"/>
        </w:rPr>
        <w:t xml:space="preserve"> focusing only on social b</w:t>
      </w:r>
      <w:r w:rsidR="00167FF6">
        <w:rPr>
          <w:rFonts w:ascii="Arial" w:hAnsi="Arial" w:cs="Arial"/>
          <w:color w:val="000000" w:themeColor="text1"/>
          <w:sz w:val="28"/>
          <w:szCs w:val="28"/>
        </w:rPr>
        <w:t>arriers</w:t>
      </w:r>
      <w:r w:rsidR="00932BF7" w:rsidRPr="00932BF7">
        <w:rPr>
          <w:rFonts w:ascii="Arial" w:hAnsi="Arial" w:cs="Arial"/>
          <w:color w:val="000000" w:themeColor="text1"/>
          <w:sz w:val="28"/>
          <w:szCs w:val="28"/>
        </w:rPr>
        <w:t xml:space="preserve"> may risk ignoring individual experiences and healthcare needs</w:t>
      </w:r>
      <w:r w:rsidR="00167FF6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2A82D338" w14:textId="77777777" w:rsidR="00672A10" w:rsidRDefault="00385C12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Another criticism </w:t>
      </w:r>
      <w:r w:rsidR="009C529D">
        <w:rPr>
          <w:rFonts w:ascii="Arial" w:hAnsi="Arial" w:cs="Arial"/>
          <w:color w:val="000000" w:themeColor="text1"/>
          <w:sz w:val="28"/>
          <w:szCs w:val="28"/>
        </w:rPr>
        <w:t>is that the Social Model may not fully recognise the diversity of disabled people</w:t>
      </w:r>
      <w:r w:rsidR="00CF5101">
        <w:rPr>
          <w:rFonts w:ascii="Arial" w:hAnsi="Arial" w:cs="Arial"/>
          <w:color w:val="000000" w:themeColor="text1"/>
          <w:sz w:val="28"/>
          <w:szCs w:val="28"/>
        </w:rPr>
        <w:t xml:space="preserve">’s experiences. Disability is influenced </w:t>
      </w:r>
      <w:r w:rsidR="00D16714">
        <w:rPr>
          <w:rFonts w:ascii="Arial" w:hAnsi="Arial" w:cs="Arial"/>
          <w:color w:val="000000" w:themeColor="text1"/>
          <w:sz w:val="28"/>
          <w:szCs w:val="28"/>
        </w:rPr>
        <w:t xml:space="preserve">by factors such as age, gender, ethnicity, socioeconomic background </w:t>
      </w:r>
      <w:r w:rsidR="009E192D">
        <w:rPr>
          <w:rFonts w:ascii="Arial" w:hAnsi="Arial" w:cs="Arial"/>
          <w:color w:val="000000" w:themeColor="text1"/>
          <w:sz w:val="28"/>
          <w:szCs w:val="28"/>
        </w:rPr>
        <w:t xml:space="preserve">and access to resources. Two people with similar impairments may experience </w:t>
      </w:r>
      <w:r w:rsidR="00FA7243">
        <w:rPr>
          <w:rFonts w:ascii="Arial" w:hAnsi="Arial" w:cs="Arial"/>
          <w:color w:val="000000" w:themeColor="text1"/>
          <w:sz w:val="28"/>
          <w:szCs w:val="28"/>
        </w:rPr>
        <w:t xml:space="preserve">disability differently depending on their social circumstances. As </w:t>
      </w:r>
      <w:r w:rsidR="00F16EFE">
        <w:rPr>
          <w:rFonts w:ascii="Arial" w:hAnsi="Arial" w:cs="Arial"/>
          <w:color w:val="000000" w:themeColor="text1"/>
          <w:sz w:val="28"/>
          <w:szCs w:val="28"/>
        </w:rPr>
        <w:t xml:space="preserve">a result, contemporary disability approaches increasingly recognise that both individual </w:t>
      </w:r>
      <w:r w:rsidR="00672A10">
        <w:rPr>
          <w:rFonts w:ascii="Arial" w:hAnsi="Arial" w:cs="Arial"/>
          <w:color w:val="000000" w:themeColor="text1"/>
          <w:sz w:val="28"/>
          <w:szCs w:val="28"/>
        </w:rPr>
        <w:t>experiences and social barriers must be considered.</w:t>
      </w:r>
    </w:p>
    <w:p w14:paraId="10E2D204" w14:textId="02ECA373" w:rsidR="004B2788" w:rsidRDefault="00385C12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A4026">
        <w:rPr>
          <w:rFonts w:ascii="Arial" w:hAnsi="Arial" w:cs="Arial"/>
          <w:color w:val="000000" w:themeColor="text1"/>
          <w:sz w:val="28"/>
          <w:szCs w:val="28"/>
        </w:rPr>
        <w:t xml:space="preserve">In response to these criticisms, modern approaches </w:t>
      </w:r>
      <w:r w:rsidR="006E74F1">
        <w:rPr>
          <w:rFonts w:ascii="Arial" w:hAnsi="Arial" w:cs="Arial"/>
          <w:color w:val="000000" w:themeColor="text1"/>
          <w:sz w:val="28"/>
          <w:szCs w:val="28"/>
        </w:rPr>
        <w:t xml:space="preserve">often combine the strengths of the Social Model with human rights and </w:t>
      </w:r>
      <w:r w:rsidR="00EC0914">
        <w:rPr>
          <w:rFonts w:ascii="Arial" w:hAnsi="Arial" w:cs="Arial"/>
          <w:color w:val="000000" w:themeColor="text1"/>
          <w:sz w:val="28"/>
          <w:szCs w:val="28"/>
        </w:rPr>
        <w:t>person-centred</w:t>
      </w:r>
      <w:r w:rsidR="006E74F1">
        <w:rPr>
          <w:rFonts w:ascii="Arial" w:hAnsi="Arial" w:cs="Arial"/>
          <w:color w:val="000000" w:themeColor="text1"/>
          <w:sz w:val="28"/>
          <w:szCs w:val="28"/>
        </w:rPr>
        <w:t xml:space="preserve"> care </w:t>
      </w:r>
      <w:r w:rsidR="00933CCA">
        <w:rPr>
          <w:rFonts w:ascii="Arial" w:hAnsi="Arial" w:cs="Arial"/>
          <w:color w:val="000000" w:themeColor="text1"/>
          <w:sz w:val="28"/>
          <w:szCs w:val="28"/>
        </w:rPr>
        <w:t xml:space="preserve">perspectives. Rather than rejecting medical support </w:t>
      </w:r>
      <w:r w:rsidR="00480409">
        <w:rPr>
          <w:rFonts w:ascii="Arial" w:hAnsi="Arial" w:cs="Arial"/>
          <w:color w:val="000000" w:themeColor="text1"/>
          <w:sz w:val="28"/>
          <w:szCs w:val="28"/>
        </w:rPr>
        <w:t xml:space="preserve">completely, contemporary approaches argue </w:t>
      </w:r>
      <w:r w:rsidR="00881351">
        <w:rPr>
          <w:rFonts w:ascii="Arial" w:hAnsi="Arial" w:cs="Arial"/>
          <w:color w:val="000000" w:themeColor="text1"/>
          <w:sz w:val="28"/>
          <w:szCs w:val="28"/>
        </w:rPr>
        <w:t xml:space="preserve">that healthcare, accessibility and social inclusion should work </w:t>
      </w:r>
      <w:r w:rsidR="00EC0914">
        <w:rPr>
          <w:rFonts w:ascii="Arial" w:hAnsi="Arial" w:cs="Arial"/>
          <w:color w:val="000000" w:themeColor="text1"/>
          <w:sz w:val="28"/>
          <w:szCs w:val="28"/>
        </w:rPr>
        <w:t xml:space="preserve">together. The continuing relevance of the Social Model can be </w:t>
      </w:r>
      <w:r w:rsidR="008E6807">
        <w:rPr>
          <w:rFonts w:ascii="Arial" w:hAnsi="Arial" w:cs="Arial"/>
          <w:color w:val="000000" w:themeColor="text1"/>
          <w:sz w:val="28"/>
          <w:szCs w:val="28"/>
        </w:rPr>
        <w:t>seen in current debates around accessible transport, where d</w:t>
      </w:r>
      <w:r w:rsidR="00371254">
        <w:rPr>
          <w:rFonts w:ascii="Arial" w:hAnsi="Arial" w:cs="Arial"/>
          <w:color w:val="000000" w:themeColor="text1"/>
          <w:sz w:val="28"/>
          <w:szCs w:val="28"/>
        </w:rPr>
        <w:t xml:space="preserve">isabled people continue to highlight that exclusion often results </w:t>
      </w:r>
      <w:r w:rsidR="00543CCC">
        <w:rPr>
          <w:rFonts w:ascii="Arial" w:hAnsi="Arial" w:cs="Arial"/>
          <w:color w:val="000000" w:themeColor="text1"/>
          <w:sz w:val="28"/>
          <w:szCs w:val="28"/>
        </w:rPr>
        <w:t>from inaccessible systems rather than disability itself.</w:t>
      </w:r>
    </w:p>
    <w:p w14:paraId="0442B567" w14:textId="77777777" w:rsidR="007D3021" w:rsidRPr="008C7414" w:rsidRDefault="007D3021" w:rsidP="005C0FF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D46818E" w14:textId="3B0CDC22" w:rsidR="006D2F2D" w:rsidRPr="007D3021" w:rsidRDefault="006D2F2D" w:rsidP="004A5A6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D3021">
        <w:rPr>
          <w:rFonts w:ascii="Arial" w:hAnsi="Arial" w:cs="Arial"/>
          <w:b/>
          <w:bCs/>
          <w:sz w:val="32"/>
          <w:szCs w:val="32"/>
        </w:rPr>
        <w:t>A</w:t>
      </w:r>
      <w:r w:rsidRPr="007D3021">
        <w:rPr>
          <w:rFonts w:ascii="Arial" w:hAnsi="Arial" w:cs="Arial"/>
          <w:b/>
          <w:bCs/>
          <w:sz w:val="28"/>
          <w:szCs w:val="28"/>
        </w:rPr>
        <w:t xml:space="preserve">pplication of the </w:t>
      </w:r>
      <w:r w:rsidR="00A14675" w:rsidRPr="007D3021">
        <w:rPr>
          <w:rFonts w:ascii="Arial" w:hAnsi="Arial" w:cs="Arial"/>
          <w:b/>
          <w:bCs/>
          <w:sz w:val="28"/>
          <w:szCs w:val="28"/>
        </w:rPr>
        <w:t>concept</w:t>
      </w:r>
      <w:r w:rsidRPr="007D3021">
        <w:rPr>
          <w:rFonts w:ascii="Arial" w:hAnsi="Arial" w:cs="Arial"/>
          <w:b/>
          <w:bCs/>
          <w:sz w:val="28"/>
          <w:szCs w:val="28"/>
        </w:rPr>
        <w:t xml:space="preserve"> in practice</w:t>
      </w:r>
    </w:p>
    <w:p w14:paraId="3A72D053" w14:textId="1BF0DCD8" w:rsidR="007D3021" w:rsidRDefault="00734F25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Social Model o</w:t>
      </w:r>
      <w:r w:rsidR="00870374">
        <w:rPr>
          <w:rFonts w:ascii="Arial" w:hAnsi="Arial" w:cs="Arial"/>
          <w:sz w:val="28"/>
          <w:szCs w:val="28"/>
        </w:rPr>
        <w:t xml:space="preserve">f Disability </w:t>
      </w:r>
      <w:r w:rsidR="00BB242D">
        <w:rPr>
          <w:rFonts w:ascii="Arial" w:hAnsi="Arial" w:cs="Arial"/>
          <w:sz w:val="28"/>
          <w:szCs w:val="28"/>
        </w:rPr>
        <w:t xml:space="preserve">has significantly influenced health and social care policy and practice by encouraging </w:t>
      </w:r>
      <w:r w:rsidR="00785311">
        <w:rPr>
          <w:rFonts w:ascii="Arial" w:hAnsi="Arial" w:cs="Arial"/>
          <w:sz w:val="28"/>
          <w:szCs w:val="28"/>
        </w:rPr>
        <w:t>organisations to identify and remove barriers</w:t>
      </w:r>
      <w:r w:rsidR="004A01D0">
        <w:rPr>
          <w:rFonts w:ascii="Arial" w:hAnsi="Arial" w:cs="Arial"/>
          <w:sz w:val="28"/>
          <w:szCs w:val="28"/>
        </w:rPr>
        <w:t xml:space="preserve"> that restrict disabled </w:t>
      </w:r>
      <w:r w:rsidR="00A64F3E">
        <w:rPr>
          <w:rFonts w:ascii="Arial" w:hAnsi="Arial" w:cs="Arial"/>
          <w:sz w:val="28"/>
          <w:szCs w:val="28"/>
        </w:rPr>
        <w:t xml:space="preserve">people’s </w:t>
      </w:r>
      <w:r w:rsidR="00955F29">
        <w:rPr>
          <w:rFonts w:ascii="Arial" w:hAnsi="Arial" w:cs="Arial"/>
          <w:sz w:val="28"/>
          <w:szCs w:val="28"/>
        </w:rPr>
        <w:t xml:space="preserve">independence and participation. Rather than </w:t>
      </w:r>
      <w:r w:rsidR="007E66BA">
        <w:rPr>
          <w:rFonts w:ascii="Arial" w:hAnsi="Arial" w:cs="Arial"/>
          <w:sz w:val="28"/>
          <w:szCs w:val="28"/>
        </w:rPr>
        <w:t xml:space="preserve">focusing only on an individual’s impairment, the </w:t>
      </w:r>
      <w:r w:rsidR="009016FF">
        <w:rPr>
          <w:rFonts w:ascii="Arial" w:hAnsi="Arial" w:cs="Arial"/>
          <w:sz w:val="28"/>
          <w:szCs w:val="28"/>
        </w:rPr>
        <w:t xml:space="preserve">model requires services to consider how environments, policies, communication system </w:t>
      </w:r>
      <w:r w:rsidR="005168A5">
        <w:rPr>
          <w:rFonts w:ascii="Arial" w:hAnsi="Arial" w:cs="Arial"/>
          <w:sz w:val="28"/>
          <w:szCs w:val="28"/>
        </w:rPr>
        <w:t>and professional practice may contribute to exclusion</w:t>
      </w:r>
      <w:r w:rsidR="006C21E3">
        <w:rPr>
          <w:rFonts w:ascii="Arial" w:hAnsi="Arial" w:cs="Arial"/>
          <w:sz w:val="28"/>
          <w:szCs w:val="28"/>
        </w:rPr>
        <w:t xml:space="preserve">. This approach supports person </w:t>
      </w:r>
      <w:r w:rsidR="002C7238">
        <w:rPr>
          <w:rFonts w:ascii="Arial" w:hAnsi="Arial" w:cs="Arial"/>
          <w:sz w:val="28"/>
          <w:szCs w:val="28"/>
        </w:rPr>
        <w:t xml:space="preserve">- </w:t>
      </w:r>
      <w:r w:rsidR="006C21E3">
        <w:rPr>
          <w:rFonts w:ascii="Arial" w:hAnsi="Arial" w:cs="Arial"/>
          <w:sz w:val="28"/>
          <w:szCs w:val="28"/>
        </w:rPr>
        <w:t xml:space="preserve">centred care </w:t>
      </w:r>
      <w:r w:rsidR="002C7238">
        <w:rPr>
          <w:rFonts w:ascii="Arial" w:hAnsi="Arial" w:cs="Arial"/>
          <w:sz w:val="28"/>
          <w:szCs w:val="28"/>
        </w:rPr>
        <w:t xml:space="preserve">because it places disabled </w:t>
      </w:r>
      <w:r w:rsidR="004F77CD">
        <w:rPr>
          <w:rFonts w:ascii="Arial" w:hAnsi="Arial" w:cs="Arial"/>
          <w:sz w:val="28"/>
          <w:szCs w:val="28"/>
        </w:rPr>
        <w:t>people’s experiences, choices and right</w:t>
      </w:r>
      <w:r w:rsidR="00C10198">
        <w:rPr>
          <w:rFonts w:ascii="Arial" w:hAnsi="Arial" w:cs="Arial"/>
          <w:sz w:val="28"/>
          <w:szCs w:val="28"/>
        </w:rPr>
        <w:t>s at the centre of decision-making.</w:t>
      </w:r>
    </w:p>
    <w:p w14:paraId="15B54F84" w14:textId="6222E7AD" w:rsidR="00C10198" w:rsidRDefault="00C418C4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Within </w:t>
      </w:r>
      <w:r w:rsidR="00F05267">
        <w:rPr>
          <w:rFonts w:ascii="Arial" w:hAnsi="Arial" w:cs="Arial"/>
          <w:sz w:val="28"/>
          <w:szCs w:val="28"/>
        </w:rPr>
        <w:t>health and</w:t>
      </w:r>
      <w:r>
        <w:rPr>
          <w:rFonts w:ascii="Arial" w:hAnsi="Arial" w:cs="Arial"/>
          <w:sz w:val="28"/>
          <w:szCs w:val="28"/>
        </w:rPr>
        <w:t xml:space="preserve"> social care, person – centred practice reflects </w:t>
      </w:r>
      <w:r w:rsidR="00B97464">
        <w:rPr>
          <w:rFonts w:ascii="Arial" w:hAnsi="Arial" w:cs="Arial"/>
          <w:sz w:val="28"/>
          <w:szCs w:val="28"/>
        </w:rPr>
        <w:t>many principles of the Social Model</w:t>
      </w:r>
      <w:r w:rsidR="00AB4493">
        <w:rPr>
          <w:rFonts w:ascii="Arial" w:hAnsi="Arial" w:cs="Arial"/>
          <w:sz w:val="28"/>
          <w:szCs w:val="28"/>
        </w:rPr>
        <w:t>.</w:t>
      </w:r>
      <w:r w:rsidR="00F05267">
        <w:rPr>
          <w:rFonts w:ascii="Arial" w:hAnsi="Arial" w:cs="Arial"/>
          <w:sz w:val="28"/>
          <w:szCs w:val="28"/>
        </w:rPr>
        <w:t xml:space="preserve"> The Care Quality Commission (C</w:t>
      </w:r>
      <w:r w:rsidR="002524DE">
        <w:rPr>
          <w:rFonts w:ascii="Arial" w:hAnsi="Arial" w:cs="Arial"/>
          <w:sz w:val="28"/>
          <w:szCs w:val="28"/>
        </w:rPr>
        <w:t xml:space="preserve">QC, 2023) highlights </w:t>
      </w:r>
      <w:r w:rsidR="001B00A5">
        <w:rPr>
          <w:rFonts w:ascii="Arial" w:hAnsi="Arial" w:cs="Arial"/>
          <w:sz w:val="28"/>
          <w:szCs w:val="28"/>
        </w:rPr>
        <w:t xml:space="preserve">that </w:t>
      </w:r>
      <w:r w:rsidR="00A93698">
        <w:rPr>
          <w:rFonts w:ascii="Arial" w:hAnsi="Arial" w:cs="Arial"/>
          <w:sz w:val="28"/>
          <w:szCs w:val="28"/>
        </w:rPr>
        <w:t xml:space="preserve">high-quality care should </w:t>
      </w:r>
      <w:r w:rsidR="00801285">
        <w:rPr>
          <w:rFonts w:ascii="Arial" w:hAnsi="Arial" w:cs="Arial"/>
          <w:sz w:val="28"/>
          <w:szCs w:val="28"/>
        </w:rPr>
        <w:t xml:space="preserve">involve people in decisions, respect </w:t>
      </w:r>
      <w:r w:rsidR="00D2255B">
        <w:rPr>
          <w:rFonts w:ascii="Arial" w:hAnsi="Arial" w:cs="Arial"/>
          <w:sz w:val="28"/>
          <w:szCs w:val="28"/>
        </w:rPr>
        <w:t xml:space="preserve">their dignity and </w:t>
      </w:r>
      <w:r w:rsidR="003B452B">
        <w:rPr>
          <w:rFonts w:ascii="Arial" w:hAnsi="Arial" w:cs="Arial"/>
          <w:sz w:val="28"/>
          <w:szCs w:val="28"/>
        </w:rPr>
        <w:t>promote independence</w:t>
      </w:r>
      <w:r w:rsidR="00BD62C1">
        <w:rPr>
          <w:rFonts w:ascii="Arial" w:hAnsi="Arial" w:cs="Arial"/>
          <w:sz w:val="28"/>
          <w:szCs w:val="28"/>
        </w:rPr>
        <w:t>. This challenges traditional approaches where professionals were view</w:t>
      </w:r>
      <w:r w:rsidR="005A76FC">
        <w:rPr>
          <w:rFonts w:ascii="Arial" w:hAnsi="Arial" w:cs="Arial"/>
          <w:sz w:val="28"/>
          <w:szCs w:val="28"/>
        </w:rPr>
        <w:t>ed as the main decision</w:t>
      </w:r>
      <w:r w:rsidR="000C4232">
        <w:rPr>
          <w:rFonts w:ascii="Arial" w:hAnsi="Arial" w:cs="Arial"/>
          <w:sz w:val="28"/>
          <w:szCs w:val="28"/>
        </w:rPr>
        <w:t>-</w:t>
      </w:r>
      <w:r w:rsidR="005A76FC">
        <w:rPr>
          <w:rFonts w:ascii="Arial" w:hAnsi="Arial" w:cs="Arial"/>
          <w:sz w:val="28"/>
          <w:szCs w:val="28"/>
        </w:rPr>
        <w:t xml:space="preserve">makers and disabled </w:t>
      </w:r>
      <w:r w:rsidR="000C4232">
        <w:rPr>
          <w:rFonts w:ascii="Arial" w:hAnsi="Arial" w:cs="Arial"/>
          <w:sz w:val="28"/>
          <w:szCs w:val="28"/>
        </w:rPr>
        <w:t>people were</w:t>
      </w:r>
      <w:r w:rsidR="00B066FB">
        <w:rPr>
          <w:rFonts w:ascii="Arial" w:hAnsi="Arial" w:cs="Arial"/>
          <w:sz w:val="28"/>
          <w:szCs w:val="28"/>
        </w:rPr>
        <w:t xml:space="preserve"> </w:t>
      </w:r>
      <w:r w:rsidR="006615B1">
        <w:rPr>
          <w:rFonts w:ascii="Arial" w:hAnsi="Arial" w:cs="Arial"/>
          <w:sz w:val="28"/>
          <w:szCs w:val="28"/>
        </w:rPr>
        <w:t>positioned as</w:t>
      </w:r>
      <w:r w:rsidR="00B066FB">
        <w:rPr>
          <w:rFonts w:ascii="Arial" w:hAnsi="Arial" w:cs="Arial"/>
          <w:sz w:val="28"/>
          <w:szCs w:val="28"/>
        </w:rPr>
        <w:t xml:space="preserve"> passive reci</w:t>
      </w:r>
      <w:r w:rsidR="00C622D9">
        <w:rPr>
          <w:rFonts w:ascii="Arial" w:hAnsi="Arial" w:cs="Arial"/>
          <w:sz w:val="28"/>
          <w:szCs w:val="28"/>
        </w:rPr>
        <w:t xml:space="preserve">pients of support. Instead, the Social Model </w:t>
      </w:r>
      <w:r w:rsidR="00BD15B8">
        <w:rPr>
          <w:rFonts w:ascii="Arial" w:hAnsi="Arial" w:cs="Arial"/>
          <w:sz w:val="28"/>
          <w:szCs w:val="28"/>
        </w:rPr>
        <w:t>encourages professionals to work collaboratively with</w:t>
      </w:r>
      <w:r w:rsidR="00A55416">
        <w:rPr>
          <w:rFonts w:ascii="Arial" w:hAnsi="Arial" w:cs="Arial"/>
          <w:sz w:val="28"/>
          <w:szCs w:val="28"/>
        </w:rPr>
        <w:t xml:space="preserve"> disabled people, recognising their lived </w:t>
      </w:r>
      <w:r w:rsidR="00005162">
        <w:rPr>
          <w:rFonts w:ascii="Arial" w:hAnsi="Arial" w:cs="Arial"/>
          <w:sz w:val="28"/>
          <w:szCs w:val="28"/>
        </w:rPr>
        <w:t>experience as valuable knowledge when designing and delivering service</w:t>
      </w:r>
      <w:r w:rsidR="006615B1">
        <w:rPr>
          <w:rFonts w:ascii="Arial" w:hAnsi="Arial" w:cs="Arial"/>
          <w:sz w:val="28"/>
          <w:szCs w:val="28"/>
        </w:rPr>
        <w:t>s.</w:t>
      </w:r>
    </w:p>
    <w:p w14:paraId="69F74088" w14:textId="51E25B9B" w:rsidR="006615B1" w:rsidRDefault="006615B1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principles of the Social Model are also </w:t>
      </w:r>
      <w:r w:rsidR="00BB6412">
        <w:rPr>
          <w:rFonts w:ascii="Arial" w:hAnsi="Arial" w:cs="Arial"/>
          <w:sz w:val="28"/>
          <w:szCs w:val="28"/>
        </w:rPr>
        <w:t>reflected in the Care Act 2014, which places wellbeing</w:t>
      </w:r>
      <w:r w:rsidR="00611E72">
        <w:rPr>
          <w:rFonts w:ascii="Arial" w:hAnsi="Arial" w:cs="Arial"/>
          <w:sz w:val="28"/>
          <w:szCs w:val="28"/>
        </w:rPr>
        <w:t>, choice, control and involvement at the centre</w:t>
      </w:r>
      <w:r w:rsidR="00DD7DB7">
        <w:rPr>
          <w:rFonts w:ascii="Arial" w:hAnsi="Arial" w:cs="Arial"/>
          <w:sz w:val="28"/>
          <w:szCs w:val="28"/>
        </w:rPr>
        <w:t xml:space="preserve"> of adult social care practice </w:t>
      </w:r>
      <w:r w:rsidR="003558EA">
        <w:rPr>
          <w:rFonts w:ascii="Arial" w:hAnsi="Arial" w:cs="Arial"/>
          <w:sz w:val="28"/>
          <w:szCs w:val="28"/>
        </w:rPr>
        <w:t>(UK Government, 2014</w:t>
      </w:r>
      <w:r w:rsidR="000675D2">
        <w:rPr>
          <w:rFonts w:ascii="Arial" w:hAnsi="Arial" w:cs="Arial"/>
          <w:sz w:val="28"/>
          <w:szCs w:val="28"/>
        </w:rPr>
        <w:t xml:space="preserve">). The Act requires local authorities to consider </w:t>
      </w:r>
      <w:r w:rsidR="000B640F">
        <w:rPr>
          <w:rFonts w:ascii="Arial" w:hAnsi="Arial" w:cs="Arial"/>
          <w:sz w:val="28"/>
          <w:szCs w:val="28"/>
        </w:rPr>
        <w:t xml:space="preserve">the person’s individual needs and circumstances rather </w:t>
      </w:r>
      <w:r w:rsidR="001D32A3">
        <w:rPr>
          <w:rFonts w:ascii="Arial" w:hAnsi="Arial" w:cs="Arial"/>
          <w:sz w:val="28"/>
          <w:szCs w:val="28"/>
        </w:rPr>
        <w:t xml:space="preserve">than focusing only on their impairment. This demonstrates how </w:t>
      </w:r>
      <w:r w:rsidR="00C949F3">
        <w:rPr>
          <w:rFonts w:ascii="Arial" w:hAnsi="Arial" w:cs="Arial"/>
          <w:sz w:val="28"/>
          <w:szCs w:val="28"/>
        </w:rPr>
        <w:t xml:space="preserve">disability policy has moved towards approaches that recognise disabled people as individuals </w:t>
      </w:r>
      <w:r w:rsidR="008D4150">
        <w:rPr>
          <w:rFonts w:ascii="Arial" w:hAnsi="Arial" w:cs="Arial"/>
          <w:sz w:val="28"/>
          <w:szCs w:val="28"/>
        </w:rPr>
        <w:t>with rights rather than simply people requiring care.</w:t>
      </w:r>
    </w:p>
    <w:p w14:paraId="21BD3B92" w14:textId="7BC62CC2" w:rsidR="008D4150" w:rsidRDefault="00A57CC5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However, applying the Social Model in practice</w:t>
      </w:r>
      <w:r w:rsidR="00AE1456">
        <w:rPr>
          <w:rFonts w:ascii="Arial" w:hAnsi="Arial" w:cs="Arial"/>
          <w:sz w:val="28"/>
          <w:szCs w:val="28"/>
        </w:rPr>
        <w:t xml:space="preserve"> remains challenging because many systems </w:t>
      </w:r>
      <w:r w:rsidR="00591D78" w:rsidRPr="00591D78">
        <w:rPr>
          <w:rFonts w:ascii="Arial" w:hAnsi="Arial" w:cs="Arial"/>
          <w:sz w:val="28"/>
          <w:szCs w:val="28"/>
        </w:rPr>
        <w:t>Continue to contain barriers that limit equal access</w:t>
      </w:r>
      <w:r w:rsidR="00C509EB">
        <w:rPr>
          <w:rFonts w:ascii="Arial" w:hAnsi="Arial" w:cs="Arial"/>
          <w:sz w:val="28"/>
          <w:szCs w:val="28"/>
        </w:rPr>
        <w:t>. A</w:t>
      </w:r>
      <w:r w:rsidR="00591D78" w:rsidRPr="00591D78">
        <w:rPr>
          <w:rFonts w:ascii="Arial" w:hAnsi="Arial" w:cs="Arial"/>
          <w:sz w:val="28"/>
          <w:szCs w:val="28"/>
        </w:rPr>
        <w:t>ccessible transport provides an important example of this issue</w:t>
      </w:r>
      <w:r w:rsidR="00C509EB">
        <w:rPr>
          <w:rFonts w:ascii="Arial" w:hAnsi="Arial" w:cs="Arial"/>
          <w:sz w:val="28"/>
          <w:szCs w:val="28"/>
        </w:rPr>
        <w:t>.</w:t>
      </w:r>
      <w:r w:rsidR="00591D78" w:rsidRPr="00591D78">
        <w:rPr>
          <w:rFonts w:ascii="Arial" w:hAnsi="Arial" w:cs="Arial"/>
          <w:sz w:val="28"/>
          <w:szCs w:val="28"/>
        </w:rPr>
        <w:t xml:space="preserve"> </w:t>
      </w:r>
      <w:r w:rsidR="00C509EB">
        <w:rPr>
          <w:rFonts w:ascii="Arial" w:hAnsi="Arial" w:cs="Arial"/>
          <w:sz w:val="28"/>
          <w:szCs w:val="28"/>
        </w:rPr>
        <w:t>A</w:t>
      </w:r>
      <w:r w:rsidR="00591D78" w:rsidRPr="00591D78">
        <w:rPr>
          <w:rFonts w:ascii="Arial" w:hAnsi="Arial" w:cs="Arial"/>
          <w:sz w:val="28"/>
          <w:szCs w:val="28"/>
        </w:rPr>
        <w:t>lthough transport is not traditionally viewed as a health and social care service</w:t>
      </w:r>
      <w:r w:rsidR="00C509EB">
        <w:rPr>
          <w:rFonts w:ascii="Arial" w:hAnsi="Arial" w:cs="Arial"/>
          <w:sz w:val="28"/>
          <w:szCs w:val="28"/>
        </w:rPr>
        <w:t>,</w:t>
      </w:r>
      <w:r w:rsidR="0020131C">
        <w:rPr>
          <w:rFonts w:ascii="Arial" w:hAnsi="Arial" w:cs="Arial"/>
          <w:sz w:val="28"/>
          <w:szCs w:val="28"/>
        </w:rPr>
        <w:t xml:space="preserve"> </w:t>
      </w:r>
      <w:r w:rsidR="00EC434F" w:rsidRPr="00EC434F">
        <w:rPr>
          <w:rFonts w:ascii="Arial" w:hAnsi="Arial" w:cs="Arial"/>
          <w:sz w:val="28"/>
          <w:szCs w:val="28"/>
        </w:rPr>
        <w:t>it directly effects disabled people's ability to access healthcare</w:t>
      </w:r>
      <w:r w:rsidR="0020131C">
        <w:rPr>
          <w:rFonts w:ascii="Arial" w:hAnsi="Arial" w:cs="Arial"/>
          <w:sz w:val="28"/>
          <w:szCs w:val="28"/>
        </w:rPr>
        <w:t>,</w:t>
      </w:r>
      <w:r w:rsidR="00EC434F" w:rsidRPr="00EC434F">
        <w:rPr>
          <w:rFonts w:ascii="Arial" w:hAnsi="Arial" w:cs="Arial"/>
          <w:sz w:val="28"/>
          <w:szCs w:val="28"/>
        </w:rPr>
        <w:t xml:space="preserve"> employment</w:t>
      </w:r>
      <w:r w:rsidR="0020131C">
        <w:rPr>
          <w:rFonts w:ascii="Arial" w:hAnsi="Arial" w:cs="Arial"/>
          <w:sz w:val="28"/>
          <w:szCs w:val="28"/>
        </w:rPr>
        <w:t>,</w:t>
      </w:r>
      <w:r w:rsidR="00EC434F" w:rsidRPr="00EC434F">
        <w:rPr>
          <w:rFonts w:ascii="Arial" w:hAnsi="Arial" w:cs="Arial"/>
          <w:sz w:val="28"/>
          <w:szCs w:val="28"/>
        </w:rPr>
        <w:t xml:space="preserve"> education and community participation</w:t>
      </w:r>
      <w:r w:rsidR="0020131C">
        <w:rPr>
          <w:rFonts w:ascii="Arial" w:hAnsi="Arial" w:cs="Arial"/>
          <w:sz w:val="28"/>
          <w:szCs w:val="28"/>
        </w:rPr>
        <w:t>.</w:t>
      </w:r>
      <w:r w:rsidR="00EC434F" w:rsidRPr="00EC434F">
        <w:rPr>
          <w:rFonts w:ascii="Arial" w:hAnsi="Arial" w:cs="Arial"/>
          <w:sz w:val="28"/>
          <w:szCs w:val="28"/>
        </w:rPr>
        <w:t xml:space="preserve"> </w:t>
      </w:r>
      <w:r w:rsidR="0020131C">
        <w:rPr>
          <w:rFonts w:ascii="Arial" w:hAnsi="Arial" w:cs="Arial"/>
          <w:sz w:val="28"/>
          <w:szCs w:val="28"/>
        </w:rPr>
        <w:t>T</w:t>
      </w:r>
      <w:r w:rsidR="00EC434F" w:rsidRPr="00EC434F">
        <w:rPr>
          <w:rFonts w:ascii="Arial" w:hAnsi="Arial" w:cs="Arial"/>
          <w:sz w:val="28"/>
          <w:szCs w:val="28"/>
        </w:rPr>
        <w:t xml:space="preserve">he UK </w:t>
      </w:r>
      <w:r w:rsidR="0020131C">
        <w:rPr>
          <w:rFonts w:ascii="Arial" w:hAnsi="Arial" w:cs="Arial"/>
          <w:sz w:val="28"/>
          <w:szCs w:val="28"/>
        </w:rPr>
        <w:t>P</w:t>
      </w:r>
      <w:r w:rsidR="00EC434F" w:rsidRPr="00EC434F">
        <w:rPr>
          <w:rFonts w:ascii="Arial" w:hAnsi="Arial" w:cs="Arial"/>
          <w:sz w:val="28"/>
          <w:szCs w:val="28"/>
        </w:rPr>
        <w:t xml:space="preserve">arliament </w:t>
      </w:r>
      <w:r w:rsidR="0020131C">
        <w:rPr>
          <w:rFonts w:ascii="Arial" w:hAnsi="Arial" w:cs="Arial"/>
          <w:sz w:val="28"/>
          <w:szCs w:val="28"/>
        </w:rPr>
        <w:t>T</w:t>
      </w:r>
      <w:r w:rsidR="00EC434F" w:rsidRPr="00EC434F">
        <w:rPr>
          <w:rFonts w:ascii="Arial" w:hAnsi="Arial" w:cs="Arial"/>
          <w:sz w:val="28"/>
          <w:szCs w:val="28"/>
        </w:rPr>
        <w:t xml:space="preserve">ransport </w:t>
      </w:r>
      <w:r w:rsidR="0020131C">
        <w:rPr>
          <w:rFonts w:ascii="Arial" w:hAnsi="Arial" w:cs="Arial"/>
          <w:sz w:val="28"/>
          <w:szCs w:val="28"/>
        </w:rPr>
        <w:t>C</w:t>
      </w:r>
      <w:r w:rsidR="00EC434F" w:rsidRPr="00EC434F">
        <w:rPr>
          <w:rFonts w:ascii="Arial" w:hAnsi="Arial" w:cs="Arial"/>
          <w:sz w:val="28"/>
          <w:szCs w:val="28"/>
        </w:rPr>
        <w:t xml:space="preserve">ommittee </w:t>
      </w:r>
      <w:r w:rsidR="0020131C">
        <w:rPr>
          <w:rFonts w:ascii="Arial" w:hAnsi="Arial" w:cs="Arial"/>
          <w:sz w:val="28"/>
          <w:szCs w:val="28"/>
        </w:rPr>
        <w:t>(</w:t>
      </w:r>
      <w:r w:rsidR="00EC434F" w:rsidRPr="00EC434F">
        <w:rPr>
          <w:rFonts w:ascii="Arial" w:hAnsi="Arial" w:cs="Arial"/>
          <w:sz w:val="28"/>
          <w:szCs w:val="28"/>
        </w:rPr>
        <w:t>2025</w:t>
      </w:r>
      <w:r w:rsidR="0020131C">
        <w:rPr>
          <w:rFonts w:ascii="Arial" w:hAnsi="Arial" w:cs="Arial"/>
          <w:sz w:val="28"/>
          <w:szCs w:val="28"/>
        </w:rPr>
        <w:t>)</w:t>
      </w:r>
      <w:r w:rsidR="00EC434F" w:rsidRPr="00EC434F">
        <w:rPr>
          <w:rFonts w:ascii="Arial" w:hAnsi="Arial" w:cs="Arial"/>
          <w:sz w:val="28"/>
          <w:szCs w:val="28"/>
        </w:rPr>
        <w:t xml:space="preserve"> identified that many disabled passengers continue to experience difficulties due to inaccessible infrastructure</w:t>
      </w:r>
      <w:r w:rsidR="0020131C">
        <w:rPr>
          <w:rFonts w:ascii="Arial" w:hAnsi="Arial" w:cs="Arial"/>
          <w:sz w:val="28"/>
          <w:szCs w:val="28"/>
        </w:rPr>
        <w:t>,</w:t>
      </w:r>
      <w:r w:rsidR="00EC434F" w:rsidRPr="00EC434F">
        <w:rPr>
          <w:rFonts w:ascii="Arial" w:hAnsi="Arial" w:cs="Arial"/>
          <w:sz w:val="28"/>
          <w:szCs w:val="28"/>
        </w:rPr>
        <w:t xml:space="preserve"> inconsistent assistance and unclear responsibilities between organisations</w:t>
      </w:r>
      <w:r w:rsidR="00EC434F">
        <w:rPr>
          <w:rFonts w:ascii="Arial" w:hAnsi="Arial" w:cs="Arial"/>
          <w:sz w:val="28"/>
          <w:szCs w:val="28"/>
        </w:rPr>
        <w:t>.</w:t>
      </w:r>
    </w:p>
    <w:p w14:paraId="3B60EA38" w14:textId="2A54154F" w:rsidR="00EC434F" w:rsidRDefault="00863DC5" w:rsidP="004A5A64">
      <w:pPr>
        <w:spacing w:line="360" w:lineRule="auto"/>
        <w:rPr>
          <w:rFonts w:ascii="Arial" w:hAnsi="Arial" w:cs="Arial"/>
          <w:sz w:val="28"/>
          <w:szCs w:val="28"/>
        </w:rPr>
      </w:pPr>
      <w:r w:rsidRPr="00863DC5">
        <w:rPr>
          <w:rFonts w:ascii="Arial" w:hAnsi="Arial" w:cs="Arial"/>
          <w:sz w:val="28"/>
          <w:szCs w:val="28"/>
        </w:rPr>
        <w:t>From a social model perspective</w:t>
      </w:r>
      <w:r w:rsidR="00E732B3">
        <w:rPr>
          <w:rFonts w:ascii="Arial" w:hAnsi="Arial" w:cs="Arial"/>
          <w:sz w:val="28"/>
          <w:szCs w:val="28"/>
        </w:rPr>
        <w:t>,</w:t>
      </w:r>
      <w:r w:rsidRPr="00863DC5">
        <w:rPr>
          <w:rFonts w:ascii="Arial" w:hAnsi="Arial" w:cs="Arial"/>
          <w:sz w:val="28"/>
          <w:szCs w:val="28"/>
        </w:rPr>
        <w:t xml:space="preserve"> the</w:t>
      </w:r>
      <w:r w:rsidR="00E732B3">
        <w:rPr>
          <w:rFonts w:ascii="Arial" w:hAnsi="Arial" w:cs="Arial"/>
          <w:sz w:val="28"/>
          <w:szCs w:val="28"/>
        </w:rPr>
        <w:t>se</w:t>
      </w:r>
      <w:r w:rsidRPr="00863DC5">
        <w:rPr>
          <w:rFonts w:ascii="Arial" w:hAnsi="Arial" w:cs="Arial"/>
          <w:sz w:val="28"/>
          <w:szCs w:val="28"/>
        </w:rPr>
        <w:t xml:space="preserve"> difficulties demonstrate that disability is often created by social and organisational barriers rather than impaired alone</w:t>
      </w:r>
      <w:r w:rsidR="00E732B3">
        <w:rPr>
          <w:rFonts w:ascii="Arial" w:hAnsi="Arial" w:cs="Arial"/>
          <w:sz w:val="28"/>
          <w:szCs w:val="28"/>
        </w:rPr>
        <w:t>.</w:t>
      </w:r>
      <w:r w:rsidRPr="00863DC5">
        <w:rPr>
          <w:rFonts w:ascii="Arial" w:hAnsi="Arial" w:cs="Arial"/>
          <w:sz w:val="28"/>
          <w:szCs w:val="28"/>
        </w:rPr>
        <w:t xml:space="preserve"> </w:t>
      </w:r>
      <w:r w:rsidR="00E732B3">
        <w:rPr>
          <w:rFonts w:ascii="Arial" w:hAnsi="Arial" w:cs="Arial"/>
          <w:sz w:val="28"/>
          <w:szCs w:val="28"/>
        </w:rPr>
        <w:t>F</w:t>
      </w:r>
      <w:r w:rsidRPr="00863DC5">
        <w:rPr>
          <w:rFonts w:ascii="Arial" w:hAnsi="Arial" w:cs="Arial"/>
          <w:sz w:val="28"/>
          <w:szCs w:val="28"/>
        </w:rPr>
        <w:t>or example</w:t>
      </w:r>
      <w:r w:rsidR="00EE5E98">
        <w:rPr>
          <w:rFonts w:ascii="Arial" w:hAnsi="Arial" w:cs="Arial"/>
          <w:sz w:val="28"/>
          <w:szCs w:val="28"/>
        </w:rPr>
        <w:t>,</w:t>
      </w:r>
      <w:r w:rsidRPr="00863DC5">
        <w:rPr>
          <w:rFonts w:ascii="Arial" w:hAnsi="Arial" w:cs="Arial"/>
          <w:sz w:val="28"/>
          <w:szCs w:val="28"/>
        </w:rPr>
        <w:t xml:space="preserve"> a wheelchair user may experience exclusion not because they use a wheelchair</w:t>
      </w:r>
      <w:r w:rsidR="00EE5E98">
        <w:rPr>
          <w:rFonts w:ascii="Arial" w:hAnsi="Arial" w:cs="Arial"/>
          <w:sz w:val="28"/>
          <w:szCs w:val="28"/>
        </w:rPr>
        <w:t>,</w:t>
      </w:r>
      <w:r w:rsidRPr="00863DC5">
        <w:rPr>
          <w:rFonts w:ascii="Arial" w:hAnsi="Arial" w:cs="Arial"/>
          <w:sz w:val="28"/>
          <w:szCs w:val="28"/>
        </w:rPr>
        <w:t xml:space="preserve"> but because a station has no step</w:t>
      </w:r>
      <w:r w:rsidR="00031A6E">
        <w:rPr>
          <w:rFonts w:ascii="Arial" w:hAnsi="Arial" w:cs="Arial"/>
          <w:sz w:val="28"/>
          <w:szCs w:val="28"/>
        </w:rPr>
        <w:t>-</w:t>
      </w:r>
      <w:r w:rsidRPr="00863DC5">
        <w:rPr>
          <w:rFonts w:ascii="Arial" w:hAnsi="Arial" w:cs="Arial"/>
          <w:sz w:val="28"/>
          <w:szCs w:val="28"/>
        </w:rPr>
        <w:t>free access</w:t>
      </w:r>
      <w:r w:rsidR="00031A6E">
        <w:rPr>
          <w:rFonts w:ascii="Arial" w:hAnsi="Arial" w:cs="Arial"/>
          <w:sz w:val="28"/>
          <w:szCs w:val="28"/>
        </w:rPr>
        <w:t>.</w:t>
      </w:r>
      <w:r w:rsidRPr="00863DC5">
        <w:rPr>
          <w:rFonts w:ascii="Arial" w:hAnsi="Arial" w:cs="Arial"/>
          <w:sz w:val="28"/>
          <w:szCs w:val="28"/>
        </w:rPr>
        <w:t xml:space="preserve"> </w:t>
      </w:r>
      <w:r w:rsidR="00031A6E">
        <w:rPr>
          <w:rFonts w:ascii="Arial" w:hAnsi="Arial" w:cs="Arial"/>
          <w:sz w:val="28"/>
          <w:szCs w:val="28"/>
        </w:rPr>
        <w:t>Si</w:t>
      </w:r>
      <w:r w:rsidRPr="00863DC5">
        <w:rPr>
          <w:rFonts w:ascii="Arial" w:hAnsi="Arial" w:cs="Arial"/>
          <w:sz w:val="28"/>
          <w:szCs w:val="28"/>
        </w:rPr>
        <w:t>milarly</w:t>
      </w:r>
      <w:r w:rsidR="00031A6E">
        <w:rPr>
          <w:rFonts w:ascii="Arial" w:hAnsi="Arial" w:cs="Arial"/>
          <w:sz w:val="28"/>
          <w:szCs w:val="28"/>
        </w:rPr>
        <w:t>,</w:t>
      </w:r>
      <w:r w:rsidRPr="00863DC5">
        <w:rPr>
          <w:rFonts w:ascii="Arial" w:hAnsi="Arial" w:cs="Arial"/>
          <w:sz w:val="28"/>
          <w:szCs w:val="28"/>
        </w:rPr>
        <w:t xml:space="preserve"> a person with sensory impairment may face barriers because travel information is not available in accessible formats</w:t>
      </w:r>
      <w:r w:rsidR="00031A6E">
        <w:rPr>
          <w:rFonts w:ascii="Arial" w:hAnsi="Arial" w:cs="Arial"/>
          <w:sz w:val="28"/>
          <w:szCs w:val="28"/>
        </w:rPr>
        <w:t>.</w:t>
      </w:r>
      <w:r w:rsidRPr="00863DC5">
        <w:rPr>
          <w:rFonts w:ascii="Arial" w:hAnsi="Arial" w:cs="Arial"/>
          <w:sz w:val="28"/>
          <w:szCs w:val="28"/>
        </w:rPr>
        <w:t xml:space="preserve"> </w:t>
      </w:r>
      <w:r w:rsidR="00031A6E">
        <w:rPr>
          <w:rFonts w:ascii="Arial" w:hAnsi="Arial" w:cs="Arial"/>
          <w:sz w:val="28"/>
          <w:szCs w:val="28"/>
        </w:rPr>
        <w:t>I</w:t>
      </w:r>
      <w:r w:rsidRPr="00863DC5">
        <w:rPr>
          <w:rFonts w:ascii="Arial" w:hAnsi="Arial" w:cs="Arial"/>
          <w:sz w:val="28"/>
          <w:szCs w:val="28"/>
        </w:rPr>
        <w:t>n these situations</w:t>
      </w:r>
      <w:r w:rsidR="00B01E46">
        <w:rPr>
          <w:rFonts w:ascii="Arial" w:hAnsi="Arial" w:cs="Arial"/>
          <w:sz w:val="28"/>
          <w:szCs w:val="28"/>
        </w:rPr>
        <w:t>,</w:t>
      </w:r>
      <w:r w:rsidRPr="00863DC5">
        <w:rPr>
          <w:rFonts w:ascii="Arial" w:hAnsi="Arial" w:cs="Arial"/>
          <w:sz w:val="28"/>
          <w:szCs w:val="28"/>
        </w:rPr>
        <w:t xml:space="preserve"> the problem is not the individual's impairment but the failure of systems to anticipate</w:t>
      </w:r>
      <w:r w:rsidR="00C509EB" w:rsidRPr="00C509EB">
        <w:rPr>
          <w:rFonts w:ascii="Arial" w:hAnsi="Arial" w:cs="Arial"/>
          <w:sz w:val="28"/>
          <w:szCs w:val="28"/>
        </w:rPr>
        <w:t xml:space="preserve"> and respond to diverse needs</w:t>
      </w:r>
      <w:r w:rsidR="00B01E46">
        <w:rPr>
          <w:rFonts w:ascii="Arial" w:hAnsi="Arial" w:cs="Arial"/>
          <w:sz w:val="28"/>
          <w:szCs w:val="28"/>
        </w:rPr>
        <w:t>.</w:t>
      </w:r>
    </w:p>
    <w:p w14:paraId="133B60CC" w14:textId="47D2C100" w:rsidR="00B01E46" w:rsidRDefault="00B01E46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7F5ED1">
        <w:rPr>
          <w:rFonts w:ascii="Arial" w:hAnsi="Arial" w:cs="Arial"/>
          <w:sz w:val="28"/>
          <w:szCs w:val="28"/>
        </w:rPr>
        <w:t>D</w:t>
      </w:r>
      <w:r w:rsidR="00844C4B">
        <w:rPr>
          <w:rFonts w:ascii="Arial" w:hAnsi="Arial" w:cs="Arial"/>
          <w:sz w:val="28"/>
          <w:szCs w:val="28"/>
        </w:rPr>
        <w:t xml:space="preserve">epartment for Transport (2018) recognised these challenges through the Inclusive </w:t>
      </w:r>
      <w:r w:rsidR="009747D5">
        <w:rPr>
          <w:rFonts w:ascii="Arial" w:hAnsi="Arial" w:cs="Arial"/>
          <w:sz w:val="28"/>
          <w:szCs w:val="28"/>
        </w:rPr>
        <w:t xml:space="preserve">Transport Strategy, which aimed to create a transport system where disabled </w:t>
      </w:r>
      <w:r w:rsidR="00251093">
        <w:rPr>
          <w:rFonts w:ascii="Arial" w:hAnsi="Arial" w:cs="Arial"/>
          <w:sz w:val="28"/>
          <w:szCs w:val="28"/>
        </w:rPr>
        <w:t xml:space="preserve">people can travel confidently and independently. The </w:t>
      </w:r>
      <w:r w:rsidR="00A849A5">
        <w:rPr>
          <w:rFonts w:ascii="Arial" w:hAnsi="Arial" w:cs="Arial"/>
          <w:sz w:val="28"/>
          <w:szCs w:val="28"/>
        </w:rPr>
        <w:t xml:space="preserve">strategy emphasised improving staff training, </w:t>
      </w:r>
      <w:r w:rsidR="008D5C6B" w:rsidRPr="008D5C6B">
        <w:rPr>
          <w:rFonts w:ascii="Arial" w:hAnsi="Arial" w:cs="Arial"/>
          <w:sz w:val="28"/>
          <w:szCs w:val="28"/>
        </w:rPr>
        <w:t>Involving disabled people in</w:t>
      </w:r>
      <w:r w:rsidR="008D5C6B">
        <w:rPr>
          <w:rFonts w:ascii="Arial" w:hAnsi="Arial" w:cs="Arial"/>
          <w:sz w:val="28"/>
          <w:szCs w:val="28"/>
        </w:rPr>
        <w:t xml:space="preserve"> </w:t>
      </w:r>
      <w:r w:rsidR="008D5C6B" w:rsidRPr="008D5C6B">
        <w:rPr>
          <w:rFonts w:ascii="Arial" w:hAnsi="Arial" w:cs="Arial"/>
          <w:sz w:val="28"/>
          <w:szCs w:val="28"/>
        </w:rPr>
        <w:t>transport planning and ensuring accessibility is considered from the beginning of the service design</w:t>
      </w:r>
      <w:r w:rsidR="008D5C6B">
        <w:rPr>
          <w:rFonts w:ascii="Arial" w:hAnsi="Arial" w:cs="Arial"/>
          <w:sz w:val="28"/>
          <w:szCs w:val="28"/>
        </w:rPr>
        <w:t>.</w:t>
      </w:r>
      <w:r w:rsidR="008D5C6B" w:rsidRPr="008D5C6B">
        <w:rPr>
          <w:rFonts w:ascii="Arial" w:hAnsi="Arial" w:cs="Arial"/>
          <w:sz w:val="28"/>
          <w:szCs w:val="28"/>
        </w:rPr>
        <w:t xml:space="preserve"> </w:t>
      </w:r>
      <w:r w:rsidR="008D5C6B">
        <w:rPr>
          <w:rFonts w:ascii="Arial" w:hAnsi="Arial" w:cs="Arial"/>
          <w:sz w:val="28"/>
          <w:szCs w:val="28"/>
        </w:rPr>
        <w:t>H</w:t>
      </w:r>
      <w:r w:rsidR="008D5C6B" w:rsidRPr="008D5C6B">
        <w:rPr>
          <w:rFonts w:ascii="Arial" w:hAnsi="Arial" w:cs="Arial"/>
          <w:sz w:val="28"/>
          <w:szCs w:val="28"/>
        </w:rPr>
        <w:t xml:space="preserve">owever, the continued concerns identified by the parliamentary </w:t>
      </w:r>
      <w:r w:rsidR="00BB2378">
        <w:rPr>
          <w:rFonts w:ascii="Arial" w:hAnsi="Arial" w:cs="Arial"/>
          <w:sz w:val="28"/>
          <w:szCs w:val="28"/>
        </w:rPr>
        <w:t>T</w:t>
      </w:r>
      <w:r w:rsidR="008D5C6B" w:rsidRPr="008D5C6B">
        <w:rPr>
          <w:rFonts w:ascii="Arial" w:hAnsi="Arial" w:cs="Arial"/>
          <w:sz w:val="28"/>
          <w:szCs w:val="28"/>
        </w:rPr>
        <w:t xml:space="preserve">ransport </w:t>
      </w:r>
      <w:r w:rsidR="00BB2378">
        <w:rPr>
          <w:rFonts w:ascii="Arial" w:hAnsi="Arial" w:cs="Arial"/>
          <w:sz w:val="28"/>
          <w:szCs w:val="28"/>
        </w:rPr>
        <w:t>C</w:t>
      </w:r>
      <w:r w:rsidR="008D5C6B" w:rsidRPr="008D5C6B">
        <w:rPr>
          <w:rFonts w:ascii="Arial" w:hAnsi="Arial" w:cs="Arial"/>
          <w:sz w:val="28"/>
          <w:szCs w:val="28"/>
        </w:rPr>
        <w:t xml:space="preserve">ommittee </w:t>
      </w:r>
      <w:r w:rsidR="008D5C6B">
        <w:rPr>
          <w:rFonts w:ascii="Arial" w:hAnsi="Arial" w:cs="Arial"/>
          <w:sz w:val="28"/>
          <w:szCs w:val="28"/>
        </w:rPr>
        <w:t>(</w:t>
      </w:r>
      <w:r w:rsidR="008D5C6B" w:rsidRPr="008D5C6B">
        <w:rPr>
          <w:rFonts w:ascii="Arial" w:hAnsi="Arial" w:cs="Arial"/>
          <w:sz w:val="28"/>
          <w:szCs w:val="28"/>
        </w:rPr>
        <w:t>2025</w:t>
      </w:r>
      <w:r w:rsidR="008D5C6B">
        <w:rPr>
          <w:rFonts w:ascii="Arial" w:hAnsi="Arial" w:cs="Arial"/>
          <w:sz w:val="28"/>
          <w:szCs w:val="28"/>
        </w:rPr>
        <w:t>)</w:t>
      </w:r>
      <w:r w:rsidR="008D5C6B" w:rsidRPr="008D5C6B">
        <w:rPr>
          <w:rFonts w:ascii="Arial" w:hAnsi="Arial" w:cs="Arial"/>
          <w:sz w:val="28"/>
          <w:szCs w:val="28"/>
        </w:rPr>
        <w:t xml:space="preserve"> suggests that there remains a gap between policy intentions and practical implementation</w:t>
      </w:r>
      <w:r w:rsidR="00BB2378">
        <w:rPr>
          <w:rFonts w:ascii="Arial" w:hAnsi="Arial" w:cs="Arial"/>
          <w:sz w:val="28"/>
          <w:szCs w:val="28"/>
        </w:rPr>
        <w:t>.</w:t>
      </w:r>
    </w:p>
    <w:p w14:paraId="54157B7E" w14:textId="6F0AA378" w:rsidR="00BB2378" w:rsidRDefault="00844B54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Equality and Human Rights Commis</w:t>
      </w:r>
      <w:r w:rsidR="003110FA">
        <w:rPr>
          <w:rFonts w:ascii="Arial" w:hAnsi="Arial" w:cs="Arial"/>
          <w:sz w:val="28"/>
          <w:szCs w:val="28"/>
        </w:rPr>
        <w:t xml:space="preserve">sion (EHRC,2026) further supports a </w:t>
      </w:r>
      <w:r w:rsidR="001B6404">
        <w:rPr>
          <w:rFonts w:ascii="Arial" w:hAnsi="Arial" w:cs="Arial"/>
          <w:sz w:val="28"/>
          <w:szCs w:val="28"/>
        </w:rPr>
        <w:t xml:space="preserve">Social Model approach through its guiding principles </w:t>
      </w:r>
      <w:r w:rsidR="00336F6C">
        <w:rPr>
          <w:rFonts w:ascii="Arial" w:hAnsi="Arial" w:cs="Arial"/>
          <w:sz w:val="28"/>
          <w:szCs w:val="28"/>
        </w:rPr>
        <w:t xml:space="preserve">for accessible transport. These principles </w:t>
      </w:r>
      <w:r w:rsidR="00CD1108">
        <w:rPr>
          <w:rFonts w:ascii="Arial" w:hAnsi="Arial" w:cs="Arial"/>
          <w:sz w:val="28"/>
          <w:szCs w:val="28"/>
        </w:rPr>
        <w:t>emphasise active involvement of disabled people, accessible communication, effective co</w:t>
      </w:r>
      <w:r w:rsidR="00D24B36">
        <w:rPr>
          <w:rFonts w:ascii="Arial" w:hAnsi="Arial" w:cs="Arial"/>
          <w:sz w:val="28"/>
          <w:szCs w:val="28"/>
        </w:rPr>
        <w:t>mplaints processes, continuous improvement, accessible design, responsible proc</w:t>
      </w:r>
      <w:r w:rsidR="00265567">
        <w:rPr>
          <w:rFonts w:ascii="Arial" w:hAnsi="Arial" w:cs="Arial"/>
          <w:sz w:val="28"/>
          <w:szCs w:val="28"/>
        </w:rPr>
        <w:t xml:space="preserve">urement and a supported workforce. These areas </w:t>
      </w:r>
      <w:r w:rsidR="00506FD8">
        <w:rPr>
          <w:rFonts w:ascii="Arial" w:hAnsi="Arial" w:cs="Arial"/>
          <w:sz w:val="28"/>
          <w:szCs w:val="28"/>
        </w:rPr>
        <w:t>demonstrate</w:t>
      </w:r>
      <w:r w:rsidR="00265567">
        <w:rPr>
          <w:rFonts w:ascii="Arial" w:hAnsi="Arial" w:cs="Arial"/>
          <w:sz w:val="28"/>
          <w:szCs w:val="28"/>
        </w:rPr>
        <w:t xml:space="preserve"> </w:t>
      </w:r>
      <w:r w:rsidR="00644419">
        <w:rPr>
          <w:rFonts w:ascii="Arial" w:hAnsi="Arial" w:cs="Arial"/>
          <w:sz w:val="28"/>
          <w:szCs w:val="28"/>
        </w:rPr>
        <w:t xml:space="preserve">that accessibility should not be treated as an additional </w:t>
      </w:r>
      <w:r w:rsidR="00EC6E71">
        <w:rPr>
          <w:rFonts w:ascii="Arial" w:hAnsi="Arial" w:cs="Arial"/>
          <w:sz w:val="28"/>
          <w:szCs w:val="28"/>
        </w:rPr>
        <w:t>adjustment made after problems occur but as a fundamental part of service planning.</w:t>
      </w:r>
    </w:p>
    <w:p w14:paraId="7BFCF07D" w14:textId="32B9E2A4" w:rsidR="008D4150" w:rsidRDefault="0085346A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Despite progress, one </w:t>
      </w:r>
      <w:r w:rsidR="00220BBE">
        <w:rPr>
          <w:rFonts w:ascii="Arial" w:hAnsi="Arial" w:cs="Arial"/>
          <w:sz w:val="28"/>
          <w:szCs w:val="28"/>
        </w:rPr>
        <w:t xml:space="preserve">significant challenge is that disabled people are </w:t>
      </w:r>
      <w:r w:rsidR="00506FD8">
        <w:rPr>
          <w:rFonts w:ascii="Arial" w:hAnsi="Arial" w:cs="Arial"/>
          <w:sz w:val="28"/>
          <w:szCs w:val="28"/>
        </w:rPr>
        <w:t>often required</w:t>
      </w:r>
      <w:r w:rsidR="00220BBE">
        <w:rPr>
          <w:rFonts w:ascii="Arial" w:hAnsi="Arial" w:cs="Arial"/>
          <w:sz w:val="28"/>
          <w:szCs w:val="28"/>
        </w:rPr>
        <w:t xml:space="preserve"> to identify and challenge barriers </w:t>
      </w:r>
      <w:r w:rsidR="00506FD8">
        <w:rPr>
          <w:rFonts w:ascii="Arial" w:hAnsi="Arial" w:cs="Arial"/>
          <w:sz w:val="28"/>
          <w:szCs w:val="28"/>
        </w:rPr>
        <w:t xml:space="preserve">themselves. The </w:t>
      </w:r>
      <w:r w:rsidR="00D25942">
        <w:rPr>
          <w:rFonts w:ascii="Arial" w:hAnsi="Arial" w:cs="Arial"/>
          <w:sz w:val="28"/>
          <w:szCs w:val="28"/>
        </w:rPr>
        <w:t>P</w:t>
      </w:r>
      <w:r w:rsidR="00506FD8">
        <w:rPr>
          <w:rFonts w:ascii="Arial" w:hAnsi="Arial" w:cs="Arial"/>
          <w:sz w:val="28"/>
          <w:szCs w:val="28"/>
        </w:rPr>
        <w:t>arliamentary</w:t>
      </w:r>
      <w:r w:rsidR="00D25942">
        <w:rPr>
          <w:rFonts w:ascii="Arial" w:hAnsi="Arial" w:cs="Arial"/>
          <w:sz w:val="28"/>
          <w:szCs w:val="28"/>
        </w:rPr>
        <w:t xml:space="preserve"> Transport Committee (2025</w:t>
      </w:r>
      <w:r w:rsidR="00945C29">
        <w:rPr>
          <w:rFonts w:ascii="Arial" w:hAnsi="Arial" w:cs="Arial"/>
          <w:sz w:val="28"/>
          <w:szCs w:val="28"/>
        </w:rPr>
        <w:t>) highlighted</w:t>
      </w:r>
      <w:r w:rsidR="00181716">
        <w:rPr>
          <w:rFonts w:ascii="Arial" w:hAnsi="Arial" w:cs="Arial"/>
          <w:sz w:val="28"/>
          <w:szCs w:val="28"/>
        </w:rPr>
        <w:t xml:space="preserve"> that complaints processes</w:t>
      </w:r>
      <w:r w:rsidR="0079320E">
        <w:rPr>
          <w:rFonts w:ascii="Arial" w:hAnsi="Arial" w:cs="Arial"/>
          <w:sz w:val="28"/>
          <w:szCs w:val="28"/>
        </w:rPr>
        <w:t xml:space="preserve"> can place an unfair burden on disabled passengers, who may have to </w:t>
      </w:r>
      <w:r w:rsidR="00622F30">
        <w:rPr>
          <w:rFonts w:ascii="Arial" w:hAnsi="Arial" w:cs="Arial"/>
          <w:sz w:val="28"/>
          <w:szCs w:val="28"/>
        </w:rPr>
        <w:t>repeatedly explain their needs or challenge failures in accessibility.</w:t>
      </w:r>
      <w:r w:rsidR="00F7135F">
        <w:rPr>
          <w:rFonts w:ascii="Arial" w:hAnsi="Arial" w:cs="Arial"/>
          <w:sz w:val="28"/>
          <w:szCs w:val="28"/>
        </w:rPr>
        <w:t xml:space="preserve"> This conflicts with the </w:t>
      </w:r>
      <w:r w:rsidR="00B853A6">
        <w:rPr>
          <w:rFonts w:ascii="Arial" w:hAnsi="Arial" w:cs="Arial"/>
          <w:sz w:val="28"/>
          <w:szCs w:val="28"/>
        </w:rPr>
        <w:t xml:space="preserve">principles of </w:t>
      </w:r>
      <w:r w:rsidR="00945C29">
        <w:rPr>
          <w:rFonts w:ascii="Arial" w:hAnsi="Arial" w:cs="Arial"/>
          <w:sz w:val="28"/>
          <w:szCs w:val="28"/>
        </w:rPr>
        <w:t>person-centred</w:t>
      </w:r>
      <w:r w:rsidR="00B853A6">
        <w:rPr>
          <w:rFonts w:ascii="Arial" w:hAnsi="Arial" w:cs="Arial"/>
          <w:sz w:val="28"/>
          <w:szCs w:val="28"/>
        </w:rPr>
        <w:t xml:space="preserve"> care because responsibility for improving services is shifted </w:t>
      </w:r>
      <w:r w:rsidR="00945C29">
        <w:rPr>
          <w:rFonts w:ascii="Arial" w:hAnsi="Arial" w:cs="Arial"/>
          <w:sz w:val="28"/>
          <w:szCs w:val="28"/>
        </w:rPr>
        <w:t>towards the individual rather than the organisation providing the service.</w:t>
      </w:r>
      <w:r w:rsidR="00506FD8">
        <w:rPr>
          <w:rFonts w:ascii="Arial" w:hAnsi="Arial" w:cs="Arial"/>
          <w:sz w:val="28"/>
          <w:szCs w:val="28"/>
        </w:rPr>
        <w:t xml:space="preserve"> </w:t>
      </w:r>
    </w:p>
    <w:p w14:paraId="41733AC4" w14:textId="6A10DABD" w:rsidR="00EF1768" w:rsidRPr="00585F98" w:rsidRDefault="00EF1768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Another challenge is inconsistent </w:t>
      </w:r>
      <w:r w:rsidRPr="00EF1768">
        <w:rPr>
          <w:rFonts w:ascii="Arial" w:hAnsi="Arial" w:cs="Arial"/>
          <w:sz w:val="28"/>
          <w:szCs w:val="28"/>
        </w:rPr>
        <w:t>Interpretation of reasonable adjustments under the Equality Act 2010</w:t>
      </w:r>
      <w:r w:rsidR="000F06AD">
        <w:rPr>
          <w:rFonts w:ascii="Arial" w:hAnsi="Arial" w:cs="Arial"/>
          <w:sz w:val="28"/>
          <w:szCs w:val="28"/>
        </w:rPr>
        <w:t>.</w:t>
      </w:r>
      <w:r w:rsidRPr="00EF1768">
        <w:rPr>
          <w:rFonts w:ascii="Arial" w:hAnsi="Arial" w:cs="Arial"/>
          <w:sz w:val="28"/>
          <w:szCs w:val="28"/>
        </w:rPr>
        <w:t xml:space="preserve"> </w:t>
      </w:r>
      <w:r w:rsidR="00D42C33">
        <w:rPr>
          <w:rFonts w:ascii="Arial" w:hAnsi="Arial" w:cs="Arial"/>
          <w:sz w:val="28"/>
          <w:szCs w:val="28"/>
        </w:rPr>
        <w:t xml:space="preserve">Although the </w:t>
      </w:r>
      <w:r w:rsidRPr="00EF1768">
        <w:rPr>
          <w:rFonts w:ascii="Arial" w:hAnsi="Arial" w:cs="Arial"/>
          <w:sz w:val="28"/>
          <w:szCs w:val="28"/>
        </w:rPr>
        <w:t>legislation provides important protection against discrimination</w:t>
      </w:r>
      <w:r w:rsidR="00D42C33">
        <w:rPr>
          <w:rFonts w:ascii="Arial" w:hAnsi="Arial" w:cs="Arial"/>
          <w:sz w:val="28"/>
          <w:szCs w:val="28"/>
        </w:rPr>
        <w:t>,</w:t>
      </w:r>
      <w:r w:rsidRPr="00EF1768">
        <w:rPr>
          <w:rFonts w:ascii="Arial" w:hAnsi="Arial" w:cs="Arial"/>
          <w:sz w:val="28"/>
          <w:szCs w:val="28"/>
        </w:rPr>
        <w:t xml:space="preserve"> organisations may differ in how they understood and implement accessibility responsibilities</w:t>
      </w:r>
      <w:r w:rsidR="00D42C33">
        <w:rPr>
          <w:rFonts w:ascii="Arial" w:hAnsi="Arial" w:cs="Arial"/>
          <w:sz w:val="28"/>
          <w:szCs w:val="28"/>
        </w:rPr>
        <w:t>.</w:t>
      </w:r>
      <w:r w:rsidR="000F06AD" w:rsidRPr="000F06AD">
        <w:rPr>
          <w:rFonts w:ascii="Arial" w:hAnsi="Arial" w:cs="Arial"/>
          <w:sz w:val="28"/>
          <w:szCs w:val="28"/>
        </w:rPr>
        <w:t xml:space="preserve"> </w:t>
      </w:r>
      <w:r w:rsidR="00D42C33">
        <w:rPr>
          <w:rFonts w:ascii="Arial" w:hAnsi="Arial" w:cs="Arial"/>
          <w:sz w:val="28"/>
          <w:szCs w:val="28"/>
        </w:rPr>
        <w:t xml:space="preserve">A </w:t>
      </w:r>
      <w:r w:rsidR="000F06AD" w:rsidRPr="000F06AD">
        <w:rPr>
          <w:rFonts w:ascii="Arial" w:hAnsi="Arial" w:cs="Arial"/>
          <w:sz w:val="28"/>
          <w:szCs w:val="28"/>
        </w:rPr>
        <w:t xml:space="preserve">stronger </w:t>
      </w:r>
      <w:r w:rsidR="00D42C33">
        <w:rPr>
          <w:rFonts w:ascii="Arial" w:hAnsi="Arial" w:cs="Arial"/>
          <w:sz w:val="28"/>
          <w:szCs w:val="28"/>
        </w:rPr>
        <w:t>S</w:t>
      </w:r>
      <w:r w:rsidR="000F06AD" w:rsidRPr="000F06AD">
        <w:rPr>
          <w:rFonts w:ascii="Arial" w:hAnsi="Arial" w:cs="Arial"/>
          <w:sz w:val="28"/>
          <w:szCs w:val="28"/>
        </w:rPr>
        <w:t xml:space="preserve">ocial </w:t>
      </w:r>
      <w:r w:rsidR="00D42C33">
        <w:rPr>
          <w:rFonts w:ascii="Arial" w:hAnsi="Arial" w:cs="Arial"/>
          <w:sz w:val="28"/>
          <w:szCs w:val="28"/>
        </w:rPr>
        <w:t xml:space="preserve">Model </w:t>
      </w:r>
      <w:r w:rsidR="000F06AD" w:rsidRPr="000F06AD">
        <w:rPr>
          <w:rFonts w:ascii="Arial" w:hAnsi="Arial" w:cs="Arial"/>
          <w:sz w:val="28"/>
          <w:szCs w:val="28"/>
        </w:rPr>
        <w:t>approach requires proactive planning</w:t>
      </w:r>
      <w:r w:rsidR="00D42C33">
        <w:rPr>
          <w:rFonts w:ascii="Arial" w:hAnsi="Arial" w:cs="Arial"/>
          <w:sz w:val="28"/>
          <w:szCs w:val="28"/>
        </w:rPr>
        <w:t>,</w:t>
      </w:r>
      <w:r w:rsidR="000F06AD" w:rsidRPr="000F06AD">
        <w:rPr>
          <w:rFonts w:ascii="Arial" w:hAnsi="Arial" w:cs="Arial"/>
          <w:sz w:val="28"/>
          <w:szCs w:val="28"/>
        </w:rPr>
        <w:t xml:space="preserve"> clear standards and effective monitoring to ensure accessibility becomes part of normal practi</w:t>
      </w:r>
      <w:r w:rsidR="00D42C33">
        <w:rPr>
          <w:rFonts w:ascii="Arial" w:hAnsi="Arial" w:cs="Arial"/>
          <w:sz w:val="28"/>
          <w:szCs w:val="28"/>
        </w:rPr>
        <w:t>c</w:t>
      </w:r>
      <w:r w:rsidR="000F06AD" w:rsidRPr="000F06AD">
        <w:rPr>
          <w:rFonts w:ascii="Arial" w:hAnsi="Arial" w:cs="Arial"/>
          <w:sz w:val="28"/>
          <w:szCs w:val="28"/>
        </w:rPr>
        <w:t>e rather than something dependent on individual requests</w:t>
      </w:r>
      <w:r w:rsidR="003862D2">
        <w:rPr>
          <w:rFonts w:ascii="Arial" w:hAnsi="Arial" w:cs="Arial"/>
          <w:sz w:val="28"/>
          <w:szCs w:val="28"/>
        </w:rPr>
        <w:t>.</w:t>
      </w:r>
    </w:p>
    <w:p w14:paraId="72FFECFB" w14:textId="1B09A3F7" w:rsidR="006D2F2D" w:rsidRDefault="006D2F2D" w:rsidP="004A5A6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862D2">
        <w:rPr>
          <w:rFonts w:ascii="Arial" w:hAnsi="Arial" w:cs="Arial"/>
          <w:b/>
          <w:bCs/>
          <w:sz w:val="32"/>
          <w:szCs w:val="32"/>
        </w:rPr>
        <w:t>R</w:t>
      </w:r>
      <w:r w:rsidRPr="003862D2">
        <w:rPr>
          <w:rFonts w:ascii="Arial" w:hAnsi="Arial" w:cs="Arial"/>
          <w:b/>
          <w:bCs/>
          <w:sz w:val="28"/>
          <w:szCs w:val="28"/>
        </w:rPr>
        <w:t>ecommendations for</w:t>
      </w:r>
      <w:r w:rsidR="003E4ED4" w:rsidRPr="003862D2">
        <w:rPr>
          <w:rFonts w:ascii="Arial" w:hAnsi="Arial" w:cs="Arial"/>
          <w:b/>
          <w:bCs/>
          <w:sz w:val="28"/>
          <w:szCs w:val="28"/>
        </w:rPr>
        <w:t xml:space="preserve"> policy</w:t>
      </w:r>
      <w:r w:rsidRPr="003862D2">
        <w:rPr>
          <w:rFonts w:ascii="Arial" w:hAnsi="Arial" w:cs="Arial"/>
          <w:b/>
          <w:bCs/>
          <w:sz w:val="28"/>
          <w:szCs w:val="28"/>
        </w:rPr>
        <w:t xml:space="preserve"> and practice</w:t>
      </w:r>
    </w:p>
    <w:p w14:paraId="1CCBF71E" w14:textId="3C2F45A5" w:rsidR="003862D2" w:rsidRDefault="003862D2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Based on the discussion above, se</w:t>
      </w:r>
      <w:r w:rsidR="00EA7470">
        <w:rPr>
          <w:rFonts w:ascii="Arial" w:hAnsi="Arial" w:cs="Arial"/>
          <w:sz w:val="28"/>
          <w:szCs w:val="28"/>
        </w:rPr>
        <w:t xml:space="preserve">veral recommendations can be made to strengthen the application of the </w:t>
      </w:r>
      <w:r w:rsidR="00E66C30">
        <w:rPr>
          <w:rFonts w:ascii="Arial" w:hAnsi="Arial" w:cs="Arial"/>
          <w:sz w:val="28"/>
          <w:szCs w:val="28"/>
        </w:rPr>
        <w:t>Social Model of Disability within health and social care policy and practice.</w:t>
      </w:r>
    </w:p>
    <w:p w14:paraId="5CAD01B4" w14:textId="410C1162" w:rsidR="00AD6B18" w:rsidRDefault="00AD6B18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Firstly, </w:t>
      </w:r>
      <w:r w:rsidR="001B35C0">
        <w:rPr>
          <w:rFonts w:ascii="Arial" w:hAnsi="Arial" w:cs="Arial"/>
          <w:sz w:val="28"/>
          <w:szCs w:val="28"/>
        </w:rPr>
        <w:t xml:space="preserve">disabled people should be meaningfully involved in the development, delivery </w:t>
      </w:r>
      <w:r w:rsidR="003F2D7C">
        <w:rPr>
          <w:rFonts w:ascii="Arial" w:hAnsi="Arial" w:cs="Arial"/>
          <w:sz w:val="28"/>
          <w:szCs w:val="28"/>
        </w:rPr>
        <w:t xml:space="preserve">and evaluation of services. </w:t>
      </w:r>
      <w:r w:rsidR="00DF66CE">
        <w:rPr>
          <w:rFonts w:ascii="Arial" w:hAnsi="Arial" w:cs="Arial"/>
          <w:sz w:val="28"/>
          <w:szCs w:val="28"/>
        </w:rPr>
        <w:t>Co-production</w:t>
      </w:r>
      <w:r w:rsidR="00CD2040">
        <w:rPr>
          <w:rFonts w:ascii="Arial" w:hAnsi="Arial" w:cs="Arial"/>
          <w:sz w:val="28"/>
          <w:szCs w:val="28"/>
        </w:rPr>
        <w:t xml:space="preserve"> should become a standard approach rather than a limited </w:t>
      </w:r>
      <w:r w:rsidR="008550DB">
        <w:rPr>
          <w:rFonts w:ascii="Arial" w:hAnsi="Arial" w:cs="Arial"/>
          <w:sz w:val="28"/>
          <w:szCs w:val="28"/>
        </w:rPr>
        <w:t xml:space="preserve">consultation exercise. Disabled people have valuable </w:t>
      </w:r>
      <w:r w:rsidR="00DF66CE">
        <w:rPr>
          <w:rFonts w:ascii="Arial" w:hAnsi="Arial" w:cs="Arial"/>
          <w:sz w:val="28"/>
          <w:szCs w:val="28"/>
        </w:rPr>
        <w:t xml:space="preserve">lived experience that can identify barriers </w:t>
      </w:r>
      <w:r w:rsidR="0008003E">
        <w:rPr>
          <w:rFonts w:ascii="Arial" w:hAnsi="Arial" w:cs="Arial"/>
          <w:sz w:val="28"/>
          <w:szCs w:val="28"/>
        </w:rPr>
        <w:t>professionals may not recognise. This reflects the EHRC (2026) principle of active invol</w:t>
      </w:r>
      <w:r w:rsidR="00C721DD">
        <w:rPr>
          <w:rFonts w:ascii="Arial" w:hAnsi="Arial" w:cs="Arial"/>
          <w:sz w:val="28"/>
          <w:szCs w:val="28"/>
        </w:rPr>
        <w:t>vement and supports person-centred care by ensuring services are desi</w:t>
      </w:r>
      <w:r w:rsidR="00E237C7">
        <w:rPr>
          <w:rFonts w:ascii="Arial" w:hAnsi="Arial" w:cs="Arial"/>
          <w:sz w:val="28"/>
          <w:szCs w:val="28"/>
        </w:rPr>
        <w:t>gned around people’s real experiences.</w:t>
      </w:r>
    </w:p>
    <w:p w14:paraId="319DDFB4" w14:textId="6EFD2BDC" w:rsidR="00E237C7" w:rsidRDefault="00E237C7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Secondly, </w:t>
      </w:r>
      <w:r w:rsidR="00AF0B59">
        <w:rPr>
          <w:rFonts w:ascii="Arial" w:hAnsi="Arial" w:cs="Arial"/>
          <w:sz w:val="28"/>
          <w:szCs w:val="28"/>
        </w:rPr>
        <w:t xml:space="preserve">organisations should move </w:t>
      </w:r>
      <w:r w:rsidR="00F6587F" w:rsidRPr="00AF0B59">
        <w:rPr>
          <w:rFonts w:ascii="Arial" w:hAnsi="Arial" w:cs="Arial"/>
          <w:sz w:val="28"/>
          <w:szCs w:val="28"/>
        </w:rPr>
        <w:t>from</w:t>
      </w:r>
      <w:r w:rsidR="00AF0B59" w:rsidRPr="00AF0B59">
        <w:rPr>
          <w:rFonts w:ascii="Arial" w:hAnsi="Arial" w:cs="Arial"/>
          <w:sz w:val="28"/>
          <w:szCs w:val="28"/>
        </w:rPr>
        <w:t xml:space="preserve"> a reactive approach to accessibility</w:t>
      </w:r>
      <w:r w:rsidR="00941CB5" w:rsidRPr="00941CB5">
        <w:rPr>
          <w:rFonts w:ascii="Arial" w:hAnsi="Arial" w:cs="Arial"/>
          <w:sz w:val="28"/>
          <w:szCs w:val="28"/>
        </w:rPr>
        <w:t xml:space="preserve"> towards proactive inclusion</w:t>
      </w:r>
      <w:r w:rsidR="00E828E9">
        <w:rPr>
          <w:rFonts w:ascii="Arial" w:hAnsi="Arial" w:cs="Arial"/>
          <w:sz w:val="28"/>
          <w:szCs w:val="28"/>
        </w:rPr>
        <w:t>.</w:t>
      </w:r>
      <w:r w:rsidR="00941CB5" w:rsidRPr="00941CB5">
        <w:rPr>
          <w:rFonts w:ascii="Arial" w:hAnsi="Arial" w:cs="Arial"/>
          <w:sz w:val="28"/>
          <w:szCs w:val="28"/>
        </w:rPr>
        <w:t xml:space="preserve"> </w:t>
      </w:r>
      <w:r w:rsidR="00E828E9">
        <w:rPr>
          <w:rFonts w:ascii="Arial" w:hAnsi="Arial" w:cs="Arial"/>
          <w:sz w:val="28"/>
          <w:szCs w:val="28"/>
        </w:rPr>
        <w:t>U</w:t>
      </w:r>
      <w:r w:rsidR="00941CB5" w:rsidRPr="00941CB5">
        <w:rPr>
          <w:rFonts w:ascii="Arial" w:hAnsi="Arial" w:cs="Arial"/>
          <w:sz w:val="28"/>
          <w:szCs w:val="28"/>
        </w:rPr>
        <w:t>nder the Equality Act 2010</w:t>
      </w:r>
      <w:r w:rsidR="00E828E9">
        <w:rPr>
          <w:rFonts w:ascii="Arial" w:hAnsi="Arial" w:cs="Arial"/>
          <w:sz w:val="28"/>
          <w:szCs w:val="28"/>
        </w:rPr>
        <w:t>,</w:t>
      </w:r>
      <w:r w:rsidR="00941CB5" w:rsidRPr="00941CB5">
        <w:rPr>
          <w:rFonts w:ascii="Arial" w:hAnsi="Arial" w:cs="Arial"/>
          <w:sz w:val="28"/>
          <w:szCs w:val="28"/>
        </w:rPr>
        <w:t xml:space="preserve"> the service providers have responsibilities to make reasonable adjustments</w:t>
      </w:r>
      <w:r w:rsidR="0058441B">
        <w:rPr>
          <w:rFonts w:ascii="Arial" w:hAnsi="Arial" w:cs="Arial"/>
          <w:sz w:val="28"/>
          <w:szCs w:val="28"/>
        </w:rPr>
        <w:t>,</w:t>
      </w:r>
      <w:r w:rsidR="00941CB5" w:rsidRPr="00941CB5">
        <w:rPr>
          <w:rFonts w:ascii="Arial" w:hAnsi="Arial" w:cs="Arial"/>
          <w:sz w:val="28"/>
          <w:szCs w:val="28"/>
        </w:rPr>
        <w:t xml:space="preserve"> b</w:t>
      </w:r>
      <w:r w:rsidR="0058441B">
        <w:rPr>
          <w:rFonts w:ascii="Arial" w:hAnsi="Arial" w:cs="Arial"/>
          <w:sz w:val="28"/>
          <w:szCs w:val="28"/>
        </w:rPr>
        <w:t xml:space="preserve">ut </w:t>
      </w:r>
      <w:r w:rsidR="00941CB5" w:rsidRPr="00941CB5">
        <w:rPr>
          <w:rFonts w:ascii="Arial" w:hAnsi="Arial" w:cs="Arial"/>
          <w:sz w:val="28"/>
          <w:szCs w:val="28"/>
        </w:rPr>
        <w:t>accessibility should not depend on individuals requesting changes after experiencing difficulties</w:t>
      </w:r>
      <w:r w:rsidR="00626E66">
        <w:rPr>
          <w:rFonts w:ascii="Arial" w:hAnsi="Arial" w:cs="Arial"/>
          <w:sz w:val="28"/>
          <w:szCs w:val="28"/>
        </w:rPr>
        <w:t>.</w:t>
      </w:r>
      <w:r w:rsidR="00941CB5" w:rsidRPr="00941CB5">
        <w:rPr>
          <w:rFonts w:ascii="Arial" w:hAnsi="Arial" w:cs="Arial"/>
          <w:sz w:val="28"/>
          <w:szCs w:val="28"/>
        </w:rPr>
        <w:t xml:space="preserve"> </w:t>
      </w:r>
      <w:r w:rsidR="00626E66">
        <w:rPr>
          <w:rFonts w:ascii="Arial" w:hAnsi="Arial" w:cs="Arial"/>
          <w:sz w:val="28"/>
          <w:szCs w:val="28"/>
        </w:rPr>
        <w:t>S</w:t>
      </w:r>
      <w:r w:rsidR="00941CB5" w:rsidRPr="00941CB5">
        <w:rPr>
          <w:rFonts w:ascii="Arial" w:hAnsi="Arial" w:cs="Arial"/>
          <w:sz w:val="28"/>
          <w:szCs w:val="28"/>
        </w:rPr>
        <w:t xml:space="preserve">ervices should anticipate different needs during planning </w:t>
      </w:r>
      <w:r w:rsidR="00626E66" w:rsidRPr="00941CB5">
        <w:rPr>
          <w:rFonts w:ascii="Arial" w:hAnsi="Arial" w:cs="Arial"/>
          <w:sz w:val="28"/>
          <w:szCs w:val="28"/>
        </w:rPr>
        <w:t>commissio</w:t>
      </w:r>
      <w:r w:rsidR="00626E66">
        <w:rPr>
          <w:rFonts w:ascii="Arial" w:hAnsi="Arial" w:cs="Arial"/>
          <w:sz w:val="28"/>
          <w:szCs w:val="28"/>
        </w:rPr>
        <w:t>ning</w:t>
      </w:r>
      <w:r w:rsidR="00B43ED3">
        <w:rPr>
          <w:rFonts w:ascii="Arial" w:hAnsi="Arial" w:cs="Arial"/>
          <w:sz w:val="28"/>
          <w:szCs w:val="28"/>
        </w:rPr>
        <w:t xml:space="preserve"> </w:t>
      </w:r>
      <w:r w:rsidR="00B43ED3" w:rsidRPr="00B43ED3">
        <w:rPr>
          <w:rFonts w:ascii="Arial" w:hAnsi="Arial" w:cs="Arial"/>
          <w:sz w:val="28"/>
          <w:szCs w:val="28"/>
        </w:rPr>
        <w:t>and evaluation</w:t>
      </w:r>
      <w:r w:rsidR="00626E66">
        <w:rPr>
          <w:rFonts w:ascii="Arial" w:hAnsi="Arial" w:cs="Arial"/>
          <w:sz w:val="28"/>
          <w:szCs w:val="28"/>
        </w:rPr>
        <w:t>.</w:t>
      </w:r>
      <w:r w:rsidR="00B43ED3" w:rsidRPr="00B43ED3">
        <w:rPr>
          <w:rFonts w:ascii="Arial" w:hAnsi="Arial" w:cs="Arial"/>
          <w:sz w:val="28"/>
          <w:szCs w:val="28"/>
        </w:rPr>
        <w:t xml:space="preserve"> </w:t>
      </w:r>
      <w:r w:rsidR="00626E66">
        <w:rPr>
          <w:rFonts w:ascii="Arial" w:hAnsi="Arial" w:cs="Arial"/>
          <w:sz w:val="28"/>
          <w:szCs w:val="28"/>
        </w:rPr>
        <w:t>T</w:t>
      </w:r>
      <w:r w:rsidR="00B43ED3" w:rsidRPr="00B43ED3">
        <w:rPr>
          <w:rFonts w:ascii="Arial" w:hAnsi="Arial" w:cs="Arial"/>
          <w:sz w:val="28"/>
          <w:szCs w:val="28"/>
        </w:rPr>
        <w:t xml:space="preserve">his would reduce </w:t>
      </w:r>
      <w:r w:rsidR="00626E66">
        <w:rPr>
          <w:rFonts w:ascii="Arial" w:hAnsi="Arial" w:cs="Arial"/>
          <w:sz w:val="28"/>
          <w:szCs w:val="28"/>
        </w:rPr>
        <w:t>exclusion</w:t>
      </w:r>
      <w:r w:rsidR="00B43ED3" w:rsidRPr="00B43ED3">
        <w:rPr>
          <w:rFonts w:ascii="Arial" w:hAnsi="Arial" w:cs="Arial"/>
          <w:sz w:val="28"/>
          <w:szCs w:val="28"/>
        </w:rPr>
        <w:t xml:space="preserve"> and support equal access</w:t>
      </w:r>
      <w:r w:rsidR="00626E66">
        <w:rPr>
          <w:rFonts w:ascii="Arial" w:hAnsi="Arial" w:cs="Arial"/>
          <w:sz w:val="28"/>
          <w:szCs w:val="28"/>
        </w:rPr>
        <w:t>.</w:t>
      </w:r>
    </w:p>
    <w:p w14:paraId="7081F3B7" w14:textId="1C698B5F" w:rsidR="00626E66" w:rsidRDefault="001E09CF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Thirdly</w:t>
      </w:r>
      <w:r w:rsidR="00B8758C">
        <w:rPr>
          <w:rFonts w:ascii="Arial" w:hAnsi="Arial" w:cs="Arial"/>
          <w:sz w:val="28"/>
          <w:szCs w:val="28"/>
        </w:rPr>
        <w:t xml:space="preserve">, </w:t>
      </w:r>
      <w:r w:rsidR="005F7F45">
        <w:rPr>
          <w:rFonts w:ascii="Arial" w:hAnsi="Arial" w:cs="Arial"/>
          <w:sz w:val="28"/>
          <w:szCs w:val="28"/>
        </w:rPr>
        <w:t>stronger mo</w:t>
      </w:r>
      <w:r w:rsidR="00061016">
        <w:rPr>
          <w:rFonts w:ascii="Arial" w:hAnsi="Arial" w:cs="Arial"/>
          <w:sz w:val="28"/>
          <w:szCs w:val="28"/>
        </w:rPr>
        <w:t xml:space="preserve">nitoring </w:t>
      </w:r>
      <w:r w:rsidR="00F42169" w:rsidRPr="00802A6D">
        <w:rPr>
          <w:rFonts w:ascii="Arial" w:hAnsi="Arial" w:cs="Arial"/>
          <w:sz w:val="28"/>
          <w:szCs w:val="28"/>
        </w:rPr>
        <w:t>and</w:t>
      </w:r>
      <w:r w:rsidR="00802A6D" w:rsidRPr="00802A6D">
        <w:rPr>
          <w:rFonts w:ascii="Arial" w:hAnsi="Arial" w:cs="Arial"/>
          <w:sz w:val="28"/>
          <w:szCs w:val="28"/>
        </w:rPr>
        <w:t xml:space="preserve"> accountability mechanisms are required</w:t>
      </w:r>
      <w:r w:rsidR="00F42169">
        <w:rPr>
          <w:rFonts w:ascii="Arial" w:hAnsi="Arial" w:cs="Arial"/>
          <w:sz w:val="28"/>
          <w:szCs w:val="28"/>
        </w:rPr>
        <w:t>. T</w:t>
      </w:r>
      <w:r w:rsidR="00802A6D" w:rsidRPr="00802A6D">
        <w:rPr>
          <w:rFonts w:ascii="Arial" w:hAnsi="Arial" w:cs="Arial"/>
          <w:sz w:val="28"/>
          <w:szCs w:val="28"/>
        </w:rPr>
        <w:t xml:space="preserve">he example of accessible transport demonstrates </w:t>
      </w:r>
      <w:r w:rsidR="00BA05E2">
        <w:rPr>
          <w:rFonts w:ascii="Arial" w:hAnsi="Arial" w:cs="Arial"/>
          <w:sz w:val="28"/>
          <w:szCs w:val="28"/>
        </w:rPr>
        <w:t xml:space="preserve">that </w:t>
      </w:r>
      <w:r w:rsidR="00802A6D" w:rsidRPr="00802A6D">
        <w:rPr>
          <w:rFonts w:ascii="Arial" w:hAnsi="Arial" w:cs="Arial"/>
          <w:sz w:val="28"/>
          <w:szCs w:val="28"/>
        </w:rPr>
        <w:t>legislation alone does not guarantee equal</w:t>
      </w:r>
      <w:r w:rsidR="002A39D5">
        <w:rPr>
          <w:rFonts w:ascii="Arial" w:hAnsi="Arial" w:cs="Arial"/>
          <w:sz w:val="28"/>
          <w:szCs w:val="28"/>
        </w:rPr>
        <w:t>ity.</w:t>
      </w:r>
      <w:r w:rsidR="002A39D5" w:rsidRPr="002A39D5">
        <w:rPr>
          <w:rFonts w:ascii="Arial" w:hAnsi="Arial" w:cs="Arial"/>
          <w:sz w:val="28"/>
          <w:szCs w:val="28"/>
        </w:rPr>
        <w:t xml:space="preserve"> Regulators and organisations should collect and analyse equality data</w:t>
      </w:r>
      <w:r w:rsidR="00BA05E2">
        <w:rPr>
          <w:rFonts w:ascii="Arial" w:hAnsi="Arial" w:cs="Arial"/>
          <w:sz w:val="28"/>
          <w:szCs w:val="28"/>
        </w:rPr>
        <w:t>,</w:t>
      </w:r>
      <w:r w:rsidR="002A39D5" w:rsidRPr="002A39D5">
        <w:rPr>
          <w:rFonts w:ascii="Arial" w:hAnsi="Arial" w:cs="Arial"/>
          <w:sz w:val="28"/>
          <w:szCs w:val="28"/>
        </w:rPr>
        <w:t xml:space="preserve"> monitor accessibility outcomes and use complaints as opportunities for improvement rather than simply responding to individual concerns</w:t>
      </w:r>
      <w:r w:rsidR="00BA05E2">
        <w:rPr>
          <w:rFonts w:ascii="Arial" w:hAnsi="Arial" w:cs="Arial"/>
          <w:sz w:val="28"/>
          <w:szCs w:val="28"/>
        </w:rPr>
        <w:t>.</w:t>
      </w:r>
      <w:r w:rsidR="002A39D5" w:rsidRPr="002A39D5">
        <w:rPr>
          <w:rFonts w:ascii="Arial" w:hAnsi="Arial" w:cs="Arial"/>
          <w:sz w:val="28"/>
          <w:szCs w:val="28"/>
        </w:rPr>
        <w:t xml:space="preserve"> </w:t>
      </w:r>
      <w:r w:rsidR="00BA05E2">
        <w:rPr>
          <w:rFonts w:ascii="Arial" w:hAnsi="Arial" w:cs="Arial"/>
          <w:sz w:val="28"/>
          <w:szCs w:val="28"/>
        </w:rPr>
        <w:t>T</w:t>
      </w:r>
      <w:r w:rsidR="002A39D5" w:rsidRPr="002A39D5">
        <w:rPr>
          <w:rFonts w:ascii="Arial" w:hAnsi="Arial" w:cs="Arial"/>
          <w:sz w:val="28"/>
          <w:szCs w:val="28"/>
        </w:rPr>
        <w:t>he approach aligns with the EHRC</w:t>
      </w:r>
      <w:r w:rsidR="00BA05E2">
        <w:rPr>
          <w:rFonts w:ascii="Arial" w:hAnsi="Arial" w:cs="Arial"/>
          <w:sz w:val="28"/>
          <w:szCs w:val="28"/>
        </w:rPr>
        <w:t>’s</w:t>
      </w:r>
      <w:r w:rsidR="00F42169" w:rsidRPr="00F42169">
        <w:rPr>
          <w:rFonts w:ascii="Arial" w:hAnsi="Arial" w:cs="Arial"/>
          <w:sz w:val="28"/>
          <w:szCs w:val="28"/>
        </w:rPr>
        <w:t xml:space="preserve"> </w:t>
      </w:r>
      <w:r w:rsidR="00BA05E2">
        <w:rPr>
          <w:rFonts w:ascii="Arial" w:hAnsi="Arial" w:cs="Arial"/>
          <w:sz w:val="28"/>
          <w:szCs w:val="28"/>
        </w:rPr>
        <w:t>(</w:t>
      </w:r>
      <w:r w:rsidR="00F42169" w:rsidRPr="00F42169">
        <w:rPr>
          <w:rFonts w:ascii="Arial" w:hAnsi="Arial" w:cs="Arial"/>
          <w:sz w:val="28"/>
          <w:szCs w:val="28"/>
        </w:rPr>
        <w:t>20</w:t>
      </w:r>
      <w:r w:rsidR="00F42169">
        <w:rPr>
          <w:rFonts w:ascii="Arial" w:hAnsi="Arial" w:cs="Arial"/>
          <w:sz w:val="28"/>
          <w:szCs w:val="28"/>
        </w:rPr>
        <w:t>26</w:t>
      </w:r>
      <w:r w:rsidR="00BA05E2">
        <w:rPr>
          <w:rFonts w:ascii="Arial" w:hAnsi="Arial" w:cs="Arial"/>
          <w:sz w:val="28"/>
          <w:szCs w:val="28"/>
        </w:rPr>
        <w:t>)</w:t>
      </w:r>
      <w:r w:rsidR="00F42169">
        <w:rPr>
          <w:rFonts w:ascii="Arial" w:hAnsi="Arial" w:cs="Arial"/>
          <w:sz w:val="28"/>
          <w:szCs w:val="28"/>
        </w:rPr>
        <w:t xml:space="preserve"> </w:t>
      </w:r>
      <w:r w:rsidR="00F42169" w:rsidRPr="00F42169">
        <w:rPr>
          <w:rFonts w:ascii="Arial" w:hAnsi="Arial" w:cs="Arial"/>
          <w:sz w:val="28"/>
          <w:szCs w:val="28"/>
        </w:rPr>
        <w:t>principle of continuous improvement</w:t>
      </w:r>
      <w:r w:rsidR="00F42169">
        <w:rPr>
          <w:rFonts w:ascii="Arial" w:hAnsi="Arial" w:cs="Arial"/>
          <w:sz w:val="28"/>
          <w:szCs w:val="28"/>
        </w:rPr>
        <w:t>.</w:t>
      </w:r>
    </w:p>
    <w:p w14:paraId="64EC9AD2" w14:textId="0215119A" w:rsidR="00BA05E2" w:rsidRDefault="00BA05E2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Four</w:t>
      </w:r>
      <w:r w:rsidR="003212AA">
        <w:rPr>
          <w:rFonts w:ascii="Arial" w:hAnsi="Arial" w:cs="Arial"/>
          <w:sz w:val="28"/>
          <w:szCs w:val="28"/>
        </w:rPr>
        <w:t xml:space="preserve">thly, staff </w:t>
      </w:r>
      <w:r w:rsidR="00AD0ACA">
        <w:rPr>
          <w:rFonts w:ascii="Arial" w:hAnsi="Arial" w:cs="Arial"/>
          <w:sz w:val="28"/>
          <w:szCs w:val="28"/>
        </w:rPr>
        <w:t xml:space="preserve">training should </w:t>
      </w:r>
      <w:r w:rsidR="00D73E91">
        <w:rPr>
          <w:rFonts w:ascii="Arial" w:hAnsi="Arial" w:cs="Arial"/>
          <w:sz w:val="28"/>
          <w:szCs w:val="28"/>
        </w:rPr>
        <w:t>focus on practical inclusion and rights-based support. Disa</w:t>
      </w:r>
      <w:r w:rsidR="00033730">
        <w:rPr>
          <w:rFonts w:ascii="Arial" w:hAnsi="Arial" w:cs="Arial"/>
          <w:sz w:val="28"/>
          <w:szCs w:val="28"/>
        </w:rPr>
        <w:t xml:space="preserve">bility awareness training should move beyond basic understanding </w:t>
      </w:r>
      <w:r w:rsidR="00E335CD">
        <w:rPr>
          <w:rFonts w:ascii="Arial" w:hAnsi="Arial" w:cs="Arial"/>
          <w:sz w:val="28"/>
          <w:szCs w:val="28"/>
        </w:rPr>
        <w:t>of impairments and focus on how barriers are created and how professionals</w:t>
      </w:r>
      <w:r w:rsidR="00341533">
        <w:rPr>
          <w:rFonts w:ascii="Arial" w:hAnsi="Arial" w:cs="Arial"/>
          <w:sz w:val="28"/>
          <w:szCs w:val="28"/>
        </w:rPr>
        <w:t xml:space="preserve"> can remove them. Training should involve disabled people to ensure that staff develop a realistic understanding of the challenges faced in everyday life.</w:t>
      </w:r>
    </w:p>
    <w:p w14:paraId="26A95A4E" w14:textId="6BB87267" w:rsidR="00341533" w:rsidRDefault="00341533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Finally, health and social care </w:t>
      </w:r>
      <w:r w:rsidR="003D35D2">
        <w:rPr>
          <w:rFonts w:ascii="Arial" w:hAnsi="Arial" w:cs="Arial"/>
          <w:sz w:val="28"/>
          <w:szCs w:val="28"/>
        </w:rPr>
        <w:t>organisations should</w:t>
      </w:r>
      <w:r w:rsidR="00623925">
        <w:rPr>
          <w:rFonts w:ascii="Arial" w:hAnsi="Arial" w:cs="Arial"/>
          <w:sz w:val="28"/>
          <w:szCs w:val="28"/>
        </w:rPr>
        <w:t xml:space="preserve"> continue to strengthen personalised support and independence. The Depart</w:t>
      </w:r>
      <w:r w:rsidR="004F55E5">
        <w:rPr>
          <w:rFonts w:ascii="Arial" w:hAnsi="Arial" w:cs="Arial"/>
          <w:sz w:val="28"/>
          <w:szCs w:val="28"/>
        </w:rPr>
        <w:t xml:space="preserve">ment of Health and Social Care (2021) emphasises the importance </w:t>
      </w:r>
      <w:r w:rsidR="00C15ED6">
        <w:rPr>
          <w:rFonts w:ascii="Arial" w:hAnsi="Arial" w:cs="Arial"/>
          <w:sz w:val="28"/>
          <w:szCs w:val="28"/>
        </w:rPr>
        <w:t xml:space="preserve">of personalised care, choice and control within adult social </w:t>
      </w:r>
      <w:r w:rsidR="003B2D44">
        <w:rPr>
          <w:rFonts w:ascii="Arial" w:hAnsi="Arial" w:cs="Arial"/>
          <w:sz w:val="28"/>
          <w:szCs w:val="28"/>
        </w:rPr>
        <w:t xml:space="preserve">care reform. Embedding these principles alongside the Social Model can help ensure that disabled people receive support that enables participation </w:t>
      </w:r>
      <w:r w:rsidR="003D35D2">
        <w:rPr>
          <w:rFonts w:ascii="Arial" w:hAnsi="Arial" w:cs="Arial"/>
          <w:sz w:val="28"/>
          <w:szCs w:val="28"/>
        </w:rPr>
        <w:t>rather than creating dependence.</w:t>
      </w:r>
      <w:r w:rsidR="00E7580E">
        <w:rPr>
          <w:rFonts w:ascii="Arial" w:hAnsi="Arial" w:cs="Arial"/>
          <w:sz w:val="28"/>
          <w:szCs w:val="28"/>
        </w:rPr>
        <w:t xml:space="preserve"> </w:t>
      </w:r>
    </w:p>
    <w:p w14:paraId="2D7E1D0D" w14:textId="4D50AB43" w:rsidR="00D600C4" w:rsidRDefault="00E80A4B" w:rsidP="004A5A64">
      <w:pPr>
        <w:spacing w:line="360" w:lineRule="auto"/>
        <w:rPr>
          <w:rFonts w:ascii="Arial" w:hAnsi="Arial" w:cs="Arial"/>
          <w:sz w:val="28"/>
          <w:szCs w:val="28"/>
        </w:rPr>
      </w:pPr>
      <w:r w:rsidRPr="00E80A4B">
        <w:rPr>
          <w:rFonts w:ascii="Arial" w:hAnsi="Arial" w:cs="Arial"/>
          <w:sz w:val="28"/>
          <w:szCs w:val="28"/>
        </w:rPr>
        <w:t xml:space="preserve">The </w:t>
      </w:r>
      <w:r w:rsidR="00D600C4">
        <w:rPr>
          <w:rFonts w:ascii="Arial" w:hAnsi="Arial" w:cs="Arial"/>
          <w:sz w:val="28"/>
          <w:szCs w:val="28"/>
        </w:rPr>
        <w:t>S</w:t>
      </w:r>
      <w:r w:rsidRPr="00E80A4B">
        <w:rPr>
          <w:rFonts w:ascii="Arial" w:hAnsi="Arial" w:cs="Arial"/>
          <w:sz w:val="28"/>
          <w:szCs w:val="28"/>
        </w:rPr>
        <w:t xml:space="preserve">ocial </w:t>
      </w:r>
      <w:r w:rsidR="00D600C4">
        <w:rPr>
          <w:rFonts w:ascii="Arial" w:hAnsi="Arial" w:cs="Arial"/>
          <w:sz w:val="28"/>
          <w:szCs w:val="28"/>
        </w:rPr>
        <w:t>M</w:t>
      </w:r>
      <w:r w:rsidRPr="00E80A4B">
        <w:rPr>
          <w:rFonts w:ascii="Arial" w:hAnsi="Arial" w:cs="Arial"/>
          <w:sz w:val="28"/>
          <w:szCs w:val="28"/>
        </w:rPr>
        <w:t xml:space="preserve">odel of </w:t>
      </w:r>
      <w:r w:rsidR="00D600C4">
        <w:rPr>
          <w:rFonts w:ascii="Arial" w:hAnsi="Arial" w:cs="Arial"/>
          <w:sz w:val="28"/>
          <w:szCs w:val="28"/>
        </w:rPr>
        <w:t>D</w:t>
      </w:r>
      <w:r w:rsidRPr="00E80A4B">
        <w:rPr>
          <w:rFonts w:ascii="Arial" w:hAnsi="Arial" w:cs="Arial"/>
          <w:sz w:val="28"/>
          <w:szCs w:val="28"/>
        </w:rPr>
        <w:t>isability has transformed understanding of disability by challenging the idea that exclusion is caused only by individual impairment</w:t>
      </w:r>
      <w:r w:rsidR="00D600C4">
        <w:rPr>
          <w:rFonts w:ascii="Arial" w:hAnsi="Arial" w:cs="Arial"/>
          <w:sz w:val="28"/>
          <w:szCs w:val="28"/>
        </w:rPr>
        <w:t>.</w:t>
      </w:r>
      <w:r w:rsidRPr="00E80A4B">
        <w:rPr>
          <w:rFonts w:ascii="Arial" w:hAnsi="Arial" w:cs="Arial"/>
          <w:sz w:val="28"/>
          <w:szCs w:val="28"/>
        </w:rPr>
        <w:t xml:space="preserve"> </w:t>
      </w:r>
      <w:r w:rsidR="00D600C4">
        <w:rPr>
          <w:rFonts w:ascii="Arial" w:hAnsi="Arial" w:cs="Arial"/>
          <w:sz w:val="28"/>
          <w:szCs w:val="28"/>
        </w:rPr>
        <w:t>I</w:t>
      </w:r>
      <w:r w:rsidR="00D600C4" w:rsidRPr="00E80A4B">
        <w:rPr>
          <w:rFonts w:ascii="Arial" w:hAnsi="Arial" w:cs="Arial"/>
          <w:sz w:val="28"/>
          <w:szCs w:val="28"/>
        </w:rPr>
        <w:t>nstead,</w:t>
      </w:r>
      <w:r w:rsidRPr="00E80A4B">
        <w:rPr>
          <w:rFonts w:ascii="Arial" w:hAnsi="Arial" w:cs="Arial"/>
          <w:sz w:val="28"/>
          <w:szCs w:val="28"/>
        </w:rPr>
        <w:t xml:space="preserve"> it highlights the role of social</w:t>
      </w:r>
      <w:r w:rsidR="002B4BF3">
        <w:rPr>
          <w:rFonts w:ascii="Arial" w:hAnsi="Arial" w:cs="Arial"/>
          <w:sz w:val="28"/>
          <w:szCs w:val="28"/>
        </w:rPr>
        <w:t xml:space="preserve">, </w:t>
      </w:r>
      <w:r w:rsidRPr="00E80A4B">
        <w:rPr>
          <w:rFonts w:ascii="Arial" w:hAnsi="Arial" w:cs="Arial"/>
          <w:sz w:val="28"/>
          <w:szCs w:val="28"/>
        </w:rPr>
        <w:t>environmental and organisational barriers in limiting disabled people's participation and independence</w:t>
      </w:r>
      <w:r w:rsidR="002B4BF3">
        <w:rPr>
          <w:rFonts w:ascii="Arial" w:hAnsi="Arial" w:cs="Arial"/>
          <w:sz w:val="28"/>
          <w:szCs w:val="28"/>
        </w:rPr>
        <w:t>.</w:t>
      </w:r>
      <w:r w:rsidRPr="00E80A4B">
        <w:rPr>
          <w:rFonts w:ascii="Arial" w:hAnsi="Arial" w:cs="Arial"/>
          <w:sz w:val="28"/>
          <w:szCs w:val="28"/>
        </w:rPr>
        <w:t xml:space="preserve"> </w:t>
      </w:r>
      <w:r w:rsidR="002B4BF3">
        <w:rPr>
          <w:rFonts w:ascii="Arial" w:hAnsi="Arial" w:cs="Arial"/>
          <w:sz w:val="28"/>
          <w:szCs w:val="28"/>
        </w:rPr>
        <w:t>T</w:t>
      </w:r>
      <w:r w:rsidRPr="00E80A4B">
        <w:rPr>
          <w:rFonts w:ascii="Arial" w:hAnsi="Arial" w:cs="Arial"/>
          <w:sz w:val="28"/>
          <w:szCs w:val="28"/>
        </w:rPr>
        <w:t>his has</w:t>
      </w:r>
      <w:r w:rsidR="00D600C4" w:rsidRPr="00D600C4">
        <w:rPr>
          <w:rFonts w:ascii="Arial" w:hAnsi="Arial" w:cs="Arial"/>
          <w:sz w:val="28"/>
          <w:szCs w:val="28"/>
        </w:rPr>
        <w:t xml:space="preserve"> had a significant influence on health and social care by supporting person</w:t>
      </w:r>
      <w:r w:rsidR="002B4BF3">
        <w:rPr>
          <w:rFonts w:ascii="Arial" w:hAnsi="Arial" w:cs="Arial"/>
          <w:sz w:val="28"/>
          <w:szCs w:val="28"/>
        </w:rPr>
        <w:t>-</w:t>
      </w:r>
      <w:r w:rsidR="00D600C4" w:rsidRPr="00D600C4">
        <w:rPr>
          <w:rFonts w:ascii="Arial" w:hAnsi="Arial" w:cs="Arial"/>
          <w:sz w:val="28"/>
          <w:szCs w:val="28"/>
        </w:rPr>
        <w:t>centred approaches</w:t>
      </w:r>
      <w:r w:rsidR="002B4BF3">
        <w:rPr>
          <w:rFonts w:ascii="Arial" w:hAnsi="Arial" w:cs="Arial"/>
          <w:sz w:val="28"/>
          <w:szCs w:val="28"/>
        </w:rPr>
        <w:t>,</w:t>
      </w:r>
      <w:r w:rsidR="00D600C4" w:rsidRPr="00D600C4">
        <w:rPr>
          <w:rFonts w:ascii="Arial" w:hAnsi="Arial" w:cs="Arial"/>
          <w:sz w:val="28"/>
          <w:szCs w:val="28"/>
        </w:rPr>
        <w:t xml:space="preserve"> equality legislation and </w:t>
      </w:r>
      <w:r w:rsidR="002B4BF3" w:rsidRPr="00D600C4">
        <w:rPr>
          <w:rFonts w:ascii="Arial" w:hAnsi="Arial" w:cs="Arial"/>
          <w:sz w:val="28"/>
          <w:szCs w:val="28"/>
        </w:rPr>
        <w:t>rights-based</w:t>
      </w:r>
      <w:r w:rsidR="00D600C4" w:rsidRPr="00D600C4">
        <w:rPr>
          <w:rFonts w:ascii="Arial" w:hAnsi="Arial" w:cs="Arial"/>
          <w:sz w:val="28"/>
          <w:szCs w:val="28"/>
        </w:rPr>
        <w:t xml:space="preserve"> practi</w:t>
      </w:r>
      <w:r w:rsidR="00D600C4">
        <w:rPr>
          <w:rFonts w:ascii="Arial" w:hAnsi="Arial" w:cs="Arial"/>
          <w:sz w:val="28"/>
          <w:szCs w:val="28"/>
        </w:rPr>
        <w:t>c</w:t>
      </w:r>
      <w:r w:rsidR="00D600C4" w:rsidRPr="00D600C4">
        <w:rPr>
          <w:rFonts w:ascii="Arial" w:hAnsi="Arial" w:cs="Arial"/>
          <w:sz w:val="28"/>
          <w:szCs w:val="28"/>
        </w:rPr>
        <w:t>e</w:t>
      </w:r>
      <w:r w:rsidR="002B4BF3">
        <w:rPr>
          <w:rFonts w:ascii="Arial" w:hAnsi="Arial" w:cs="Arial"/>
          <w:sz w:val="28"/>
          <w:szCs w:val="28"/>
        </w:rPr>
        <w:t>.</w:t>
      </w:r>
    </w:p>
    <w:p w14:paraId="1BD07836" w14:textId="301B3138" w:rsidR="00E7580E" w:rsidRDefault="002B4BF3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</w:t>
      </w:r>
      <w:r w:rsidR="00D600C4" w:rsidRPr="00D600C4">
        <w:rPr>
          <w:rFonts w:ascii="Arial" w:hAnsi="Arial" w:cs="Arial"/>
          <w:sz w:val="28"/>
          <w:szCs w:val="28"/>
        </w:rPr>
        <w:t>owever</w:t>
      </w:r>
      <w:r>
        <w:rPr>
          <w:rFonts w:ascii="Arial" w:hAnsi="Arial" w:cs="Arial"/>
          <w:sz w:val="28"/>
          <w:szCs w:val="28"/>
        </w:rPr>
        <w:t xml:space="preserve">, the application of the Social Model remains complex. While it has encouraged important changes </w:t>
      </w:r>
      <w:r w:rsidR="005B7F20">
        <w:rPr>
          <w:rFonts w:ascii="Arial" w:hAnsi="Arial" w:cs="Arial"/>
          <w:sz w:val="28"/>
          <w:szCs w:val="28"/>
        </w:rPr>
        <w:t>in policy and professional practice, disabled people continue to experience ba</w:t>
      </w:r>
      <w:r w:rsidR="00E25317">
        <w:rPr>
          <w:rFonts w:ascii="Arial" w:hAnsi="Arial" w:cs="Arial"/>
          <w:sz w:val="28"/>
          <w:szCs w:val="28"/>
        </w:rPr>
        <w:t xml:space="preserve">rriers caused by inaccessible systems, inconsistent implementation and limited </w:t>
      </w:r>
      <w:r w:rsidR="00535B23">
        <w:rPr>
          <w:rFonts w:ascii="Arial" w:hAnsi="Arial" w:cs="Arial"/>
          <w:sz w:val="28"/>
          <w:szCs w:val="28"/>
        </w:rPr>
        <w:t xml:space="preserve">involvement in decision making. The example of accessible transport </w:t>
      </w:r>
      <w:r w:rsidR="00BC78EF">
        <w:rPr>
          <w:rFonts w:ascii="Arial" w:hAnsi="Arial" w:cs="Arial"/>
          <w:sz w:val="28"/>
          <w:szCs w:val="28"/>
        </w:rPr>
        <w:t xml:space="preserve">demonstrates that legal protection alone is insufficient without effective </w:t>
      </w:r>
      <w:r w:rsidR="007B6EC7">
        <w:rPr>
          <w:rFonts w:ascii="Arial" w:hAnsi="Arial" w:cs="Arial"/>
          <w:sz w:val="28"/>
          <w:szCs w:val="28"/>
        </w:rPr>
        <w:t xml:space="preserve">enforcement, accountability and genuine partnership with disabled </w:t>
      </w:r>
      <w:r w:rsidR="00192608">
        <w:rPr>
          <w:rFonts w:ascii="Arial" w:hAnsi="Arial" w:cs="Arial"/>
          <w:sz w:val="28"/>
          <w:szCs w:val="28"/>
        </w:rPr>
        <w:t>people.</w:t>
      </w:r>
    </w:p>
    <w:p w14:paraId="7DD11AE9" w14:textId="4CD8EDCE" w:rsidR="00192608" w:rsidRDefault="00192608" w:rsidP="004A5A6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improve outcomes, health and social care organisations must continue </w:t>
      </w:r>
      <w:r w:rsidR="001A3814">
        <w:rPr>
          <w:rFonts w:ascii="Arial" w:hAnsi="Arial" w:cs="Arial"/>
          <w:sz w:val="28"/>
          <w:szCs w:val="28"/>
        </w:rPr>
        <w:t>moving towards inclusive approaches that anticipate people</w:t>
      </w:r>
      <w:r w:rsidR="00C75A1C">
        <w:rPr>
          <w:rFonts w:ascii="Arial" w:hAnsi="Arial" w:cs="Arial"/>
          <w:sz w:val="28"/>
          <w:szCs w:val="28"/>
        </w:rPr>
        <w:t>’s needs, promote independence and value lived experience.</w:t>
      </w:r>
      <w:r w:rsidR="009602DF">
        <w:rPr>
          <w:rFonts w:ascii="Arial" w:hAnsi="Arial" w:cs="Arial"/>
          <w:sz w:val="28"/>
          <w:szCs w:val="28"/>
        </w:rPr>
        <w:t xml:space="preserve"> Ultimately, the Social Model remains an important framework </w:t>
      </w:r>
      <w:r w:rsidR="00C06B0C">
        <w:rPr>
          <w:rFonts w:ascii="Arial" w:hAnsi="Arial" w:cs="Arial"/>
          <w:sz w:val="28"/>
          <w:szCs w:val="28"/>
        </w:rPr>
        <w:t xml:space="preserve">because it remains policymakers and professionals that disability is not only about </w:t>
      </w:r>
      <w:r w:rsidR="008E2C37">
        <w:rPr>
          <w:rFonts w:ascii="Arial" w:hAnsi="Arial" w:cs="Arial"/>
          <w:sz w:val="28"/>
          <w:szCs w:val="28"/>
        </w:rPr>
        <w:t>individual impairments but also about the responsibilities of society to remove barriers and create equa</w:t>
      </w:r>
      <w:r w:rsidR="00B8762B">
        <w:rPr>
          <w:rFonts w:ascii="Arial" w:hAnsi="Arial" w:cs="Arial"/>
          <w:sz w:val="28"/>
          <w:szCs w:val="28"/>
        </w:rPr>
        <w:t>l opportunities for everyone.</w:t>
      </w:r>
    </w:p>
    <w:p w14:paraId="25C9219C" w14:textId="77777777" w:rsidR="00192608" w:rsidRPr="003862D2" w:rsidRDefault="00192608" w:rsidP="004A5A64">
      <w:pPr>
        <w:spacing w:line="360" w:lineRule="auto"/>
        <w:rPr>
          <w:rFonts w:ascii="Arial" w:hAnsi="Arial" w:cs="Arial"/>
          <w:sz w:val="28"/>
          <w:szCs w:val="28"/>
        </w:rPr>
      </w:pPr>
    </w:p>
    <w:p w14:paraId="6191299C" w14:textId="77777777" w:rsidR="006524ED" w:rsidRPr="004A5A64" w:rsidRDefault="006524ED" w:rsidP="004A5A64">
      <w:pPr>
        <w:pStyle w:val="ListParagraph"/>
        <w:spacing w:line="360" w:lineRule="auto"/>
        <w:ind w:left="0"/>
        <w:rPr>
          <w:rFonts w:ascii="Arial" w:hAnsi="Arial" w:cs="Arial"/>
          <w:sz w:val="23"/>
          <w:szCs w:val="23"/>
        </w:rPr>
      </w:pPr>
    </w:p>
    <w:p w14:paraId="3C5AC4C5" w14:textId="77777777" w:rsidR="003E4ED4" w:rsidRPr="004A5A64" w:rsidRDefault="003E4ED4" w:rsidP="004A5A64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62A1B056" w14:textId="77777777" w:rsidR="003E4ED4" w:rsidRPr="004A5A64" w:rsidRDefault="003E4ED4" w:rsidP="004A5A64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5B855950" w14:textId="77777777" w:rsidR="003E4ED4" w:rsidRPr="004A5A64" w:rsidRDefault="003E4ED4" w:rsidP="004A5A64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0C970D00" w14:textId="3BCBF9C4" w:rsidR="006D2F2D" w:rsidRDefault="006D2F2D" w:rsidP="00575465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Reference</w:t>
      </w:r>
      <w:r w:rsidR="003E4ED4" w:rsidRPr="004A5A64">
        <w:rPr>
          <w:rFonts w:ascii="Arial" w:hAnsi="Arial" w:cs="Arial"/>
          <w:b/>
          <w:bCs/>
          <w:sz w:val="23"/>
          <w:szCs w:val="23"/>
        </w:rPr>
        <w:t>s</w:t>
      </w:r>
    </w:p>
    <w:p w14:paraId="74BC093C" w14:textId="26C03867" w:rsidR="00575465" w:rsidRDefault="00A23031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Care Quality Commis</w:t>
      </w:r>
      <w:r w:rsidR="00D90479">
        <w:rPr>
          <w:rFonts w:ascii="Arial" w:hAnsi="Arial" w:cs="Arial"/>
          <w:color w:val="000000" w:themeColor="text1"/>
          <w:sz w:val="28"/>
          <w:szCs w:val="28"/>
        </w:rPr>
        <w:t>sion (2023)</w:t>
      </w:r>
      <w:r w:rsidR="007843C4">
        <w:rPr>
          <w:rFonts w:ascii="Arial" w:hAnsi="Arial" w:cs="Arial"/>
          <w:color w:val="000000" w:themeColor="text1"/>
          <w:sz w:val="28"/>
          <w:szCs w:val="28"/>
        </w:rPr>
        <w:t xml:space="preserve"> The fundament</w:t>
      </w:r>
      <w:r w:rsidR="00417CBF">
        <w:rPr>
          <w:rFonts w:ascii="Arial" w:hAnsi="Arial" w:cs="Arial"/>
          <w:color w:val="000000" w:themeColor="text1"/>
          <w:sz w:val="28"/>
          <w:szCs w:val="28"/>
        </w:rPr>
        <w:t>al standards: Person-centred</w:t>
      </w:r>
      <w:r w:rsidR="00CA043D">
        <w:rPr>
          <w:rFonts w:ascii="Arial" w:hAnsi="Arial" w:cs="Arial"/>
          <w:color w:val="000000" w:themeColor="text1"/>
          <w:sz w:val="28"/>
          <w:szCs w:val="28"/>
        </w:rPr>
        <w:t xml:space="preserve"> care. Available at: </w:t>
      </w:r>
      <w:hyperlink r:id="rId12" w:history="1">
        <w:r w:rsidR="00182F78" w:rsidRPr="00BD3715">
          <w:rPr>
            <w:rStyle w:val="Hyperlink"/>
            <w:rFonts w:ascii="Arial" w:hAnsi="Arial" w:cs="Arial"/>
            <w:sz w:val="28"/>
            <w:szCs w:val="28"/>
          </w:rPr>
          <w:t>https://www.cqc.org.uk</w:t>
        </w:r>
      </w:hyperlink>
    </w:p>
    <w:p w14:paraId="0CAAFED3" w14:textId="41308E34" w:rsidR="00182F78" w:rsidRDefault="0051267F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Department </w:t>
      </w:r>
      <w:r w:rsidR="00B87F08">
        <w:rPr>
          <w:rFonts w:ascii="Arial" w:hAnsi="Arial" w:cs="Arial"/>
          <w:color w:val="000000" w:themeColor="text1"/>
          <w:sz w:val="28"/>
          <w:szCs w:val="28"/>
        </w:rPr>
        <w:t>for Transport (2018) Inclusive Transport Strate</w:t>
      </w:r>
      <w:r w:rsidR="00101A3F">
        <w:rPr>
          <w:rFonts w:ascii="Arial" w:hAnsi="Arial" w:cs="Arial"/>
          <w:color w:val="000000" w:themeColor="text1"/>
          <w:sz w:val="28"/>
          <w:szCs w:val="28"/>
        </w:rPr>
        <w:t xml:space="preserve">gy: Achieving equal access for disabled people. </w:t>
      </w:r>
      <w:r w:rsidR="001C2279">
        <w:rPr>
          <w:rFonts w:ascii="Arial" w:hAnsi="Arial" w:cs="Arial"/>
          <w:color w:val="000000" w:themeColor="text1"/>
          <w:sz w:val="28"/>
          <w:szCs w:val="28"/>
        </w:rPr>
        <w:t>London: Department for Trans</w:t>
      </w:r>
      <w:r w:rsidR="00677FC1">
        <w:rPr>
          <w:rFonts w:ascii="Arial" w:hAnsi="Arial" w:cs="Arial"/>
          <w:color w:val="000000" w:themeColor="text1"/>
          <w:sz w:val="28"/>
          <w:szCs w:val="28"/>
        </w:rPr>
        <w:t>port.</w:t>
      </w:r>
    </w:p>
    <w:p w14:paraId="7DD8D3E0" w14:textId="5D2C158D" w:rsidR="00677FC1" w:rsidRDefault="00677FC1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Department of Health and </w:t>
      </w:r>
      <w:r>
        <w:rPr>
          <w:rFonts w:ascii="Arial" w:hAnsi="Arial" w:cs="Arial"/>
          <w:color w:val="000000" w:themeColor="text1"/>
          <w:sz w:val="28"/>
          <w:szCs w:val="28"/>
        </w:rPr>
        <w:t>S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ocial </w:t>
      </w:r>
      <w:r>
        <w:rPr>
          <w:rFonts w:ascii="Arial" w:hAnsi="Arial" w:cs="Arial"/>
          <w:color w:val="000000" w:themeColor="text1"/>
          <w:sz w:val="28"/>
          <w:szCs w:val="28"/>
        </w:rPr>
        <w:t>C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are </w:t>
      </w:r>
      <w:r>
        <w:rPr>
          <w:rFonts w:ascii="Arial" w:hAnsi="Arial" w:cs="Arial"/>
          <w:color w:val="000000" w:themeColor="text1"/>
          <w:sz w:val="28"/>
          <w:szCs w:val="28"/>
        </w:rPr>
        <w:t>(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>2021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)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P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eople at the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H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eart of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C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>are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: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A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dult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S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ocial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C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are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R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eform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W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hite 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P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>aper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.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 London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:</w:t>
      </w:r>
      <w:r w:rsidRPr="00677FC1">
        <w:rPr>
          <w:rFonts w:ascii="Arial" w:hAnsi="Arial" w:cs="Arial"/>
          <w:color w:val="000000" w:themeColor="text1"/>
          <w:sz w:val="28"/>
          <w:szCs w:val="28"/>
        </w:rPr>
        <w:t xml:space="preserve"> DHSC</w:t>
      </w:r>
      <w:r w:rsidR="00C42DDA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73369088" w14:textId="0B467C7C" w:rsidR="00295124" w:rsidRDefault="00E5496A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Equality and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H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uman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R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ights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C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ommission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(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>2026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)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G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>uiding principles for accessible transport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.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>A</w:t>
      </w:r>
      <w:r w:rsidRPr="00E5496A">
        <w:rPr>
          <w:rFonts w:ascii="Arial" w:hAnsi="Arial" w:cs="Arial"/>
          <w:color w:val="000000" w:themeColor="text1"/>
          <w:sz w:val="28"/>
          <w:szCs w:val="28"/>
        </w:rPr>
        <w:t>vailable at</w:t>
      </w:r>
      <w:r w:rsidR="009B0C9E">
        <w:rPr>
          <w:rFonts w:ascii="Arial" w:hAnsi="Arial" w:cs="Arial"/>
          <w:color w:val="000000" w:themeColor="text1"/>
          <w:sz w:val="28"/>
          <w:szCs w:val="28"/>
        </w:rPr>
        <w:t xml:space="preserve">: </w:t>
      </w:r>
      <w:hyperlink r:id="rId13" w:history="1">
        <w:r w:rsidR="00722958" w:rsidRPr="00BD3715">
          <w:rPr>
            <w:rStyle w:val="Hyperlink"/>
            <w:rFonts w:ascii="Arial" w:hAnsi="Arial" w:cs="Arial"/>
            <w:sz w:val="28"/>
            <w:szCs w:val="28"/>
          </w:rPr>
          <w:t>https://www.equalityhumanrights.com</w:t>
        </w:r>
      </w:hyperlink>
    </w:p>
    <w:p w14:paraId="7DC082D9" w14:textId="46D91D81" w:rsidR="00722958" w:rsidRDefault="00593621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Health Foundation 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(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2016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)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P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erson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-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centred care made simple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: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W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hat everyone should know about person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-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centred care</w:t>
      </w:r>
      <w:r w:rsidR="00FC13DC">
        <w:rPr>
          <w:rFonts w:ascii="Arial" w:hAnsi="Arial" w:cs="Arial"/>
          <w:color w:val="000000" w:themeColor="text1"/>
          <w:sz w:val="28"/>
          <w:szCs w:val="28"/>
        </w:rPr>
        <w:t>.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 London</w:t>
      </w:r>
      <w:r w:rsidR="004443A1">
        <w:rPr>
          <w:rFonts w:ascii="Arial" w:hAnsi="Arial" w:cs="Arial"/>
          <w:color w:val="000000" w:themeColor="text1"/>
          <w:sz w:val="28"/>
          <w:szCs w:val="28"/>
        </w:rPr>
        <w:t>: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443A1">
        <w:rPr>
          <w:rFonts w:ascii="Arial" w:hAnsi="Arial" w:cs="Arial"/>
          <w:color w:val="000000" w:themeColor="text1"/>
          <w:sz w:val="28"/>
          <w:szCs w:val="28"/>
        </w:rPr>
        <w:t>The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443A1">
        <w:rPr>
          <w:rFonts w:ascii="Arial" w:hAnsi="Arial" w:cs="Arial"/>
          <w:color w:val="000000" w:themeColor="text1"/>
          <w:sz w:val="28"/>
          <w:szCs w:val="28"/>
        </w:rPr>
        <w:t>H</w:t>
      </w:r>
      <w:r w:rsidRPr="00593621">
        <w:rPr>
          <w:rFonts w:ascii="Arial" w:hAnsi="Arial" w:cs="Arial"/>
          <w:color w:val="000000" w:themeColor="text1"/>
          <w:sz w:val="28"/>
          <w:szCs w:val="28"/>
        </w:rPr>
        <w:t>ealth</w:t>
      </w:r>
      <w:r w:rsidR="00FE6C9A" w:rsidRPr="00FE6C9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443A1">
        <w:rPr>
          <w:rFonts w:ascii="Arial" w:hAnsi="Arial" w:cs="Arial"/>
          <w:color w:val="000000" w:themeColor="text1"/>
          <w:sz w:val="28"/>
          <w:szCs w:val="28"/>
        </w:rPr>
        <w:t>F</w:t>
      </w:r>
      <w:r w:rsidR="00FE6C9A" w:rsidRPr="00FE6C9A">
        <w:rPr>
          <w:rFonts w:ascii="Arial" w:hAnsi="Arial" w:cs="Arial"/>
          <w:color w:val="000000" w:themeColor="text1"/>
          <w:sz w:val="28"/>
          <w:szCs w:val="28"/>
        </w:rPr>
        <w:t>oundation</w:t>
      </w:r>
      <w:r w:rsidR="004443A1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4C1FB3F5" w14:textId="2935BEB8" w:rsidR="004443A1" w:rsidRDefault="004443A1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Morris, J.</w:t>
      </w:r>
      <w:r w:rsidR="003271D2">
        <w:rPr>
          <w:rFonts w:ascii="Arial" w:hAnsi="Arial" w:cs="Arial"/>
          <w:color w:val="000000" w:themeColor="text1"/>
          <w:sz w:val="28"/>
          <w:szCs w:val="28"/>
        </w:rPr>
        <w:t xml:space="preserve"> (2005) ‘Independent living and community care:</w:t>
      </w:r>
      <w:r w:rsidR="00DE1FC9">
        <w:rPr>
          <w:rFonts w:ascii="Arial" w:hAnsi="Arial" w:cs="Arial"/>
          <w:color w:val="000000" w:themeColor="text1"/>
          <w:sz w:val="28"/>
          <w:szCs w:val="28"/>
        </w:rPr>
        <w:t xml:space="preserve"> A discredited or di</w:t>
      </w:r>
      <w:r w:rsidR="008667A6">
        <w:rPr>
          <w:rFonts w:ascii="Arial" w:hAnsi="Arial" w:cs="Arial"/>
          <w:color w:val="000000" w:themeColor="text1"/>
          <w:sz w:val="28"/>
          <w:szCs w:val="28"/>
        </w:rPr>
        <w:t>scredited vision?’, Dis</w:t>
      </w:r>
      <w:r w:rsidR="00E57C46">
        <w:rPr>
          <w:rFonts w:ascii="Arial" w:hAnsi="Arial" w:cs="Arial"/>
          <w:color w:val="000000" w:themeColor="text1"/>
          <w:sz w:val="28"/>
          <w:szCs w:val="28"/>
        </w:rPr>
        <w:t>ability &amp; Society, 20(</w:t>
      </w:r>
      <w:r w:rsidR="00FE6999">
        <w:rPr>
          <w:rFonts w:ascii="Arial" w:hAnsi="Arial" w:cs="Arial"/>
          <w:color w:val="000000" w:themeColor="text1"/>
          <w:sz w:val="28"/>
          <w:szCs w:val="28"/>
        </w:rPr>
        <w:t>5), pp. 527-536.</w:t>
      </w:r>
    </w:p>
    <w:p w14:paraId="4187AA11" w14:textId="6D0525A2" w:rsidR="00FE6999" w:rsidRDefault="000F48C1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Oliver</w:t>
      </w:r>
      <w:r w:rsidR="00203EE2">
        <w:rPr>
          <w:rFonts w:ascii="Arial" w:hAnsi="Arial" w:cs="Arial"/>
          <w:color w:val="000000" w:themeColor="text1"/>
          <w:sz w:val="28"/>
          <w:szCs w:val="28"/>
        </w:rPr>
        <w:t>, M. (</w:t>
      </w:r>
      <w:r w:rsidR="004B6E05">
        <w:rPr>
          <w:rFonts w:ascii="Arial" w:hAnsi="Arial" w:cs="Arial"/>
          <w:color w:val="000000" w:themeColor="text1"/>
          <w:sz w:val="28"/>
          <w:szCs w:val="28"/>
        </w:rPr>
        <w:t>1990) The Politics of Disablement. Basingstoke: Macmil</w:t>
      </w:r>
      <w:r w:rsidR="00191D55">
        <w:rPr>
          <w:rFonts w:ascii="Arial" w:hAnsi="Arial" w:cs="Arial"/>
          <w:color w:val="000000" w:themeColor="text1"/>
          <w:sz w:val="28"/>
          <w:szCs w:val="28"/>
        </w:rPr>
        <w:t>an.</w:t>
      </w:r>
    </w:p>
    <w:p w14:paraId="7F5F4FC3" w14:textId="14A87310" w:rsidR="00191D55" w:rsidRDefault="00D20198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D20198">
        <w:rPr>
          <w:rFonts w:ascii="Arial" w:hAnsi="Arial" w:cs="Arial"/>
          <w:color w:val="000000" w:themeColor="text1"/>
          <w:sz w:val="28"/>
          <w:szCs w:val="28"/>
        </w:rPr>
        <w:t>Shakespeare</w:t>
      </w:r>
      <w:r w:rsidR="000E1A2B">
        <w:rPr>
          <w:rFonts w:ascii="Arial" w:hAnsi="Arial" w:cs="Arial"/>
          <w:color w:val="000000" w:themeColor="text1"/>
          <w:sz w:val="28"/>
          <w:szCs w:val="28"/>
        </w:rPr>
        <w:t>,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 T</w:t>
      </w:r>
      <w:r w:rsidR="000E1A2B">
        <w:rPr>
          <w:rFonts w:ascii="Arial" w:hAnsi="Arial" w:cs="Arial"/>
          <w:color w:val="000000" w:themeColor="text1"/>
          <w:sz w:val="28"/>
          <w:szCs w:val="28"/>
        </w:rPr>
        <w:t>.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(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>2013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)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D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isability 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Ri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ghts and 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W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 xml:space="preserve">rong </w:t>
      </w:r>
      <w:r w:rsidR="00F86724">
        <w:rPr>
          <w:rFonts w:ascii="Arial" w:hAnsi="Arial" w:cs="Arial"/>
          <w:color w:val="000000" w:themeColor="text1"/>
          <w:sz w:val="28"/>
          <w:szCs w:val="28"/>
        </w:rPr>
        <w:t>R</w:t>
      </w:r>
      <w:r w:rsidRPr="00D20198">
        <w:rPr>
          <w:rFonts w:ascii="Arial" w:hAnsi="Arial" w:cs="Arial"/>
          <w:color w:val="000000" w:themeColor="text1"/>
          <w:sz w:val="28"/>
          <w:szCs w:val="28"/>
        </w:rPr>
        <w:t>evisited</w:t>
      </w:r>
      <w:r w:rsidR="00F50135">
        <w:rPr>
          <w:rFonts w:ascii="Arial" w:hAnsi="Arial" w:cs="Arial"/>
          <w:color w:val="000000" w:themeColor="text1"/>
          <w:sz w:val="28"/>
          <w:szCs w:val="28"/>
        </w:rPr>
        <w:t>. 2</w:t>
      </w:r>
      <w:r w:rsidR="00F50135" w:rsidRPr="00F50135">
        <w:rPr>
          <w:rFonts w:ascii="Arial" w:hAnsi="Arial" w:cs="Arial"/>
          <w:color w:val="000000" w:themeColor="text1"/>
          <w:sz w:val="28"/>
          <w:szCs w:val="28"/>
          <w:vertAlign w:val="superscript"/>
        </w:rPr>
        <w:t>nd</w:t>
      </w:r>
      <w:r w:rsidR="00F50135">
        <w:rPr>
          <w:rFonts w:ascii="Arial" w:hAnsi="Arial" w:cs="Arial"/>
          <w:color w:val="000000" w:themeColor="text1"/>
          <w:sz w:val="28"/>
          <w:szCs w:val="28"/>
        </w:rPr>
        <w:t xml:space="preserve"> edn. London: Routle</w:t>
      </w:r>
      <w:r w:rsidR="00265E7D">
        <w:rPr>
          <w:rFonts w:ascii="Arial" w:hAnsi="Arial" w:cs="Arial"/>
          <w:color w:val="000000" w:themeColor="text1"/>
          <w:sz w:val="28"/>
          <w:szCs w:val="28"/>
        </w:rPr>
        <w:t>dge.</w:t>
      </w:r>
    </w:p>
    <w:p w14:paraId="0F1D0C70" w14:textId="526EEAAB" w:rsidR="00265E7D" w:rsidRDefault="00265E7D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Union of the </w:t>
      </w:r>
      <w:r>
        <w:rPr>
          <w:rFonts w:ascii="Arial" w:hAnsi="Arial" w:cs="Arial"/>
          <w:color w:val="000000" w:themeColor="text1"/>
          <w:sz w:val="28"/>
          <w:szCs w:val="28"/>
        </w:rPr>
        <w:t>P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hysical </w:t>
      </w:r>
      <w:r>
        <w:rPr>
          <w:rFonts w:ascii="Arial" w:hAnsi="Arial" w:cs="Arial"/>
          <w:color w:val="000000" w:themeColor="text1"/>
          <w:sz w:val="28"/>
          <w:szCs w:val="28"/>
        </w:rPr>
        <w:t>I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mpaired </w:t>
      </w:r>
      <w:r>
        <w:rPr>
          <w:rFonts w:ascii="Arial" w:hAnsi="Arial" w:cs="Arial"/>
          <w:color w:val="000000" w:themeColor="text1"/>
          <w:sz w:val="28"/>
          <w:szCs w:val="28"/>
        </w:rPr>
        <w:t>A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gainst </w:t>
      </w:r>
      <w:r>
        <w:rPr>
          <w:rFonts w:ascii="Arial" w:hAnsi="Arial" w:cs="Arial"/>
          <w:color w:val="000000" w:themeColor="text1"/>
          <w:sz w:val="28"/>
          <w:szCs w:val="28"/>
        </w:rPr>
        <w:t>S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>egregation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>UPIAS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)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(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>1976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)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F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undamental 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P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rinciples of 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D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>isability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.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 London</w:t>
      </w:r>
      <w:r w:rsidR="00484B5D">
        <w:rPr>
          <w:rFonts w:ascii="Arial" w:hAnsi="Arial" w:cs="Arial"/>
          <w:color w:val="000000" w:themeColor="text1"/>
          <w:sz w:val="28"/>
          <w:szCs w:val="28"/>
        </w:rPr>
        <w:t>:</w:t>
      </w:r>
      <w:r w:rsidRPr="00265E7D">
        <w:rPr>
          <w:rFonts w:ascii="Arial" w:hAnsi="Arial" w:cs="Arial"/>
          <w:color w:val="000000" w:themeColor="text1"/>
          <w:sz w:val="28"/>
          <w:szCs w:val="28"/>
        </w:rPr>
        <w:t xml:space="preserve"> UPIAS</w:t>
      </w:r>
      <w:r w:rsidR="00ED067B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6399D444" w14:textId="1BA3AA52" w:rsidR="00ED067B" w:rsidRDefault="00ED067B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United Nations </w:t>
      </w:r>
      <w:r w:rsidR="00AD59FF">
        <w:rPr>
          <w:rFonts w:ascii="Arial" w:hAnsi="Arial" w:cs="Arial"/>
          <w:color w:val="000000" w:themeColor="text1"/>
          <w:sz w:val="28"/>
          <w:szCs w:val="28"/>
        </w:rPr>
        <w:t>(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>2006</w:t>
      </w:r>
      <w:r w:rsidR="00AD59FF">
        <w:rPr>
          <w:rFonts w:ascii="Arial" w:hAnsi="Arial" w:cs="Arial"/>
          <w:color w:val="000000" w:themeColor="text1"/>
          <w:sz w:val="28"/>
          <w:szCs w:val="28"/>
        </w:rPr>
        <w:t>)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D59FF">
        <w:rPr>
          <w:rFonts w:ascii="Arial" w:hAnsi="Arial" w:cs="Arial"/>
          <w:color w:val="000000" w:themeColor="text1"/>
          <w:sz w:val="28"/>
          <w:szCs w:val="28"/>
        </w:rPr>
        <w:t>C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onvention on the </w:t>
      </w:r>
      <w:r w:rsidR="00AD59FF">
        <w:rPr>
          <w:rFonts w:ascii="Arial" w:hAnsi="Arial" w:cs="Arial"/>
          <w:color w:val="000000" w:themeColor="text1"/>
          <w:sz w:val="28"/>
          <w:szCs w:val="28"/>
        </w:rPr>
        <w:t>R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ights of </w:t>
      </w:r>
      <w:r w:rsidR="00AD59FF">
        <w:rPr>
          <w:rFonts w:ascii="Arial" w:hAnsi="Arial" w:cs="Arial"/>
          <w:color w:val="000000" w:themeColor="text1"/>
          <w:sz w:val="28"/>
          <w:szCs w:val="28"/>
        </w:rPr>
        <w:t>P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ersons with </w:t>
      </w:r>
      <w:r w:rsidR="00AB5D49">
        <w:rPr>
          <w:rFonts w:ascii="Arial" w:hAnsi="Arial" w:cs="Arial"/>
          <w:color w:val="000000" w:themeColor="text1"/>
          <w:sz w:val="28"/>
          <w:szCs w:val="28"/>
        </w:rPr>
        <w:t>Disabilities. N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>ew York</w:t>
      </w:r>
      <w:r w:rsidR="00294AB6">
        <w:rPr>
          <w:rFonts w:ascii="Arial" w:hAnsi="Arial" w:cs="Arial"/>
          <w:color w:val="000000" w:themeColor="text1"/>
          <w:sz w:val="28"/>
          <w:szCs w:val="28"/>
        </w:rPr>
        <w:t>:</w:t>
      </w:r>
      <w:r w:rsidRPr="00ED067B">
        <w:rPr>
          <w:rFonts w:ascii="Arial" w:hAnsi="Arial" w:cs="Arial"/>
          <w:color w:val="000000" w:themeColor="text1"/>
          <w:sz w:val="28"/>
          <w:szCs w:val="28"/>
        </w:rPr>
        <w:t xml:space="preserve"> United Nations</w:t>
      </w:r>
      <w:r w:rsidR="00294AB6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54113797" w14:textId="33BDCDD5" w:rsidR="003D4E3F" w:rsidRDefault="003D4E3F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UK </w:t>
      </w:r>
      <w:r w:rsidR="00DE58EF">
        <w:rPr>
          <w:rFonts w:ascii="Arial" w:hAnsi="Arial" w:cs="Arial"/>
          <w:color w:val="000000" w:themeColor="text1"/>
          <w:sz w:val="28"/>
          <w:szCs w:val="28"/>
        </w:rPr>
        <w:t>G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overnment </w:t>
      </w:r>
      <w:r w:rsidR="00DE58EF">
        <w:rPr>
          <w:rFonts w:ascii="Arial" w:hAnsi="Arial" w:cs="Arial"/>
          <w:color w:val="000000" w:themeColor="text1"/>
          <w:sz w:val="28"/>
          <w:szCs w:val="28"/>
        </w:rPr>
        <w:t>(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>2010</w:t>
      </w:r>
      <w:r w:rsidR="00DE58EF">
        <w:rPr>
          <w:rFonts w:ascii="Arial" w:hAnsi="Arial" w:cs="Arial"/>
          <w:color w:val="000000" w:themeColor="text1"/>
          <w:sz w:val="28"/>
          <w:szCs w:val="28"/>
        </w:rPr>
        <w:t>) E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>qu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ality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 Act 2010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.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 London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: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T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he 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S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 xml:space="preserve">tationery 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O</w:t>
      </w:r>
      <w:r w:rsidRPr="003D4E3F">
        <w:rPr>
          <w:rFonts w:ascii="Arial" w:hAnsi="Arial" w:cs="Arial"/>
          <w:color w:val="000000" w:themeColor="text1"/>
          <w:sz w:val="28"/>
          <w:szCs w:val="28"/>
        </w:rPr>
        <w:t>ffice</w:t>
      </w:r>
      <w:r w:rsidR="00AD0A1C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533D98C8" w14:textId="7550CEF5" w:rsidR="00AD0A1C" w:rsidRDefault="000E0F03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UK </w:t>
      </w:r>
      <w:r>
        <w:rPr>
          <w:rFonts w:ascii="Arial" w:hAnsi="Arial" w:cs="Arial"/>
          <w:color w:val="000000" w:themeColor="text1"/>
          <w:sz w:val="28"/>
          <w:szCs w:val="28"/>
        </w:rPr>
        <w:t>G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overnment </w:t>
      </w:r>
      <w:r>
        <w:rPr>
          <w:rFonts w:ascii="Arial" w:hAnsi="Arial" w:cs="Arial"/>
          <w:color w:val="000000" w:themeColor="text1"/>
          <w:sz w:val="28"/>
          <w:szCs w:val="28"/>
        </w:rPr>
        <w:t>(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>2014</w:t>
      </w:r>
      <w:r>
        <w:rPr>
          <w:rFonts w:ascii="Arial" w:hAnsi="Arial" w:cs="Arial"/>
          <w:color w:val="000000" w:themeColor="text1"/>
          <w:sz w:val="28"/>
          <w:szCs w:val="28"/>
        </w:rPr>
        <w:t>) Care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>
        <w:rPr>
          <w:rFonts w:ascii="Arial" w:hAnsi="Arial" w:cs="Arial"/>
          <w:color w:val="000000" w:themeColor="text1"/>
          <w:sz w:val="28"/>
          <w:szCs w:val="28"/>
        </w:rPr>
        <w:t>A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>ct 2014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.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 London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: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T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he 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S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 xml:space="preserve">tationery 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Of</w:t>
      </w:r>
      <w:r w:rsidRPr="000E0F03">
        <w:rPr>
          <w:rFonts w:ascii="Arial" w:hAnsi="Arial" w:cs="Arial"/>
          <w:color w:val="000000" w:themeColor="text1"/>
          <w:sz w:val="28"/>
          <w:szCs w:val="28"/>
        </w:rPr>
        <w:t>fice</w:t>
      </w:r>
      <w:r w:rsidR="005A2379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20ED2A86" w14:textId="3A35C9FA" w:rsidR="000D42B6" w:rsidRDefault="000D42B6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Uk Parliament Transport Committee (20</w:t>
      </w:r>
      <w:r w:rsidR="001D2EF6">
        <w:rPr>
          <w:rFonts w:ascii="Arial" w:hAnsi="Arial" w:cs="Arial"/>
          <w:color w:val="000000" w:themeColor="text1"/>
          <w:sz w:val="28"/>
          <w:szCs w:val="28"/>
        </w:rPr>
        <w:t>25) Access Denied: Rights of disabled people to accessible transport. London</w:t>
      </w:r>
      <w:r w:rsidR="009751A2">
        <w:rPr>
          <w:rFonts w:ascii="Arial" w:hAnsi="Arial" w:cs="Arial"/>
          <w:color w:val="000000" w:themeColor="text1"/>
          <w:sz w:val="28"/>
          <w:szCs w:val="28"/>
        </w:rPr>
        <w:t>: House of Commons.</w:t>
      </w:r>
    </w:p>
    <w:p w14:paraId="55EFBA6D" w14:textId="6BBB0155" w:rsidR="009751A2" w:rsidRDefault="009751A2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World Health Organisation (2001) 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International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C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lassification of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F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>unctioning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,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D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isability and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H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ealth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(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>ICF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).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 Geneva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:</w:t>
      </w:r>
      <w:r w:rsidR="00AD03C4" w:rsidRPr="00AD03C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D03C4">
        <w:rPr>
          <w:rFonts w:ascii="Arial" w:hAnsi="Arial" w:cs="Arial"/>
          <w:color w:val="000000" w:themeColor="text1"/>
          <w:sz w:val="28"/>
          <w:szCs w:val="28"/>
        </w:rPr>
        <w:t>WHO.</w:t>
      </w:r>
    </w:p>
    <w:p w14:paraId="27848659" w14:textId="77777777" w:rsidR="00AD03C4" w:rsidRDefault="00AD03C4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92131CC" w14:textId="77777777" w:rsidR="003D4E3F" w:rsidRPr="00A23031" w:rsidRDefault="003D4E3F" w:rsidP="00575465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sectPr w:rsidR="003D4E3F" w:rsidRPr="00A230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DE2F41" w14:textId="77777777" w:rsidR="00EA0DD6" w:rsidRDefault="00EA0DD6" w:rsidP="00032A5B">
      <w:pPr>
        <w:spacing w:after="0" w:line="240" w:lineRule="auto"/>
      </w:pPr>
      <w:r>
        <w:separator/>
      </w:r>
    </w:p>
  </w:endnote>
  <w:endnote w:type="continuationSeparator" w:id="0">
    <w:p w14:paraId="2EC73C2B" w14:textId="77777777" w:rsidR="00EA0DD6" w:rsidRDefault="00EA0DD6" w:rsidP="00032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8270F6" w14:textId="77777777" w:rsidR="00EA0DD6" w:rsidRDefault="00EA0DD6" w:rsidP="00032A5B">
      <w:pPr>
        <w:spacing w:after="0" w:line="240" w:lineRule="auto"/>
      </w:pPr>
      <w:r>
        <w:separator/>
      </w:r>
    </w:p>
  </w:footnote>
  <w:footnote w:type="continuationSeparator" w:id="0">
    <w:p w14:paraId="2ED3372F" w14:textId="77777777" w:rsidR="00EA0DD6" w:rsidRDefault="00EA0DD6" w:rsidP="00032A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E56A1B"/>
    <w:multiLevelType w:val="hybridMultilevel"/>
    <w:tmpl w:val="D8827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6658602">
    <w:abstractNumId w:val="2"/>
  </w:num>
  <w:num w:numId="2" w16cid:durableId="201140407">
    <w:abstractNumId w:val="1"/>
  </w:num>
  <w:num w:numId="3" w16cid:durableId="2066105348">
    <w:abstractNumId w:val="3"/>
  </w:num>
  <w:num w:numId="4" w16cid:durableId="4900283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4FFB"/>
    <w:rsid w:val="00005162"/>
    <w:rsid w:val="00021037"/>
    <w:rsid w:val="00031A6E"/>
    <w:rsid w:val="00032A5B"/>
    <w:rsid w:val="00033730"/>
    <w:rsid w:val="00034A9D"/>
    <w:rsid w:val="0004551D"/>
    <w:rsid w:val="000531C1"/>
    <w:rsid w:val="00061016"/>
    <w:rsid w:val="000675D2"/>
    <w:rsid w:val="0008003E"/>
    <w:rsid w:val="0008615F"/>
    <w:rsid w:val="000A76E6"/>
    <w:rsid w:val="000A7D2B"/>
    <w:rsid w:val="000B2BFA"/>
    <w:rsid w:val="000B640F"/>
    <w:rsid w:val="000C4232"/>
    <w:rsid w:val="000D42B6"/>
    <w:rsid w:val="000E0F03"/>
    <w:rsid w:val="000E1A2B"/>
    <w:rsid w:val="000E6534"/>
    <w:rsid w:val="000F06AD"/>
    <w:rsid w:val="000F48C1"/>
    <w:rsid w:val="000F4D77"/>
    <w:rsid w:val="00101A3F"/>
    <w:rsid w:val="00115472"/>
    <w:rsid w:val="00120141"/>
    <w:rsid w:val="00122232"/>
    <w:rsid w:val="001333C2"/>
    <w:rsid w:val="00143A74"/>
    <w:rsid w:val="001536E1"/>
    <w:rsid w:val="001572FE"/>
    <w:rsid w:val="00166403"/>
    <w:rsid w:val="00167FF6"/>
    <w:rsid w:val="0017598E"/>
    <w:rsid w:val="00176E30"/>
    <w:rsid w:val="00181716"/>
    <w:rsid w:val="00181B80"/>
    <w:rsid w:val="00182F78"/>
    <w:rsid w:val="0018591B"/>
    <w:rsid w:val="00191D55"/>
    <w:rsid w:val="00192608"/>
    <w:rsid w:val="00197062"/>
    <w:rsid w:val="001A021A"/>
    <w:rsid w:val="001A21BC"/>
    <w:rsid w:val="001A2637"/>
    <w:rsid w:val="001A3814"/>
    <w:rsid w:val="001B00A5"/>
    <w:rsid w:val="001B35C0"/>
    <w:rsid w:val="001B6404"/>
    <w:rsid w:val="001C2279"/>
    <w:rsid w:val="001D2EF6"/>
    <w:rsid w:val="001D32A3"/>
    <w:rsid w:val="001E09CF"/>
    <w:rsid w:val="001F3076"/>
    <w:rsid w:val="001F5B3F"/>
    <w:rsid w:val="0020131C"/>
    <w:rsid w:val="00203EE2"/>
    <w:rsid w:val="00220BBE"/>
    <w:rsid w:val="0024585F"/>
    <w:rsid w:val="00251093"/>
    <w:rsid w:val="002524DE"/>
    <w:rsid w:val="00265567"/>
    <w:rsid w:val="00265E7D"/>
    <w:rsid w:val="00266134"/>
    <w:rsid w:val="002713B5"/>
    <w:rsid w:val="00272B6F"/>
    <w:rsid w:val="00294AB6"/>
    <w:rsid w:val="00295124"/>
    <w:rsid w:val="002A39D5"/>
    <w:rsid w:val="002A4026"/>
    <w:rsid w:val="002B3673"/>
    <w:rsid w:val="002B4BF3"/>
    <w:rsid w:val="002C7238"/>
    <w:rsid w:val="002D0DDC"/>
    <w:rsid w:val="002E1727"/>
    <w:rsid w:val="002E48E9"/>
    <w:rsid w:val="002E7DF7"/>
    <w:rsid w:val="003110FA"/>
    <w:rsid w:val="0031655B"/>
    <w:rsid w:val="00317E3D"/>
    <w:rsid w:val="003212AA"/>
    <w:rsid w:val="003237AE"/>
    <w:rsid w:val="003271D2"/>
    <w:rsid w:val="0032791E"/>
    <w:rsid w:val="00336F6C"/>
    <w:rsid w:val="00341533"/>
    <w:rsid w:val="00344C51"/>
    <w:rsid w:val="00350F3C"/>
    <w:rsid w:val="003558EA"/>
    <w:rsid w:val="00371254"/>
    <w:rsid w:val="00375B96"/>
    <w:rsid w:val="00382329"/>
    <w:rsid w:val="00385C12"/>
    <w:rsid w:val="003862D2"/>
    <w:rsid w:val="0039725D"/>
    <w:rsid w:val="003B2D44"/>
    <w:rsid w:val="003B31B0"/>
    <w:rsid w:val="003B3D1B"/>
    <w:rsid w:val="003B452B"/>
    <w:rsid w:val="003B49FC"/>
    <w:rsid w:val="003B4D28"/>
    <w:rsid w:val="003D35D2"/>
    <w:rsid w:val="003D4E3F"/>
    <w:rsid w:val="003E0745"/>
    <w:rsid w:val="003E4ED4"/>
    <w:rsid w:val="003E7786"/>
    <w:rsid w:val="003F2D7C"/>
    <w:rsid w:val="003F5469"/>
    <w:rsid w:val="003F7021"/>
    <w:rsid w:val="00416131"/>
    <w:rsid w:val="00417CBF"/>
    <w:rsid w:val="004205D3"/>
    <w:rsid w:val="00422E87"/>
    <w:rsid w:val="004443A1"/>
    <w:rsid w:val="00473474"/>
    <w:rsid w:val="00480409"/>
    <w:rsid w:val="00480C34"/>
    <w:rsid w:val="00484B5D"/>
    <w:rsid w:val="004A01D0"/>
    <w:rsid w:val="004A5A64"/>
    <w:rsid w:val="004A6114"/>
    <w:rsid w:val="004B2788"/>
    <w:rsid w:val="004B4141"/>
    <w:rsid w:val="004B6E05"/>
    <w:rsid w:val="004C5CDF"/>
    <w:rsid w:val="004E5D49"/>
    <w:rsid w:val="004F55E5"/>
    <w:rsid w:val="004F5FD9"/>
    <w:rsid w:val="004F77CD"/>
    <w:rsid w:val="00506FD8"/>
    <w:rsid w:val="0050789F"/>
    <w:rsid w:val="0051267F"/>
    <w:rsid w:val="005168A5"/>
    <w:rsid w:val="00531B7E"/>
    <w:rsid w:val="00535B23"/>
    <w:rsid w:val="00543CCC"/>
    <w:rsid w:val="00554519"/>
    <w:rsid w:val="00574F61"/>
    <w:rsid w:val="00575465"/>
    <w:rsid w:val="0058218C"/>
    <w:rsid w:val="0058441B"/>
    <w:rsid w:val="00585F98"/>
    <w:rsid w:val="00591D78"/>
    <w:rsid w:val="00593621"/>
    <w:rsid w:val="005A2379"/>
    <w:rsid w:val="005A76FC"/>
    <w:rsid w:val="005B7F20"/>
    <w:rsid w:val="005C0FFA"/>
    <w:rsid w:val="005D4048"/>
    <w:rsid w:val="005D5463"/>
    <w:rsid w:val="005D5986"/>
    <w:rsid w:val="005F69E7"/>
    <w:rsid w:val="005F7F45"/>
    <w:rsid w:val="006056F4"/>
    <w:rsid w:val="00611E72"/>
    <w:rsid w:val="00622F30"/>
    <w:rsid w:val="00623925"/>
    <w:rsid w:val="00624BFE"/>
    <w:rsid w:val="0062549C"/>
    <w:rsid w:val="00626E66"/>
    <w:rsid w:val="006405F0"/>
    <w:rsid w:val="00644419"/>
    <w:rsid w:val="006524ED"/>
    <w:rsid w:val="006615B1"/>
    <w:rsid w:val="006638CF"/>
    <w:rsid w:val="00672A10"/>
    <w:rsid w:val="00674023"/>
    <w:rsid w:val="00677FC1"/>
    <w:rsid w:val="0068619E"/>
    <w:rsid w:val="0069042B"/>
    <w:rsid w:val="006A3E63"/>
    <w:rsid w:val="006A68C3"/>
    <w:rsid w:val="006C21E3"/>
    <w:rsid w:val="006D2F2D"/>
    <w:rsid w:val="006D5F9E"/>
    <w:rsid w:val="006E1FF9"/>
    <w:rsid w:val="006E74F1"/>
    <w:rsid w:val="006F7669"/>
    <w:rsid w:val="006F7FAE"/>
    <w:rsid w:val="00722958"/>
    <w:rsid w:val="0073224E"/>
    <w:rsid w:val="00734F25"/>
    <w:rsid w:val="00746A66"/>
    <w:rsid w:val="00750910"/>
    <w:rsid w:val="00767488"/>
    <w:rsid w:val="007843C4"/>
    <w:rsid w:val="00784643"/>
    <w:rsid w:val="00785311"/>
    <w:rsid w:val="00785886"/>
    <w:rsid w:val="0079320E"/>
    <w:rsid w:val="007A2560"/>
    <w:rsid w:val="007B6EC7"/>
    <w:rsid w:val="007C72FC"/>
    <w:rsid w:val="007D3021"/>
    <w:rsid w:val="007E66BA"/>
    <w:rsid w:val="007F08FC"/>
    <w:rsid w:val="007F3A6A"/>
    <w:rsid w:val="007F5ED1"/>
    <w:rsid w:val="00801285"/>
    <w:rsid w:val="00802A6D"/>
    <w:rsid w:val="00810407"/>
    <w:rsid w:val="00843308"/>
    <w:rsid w:val="00844B54"/>
    <w:rsid w:val="00844C4B"/>
    <w:rsid w:val="0085346A"/>
    <w:rsid w:val="008550DB"/>
    <w:rsid w:val="00862139"/>
    <w:rsid w:val="00863DC5"/>
    <w:rsid w:val="008667A6"/>
    <w:rsid w:val="00870374"/>
    <w:rsid w:val="008764D6"/>
    <w:rsid w:val="00877369"/>
    <w:rsid w:val="00881351"/>
    <w:rsid w:val="00893359"/>
    <w:rsid w:val="008A0D14"/>
    <w:rsid w:val="008C2BF4"/>
    <w:rsid w:val="008C32DA"/>
    <w:rsid w:val="008C7414"/>
    <w:rsid w:val="008D14E2"/>
    <w:rsid w:val="008D4150"/>
    <w:rsid w:val="008D5C6B"/>
    <w:rsid w:val="008E1CC4"/>
    <w:rsid w:val="008E2C37"/>
    <w:rsid w:val="008E6807"/>
    <w:rsid w:val="009016FF"/>
    <w:rsid w:val="00904665"/>
    <w:rsid w:val="00912333"/>
    <w:rsid w:val="00926164"/>
    <w:rsid w:val="00932BF7"/>
    <w:rsid w:val="00933CCA"/>
    <w:rsid w:val="00941CB5"/>
    <w:rsid w:val="00945C29"/>
    <w:rsid w:val="00946DDE"/>
    <w:rsid w:val="00955F29"/>
    <w:rsid w:val="00960290"/>
    <w:rsid w:val="009602DF"/>
    <w:rsid w:val="009747D5"/>
    <w:rsid w:val="009751A2"/>
    <w:rsid w:val="009A3724"/>
    <w:rsid w:val="009A4D06"/>
    <w:rsid w:val="009B0C9E"/>
    <w:rsid w:val="009C2F68"/>
    <w:rsid w:val="009C529D"/>
    <w:rsid w:val="009D0E19"/>
    <w:rsid w:val="009D7FF1"/>
    <w:rsid w:val="009E192D"/>
    <w:rsid w:val="009E71F3"/>
    <w:rsid w:val="00A13D80"/>
    <w:rsid w:val="00A14221"/>
    <w:rsid w:val="00A14675"/>
    <w:rsid w:val="00A23031"/>
    <w:rsid w:val="00A26B7B"/>
    <w:rsid w:val="00A361C9"/>
    <w:rsid w:val="00A55416"/>
    <w:rsid w:val="00A57CC5"/>
    <w:rsid w:val="00A64F3E"/>
    <w:rsid w:val="00A71D5B"/>
    <w:rsid w:val="00A73EFE"/>
    <w:rsid w:val="00A76369"/>
    <w:rsid w:val="00A76FC6"/>
    <w:rsid w:val="00A80C9D"/>
    <w:rsid w:val="00A849A5"/>
    <w:rsid w:val="00A8634D"/>
    <w:rsid w:val="00A93698"/>
    <w:rsid w:val="00A93D3C"/>
    <w:rsid w:val="00AA5369"/>
    <w:rsid w:val="00AB30A2"/>
    <w:rsid w:val="00AB4493"/>
    <w:rsid w:val="00AB5D49"/>
    <w:rsid w:val="00AD03C4"/>
    <w:rsid w:val="00AD0A1C"/>
    <w:rsid w:val="00AD0ACA"/>
    <w:rsid w:val="00AD59FF"/>
    <w:rsid w:val="00AD6B18"/>
    <w:rsid w:val="00AE1456"/>
    <w:rsid w:val="00AF0B59"/>
    <w:rsid w:val="00B01E46"/>
    <w:rsid w:val="00B066FB"/>
    <w:rsid w:val="00B10511"/>
    <w:rsid w:val="00B43ED3"/>
    <w:rsid w:val="00B57C7F"/>
    <w:rsid w:val="00B66CC9"/>
    <w:rsid w:val="00B7172F"/>
    <w:rsid w:val="00B82ECC"/>
    <w:rsid w:val="00B853A6"/>
    <w:rsid w:val="00B8758C"/>
    <w:rsid w:val="00B8762B"/>
    <w:rsid w:val="00B87F08"/>
    <w:rsid w:val="00B9183B"/>
    <w:rsid w:val="00B97464"/>
    <w:rsid w:val="00BA0447"/>
    <w:rsid w:val="00BA05E2"/>
    <w:rsid w:val="00BA2DB9"/>
    <w:rsid w:val="00BA4FD4"/>
    <w:rsid w:val="00BB2378"/>
    <w:rsid w:val="00BB242D"/>
    <w:rsid w:val="00BB45C7"/>
    <w:rsid w:val="00BB4B30"/>
    <w:rsid w:val="00BB6412"/>
    <w:rsid w:val="00BC555C"/>
    <w:rsid w:val="00BC78EF"/>
    <w:rsid w:val="00BC79FE"/>
    <w:rsid w:val="00BD1081"/>
    <w:rsid w:val="00BD15B8"/>
    <w:rsid w:val="00BD62C1"/>
    <w:rsid w:val="00BF4BB1"/>
    <w:rsid w:val="00C06B0C"/>
    <w:rsid w:val="00C10198"/>
    <w:rsid w:val="00C112FD"/>
    <w:rsid w:val="00C15ED6"/>
    <w:rsid w:val="00C418C4"/>
    <w:rsid w:val="00C42DDA"/>
    <w:rsid w:val="00C509EB"/>
    <w:rsid w:val="00C558B0"/>
    <w:rsid w:val="00C622D9"/>
    <w:rsid w:val="00C721DD"/>
    <w:rsid w:val="00C75A1C"/>
    <w:rsid w:val="00C949F3"/>
    <w:rsid w:val="00CA043D"/>
    <w:rsid w:val="00CA411B"/>
    <w:rsid w:val="00CB3B49"/>
    <w:rsid w:val="00CD1108"/>
    <w:rsid w:val="00CD2040"/>
    <w:rsid w:val="00CE19BF"/>
    <w:rsid w:val="00CE52EB"/>
    <w:rsid w:val="00CE636E"/>
    <w:rsid w:val="00CF0FDE"/>
    <w:rsid w:val="00CF22EC"/>
    <w:rsid w:val="00CF5101"/>
    <w:rsid w:val="00D03229"/>
    <w:rsid w:val="00D16714"/>
    <w:rsid w:val="00D20198"/>
    <w:rsid w:val="00D2255B"/>
    <w:rsid w:val="00D24B36"/>
    <w:rsid w:val="00D24F78"/>
    <w:rsid w:val="00D25942"/>
    <w:rsid w:val="00D42C33"/>
    <w:rsid w:val="00D545BA"/>
    <w:rsid w:val="00D600C4"/>
    <w:rsid w:val="00D73E91"/>
    <w:rsid w:val="00D847F0"/>
    <w:rsid w:val="00D90479"/>
    <w:rsid w:val="00D966CD"/>
    <w:rsid w:val="00DB560A"/>
    <w:rsid w:val="00DC0A96"/>
    <w:rsid w:val="00DD7DB7"/>
    <w:rsid w:val="00DE1FC9"/>
    <w:rsid w:val="00DE3A02"/>
    <w:rsid w:val="00DE58EF"/>
    <w:rsid w:val="00DF0A97"/>
    <w:rsid w:val="00DF5265"/>
    <w:rsid w:val="00DF66CE"/>
    <w:rsid w:val="00E022D4"/>
    <w:rsid w:val="00E16D0F"/>
    <w:rsid w:val="00E237C7"/>
    <w:rsid w:val="00E25317"/>
    <w:rsid w:val="00E335CD"/>
    <w:rsid w:val="00E371EF"/>
    <w:rsid w:val="00E463D8"/>
    <w:rsid w:val="00E5496A"/>
    <w:rsid w:val="00E57C46"/>
    <w:rsid w:val="00E66C30"/>
    <w:rsid w:val="00E732B3"/>
    <w:rsid w:val="00E7580E"/>
    <w:rsid w:val="00E80A4B"/>
    <w:rsid w:val="00E81204"/>
    <w:rsid w:val="00E828E9"/>
    <w:rsid w:val="00E917AF"/>
    <w:rsid w:val="00E9668F"/>
    <w:rsid w:val="00EA0DD6"/>
    <w:rsid w:val="00EA7470"/>
    <w:rsid w:val="00EB3D3D"/>
    <w:rsid w:val="00EC0914"/>
    <w:rsid w:val="00EC434F"/>
    <w:rsid w:val="00EC6E71"/>
    <w:rsid w:val="00ED067B"/>
    <w:rsid w:val="00EE397F"/>
    <w:rsid w:val="00EE4D58"/>
    <w:rsid w:val="00EE5E98"/>
    <w:rsid w:val="00EF1768"/>
    <w:rsid w:val="00EF6704"/>
    <w:rsid w:val="00F05267"/>
    <w:rsid w:val="00F07C06"/>
    <w:rsid w:val="00F11150"/>
    <w:rsid w:val="00F13FE9"/>
    <w:rsid w:val="00F1548E"/>
    <w:rsid w:val="00F16EFE"/>
    <w:rsid w:val="00F32441"/>
    <w:rsid w:val="00F42169"/>
    <w:rsid w:val="00F47693"/>
    <w:rsid w:val="00F50135"/>
    <w:rsid w:val="00F6347A"/>
    <w:rsid w:val="00F645F3"/>
    <w:rsid w:val="00F6587F"/>
    <w:rsid w:val="00F7135F"/>
    <w:rsid w:val="00F81510"/>
    <w:rsid w:val="00F86724"/>
    <w:rsid w:val="00FA1054"/>
    <w:rsid w:val="00FA2DAE"/>
    <w:rsid w:val="00FA6248"/>
    <w:rsid w:val="00FA7243"/>
    <w:rsid w:val="00FC13DC"/>
    <w:rsid w:val="00FE6999"/>
    <w:rsid w:val="00FE6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F7AB11"/>
  <w15:chartTrackingRefBased/>
  <w15:docId w15:val="{8618E940-DD5F-4184-BCDA-36558009A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5B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A5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A5B"/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F5B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82F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F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qualityhumanrights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cqc.org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ff4f36f-8ef1-4cda-9937-423737be097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5" ma:contentTypeDescription="Create a new document." ma:contentTypeScope="" ma:versionID="c22477416403f2fd264d3de4bfe30920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283d1d2edd5889c1d3d3f78b7f68ddb0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01FD841-11E4-448C-9B7B-6BECCC9F31D7}">
  <ds:schemaRefs>
    <ds:schemaRef ds:uri="http://schemas.microsoft.com/office/2006/metadata/properties"/>
    <ds:schemaRef ds:uri="http://schemas.microsoft.com/office/infopath/2007/PartnerControls"/>
    <ds:schemaRef ds:uri="aff4f36f-8ef1-4cda-9937-423737be097f"/>
  </ds:schemaRefs>
</ds:datastoreItem>
</file>

<file path=customXml/itemProps2.xml><?xml version="1.0" encoding="utf-8"?>
<ds:datastoreItem xmlns:ds="http://schemas.openxmlformats.org/officeDocument/2006/customXml" ds:itemID="{9ED856BB-BB6F-404F-AD73-E52AF230F7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687E58-E088-4322-93DC-086EE74536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956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Eliora Blackson (2436903)</cp:lastModifiedBy>
  <cp:revision>368</cp:revision>
  <dcterms:created xsi:type="dcterms:W3CDTF">2026-08-07T23:08:00Z</dcterms:created>
  <dcterms:modified xsi:type="dcterms:W3CDTF">2026-08-08T18:25:00Z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