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C7FE51" w14:textId="210D7F14" w:rsidR="008947B4" w:rsidRPr="008947B4" w:rsidRDefault="00C53733" w:rsidP="008947B4">
      <w:pPr>
        <w:spacing w:before="100" w:beforeAutospacing="1" w:after="100" w:afterAutospacing="1" w:line="240" w:lineRule="auto"/>
        <w:outlineLvl w:val="0"/>
        <w:rPr>
          <w:rFonts w:eastAsia="Times New Roman" w:cs="Times New Roman"/>
          <w:b/>
          <w:bCs/>
          <w:color w:val="000000"/>
          <w:kern w:val="36"/>
          <w:sz w:val="48"/>
          <w:szCs w:val="48"/>
          <w:lang w:eastAsia="en-GB"/>
          <w14:ligatures w14:val="none"/>
        </w:rPr>
      </w:pPr>
      <w:r>
        <w:rPr>
          <w:rFonts w:eastAsia="Times New Roman" w:cs="Times New Roman"/>
          <w:b/>
          <w:bCs/>
          <w:color w:val="000000"/>
          <w:kern w:val="36"/>
          <w:sz w:val="48"/>
          <w:szCs w:val="48"/>
          <w:lang w:eastAsia="en-GB"/>
          <w14:ligatures w14:val="none"/>
        </w:rPr>
        <w:t>Understanding Adventure Leadership BMOE5005</w:t>
      </w:r>
      <w:r w:rsidR="00980E45">
        <w:rPr>
          <w:rFonts w:eastAsia="Times New Roman" w:cs="Times New Roman"/>
          <w:b/>
          <w:bCs/>
          <w:color w:val="000000"/>
          <w:kern w:val="36"/>
          <w:sz w:val="48"/>
          <w:szCs w:val="48"/>
          <w:lang w:eastAsia="en-GB"/>
          <w14:ligatures w14:val="none"/>
        </w:rPr>
        <w:t xml:space="preserve"> </w:t>
      </w:r>
      <w:r w:rsidR="00980E45" w:rsidRPr="00980E45">
        <w:rPr>
          <w:rFonts w:eastAsia="Times New Roman" w:cs="Times New Roman"/>
          <w:b/>
          <w:bCs/>
          <w:color w:val="000000"/>
          <w:kern w:val="36"/>
          <w:sz w:val="20"/>
          <w:szCs w:val="20"/>
          <w:lang w:eastAsia="en-GB"/>
          <w14:ligatures w14:val="none"/>
        </w:rPr>
        <w:t>Lauren Reynolds</w:t>
      </w:r>
    </w:p>
    <w:p w14:paraId="3C743C72" w14:textId="77777777" w:rsidR="008947B4" w:rsidRPr="008947B4" w:rsidRDefault="008947B4" w:rsidP="008947B4">
      <w:pPr>
        <w:spacing w:before="100" w:beforeAutospacing="1" w:after="100" w:afterAutospacing="1" w:line="240" w:lineRule="auto"/>
        <w:rPr>
          <w:rFonts w:eastAsia="Times New Roman" w:cs="Times New Roman"/>
          <w:color w:val="000000"/>
          <w:kern w:val="0"/>
          <w:lang w:eastAsia="en-GB"/>
          <w14:ligatures w14:val="none"/>
        </w:rPr>
      </w:pPr>
      <w:r w:rsidRPr="008947B4">
        <w:rPr>
          <w:rFonts w:eastAsia="Times New Roman" w:cs="Times New Roman"/>
          <w:color w:val="000000"/>
          <w:kern w:val="0"/>
          <w:lang w:eastAsia="en-GB"/>
          <w14:ligatures w14:val="none"/>
        </w:rPr>
        <w:t xml:space="preserve">Leadership can take many different shapes and forms, and it usually sets the tone for the whole group experience. The way a leader behaves can influence how people feel during an activity, how safe they are, and whether they want to take part again. In outdoor settings, this influence feels even stronger because the environment already pushes people out of their comfort zone. A leader can build someone’s confidence and enjoyment or completely put them off outdoor pursuits altogether. My own experiences across different adventure settings have shown how quickly the atmosphere can shift depending on the leader in charge. This is why the discussion around effective leadership, including the difference between transactional and transformational approaches highlighted by Brymer and Gray (2006), is so important when thinking about what good practice </w:t>
      </w:r>
      <w:proofErr w:type="gramStart"/>
      <w:r w:rsidRPr="008947B4">
        <w:rPr>
          <w:rFonts w:eastAsia="Times New Roman" w:cs="Times New Roman"/>
          <w:color w:val="000000"/>
          <w:kern w:val="0"/>
          <w:lang w:eastAsia="en-GB"/>
          <w14:ligatures w14:val="none"/>
        </w:rPr>
        <w:t>actually looks</w:t>
      </w:r>
      <w:proofErr w:type="gramEnd"/>
      <w:r w:rsidRPr="008947B4">
        <w:rPr>
          <w:rFonts w:eastAsia="Times New Roman" w:cs="Times New Roman"/>
          <w:color w:val="000000"/>
          <w:kern w:val="0"/>
          <w:lang w:eastAsia="en-GB"/>
          <w14:ligatures w14:val="none"/>
        </w:rPr>
        <w:t xml:space="preserve"> like.</w:t>
      </w:r>
    </w:p>
    <w:p w14:paraId="523FC525" w14:textId="77777777" w:rsidR="008947B4" w:rsidRPr="008947B4" w:rsidRDefault="008947B4" w:rsidP="008947B4">
      <w:pPr>
        <w:spacing w:before="100" w:beforeAutospacing="1" w:after="100" w:afterAutospacing="1" w:line="240" w:lineRule="auto"/>
        <w:rPr>
          <w:rFonts w:eastAsia="Times New Roman" w:cs="Times New Roman"/>
          <w:color w:val="000000"/>
          <w:kern w:val="0"/>
          <w:lang w:eastAsia="en-GB"/>
          <w14:ligatures w14:val="none"/>
        </w:rPr>
      </w:pPr>
      <w:r w:rsidRPr="008947B4">
        <w:rPr>
          <w:rFonts w:eastAsia="Times New Roman" w:cs="Times New Roman"/>
          <w:color w:val="000000"/>
          <w:kern w:val="0"/>
          <w:lang w:eastAsia="en-GB"/>
          <w14:ligatures w14:val="none"/>
        </w:rPr>
        <w:t>Leadership theory in the outdoors has a long history, and Brymer and Gray’s argument sits at an important point of change. For years, outdoor leadership was strongly influenced by situational approaches such as Conditional Outdoor Leadership Theory (COLT), which Priest and Gass describe as a flexible model where leaders read the task, the group and the environment before choosing how to behave. COLT focuses heavily on technical skills, communication, environmental judgement and risk management, and assumes that the leader adapts their style depending on what is happening around them. Brymer and Gray explain that this mirrors the fifth stage of leadership development, where leaders are expected to recognise contextual cues and modify their behaviour based on the situation. They also note how influential COLT has been, especially in outdoor education programmes that prioritise safety and competence.</w:t>
      </w:r>
    </w:p>
    <w:p w14:paraId="737AED36" w14:textId="77777777" w:rsidR="008947B4" w:rsidRPr="008947B4" w:rsidRDefault="008947B4" w:rsidP="008947B4">
      <w:pPr>
        <w:spacing w:before="100" w:beforeAutospacing="1" w:after="100" w:afterAutospacing="1" w:line="240" w:lineRule="auto"/>
        <w:rPr>
          <w:rFonts w:eastAsia="Times New Roman" w:cs="Times New Roman"/>
          <w:color w:val="000000"/>
          <w:kern w:val="0"/>
          <w:lang w:eastAsia="en-GB"/>
          <w14:ligatures w14:val="none"/>
        </w:rPr>
      </w:pPr>
      <w:r w:rsidRPr="008947B4">
        <w:rPr>
          <w:rFonts w:eastAsia="Times New Roman" w:cs="Times New Roman"/>
          <w:color w:val="000000"/>
          <w:kern w:val="0"/>
          <w:lang w:eastAsia="en-GB"/>
          <w14:ligatures w14:val="none"/>
        </w:rPr>
        <w:t xml:space="preserve">However, Brymer and Gray also acknowledge key limitations. Situational models like COLT still rely on the idea of the leader as the expert. The leader holds the technical knowledge, the authority and the responsibility, and the participants are positioned as followers who depend on them. Although this works well in high-risk environments or with inexperienced groups, it does not always create the personal growth, emotional connection or sense of ownership that outdoor learning often aims for. I have seen this myself in different contexts, especially when the focus has been on efficiency and completing tasks. For example, when mountain biking at </w:t>
      </w:r>
      <w:proofErr w:type="spellStart"/>
      <w:r w:rsidRPr="008947B4">
        <w:rPr>
          <w:rFonts w:eastAsia="Times New Roman" w:cs="Times New Roman"/>
          <w:color w:val="000000"/>
          <w:kern w:val="0"/>
          <w:lang w:eastAsia="en-GB"/>
          <w14:ligatures w14:val="none"/>
        </w:rPr>
        <w:t>Cynefin</w:t>
      </w:r>
      <w:proofErr w:type="spellEnd"/>
      <w:r w:rsidRPr="008947B4">
        <w:rPr>
          <w:rFonts w:eastAsia="Times New Roman" w:cs="Times New Roman"/>
          <w:color w:val="000000"/>
          <w:kern w:val="0"/>
          <w:lang w:eastAsia="en-GB"/>
          <w14:ligatures w14:val="none"/>
        </w:rPr>
        <w:t>, the session leader prioritised structure, safety and technical outcomes. While extremely appropriate for the setting, it left little room for participants to contribute creatively or reflect on their relationship with the outdoors. This demonstrates exactly the limitations Brymer and Gray identify.</w:t>
      </w:r>
    </w:p>
    <w:p w14:paraId="4DEB297A" w14:textId="77777777" w:rsidR="008947B4" w:rsidRPr="008947B4" w:rsidRDefault="008947B4" w:rsidP="008947B4">
      <w:pPr>
        <w:spacing w:before="100" w:beforeAutospacing="1" w:after="100" w:afterAutospacing="1" w:line="240" w:lineRule="auto"/>
        <w:rPr>
          <w:rFonts w:eastAsia="Times New Roman" w:cs="Times New Roman"/>
          <w:color w:val="000000"/>
          <w:kern w:val="0"/>
          <w:lang w:eastAsia="en-GB"/>
          <w14:ligatures w14:val="none"/>
        </w:rPr>
      </w:pPr>
      <w:r w:rsidRPr="008947B4">
        <w:rPr>
          <w:rFonts w:eastAsia="Times New Roman" w:cs="Times New Roman"/>
          <w:color w:val="000000"/>
          <w:kern w:val="0"/>
          <w:lang w:eastAsia="en-GB"/>
          <w14:ligatures w14:val="none"/>
        </w:rPr>
        <w:t xml:space="preserve">These limitations become even more important when considering the psychological and physical impact leadership decisions can have. Outdoor environments naturally heighten stress because people are dealing with unfamiliar terrain, physical challenge and a loss of control. Brymer and Gray highlight the need for leaders to demonstrate empathy, acceptance and genuine care in these situations, because participants rely </w:t>
      </w:r>
      <w:r w:rsidRPr="008947B4">
        <w:rPr>
          <w:rFonts w:eastAsia="Times New Roman" w:cs="Times New Roman"/>
          <w:color w:val="000000"/>
          <w:kern w:val="0"/>
          <w:lang w:eastAsia="en-GB"/>
          <w14:ligatures w14:val="none"/>
        </w:rPr>
        <w:lastRenderedPageBreak/>
        <w:t>on them not only for safety but also for emotional reassurance. When a leader defaults to a task-focused or overly directive style, the environment can start to feel threatening. Anxiety becomes amplified rather than eased. This shows why leadership choices in the outdoors are not just technical decisions. They directly shape someone’s emotional state and their long-term relationship with the activity.</w:t>
      </w:r>
    </w:p>
    <w:p w14:paraId="51A306B6" w14:textId="77777777" w:rsidR="008947B4" w:rsidRPr="008947B4" w:rsidRDefault="008947B4" w:rsidP="008947B4">
      <w:pPr>
        <w:spacing w:before="100" w:beforeAutospacing="1" w:after="100" w:afterAutospacing="1" w:line="240" w:lineRule="auto"/>
        <w:rPr>
          <w:rFonts w:eastAsia="Times New Roman" w:cs="Times New Roman"/>
          <w:color w:val="000000"/>
          <w:kern w:val="0"/>
          <w:lang w:eastAsia="en-GB"/>
          <w14:ligatures w14:val="none"/>
        </w:rPr>
      </w:pPr>
      <w:r w:rsidRPr="008947B4">
        <w:rPr>
          <w:rFonts w:eastAsia="Times New Roman" w:cs="Times New Roman"/>
          <w:color w:val="000000"/>
          <w:kern w:val="0"/>
          <w:lang w:eastAsia="en-GB"/>
          <w14:ligatures w14:val="none"/>
        </w:rPr>
        <w:t>I experienced this very clearly during a residential caving trip last year. I was already uncomfortable with tight spaces and told the instructor I did not feel safe going through certain squeezes. Instead of acknowledging this or offering an alternative, he pushed me to continue and used pressure as motivation. At one point he told me that if I refused to go further, the entire group would have to exit the cave the same way, which later turned out to be untrue. In the moment, this felt like a threat rather than support, and it intensified the panic I was already feeling underground. Brymer and Gray warn about this kind of behaviour, explaining that transactional leadership can slip into manipulation when leaders prioritise the goal or their authority over the needs of participants. They also emphasise that transformational leadership requires sincerity because people sense when a leader is acting out of convenience rather than care. I ended up having a panic attack underground, and that evening I broke out in hives from stress. It was a clear example of how poor leadership can escalate fear and trigger physical responses that continue long after the activity ends.</w:t>
      </w:r>
    </w:p>
    <w:p w14:paraId="76454257" w14:textId="77777777" w:rsidR="008947B4" w:rsidRPr="008947B4" w:rsidRDefault="008947B4" w:rsidP="008947B4">
      <w:pPr>
        <w:spacing w:before="100" w:beforeAutospacing="1" w:after="100" w:afterAutospacing="1" w:line="240" w:lineRule="auto"/>
        <w:rPr>
          <w:rFonts w:eastAsia="Times New Roman" w:cs="Times New Roman"/>
          <w:color w:val="000000"/>
          <w:kern w:val="0"/>
          <w:lang w:eastAsia="en-GB"/>
          <w14:ligatures w14:val="none"/>
        </w:rPr>
      </w:pPr>
      <w:r w:rsidRPr="008947B4">
        <w:rPr>
          <w:rFonts w:eastAsia="Times New Roman" w:cs="Times New Roman"/>
          <w:color w:val="000000"/>
          <w:kern w:val="0"/>
          <w:lang w:eastAsia="en-GB"/>
          <w14:ligatures w14:val="none"/>
        </w:rPr>
        <w:t>The impact did not disappear once we left the cave. It changed how I felt about enclosed spaces and about caving in general. Brymer and Gray argue that outdoor leadership can either support personal development and confidence, or it can damage trust and create barriers to participation. Negative experiences, especially those involving pressure or dishonesty, can make someone reluctant to return to the outdoors or try similar activities again. This is why they stress that outdoor leadership must go beyond situational or task-based approaches. Leaders need to understand the emotional landscape of the group and recognise how vulnerable people can feel in challenging environments. If the instructor had used even one element of transformational leadership, such as individualised consideration or emotional reassurance, the experience could have been empowering rather than traumatic. This contrast shows how powerful leadership can be in shaping someone’s confidence, sense of safety and overall relationship with adventure activities.</w:t>
      </w:r>
    </w:p>
    <w:p w14:paraId="5A0EF5B8" w14:textId="77777777" w:rsidR="008947B4" w:rsidRPr="008947B4" w:rsidRDefault="008947B4" w:rsidP="008947B4">
      <w:pPr>
        <w:spacing w:before="100" w:beforeAutospacing="1" w:after="100" w:afterAutospacing="1" w:line="240" w:lineRule="auto"/>
        <w:rPr>
          <w:rFonts w:eastAsia="Times New Roman" w:cs="Times New Roman"/>
          <w:color w:val="000000"/>
          <w:kern w:val="0"/>
          <w:lang w:eastAsia="en-GB"/>
          <w14:ligatures w14:val="none"/>
        </w:rPr>
      </w:pPr>
      <w:r w:rsidRPr="008947B4">
        <w:rPr>
          <w:rFonts w:eastAsia="Times New Roman" w:cs="Times New Roman"/>
          <w:color w:val="000000"/>
          <w:kern w:val="0"/>
          <w:lang w:eastAsia="en-GB"/>
          <w14:ligatures w14:val="none"/>
        </w:rPr>
        <w:t xml:space="preserve">Not all my outdoor experiences have been negative, and the contrast makes the impact of good leadership even clearer. A positive example comes from coasteering and paddling sessions I’ve done with the course instructors, where the atmosphere is completely different from the pressure I felt during the caving trip. Shooter, </w:t>
      </w:r>
      <w:proofErr w:type="spellStart"/>
      <w:r w:rsidRPr="008947B4">
        <w:rPr>
          <w:rFonts w:eastAsia="Times New Roman" w:cs="Times New Roman"/>
          <w:color w:val="000000"/>
          <w:kern w:val="0"/>
          <w:lang w:eastAsia="en-GB"/>
          <w14:ligatures w14:val="none"/>
        </w:rPr>
        <w:t>Sibthorp</w:t>
      </w:r>
      <w:proofErr w:type="spellEnd"/>
      <w:r w:rsidRPr="008947B4">
        <w:rPr>
          <w:rFonts w:eastAsia="Times New Roman" w:cs="Times New Roman"/>
          <w:color w:val="000000"/>
          <w:kern w:val="0"/>
          <w:lang w:eastAsia="en-GB"/>
          <w14:ligatures w14:val="none"/>
        </w:rPr>
        <w:t xml:space="preserve"> and Paisley (2009) argue that interpersonal skills such as empathy, awareness and communication are central to effective outdoor leadership because they shape psychological safety as much as technical competence does. This was exactly my experience during these sessions. The instructors consistently checked in, offered genuine choice and never made anyone feel weak or difficult for opting out. Even when the swell was larger than expected or the jumps looked intimidating, they made it clear that choosing not to participate was just as valid as stepping forward.</w:t>
      </w:r>
    </w:p>
    <w:p w14:paraId="0AF58643" w14:textId="77777777" w:rsidR="008947B4" w:rsidRPr="008947B4" w:rsidRDefault="008947B4" w:rsidP="008947B4">
      <w:pPr>
        <w:spacing w:before="100" w:beforeAutospacing="1" w:after="100" w:afterAutospacing="1" w:line="240" w:lineRule="auto"/>
        <w:rPr>
          <w:rFonts w:eastAsia="Times New Roman" w:cs="Times New Roman"/>
          <w:color w:val="000000"/>
          <w:kern w:val="0"/>
          <w:lang w:eastAsia="en-GB"/>
          <w14:ligatures w14:val="none"/>
        </w:rPr>
      </w:pPr>
      <w:r w:rsidRPr="008947B4">
        <w:rPr>
          <w:rFonts w:eastAsia="Times New Roman" w:cs="Times New Roman"/>
          <w:color w:val="000000"/>
          <w:kern w:val="0"/>
          <w:lang w:eastAsia="en-GB"/>
          <w14:ligatures w14:val="none"/>
        </w:rPr>
        <w:lastRenderedPageBreak/>
        <w:t xml:space="preserve">Research on autonomy in outdoor education reinforces this. Paisley et al. (2008) found that participants experience deeper learning and greater confidence when their individual needs are acknowledged and they are offered real opportunities for autonomy. This is what made coasteering feel so safe. Being able to choose my pace, take a lower jump or repeat something when I felt </w:t>
      </w:r>
      <w:proofErr w:type="spellStart"/>
      <w:r w:rsidRPr="008947B4">
        <w:rPr>
          <w:rFonts w:eastAsia="Times New Roman" w:cs="Times New Roman"/>
          <w:color w:val="000000"/>
          <w:kern w:val="0"/>
          <w:lang w:eastAsia="en-GB"/>
          <w14:ligatures w14:val="none"/>
        </w:rPr>
        <w:t>ready made</w:t>
      </w:r>
      <w:proofErr w:type="spellEnd"/>
      <w:r w:rsidRPr="008947B4">
        <w:rPr>
          <w:rFonts w:eastAsia="Times New Roman" w:cs="Times New Roman"/>
          <w:color w:val="000000"/>
          <w:kern w:val="0"/>
          <w:lang w:eastAsia="en-GB"/>
          <w14:ligatures w14:val="none"/>
        </w:rPr>
        <w:t xml:space="preserve"> the environment feel manageable. This aligns with Boniface (2000), who explains that positive challenge supported by good leadership can lead to feelings of competence and even flow, strengthening someone’s long-term connection with outdoor activities.</w:t>
      </w:r>
    </w:p>
    <w:p w14:paraId="082C79D5" w14:textId="77777777" w:rsidR="008947B4" w:rsidRPr="008947B4" w:rsidRDefault="008947B4" w:rsidP="008947B4">
      <w:pPr>
        <w:spacing w:before="100" w:beforeAutospacing="1" w:after="100" w:afterAutospacing="1" w:line="240" w:lineRule="auto"/>
        <w:rPr>
          <w:rFonts w:eastAsia="Times New Roman" w:cs="Times New Roman"/>
          <w:color w:val="000000"/>
          <w:kern w:val="0"/>
          <w:lang w:eastAsia="en-GB"/>
          <w14:ligatures w14:val="none"/>
        </w:rPr>
      </w:pPr>
      <w:r w:rsidRPr="008947B4">
        <w:rPr>
          <w:rFonts w:eastAsia="Times New Roman" w:cs="Times New Roman"/>
          <w:color w:val="000000"/>
          <w:kern w:val="0"/>
          <w:lang w:eastAsia="en-GB"/>
          <w14:ligatures w14:val="none"/>
        </w:rPr>
        <w:t>There was also a clear physical difference. Instead of the panic and tension I felt underground, coasteering left me feeling energised and genuinely proud of what I had attempted, even if I didn’t do everything. Boniface (2000) notes that positive emotional states in adventure environments are linked to supportive leadership that helps participants stay within their optimal challenge zone. Good leadership does not remove difficulty; it frames it in a way that feels achievable. This is why these paddling and coasteering sessions stand out as such strong examples of transformational, participant-centred leadership.</w:t>
      </w:r>
    </w:p>
    <w:p w14:paraId="2D4A8A6A" w14:textId="77777777" w:rsidR="008947B4" w:rsidRPr="008947B4" w:rsidRDefault="008947B4" w:rsidP="008947B4">
      <w:pPr>
        <w:spacing w:before="100" w:beforeAutospacing="1" w:after="100" w:afterAutospacing="1" w:line="240" w:lineRule="auto"/>
        <w:rPr>
          <w:rFonts w:eastAsia="Times New Roman" w:cs="Times New Roman"/>
          <w:color w:val="000000"/>
          <w:kern w:val="0"/>
          <w:lang w:eastAsia="en-GB"/>
          <w14:ligatures w14:val="none"/>
        </w:rPr>
      </w:pPr>
      <w:r w:rsidRPr="008947B4">
        <w:rPr>
          <w:rFonts w:eastAsia="Times New Roman" w:cs="Times New Roman"/>
          <w:color w:val="000000"/>
          <w:kern w:val="0"/>
          <w:lang w:eastAsia="en-GB"/>
          <w14:ligatures w14:val="none"/>
        </w:rPr>
        <w:t>Experiencing both supportive and harmful leadership makes Brymer and Gray’s discussion of transformational leadership feel especially relevant. Transformational leadership focuses on inspiring participants, responding to individual needs and promoting shared meaning within the group. The British Canoeing (2019) resource highlights how this approach supports intrinsic motivation and emotional regulation, helping participants feel more in control during challenging situations. This style relies on trust, authenticity and emotional awareness, which are crucial when people are navigating fear or uncertainty outdoors.</w:t>
      </w:r>
    </w:p>
    <w:p w14:paraId="1FACDA87" w14:textId="77777777" w:rsidR="008947B4" w:rsidRPr="008947B4" w:rsidRDefault="008947B4" w:rsidP="008947B4">
      <w:pPr>
        <w:spacing w:before="100" w:beforeAutospacing="1" w:after="100" w:afterAutospacing="1" w:line="240" w:lineRule="auto"/>
        <w:rPr>
          <w:rFonts w:eastAsia="Times New Roman" w:cs="Times New Roman"/>
          <w:color w:val="000000"/>
          <w:kern w:val="0"/>
          <w:lang w:eastAsia="en-GB"/>
          <w14:ligatures w14:val="none"/>
        </w:rPr>
      </w:pPr>
      <w:r w:rsidRPr="008947B4">
        <w:rPr>
          <w:rFonts w:eastAsia="Times New Roman" w:cs="Times New Roman"/>
          <w:color w:val="000000"/>
          <w:kern w:val="0"/>
          <w:lang w:eastAsia="en-GB"/>
          <w14:ligatures w14:val="none"/>
        </w:rPr>
        <w:t>This aligns with wider research on outdoor education. Paisley et al. (2008) show that participants learn most effectively when leaders are attuned to emotional cues and structure the social environment in a way that promotes safety and reflection. Supportive leadership behaviours enhance group functioning, communication and decision making. This mirrors what I experienced while coasteering, where calm communication and respect for boundaries made the challenge feel shared rather than imposed.</w:t>
      </w:r>
    </w:p>
    <w:p w14:paraId="45483499" w14:textId="77777777" w:rsidR="008947B4" w:rsidRPr="008947B4" w:rsidRDefault="008947B4" w:rsidP="008947B4">
      <w:pPr>
        <w:spacing w:before="100" w:beforeAutospacing="1" w:after="100" w:afterAutospacing="1" w:line="240" w:lineRule="auto"/>
        <w:rPr>
          <w:rFonts w:eastAsia="Times New Roman" w:cs="Times New Roman"/>
          <w:color w:val="000000"/>
          <w:kern w:val="0"/>
          <w:lang w:eastAsia="en-GB"/>
          <w14:ligatures w14:val="none"/>
        </w:rPr>
      </w:pPr>
      <w:r w:rsidRPr="008947B4">
        <w:rPr>
          <w:rFonts w:eastAsia="Times New Roman" w:cs="Times New Roman"/>
          <w:color w:val="000000"/>
          <w:kern w:val="0"/>
          <w:lang w:eastAsia="en-GB"/>
          <w14:ligatures w14:val="none"/>
        </w:rPr>
        <w:t>In contrast, my caving experience showed the consequences of pressure, authority and fear. Schumann (2014) describes how some leaders develop an “illusion of competence”, assuming they can manage participant distress even when their decisions escalate it. Being pressured through tight spaces, lied to about group logistics and ignored during a panic attack did not build resilience. It triggered a lasting physical stress response. This echoes Warren, Risinger and Loeffler (2018), who note that when participants feel unheard or undermined, their confidence and sense of belonging in the outdoors can be significantly harmed. Transformational leadership avoids this by grounding itself in empathy, individualised consideration and ethical behaviour.</w:t>
      </w:r>
    </w:p>
    <w:p w14:paraId="7E16BD53" w14:textId="77777777" w:rsidR="008947B4" w:rsidRPr="008947B4" w:rsidRDefault="008947B4" w:rsidP="008947B4">
      <w:pPr>
        <w:spacing w:before="100" w:beforeAutospacing="1" w:after="100" w:afterAutospacing="1" w:line="240" w:lineRule="auto"/>
        <w:rPr>
          <w:rFonts w:eastAsia="Times New Roman" w:cs="Times New Roman"/>
          <w:color w:val="000000"/>
          <w:kern w:val="0"/>
          <w:lang w:eastAsia="en-GB"/>
          <w14:ligatures w14:val="none"/>
        </w:rPr>
      </w:pPr>
      <w:r w:rsidRPr="008947B4">
        <w:rPr>
          <w:rFonts w:eastAsia="Times New Roman" w:cs="Times New Roman"/>
          <w:color w:val="000000"/>
          <w:kern w:val="0"/>
          <w:lang w:eastAsia="en-GB"/>
          <w14:ligatures w14:val="none"/>
        </w:rPr>
        <w:lastRenderedPageBreak/>
        <w:t xml:space="preserve">These experiences have shaped the type of director I want to be on adventure film shoots. Directing in outdoor environments means balancing technical demands with the emotional needs of contributors and crew. Shooter, </w:t>
      </w:r>
      <w:proofErr w:type="spellStart"/>
      <w:r w:rsidRPr="008947B4">
        <w:rPr>
          <w:rFonts w:eastAsia="Times New Roman" w:cs="Times New Roman"/>
          <w:color w:val="000000"/>
          <w:kern w:val="0"/>
          <w:lang w:eastAsia="en-GB"/>
          <w14:ligatures w14:val="none"/>
        </w:rPr>
        <w:t>Sibthorp</w:t>
      </w:r>
      <w:proofErr w:type="spellEnd"/>
      <w:r w:rsidRPr="008947B4">
        <w:rPr>
          <w:rFonts w:eastAsia="Times New Roman" w:cs="Times New Roman"/>
          <w:color w:val="000000"/>
          <w:kern w:val="0"/>
          <w:lang w:eastAsia="en-GB"/>
          <w14:ligatures w14:val="none"/>
        </w:rPr>
        <w:t xml:space="preserve"> and Paisley (2009) highlight that effective outdoor leadership relies heavily on communication, empathy and awareness. On film shoots, especially in remote or exposed areas, people need clarity, reassurance and a sense that their wellbeing matters. The supportive environment I experienced during coasteering showed me how powerful it is when a leader listens and creates space for people to express concerns. These are qualities I want to bring into my directing style.</w:t>
      </w:r>
    </w:p>
    <w:p w14:paraId="496A20FF" w14:textId="77777777" w:rsidR="008947B4" w:rsidRPr="008947B4" w:rsidRDefault="008947B4" w:rsidP="008947B4">
      <w:pPr>
        <w:spacing w:before="100" w:beforeAutospacing="1" w:after="100" w:afterAutospacing="1" w:line="240" w:lineRule="auto"/>
        <w:rPr>
          <w:rFonts w:eastAsia="Times New Roman" w:cs="Times New Roman"/>
          <w:color w:val="000000"/>
          <w:kern w:val="0"/>
          <w:lang w:eastAsia="en-GB"/>
          <w14:ligatures w14:val="none"/>
        </w:rPr>
      </w:pPr>
      <w:r w:rsidRPr="008947B4">
        <w:rPr>
          <w:rFonts w:eastAsia="Times New Roman" w:cs="Times New Roman"/>
          <w:color w:val="000000"/>
          <w:kern w:val="0"/>
          <w:lang w:eastAsia="en-GB"/>
          <w14:ligatures w14:val="none"/>
        </w:rPr>
        <w:t>My caving experience also influenced my approach. Being pressured and lied to when I felt afraid showed me exactly what I never want to recreate on set. Schumann’s (2014) work on the illusion of competence reminded me that leaders must be honest about what participants can handle. Brymer and Gray (2006) argue that leadership should prioritise empathy, trust and participant wellbeing. As a director, this means checking in with people regularly, respecting their boundaries and creating an environment where they feel heard and safe.</w:t>
      </w:r>
    </w:p>
    <w:p w14:paraId="0780BC9E" w14:textId="77777777" w:rsidR="008947B4" w:rsidRPr="008947B4" w:rsidRDefault="008947B4" w:rsidP="008947B4">
      <w:pPr>
        <w:spacing w:before="100" w:beforeAutospacing="1" w:after="100" w:afterAutospacing="1" w:line="240" w:lineRule="auto"/>
        <w:rPr>
          <w:rFonts w:eastAsia="Times New Roman" w:cs="Times New Roman"/>
          <w:color w:val="000000"/>
          <w:kern w:val="0"/>
          <w:lang w:eastAsia="en-GB"/>
          <w14:ligatures w14:val="none"/>
        </w:rPr>
      </w:pPr>
      <w:r w:rsidRPr="008947B4">
        <w:rPr>
          <w:rFonts w:eastAsia="Times New Roman" w:cs="Times New Roman"/>
          <w:color w:val="000000"/>
          <w:kern w:val="0"/>
          <w:lang w:eastAsia="en-GB"/>
          <w14:ligatures w14:val="none"/>
        </w:rPr>
        <w:t>These lessons now guide how I want to run future shoots. Paisley et al. (2008) emphasise that performance in outdoor settings is strongest when leaders structure the environment to support emotional safety as well as task efficiency. For filmmaking, this means offering choices, explaining the purpose behind shots and adapting when someone feels overwhelmed. It also means paying attention to the signs of stress that people might not verbally express. My goal is to create a directing style that feels collaborative rather than pressured, so contributors stay grounded and confident even when the environment is challenging.</w:t>
      </w:r>
    </w:p>
    <w:p w14:paraId="70D0B50A" w14:textId="77777777" w:rsidR="008947B4" w:rsidRPr="008947B4" w:rsidRDefault="008947B4" w:rsidP="008947B4">
      <w:pPr>
        <w:spacing w:before="100" w:beforeAutospacing="1" w:after="100" w:afterAutospacing="1" w:line="240" w:lineRule="auto"/>
        <w:rPr>
          <w:rFonts w:eastAsia="Times New Roman" w:cs="Times New Roman"/>
          <w:color w:val="000000"/>
          <w:kern w:val="0"/>
          <w:lang w:eastAsia="en-GB"/>
          <w14:ligatures w14:val="none"/>
        </w:rPr>
      </w:pPr>
      <w:r w:rsidRPr="008947B4">
        <w:rPr>
          <w:rFonts w:eastAsia="Times New Roman" w:cs="Times New Roman"/>
          <w:color w:val="000000"/>
          <w:kern w:val="0"/>
          <w:lang w:eastAsia="en-GB"/>
          <w14:ligatures w14:val="none"/>
        </w:rPr>
        <w:t>Overall, these experiences and the theories I have explored have shown me that the most effective outdoor leadership comes from being emotionally in tune with yourself, your environment and the people you are responsible for. When leaders pay attention to how participants are feeling, communicate honestly and adapt to the emotional landscape around them, the outdoors becomes a space where people can push themselves safely and gain confidence. When that awareness is missing, even small moments can turn into fear or long-term disengagement. My negative experiences have been useful in helping me understand what not to replicate, while the positive ones have shown me the value of calm, respectful and participant-centred leadership. Moving forward, I want to lead my adventure film shoots in a way that respects people’s boundaries, acknowledges their emotions and creates an environment where challenge feels meaningful rather than overwhelming. For me, emotional awareness is the foundation of safe, ethical and empowering outdoor leadership.</w:t>
      </w:r>
    </w:p>
    <w:p w14:paraId="11BE30F4" w14:textId="27944D6D" w:rsidR="008947B4" w:rsidRPr="008947B4" w:rsidRDefault="008947B4" w:rsidP="008947B4">
      <w:pPr>
        <w:spacing w:after="0" w:line="240" w:lineRule="auto"/>
        <w:rPr>
          <w:rFonts w:eastAsia="Times New Roman" w:cs="Times New Roman"/>
          <w:kern w:val="0"/>
          <w:lang w:eastAsia="en-GB"/>
          <w14:ligatures w14:val="none"/>
        </w:rPr>
      </w:pPr>
    </w:p>
    <w:p w14:paraId="4C882788" w14:textId="77777777" w:rsidR="00C53733" w:rsidRDefault="00C53733" w:rsidP="008947B4">
      <w:pPr>
        <w:spacing w:before="100" w:beforeAutospacing="1" w:after="100" w:afterAutospacing="1" w:line="240" w:lineRule="auto"/>
        <w:outlineLvl w:val="0"/>
        <w:rPr>
          <w:rFonts w:eastAsia="Times New Roman" w:cs="Times New Roman"/>
          <w:b/>
          <w:bCs/>
          <w:color w:val="000000"/>
          <w:kern w:val="36"/>
          <w:sz w:val="48"/>
          <w:szCs w:val="48"/>
          <w:lang w:eastAsia="en-GB"/>
          <w14:ligatures w14:val="none"/>
        </w:rPr>
      </w:pPr>
    </w:p>
    <w:p w14:paraId="4868BEE8" w14:textId="7F6B2570" w:rsidR="008947B4" w:rsidRPr="008947B4" w:rsidRDefault="008947B4" w:rsidP="008947B4">
      <w:pPr>
        <w:spacing w:before="100" w:beforeAutospacing="1" w:after="100" w:afterAutospacing="1" w:line="240" w:lineRule="auto"/>
        <w:outlineLvl w:val="0"/>
        <w:rPr>
          <w:rFonts w:eastAsia="Times New Roman" w:cs="Times New Roman"/>
          <w:b/>
          <w:bCs/>
          <w:color w:val="000000"/>
          <w:kern w:val="36"/>
          <w:sz w:val="48"/>
          <w:szCs w:val="48"/>
          <w:lang w:eastAsia="en-GB"/>
          <w14:ligatures w14:val="none"/>
        </w:rPr>
      </w:pPr>
      <w:r w:rsidRPr="008947B4">
        <w:rPr>
          <w:rFonts w:eastAsia="Times New Roman" w:cs="Times New Roman"/>
          <w:b/>
          <w:bCs/>
          <w:color w:val="000000"/>
          <w:kern w:val="36"/>
          <w:sz w:val="48"/>
          <w:szCs w:val="48"/>
          <w:lang w:eastAsia="en-GB"/>
          <w14:ligatures w14:val="none"/>
        </w:rPr>
        <w:lastRenderedPageBreak/>
        <w:t>Reference List</w:t>
      </w:r>
    </w:p>
    <w:p w14:paraId="7570A1F2" w14:textId="3385FD56" w:rsidR="008947B4" w:rsidRPr="008947B4" w:rsidRDefault="008947B4" w:rsidP="008947B4">
      <w:pPr>
        <w:spacing w:before="100" w:beforeAutospacing="1" w:after="100" w:afterAutospacing="1" w:line="240" w:lineRule="auto"/>
        <w:rPr>
          <w:rFonts w:eastAsia="Times New Roman" w:cs="Times New Roman"/>
          <w:color w:val="000000"/>
          <w:kern w:val="0"/>
          <w:lang w:eastAsia="en-GB"/>
          <w14:ligatures w14:val="none"/>
        </w:rPr>
      </w:pPr>
      <w:r w:rsidRPr="008947B4">
        <w:rPr>
          <w:rFonts w:eastAsia="Times New Roman" w:cs="Times New Roman"/>
          <w:color w:val="000000"/>
          <w:kern w:val="0"/>
          <w:lang w:eastAsia="en-GB"/>
          <w14:ligatures w14:val="none"/>
        </w:rPr>
        <w:t>Boniface, M. (2000) ‘Towards an understanding of flow and other positive experiences in outdoor and adventurous activities’, </w:t>
      </w:r>
      <w:r w:rsidRPr="008947B4">
        <w:rPr>
          <w:rFonts w:eastAsia="Times New Roman" w:cs="Times New Roman"/>
          <w:i/>
          <w:iCs/>
          <w:color w:val="000000"/>
          <w:kern w:val="0"/>
          <w:lang w:eastAsia="en-GB"/>
          <w14:ligatures w14:val="none"/>
        </w:rPr>
        <w:t>Journal of Adventure Education and Outdoor Learning</w:t>
      </w:r>
      <w:r w:rsidRPr="008947B4">
        <w:rPr>
          <w:rFonts w:eastAsia="Times New Roman" w:cs="Times New Roman"/>
          <w:color w:val="000000"/>
          <w:kern w:val="0"/>
          <w:lang w:eastAsia="en-GB"/>
          <w14:ligatures w14:val="none"/>
        </w:rPr>
        <w:t>, 1(1),</w:t>
      </w:r>
    </w:p>
    <w:p w14:paraId="7D01AEAE" w14:textId="77777777" w:rsidR="008947B4" w:rsidRPr="008947B4" w:rsidRDefault="008947B4" w:rsidP="008947B4">
      <w:pPr>
        <w:spacing w:before="100" w:beforeAutospacing="1" w:after="100" w:afterAutospacing="1" w:line="240" w:lineRule="auto"/>
        <w:rPr>
          <w:rFonts w:eastAsia="Times New Roman" w:cs="Times New Roman"/>
          <w:color w:val="000000"/>
          <w:kern w:val="0"/>
          <w:lang w:eastAsia="en-GB"/>
          <w14:ligatures w14:val="none"/>
        </w:rPr>
      </w:pPr>
      <w:r w:rsidRPr="008947B4">
        <w:rPr>
          <w:rFonts w:eastAsia="Times New Roman" w:cs="Times New Roman"/>
          <w:color w:val="000000"/>
          <w:kern w:val="0"/>
          <w:lang w:eastAsia="en-GB"/>
          <w14:ligatures w14:val="none"/>
        </w:rPr>
        <w:t>British Canoeing (2019) </w:t>
      </w:r>
      <w:r w:rsidRPr="008947B4">
        <w:rPr>
          <w:rFonts w:eastAsia="Times New Roman" w:cs="Times New Roman"/>
          <w:i/>
          <w:iCs/>
          <w:color w:val="000000"/>
          <w:kern w:val="0"/>
          <w:lang w:eastAsia="en-GB"/>
          <w14:ligatures w14:val="none"/>
        </w:rPr>
        <w:t>Transforming Your Leadership</w:t>
      </w:r>
      <w:r w:rsidRPr="008947B4">
        <w:rPr>
          <w:rFonts w:eastAsia="Times New Roman" w:cs="Times New Roman"/>
          <w:color w:val="000000"/>
          <w:kern w:val="0"/>
          <w:lang w:eastAsia="en-GB"/>
          <w14:ligatures w14:val="none"/>
        </w:rPr>
        <w:t>. British Canoeing.</w:t>
      </w:r>
    </w:p>
    <w:p w14:paraId="44974D76" w14:textId="77777777" w:rsidR="008947B4" w:rsidRPr="008947B4" w:rsidRDefault="008947B4" w:rsidP="008947B4">
      <w:pPr>
        <w:spacing w:before="100" w:beforeAutospacing="1" w:after="100" w:afterAutospacing="1" w:line="240" w:lineRule="auto"/>
        <w:rPr>
          <w:rFonts w:eastAsia="Times New Roman" w:cs="Times New Roman"/>
          <w:color w:val="000000"/>
          <w:kern w:val="0"/>
          <w:lang w:eastAsia="en-GB"/>
          <w14:ligatures w14:val="none"/>
        </w:rPr>
      </w:pPr>
      <w:r w:rsidRPr="008947B4">
        <w:rPr>
          <w:rFonts w:eastAsia="Times New Roman" w:cs="Times New Roman"/>
          <w:color w:val="000000"/>
          <w:kern w:val="0"/>
          <w:lang w:eastAsia="en-GB"/>
          <w14:ligatures w14:val="none"/>
        </w:rPr>
        <w:t>Brymer, E. and Gray, T. (2006) ‘Effective leadership: Transformational leadership and the outdoor learning environment’.</w:t>
      </w:r>
    </w:p>
    <w:p w14:paraId="7B837245" w14:textId="1AA497A6" w:rsidR="008947B4" w:rsidRPr="008947B4" w:rsidRDefault="008947B4" w:rsidP="008947B4">
      <w:pPr>
        <w:spacing w:before="100" w:beforeAutospacing="1" w:after="100" w:afterAutospacing="1" w:line="240" w:lineRule="auto"/>
        <w:rPr>
          <w:rFonts w:eastAsia="Times New Roman" w:cs="Times New Roman"/>
          <w:color w:val="000000"/>
          <w:kern w:val="0"/>
          <w:lang w:eastAsia="en-GB"/>
          <w14:ligatures w14:val="none"/>
        </w:rPr>
      </w:pPr>
      <w:r w:rsidRPr="008947B4">
        <w:rPr>
          <w:rFonts w:eastAsia="Times New Roman" w:cs="Times New Roman"/>
          <w:color w:val="000000"/>
          <w:kern w:val="0"/>
          <w:lang w:eastAsia="en-GB"/>
          <w14:ligatures w14:val="none"/>
        </w:rPr>
        <w:t xml:space="preserve">Paisley, K., Furman, N., </w:t>
      </w:r>
      <w:proofErr w:type="spellStart"/>
      <w:r w:rsidRPr="008947B4">
        <w:rPr>
          <w:rFonts w:eastAsia="Times New Roman" w:cs="Times New Roman"/>
          <w:color w:val="000000"/>
          <w:kern w:val="0"/>
          <w:lang w:eastAsia="en-GB"/>
          <w14:ligatures w14:val="none"/>
        </w:rPr>
        <w:t>Sibthorp</w:t>
      </w:r>
      <w:proofErr w:type="spellEnd"/>
      <w:r w:rsidRPr="008947B4">
        <w:rPr>
          <w:rFonts w:eastAsia="Times New Roman" w:cs="Times New Roman"/>
          <w:color w:val="000000"/>
          <w:kern w:val="0"/>
          <w:lang w:eastAsia="en-GB"/>
          <w14:ligatures w14:val="none"/>
        </w:rPr>
        <w:t>, J. and Gookin, J. (2008) ‘Student learning in outdoor education: A case study from the National Outdoor Leadership School’, </w:t>
      </w:r>
      <w:r w:rsidRPr="008947B4">
        <w:rPr>
          <w:rFonts w:eastAsia="Times New Roman" w:cs="Times New Roman"/>
          <w:i/>
          <w:iCs/>
          <w:color w:val="000000"/>
          <w:kern w:val="0"/>
          <w:lang w:eastAsia="en-GB"/>
          <w14:ligatures w14:val="none"/>
        </w:rPr>
        <w:t>Journal of Experiential Education</w:t>
      </w:r>
      <w:r w:rsidRPr="008947B4">
        <w:rPr>
          <w:rFonts w:eastAsia="Times New Roman" w:cs="Times New Roman"/>
          <w:color w:val="000000"/>
          <w:kern w:val="0"/>
          <w:lang w:eastAsia="en-GB"/>
          <w14:ligatures w14:val="none"/>
        </w:rPr>
        <w:t xml:space="preserve">, </w:t>
      </w:r>
    </w:p>
    <w:p w14:paraId="7CC3A910" w14:textId="375A6BB6" w:rsidR="008947B4" w:rsidRPr="008947B4" w:rsidRDefault="008947B4" w:rsidP="008947B4">
      <w:pPr>
        <w:spacing w:before="100" w:beforeAutospacing="1" w:after="100" w:afterAutospacing="1" w:line="240" w:lineRule="auto"/>
        <w:rPr>
          <w:rFonts w:eastAsia="Times New Roman" w:cs="Times New Roman"/>
          <w:color w:val="000000"/>
          <w:kern w:val="0"/>
          <w:lang w:eastAsia="en-GB"/>
          <w14:ligatures w14:val="none"/>
        </w:rPr>
      </w:pPr>
      <w:r w:rsidRPr="008947B4">
        <w:rPr>
          <w:rFonts w:eastAsia="Times New Roman" w:cs="Times New Roman"/>
          <w:color w:val="000000"/>
          <w:kern w:val="0"/>
          <w:lang w:eastAsia="en-GB"/>
          <w14:ligatures w14:val="none"/>
        </w:rPr>
        <w:t>Schumann, S. (2014) ‘The illusion of competence in outdoor leadership’, </w:t>
      </w:r>
      <w:r w:rsidRPr="008947B4">
        <w:rPr>
          <w:rFonts w:eastAsia="Times New Roman" w:cs="Times New Roman"/>
          <w:i/>
          <w:iCs/>
          <w:color w:val="000000"/>
          <w:kern w:val="0"/>
          <w:lang w:eastAsia="en-GB"/>
          <w14:ligatures w14:val="none"/>
        </w:rPr>
        <w:t>Journal of Outdoor and Environmental Education</w:t>
      </w:r>
      <w:r w:rsidRPr="008947B4">
        <w:rPr>
          <w:rFonts w:eastAsia="Times New Roman" w:cs="Times New Roman"/>
          <w:color w:val="000000"/>
          <w:kern w:val="0"/>
          <w:lang w:eastAsia="en-GB"/>
          <w14:ligatures w14:val="none"/>
        </w:rPr>
        <w:t xml:space="preserve">, </w:t>
      </w:r>
    </w:p>
    <w:p w14:paraId="7939CF82" w14:textId="391CCD32" w:rsidR="008947B4" w:rsidRPr="008947B4" w:rsidRDefault="008947B4" w:rsidP="008947B4">
      <w:pPr>
        <w:spacing w:before="100" w:beforeAutospacing="1" w:after="100" w:afterAutospacing="1" w:line="240" w:lineRule="auto"/>
        <w:rPr>
          <w:rFonts w:eastAsia="Times New Roman" w:cs="Times New Roman"/>
          <w:color w:val="000000"/>
          <w:kern w:val="0"/>
          <w:lang w:eastAsia="en-GB"/>
          <w14:ligatures w14:val="none"/>
        </w:rPr>
      </w:pPr>
      <w:r w:rsidRPr="008947B4">
        <w:rPr>
          <w:rFonts w:eastAsia="Times New Roman" w:cs="Times New Roman"/>
          <w:color w:val="000000"/>
          <w:kern w:val="0"/>
          <w:lang w:eastAsia="en-GB"/>
          <w14:ligatures w14:val="none"/>
        </w:rPr>
        <w:t xml:space="preserve">Shooter, W., </w:t>
      </w:r>
      <w:proofErr w:type="spellStart"/>
      <w:r w:rsidRPr="008947B4">
        <w:rPr>
          <w:rFonts w:eastAsia="Times New Roman" w:cs="Times New Roman"/>
          <w:color w:val="000000"/>
          <w:kern w:val="0"/>
          <w:lang w:eastAsia="en-GB"/>
          <w14:ligatures w14:val="none"/>
        </w:rPr>
        <w:t>Sibthorp</w:t>
      </w:r>
      <w:proofErr w:type="spellEnd"/>
      <w:r w:rsidRPr="008947B4">
        <w:rPr>
          <w:rFonts w:eastAsia="Times New Roman" w:cs="Times New Roman"/>
          <w:color w:val="000000"/>
          <w:kern w:val="0"/>
          <w:lang w:eastAsia="en-GB"/>
          <w14:ligatures w14:val="none"/>
        </w:rPr>
        <w:t>, J. and Paisley, K. (2009) ‘Outdoor leadership skills: A programme perspective’, </w:t>
      </w:r>
      <w:r w:rsidRPr="008947B4">
        <w:rPr>
          <w:rFonts w:eastAsia="Times New Roman" w:cs="Times New Roman"/>
          <w:i/>
          <w:iCs/>
          <w:color w:val="000000"/>
          <w:kern w:val="0"/>
          <w:lang w:eastAsia="en-GB"/>
          <w14:ligatures w14:val="none"/>
        </w:rPr>
        <w:t>Journal of Experiential Education</w:t>
      </w:r>
    </w:p>
    <w:p w14:paraId="39DAA271" w14:textId="20F8B9ED" w:rsidR="008947B4" w:rsidRPr="008947B4" w:rsidRDefault="008947B4" w:rsidP="008947B4">
      <w:pPr>
        <w:spacing w:before="100" w:beforeAutospacing="1" w:after="100" w:afterAutospacing="1" w:line="240" w:lineRule="auto"/>
        <w:rPr>
          <w:rFonts w:eastAsia="Times New Roman" w:cs="Times New Roman"/>
          <w:color w:val="000000"/>
          <w:kern w:val="0"/>
          <w:lang w:eastAsia="en-GB"/>
          <w14:ligatures w14:val="none"/>
        </w:rPr>
      </w:pPr>
      <w:r w:rsidRPr="008947B4">
        <w:rPr>
          <w:rFonts w:eastAsia="Times New Roman" w:cs="Times New Roman"/>
          <w:color w:val="000000"/>
          <w:kern w:val="0"/>
          <w:lang w:eastAsia="en-GB"/>
          <w14:ligatures w14:val="none"/>
        </w:rPr>
        <w:t>Warren, K., Risinger, S. and Loeffler, T. (2018) ‘Challenges faced by women outdoor leaders’, in Gray, T. and Mitten, D. (eds.) </w:t>
      </w:r>
      <w:r w:rsidRPr="008947B4">
        <w:rPr>
          <w:rFonts w:eastAsia="Times New Roman" w:cs="Times New Roman"/>
          <w:i/>
          <w:iCs/>
          <w:color w:val="000000"/>
          <w:kern w:val="0"/>
          <w:lang w:eastAsia="en-GB"/>
          <w14:ligatures w14:val="none"/>
        </w:rPr>
        <w:t>The Palgrave International Handbook of Women and Outdoor Learning</w:t>
      </w:r>
      <w:r w:rsidRPr="008947B4">
        <w:rPr>
          <w:rFonts w:eastAsia="Times New Roman" w:cs="Times New Roman"/>
          <w:color w:val="000000"/>
          <w:kern w:val="0"/>
          <w:lang w:eastAsia="en-GB"/>
          <w14:ligatures w14:val="none"/>
        </w:rPr>
        <w:t>. London: Palgrave Macmillan,</w:t>
      </w:r>
    </w:p>
    <w:p w14:paraId="4E59FE24" w14:textId="2EB893F6" w:rsidR="00B55904" w:rsidRDefault="00B55904"/>
    <w:sectPr w:rsidR="00B559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7B4"/>
    <w:rsid w:val="00020544"/>
    <w:rsid w:val="00156A35"/>
    <w:rsid w:val="00255DA0"/>
    <w:rsid w:val="00381DA9"/>
    <w:rsid w:val="008717CD"/>
    <w:rsid w:val="008947B4"/>
    <w:rsid w:val="00980E45"/>
    <w:rsid w:val="00A8532A"/>
    <w:rsid w:val="00B55904"/>
    <w:rsid w:val="00C537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00F53"/>
  <w15:chartTrackingRefBased/>
  <w15:docId w15:val="{CBBD12B2-8770-A645-9265-71415B6572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47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947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947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47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47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47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47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47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47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47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947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947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47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47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47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47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47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47B4"/>
    <w:rPr>
      <w:rFonts w:eastAsiaTheme="majorEastAsia" w:cstheme="majorBidi"/>
      <w:color w:val="272727" w:themeColor="text1" w:themeTint="D8"/>
    </w:rPr>
  </w:style>
  <w:style w:type="paragraph" w:styleId="Title">
    <w:name w:val="Title"/>
    <w:basedOn w:val="Normal"/>
    <w:next w:val="Normal"/>
    <w:link w:val="TitleChar"/>
    <w:uiPriority w:val="10"/>
    <w:qFormat/>
    <w:rsid w:val="008947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47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47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47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47B4"/>
    <w:pPr>
      <w:spacing w:before="160"/>
      <w:jc w:val="center"/>
    </w:pPr>
    <w:rPr>
      <w:i/>
      <w:iCs/>
      <w:color w:val="404040" w:themeColor="text1" w:themeTint="BF"/>
    </w:rPr>
  </w:style>
  <w:style w:type="character" w:customStyle="1" w:styleId="QuoteChar">
    <w:name w:val="Quote Char"/>
    <w:basedOn w:val="DefaultParagraphFont"/>
    <w:link w:val="Quote"/>
    <w:uiPriority w:val="29"/>
    <w:rsid w:val="008947B4"/>
    <w:rPr>
      <w:i/>
      <w:iCs/>
      <w:color w:val="404040" w:themeColor="text1" w:themeTint="BF"/>
    </w:rPr>
  </w:style>
  <w:style w:type="paragraph" w:styleId="ListParagraph">
    <w:name w:val="List Paragraph"/>
    <w:basedOn w:val="Normal"/>
    <w:uiPriority w:val="34"/>
    <w:qFormat/>
    <w:rsid w:val="008947B4"/>
    <w:pPr>
      <w:ind w:left="720"/>
      <w:contextualSpacing/>
    </w:pPr>
  </w:style>
  <w:style w:type="character" w:styleId="IntenseEmphasis">
    <w:name w:val="Intense Emphasis"/>
    <w:basedOn w:val="DefaultParagraphFont"/>
    <w:uiPriority w:val="21"/>
    <w:qFormat/>
    <w:rsid w:val="008947B4"/>
    <w:rPr>
      <w:i/>
      <w:iCs/>
      <w:color w:val="0F4761" w:themeColor="accent1" w:themeShade="BF"/>
    </w:rPr>
  </w:style>
  <w:style w:type="paragraph" w:styleId="IntenseQuote">
    <w:name w:val="Intense Quote"/>
    <w:basedOn w:val="Normal"/>
    <w:next w:val="Normal"/>
    <w:link w:val="IntenseQuoteChar"/>
    <w:uiPriority w:val="30"/>
    <w:qFormat/>
    <w:rsid w:val="008947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47B4"/>
    <w:rPr>
      <w:i/>
      <w:iCs/>
      <w:color w:val="0F4761" w:themeColor="accent1" w:themeShade="BF"/>
    </w:rPr>
  </w:style>
  <w:style w:type="character" w:styleId="IntenseReference">
    <w:name w:val="Intense Reference"/>
    <w:basedOn w:val="DefaultParagraphFont"/>
    <w:uiPriority w:val="32"/>
    <w:qFormat/>
    <w:rsid w:val="008947B4"/>
    <w:rPr>
      <w:b/>
      <w:bCs/>
      <w:smallCaps/>
      <w:color w:val="0F4761" w:themeColor="accent1" w:themeShade="BF"/>
      <w:spacing w:val="5"/>
    </w:rPr>
  </w:style>
  <w:style w:type="character" w:styleId="Strong">
    <w:name w:val="Strong"/>
    <w:basedOn w:val="DefaultParagraphFont"/>
    <w:uiPriority w:val="22"/>
    <w:qFormat/>
    <w:rsid w:val="008947B4"/>
    <w:rPr>
      <w:b/>
      <w:bCs/>
    </w:rPr>
  </w:style>
  <w:style w:type="paragraph" w:styleId="NormalWeb">
    <w:name w:val="Normal (Web)"/>
    <w:basedOn w:val="Normal"/>
    <w:uiPriority w:val="99"/>
    <w:semiHidden/>
    <w:unhideWhenUsed/>
    <w:rsid w:val="008947B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947B4"/>
  </w:style>
  <w:style w:type="character" w:styleId="Emphasis">
    <w:name w:val="Emphasis"/>
    <w:basedOn w:val="DefaultParagraphFont"/>
    <w:uiPriority w:val="20"/>
    <w:qFormat/>
    <w:rsid w:val="008947B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2071</Words>
  <Characters>11805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Reynolds (2411346)</dc:creator>
  <cp:keywords/>
  <dc:description/>
  <cp:lastModifiedBy>Lauren Reynolds (2411346)</cp:lastModifiedBy>
  <cp:revision>2</cp:revision>
  <dcterms:created xsi:type="dcterms:W3CDTF">2025-11-28T14:54:00Z</dcterms:created>
  <dcterms:modified xsi:type="dcterms:W3CDTF">2025-11-28T14:54:00Z</dcterms:modified>
</cp:coreProperties>
</file>