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eastAsia="Times New Roman" w:hint="eastAsia"/>
          <w:sz w:val="24"/>
          <w:szCs w:val="24"/>
          <w:rtl w:val="0"/>
          <w:lang w:val="zh-CN" w:eastAsia="zh-CN"/>
        </w:rPr>
        <w:t>中国大江南北说话艺术各有不同， 你是否能听出来？</w:t>
      </w:r>
    </w:p>
    <w:p>
      <w:pPr>
        <w:pStyle w:val="Body"/>
        <w:spacing w:line="480" w:lineRule="auto"/>
        <w:rPr>
          <w:rFonts w:ascii="Times New Roman" w:cs="Times New Roman" w:hAnsi="Times New Roman" w:eastAsia="Times New Roman"/>
          <w:sz w:val="24"/>
          <w:szCs w:val="24"/>
        </w:rPr>
      </w:pPr>
      <w:r>
        <w:rPr>
          <w:rFonts w:eastAsia="Times New Roman" w:hint="eastAsia"/>
          <w:sz w:val="24"/>
          <w:szCs w:val="24"/>
          <w:rtl w:val="0"/>
          <w:lang w:val="zh-CN" w:eastAsia="zh-CN"/>
        </w:rPr>
        <w:t>中国方言在全国有不同的口音，影响人的语气。不同地音调使不同的印象。如果你想假装成为富人，你必须使用一个广东口音说话。主持邀请了三位语言系教授来讨论台湾人的语音特点。在台湾，因为台湾人，客语和南方方言的影响，</w:t>
      </w:r>
      <w:r>
        <w:rPr>
          <w:rFonts w:ascii="Times New Roman"/>
          <w:sz w:val="24"/>
          <w:szCs w:val="24"/>
          <w:rtl w:val="0"/>
        </w:rPr>
        <w:t>R</w:t>
      </w:r>
      <w:r>
        <w:rPr>
          <w:rFonts w:eastAsia="Times New Roman" w:hint="eastAsia"/>
          <w:sz w:val="24"/>
          <w:szCs w:val="24"/>
          <w:rtl w:val="0"/>
          <w:lang w:val="zh-CN" w:eastAsia="zh-CN"/>
        </w:rPr>
        <w:t>的发音非常相似。主持人提问台湾是否扬被分辩出来是别于普通话， 大陆人王健答疑，大陆人会分辩出来主要有两个方面， 其中一个是台湾的语音语调不一样， 另一样是语信的词汇和普通话表述的表述很不一样。</w:t>
      </w:r>
    </w:p>
    <w:p>
      <w:pPr>
        <w:pStyle w:val="Body"/>
        <w:spacing w:line="480" w:lineRule="auto"/>
      </w:pPr>
      <w:r>
        <w:rPr>
          <w:rFonts w:eastAsia="Times New Roman" w:hint="eastAsia"/>
          <w:sz w:val="24"/>
          <w:szCs w:val="24"/>
          <w:rtl w:val="0"/>
          <w:lang w:val="zh-CN" w:eastAsia="zh-CN"/>
        </w:rPr>
        <w:t>比如说呃大陆的朋友说吃盒饭台湾的朋友会说吃便当啊这个不一样。台湾方言有一些不同于大陆的术语。 其中一位发言人认为，北京有非常方信都可以理解。北方人使用更多的小孩的语气，表达更阳刚，而南方的语气更柔软舒适。说具体细化有的省份呢村和村之间的方言都有细微地差别就很难分辨。除非。他那一个省份的这个腔调很特殊譬如说川化。这么多年在大陆呢事实上呃中小学大学的这个教育阶段基本上是以普通话为主所以大家都在推动普通话。所以很多的人呢呃一方面能讲一口流利的家乡话同时呢也会讲一口非常顺的普通话。 比如，演讲人的办公室里的一个人给他的家人打了一个电话，并改用了他的母语。 这是发言者不明白这个人在说什么。</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38"/>
        <w:tab w:val="clear" w:pos="9020"/>
      </w:tabs>
      <w:jc w:val="left"/>
    </w:pPr>
    <w:r>
      <w:rPr>
        <w:rtl w:val="0"/>
      </w:rPr>
      <w:tab/>
      <w:t>udn tv</w:t>
    </w:r>
    <w:r>
      <w:rPr>
        <w:rFonts w:eastAsia="Helvetica" w:hint="eastAsia"/>
        <w:rtl w:val="0"/>
        <w:lang w:val="zh-TW" w:eastAsia="zh-TW"/>
      </w:rPr>
      <w:t>《話龍點睛》台灣腔怎麼說？同種語言一海之隔差在哪</w:t>
    </w:r>
  </w:p>
</w:hdr>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