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60AD5" w14:textId="77777777" w:rsidR="00061370" w:rsidRDefault="00061370" w:rsidP="00083A01">
      <w:pPr>
        <w:spacing w:line="360" w:lineRule="auto"/>
        <w:jc w:val="center"/>
        <w:rPr>
          <w:rStyle w:val="IntenseEmphasis"/>
          <w:rFonts w:ascii="Times New Roman" w:hAnsi="Times New Roman" w:cs="Times New Roman"/>
          <w:sz w:val="72"/>
          <w:szCs w:val="72"/>
        </w:rPr>
      </w:pPr>
    </w:p>
    <w:p w14:paraId="2387B07B" w14:textId="77777777" w:rsidR="00061370" w:rsidRDefault="00061370" w:rsidP="00083A01">
      <w:pPr>
        <w:spacing w:line="360" w:lineRule="auto"/>
        <w:jc w:val="center"/>
        <w:rPr>
          <w:rStyle w:val="IntenseEmphasis"/>
          <w:rFonts w:ascii="Times New Roman" w:hAnsi="Times New Roman" w:cs="Times New Roman"/>
          <w:sz w:val="72"/>
          <w:szCs w:val="72"/>
        </w:rPr>
      </w:pPr>
    </w:p>
    <w:p w14:paraId="1F34FC4E" w14:textId="31BB1145" w:rsidR="009C7F78" w:rsidRPr="00DC401F" w:rsidRDefault="00D33F37" w:rsidP="00083A01">
      <w:pPr>
        <w:spacing w:line="360" w:lineRule="auto"/>
        <w:jc w:val="center"/>
        <w:rPr>
          <w:rStyle w:val="IntenseEmphasis"/>
          <w:rFonts w:ascii="Algerian" w:hAnsi="Algerian" w:cs="Times New Roman"/>
          <w:color w:val="0070C0"/>
          <w:sz w:val="72"/>
          <w:szCs w:val="72"/>
        </w:rPr>
      </w:pPr>
      <w:r w:rsidRPr="00DC401F">
        <w:rPr>
          <w:rStyle w:val="IntenseEmphasis"/>
          <w:rFonts w:ascii="Algerian" w:hAnsi="Algerian" w:cs="Times New Roman"/>
          <w:color w:val="0070C0"/>
          <w:sz w:val="72"/>
          <w:szCs w:val="72"/>
        </w:rPr>
        <w:t>Digital Skills and Research Methods</w:t>
      </w:r>
    </w:p>
    <w:p w14:paraId="7092446D" w14:textId="11C3E061" w:rsidR="00DC401F" w:rsidRPr="00DC401F" w:rsidRDefault="00DC401F" w:rsidP="00083A01">
      <w:pPr>
        <w:spacing w:line="360" w:lineRule="auto"/>
        <w:jc w:val="center"/>
        <w:rPr>
          <w:rStyle w:val="IntenseEmphasis"/>
          <w:rFonts w:ascii="Algerian" w:hAnsi="Algerian" w:cs="Times New Roman"/>
          <w:color w:val="0070C0"/>
          <w:sz w:val="72"/>
          <w:szCs w:val="72"/>
        </w:rPr>
      </w:pPr>
      <w:r w:rsidRPr="00DC401F">
        <w:rPr>
          <w:rStyle w:val="IntenseEmphasis"/>
          <w:rFonts w:ascii="Algerian" w:hAnsi="Algerian" w:cs="Times New Roman"/>
          <w:color w:val="0070C0"/>
          <w:sz w:val="72"/>
          <w:szCs w:val="72"/>
        </w:rPr>
        <w:t>BMSW4003</w:t>
      </w:r>
    </w:p>
    <w:p w14:paraId="72695FF3" w14:textId="3BF266C6" w:rsidR="00C625F6" w:rsidRPr="00DC401F" w:rsidRDefault="00C625F6" w:rsidP="00083A01">
      <w:pPr>
        <w:spacing w:line="360" w:lineRule="auto"/>
        <w:jc w:val="center"/>
        <w:rPr>
          <w:rStyle w:val="IntenseEmphasis"/>
          <w:rFonts w:ascii="Algerian" w:hAnsi="Algerian" w:cs="Times New Roman"/>
          <w:color w:val="0070C0"/>
          <w:sz w:val="52"/>
          <w:szCs w:val="52"/>
        </w:rPr>
      </w:pPr>
      <w:r w:rsidRPr="00DC401F">
        <w:rPr>
          <w:rStyle w:val="IntenseEmphasis"/>
          <w:rFonts w:ascii="Algerian" w:hAnsi="Algerian" w:cs="Times New Roman"/>
          <w:color w:val="0070C0"/>
          <w:sz w:val="52"/>
          <w:szCs w:val="52"/>
        </w:rPr>
        <w:t>Veronica Capatina (2113726)</w:t>
      </w:r>
    </w:p>
    <w:p w14:paraId="3F90489B" w14:textId="7B16B8C3" w:rsidR="00D33F37" w:rsidRPr="00DC401F" w:rsidRDefault="00DC401F" w:rsidP="00D33F37">
      <w:pPr>
        <w:spacing w:line="360" w:lineRule="auto"/>
        <w:jc w:val="both"/>
        <w:rPr>
          <w:rFonts w:ascii="Algerian" w:hAnsi="Algerian" w:cs="Times New Roman"/>
          <w:color w:val="0070C0"/>
          <w:sz w:val="56"/>
          <w:szCs w:val="56"/>
        </w:rPr>
      </w:pPr>
      <w:r w:rsidRPr="00DC401F">
        <w:rPr>
          <w:rFonts w:ascii="Algerian" w:hAnsi="Algerian" w:cs="Times New Roman"/>
          <w:color w:val="0070C0"/>
          <w:sz w:val="56"/>
          <w:szCs w:val="56"/>
        </w:rPr>
        <w:t xml:space="preserve">                  Virtual Learning</w:t>
      </w:r>
    </w:p>
    <w:p w14:paraId="7437F645" w14:textId="21EFBD83" w:rsidR="00D33F37" w:rsidRPr="00DC401F" w:rsidRDefault="00D33F37" w:rsidP="00D33F37">
      <w:pPr>
        <w:spacing w:line="360" w:lineRule="auto"/>
        <w:jc w:val="both"/>
        <w:rPr>
          <w:rFonts w:ascii="Algerian" w:hAnsi="Algerian" w:cs="Times New Roman"/>
          <w:color w:val="0070C0"/>
          <w:sz w:val="24"/>
          <w:szCs w:val="24"/>
        </w:rPr>
      </w:pPr>
    </w:p>
    <w:p w14:paraId="05461B97" w14:textId="6D9D30E4" w:rsidR="00D33F37" w:rsidRDefault="00D33F37" w:rsidP="00D33F37">
      <w:pPr>
        <w:spacing w:line="360" w:lineRule="auto"/>
        <w:jc w:val="both"/>
        <w:rPr>
          <w:rFonts w:ascii="Times New Roman" w:hAnsi="Times New Roman" w:cs="Times New Roman"/>
          <w:sz w:val="24"/>
          <w:szCs w:val="24"/>
        </w:rPr>
      </w:pPr>
    </w:p>
    <w:p w14:paraId="42698E25" w14:textId="667EE9E5" w:rsidR="00D33F37" w:rsidRDefault="00D33F37" w:rsidP="00D33F37">
      <w:pPr>
        <w:spacing w:line="360" w:lineRule="auto"/>
        <w:jc w:val="both"/>
        <w:rPr>
          <w:rFonts w:ascii="Times New Roman" w:hAnsi="Times New Roman" w:cs="Times New Roman"/>
          <w:sz w:val="24"/>
          <w:szCs w:val="24"/>
        </w:rPr>
      </w:pPr>
    </w:p>
    <w:p w14:paraId="2DDFE8D5" w14:textId="01F409C6" w:rsidR="00D33F37" w:rsidRDefault="00D33F37" w:rsidP="00D33F37">
      <w:pPr>
        <w:spacing w:line="360" w:lineRule="auto"/>
        <w:jc w:val="both"/>
        <w:rPr>
          <w:rFonts w:ascii="Times New Roman" w:hAnsi="Times New Roman" w:cs="Times New Roman"/>
          <w:sz w:val="24"/>
          <w:szCs w:val="24"/>
        </w:rPr>
      </w:pPr>
    </w:p>
    <w:p w14:paraId="0A27B4F8" w14:textId="30563EE0" w:rsidR="00D33F37" w:rsidRDefault="00D33F37" w:rsidP="00D33F37">
      <w:pPr>
        <w:spacing w:line="360" w:lineRule="auto"/>
        <w:jc w:val="both"/>
        <w:rPr>
          <w:rFonts w:ascii="Times New Roman" w:hAnsi="Times New Roman" w:cs="Times New Roman"/>
          <w:sz w:val="24"/>
          <w:szCs w:val="24"/>
        </w:rPr>
      </w:pPr>
    </w:p>
    <w:p w14:paraId="77B6EB5B" w14:textId="3F700AC4" w:rsidR="00D33F37" w:rsidRDefault="00D33F37" w:rsidP="00D33F37">
      <w:pPr>
        <w:spacing w:line="360" w:lineRule="auto"/>
        <w:jc w:val="both"/>
        <w:rPr>
          <w:rFonts w:ascii="Times New Roman" w:hAnsi="Times New Roman" w:cs="Times New Roman"/>
          <w:sz w:val="24"/>
          <w:szCs w:val="24"/>
        </w:rPr>
      </w:pPr>
    </w:p>
    <w:p w14:paraId="4859D772" w14:textId="39AB0CE0" w:rsidR="00D33F37" w:rsidRDefault="00D33F37" w:rsidP="00D33F37">
      <w:pPr>
        <w:spacing w:line="360" w:lineRule="auto"/>
        <w:jc w:val="both"/>
        <w:rPr>
          <w:rFonts w:ascii="Times New Roman" w:hAnsi="Times New Roman" w:cs="Times New Roman"/>
          <w:sz w:val="24"/>
          <w:szCs w:val="24"/>
        </w:rPr>
      </w:pPr>
    </w:p>
    <w:p w14:paraId="7219CCC2" w14:textId="62D11115" w:rsidR="00D33F37" w:rsidRDefault="00D33F37" w:rsidP="00D33F37">
      <w:pPr>
        <w:spacing w:line="360" w:lineRule="auto"/>
        <w:jc w:val="both"/>
        <w:rPr>
          <w:rFonts w:ascii="Times New Roman" w:hAnsi="Times New Roman" w:cs="Times New Roman"/>
          <w:sz w:val="24"/>
          <w:szCs w:val="24"/>
        </w:rPr>
      </w:pPr>
    </w:p>
    <w:p w14:paraId="09892DF8" w14:textId="6EB546AD" w:rsidR="00D33F37" w:rsidRDefault="00D33F37" w:rsidP="00D33F37">
      <w:pPr>
        <w:spacing w:line="360" w:lineRule="auto"/>
        <w:jc w:val="both"/>
        <w:rPr>
          <w:rFonts w:ascii="Times New Roman" w:hAnsi="Times New Roman" w:cs="Times New Roman"/>
          <w:sz w:val="24"/>
          <w:szCs w:val="24"/>
        </w:rPr>
      </w:pPr>
    </w:p>
    <w:p w14:paraId="3B6554E8" w14:textId="39771E13" w:rsidR="00D33F37" w:rsidRDefault="00D33F37" w:rsidP="00D33F37">
      <w:pPr>
        <w:spacing w:line="360" w:lineRule="auto"/>
        <w:jc w:val="both"/>
        <w:rPr>
          <w:rFonts w:ascii="Times New Roman" w:hAnsi="Times New Roman" w:cs="Times New Roman"/>
          <w:sz w:val="24"/>
          <w:szCs w:val="24"/>
        </w:rPr>
      </w:pPr>
    </w:p>
    <w:p w14:paraId="29C997EB" w14:textId="35D5E41E" w:rsidR="00D33F37" w:rsidRDefault="00D33F37" w:rsidP="00D33F37">
      <w:pPr>
        <w:spacing w:line="360" w:lineRule="auto"/>
        <w:jc w:val="both"/>
        <w:rPr>
          <w:rFonts w:ascii="Times New Roman" w:hAnsi="Times New Roman" w:cs="Times New Roman"/>
          <w:sz w:val="24"/>
          <w:szCs w:val="24"/>
        </w:rPr>
      </w:pPr>
    </w:p>
    <w:p w14:paraId="699D3341" w14:textId="4EC43514" w:rsidR="00D33F37" w:rsidRDefault="00D33F37" w:rsidP="00D33F37">
      <w:pPr>
        <w:spacing w:line="360" w:lineRule="auto"/>
        <w:jc w:val="both"/>
        <w:rPr>
          <w:rFonts w:ascii="Times New Roman" w:hAnsi="Times New Roman" w:cs="Times New Roman"/>
          <w:sz w:val="24"/>
          <w:szCs w:val="24"/>
        </w:rPr>
      </w:pPr>
    </w:p>
    <w:p w14:paraId="583532C1" w14:textId="0BE904F0" w:rsidR="00D33F37" w:rsidRDefault="00D33F37" w:rsidP="00D33F37">
      <w:pPr>
        <w:spacing w:line="360" w:lineRule="auto"/>
        <w:jc w:val="both"/>
        <w:rPr>
          <w:rFonts w:ascii="Times New Roman" w:hAnsi="Times New Roman" w:cs="Times New Roman"/>
          <w:sz w:val="24"/>
          <w:szCs w:val="24"/>
        </w:rPr>
      </w:pPr>
    </w:p>
    <w:p w14:paraId="056F111B" w14:textId="10EFE8D7" w:rsidR="00D33F37" w:rsidRDefault="00D33F37" w:rsidP="00D33F37">
      <w:pPr>
        <w:spacing w:line="360" w:lineRule="auto"/>
        <w:jc w:val="both"/>
        <w:rPr>
          <w:rFonts w:ascii="Times New Roman" w:hAnsi="Times New Roman" w:cs="Times New Roman"/>
          <w:sz w:val="24"/>
          <w:szCs w:val="24"/>
        </w:rPr>
      </w:pPr>
    </w:p>
    <w:p w14:paraId="5EC44424" w14:textId="2A76F039" w:rsidR="00D33F37" w:rsidRDefault="00D33F37" w:rsidP="00D33F37">
      <w:pPr>
        <w:spacing w:line="360" w:lineRule="auto"/>
        <w:jc w:val="both"/>
        <w:rPr>
          <w:rFonts w:ascii="Times New Roman" w:hAnsi="Times New Roman" w:cs="Times New Roman"/>
          <w:sz w:val="24"/>
          <w:szCs w:val="24"/>
        </w:rPr>
      </w:pPr>
    </w:p>
    <w:p w14:paraId="2FEA77B3" w14:textId="50FEE252" w:rsidR="00D33F37" w:rsidRDefault="00D33F37" w:rsidP="00D33F37">
      <w:pPr>
        <w:spacing w:line="360" w:lineRule="auto"/>
        <w:jc w:val="both"/>
        <w:rPr>
          <w:rFonts w:ascii="Times New Roman" w:hAnsi="Times New Roman" w:cs="Times New Roman"/>
          <w:sz w:val="24"/>
          <w:szCs w:val="24"/>
        </w:rPr>
      </w:pPr>
    </w:p>
    <w:p w14:paraId="5D3D4AE4" w14:textId="136EE446" w:rsidR="00D33F37" w:rsidRDefault="00D33F37" w:rsidP="00D33F37">
      <w:pPr>
        <w:spacing w:line="360" w:lineRule="auto"/>
        <w:jc w:val="both"/>
        <w:rPr>
          <w:rFonts w:ascii="Times New Roman" w:hAnsi="Times New Roman" w:cs="Times New Roman"/>
          <w:sz w:val="24"/>
          <w:szCs w:val="24"/>
        </w:rPr>
      </w:pPr>
    </w:p>
    <w:p w14:paraId="203803EF" w14:textId="1FFBABA3" w:rsidR="00D33F37" w:rsidRDefault="00D33F37" w:rsidP="00D33F37">
      <w:pPr>
        <w:spacing w:line="360" w:lineRule="auto"/>
        <w:jc w:val="both"/>
        <w:rPr>
          <w:rFonts w:ascii="Times New Roman" w:hAnsi="Times New Roman" w:cs="Times New Roman"/>
          <w:sz w:val="24"/>
          <w:szCs w:val="24"/>
        </w:rPr>
      </w:pPr>
    </w:p>
    <w:p w14:paraId="14F44E74" w14:textId="7B72817E" w:rsidR="00D33F37" w:rsidRDefault="00D33F37" w:rsidP="00D33F37">
      <w:pPr>
        <w:spacing w:line="360" w:lineRule="auto"/>
        <w:jc w:val="both"/>
        <w:rPr>
          <w:rFonts w:ascii="Times New Roman" w:hAnsi="Times New Roman" w:cs="Times New Roman"/>
          <w:sz w:val="24"/>
          <w:szCs w:val="24"/>
        </w:rPr>
      </w:pPr>
    </w:p>
    <w:p w14:paraId="72DEB84E" w14:textId="65517A26" w:rsidR="00D33F37" w:rsidRDefault="00D33F37" w:rsidP="00D33F37">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548181410"/>
        <w:docPartObj>
          <w:docPartGallery w:val="Table of Contents"/>
          <w:docPartUnique/>
        </w:docPartObj>
      </w:sdtPr>
      <w:sdtEndPr>
        <w:rPr>
          <w:b/>
          <w:bCs/>
          <w:noProof/>
        </w:rPr>
      </w:sdtEndPr>
      <w:sdtContent>
        <w:p w14:paraId="3D832939" w14:textId="74109690" w:rsidR="00083A01" w:rsidRDefault="00083A01">
          <w:pPr>
            <w:pStyle w:val="TOCHeading"/>
          </w:pPr>
          <w:r>
            <w:t>Contents</w:t>
          </w:r>
        </w:p>
        <w:p w14:paraId="5ACE7581" w14:textId="78680325" w:rsidR="00083A01" w:rsidRDefault="00083A01">
          <w:pPr>
            <w:pStyle w:val="TOC1"/>
            <w:tabs>
              <w:tab w:val="left" w:pos="440"/>
              <w:tab w:val="right" w:leader="dot" w:pos="9350"/>
            </w:tabs>
            <w:rPr>
              <w:noProof/>
            </w:rPr>
          </w:pPr>
          <w:r>
            <w:fldChar w:fldCharType="begin"/>
          </w:r>
          <w:r>
            <w:instrText xml:space="preserve"> TOC \o "1-3" \h \z \u </w:instrText>
          </w:r>
          <w:r>
            <w:fldChar w:fldCharType="separate"/>
          </w:r>
          <w:hyperlink w:anchor="_Toc92060983" w:history="1">
            <w:r w:rsidRPr="00471DBC">
              <w:rPr>
                <w:rStyle w:val="Hyperlink"/>
                <w:rFonts w:ascii="Times New Roman" w:hAnsi="Times New Roman" w:cs="Times New Roman"/>
                <w:noProof/>
              </w:rPr>
              <w:t>1.</w:t>
            </w:r>
            <w:r>
              <w:rPr>
                <w:noProof/>
              </w:rPr>
              <w:tab/>
            </w:r>
            <w:r w:rsidRPr="00471DBC">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_Toc92060983 \h </w:instrText>
            </w:r>
            <w:r>
              <w:rPr>
                <w:noProof/>
                <w:webHidden/>
              </w:rPr>
            </w:r>
            <w:r>
              <w:rPr>
                <w:noProof/>
                <w:webHidden/>
              </w:rPr>
              <w:fldChar w:fldCharType="separate"/>
            </w:r>
            <w:r>
              <w:rPr>
                <w:noProof/>
                <w:webHidden/>
              </w:rPr>
              <w:t>3</w:t>
            </w:r>
            <w:r>
              <w:rPr>
                <w:noProof/>
                <w:webHidden/>
              </w:rPr>
              <w:fldChar w:fldCharType="end"/>
            </w:r>
          </w:hyperlink>
        </w:p>
        <w:p w14:paraId="3D7EA969" w14:textId="6408F89B" w:rsidR="00083A01" w:rsidRDefault="00A360B2">
          <w:pPr>
            <w:pStyle w:val="TOC1"/>
            <w:tabs>
              <w:tab w:val="left" w:pos="440"/>
              <w:tab w:val="right" w:leader="dot" w:pos="9350"/>
            </w:tabs>
            <w:rPr>
              <w:noProof/>
            </w:rPr>
          </w:pPr>
          <w:hyperlink w:anchor="_Toc92060984" w:history="1">
            <w:r w:rsidR="00083A01" w:rsidRPr="00471DBC">
              <w:rPr>
                <w:rStyle w:val="Hyperlink"/>
                <w:rFonts w:ascii="Times New Roman" w:hAnsi="Times New Roman" w:cs="Times New Roman"/>
                <w:noProof/>
              </w:rPr>
              <w:t>2.</w:t>
            </w:r>
            <w:r w:rsidR="00083A01">
              <w:rPr>
                <w:noProof/>
              </w:rPr>
              <w:tab/>
            </w:r>
            <w:r w:rsidR="00083A01" w:rsidRPr="00471DBC">
              <w:rPr>
                <w:rStyle w:val="Hyperlink"/>
                <w:rFonts w:ascii="Times New Roman" w:hAnsi="Times New Roman" w:cs="Times New Roman"/>
                <w:noProof/>
              </w:rPr>
              <w:t>Background</w:t>
            </w:r>
            <w:r w:rsidR="00083A01">
              <w:rPr>
                <w:noProof/>
                <w:webHidden/>
              </w:rPr>
              <w:tab/>
            </w:r>
            <w:r w:rsidR="00083A01">
              <w:rPr>
                <w:noProof/>
                <w:webHidden/>
              </w:rPr>
              <w:fldChar w:fldCharType="begin"/>
            </w:r>
            <w:r w:rsidR="00083A01">
              <w:rPr>
                <w:noProof/>
                <w:webHidden/>
              </w:rPr>
              <w:instrText xml:space="preserve"> PAGEREF _Toc92060984 \h </w:instrText>
            </w:r>
            <w:r w:rsidR="00083A01">
              <w:rPr>
                <w:noProof/>
                <w:webHidden/>
              </w:rPr>
            </w:r>
            <w:r w:rsidR="00083A01">
              <w:rPr>
                <w:noProof/>
                <w:webHidden/>
              </w:rPr>
              <w:fldChar w:fldCharType="separate"/>
            </w:r>
            <w:r w:rsidR="00083A01">
              <w:rPr>
                <w:noProof/>
                <w:webHidden/>
              </w:rPr>
              <w:t>3</w:t>
            </w:r>
            <w:r w:rsidR="00083A01">
              <w:rPr>
                <w:noProof/>
                <w:webHidden/>
              </w:rPr>
              <w:fldChar w:fldCharType="end"/>
            </w:r>
          </w:hyperlink>
        </w:p>
        <w:p w14:paraId="3F35E8ED" w14:textId="4E09B9A4" w:rsidR="00083A01" w:rsidRDefault="00A360B2">
          <w:pPr>
            <w:pStyle w:val="TOC1"/>
            <w:tabs>
              <w:tab w:val="left" w:pos="440"/>
              <w:tab w:val="right" w:leader="dot" w:pos="9350"/>
            </w:tabs>
            <w:rPr>
              <w:noProof/>
            </w:rPr>
          </w:pPr>
          <w:hyperlink w:anchor="_Toc92060985" w:history="1">
            <w:r w:rsidR="00083A01" w:rsidRPr="00471DBC">
              <w:rPr>
                <w:rStyle w:val="Hyperlink"/>
                <w:rFonts w:ascii="Times New Roman" w:hAnsi="Times New Roman" w:cs="Times New Roman"/>
                <w:noProof/>
              </w:rPr>
              <w:t>3.</w:t>
            </w:r>
            <w:r w:rsidR="00083A01">
              <w:rPr>
                <w:noProof/>
              </w:rPr>
              <w:tab/>
            </w:r>
            <w:r w:rsidR="00083A01" w:rsidRPr="00471DBC">
              <w:rPr>
                <w:rStyle w:val="Hyperlink"/>
                <w:rFonts w:ascii="Times New Roman" w:hAnsi="Times New Roman" w:cs="Times New Roman"/>
                <w:noProof/>
              </w:rPr>
              <w:t>Aims and objectives</w:t>
            </w:r>
            <w:r w:rsidR="00083A01">
              <w:rPr>
                <w:noProof/>
                <w:webHidden/>
              </w:rPr>
              <w:tab/>
            </w:r>
            <w:r w:rsidR="00083A01">
              <w:rPr>
                <w:noProof/>
                <w:webHidden/>
              </w:rPr>
              <w:fldChar w:fldCharType="begin"/>
            </w:r>
            <w:r w:rsidR="00083A01">
              <w:rPr>
                <w:noProof/>
                <w:webHidden/>
              </w:rPr>
              <w:instrText xml:space="preserve"> PAGEREF _Toc92060985 \h </w:instrText>
            </w:r>
            <w:r w:rsidR="00083A01">
              <w:rPr>
                <w:noProof/>
                <w:webHidden/>
              </w:rPr>
            </w:r>
            <w:r w:rsidR="00083A01">
              <w:rPr>
                <w:noProof/>
                <w:webHidden/>
              </w:rPr>
              <w:fldChar w:fldCharType="separate"/>
            </w:r>
            <w:r w:rsidR="00083A01">
              <w:rPr>
                <w:noProof/>
                <w:webHidden/>
              </w:rPr>
              <w:t>6</w:t>
            </w:r>
            <w:r w:rsidR="00083A01">
              <w:rPr>
                <w:noProof/>
                <w:webHidden/>
              </w:rPr>
              <w:fldChar w:fldCharType="end"/>
            </w:r>
          </w:hyperlink>
        </w:p>
        <w:p w14:paraId="1235A664" w14:textId="6017019E" w:rsidR="00083A01" w:rsidRDefault="00A360B2">
          <w:pPr>
            <w:pStyle w:val="TOC1"/>
            <w:tabs>
              <w:tab w:val="left" w:pos="440"/>
              <w:tab w:val="right" w:leader="dot" w:pos="9350"/>
            </w:tabs>
            <w:rPr>
              <w:noProof/>
            </w:rPr>
          </w:pPr>
          <w:hyperlink w:anchor="_Toc92060986" w:history="1">
            <w:r w:rsidR="00083A01" w:rsidRPr="00471DBC">
              <w:rPr>
                <w:rStyle w:val="Hyperlink"/>
                <w:rFonts w:ascii="Times New Roman" w:hAnsi="Times New Roman" w:cs="Times New Roman"/>
                <w:noProof/>
              </w:rPr>
              <w:t>5.</w:t>
            </w:r>
            <w:r w:rsidR="00083A01">
              <w:rPr>
                <w:noProof/>
              </w:rPr>
              <w:tab/>
            </w:r>
            <w:r w:rsidR="00083A01" w:rsidRPr="00471DBC">
              <w:rPr>
                <w:rStyle w:val="Hyperlink"/>
                <w:rFonts w:ascii="Times New Roman" w:hAnsi="Times New Roman" w:cs="Times New Roman"/>
                <w:noProof/>
              </w:rPr>
              <w:t>Results and Discussion</w:t>
            </w:r>
            <w:r w:rsidR="00083A01">
              <w:rPr>
                <w:noProof/>
                <w:webHidden/>
              </w:rPr>
              <w:tab/>
            </w:r>
            <w:r w:rsidR="00083A01">
              <w:rPr>
                <w:noProof/>
                <w:webHidden/>
              </w:rPr>
              <w:fldChar w:fldCharType="begin"/>
            </w:r>
            <w:r w:rsidR="00083A01">
              <w:rPr>
                <w:noProof/>
                <w:webHidden/>
              </w:rPr>
              <w:instrText xml:space="preserve"> PAGEREF _Toc92060986 \h </w:instrText>
            </w:r>
            <w:r w:rsidR="00083A01">
              <w:rPr>
                <w:noProof/>
                <w:webHidden/>
              </w:rPr>
            </w:r>
            <w:r w:rsidR="00083A01">
              <w:rPr>
                <w:noProof/>
                <w:webHidden/>
              </w:rPr>
              <w:fldChar w:fldCharType="separate"/>
            </w:r>
            <w:r w:rsidR="00083A01">
              <w:rPr>
                <w:noProof/>
                <w:webHidden/>
              </w:rPr>
              <w:t>8</w:t>
            </w:r>
            <w:r w:rsidR="00083A01">
              <w:rPr>
                <w:noProof/>
                <w:webHidden/>
              </w:rPr>
              <w:fldChar w:fldCharType="end"/>
            </w:r>
          </w:hyperlink>
        </w:p>
        <w:p w14:paraId="2F3CF916" w14:textId="38629E5E" w:rsidR="00083A01" w:rsidRDefault="00A360B2">
          <w:pPr>
            <w:pStyle w:val="TOC1"/>
            <w:tabs>
              <w:tab w:val="right" w:leader="dot" w:pos="9350"/>
            </w:tabs>
            <w:rPr>
              <w:noProof/>
            </w:rPr>
          </w:pPr>
          <w:hyperlink w:anchor="_Toc92060987" w:history="1">
            <w:r w:rsidR="00083A01" w:rsidRPr="00471DBC">
              <w:rPr>
                <w:rStyle w:val="Hyperlink"/>
                <w:rFonts w:ascii="Times New Roman" w:hAnsi="Times New Roman" w:cs="Times New Roman"/>
                <w:noProof/>
              </w:rPr>
              <w:t>Conclusion</w:t>
            </w:r>
            <w:r w:rsidR="00083A01">
              <w:rPr>
                <w:noProof/>
                <w:webHidden/>
              </w:rPr>
              <w:tab/>
            </w:r>
            <w:r w:rsidR="00083A01">
              <w:rPr>
                <w:noProof/>
                <w:webHidden/>
              </w:rPr>
              <w:fldChar w:fldCharType="begin"/>
            </w:r>
            <w:r w:rsidR="00083A01">
              <w:rPr>
                <w:noProof/>
                <w:webHidden/>
              </w:rPr>
              <w:instrText xml:space="preserve"> PAGEREF _Toc92060987 \h </w:instrText>
            </w:r>
            <w:r w:rsidR="00083A01">
              <w:rPr>
                <w:noProof/>
                <w:webHidden/>
              </w:rPr>
            </w:r>
            <w:r w:rsidR="00083A01">
              <w:rPr>
                <w:noProof/>
                <w:webHidden/>
              </w:rPr>
              <w:fldChar w:fldCharType="separate"/>
            </w:r>
            <w:r w:rsidR="00083A01">
              <w:rPr>
                <w:noProof/>
                <w:webHidden/>
              </w:rPr>
              <w:t>11</w:t>
            </w:r>
            <w:r w:rsidR="00083A01">
              <w:rPr>
                <w:noProof/>
                <w:webHidden/>
              </w:rPr>
              <w:fldChar w:fldCharType="end"/>
            </w:r>
          </w:hyperlink>
        </w:p>
        <w:p w14:paraId="512C81A8" w14:textId="371EC628" w:rsidR="00083A01" w:rsidRDefault="00A360B2">
          <w:pPr>
            <w:pStyle w:val="TOC1"/>
            <w:tabs>
              <w:tab w:val="right" w:leader="dot" w:pos="9350"/>
            </w:tabs>
            <w:rPr>
              <w:noProof/>
            </w:rPr>
          </w:pPr>
          <w:hyperlink w:anchor="_Toc92060988" w:history="1">
            <w:r w:rsidR="00083A01" w:rsidRPr="00471DBC">
              <w:rPr>
                <w:rStyle w:val="Hyperlink"/>
                <w:rFonts w:ascii="Times New Roman" w:hAnsi="Times New Roman" w:cs="Times New Roman"/>
                <w:noProof/>
              </w:rPr>
              <w:t>References</w:t>
            </w:r>
            <w:r w:rsidR="00083A01">
              <w:rPr>
                <w:noProof/>
                <w:webHidden/>
              </w:rPr>
              <w:tab/>
            </w:r>
            <w:r w:rsidR="00083A01">
              <w:rPr>
                <w:noProof/>
                <w:webHidden/>
              </w:rPr>
              <w:fldChar w:fldCharType="begin"/>
            </w:r>
            <w:r w:rsidR="00083A01">
              <w:rPr>
                <w:noProof/>
                <w:webHidden/>
              </w:rPr>
              <w:instrText xml:space="preserve"> PAGEREF _Toc92060988 \h </w:instrText>
            </w:r>
            <w:r w:rsidR="00083A01">
              <w:rPr>
                <w:noProof/>
                <w:webHidden/>
              </w:rPr>
            </w:r>
            <w:r w:rsidR="00083A01">
              <w:rPr>
                <w:noProof/>
                <w:webHidden/>
              </w:rPr>
              <w:fldChar w:fldCharType="separate"/>
            </w:r>
            <w:r w:rsidR="00083A01">
              <w:rPr>
                <w:noProof/>
                <w:webHidden/>
              </w:rPr>
              <w:t>12</w:t>
            </w:r>
            <w:r w:rsidR="00083A01">
              <w:rPr>
                <w:noProof/>
                <w:webHidden/>
              </w:rPr>
              <w:fldChar w:fldCharType="end"/>
            </w:r>
          </w:hyperlink>
        </w:p>
        <w:p w14:paraId="6BD142CD" w14:textId="32A4B716" w:rsidR="00083A01" w:rsidRDefault="00083A01">
          <w:r>
            <w:rPr>
              <w:b/>
              <w:bCs/>
              <w:noProof/>
            </w:rPr>
            <w:fldChar w:fldCharType="end"/>
          </w:r>
        </w:p>
      </w:sdtContent>
    </w:sdt>
    <w:p w14:paraId="01C800B7" w14:textId="32B8D7DD" w:rsidR="00D33F37" w:rsidRDefault="00D33F37" w:rsidP="00D33F37">
      <w:pPr>
        <w:spacing w:line="360" w:lineRule="auto"/>
        <w:jc w:val="both"/>
        <w:rPr>
          <w:rFonts w:ascii="Times New Roman" w:hAnsi="Times New Roman" w:cs="Times New Roman"/>
          <w:sz w:val="24"/>
          <w:szCs w:val="24"/>
        </w:rPr>
      </w:pPr>
    </w:p>
    <w:p w14:paraId="783E13CC" w14:textId="008A6323" w:rsidR="00083A01" w:rsidRDefault="00083A01" w:rsidP="00D33F37">
      <w:pPr>
        <w:spacing w:line="360" w:lineRule="auto"/>
        <w:jc w:val="both"/>
        <w:rPr>
          <w:rFonts w:ascii="Times New Roman" w:hAnsi="Times New Roman" w:cs="Times New Roman"/>
          <w:sz w:val="24"/>
          <w:szCs w:val="24"/>
        </w:rPr>
      </w:pPr>
    </w:p>
    <w:p w14:paraId="5809EA17" w14:textId="0F664CED" w:rsidR="00083A01" w:rsidRDefault="00083A01" w:rsidP="00D33F37">
      <w:pPr>
        <w:spacing w:line="360" w:lineRule="auto"/>
        <w:jc w:val="both"/>
        <w:rPr>
          <w:rFonts w:ascii="Times New Roman" w:hAnsi="Times New Roman" w:cs="Times New Roman"/>
          <w:sz w:val="24"/>
          <w:szCs w:val="24"/>
        </w:rPr>
      </w:pPr>
    </w:p>
    <w:p w14:paraId="62A1D37F" w14:textId="753BA033" w:rsidR="00083A01" w:rsidRDefault="00083A01" w:rsidP="00D33F37">
      <w:pPr>
        <w:spacing w:line="360" w:lineRule="auto"/>
        <w:jc w:val="both"/>
        <w:rPr>
          <w:rFonts w:ascii="Times New Roman" w:hAnsi="Times New Roman" w:cs="Times New Roman"/>
          <w:sz w:val="24"/>
          <w:szCs w:val="24"/>
        </w:rPr>
      </w:pPr>
    </w:p>
    <w:p w14:paraId="0B7DC868" w14:textId="737DE544" w:rsidR="00083A01" w:rsidRDefault="00083A01" w:rsidP="00D33F37">
      <w:pPr>
        <w:spacing w:line="360" w:lineRule="auto"/>
        <w:jc w:val="both"/>
        <w:rPr>
          <w:rFonts w:ascii="Times New Roman" w:hAnsi="Times New Roman" w:cs="Times New Roman"/>
          <w:sz w:val="24"/>
          <w:szCs w:val="24"/>
        </w:rPr>
      </w:pPr>
    </w:p>
    <w:p w14:paraId="3FD15757" w14:textId="5D108556" w:rsidR="00083A01" w:rsidRDefault="00083A01" w:rsidP="00D33F37">
      <w:pPr>
        <w:spacing w:line="360" w:lineRule="auto"/>
        <w:jc w:val="both"/>
        <w:rPr>
          <w:rFonts w:ascii="Times New Roman" w:hAnsi="Times New Roman" w:cs="Times New Roman"/>
          <w:sz w:val="24"/>
          <w:szCs w:val="24"/>
        </w:rPr>
      </w:pPr>
    </w:p>
    <w:p w14:paraId="5DD82130" w14:textId="477E0C53" w:rsidR="00083A01" w:rsidRDefault="00083A01" w:rsidP="00D33F37">
      <w:pPr>
        <w:spacing w:line="360" w:lineRule="auto"/>
        <w:jc w:val="both"/>
        <w:rPr>
          <w:rFonts w:ascii="Times New Roman" w:hAnsi="Times New Roman" w:cs="Times New Roman"/>
          <w:sz w:val="24"/>
          <w:szCs w:val="24"/>
        </w:rPr>
      </w:pPr>
    </w:p>
    <w:p w14:paraId="49AB967B" w14:textId="56B8CDB7" w:rsidR="00083A01" w:rsidRDefault="00083A01" w:rsidP="00D33F37">
      <w:pPr>
        <w:spacing w:line="360" w:lineRule="auto"/>
        <w:jc w:val="both"/>
        <w:rPr>
          <w:rFonts w:ascii="Times New Roman" w:hAnsi="Times New Roman" w:cs="Times New Roman"/>
          <w:sz w:val="24"/>
          <w:szCs w:val="24"/>
        </w:rPr>
      </w:pPr>
    </w:p>
    <w:p w14:paraId="0AB8C7F1" w14:textId="6DDB0F96" w:rsidR="00083A01" w:rsidRDefault="00083A01" w:rsidP="00D33F37">
      <w:pPr>
        <w:spacing w:line="360" w:lineRule="auto"/>
        <w:jc w:val="both"/>
        <w:rPr>
          <w:rFonts w:ascii="Times New Roman" w:hAnsi="Times New Roman" w:cs="Times New Roman"/>
          <w:sz w:val="24"/>
          <w:szCs w:val="24"/>
        </w:rPr>
      </w:pPr>
    </w:p>
    <w:p w14:paraId="07F1DFB0" w14:textId="651F0F85" w:rsidR="00083A01" w:rsidRDefault="00083A01" w:rsidP="00D33F37">
      <w:pPr>
        <w:spacing w:line="360" w:lineRule="auto"/>
        <w:jc w:val="both"/>
        <w:rPr>
          <w:rFonts w:ascii="Times New Roman" w:hAnsi="Times New Roman" w:cs="Times New Roman"/>
          <w:sz w:val="24"/>
          <w:szCs w:val="24"/>
        </w:rPr>
      </w:pPr>
    </w:p>
    <w:p w14:paraId="73A33E13" w14:textId="58915A29" w:rsidR="00083A01" w:rsidRDefault="00083A01" w:rsidP="00D33F37">
      <w:pPr>
        <w:spacing w:line="360" w:lineRule="auto"/>
        <w:jc w:val="both"/>
        <w:rPr>
          <w:rFonts w:ascii="Times New Roman" w:hAnsi="Times New Roman" w:cs="Times New Roman"/>
          <w:sz w:val="24"/>
          <w:szCs w:val="24"/>
        </w:rPr>
      </w:pPr>
    </w:p>
    <w:p w14:paraId="5B3CA917" w14:textId="412FBB29" w:rsidR="00083A01" w:rsidRDefault="00083A01" w:rsidP="00D33F37">
      <w:pPr>
        <w:spacing w:line="360" w:lineRule="auto"/>
        <w:jc w:val="both"/>
        <w:rPr>
          <w:rFonts w:ascii="Times New Roman" w:hAnsi="Times New Roman" w:cs="Times New Roman"/>
          <w:sz w:val="24"/>
          <w:szCs w:val="24"/>
        </w:rPr>
      </w:pPr>
    </w:p>
    <w:p w14:paraId="5F2BEBA2" w14:textId="32FB9A97" w:rsidR="00083A01" w:rsidRDefault="00083A01" w:rsidP="00D33F37">
      <w:pPr>
        <w:spacing w:line="360" w:lineRule="auto"/>
        <w:jc w:val="both"/>
        <w:rPr>
          <w:rFonts w:ascii="Times New Roman" w:hAnsi="Times New Roman" w:cs="Times New Roman"/>
          <w:sz w:val="24"/>
          <w:szCs w:val="24"/>
        </w:rPr>
      </w:pPr>
    </w:p>
    <w:p w14:paraId="79666C8B" w14:textId="695EFA98" w:rsidR="00083A01" w:rsidRDefault="00083A01" w:rsidP="00D33F37">
      <w:pPr>
        <w:spacing w:line="360" w:lineRule="auto"/>
        <w:jc w:val="both"/>
        <w:rPr>
          <w:rFonts w:ascii="Times New Roman" w:hAnsi="Times New Roman" w:cs="Times New Roman"/>
          <w:sz w:val="24"/>
          <w:szCs w:val="24"/>
        </w:rPr>
      </w:pPr>
    </w:p>
    <w:p w14:paraId="7BC07AD9" w14:textId="2235CAAC" w:rsidR="00083A01" w:rsidRDefault="00083A01" w:rsidP="00D33F37">
      <w:pPr>
        <w:spacing w:line="360" w:lineRule="auto"/>
        <w:jc w:val="both"/>
        <w:rPr>
          <w:rFonts w:ascii="Times New Roman" w:hAnsi="Times New Roman" w:cs="Times New Roman"/>
          <w:sz w:val="24"/>
          <w:szCs w:val="24"/>
        </w:rPr>
      </w:pPr>
    </w:p>
    <w:p w14:paraId="44584F8C" w14:textId="13C80E29" w:rsidR="00083A01" w:rsidRDefault="00083A01" w:rsidP="00D33F37">
      <w:pPr>
        <w:spacing w:line="360" w:lineRule="auto"/>
        <w:jc w:val="both"/>
        <w:rPr>
          <w:rFonts w:ascii="Times New Roman" w:hAnsi="Times New Roman" w:cs="Times New Roman"/>
          <w:sz w:val="24"/>
          <w:szCs w:val="24"/>
        </w:rPr>
      </w:pPr>
    </w:p>
    <w:p w14:paraId="7CD3F8A2" w14:textId="77777777" w:rsidR="00083A01" w:rsidRDefault="00083A01" w:rsidP="00D33F37">
      <w:pPr>
        <w:spacing w:line="360" w:lineRule="auto"/>
        <w:jc w:val="both"/>
        <w:rPr>
          <w:rFonts w:ascii="Times New Roman" w:hAnsi="Times New Roman" w:cs="Times New Roman"/>
          <w:sz w:val="24"/>
          <w:szCs w:val="24"/>
        </w:rPr>
      </w:pPr>
    </w:p>
    <w:p w14:paraId="7A38F941" w14:textId="6BDFAB1F" w:rsidR="00D33F37" w:rsidRPr="00083A01" w:rsidRDefault="00D33F37" w:rsidP="00083A01">
      <w:pPr>
        <w:pStyle w:val="ListParagraph"/>
        <w:numPr>
          <w:ilvl w:val="0"/>
          <w:numId w:val="1"/>
        </w:numPr>
        <w:spacing w:line="360" w:lineRule="auto"/>
        <w:jc w:val="both"/>
        <w:outlineLvl w:val="0"/>
        <w:rPr>
          <w:rFonts w:ascii="Times New Roman" w:hAnsi="Times New Roman" w:cs="Times New Roman"/>
          <w:b/>
          <w:bCs/>
          <w:sz w:val="28"/>
          <w:szCs w:val="28"/>
        </w:rPr>
      </w:pPr>
      <w:bookmarkStart w:id="0" w:name="_Toc92060983"/>
      <w:r w:rsidRPr="00083A01">
        <w:rPr>
          <w:rFonts w:ascii="Times New Roman" w:hAnsi="Times New Roman" w:cs="Times New Roman"/>
          <w:b/>
          <w:bCs/>
          <w:sz w:val="28"/>
          <w:szCs w:val="28"/>
        </w:rPr>
        <w:t>Introduction</w:t>
      </w:r>
      <w:bookmarkEnd w:id="0"/>
    </w:p>
    <w:p w14:paraId="0198F0E4" w14:textId="6DB90E4E" w:rsidR="00736BA9" w:rsidRDefault="008D12CC" w:rsidP="00736BA9">
      <w:pPr>
        <w:spacing w:line="360" w:lineRule="auto"/>
        <w:jc w:val="both"/>
        <w:rPr>
          <w:rFonts w:ascii="Times New Roman" w:hAnsi="Times New Roman" w:cs="Times New Roman"/>
          <w:sz w:val="24"/>
          <w:szCs w:val="24"/>
        </w:rPr>
      </w:pPr>
      <w:r>
        <w:rPr>
          <w:rFonts w:ascii="Times New Roman" w:hAnsi="Times New Roman" w:cs="Times New Roman"/>
          <w:sz w:val="24"/>
          <w:szCs w:val="24"/>
        </w:rPr>
        <w:t>A virtual learning environment can be described as a design space for learning and teaching. Virtual learning environment is an innovation of advanced technology that is designed in a specific way to resemble architecturally sophisticated buildings.</w:t>
      </w:r>
      <w:r w:rsidR="000967FD">
        <w:rPr>
          <w:rFonts w:ascii="Times New Roman" w:hAnsi="Times New Roman" w:cs="Times New Roman"/>
          <w:sz w:val="24"/>
          <w:szCs w:val="24"/>
        </w:rPr>
        <w:t xml:space="preserve"> The environment is created not only to assist the teaching and learning process but also to make the learners, teachers and students at peace.</w:t>
      </w:r>
      <w:r w:rsidR="00736BA9">
        <w:rPr>
          <w:rFonts w:ascii="Times New Roman" w:hAnsi="Times New Roman" w:cs="Times New Roman"/>
          <w:sz w:val="24"/>
          <w:szCs w:val="24"/>
        </w:rPr>
        <w:t xml:space="preserve"> Before the immense improvements in technologies, traditional learning was the only way of learning as teaching. Traditional learning can be described as the established customs of learning that are employed in the learning environment traditionally. Though the virtual learning environment has been taking place of the traditional learning environment, research suggests that the traditional learning processes are necessary in order to build the material establishment</w:t>
      </w:r>
      <w:r w:rsidR="00736BA9" w:rsidRPr="00903DCE">
        <w:rPr>
          <w:rFonts w:ascii="Times New Roman" w:hAnsi="Times New Roman" w:cs="Times New Roman"/>
          <w:sz w:val="24"/>
          <w:szCs w:val="24"/>
        </w:rPr>
        <w:t xml:space="preserve"> </w:t>
      </w:r>
      <w:r w:rsidR="00736BA9">
        <w:rPr>
          <w:rFonts w:ascii="Times New Roman" w:hAnsi="Times New Roman" w:cs="Times New Roman"/>
          <w:sz w:val="24"/>
          <w:szCs w:val="24"/>
        </w:rPr>
        <w:t xml:space="preserve">for the </w:t>
      </w:r>
      <w:r w:rsidR="00736BA9">
        <w:rPr>
          <w:rFonts w:ascii="Times New Roman" w:hAnsi="Times New Roman" w:cs="Times New Roman"/>
          <w:sz w:val="24"/>
          <w:szCs w:val="24"/>
        </w:rPr>
        <w:lastRenderedPageBreak/>
        <w:t>new generations (</w:t>
      </w:r>
      <w:proofErr w:type="spellStart"/>
      <w:r w:rsidR="00736BA9">
        <w:rPr>
          <w:rFonts w:ascii="Times New Roman" w:hAnsi="Times New Roman" w:cs="Times New Roman"/>
          <w:sz w:val="24"/>
          <w:szCs w:val="24"/>
        </w:rPr>
        <w:t>O’Hear</w:t>
      </w:r>
      <w:proofErr w:type="spellEnd"/>
      <w:r w:rsidR="00736BA9">
        <w:rPr>
          <w:rFonts w:ascii="Times New Roman" w:hAnsi="Times New Roman" w:cs="Times New Roman"/>
          <w:sz w:val="24"/>
          <w:szCs w:val="24"/>
        </w:rPr>
        <w:t xml:space="preserve">, 2010). The virtual learning environment has assisted the implementation of modern learning processes. Modern learning uses some tools and elements in order to create a conducive learning environment and the tools include, smartphones, tablets, notebooks to form connected devices and various audiovisual tools (Raja and </w:t>
      </w:r>
      <w:proofErr w:type="spellStart"/>
      <w:r w:rsidR="00736BA9">
        <w:rPr>
          <w:rFonts w:ascii="Times New Roman" w:hAnsi="Times New Roman" w:cs="Times New Roman"/>
          <w:sz w:val="24"/>
          <w:szCs w:val="24"/>
        </w:rPr>
        <w:t>Nagasubramani</w:t>
      </w:r>
      <w:proofErr w:type="spellEnd"/>
      <w:r w:rsidR="00736BA9">
        <w:rPr>
          <w:rFonts w:ascii="Times New Roman" w:hAnsi="Times New Roman" w:cs="Times New Roman"/>
          <w:sz w:val="24"/>
          <w:szCs w:val="24"/>
        </w:rPr>
        <w:t xml:space="preserve">, 2018). </w:t>
      </w:r>
      <w:r w:rsidR="00E61E87">
        <w:rPr>
          <w:rFonts w:ascii="Times New Roman" w:hAnsi="Times New Roman" w:cs="Times New Roman"/>
          <w:sz w:val="24"/>
          <w:szCs w:val="24"/>
        </w:rPr>
        <w:t>Due to the recent pandemic caused by the COVID-19 virus, the teaching and learning sector has been affected severely. Any kind of direct interaction between people was prohibited. The traditional learning environment got replaced by the virtual learning environment. These facts drove the emergence of this research.</w:t>
      </w:r>
    </w:p>
    <w:p w14:paraId="6F66C81C" w14:textId="5517CB16" w:rsidR="00B25481" w:rsidRDefault="00B25481" w:rsidP="00736BA9">
      <w:pPr>
        <w:spacing w:line="360" w:lineRule="auto"/>
        <w:jc w:val="both"/>
        <w:rPr>
          <w:rFonts w:ascii="Times New Roman" w:hAnsi="Times New Roman" w:cs="Times New Roman"/>
          <w:sz w:val="24"/>
          <w:szCs w:val="24"/>
        </w:rPr>
      </w:pPr>
    </w:p>
    <w:p w14:paraId="0CD70102" w14:textId="06102332" w:rsidR="00B25481" w:rsidRPr="00083A01" w:rsidRDefault="00B25481" w:rsidP="00083A01">
      <w:pPr>
        <w:pStyle w:val="ListParagraph"/>
        <w:numPr>
          <w:ilvl w:val="0"/>
          <w:numId w:val="1"/>
        </w:numPr>
        <w:spacing w:line="360" w:lineRule="auto"/>
        <w:jc w:val="both"/>
        <w:outlineLvl w:val="0"/>
        <w:rPr>
          <w:rFonts w:ascii="Times New Roman" w:hAnsi="Times New Roman" w:cs="Times New Roman"/>
          <w:b/>
          <w:bCs/>
          <w:sz w:val="28"/>
          <w:szCs w:val="28"/>
        </w:rPr>
      </w:pPr>
      <w:bookmarkStart w:id="1" w:name="_Toc92060984"/>
      <w:r w:rsidRPr="00083A01">
        <w:rPr>
          <w:rFonts w:ascii="Times New Roman" w:hAnsi="Times New Roman" w:cs="Times New Roman"/>
          <w:b/>
          <w:bCs/>
          <w:sz w:val="28"/>
          <w:szCs w:val="28"/>
        </w:rPr>
        <w:t>Background</w:t>
      </w:r>
      <w:bookmarkEnd w:id="1"/>
      <w:r w:rsidRPr="00083A01">
        <w:rPr>
          <w:rFonts w:ascii="Times New Roman" w:hAnsi="Times New Roman" w:cs="Times New Roman"/>
          <w:b/>
          <w:bCs/>
          <w:sz w:val="28"/>
          <w:szCs w:val="28"/>
        </w:rPr>
        <w:t xml:space="preserve"> </w:t>
      </w:r>
    </w:p>
    <w:p w14:paraId="3422DBE7" w14:textId="22AAB1D5" w:rsidR="00B25481" w:rsidRPr="005E4BEB" w:rsidRDefault="00D76D85" w:rsidP="00B25481">
      <w:pPr>
        <w:spacing w:line="360" w:lineRule="auto"/>
        <w:jc w:val="both"/>
        <w:rPr>
          <w:rFonts w:ascii="Times New Roman" w:hAnsi="Times New Roman" w:cs="Times New Roman"/>
          <w:sz w:val="24"/>
          <w:szCs w:val="24"/>
        </w:rPr>
      </w:pPr>
      <w:r w:rsidRPr="005E4BEB">
        <w:rPr>
          <w:rFonts w:ascii="Times New Roman" w:hAnsi="Times New Roman" w:cs="Times New Roman"/>
          <w:sz w:val="24"/>
          <w:szCs w:val="24"/>
        </w:rPr>
        <w:t>Almost all the organizations around the world including the teaching and learning, government, non-government, business organizations, shifted their activities to virtual mediums due to the pandemic. If implemented effectively, the virtual learning environment can provide better learning experiences than the traditional learning experience.</w:t>
      </w:r>
      <w:r w:rsidR="001E474C" w:rsidRPr="005E4BEB">
        <w:rPr>
          <w:rFonts w:ascii="Times New Roman" w:hAnsi="Times New Roman" w:cs="Times New Roman"/>
          <w:sz w:val="24"/>
          <w:szCs w:val="24"/>
        </w:rPr>
        <w:t xml:space="preserve"> </w:t>
      </w:r>
      <w:r w:rsidR="00AF289B">
        <w:rPr>
          <w:rFonts w:ascii="Times New Roman" w:hAnsi="Times New Roman" w:cs="Times New Roman"/>
          <w:sz w:val="24"/>
          <w:szCs w:val="24"/>
        </w:rPr>
        <w:t xml:space="preserve">There are various platforms created and established solely for the introduction of virtual learning environment. The chosen university for this research is the </w:t>
      </w:r>
      <w:r w:rsidR="00AF289B" w:rsidRPr="005C5358">
        <w:rPr>
          <w:rFonts w:ascii="Times New Roman" w:hAnsi="Times New Roman" w:cs="Times New Roman"/>
          <w:sz w:val="24"/>
          <w:szCs w:val="24"/>
        </w:rPr>
        <w:t>University of Wales Trinity Saint David</w:t>
      </w:r>
      <w:r w:rsidR="00AF289B">
        <w:rPr>
          <w:rFonts w:ascii="Times New Roman" w:hAnsi="Times New Roman" w:cs="Times New Roman"/>
          <w:sz w:val="24"/>
          <w:szCs w:val="24"/>
        </w:rPr>
        <w:t xml:space="preserve"> uses Moodle which is an effective virtual learning environment tool.</w:t>
      </w:r>
    </w:p>
    <w:p w14:paraId="0040240E" w14:textId="640B6FDC" w:rsidR="001E474C" w:rsidRPr="005E4BEB" w:rsidRDefault="001E474C" w:rsidP="00B25481">
      <w:pPr>
        <w:spacing w:line="360" w:lineRule="auto"/>
        <w:jc w:val="both"/>
        <w:rPr>
          <w:rFonts w:ascii="Times New Roman" w:hAnsi="Times New Roman" w:cs="Times New Roman"/>
          <w:sz w:val="24"/>
          <w:szCs w:val="24"/>
        </w:rPr>
      </w:pPr>
      <w:r w:rsidRPr="005E4BEB">
        <w:rPr>
          <w:rFonts w:ascii="Times New Roman" w:hAnsi="Times New Roman" w:cs="Times New Roman"/>
          <w:sz w:val="24"/>
          <w:szCs w:val="24"/>
        </w:rPr>
        <w:t>One of the biggest positive attributes of virtual learning environment is it increased inclusivity</w:t>
      </w:r>
      <w:r w:rsidR="001D0815">
        <w:rPr>
          <w:rFonts w:ascii="Times New Roman" w:hAnsi="Times New Roman" w:cs="Times New Roman"/>
          <w:sz w:val="24"/>
          <w:szCs w:val="24"/>
        </w:rPr>
        <w:t xml:space="preserve"> (Boulton </w:t>
      </w:r>
      <w:r w:rsidR="001D0815" w:rsidRPr="001D0815">
        <w:rPr>
          <w:rFonts w:ascii="Times New Roman" w:hAnsi="Times New Roman" w:cs="Times New Roman"/>
          <w:i/>
          <w:iCs/>
          <w:sz w:val="24"/>
          <w:szCs w:val="24"/>
        </w:rPr>
        <w:t>et al.,</w:t>
      </w:r>
      <w:r w:rsidR="001D0815">
        <w:rPr>
          <w:rFonts w:ascii="Times New Roman" w:hAnsi="Times New Roman" w:cs="Times New Roman"/>
          <w:sz w:val="24"/>
          <w:szCs w:val="24"/>
        </w:rPr>
        <w:t xml:space="preserve"> 2018)</w:t>
      </w:r>
      <w:r w:rsidRPr="005E4BEB">
        <w:rPr>
          <w:rFonts w:ascii="Times New Roman" w:hAnsi="Times New Roman" w:cs="Times New Roman"/>
          <w:sz w:val="24"/>
          <w:szCs w:val="24"/>
        </w:rPr>
        <w:t xml:space="preserve">. There are many students who often feel shy to actively participate in the learning process. </w:t>
      </w:r>
      <w:r w:rsidR="00324809" w:rsidRPr="005E4BEB">
        <w:rPr>
          <w:rFonts w:ascii="Times New Roman" w:hAnsi="Times New Roman" w:cs="Times New Roman"/>
          <w:sz w:val="24"/>
          <w:szCs w:val="24"/>
        </w:rPr>
        <w:t>These students find it easier to take part and actively participate in the virtual learning environment. The pressure and anxiety arising in the regular class room are reduced in the virtual learning environment</w:t>
      </w:r>
      <w:r w:rsidR="00FE2772">
        <w:rPr>
          <w:rFonts w:ascii="Times New Roman" w:hAnsi="Times New Roman" w:cs="Times New Roman"/>
          <w:sz w:val="24"/>
          <w:szCs w:val="24"/>
        </w:rPr>
        <w:t xml:space="preserve"> which improves the performance of students as students can better relate to the teaching setting (Barker and </w:t>
      </w:r>
      <w:proofErr w:type="spellStart"/>
      <w:r w:rsidR="00FE2772">
        <w:rPr>
          <w:rFonts w:ascii="Times New Roman" w:hAnsi="Times New Roman" w:cs="Times New Roman"/>
          <w:sz w:val="24"/>
          <w:szCs w:val="24"/>
        </w:rPr>
        <w:t>Gossman</w:t>
      </w:r>
      <w:proofErr w:type="spellEnd"/>
      <w:r w:rsidR="00FE2772">
        <w:rPr>
          <w:rFonts w:ascii="Times New Roman" w:hAnsi="Times New Roman" w:cs="Times New Roman"/>
          <w:sz w:val="24"/>
          <w:szCs w:val="24"/>
        </w:rPr>
        <w:t>, 2013).</w:t>
      </w:r>
    </w:p>
    <w:p w14:paraId="77E8C520" w14:textId="570E58B5" w:rsidR="00D06FAE" w:rsidRPr="005E4BEB" w:rsidRDefault="00D06FAE" w:rsidP="00B25481">
      <w:pPr>
        <w:spacing w:line="360" w:lineRule="auto"/>
        <w:jc w:val="both"/>
        <w:rPr>
          <w:rFonts w:ascii="Times New Roman" w:hAnsi="Times New Roman" w:cs="Times New Roman"/>
          <w:sz w:val="24"/>
          <w:szCs w:val="24"/>
        </w:rPr>
      </w:pPr>
      <w:r w:rsidRPr="005E4BEB">
        <w:rPr>
          <w:rFonts w:ascii="Times New Roman" w:hAnsi="Times New Roman" w:cs="Times New Roman"/>
          <w:sz w:val="24"/>
          <w:szCs w:val="24"/>
        </w:rPr>
        <w:t xml:space="preserve">The virtual learning environment has improved accessibility. The learners can have access to the learning environment with the help of computer and stable internet connection which indicates that even if a learner has restricted mobility, he or she can easily take in the learning process through the virtual learning environment. </w:t>
      </w:r>
      <w:r w:rsidR="007951F0">
        <w:rPr>
          <w:rFonts w:ascii="Times New Roman" w:hAnsi="Times New Roman" w:cs="Times New Roman"/>
          <w:sz w:val="24"/>
          <w:szCs w:val="24"/>
        </w:rPr>
        <w:t>The VLE aims at implementing all the formal educational norms and curriculum rather than changing and replacing them (McComas, 2014).</w:t>
      </w:r>
    </w:p>
    <w:p w14:paraId="3756D15F" w14:textId="7B30FA1F" w:rsidR="0058328E" w:rsidRPr="005E4BEB" w:rsidRDefault="00DB70DE" w:rsidP="00B25481">
      <w:pPr>
        <w:spacing w:line="360" w:lineRule="auto"/>
        <w:jc w:val="both"/>
        <w:rPr>
          <w:rFonts w:ascii="Times New Roman" w:hAnsi="Times New Roman" w:cs="Times New Roman"/>
          <w:sz w:val="24"/>
          <w:szCs w:val="24"/>
        </w:rPr>
      </w:pPr>
      <w:r w:rsidRPr="005E4BEB">
        <w:rPr>
          <w:rFonts w:ascii="Times New Roman" w:hAnsi="Times New Roman" w:cs="Times New Roman"/>
          <w:sz w:val="24"/>
          <w:szCs w:val="24"/>
        </w:rPr>
        <w:lastRenderedPageBreak/>
        <w:t xml:space="preserve">The virtual learning environment has several positive impacts on community and relationship building. The learners can take part in several projects and tasks with different groups easily and this way, </w:t>
      </w:r>
      <w:r w:rsidR="00005D62" w:rsidRPr="005E4BEB">
        <w:rPr>
          <w:rFonts w:ascii="Times New Roman" w:hAnsi="Times New Roman" w:cs="Times New Roman"/>
          <w:sz w:val="24"/>
          <w:szCs w:val="24"/>
        </w:rPr>
        <w:t>ideas can be collaborated, team work skills can be improved, community relationships can be built.</w:t>
      </w:r>
      <w:r w:rsidR="001D0815">
        <w:rPr>
          <w:rFonts w:ascii="Times New Roman" w:hAnsi="Times New Roman" w:cs="Times New Roman"/>
          <w:sz w:val="24"/>
          <w:szCs w:val="24"/>
        </w:rPr>
        <w:t xml:space="preserve"> </w:t>
      </w:r>
      <w:r w:rsidR="0058328E" w:rsidRPr="005E4BEB">
        <w:rPr>
          <w:rFonts w:ascii="Times New Roman" w:hAnsi="Times New Roman" w:cs="Times New Roman"/>
          <w:sz w:val="24"/>
          <w:szCs w:val="24"/>
        </w:rPr>
        <w:t>The virtual learning experience is in most of the cases, cost effective. The process spares the cost of travel and accommodation for the students.</w:t>
      </w:r>
      <w:r w:rsidR="009A40D5" w:rsidRPr="005E4BEB">
        <w:rPr>
          <w:rFonts w:ascii="Times New Roman" w:hAnsi="Times New Roman" w:cs="Times New Roman"/>
          <w:sz w:val="24"/>
          <w:szCs w:val="24"/>
        </w:rPr>
        <w:t xml:space="preserve"> Another benefit of this process is that the carbon footprint can be reduced by utilizing the virtual learning environment.</w:t>
      </w:r>
    </w:p>
    <w:p w14:paraId="5DC2BAF1" w14:textId="05F9AE9E" w:rsidR="00737D60" w:rsidRPr="005E4BEB" w:rsidRDefault="00737D60" w:rsidP="00B25481">
      <w:pPr>
        <w:spacing w:line="360" w:lineRule="auto"/>
        <w:jc w:val="both"/>
        <w:rPr>
          <w:rFonts w:ascii="Times New Roman" w:hAnsi="Times New Roman" w:cs="Times New Roman"/>
          <w:sz w:val="24"/>
          <w:szCs w:val="24"/>
        </w:rPr>
      </w:pPr>
      <w:r w:rsidRPr="005E4BEB">
        <w:rPr>
          <w:rFonts w:ascii="Times New Roman" w:hAnsi="Times New Roman" w:cs="Times New Roman"/>
          <w:sz w:val="24"/>
          <w:szCs w:val="24"/>
        </w:rPr>
        <w:t>The world culture and heritages can be studied better through the virtual learning environment. The VLE covers a wide range of area around the world which provides opportunities for the learners to study different cultures and heritages.</w:t>
      </w:r>
    </w:p>
    <w:p w14:paraId="56AC880A" w14:textId="10BA4376" w:rsidR="001F42C7" w:rsidRPr="005E4BEB" w:rsidRDefault="001F42C7" w:rsidP="00B25481">
      <w:pPr>
        <w:spacing w:line="360" w:lineRule="auto"/>
        <w:jc w:val="both"/>
        <w:rPr>
          <w:rFonts w:ascii="Times New Roman" w:hAnsi="Times New Roman" w:cs="Times New Roman"/>
          <w:sz w:val="24"/>
          <w:szCs w:val="24"/>
        </w:rPr>
      </w:pPr>
      <w:r w:rsidRPr="005E4BEB">
        <w:rPr>
          <w:rFonts w:ascii="Times New Roman" w:hAnsi="Times New Roman" w:cs="Times New Roman"/>
          <w:sz w:val="24"/>
          <w:szCs w:val="24"/>
        </w:rPr>
        <w:t xml:space="preserve">Technological skills are a must in today’s world. Without advanced technological skills, it has become almost impossible to </w:t>
      </w:r>
      <w:r w:rsidR="002B7983" w:rsidRPr="005E4BEB">
        <w:rPr>
          <w:rFonts w:ascii="Times New Roman" w:hAnsi="Times New Roman" w:cs="Times New Roman"/>
          <w:sz w:val="24"/>
          <w:szCs w:val="24"/>
        </w:rPr>
        <w:t>become successful in the work place. The virtual learning environment enables the learner to improve technical skills as the environment includes several technical processes</w:t>
      </w:r>
      <w:r w:rsidR="007951F0">
        <w:rPr>
          <w:rFonts w:ascii="Times New Roman" w:hAnsi="Times New Roman" w:cs="Times New Roman"/>
          <w:sz w:val="24"/>
          <w:szCs w:val="24"/>
        </w:rPr>
        <w:t xml:space="preserve"> (Rooney </w:t>
      </w:r>
      <w:r w:rsidR="007951F0" w:rsidRPr="007951F0">
        <w:rPr>
          <w:rFonts w:ascii="Times New Roman" w:hAnsi="Times New Roman" w:cs="Times New Roman"/>
          <w:i/>
          <w:iCs/>
          <w:sz w:val="24"/>
          <w:szCs w:val="24"/>
        </w:rPr>
        <w:t>et al.,</w:t>
      </w:r>
      <w:r w:rsidR="007951F0">
        <w:rPr>
          <w:rFonts w:ascii="Times New Roman" w:hAnsi="Times New Roman" w:cs="Times New Roman"/>
          <w:sz w:val="24"/>
          <w:szCs w:val="24"/>
        </w:rPr>
        <w:t xml:space="preserve"> 2015)</w:t>
      </w:r>
      <w:r w:rsidR="002B7983" w:rsidRPr="005E4BEB">
        <w:rPr>
          <w:rFonts w:ascii="Times New Roman" w:hAnsi="Times New Roman" w:cs="Times New Roman"/>
          <w:sz w:val="24"/>
          <w:szCs w:val="24"/>
        </w:rPr>
        <w:t>.</w:t>
      </w:r>
      <w:r w:rsidR="00F56730" w:rsidRPr="005E4BEB">
        <w:rPr>
          <w:rFonts w:ascii="Times New Roman" w:hAnsi="Times New Roman" w:cs="Times New Roman"/>
          <w:sz w:val="24"/>
          <w:szCs w:val="24"/>
        </w:rPr>
        <w:t xml:space="preserve"> </w:t>
      </w:r>
    </w:p>
    <w:p w14:paraId="4AE40833" w14:textId="1160ACFB" w:rsidR="00F56730" w:rsidRPr="005E4BEB" w:rsidRDefault="00F56730" w:rsidP="00F56730">
      <w:pPr>
        <w:spacing w:line="360" w:lineRule="auto"/>
        <w:jc w:val="both"/>
        <w:rPr>
          <w:rFonts w:ascii="Times New Roman" w:hAnsi="Times New Roman" w:cs="Times New Roman"/>
          <w:sz w:val="24"/>
          <w:szCs w:val="24"/>
          <w:lang w:val="en-GB"/>
        </w:rPr>
      </w:pPr>
      <w:r w:rsidRPr="005E4BEB">
        <w:rPr>
          <w:rFonts w:ascii="Times New Roman" w:hAnsi="Times New Roman" w:cs="Times New Roman"/>
          <w:sz w:val="24"/>
          <w:szCs w:val="24"/>
          <w:lang w:val="en-GB"/>
        </w:rPr>
        <w:t>Formative feedback is a process generated by the teachers to engage students in order to reflect how the student approach, orient and evaluate learning. The process can be more beneficial if the teachers can motivate the students to perform better through the continuous communication system. The continuous communication system can be built and effectively implemented in the virtual learning environment. According to research, students’ ability of self-assessment and teacher’s encouragement are very important for effective formative feedback (</w:t>
      </w:r>
      <w:proofErr w:type="spellStart"/>
      <w:r w:rsidRPr="005E4BEB">
        <w:rPr>
          <w:rFonts w:ascii="Times New Roman" w:hAnsi="Times New Roman" w:cs="Times New Roman"/>
          <w:sz w:val="24"/>
          <w:szCs w:val="24"/>
          <w:lang w:val="en-GB"/>
        </w:rPr>
        <w:t>Gedye</w:t>
      </w:r>
      <w:proofErr w:type="spellEnd"/>
      <w:r w:rsidRPr="005E4BEB">
        <w:rPr>
          <w:rFonts w:ascii="Times New Roman" w:hAnsi="Times New Roman" w:cs="Times New Roman"/>
          <w:sz w:val="24"/>
          <w:szCs w:val="24"/>
          <w:lang w:val="en-GB"/>
        </w:rPr>
        <w:t xml:space="preserve">, 2015). </w:t>
      </w:r>
    </w:p>
    <w:p w14:paraId="1E9C2235" w14:textId="5663DFD3" w:rsidR="007D2F0A" w:rsidRPr="005E4BEB" w:rsidRDefault="007D2F0A" w:rsidP="00736BA9">
      <w:pPr>
        <w:spacing w:line="360" w:lineRule="auto"/>
        <w:jc w:val="both"/>
        <w:rPr>
          <w:rFonts w:ascii="Times New Roman" w:hAnsi="Times New Roman" w:cs="Times New Roman"/>
          <w:sz w:val="24"/>
          <w:szCs w:val="24"/>
        </w:rPr>
      </w:pPr>
      <w:r w:rsidRPr="005E4BEB">
        <w:rPr>
          <w:rFonts w:ascii="Times New Roman" w:hAnsi="Times New Roman" w:cs="Times New Roman"/>
          <w:sz w:val="24"/>
          <w:szCs w:val="24"/>
        </w:rPr>
        <w:t>The improvements in the advanced technologies have long risen the interest among people of the internet supported virtual learning systems. The interest has risen significantly due to the interruptions in the leaching and learning sector caused by the recent pandemic. Students and educators from all around the world have adopted the virtual learning environment for an uninterrupted teaching and learning process. The concept of virtual learning environment is dynamic which has become possible due to the continuous developments in technologies</w:t>
      </w:r>
      <w:r w:rsidR="006B0A1E" w:rsidRPr="005E4BEB">
        <w:rPr>
          <w:rFonts w:ascii="Times New Roman" w:hAnsi="Times New Roman" w:cs="Times New Roman"/>
          <w:sz w:val="24"/>
          <w:szCs w:val="24"/>
        </w:rPr>
        <w:t xml:space="preserve"> (</w:t>
      </w:r>
      <w:proofErr w:type="spellStart"/>
      <w:r w:rsidR="006B0A1E" w:rsidRPr="005E4BEB">
        <w:rPr>
          <w:rFonts w:ascii="Times New Roman" w:hAnsi="Times New Roman" w:cs="Times New Roman"/>
          <w:sz w:val="24"/>
          <w:szCs w:val="24"/>
        </w:rPr>
        <w:t>Simkova</w:t>
      </w:r>
      <w:proofErr w:type="spellEnd"/>
      <w:r w:rsidR="006B0A1E" w:rsidRPr="005E4BEB">
        <w:rPr>
          <w:rFonts w:ascii="Times New Roman" w:hAnsi="Times New Roman" w:cs="Times New Roman"/>
          <w:sz w:val="24"/>
          <w:szCs w:val="24"/>
        </w:rPr>
        <w:t xml:space="preserve">, and Stepanek, 2013). </w:t>
      </w:r>
      <w:r w:rsidRPr="005E4BEB">
        <w:rPr>
          <w:rFonts w:ascii="Times New Roman" w:hAnsi="Times New Roman" w:cs="Times New Roman"/>
          <w:sz w:val="24"/>
          <w:szCs w:val="24"/>
        </w:rPr>
        <w:t xml:space="preserve">The reason behind employing the virtual learning environment is not only to replace the traditional </w:t>
      </w:r>
      <w:r w:rsidR="009011EE" w:rsidRPr="005E4BEB">
        <w:rPr>
          <w:rFonts w:ascii="Times New Roman" w:hAnsi="Times New Roman" w:cs="Times New Roman"/>
          <w:sz w:val="24"/>
          <w:szCs w:val="24"/>
        </w:rPr>
        <w:t xml:space="preserve">face to face environment rather the aim is to enhance the effectiveness of the traditional processes by employing technologies. Specifically, the higher educational institutions are greatly benefitted from the virtual learning environment. Another major benefit of the virtual learning environment is that big data and information can be kept in </w:t>
      </w:r>
      <w:r w:rsidR="009011EE" w:rsidRPr="005E4BEB">
        <w:rPr>
          <w:rFonts w:ascii="Times New Roman" w:hAnsi="Times New Roman" w:cs="Times New Roman"/>
          <w:sz w:val="24"/>
          <w:szCs w:val="24"/>
        </w:rPr>
        <w:lastRenderedPageBreak/>
        <w:t>the virtual environment which the students can utilize for research and analysis purposes which enhance the knowledge and learning of the students.</w:t>
      </w:r>
      <w:r w:rsidR="005655C2" w:rsidRPr="005E4BEB">
        <w:rPr>
          <w:rFonts w:ascii="Times New Roman" w:hAnsi="Times New Roman" w:cs="Times New Roman"/>
          <w:sz w:val="24"/>
          <w:szCs w:val="24"/>
        </w:rPr>
        <w:t xml:space="preserve"> Utilizing various digital resources for learning purpose is also easier and more effective in the virtual learning environment.</w:t>
      </w:r>
      <w:r w:rsidR="001A7B19" w:rsidRPr="005E4BEB">
        <w:rPr>
          <w:rFonts w:ascii="Times New Roman" w:hAnsi="Times New Roman" w:cs="Times New Roman"/>
          <w:sz w:val="24"/>
          <w:szCs w:val="24"/>
        </w:rPr>
        <w:t xml:space="preserve"> The learning experiences of students are greatly improved by the continuous communication system provided by the virtual learning environment. </w:t>
      </w:r>
    </w:p>
    <w:p w14:paraId="508E7978" w14:textId="34577142" w:rsidR="009562B8" w:rsidRPr="005E4BEB" w:rsidRDefault="009562B8" w:rsidP="00736BA9">
      <w:pPr>
        <w:spacing w:line="360" w:lineRule="auto"/>
        <w:jc w:val="both"/>
        <w:rPr>
          <w:rFonts w:ascii="Times New Roman" w:hAnsi="Times New Roman" w:cs="Times New Roman"/>
          <w:sz w:val="24"/>
          <w:szCs w:val="24"/>
        </w:rPr>
      </w:pPr>
      <w:r w:rsidRPr="005E4BEB">
        <w:rPr>
          <w:rFonts w:ascii="Times New Roman" w:hAnsi="Times New Roman" w:cs="Times New Roman"/>
          <w:sz w:val="24"/>
          <w:szCs w:val="24"/>
        </w:rPr>
        <w:t xml:space="preserve">Formative feedback is a very beneficial process to create a better learning environment and thus improves the learning experience. Effective formative feedback is possible in the virtual learning environment. Formative feedback is the process of creating and maintaining continuous communication between students and teachers to create a better learning environment. Formative feedback modifies student’s behavior and attitude to enhance learning. </w:t>
      </w:r>
    </w:p>
    <w:p w14:paraId="19A0B1F1" w14:textId="78046BDF" w:rsidR="009562B8" w:rsidRPr="005E4BEB" w:rsidRDefault="009562B8" w:rsidP="00736BA9">
      <w:pPr>
        <w:spacing w:line="360" w:lineRule="auto"/>
        <w:jc w:val="both"/>
        <w:rPr>
          <w:rFonts w:ascii="Times New Roman" w:hAnsi="Times New Roman" w:cs="Times New Roman"/>
          <w:sz w:val="24"/>
          <w:szCs w:val="24"/>
        </w:rPr>
      </w:pPr>
      <w:r w:rsidRPr="005E4BEB">
        <w:rPr>
          <w:rFonts w:ascii="Times New Roman" w:hAnsi="Times New Roman" w:cs="Times New Roman"/>
          <w:sz w:val="24"/>
          <w:szCs w:val="24"/>
        </w:rPr>
        <w:t>The virtual learning environment has the ability to establish positive habits and behavioral attributes in the students. Students can easily engage in various collaborative works, projects and tasks that enable them to develop the qualities of empathy, team work and community relationship building.</w:t>
      </w:r>
    </w:p>
    <w:p w14:paraId="40661654" w14:textId="0AF08155" w:rsidR="00B25481" w:rsidRDefault="00B25481" w:rsidP="00736BA9">
      <w:pPr>
        <w:spacing w:line="360" w:lineRule="auto"/>
        <w:jc w:val="both"/>
        <w:rPr>
          <w:rFonts w:ascii="Times New Roman" w:hAnsi="Times New Roman" w:cs="Times New Roman"/>
          <w:sz w:val="24"/>
          <w:szCs w:val="24"/>
        </w:rPr>
      </w:pPr>
    </w:p>
    <w:p w14:paraId="479E5AB1" w14:textId="210A16B6" w:rsidR="00083A01" w:rsidRDefault="00083A01" w:rsidP="00736BA9">
      <w:pPr>
        <w:spacing w:line="360" w:lineRule="auto"/>
        <w:jc w:val="both"/>
        <w:rPr>
          <w:rFonts w:ascii="Times New Roman" w:hAnsi="Times New Roman" w:cs="Times New Roman"/>
          <w:sz w:val="24"/>
          <w:szCs w:val="24"/>
        </w:rPr>
      </w:pPr>
    </w:p>
    <w:p w14:paraId="1B1618DD" w14:textId="39C49A78" w:rsidR="00083A01" w:rsidRDefault="00083A01" w:rsidP="00736BA9">
      <w:pPr>
        <w:spacing w:line="360" w:lineRule="auto"/>
        <w:jc w:val="both"/>
        <w:rPr>
          <w:rFonts w:ascii="Times New Roman" w:hAnsi="Times New Roman" w:cs="Times New Roman"/>
          <w:sz w:val="24"/>
          <w:szCs w:val="24"/>
        </w:rPr>
      </w:pPr>
    </w:p>
    <w:p w14:paraId="4666D2AC" w14:textId="77777777" w:rsidR="00083A01" w:rsidRDefault="00083A01" w:rsidP="00736BA9">
      <w:pPr>
        <w:spacing w:line="360" w:lineRule="auto"/>
        <w:jc w:val="both"/>
        <w:rPr>
          <w:rFonts w:ascii="Times New Roman" w:hAnsi="Times New Roman" w:cs="Times New Roman"/>
          <w:sz w:val="24"/>
          <w:szCs w:val="24"/>
        </w:rPr>
      </w:pPr>
    </w:p>
    <w:p w14:paraId="13715E51" w14:textId="01BC2371" w:rsidR="00B25481" w:rsidRPr="00083A01" w:rsidRDefault="005E4BEB" w:rsidP="00083A01">
      <w:pPr>
        <w:pStyle w:val="ListParagraph"/>
        <w:numPr>
          <w:ilvl w:val="0"/>
          <w:numId w:val="1"/>
        </w:numPr>
        <w:spacing w:line="360" w:lineRule="auto"/>
        <w:jc w:val="both"/>
        <w:outlineLvl w:val="0"/>
        <w:rPr>
          <w:rFonts w:ascii="Times New Roman" w:hAnsi="Times New Roman" w:cs="Times New Roman"/>
          <w:b/>
          <w:bCs/>
          <w:sz w:val="28"/>
          <w:szCs w:val="28"/>
        </w:rPr>
      </w:pPr>
      <w:bookmarkStart w:id="2" w:name="_Toc92060985"/>
      <w:r w:rsidRPr="00083A01">
        <w:rPr>
          <w:rFonts w:ascii="Times New Roman" w:hAnsi="Times New Roman" w:cs="Times New Roman"/>
          <w:b/>
          <w:bCs/>
          <w:sz w:val="28"/>
          <w:szCs w:val="28"/>
        </w:rPr>
        <w:t>Aims and objectives</w:t>
      </w:r>
      <w:bookmarkEnd w:id="2"/>
    </w:p>
    <w:p w14:paraId="02CD0B3B" w14:textId="01C1F797" w:rsidR="005E4BEB" w:rsidRPr="0097488A" w:rsidRDefault="005E4BEB" w:rsidP="005E4BEB">
      <w:pPr>
        <w:spacing w:line="360" w:lineRule="auto"/>
        <w:jc w:val="both"/>
        <w:rPr>
          <w:rFonts w:ascii="Times New Roman" w:hAnsi="Times New Roman" w:cs="Times New Roman"/>
          <w:b/>
          <w:bCs/>
          <w:sz w:val="24"/>
          <w:szCs w:val="24"/>
          <w:u w:val="single"/>
        </w:rPr>
      </w:pPr>
      <w:r w:rsidRPr="0097488A">
        <w:rPr>
          <w:rFonts w:ascii="Times New Roman" w:hAnsi="Times New Roman" w:cs="Times New Roman"/>
          <w:b/>
          <w:bCs/>
          <w:sz w:val="24"/>
          <w:szCs w:val="24"/>
          <w:u w:val="single"/>
        </w:rPr>
        <w:t xml:space="preserve">Aim </w:t>
      </w:r>
    </w:p>
    <w:p w14:paraId="75BA7796" w14:textId="3C18143C" w:rsidR="005E4BEB" w:rsidRPr="0097488A" w:rsidRDefault="005E4BEB" w:rsidP="005E4BEB">
      <w:pPr>
        <w:spacing w:line="360" w:lineRule="auto"/>
        <w:jc w:val="both"/>
        <w:rPr>
          <w:rFonts w:ascii="Times New Roman" w:hAnsi="Times New Roman" w:cs="Times New Roman"/>
          <w:sz w:val="24"/>
          <w:szCs w:val="24"/>
        </w:rPr>
      </w:pPr>
      <w:r w:rsidRPr="0097488A">
        <w:rPr>
          <w:rFonts w:ascii="Times New Roman" w:hAnsi="Times New Roman" w:cs="Times New Roman"/>
          <w:sz w:val="24"/>
          <w:szCs w:val="24"/>
        </w:rPr>
        <w:t xml:space="preserve">The aim of this research is to discuss the effect of </w:t>
      </w:r>
      <w:bookmarkStart w:id="3" w:name="_Hlk92310382"/>
      <w:r w:rsidRPr="0097488A">
        <w:rPr>
          <w:rFonts w:ascii="Times New Roman" w:hAnsi="Times New Roman" w:cs="Times New Roman"/>
          <w:sz w:val="24"/>
          <w:szCs w:val="24"/>
        </w:rPr>
        <w:t xml:space="preserve">Virtual Learning </w:t>
      </w:r>
      <w:bookmarkEnd w:id="3"/>
      <w:r w:rsidRPr="0097488A">
        <w:rPr>
          <w:rFonts w:ascii="Times New Roman" w:hAnsi="Times New Roman" w:cs="Times New Roman"/>
          <w:sz w:val="24"/>
          <w:szCs w:val="24"/>
        </w:rPr>
        <w:t xml:space="preserve">Environment (VLE) on the learning experience of university students. </w:t>
      </w:r>
    </w:p>
    <w:p w14:paraId="66612BCD" w14:textId="77777777" w:rsidR="005E4BEB" w:rsidRPr="0097488A" w:rsidRDefault="005E4BEB" w:rsidP="005E4BEB">
      <w:pPr>
        <w:spacing w:line="360" w:lineRule="auto"/>
        <w:jc w:val="both"/>
        <w:rPr>
          <w:rFonts w:ascii="Times New Roman" w:hAnsi="Times New Roman" w:cs="Times New Roman"/>
          <w:b/>
          <w:bCs/>
          <w:sz w:val="24"/>
          <w:szCs w:val="24"/>
          <w:u w:val="single"/>
        </w:rPr>
      </w:pPr>
      <w:r w:rsidRPr="0097488A">
        <w:rPr>
          <w:rFonts w:ascii="Times New Roman" w:hAnsi="Times New Roman" w:cs="Times New Roman"/>
          <w:b/>
          <w:bCs/>
          <w:sz w:val="24"/>
          <w:szCs w:val="24"/>
          <w:u w:val="single"/>
        </w:rPr>
        <w:t>Objectives</w:t>
      </w:r>
    </w:p>
    <w:p w14:paraId="0E470FE7" w14:textId="7ECF6CF3" w:rsidR="005E4BEB" w:rsidRPr="0097488A" w:rsidRDefault="005E4BEB" w:rsidP="0097488A">
      <w:pPr>
        <w:pStyle w:val="ListParagraph"/>
        <w:numPr>
          <w:ilvl w:val="0"/>
          <w:numId w:val="2"/>
        </w:numPr>
        <w:spacing w:line="360" w:lineRule="auto"/>
        <w:jc w:val="both"/>
        <w:rPr>
          <w:rFonts w:ascii="Times New Roman" w:hAnsi="Times New Roman" w:cs="Times New Roman"/>
          <w:sz w:val="24"/>
          <w:szCs w:val="24"/>
        </w:rPr>
      </w:pPr>
      <w:r w:rsidRPr="0097488A">
        <w:rPr>
          <w:rFonts w:ascii="Times New Roman" w:hAnsi="Times New Roman" w:cs="Times New Roman"/>
          <w:sz w:val="24"/>
          <w:szCs w:val="24"/>
        </w:rPr>
        <w:t>To assess the effectiveness of the Virtual Learning Environment (VLE) at educational institutions.</w:t>
      </w:r>
    </w:p>
    <w:p w14:paraId="670CE169" w14:textId="18021E78" w:rsidR="005E4BEB" w:rsidRPr="0097488A" w:rsidRDefault="005E4BEB" w:rsidP="0097488A">
      <w:pPr>
        <w:pStyle w:val="ListParagraph"/>
        <w:numPr>
          <w:ilvl w:val="0"/>
          <w:numId w:val="2"/>
        </w:numPr>
        <w:spacing w:line="360" w:lineRule="auto"/>
        <w:jc w:val="both"/>
        <w:rPr>
          <w:rFonts w:ascii="Times New Roman" w:hAnsi="Times New Roman" w:cs="Times New Roman"/>
          <w:sz w:val="24"/>
          <w:szCs w:val="24"/>
        </w:rPr>
      </w:pPr>
      <w:r w:rsidRPr="0097488A">
        <w:rPr>
          <w:rFonts w:ascii="Times New Roman" w:hAnsi="Times New Roman" w:cs="Times New Roman"/>
          <w:sz w:val="24"/>
          <w:szCs w:val="24"/>
        </w:rPr>
        <w:t xml:space="preserve">To assess whether the virtual learning environment has impacts on the learning experience of students. </w:t>
      </w:r>
    </w:p>
    <w:p w14:paraId="29A85F73" w14:textId="51D3049F" w:rsidR="005E4BEB" w:rsidRPr="0097488A" w:rsidRDefault="005E4BEB" w:rsidP="0097488A">
      <w:pPr>
        <w:pStyle w:val="ListParagraph"/>
        <w:numPr>
          <w:ilvl w:val="0"/>
          <w:numId w:val="2"/>
        </w:numPr>
        <w:spacing w:line="360" w:lineRule="auto"/>
        <w:jc w:val="both"/>
        <w:rPr>
          <w:rFonts w:ascii="Times New Roman" w:hAnsi="Times New Roman" w:cs="Times New Roman"/>
          <w:sz w:val="24"/>
          <w:szCs w:val="24"/>
        </w:rPr>
      </w:pPr>
      <w:r w:rsidRPr="0097488A">
        <w:rPr>
          <w:rFonts w:ascii="Times New Roman" w:hAnsi="Times New Roman" w:cs="Times New Roman"/>
          <w:sz w:val="24"/>
          <w:szCs w:val="24"/>
        </w:rPr>
        <w:lastRenderedPageBreak/>
        <w:t xml:space="preserve">To </w:t>
      </w:r>
      <w:r w:rsidR="0097488A" w:rsidRPr="0097488A">
        <w:rPr>
          <w:rFonts w:ascii="Times New Roman" w:hAnsi="Times New Roman" w:cs="Times New Roman"/>
          <w:sz w:val="24"/>
          <w:szCs w:val="24"/>
        </w:rPr>
        <w:t>identify the benefits of employing the virtual learning environment in place of the traditional environment</w:t>
      </w:r>
      <w:r w:rsidRPr="0097488A">
        <w:rPr>
          <w:rFonts w:ascii="Times New Roman" w:hAnsi="Times New Roman" w:cs="Times New Roman"/>
          <w:sz w:val="24"/>
          <w:szCs w:val="24"/>
        </w:rPr>
        <w:t>.</w:t>
      </w:r>
    </w:p>
    <w:p w14:paraId="3F448ED8" w14:textId="4AED58BA" w:rsidR="00B25481" w:rsidRDefault="00B25481" w:rsidP="00736BA9">
      <w:pPr>
        <w:spacing w:line="360" w:lineRule="auto"/>
        <w:jc w:val="both"/>
        <w:rPr>
          <w:rFonts w:ascii="Times New Roman" w:hAnsi="Times New Roman" w:cs="Times New Roman"/>
          <w:sz w:val="24"/>
          <w:szCs w:val="24"/>
        </w:rPr>
      </w:pPr>
    </w:p>
    <w:p w14:paraId="0E71B29D" w14:textId="00FCF9FD" w:rsidR="0097488A" w:rsidRPr="00083A01" w:rsidRDefault="0097488A" w:rsidP="0097488A">
      <w:pPr>
        <w:pStyle w:val="ListParagraph"/>
        <w:numPr>
          <w:ilvl w:val="0"/>
          <w:numId w:val="1"/>
        </w:numPr>
        <w:spacing w:line="360" w:lineRule="auto"/>
        <w:jc w:val="both"/>
        <w:rPr>
          <w:rFonts w:ascii="Times New Roman" w:hAnsi="Times New Roman" w:cs="Times New Roman"/>
          <w:b/>
          <w:bCs/>
          <w:sz w:val="28"/>
          <w:szCs w:val="28"/>
        </w:rPr>
      </w:pPr>
      <w:r w:rsidRPr="00083A01">
        <w:rPr>
          <w:rFonts w:ascii="Times New Roman" w:hAnsi="Times New Roman" w:cs="Times New Roman"/>
          <w:b/>
          <w:bCs/>
          <w:sz w:val="28"/>
          <w:szCs w:val="28"/>
        </w:rPr>
        <w:t>Method</w:t>
      </w:r>
    </w:p>
    <w:p w14:paraId="0DE241BA" w14:textId="04E34E82" w:rsidR="0097488A" w:rsidRDefault="0072423F" w:rsidP="009748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 methodology consists of various facts including the research approach, research strategy, data type, data collection process, analysis methods etc. </w:t>
      </w:r>
      <w:r w:rsidR="0097488A">
        <w:rPr>
          <w:rFonts w:ascii="Times New Roman" w:hAnsi="Times New Roman" w:cs="Times New Roman"/>
          <w:sz w:val="24"/>
          <w:szCs w:val="24"/>
        </w:rPr>
        <w:t xml:space="preserve">Research choice is the selection of the type of data and analysis that will be carried out in particular research. There are three research choices which are, qualitative research choice, quantitative research choice and mixed research choice. Quantitative research involves numbers and mathematical figures, qualitative research involves concepts, opinions and non-numerical data. Mixed research is a combination of qualitative and quantitative procedures. In this research, </w:t>
      </w:r>
      <w:r>
        <w:rPr>
          <w:rFonts w:ascii="Times New Roman" w:hAnsi="Times New Roman" w:cs="Times New Roman"/>
          <w:sz w:val="24"/>
          <w:szCs w:val="24"/>
        </w:rPr>
        <w:t>both</w:t>
      </w:r>
      <w:r w:rsidR="0097488A">
        <w:rPr>
          <w:rFonts w:ascii="Times New Roman" w:hAnsi="Times New Roman" w:cs="Times New Roman"/>
          <w:sz w:val="24"/>
          <w:szCs w:val="24"/>
        </w:rPr>
        <w:t xml:space="preserve"> quantitative</w:t>
      </w:r>
      <w:r>
        <w:rPr>
          <w:rFonts w:ascii="Times New Roman" w:hAnsi="Times New Roman" w:cs="Times New Roman"/>
          <w:sz w:val="24"/>
          <w:szCs w:val="24"/>
        </w:rPr>
        <w:t xml:space="preserve"> and qualitative analyses will be used.</w:t>
      </w:r>
      <w:r w:rsidR="0097488A">
        <w:rPr>
          <w:rFonts w:ascii="Times New Roman" w:hAnsi="Times New Roman" w:cs="Times New Roman"/>
          <w:sz w:val="24"/>
          <w:szCs w:val="24"/>
        </w:rPr>
        <w:t xml:space="preserve"> </w:t>
      </w:r>
    </w:p>
    <w:p w14:paraId="3C002FE6" w14:textId="0EEBA7B1" w:rsidR="0097488A" w:rsidRPr="009269E2" w:rsidRDefault="0097488A" w:rsidP="0097488A">
      <w:pPr>
        <w:spacing w:line="360" w:lineRule="auto"/>
        <w:jc w:val="both"/>
        <w:rPr>
          <w:rFonts w:ascii="Times New Roman" w:hAnsi="Times New Roman" w:cs="Times New Roman"/>
          <w:sz w:val="24"/>
          <w:szCs w:val="24"/>
        </w:rPr>
      </w:pPr>
      <w:r w:rsidRPr="009269E2">
        <w:rPr>
          <w:rFonts w:ascii="Times New Roman" w:hAnsi="Times New Roman" w:cs="Times New Roman"/>
          <w:sz w:val="24"/>
          <w:szCs w:val="24"/>
        </w:rPr>
        <w:t xml:space="preserve">Primary data is collected by the direct interaction of the researcher and the research subjects. Primary data can be collected through surveys, interviews and focus groups. Secondary data refers to the already existing data which has gone through processing. </w:t>
      </w:r>
      <w:r w:rsidR="0072423F" w:rsidRPr="009269E2">
        <w:rPr>
          <w:rFonts w:ascii="Times New Roman" w:hAnsi="Times New Roman" w:cs="Times New Roman"/>
          <w:sz w:val="24"/>
          <w:szCs w:val="24"/>
        </w:rPr>
        <w:t xml:space="preserve">Primary data for this research is collected by the survey method. The sample size for the survey has been selected to be 15. </w:t>
      </w:r>
      <w:r w:rsidRPr="009269E2">
        <w:rPr>
          <w:rFonts w:ascii="Times New Roman" w:hAnsi="Times New Roman" w:cs="Times New Roman"/>
          <w:sz w:val="24"/>
          <w:szCs w:val="24"/>
        </w:rPr>
        <w:t xml:space="preserve">Secondary data can be collected from literatures, records, magazines, websites etc. </w:t>
      </w:r>
      <w:r w:rsidR="00755312" w:rsidRPr="009269E2">
        <w:rPr>
          <w:rFonts w:ascii="Times New Roman" w:hAnsi="Times New Roman" w:cs="Times New Roman"/>
          <w:sz w:val="24"/>
          <w:szCs w:val="24"/>
        </w:rPr>
        <w:t xml:space="preserve">In this research, questionnaire survey method will be used. A </w:t>
      </w:r>
      <w:proofErr w:type="spellStart"/>
      <w:proofErr w:type="gramStart"/>
      <w:r w:rsidR="00755312" w:rsidRPr="009269E2">
        <w:rPr>
          <w:rFonts w:ascii="Times New Roman" w:hAnsi="Times New Roman" w:cs="Times New Roman"/>
          <w:sz w:val="24"/>
          <w:szCs w:val="24"/>
        </w:rPr>
        <w:t>well defined</w:t>
      </w:r>
      <w:proofErr w:type="spellEnd"/>
      <w:proofErr w:type="gramEnd"/>
      <w:r w:rsidR="00755312" w:rsidRPr="009269E2">
        <w:rPr>
          <w:rFonts w:ascii="Times New Roman" w:hAnsi="Times New Roman" w:cs="Times New Roman"/>
          <w:sz w:val="24"/>
          <w:szCs w:val="24"/>
        </w:rPr>
        <w:t xml:space="preserve"> questionnaire has been prepared in order to collect the primary data. The questionnaire will include open-ended, close ended, multiple choice and Likert scale questions.</w:t>
      </w:r>
      <w:r w:rsidR="00BD6778" w:rsidRPr="009269E2">
        <w:rPr>
          <w:rFonts w:ascii="Times New Roman" w:hAnsi="Times New Roman" w:cs="Times New Roman"/>
          <w:sz w:val="24"/>
          <w:szCs w:val="24"/>
        </w:rPr>
        <w:t xml:space="preserve"> The questionnaire was given to 12 University of Wales Trinity Saint David London Campus undergraduates. The questionnaire was provided to the students through e-mail and the students were asked to fill up the questionnaire form and sent the filled u form again through e-mail so that no direct interaction is needed.</w:t>
      </w:r>
    </w:p>
    <w:p w14:paraId="65888751" w14:textId="384F6521" w:rsidR="0097488A" w:rsidRDefault="009269E2" w:rsidP="0097488A">
      <w:pPr>
        <w:spacing w:line="360" w:lineRule="auto"/>
        <w:jc w:val="both"/>
        <w:rPr>
          <w:rFonts w:ascii="Times New Roman" w:hAnsi="Times New Roman" w:cs="Times New Roman"/>
          <w:sz w:val="24"/>
          <w:szCs w:val="24"/>
        </w:rPr>
      </w:pPr>
      <w:r>
        <w:rPr>
          <w:rFonts w:ascii="Times New Roman" w:hAnsi="Times New Roman" w:cs="Times New Roman"/>
          <w:sz w:val="24"/>
          <w:szCs w:val="24"/>
        </w:rPr>
        <w:t>Research questions</w:t>
      </w:r>
    </w:p>
    <w:p w14:paraId="58E76E24" w14:textId="7A5EA2C4" w:rsidR="009269E2" w:rsidRPr="005C5358" w:rsidRDefault="008629E5" w:rsidP="008629E5">
      <w:pPr>
        <w:pStyle w:val="ListParagraph"/>
        <w:numPr>
          <w:ilvl w:val="0"/>
          <w:numId w:val="3"/>
        </w:numPr>
        <w:spacing w:line="360" w:lineRule="auto"/>
        <w:jc w:val="both"/>
        <w:rPr>
          <w:rFonts w:ascii="Times New Roman" w:hAnsi="Times New Roman" w:cs="Times New Roman"/>
          <w:sz w:val="24"/>
          <w:szCs w:val="24"/>
        </w:rPr>
      </w:pPr>
      <w:r w:rsidRPr="005C5358">
        <w:rPr>
          <w:rFonts w:ascii="Times New Roman" w:hAnsi="Times New Roman" w:cs="Times New Roman"/>
          <w:sz w:val="24"/>
          <w:szCs w:val="24"/>
        </w:rPr>
        <w:t>Has the University of Wales Trinity Saint David been able to successfully implement the virtual learning environment?</w:t>
      </w:r>
    </w:p>
    <w:p w14:paraId="1B97434C" w14:textId="7B9E079F" w:rsidR="008629E5" w:rsidRPr="005C5358" w:rsidRDefault="008629E5" w:rsidP="008629E5">
      <w:pPr>
        <w:pStyle w:val="ListParagraph"/>
        <w:numPr>
          <w:ilvl w:val="0"/>
          <w:numId w:val="4"/>
        </w:numPr>
        <w:spacing w:line="360" w:lineRule="auto"/>
        <w:jc w:val="both"/>
        <w:rPr>
          <w:rFonts w:ascii="Times New Roman" w:hAnsi="Times New Roman" w:cs="Times New Roman"/>
          <w:sz w:val="24"/>
          <w:szCs w:val="24"/>
        </w:rPr>
      </w:pPr>
      <w:r w:rsidRPr="005C5358">
        <w:rPr>
          <w:rFonts w:ascii="Times New Roman" w:hAnsi="Times New Roman" w:cs="Times New Roman"/>
          <w:sz w:val="24"/>
          <w:szCs w:val="24"/>
        </w:rPr>
        <w:t>Yes</w:t>
      </w:r>
    </w:p>
    <w:p w14:paraId="14AADB3E" w14:textId="6F47371E" w:rsidR="008629E5" w:rsidRPr="005C5358" w:rsidRDefault="008629E5" w:rsidP="008629E5">
      <w:pPr>
        <w:pStyle w:val="ListParagraph"/>
        <w:numPr>
          <w:ilvl w:val="0"/>
          <w:numId w:val="4"/>
        </w:numPr>
        <w:spacing w:line="360" w:lineRule="auto"/>
        <w:jc w:val="both"/>
        <w:rPr>
          <w:rFonts w:ascii="Times New Roman" w:hAnsi="Times New Roman" w:cs="Times New Roman"/>
          <w:sz w:val="24"/>
          <w:szCs w:val="24"/>
        </w:rPr>
      </w:pPr>
      <w:r w:rsidRPr="005C5358">
        <w:rPr>
          <w:rFonts w:ascii="Times New Roman" w:hAnsi="Times New Roman" w:cs="Times New Roman"/>
          <w:sz w:val="24"/>
          <w:szCs w:val="24"/>
        </w:rPr>
        <w:t>No</w:t>
      </w:r>
    </w:p>
    <w:p w14:paraId="6EB5EB9D" w14:textId="1F75F018" w:rsidR="008629E5" w:rsidRPr="005C5358" w:rsidRDefault="008629E5" w:rsidP="008629E5">
      <w:pPr>
        <w:pStyle w:val="ListParagraph"/>
        <w:numPr>
          <w:ilvl w:val="0"/>
          <w:numId w:val="3"/>
        </w:numPr>
        <w:spacing w:line="360" w:lineRule="auto"/>
        <w:jc w:val="both"/>
        <w:rPr>
          <w:rFonts w:ascii="Times New Roman" w:hAnsi="Times New Roman" w:cs="Times New Roman"/>
          <w:sz w:val="24"/>
          <w:szCs w:val="24"/>
        </w:rPr>
      </w:pPr>
      <w:r w:rsidRPr="005C5358">
        <w:rPr>
          <w:rFonts w:ascii="Times New Roman" w:hAnsi="Times New Roman" w:cs="Times New Roman"/>
          <w:sz w:val="24"/>
          <w:szCs w:val="24"/>
        </w:rPr>
        <w:lastRenderedPageBreak/>
        <w:t>Do you think that the virtual learning environment has positive impacts on the learning experience of students?</w:t>
      </w:r>
    </w:p>
    <w:p w14:paraId="0A887C46" w14:textId="7CCE8FC6" w:rsidR="008629E5" w:rsidRPr="005C5358" w:rsidRDefault="008629E5" w:rsidP="008629E5">
      <w:pPr>
        <w:pStyle w:val="ListParagraph"/>
        <w:numPr>
          <w:ilvl w:val="0"/>
          <w:numId w:val="5"/>
        </w:numPr>
        <w:spacing w:line="360" w:lineRule="auto"/>
        <w:jc w:val="both"/>
        <w:rPr>
          <w:rFonts w:ascii="Times New Roman" w:hAnsi="Times New Roman" w:cs="Times New Roman"/>
          <w:sz w:val="24"/>
          <w:szCs w:val="24"/>
        </w:rPr>
      </w:pPr>
      <w:r w:rsidRPr="005C5358">
        <w:rPr>
          <w:rFonts w:ascii="Times New Roman" w:hAnsi="Times New Roman" w:cs="Times New Roman"/>
          <w:sz w:val="24"/>
          <w:szCs w:val="24"/>
        </w:rPr>
        <w:t>It has positive impacts</w:t>
      </w:r>
    </w:p>
    <w:p w14:paraId="1B6E9FBC" w14:textId="1147AFBB" w:rsidR="008629E5" w:rsidRDefault="008629E5" w:rsidP="008629E5">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It has a mix of both positive and negative impacts</w:t>
      </w:r>
    </w:p>
    <w:p w14:paraId="062D5328" w14:textId="6E2C506C" w:rsidR="008629E5" w:rsidRDefault="008629E5" w:rsidP="008629E5">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It does not have any impacts</w:t>
      </w:r>
    </w:p>
    <w:p w14:paraId="351623B7" w14:textId="7EDA4A99" w:rsidR="008629E5" w:rsidRDefault="008629E5" w:rsidP="008629E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On a scale of 5, how much have you been benefitted from the virtual learning experience?</w:t>
      </w:r>
    </w:p>
    <w:p w14:paraId="176CC97E" w14:textId="2D0D6BE3" w:rsidR="008629E5" w:rsidRDefault="008629E5" w:rsidP="008629E5">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1</w:t>
      </w:r>
    </w:p>
    <w:p w14:paraId="76F09C7B" w14:textId="0B549902" w:rsidR="008629E5" w:rsidRDefault="008629E5" w:rsidP="008629E5">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2</w:t>
      </w:r>
    </w:p>
    <w:p w14:paraId="477EA550" w14:textId="5F4E0531" w:rsidR="008629E5" w:rsidRDefault="008629E5" w:rsidP="008629E5">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3</w:t>
      </w:r>
    </w:p>
    <w:p w14:paraId="4F2A2136" w14:textId="6E587707" w:rsidR="008629E5" w:rsidRDefault="008629E5" w:rsidP="008629E5">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4</w:t>
      </w:r>
    </w:p>
    <w:p w14:paraId="52DB3B88" w14:textId="53A378A9" w:rsidR="008629E5" w:rsidRDefault="008629E5" w:rsidP="008629E5">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5</w:t>
      </w:r>
    </w:p>
    <w:p w14:paraId="4158C948" w14:textId="04EE3992" w:rsidR="008629E5" w:rsidRDefault="008629E5" w:rsidP="008629E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In your own words, how</w:t>
      </w:r>
      <w:r w:rsidR="004E6535">
        <w:rPr>
          <w:rFonts w:ascii="Times New Roman" w:hAnsi="Times New Roman" w:cs="Times New Roman"/>
          <w:sz w:val="24"/>
          <w:szCs w:val="24"/>
        </w:rPr>
        <w:t xml:space="preserve"> and in which ways</w:t>
      </w:r>
      <w:r>
        <w:rPr>
          <w:rFonts w:ascii="Times New Roman" w:hAnsi="Times New Roman" w:cs="Times New Roman"/>
          <w:sz w:val="24"/>
          <w:szCs w:val="24"/>
        </w:rPr>
        <w:t xml:space="preserve"> do you think the virtual learning </w:t>
      </w:r>
      <w:r w:rsidR="004E6535">
        <w:rPr>
          <w:rFonts w:ascii="Times New Roman" w:hAnsi="Times New Roman" w:cs="Times New Roman"/>
          <w:sz w:val="24"/>
          <w:szCs w:val="24"/>
        </w:rPr>
        <w:t>environment has impacted the learning experience of the students?</w:t>
      </w:r>
    </w:p>
    <w:p w14:paraId="422343E6" w14:textId="54977E79" w:rsidR="004E6535" w:rsidRDefault="004E6535" w:rsidP="004E6535">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p w14:paraId="52DBC4B8" w14:textId="164BD53A" w:rsidR="004E6535" w:rsidRDefault="004E6535" w:rsidP="004E6535">
      <w:pPr>
        <w:spacing w:line="360" w:lineRule="auto"/>
        <w:jc w:val="both"/>
        <w:rPr>
          <w:rFonts w:ascii="Times New Roman" w:hAnsi="Times New Roman" w:cs="Times New Roman"/>
          <w:sz w:val="24"/>
          <w:szCs w:val="24"/>
        </w:rPr>
      </w:pPr>
    </w:p>
    <w:p w14:paraId="763FCC23" w14:textId="08875227" w:rsidR="009C18B2" w:rsidRDefault="009C18B2" w:rsidP="004E6535">
      <w:pPr>
        <w:spacing w:line="360" w:lineRule="auto"/>
        <w:jc w:val="both"/>
        <w:rPr>
          <w:rFonts w:ascii="Times New Roman" w:hAnsi="Times New Roman" w:cs="Times New Roman"/>
          <w:sz w:val="24"/>
          <w:szCs w:val="24"/>
        </w:rPr>
      </w:pPr>
    </w:p>
    <w:p w14:paraId="4A676A53" w14:textId="7C66C8EA" w:rsidR="009C18B2" w:rsidRDefault="009C18B2" w:rsidP="004E6535">
      <w:pPr>
        <w:spacing w:line="360" w:lineRule="auto"/>
        <w:jc w:val="both"/>
        <w:rPr>
          <w:rFonts w:ascii="Times New Roman" w:hAnsi="Times New Roman" w:cs="Times New Roman"/>
          <w:sz w:val="24"/>
          <w:szCs w:val="24"/>
        </w:rPr>
      </w:pPr>
    </w:p>
    <w:p w14:paraId="2264AFF7" w14:textId="77777777" w:rsidR="009C18B2" w:rsidRDefault="009C18B2" w:rsidP="004E6535">
      <w:pPr>
        <w:spacing w:line="360" w:lineRule="auto"/>
        <w:jc w:val="both"/>
        <w:rPr>
          <w:rFonts w:ascii="Times New Roman" w:hAnsi="Times New Roman" w:cs="Times New Roman"/>
          <w:sz w:val="24"/>
          <w:szCs w:val="24"/>
        </w:rPr>
      </w:pPr>
    </w:p>
    <w:p w14:paraId="026173C9" w14:textId="3254CC30" w:rsidR="004E6535" w:rsidRPr="00083A01" w:rsidRDefault="005C5358" w:rsidP="00083A01">
      <w:pPr>
        <w:pStyle w:val="ListParagraph"/>
        <w:numPr>
          <w:ilvl w:val="0"/>
          <w:numId w:val="3"/>
        </w:numPr>
        <w:spacing w:line="360" w:lineRule="auto"/>
        <w:jc w:val="both"/>
        <w:outlineLvl w:val="0"/>
        <w:rPr>
          <w:rFonts w:ascii="Times New Roman" w:hAnsi="Times New Roman" w:cs="Times New Roman"/>
          <w:b/>
          <w:bCs/>
          <w:sz w:val="28"/>
          <w:szCs w:val="28"/>
        </w:rPr>
      </w:pPr>
      <w:bookmarkStart w:id="4" w:name="_Toc92060986"/>
      <w:r w:rsidRPr="00083A01">
        <w:rPr>
          <w:rFonts w:ascii="Times New Roman" w:hAnsi="Times New Roman" w:cs="Times New Roman"/>
          <w:b/>
          <w:bCs/>
          <w:sz w:val="28"/>
          <w:szCs w:val="28"/>
        </w:rPr>
        <w:t>Results and Discussion</w:t>
      </w:r>
      <w:bookmarkEnd w:id="4"/>
    </w:p>
    <w:p w14:paraId="12D1F91E" w14:textId="77777777" w:rsidR="005C5358" w:rsidRPr="009203D4" w:rsidRDefault="005C5358" w:rsidP="005C5358">
      <w:pPr>
        <w:spacing w:line="360" w:lineRule="auto"/>
        <w:jc w:val="both"/>
        <w:rPr>
          <w:rFonts w:ascii="Times New Roman" w:hAnsi="Times New Roman" w:cs="Times New Roman"/>
          <w:i/>
          <w:iCs/>
          <w:sz w:val="24"/>
          <w:szCs w:val="24"/>
        </w:rPr>
      </w:pPr>
      <w:r w:rsidRPr="009203D4">
        <w:rPr>
          <w:rFonts w:ascii="Times New Roman" w:hAnsi="Times New Roman" w:cs="Times New Roman"/>
          <w:i/>
          <w:iCs/>
          <w:sz w:val="24"/>
          <w:szCs w:val="24"/>
        </w:rPr>
        <w:t>Has the University of Wales Trinity Saint David been able to successfully implement the virtual learning environment?</w:t>
      </w:r>
    </w:p>
    <w:p w14:paraId="75FE23E6" w14:textId="3E2740C7" w:rsidR="005C5358" w:rsidRPr="005C5358" w:rsidRDefault="005C5358" w:rsidP="005C5358">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2ECEB03" wp14:editId="7BF88DA2">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B770A44" w14:textId="3E061255" w:rsidR="00B25481" w:rsidRDefault="009C18B2" w:rsidP="00736B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asked about whether the </w:t>
      </w:r>
      <w:r w:rsidRPr="005C5358">
        <w:rPr>
          <w:rFonts w:ascii="Times New Roman" w:hAnsi="Times New Roman" w:cs="Times New Roman"/>
          <w:sz w:val="24"/>
          <w:szCs w:val="24"/>
        </w:rPr>
        <w:t>University of Wales Trinity Saint David been able to successfully implement the virtual learning environment</w:t>
      </w:r>
      <w:r>
        <w:rPr>
          <w:rFonts w:ascii="Times New Roman" w:hAnsi="Times New Roman" w:cs="Times New Roman"/>
          <w:sz w:val="24"/>
          <w:szCs w:val="24"/>
        </w:rPr>
        <w:t xml:space="preserve"> or not, 14 out of 15 students said that the university has been successfully implementing the virtual learning environment for teaching and learning purposes. The university uses Moodle as the virtual learning platform. The responses of the students show that the university is successfully handling and coping up with the negative effects of pandemic on the teaching and learning sector. The effective and successful implementation of the virtual learning environment enhances the learning experience of the students.</w:t>
      </w:r>
    </w:p>
    <w:p w14:paraId="09FA1DF4" w14:textId="5B5BC04D" w:rsidR="003402D1" w:rsidRDefault="003402D1" w:rsidP="00736BA9">
      <w:pPr>
        <w:spacing w:line="360" w:lineRule="auto"/>
        <w:jc w:val="both"/>
        <w:rPr>
          <w:rFonts w:ascii="Times New Roman" w:hAnsi="Times New Roman" w:cs="Times New Roman"/>
          <w:sz w:val="24"/>
          <w:szCs w:val="24"/>
        </w:rPr>
      </w:pPr>
    </w:p>
    <w:p w14:paraId="69ED3FAF" w14:textId="4DB10420" w:rsidR="003402D1" w:rsidRDefault="003402D1" w:rsidP="00736BA9">
      <w:pPr>
        <w:spacing w:line="360" w:lineRule="auto"/>
        <w:jc w:val="both"/>
        <w:rPr>
          <w:rFonts w:ascii="Times New Roman" w:hAnsi="Times New Roman" w:cs="Times New Roman"/>
          <w:sz w:val="24"/>
          <w:szCs w:val="24"/>
        </w:rPr>
      </w:pPr>
    </w:p>
    <w:p w14:paraId="1AF81A84" w14:textId="3B1DFA18" w:rsidR="003402D1" w:rsidRDefault="003402D1" w:rsidP="00736BA9">
      <w:pPr>
        <w:spacing w:line="360" w:lineRule="auto"/>
        <w:jc w:val="both"/>
        <w:rPr>
          <w:rFonts w:ascii="Times New Roman" w:hAnsi="Times New Roman" w:cs="Times New Roman"/>
          <w:sz w:val="24"/>
          <w:szCs w:val="24"/>
        </w:rPr>
      </w:pPr>
    </w:p>
    <w:p w14:paraId="081030C8" w14:textId="702C15C3" w:rsidR="003402D1" w:rsidRDefault="003402D1" w:rsidP="00736BA9">
      <w:pPr>
        <w:spacing w:line="360" w:lineRule="auto"/>
        <w:jc w:val="both"/>
        <w:rPr>
          <w:rFonts w:ascii="Times New Roman" w:hAnsi="Times New Roman" w:cs="Times New Roman"/>
          <w:sz w:val="24"/>
          <w:szCs w:val="24"/>
        </w:rPr>
      </w:pPr>
    </w:p>
    <w:p w14:paraId="664BC104" w14:textId="033894F1" w:rsidR="003402D1" w:rsidRDefault="003402D1" w:rsidP="00736BA9">
      <w:pPr>
        <w:spacing w:line="360" w:lineRule="auto"/>
        <w:jc w:val="both"/>
        <w:rPr>
          <w:rFonts w:ascii="Times New Roman" w:hAnsi="Times New Roman" w:cs="Times New Roman"/>
          <w:sz w:val="24"/>
          <w:szCs w:val="24"/>
        </w:rPr>
      </w:pPr>
    </w:p>
    <w:p w14:paraId="5C83548B" w14:textId="77777777" w:rsidR="0048310B" w:rsidRDefault="0048310B" w:rsidP="00736BA9">
      <w:pPr>
        <w:spacing w:line="360" w:lineRule="auto"/>
        <w:jc w:val="both"/>
        <w:rPr>
          <w:rFonts w:ascii="Times New Roman" w:hAnsi="Times New Roman" w:cs="Times New Roman"/>
          <w:i/>
          <w:iCs/>
          <w:sz w:val="24"/>
          <w:szCs w:val="24"/>
        </w:rPr>
      </w:pPr>
    </w:p>
    <w:p w14:paraId="3E0DD397" w14:textId="77777777" w:rsidR="0048310B" w:rsidRDefault="0048310B" w:rsidP="00736BA9">
      <w:pPr>
        <w:spacing w:line="360" w:lineRule="auto"/>
        <w:jc w:val="both"/>
        <w:rPr>
          <w:rFonts w:ascii="Times New Roman" w:hAnsi="Times New Roman" w:cs="Times New Roman"/>
          <w:i/>
          <w:iCs/>
          <w:sz w:val="24"/>
          <w:szCs w:val="24"/>
        </w:rPr>
      </w:pPr>
    </w:p>
    <w:p w14:paraId="15CB5B36" w14:textId="77777777" w:rsidR="0048310B" w:rsidRDefault="0048310B" w:rsidP="00736BA9">
      <w:pPr>
        <w:spacing w:line="360" w:lineRule="auto"/>
        <w:jc w:val="both"/>
        <w:rPr>
          <w:rFonts w:ascii="Times New Roman" w:hAnsi="Times New Roman" w:cs="Times New Roman"/>
          <w:i/>
          <w:iCs/>
          <w:sz w:val="24"/>
          <w:szCs w:val="24"/>
        </w:rPr>
      </w:pPr>
    </w:p>
    <w:p w14:paraId="554F28A3" w14:textId="3576D586" w:rsidR="003402D1" w:rsidRDefault="003402D1" w:rsidP="00736BA9">
      <w:pPr>
        <w:spacing w:line="360" w:lineRule="auto"/>
        <w:jc w:val="both"/>
        <w:rPr>
          <w:rFonts w:ascii="Times New Roman" w:hAnsi="Times New Roman" w:cs="Times New Roman"/>
          <w:i/>
          <w:iCs/>
          <w:sz w:val="24"/>
          <w:szCs w:val="24"/>
        </w:rPr>
      </w:pPr>
      <w:r w:rsidRPr="009203D4">
        <w:rPr>
          <w:rFonts w:ascii="Times New Roman" w:hAnsi="Times New Roman" w:cs="Times New Roman"/>
          <w:i/>
          <w:iCs/>
          <w:sz w:val="24"/>
          <w:szCs w:val="24"/>
        </w:rPr>
        <w:lastRenderedPageBreak/>
        <w:t>Do you think that the virtual learning environment has positive impacts on the learning</w:t>
      </w:r>
      <w:r w:rsidR="006626A6" w:rsidRPr="009203D4">
        <w:rPr>
          <w:rFonts w:ascii="Times New Roman" w:hAnsi="Times New Roman" w:cs="Times New Roman"/>
          <w:i/>
          <w:iCs/>
          <w:sz w:val="24"/>
          <w:szCs w:val="24"/>
        </w:rPr>
        <w:t>?</w:t>
      </w:r>
    </w:p>
    <w:p w14:paraId="2AEA4448" w14:textId="77777777" w:rsidR="0048310B" w:rsidRPr="009203D4" w:rsidRDefault="0048310B" w:rsidP="00736BA9">
      <w:pPr>
        <w:spacing w:line="360" w:lineRule="auto"/>
        <w:jc w:val="both"/>
        <w:rPr>
          <w:rFonts w:ascii="Times New Roman" w:hAnsi="Times New Roman" w:cs="Times New Roman"/>
          <w:i/>
          <w:iCs/>
          <w:sz w:val="24"/>
          <w:szCs w:val="24"/>
        </w:rPr>
      </w:pPr>
    </w:p>
    <w:p w14:paraId="1CDAE29D" w14:textId="1D55AC95" w:rsidR="006626A6" w:rsidRDefault="006626A6" w:rsidP="00736BA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ACA9E47" wp14:editId="4A4064E1">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BD72891" w14:textId="12A2D5DC" w:rsidR="00B25481" w:rsidRDefault="00CB3C2C" w:rsidP="00736B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respondents of the survey were asked whether the virtual learning environment has any positive impacts on the learning of the students or not. 10 of the respondents said that they feel the virtual learning environment has positive impacts on the learning experience of the students, </w:t>
      </w:r>
      <w:r w:rsidR="00A66A54">
        <w:rPr>
          <w:rFonts w:ascii="Times New Roman" w:hAnsi="Times New Roman" w:cs="Times New Roman"/>
          <w:sz w:val="24"/>
          <w:szCs w:val="24"/>
        </w:rPr>
        <w:t>3</w:t>
      </w:r>
      <w:r>
        <w:rPr>
          <w:rFonts w:ascii="Times New Roman" w:hAnsi="Times New Roman" w:cs="Times New Roman"/>
          <w:sz w:val="24"/>
          <w:szCs w:val="24"/>
        </w:rPr>
        <w:t xml:space="preserve"> of the rest of the </w:t>
      </w:r>
      <w:r w:rsidR="00A66A54">
        <w:rPr>
          <w:rFonts w:ascii="Times New Roman" w:hAnsi="Times New Roman" w:cs="Times New Roman"/>
          <w:sz w:val="24"/>
          <w:szCs w:val="24"/>
        </w:rPr>
        <w:t xml:space="preserve">respondents said they think that the VLE has a mix of both positive and negative impacts on the learning experience and the last 2 respondents said that they think the virtual learning environment does not have any impacts at all. </w:t>
      </w:r>
      <w:r w:rsidR="0075451C">
        <w:rPr>
          <w:rFonts w:ascii="Times New Roman" w:hAnsi="Times New Roman" w:cs="Times New Roman"/>
          <w:sz w:val="24"/>
          <w:szCs w:val="24"/>
        </w:rPr>
        <w:t>These responses show that majority of the virtual learning environment users are positively impacted by the process.</w:t>
      </w:r>
    </w:p>
    <w:p w14:paraId="0BF30A74" w14:textId="05E4BA18" w:rsidR="0075451C" w:rsidRDefault="0075451C" w:rsidP="00736BA9">
      <w:pPr>
        <w:spacing w:line="360" w:lineRule="auto"/>
        <w:jc w:val="both"/>
        <w:rPr>
          <w:rFonts w:ascii="Times New Roman" w:hAnsi="Times New Roman" w:cs="Times New Roman"/>
          <w:sz w:val="24"/>
          <w:szCs w:val="24"/>
        </w:rPr>
      </w:pPr>
    </w:p>
    <w:p w14:paraId="32C3D5CE" w14:textId="1DEE0453" w:rsidR="0075451C" w:rsidRDefault="0075451C" w:rsidP="00736BA9">
      <w:pPr>
        <w:spacing w:line="360" w:lineRule="auto"/>
        <w:jc w:val="both"/>
        <w:rPr>
          <w:rFonts w:ascii="Times New Roman" w:hAnsi="Times New Roman" w:cs="Times New Roman"/>
          <w:sz w:val="24"/>
          <w:szCs w:val="24"/>
        </w:rPr>
      </w:pPr>
    </w:p>
    <w:p w14:paraId="4F289860" w14:textId="636A8BDD" w:rsidR="0075451C" w:rsidRDefault="0075451C" w:rsidP="00736BA9">
      <w:pPr>
        <w:spacing w:line="360" w:lineRule="auto"/>
        <w:jc w:val="both"/>
        <w:rPr>
          <w:rFonts w:ascii="Times New Roman" w:hAnsi="Times New Roman" w:cs="Times New Roman"/>
          <w:sz w:val="24"/>
          <w:szCs w:val="24"/>
        </w:rPr>
      </w:pPr>
    </w:p>
    <w:p w14:paraId="09849A32" w14:textId="3F1C1BC6" w:rsidR="0075451C" w:rsidRDefault="0075451C" w:rsidP="00736BA9">
      <w:pPr>
        <w:spacing w:line="360" w:lineRule="auto"/>
        <w:jc w:val="both"/>
        <w:rPr>
          <w:rFonts w:ascii="Times New Roman" w:hAnsi="Times New Roman" w:cs="Times New Roman"/>
          <w:sz w:val="24"/>
          <w:szCs w:val="24"/>
        </w:rPr>
      </w:pPr>
    </w:p>
    <w:p w14:paraId="346249D5" w14:textId="39B72E1F" w:rsidR="0075451C" w:rsidRDefault="0075451C" w:rsidP="00736BA9">
      <w:pPr>
        <w:spacing w:line="360" w:lineRule="auto"/>
        <w:jc w:val="both"/>
        <w:rPr>
          <w:rFonts w:ascii="Times New Roman" w:hAnsi="Times New Roman" w:cs="Times New Roman"/>
          <w:sz w:val="24"/>
          <w:szCs w:val="24"/>
        </w:rPr>
      </w:pPr>
    </w:p>
    <w:p w14:paraId="43712883" w14:textId="672C0DD8" w:rsidR="0075451C" w:rsidRDefault="0075451C" w:rsidP="00736BA9">
      <w:pPr>
        <w:spacing w:line="360" w:lineRule="auto"/>
        <w:jc w:val="both"/>
        <w:rPr>
          <w:rFonts w:ascii="Times New Roman" w:hAnsi="Times New Roman" w:cs="Times New Roman"/>
          <w:sz w:val="24"/>
          <w:szCs w:val="24"/>
        </w:rPr>
      </w:pPr>
    </w:p>
    <w:p w14:paraId="201BF2A9" w14:textId="6B38F30A" w:rsidR="0075451C" w:rsidRDefault="0075451C" w:rsidP="00736BA9">
      <w:pPr>
        <w:spacing w:line="360" w:lineRule="auto"/>
        <w:jc w:val="both"/>
        <w:rPr>
          <w:rFonts w:ascii="Times New Roman" w:hAnsi="Times New Roman" w:cs="Times New Roman"/>
          <w:sz w:val="24"/>
          <w:szCs w:val="24"/>
        </w:rPr>
      </w:pPr>
    </w:p>
    <w:p w14:paraId="2B98C823" w14:textId="77777777" w:rsidR="0048310B" w:rsidRDefault="0048310B" w:rsidP="0075451C">
      <w:pPr>
        <w:spacing w:line="360" w:lineRule="auto"/>
        <w:jc w:val="both"/>
        <w:rPr>
          <w:rFonts w:ascii="Times New Roman" w:hAnsi="Times New Roman" w:cs="Times New Roman"/>
          <w:i/>
          <w:iCs/>
          <w:sz w:val="24"/>
          <w:szCs w:val="24"/>
        </w:rPr>
      </w:pPr>
    </w:p>
    <w:p w14:paraId="45ED1DB5" w14:textId="34B8AB84" w:rsidR="0075451C" w:rsidRPr="009203D4" w:rsidRDefault="0075451C" w:rsidP="0075451C">
      <w:pPr>
        <w:spacing w:line="360" w:lineRule="auto"/>
        <w:jc w:val="both"/>
        <w:rPr>
          <w:rFonts w:ascii="Times New Roman" w:hAnsi="Times New Roman" w:cs="Times New Roman"/>
          <w:i/>
          <w:iCs/>
          <w:sz w:val="24"/>
          <w:szCs w:val="24"/>
        </w:rPr>
      </w:pPr>
      <w:r w:rsidRPr="009203D4">
        <w:rPr>
          <w:rFonts w:ascii="Times New Roman" w:hAnsi="Times New Roman" w:cs="Times New Roman"/>
          <w:i/>
          <w:iCs/>
          <w:sz w:val="24"/>
          <w:szCs w:val="24"/>
        </w:rPr>
        <w:t>On a scale of 5, how much have you been benefitted from the virtual learning experience?</w:t>
      </w:r>
    </w:p>
    <w:p w14:paraId="02D0C8F0" w14:textId="58812A62" w:rsidR="0075451C" w:rsidRDefault="0075451C" w:rsidP="00736BA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E43E1D7" wp14:editId="3C016B69">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0DD56A4" w14:textId="11A407E9" w:rsidR="00B25481" w:rsidRDefault="00770A9B" w:rsidP="00736B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respondents were asked to response on a point scale about how much they have been benefitted from the virtual learning experience. Only one respondent gave 1 point indicating that he or she has not been benefitted much from the VLE, two people ticked 2 on the number scale indicating that they have been somewhat benefitted but the benefit is not significant. </w:t>
      </w:r>
      <w:r w:rsidR="003D4646">
        <w:rPr>
          <w:rFonts w:ascii="Times New Roman" w:hAnsi="Times New Roman" w:cs="Times New Roman"/>
          <w:sz w:val="24"/>
          <w:szCs w:val="24"/>
        </w:rPr>
        <w:t xml:space="preserve">Three people have </w:t>
      </w:r>
      <w:r w:rsidR="00F50575">
        <w:rPr>
          <w:rFonts w:ascii="Times New Roman" w:hAnsi="Times New Roman" w:cs="Times New Roman"/>
          <w:sz w:val="24"/>
          <w:szCs w:val="24"/>
        </w:rPr>
        <w:t>ticked 3 on the point scale indicating that their level of benefit is average, six people have given four which indicate that the level of benefit gained from the VLE is significant and satisfactory and lastly, two people have marked 5 out of 5 which indicates that those respondents have benefitted to the highest level from the virtual learning environment.</w:t>
      </w:r>
    </w:p>
    <w:p w14:paraId="43A827C6" w14:textId="55465B85" w:rsidR="00B25481" w:rsidRDefault="00B25481" w:rsidP="00736BA9">
      <w:pPr>
        <w:spacing w:line="360" w:lineRule="auto"/>
        <w:jc w:val="both"/>
        <w:rPr>
          <w:rFonts w:ascii="Times New Roman" w:hAnsi="Times New Roman" w:cs="Times New Roman"/>
          <w:sz w:val="24"/>
          <w:szCs w:val="24"/>
        </w:rPr>
      </w:pPr>
    </w:p>
    <w:p w14:paraId="0731CFBE" w14:textId="1CFB5802" w:rsidR="003C6E5C" w:rsidRDefault="003C6E5C" w:rsidP="00736BA9">
      <w:pPr>
        <w:spacing w:line="360" w:lineRule="auto"/>
        <w:jc w:val="both"/>
        <w:rPr>
          <w:rFonts w:ascii="Times New Roman" w:hAnsi="Times New Roman" w:cs="Times New Roman"/>
          <w:sz w:val="24"/>
          <w:szCs w:val="24"/>
        </w:rPr>
      </w:pPr>
    </w:p>
    <w:p w14:paraId="716C101A" w14:textId="59B2AB4E" w:rsidR="003C6E5C" w:rsidRDefault="003C6E5C" w:rsidP="00736BA9">
      <w:pPr>
        <w:spacing w:line="360" w:lineRule="auto"/>
        <w:jc w:val="both"/>
        <w:rPr>
          <w:rFonts w:ascii="Times New Roman" w:hAnsi="Times New Roman" w:cs="Times New Roman"/>
          <w:sz w:val="24"/>
          <w:szCs w:val="24"/>
        </w:rPr>
      </w:pPr>
    </w:p>
    <w:p w14:paraId="3662C4E6" w14:textId="0628852C" w:rsidR="003C6E5C" w:rsidRDefault="003C6E5C" w:rsidP="00736BA9">
      <w:pPr>
        <w:spacing w:line="360" w:lineRule="auto"/>
        <w:jc w:val="both"/>
        <w:rPr>
          <w:rFonts w:ascii="Times New Roman" w:hAnsi="Times New Roman" w:cs="Times New Roman"/>
          <w:sz w:val="24"/>
          <w:szCs w:val="24"/>
        </w:rPr>
      </w:pPr>
    </w:p>
    <w:p w14:paraId="5B89A5C0" w14:textId="4AA89C81" w:rsidR="003C6E5C" w:rsidRDefault="003C6E5C" w:rsidP="00736BA9">
      <w:pPr>
        <w:spacing w:line="360" w:lineRule="auto"/>
        <w:jc w:val="both"/>
        <w:rPr>
          <w:rFonts w:ascii="Times New Roman" w:hAnsi="Times New Roman" w:cs="Times New Roman"/>
          <w:sz w:val="24"/>
          <w:szCs w:val="24"/>
        </w:rPr>
      </w:pPr>
    </w:p>
    <w:p w14:paraId="4188CDF7" w14:textId="3852530C" w:rsidR="003C6E5C" w:rsidRDefault="003C6E5C" w:rsidP="00736BA9">
      <w:pPr>
        <w:spacing w:line="360" w:lineRule="auto"/>
        <w:jc w:val="both"/>
        <w:rPr>
          <w:rFonts w:ascii="Times New Roman" w:hAnsi="Times New Roman" w:cs="Times New Roman"/>
          <w:sz w:val="24"/>
          <w:szCs w:val="24"/>
        </w:rPr>
      </w:pPr>
    </w:p>
    <w:p w14:paraId="501A2F8D" w14:textId="5FA6BD55" w:rsidR="003C6E5C" w:rsidRPr="009203D4" w:rsidRDefault="003C6E5C" w:rsidP="003C6E5C">
      <w:pPr>
        <w:spacing w:line="360" w:lineRule="auto"/>
        <w:jc w:val="both"/>
        <w:rPr>
          <w:rFonts w:ascii="Times New Roman" w:hAnsi="Times New Roman" w:cs="Times New Roman"/>
          <w:i/>
          <w:iCs/>
          <w:sz w:val="24"/>
          <w:szCs w:val="24"/>
        </w:rPr>
      </w:pPr>
      <w:r w:rsidRPr="009203D4">
        <w:rPr>
          <w:rFonts w:ascii="Times New Roman" w:hAnsi="Times New Roman" w:cs="Times New Roman"/>
          <w:i/>
          <w:iCs/>
          <w:sz w:val="24"/>
          <w:szCs w:val="24"/>
        </w:rPr>
        <w:t>In your own words, how and in which ways do you think the virtual learning environment has impacted the learning experience of the students?</w:t>
      </w:r>
    </w:p>
    <w:p w14:paraId="1ABA409F" w14:textId="76C2FC72" w:rsidR="003C6E5C" w:rsidRDefault="003C6E5C" w:rsidP="003C6E5C">
      <w:pPr>
        <w:spacing w:line="360" w:lineRule="auto"/>
        <w:jc w:val="both"/>
        <w:rPr>
          <w:rFonts w:ascii="Times New Roman" w:hAnsi="Times New Roman" w:cs="Times New Roman"/>
          <w:sz w:val="24"/>
          <w:szCs w:val="24"/>
        </w:rPr>
      </w:pPr>
      <w:r>
        <w:rPr>
          <w:rFonts w:ascii="Times New Roman" w:hAnsi="Times New Roman" w:cs="Times New Roman"/>
          <w:sz w:val="24"/>
          <w:szCs w:val="24"/>
        </w:rPr>
        <w:t>In response to this open</w:t>
      </w:r>
      <w:r w:rsidR="009203D4">
        <w:rPr>
          <w:rFonts w:ascii="Times New Roman" w:hAnsi="Times New Roman" w:cs="Times New Roman"/>
          <w:sz w:val="24"/>
          <w:szCs w:val="24"/>
        </w:rPr>
        <w:t>-</w:t>
      </w:r>
      <w:r>
        <w:rPr>
          <w:rFonts w:ascii="Times New Roman" w:hAnsi="Times New Roman" w:cs="Times New Roman"/>
          <w:sz w:val="24"/>
          <w:szCs w:val="24"/>
        </w:rPr>
        <w:t xml:space="preserve">ended question, respondents said that they have been impacted by the virtual learning environment in several ways and at different levels. </w:t>
      </w:r>
      <w:r w:rsidR="007D71E2">
        <w:rPr>
          <w:rFonts w:ascii="Times New Roman" w:hAnsi="Times New Roman" w:cs="Times New Roman"/>
          <w:sz w:val="24"/>
          <w:szCs w:val="24"/>
        </w:rPr>
        <w:t xml:space="preserve">Most of the respondents agreed at the point that the virtual learning environment benefits the students most by creating a continuous communication system. The continuous communication system helps the students to stay connected to each other, share ideas and opinions which make the learning experience better, they have also said that the process of receiving formative feedback is easier and more effective in the virtual learning environment which also impact the learning experience of the students. </w:t>
      </w:r>
      <w:r w:rsidR="001240B4">
        <w:rPr>
          <w:rFonts w:ascii="Times New Roman" w:hAnsi="Times New Roman" w:cs="Times New Roman"/>
          <w:sz w:val="24"/>
          <w:szCs w:val="24"/>
        </w:rPr>
        <w:t>Students have agreed that being involved in the virtual learning environment develops technical skills in the students.</w:t>
      </w:r>
    </w:p>
    <w:p w14:paraId="315B9D0C" w14:textId="22A4A41C" w:rsidR="00091828" w:rsidRDefault="00091828" w:rsidP="003C6E5C">
      <w:pPr>
        <w:spacing w:line="360" w:lineRule="auto"/>
        <w:jc w:val="both"/>
        <w:rPr>
          <w:rFonts w:ascii="Times New Roman" w:hAnsi="Times New Roman" w:cs="Times New Roman"/>
          <w:sz w:val="24"/>
          <w:szCs w:val="24"/>
        </w:rPr>
      </w:pPr>
    </w:p>
    <w:p w14:paraId="21389C57" w14:textId="71ACEB98" w:rsidR="00091828" w:rsidRDefault="00091828" w:rsidP="003C6E5C">
      <w:pPr>
        <w:spacing w:line="360" w:lineRule="auto"/>
        <w:jc w:val="both"/>
        <w:rPr>
          <w:rFonts w:ascii="Times New Roman" w:hAnsi="Times New Roman" w:cs="Times New Roman"/>
          <w:sz w:val="24"/>
          <w:szCs w:val="24"/>
        </w:rPr>
      </w:pPr>
    </w:p>
    <w:p w14:paraId="11D721A1" w14:textId="0531D743" w:rsidR="00083A01" w:rsidRDefault="00083A01" w:rsidP="003C6E5C">
      <w:pPr>
        <w:spacing w:line="360" w:lineRule="auto"/>
        <w:jc w:val="both"/>
        <w:rPr>
          <w:rFonts w:ascii="Times New Roman" w:hAnsi="Times New Roman" w:cs="Times New Roman"/>
          <w:sz w:val="24"/>
          <w:szCs w:val="24"/>
        </w:rPr>
      </w:pPr>
    </w:p>
    <w:p w14:paraId="641BDA89" w14:textId="1B9BB8A0" w:rsidR="00083A01" w:rsidRDefault="00083A01" w:rsidP="003C6E5C">
      <w:pPr>
        <w:spacing w:line="360" w:lineRule="auto"/>
        <w:jc w:val="both"/>
        <w:rPr>
          <w:rFonts w:ascii="Times New Roman" w:hAnsi="Times New Roman" w:cs="Times New Roman"/>
          <w:sz w:val="24"/>
          <w:szCs w:val="24"/>
        </w:rPr>
      </w:pPr>
    </w:p>
    <w:p w14:paraId="40069975" w14:textId="5839F458" w:rsidR="00083A01" w:rsidRDefault="00083A01" w:rsidP="003C6E5C">
      <w:pPr>
        <w:spacing w:line="360" w:lineRule="auto"/>
        <w:jc w:val="both"/>
        <w:rPr>
          <w:rFonts w:ascii="Times New Roman" w:hAnsi="Times New Roman" w:cs="Times New Roman"/>
          <w:sz w:val="24"/>
          <w:szCs w:val="24"/>
        </w:rPr>
      </w:pPr>
    </w:p>
    <w:p w14:paraId="425FC1D0" w14:textId="77777777" w:rsidR="00083A01" w:rsidRPr="00083A01" w:rsidRDefault="00083A01" w:rsidP="003C6E5C">
      <w:pPr>
        <w:spacing w:line="360" w:lineRule="auto"/>
        <w:jc w:val="both"/>
        <w:rPr>
          <w:rFonts w:ascii="Times New Roman" w:hAnsi="Times New Roman" w:cs="Times New Roman"/>
          <w:b/>
          <w:bCs/>
          <w:sz w:val="28"/>
          <w:szCs w:val="28"/>
        </w:rPr>
      </w:pPr>
    </w:p>
    <w:p w14:paraId="0F2F2197" w14:textId="39C17E1B" w:rsidR="00091828" w:rsidRPr="00083A01" w:rsidRDefault="00091828" w:rsidP="00083A01">
      <w:pPr>
        <w:pStyle w:val="Heading1"/>
        <w:rPr>
          <w:rFonts w:ascii="Times New Roman" w:hAnsi="Times New Roman" w:cs="Times New Roman"/>
          <w:b/>
          <w:bCs/>
          <w:sz w:val="28"/>
          <w:szCs w:val="28"/>
        </w:rPr>
      </w:pPr>
      <w:bookmarkStart w:id="5" w:name="_Toc92060987"/>
      <w:r w:rsidRPr="00083A01">
        <w:rPr>
          <w:rFonts w:ascii="Times New Roman" w:hAnsi="Times New Roman" w:cs="Times New Roman"/>
          <w:b/>
          <w:bCs/>
          <w:sz w:val="28"/>
          <w:szCs w:val="28"/>
        </w:rPr>
        <w:t>Conclusion</w:t>
      </w:r>
      <w:bookmarkEnd w:id="5"/>
    </w:p>
    <w:p w14:paraId="66ECFE89" w14:textId="1513C414" w:rsidR="00091828" w:rsidRPr="003C6E5C" w:rsidRDefault="00091828" w:rsidP="003C6E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research aimed at </w:t>
      </w:r>
      <w:r w:rsidRPr="0097488A">
        <w:rPr>
          <w:rFonts w:ascii="Times New Roman" w:hAnsi="Times New Roman" w:cs="Times New Roman"/>
          <w:sz w:val="24"/>
          <w:szCs w:val="24"/>
        </w:rPr>
        <w:t>discuss</w:t>
      </w:r>
      <w:r>
        <w:rPr>
          <w:rFonts w:ascii="Times New Roman" w:hAnsi="Times New Roman" w:cs="Times New Roman"/>
          <w:sz w:val="24"/>
          <w:szCs w:val="24"/>
        </w:rPr>
        <w:t>ing</w:t>
      </w:r>
      <w:r w:rsidRPr="0097488A">
        <w:rPr>
          <w:rFonts w:ascii="Times New Roman" w:hAnsi="Times New Roman" w:cs="Times New Roman"/>
          <w:sz w:val="24"/>
          <w:szCs w:val="24"/>
        </w:rPr>
        <w:t xml:space="preserve"> the effect of Virtual Learning Environment (VLE) on the learning experience of university students.</w:t>
      </w:r>
      <w:r>
        <w:rPr>
          <w:rFonts w:ascii="Times New Roman" w:hAnsi="Times New Roman" w:cs="Times New Roman"/>
          <w:sz w:val="24"/>
          <w:szCs w:val="24"/>
        </w:rPr>
        <w:t xml:space="preserve"> The data for the research is collected from university students through a questionnaire survey. Analysis of the data </w:t>
      </w:r>
      <w:r w:rsidR="00AF289B">
        <w:rPr>
          <w:rFonts w:ascii="Times New Roman" w:hAnsi="Times New Roman" w:cs="Times New Roman"/>
          <w:sz w:val="24"/>
          <w:szCs w:val="24"/>
        </w:rPr>
        <w:t>showed the results that majority of the students believe that VLE has positive impacts on the learning experience of the students and they have been significantly benefitted from the process.</w:t>
      </w:r>
    </w:p>
    <w:p w14:paraId="61C3F1A1" w14:textId="3519909F" w:rsidR="00AF289B" w:rsidRDefault="00AF289B" w:rsidP="00736BA9">
      <w:pPr>
        <w:spacing w:line="360" w:lineRule="auto"/>
        <w:jc w:val="both"/>
        <w:rPr>
          <w:rFonts w:ascii="Times New Roman" w:hAnsi="Times New Roman" w:cs="Times New Roman"/>
          <w:sz w:val="24"/>
          <w:szCs w:val="24"/>
        </w:rPr>
      </w:pPr>
    </w:p>
    <w:p w14:paraId="30CDE327" w14:textId="65901C44" w:rsidR="00AF289B" w:rsidRDefault="00AF289B" w:rsidP="00736BA9">
      <w:pPr>
        <w:spacing w:line="360" w:lineRule="auto"/>
        <w:jc w:val="both"/>
        <w:rPr>
          <w:rFonts w:ascii="Times New Roman" w:hAnsi="Times New Roman" w:cs="Times New Roman"/>
          <w:sz w:val="24"/>
          <w:szCs w:val="24"/>
        </w:rPr>
      </w:pPr>
    </w:p>
    <w:p w14:paraId="2600562C" w14:textId="77777777" w:rsidR="00AF289B" w:rsidRDefault="00AF289B" w:rsidP="00736BA9">
      <w:pPr>
        <w:spacing w:line="360" w:lineRule="auto"/>
        <w:jc w:val="both"/>
        <w:rPr>
          <w:rFonts w:ascii="Times New Roman" w:hAnsi="Times New Roman" w:cs="Times New Roman"/>
          <w:sz w:val="24"/>
          <w:szCs w:val="24"/>
        </w:rPr>
      </w:pPr>
    </w:p>
    <w:p w14:paraId="3468D4CE" w14:textId="77777777" w:rsidR="0048310B" w:rsidRDefault="0048310B" w:rsidP="00083A01">
      <w:pPr>
        <w:pStyle w:val="Heading1"/>
        <w:rPr>
          <w:rFonts w:ascii="Times New Roman" w:hAnsi="Times New Roman" w:cs="Times New Roman"/>
          <w:b/>
          <w:bCs/>
          <w:sz w:val="28"/>
          <w:szCs w:val="28"/>
        </w:rPr>
      </w:pPr>
      <w:bookmarkStart w:id="6" w:name="_Toc92060988"/>
    </w:p>
    <w:p w14:paraId="64722D54" w14:textId="591C795D" w:rsidR="00B25481" w:rsidRPr="00083A01" w:rsidRDefault="00B25481" w:rsidP="00083A01">
      <w:pPr>
        <w:pStyle w:val="Heading1"/>
        <w:rPr>
          <w:rFonts w:ascii="Times New Roman" w:hAnsi="Times New Roman" w:cs="Times New Roman"/>
          <w:b/>
          <w:bCs/>
          <w:sz w:val="28"/>
          <w:szCs w:val="28"/>
        </w:rPr>
      </w:pPr>
      <w:r w:rsidRPr="00083A01">
        <w:rPr>
          <w:rFonts w:ascii="Times New Roman" w:hAnsi="Times New Roman" w:cs="Times New Roman"/>
          <w:b/>
          <w:bCs/>
          <w:sz w:val="28"/>
          <w:szCs w:val="28"/>
        </w:rPr>
        <w:t>References</w:t>
      </w:r>
      <w:bookmarkEnd w:id="6"/>
    </w:p>
    <w:p w14:paraId="0BC998F1" w14:textId="25CF2AE8" w:rsidR="007951F0" w:rsidRDefault="007951F0" w:rsidP="00736BA9">
      <w:pPr>
        <w:spacing w:line="360" w:lineRule="auto"/>
        <w:jc w:val="both"/>
        <w:rPr>
          <w:rFonts w:ascii="Times New Roman" w:hAnsi="Times New Roman" w:cs="Times New Roman"/>
          <w:sz w:val="24"/>
          <w:szCs w:val="24"/>
        </w:rPr>
      </w:pPr>
      <w:r w:rsidRPr="007951F0">
        <w:rPr>
          <w:rFonts w:ascii="Times New Roman" w:hAnsi="Times New Roman" w:cs="Times New Roman"/>
          <w:sz w:val="24"/>
          <w:szCs w:val="24"/>
        </w:rPr>
        <w:t xml:space="preserve">Barker, J. and </w:t>
      </w:r>
      <w:proofErr w:type="spellStart"/>
      <w:r w:rsidRPr="007951F0">
        <w:rPr>
          <w:rFonts w:ascii="Times New Roman" w:hAnsi="Times New Roman" w:cs="Times New Roman"/>
          <w:sz w:val="24"/>
          <w:szCs w:val="24"/>
        </w:rPr>
        <w:t>Gossman</w:t>
      </w:r>
      <w:proofErr w:type="spellEnd"/>
      <w:r w:rsidRPr="007951F0">
        <w:rPr>
          <w:rFonts w:ascii="Times New Roman" w:hAnsi="Times New Roman" w:cs="Times New Roman"/>
          <w:sz w:val="24"/>
          <w:szCs w:val="24"/>
        </w:rPr>
        <w:t>, P., 2013. The learning impact of a virtual learning environment: students’ views. Teacher education advancement network journal (TEAN), 5(2), pp.19-38.</w:t>
      </w:r>
    </w:p>
    <w:p w14:paraId="17ADD3E9" w14:textId="1F3470CA" w:rsidR="001D0815" w:rsidRPr="007951F0" w:rsidRDefault="001D0815" w:rsidP="00736B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Boulton, C. A., Kent, C. and Williams, H. T. P., (2018), Virtual learning environment </w:t>
      </w:r>
      <w:r w:rsidR="00CD40D9">
        <w:rPr>
          <w:rFonts w:ascii="Times New Roman" w:hAnsi="Times New Roman" w:cs="Times New Roman"/>
          <w:sz w:val="24"/>
          <w:szCs w:val="24"/>
        </w:rPr>
        <w:t xml:space="preserve">engagement and learning outcomes at a “bricks and mortar” university, </w:t>
      </w:r>
      <w:r w:rsidR="00CD40D9" w:rsidRPr="00CD40D9">
        <w:rPr>
          <w:rFonts w:ascii="Times New Roman" w:hAnsi="Times New Roman" w:cs="Times New Roman"/>
          <w:i/>
          <w:iCs/>
          <w:sz w:val="24"/>
          <w:szCs w:val="24"/>
        </w:rPr>
        <w:t>Computers &amp; Education,</w:t>
      </w:r>
      <w:r w:rsidR="00CD40D9">
        <w:rPr>
          <w:rFonts w:ascii="Times New Roman" w:hAnsi="Times New Roman" w:cs="Times New Roman"/>
          <w:sz w:val="24"/>
          <w:szCs w:val="24"/>
        </w:rPr>
        <w:t xml:space="preserve"> Vol. 126, pp. 129-142.</w:t>
      </w:r>
    </w:p>
    <w:p w14:paraId="32D31D47" w14:textId="037AC7A2" w:rsidR="00F56730" w:rsidRPr="007951F0" w:rsidRDefault="00F56730" w:rsidP="00736BA9">
      <w:pPr>
        <w:spacing w:line="360" w:lineRule="auto"/>
        <w:jc w:val="both"/>
        <w:rPr>
          <w:rFonts w:ascii="Times New Roman" w:hAnsi="Times New Roman" w:cs="Times New Roman"/>
          <w:sz w:val="24"/>
          <w:szCs w:val="24"/>
        </w:rPr>
      </w:pPr>
      <w:proofErr w:type="spellStart"/>
      <w:r w:rsidRPr="007951F0">
        <w:rPr>
          <w:rFonts w:ascii="Times New Roman" w:hAnsi="Times New Roman" w:cs="Times New Roman"/>
          <w:sz w:val="24"/>
          <w:szCs w:val="24"/>
        </w:rPr>
        <w:t>Gedye</w:t>
      </w:r>
      <w:proofErr w:type="spellEnd"/>
      <w:r w:rsidRPr="007951F0">
        <w:rPr>
          <w:rFonts w:ascii="Times New Roman" w:hAnsi="Times New Roman" w:cs="Times New Roman"/>
          <w:sz w:val="24"/>
          <w:szCs w:val="24"/>
        </w:rPr>
        <w:t xml:space="preserve">, S., (2015), Formative assessment and feedback: a review, </w:t>
      </w:r>
      <w:r w:rsidRPr="007951F0">
        <w:rPr>
          <w:rFonts w:ascii="Times New Roman" w:hAnsi="Times New Roman" w:cs="Times New Roman"/>
          <w:i/>
          <w:sz w:val="24"/>
          <w:szCs w:val="24"/>
        </w:rPr>
        <w:t>Directorate of Teaching and Learning</w:t>
      </w:r>
      <w:r w:rsidRPr="007951F0">
        <w:rPr>
          <w:rFonts w:ascii="Times New Roman" w:hAnsi="Times New Roman" w:cs="Times New Roman"/>
          <w:sz w:val="24"/>
          <w:szCs w:val="24"/>
        </w:rPr>
        <w:t>, Vol. 23, Issue 1.</w:t>
      </w:r>
    </w:p>
    <w:p w14:paraId="18493FA3" w14:textId="7882B060" w:rsidR="007951F0" w:rsidRPr="007951F0" w:rsidRDefault="007951F0" w:rsidP="00736BA9">
      <w:pPr>
        <w:spacing w:line="360" w:lineRule="auto"/>
        <w:jc w:val="both"/>
        <w:rPr>
          <w:rFonts w:ascii="Times New Roman" w:hAnsi="Times New Roman" w:cs="Times New Roman"/>
          <w:sz w:val="24"/>
          <w:szCs w:val="24"/>
        </w:rPr>
      </w:pPr>
      <w:r w:rsidRPr="007951F0">
        <w:rPr>
          <w:rFonts w:ascii="Times New Roman" w:hAnsi="Times New Roman" w:cs="Times New Roman"/>
          <w:sz w:val="24"/>
          <w:szCs w:val="24"/>
        </w:rPr>
        <w:t xml:space="preserve">McComas, W.F., 2014. Virtual learning environment. In the language of science education, pp. 110-110. </w:t>
      </w:r>
      <w:proofErr w:type="spellStart"/>
      <w:r w:rsidRPr="007951F0">
        <w:rPr>
          <w:rFonts w:ascii="Times New Roman" w:hAnsi="Times New Roman" w:cs="Times New Roman"/>
          <w:i/>
          <w:iCs/>
          <w:sz w:val="24"/>
          <w:szCs w:val="24"/>
        </w:rPr>
        <w:t>SensePublishers</w:t>
      </w:r>
      <w:proofErr w:type="spellEnd"/>
      <w:r w:rsidRPr="007951F0">
        <w:rPr>
          <w:rFonts w:ascii="Times New Roman" w:hAnsi="Times New Roman" w:cs="Times New Roman"/>
          <w:sz w:val="24"/>
          <w:szCs w:val="24"/>
        </w:rPr>
        <w:t>, Rotterdam.</w:t>
      </w:r>
    </w:p>
    <w:p w14:paraId="1400B27B" w14:textId="30230A8F" w:rsidR="00B25481" w:rsidRPr="007951F0" w:rsidRDefault="00B25481" w:rsidP="00B25481">
      <w:pPr>
        <w:spacing w:line="360" w:lineRule="auto"/>
        <w:jc w:val="both"/>
        <w:rPr>
          <w:rFonts w:ascii="Times New Roman" w:hAnsi="Times New Roman" w:cs="Times New Roman"/>
          <w:sz w:val="24"/>
          <w:szCs w:val="24"/>
        </w:rPr>
      </w:pPr>
      <w:proofErr w:type="spellStart"/>
      <w:r w:rsidRPr="007951F0">
        <w:rPr>
          <w:rFonts w:ascii="Times New Roman" w:hAnsi="Times New Roman" w:cs="Times New Roman"/>
          <w:sz w:val="24"/>
          <w:szCs w:val="24"/>
        </w:rPr>
        <w:t>O’Hear</w:t>
      </w:r>
      <w:proofErr w:type="spellEnd"/>
      <w:r w:rsidRPr="007951F0">
        <w:rPr>
          <w:rFonts w:ascii="Times New Roman" w:hAnsi="Times New Roman" w:cs="Times New Roman"/>
          <w:sz w:val="24"/>
          <w:szCs w:val="24"/>
        </w:rPr>
        <w:t xml:space="preserve">, A., (2010), The importance of traditional learning, </w:t>
      </w:r>
      <w:r w:rsidRPr="007951F0">
        <w:rPr>
          <w:rFonts w:ascii="Times New Roman" w:hAnsi="Times New Roman" w:cs="Times New Roman"/>
          <w:i/>
          <w:sz w:val="24"/>
          <w:szCs w:val="24"/>
        </w:rPr>
        <w:t>British Journal of Educational Studies</w:t>
      </w:r>
      <w:r w:rsidRPr="007951F0">
        <w:rPr>
          <w:rFonts w:ascii="Times New Roman" w:hAnsi="Times New Roman" w:cs="Times New Roman"/>
          <w:sz w:val="24"/>
          <w:szCs w:val="24"/>
        </w:rPr>
        <w:t>, Vol. 35, Issue-2.</w:t>
      </w:r>
    </w:p>
    <w:p w14:paraId="5E82BC16" w14:textId="2BDCD979" w:rsidR="00B25481" w:rsidRDefault="00B25481" w:rsidP="00B25481">
      <w:pPr>
        <w:spacing w:line="360" w:lineRule="auto"/>
        <w:jc w:val="both"/>
        <w:rPr>
          <w:rFonts w:ascii="Times New Roman" w:hAnsi="Times New Roman" w:cs="Times New Roman"/>
          <w:sz w:val="24"/>
          <w:szCs w:val="24"/>
        </w:rPr>
      </w:pPr>
      <w:r w:rsidRPr="007951F0">
        <w:rPr>
          <w:rFonts w:ascii="Times New Roman" w:hAnsi="Times New Roman" w:cs="Times New Roman"/>
          <w:sz w:val="24"/>
          <w:szCs w:val="24"/>
        </w:rPr>
        <w:t xml:space="preserve">Raja, R. and </w:t>
      </w:r>
      <w:proofErr w:type="spellStart"/>
      <w:r w:rsidRPr="007951F0">
        <w:rPr>
          <w:rFonts w:ascii="Times New Roman" w:hAnsi="Times New Roman" w:cs="Times New Roman"/>
          <w:sz w:val="24"/>
          <w:szCs w:val="24"/>
        </w:rPr>
        <w:t>Nagasubramani</w:t>
      </w:r>
      <w:proofErr w:type="spellEnd"/>
      <w:r w:rsidRPr="007951F0">
        <w:rPr>
          <w:rFonts w:ascii="Times New Roman" w:hAnsi="Times New Roman" w:cs="Times New Roman"/>
          <w:sz w:val="24"/>
          <w:szCs w:val="24"/>
        </w:rPr>
        <w:t xml:space="preserve">, P.C., (2018), Impact of modern technology in education, </w:t>
      </w:r>
      <w:r w:rsidRPr="007951F0">
        <w:rPr>
          <w:rFonts w:ascii="Times New Roman" w:hAnsi="Times New Roman" w:cs="Times New Roman"/>
          <w:i/>
          <w:sz w:val="24"/>
          <w:szCs w:val="24"/>
        </w:rPr>
        <w:t>Journal of Applied and Advanced Research</w:t>
      </w:r>
      <w:r w:rsidRPr="007951F0">
        <w:rPr>
          <w:rFonts w:ascii="Times New Roman" w:hAnsi="Times New Roman" w:cs="Times New Roman"/>
          <w:sz w:val="24"/>
          <w:szCs w:val="24"/>
        </w:rPr>
        <w:t>, 3(S1): 33.</w:t>
      </w:r>
    </w:p>
    <w:p w14:paraId="528FBDEA" w14:textId="50C94132" w:rsidR="007951F0" w:rsidRPr="007951F0" w:rsidRDefault="007951F0" w:rsidP="00B254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Rooney, P., </w:t>
      </w:r>
      <w:r w:rsidR="001D0815">
        <w:rPr>
          <w:rFonts w:ascii="Times New Roman" w:hAnsi="Times New Roman" w:cs="Times New Roman"/>
          <w:sz w:val="24"/>
          <w:szCs w:val="24"/>
        </w:rPr>
        <w:t xml:space="preserve">O’Rourke, K. C. and Boylan, F., (2015), What’s the use of a VLE? </w:t>
      </w:r>
      <w:r w:rsidR="001D0815" w:rsidRPr="001D0815">
        <w:rPr>
          <w:rFonts w:ascii="Times New Roman" w:hAnsi="Times New Roman" w:cs="Times New Roman"/>
          <w:i/>
          <w:iCs/>
          <w:sz w:val="24"/>
          <w:szCs w:val="24"/>
        </w:rPr>
        <w:t>Irish Journal of Academic Practice,</w:t>
      </w:r>
      <w:r w:rsidR="001D0815">
        <w:rPr>
          <w:rFonts w:ascii="Times New Roman" w:hAnsi="Times New Roman" w:cs="Times New Roman"/>
          <w:sz w:val="24"/>
          <w:szCs w:val="24"/>
        </w:rPr>
        <w:t xml:space="preserve"> 4(1).</w:t>
      </w:r>
    </w:p>
    <w:p w14:paraId="6F5F08AD" w14:textId="77777777" w:rsidR="007951F0" w:rsidRPr="007951F0" w:rsidRDefault="007951F0" w:rsidP="007951F0">
      <w:pPr>
        <w:spacing w:line="360" w:lineRule="auto"/>
        <w:jc w:val="both"/>
        <w:rPr>
          <w:rFonts w:ascii="Times New Roman" w:hAnsi="Times New Roman" w:cs="Times New Roman"/>
          <w:sz w:val="24"/>
          <w:szCs w:val="24"/>
        </w:rPr>
      </w:pPr>
      <w:proofErr w:type="spellStart"/>
      <w:r w:rsidRPr="007951F0">
        <w:rPr>
          <w:rFonts w:ascii="Times New Roman" w:hAnsi="Times New Roman" w:cs="Times New Roman"/>
          <w:sz w:val="24"/>
          <w:szCs w:val="24"/>
        </w:rPr>
        <w:t>Simkova</w:t>
      </w:r>
      <w:proofErr w:type="spellEnd"/>
      <w:r w:rsidRPr="007951F0">
        <w:rPr>
          <w:rFonts w:ascii="Times New Roman" w:hAnsi="Times New Roman" w:cs="Times New Roman"/>
          <w:sz w:val="24"/>
          <w:szCs w:val="24"/>
        </w:rPr>
        <w:t>, M. and Stepanek, J., 2013. Effective use of virtual learning environment and LMS. Procedia-Social and Behavioral Sciences, 83, pp.497-500.</w:t>
      </w:r>
    </w:p>
    <w:p w14:paraId="003AC87C" w14:textId="77777777" w:rsidR="00B25481" w:rsidRDefault="00B25481" w:rsidP="00736BA9">
      <w:pPr>
        <w:spacing w:line="360" w:lineRule="auto"/>
        <w:jc w:val="both"/>
        <w:rPr>
          <w:rFonts w:ascii="Times New Roman" w:hAnsi="Times New Roman" w:cs="Times New Roman"/>
          <w:sz w:val="24"/>
          <w:szCs w:val="24"/>
        </w:rPr>
      </w:pPr>
    </w:p>
    <w:p w14:paraId="0E45F5CA" w14:textId="77777777" w:rsidR="00736BA9" w:rsidRPr="00D33F37" w:rsidRDefault="00736BA9" w:rsidP="00D33F37">
      <w:pPr>
        <w:spacing w:line="360" w:lineRule="auto"/>
        <w:jc w:val="both"/>
        <w:rPr>
          <w:rFonts w:ascii="Times New Roman" w:hAnsi="Times New Roman" w:cs="Times New Roman"/>
          <w:sz w:val="24"/>
          <w:szCs w:val="24"/>
        </w:rPr>
      </w:pPr>
    </w:p>
    <w:sectPr w:rsidR="00736BA9" w:rsidRPr="00D33F37">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6AC9C" w14:textId="77777777" w:rsidR="00A360B2" w:rsidRDefault="00A360B2" w:rsidP="00083A01">
      <w:pPr>
        <w:spacing w:after="0" w:line="240" w:lineRule="auto"/>
      </w:pPr>
      <w:r>
        <w:separator/>
      </w:r>
    </w:p>
  </w:endnote>
  <w:endnote w:type="continuationSeparator" w:id="0">
    <w:p w14:paraId="665F0DA3" w14:textId="77777777" w:rsidR="00A360B2" w:rsidRDefault="00A360B2" w:rsidP="00083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0720009"/>
      <w:docPartObj>
        <w:docPartGallery w:val="Page Numbers (Bottom of Page)"/>
        <w:docPartUnique/>
      </w:docPartObj>
    </w:sdtPr>
    <w:sdtEndPr>
      <w:rPr>
        <w:noProof/>
      </w:rPr>
    </w:sdtEndPr>
    <w:sdtContent>
      <w:p w14:paraId="1BC88DAF" w14:textId="52A01604" w:rsidR="00083A01" w:rsidRDefault="00083A01">
        <w:pPr>
          <w:pStyle w:val="Footer"/>
          <w:jc w:val="center"/>
        </w:pPr>
        <w:r>
          <w:fldChar w:fldCharType="begin"/>
        </w:r>
        <w:r>
          <w:instrText xml:space="preserve"> PAGE   \* MERGEFORMAT </w:instrText>
        </w:r>
        <w:r>
          <w:fldChar w:fldCharType="separate"/>
        </w:r>
        <w:r w:rsidR="00FB280B">
          <w:rPr>
            <w:noProof/>
          </w:rPr>
          <w:t>1</w:t>
        </w:r>
        <w:r>
          <w:rPr>
            <w:noProof/>
          </w:rPr>
          <w:fldChar w:fldCharType="end"/>
        </w:r>
      </w:p>
    </w:sdtContent>
  </w:sdt>
  <w:p w14:paraId="5ABD518A" w14:textId="77777777" w:rsidR="00083A01" w:rsidRDefault="00083A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2F154" w14:textId="77777777" w:rsidR="00A360B2" w:rsidRDefault="00A360B2" w:rsidP="00083A01">
      <w:pPr>
        <w:spacing w:after="0" w:line="240" w:lineRule="auto"/>
      </w:pPr>
      <w:r>
        <w:separator/>
      </w:r>
    </w:p>
  </w:footnote>
  <w:footnote w:type="continuationSeparator" w:id="0">
    <w:p w14:paraId="6C96F0FB" w14:textId="77777777" w:rsidR="00A360B2" w:rsidRDefault="00A360B2" w:rsidP="00083A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E4B3E"/>
    <w:multiLevelType w:val="hybridMultilevel"/>
    <w:tmpl w:val="B97EB4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0C729C4"/>
    <w:multiLevelType w:val="hybridMultilevel"/>
    <w:tmpl w:val="08FCFC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9902DD"/>
    <w:multiLevelType w:val="hybridMultilevel"/>
    <w:tmpl w:val="B97EB4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D505F64"/>
    <w:multiLevelType w:val="hybridMultilevel"/>
    <w:tmpl w:val="1AB4CFE2"/>
    <w:lvl w:ilvl="0" w:tplc="CCCEB4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E8F2E5D"/>
    <w:multiLevelType w:val="hybridMultilevel"/>
    <w:tmpl w:val="4B8805F0"/>
    <w:lvl w:ilvl="0" w:tplc="686A027A">
      <w:start w:val="1"/>
      <w:numFmt w:val="lowerLetter"/>
      <w:lvlText w:val="%1)"/>
      <w:lvlJc w:val="left"/>
      <w:pPr>
        <w:ind w:left="1080" w:hanging="360"/>
      </w:pPr>
      <w:rPr>
        <w:rFonts w:asciiTheme="minorHAnsi" w:hAnsiTheme="minorHAnsi" w:cstheme="minorBidi"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1735A5"/>
    <w:multiLevelType w:val="hybridMultilevel"/>
    <w:tmpl w:val="B97EB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5F634A"/>
    <w:multiLevelType w:val="hybridMultilevel"/>
    <w:tmpl w:val="E84C5970"/>
    <w:lvl w:ilvl="0" w:tplc="DF963A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EB373C2"/>
    <w:multiLevelType w:val="hybridMultilevel"/>
    <w:tmpl w:val="5A10A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5"/>
  </w:num>
  <w:num w:numId="4">
    <w:abstractNumId w:val="4"/>
  </w:num>
  <w:num w:numId="5">
    <w:abstractNumId w:val="3"/>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F37"/>
    <w:rsid w:val="00005D62"/>
    <w:rsid w:val="00011BC9"/>
    <w:rsid w:val="00061370"/>
    <w:rsid w:val="00083A01"/>
    <w:rsid w:val="00091828"/>
    <w:rsid w:val="000967FD"/>
    <w:rsid w:val="000C64A9"/>
    <w:rsid w:val="00113D00"/>
    <w:rsid w:val="001240B4"/>
    <w:rsid w:val="00180B97"/>
    <w:rsid w:val="001A7B19"/>
    <w:rsid w:val="001D0815"/>
    <w:rsid w:val="001E474C"/>
    <w:rsid w:val="001F42C7"/>
    <w:rsid w:val="002B7983"/>
    <w:rsid w:val="00324809"/>
    <w:rsid w:val="003402D1"/>
    <w:rsid w:val="003C6E5C"/>
    <w:rsid w:val="003D4646"/>
    <w:rsid w:val="0048310B"/>
    <w:rsid w:val="004E6535"/>
    <w:rsid w:val="005655C2"/>
    <w:rsid w:val="0058328E"/>
    <w:rsid w:val="005C5358"/>
    <w:rsid w:val="005E4BEB"/>
    <w:rsid w:val="006626A6"/>
    <w:rsid w:val="006B0A1E"/>
    <w:rsid w:val="0072423F"/>
    <w:rsid w:val="00736BA9"/>
    <w:rsid w:val="00737D60"/>
    <w:rsid w:val="0075451C"/>
    <w:rsid w:val="00755312"/>
    <w:rsid w:val="00770A9B"/>
    <w:rsid w:val="007951F0"/>
    <w:rsid w:val="007D2F0A"/>
    <w:rsid w:val="007D71E2"/>
    <w:rsid w:val="008629E5"/>
    <w:rsid w:val="008D12CC"/>
    <w:rsid w:val="009011EE"/>
    <w:rsid w:val="009203D4"/>
    <w:rsid w:val="009269E2"/>
    <w:rsid w:val="009562B8"/>
    <w:rsid w:val="0097488A"/>
    <w:rsid w:val="009A40D5"/>
    <w:rsid w:val="009C18B2"/>
    <w:rsid w:val="009C7F78"/>
    <w:rsid w:val="00A24332"/>
    <w:rsid w:val="00A360B2"/>
    <w:rsid w:val="00A66A54"/>
    <w:rsid w:val="00AF289B"/>
    <w:rsid w:val="00B17C9E"/>
    <w:rsid w:val="00B25481"/>
    <w:rsid w:val="00BD6778"/>
    <w:rsid w:val="00C625F6"/>
    <w:rsid w:val="00CB3C2C"/>
    <w:rsid w:val="00CC5FC4"/>
    <w:rsid w:val="00CD40D9"/>
    <w:rsid w:val="00D06FAE"/>
    <w:rsid w:val="00D33F37"/>
    <w:rsid w:val="00D76D85"/>
    <w:rsid w:val="00DB70DE"/>
    <w:rsid w:val="00DC401F"/>
    <w:rsid w:val="00E61E87"/>
    <w:rsid w:val="00F50575"/>
    <w:rsid w:val="00F56730"/>
    <w:rsid w:val="00FB280B"/>
    <w:rsid w:val="00FE2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B6486"/>
  <w15:chartTrackingRefBased/>
  <w15:docId w15:val="{FCF45975-3A3F-494E-889B-C843FDD95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3A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25481"/>
    <w:rPr>
      <w:i/>
      <w:iCs/>
    </w:rPr>
  </w:style>
  <w:style w:type="paragraph" w:styleId="ListParagraph">
    <w:name w:val="List Paragraph"/>
    <w:basedOn w:val="Normal"/>
    <w:uiPriority w:val="34"/>
    <w:qFormat/>
    <w:rsid w:val="00B25481"/>
    <w:pPr>
      <w:ind w:left="720"/>
      <w:contextualSpacing/>
    </w:pPr>
  </w:style>
  <w:style w:type="character" w:styleId="IntenseEmphasis">
    <w:name w:val="Intense Emphasis"/>
    <w:basedOn w:val="DefaultParagraphFont"/>
    <w:uiPriority w:val="21"/>
    <w:qFormat/>
    <w:rsid w:val="00083A01"/>
    <w:rPr>
      <w:i/>
      <w:iCs/>
      <w:color w:val="4472C4" w:themeColor="accent1"/>
    </w:rPr>
  </w:style>
  <w:style w:type="character" w:customStyle="1" w:styleId="Heading1Char">
    <w:name w:val="Heading 1 Char"/>
    <w:basedOn w:val="DefaultParagraphFont"/>
    <w:link w:val="Heading1"/>
    <w:uiPriority w:val="9"/>
    <w:rsid w:val="00083A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83A01"/>
    <w:pPr>
      <w:outlineLvl w:val="9"/>
    </w:pPr>
  </w:style>
  <w:style w:type="paragraph" w:styleId="TOC1">
    <w:name w:val="toc 1"/>
    <w:basedOn w:val="Normal"/>
    <w:next w:val="Normal"/>
    <w:autoRedefine/>
    <w:uiPriority w:val="39"/>
    <w:unhideWhenUsed/>
    <w:rsid w:val="00083A01"/>
    <w:pPr>
      <w:spacing w:after="100"/>
    </w:pPr>
  </w:style>
  <w:style w:type="character" w:styleId="Hyperlink">
    <w:name w:val="Hyperlink"/>
    <w:basedOn w:val="DefaultParagraphFont"/>
    <w:uiPriority w:val="99"/>
    <w:unhideWhenUsed/>
    <w:rsid w:val="00083A01"/>
    <w:rPr>
      <w:color w:val="0563C1" w:themeColor="hyperlink"/>
      <w:u w:val="single"/>
    </w:rPr>
  </w:style>
  <w:style w:type="paragraph" w:styleId="Header">
    <w:name w:val="header"/>
    <w:basedOn w:val="Normal"/>
    <w:link w:val="HeaderChar"/>
    <w:uiPriority w:val="99"/>
    <w:unhideWhenUsed/>
    <w:rsid w:val="00083A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3A01"/>
  </w:style>
  <w:style w:type="paragraph" w:styleId="Footer">
    <w:name w:val="footer"/>
    <w:basedOn w:val="Normal"/>
    <w:link w:val="FooterChar"/>
    <w:uiPriority w:val="99"/>
    <w:unhideWhenUsed/>
    <w:rsid w:val="00083A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3A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Series 1</c:v>
                </c:pt>
              </c:strCache>
            </c:strRef>
          </c:tx>
          <c:spPr>
            <a:solidFill>
              <a:schemeClr val="accent1"/>
            </a:solidFill>
            <a:ln>
              <a:noFill/>
            </a:ln>
            <a:effectLst/>
            <a:sp3d/>
          </c:spPr>
          <c:invertIfNegative val="0"/>
          <c:cat>
            <c:strRef>
              <c:f>Sheet1!$A$2:$A$5</c:f>
              <c:strCache>
                <c:ptCount val="2"/>
                <c:pt idx="0">
                  <c:v>Yes</c:v>
                </c:pt>
                <c:pt idx="1">
                  <c:v>No</c:v>
                </c:pt>
              </c:strCache>
            </c:strRef>
          </c:cat>
          <c:val>
            <c:numRef>
              <c:f>Sheet1!$B$2:$B$5</c:f>
              <c:numCache>
                <c:formatCode>General</c:formatCode>
                <c:ptCount val="4"/>
                <c:pt idx="0">
                  <c:v>14</c:v>
                </c:pt>
                <c:pt idx="1">
                  <c:v>1</c:v>
                </c:pt>
              </c:numCache>
            </c:numRef>
          </c:val>
          <c:extLst>
            <c:ext xmlns:c16="http://schemas.microsoft.com/office/drawing/2014/chart" uri="{C3380CC4-5D6E-409C-BE32-E72D297353CC}">
              <c16:uniqueId val="{00000000-E0FC-4D5A-B7C5-F18691B9418F}"/>
            </c:ext>
          </c:extLst>
        </c:ser>
        <c:ser>
          <c:idx val="1"/>
          <c:order val="1"/>
          <c:tx>
            <c:strRef>
              <c:f>Sheet1!$C$1</c:f>
              <c:strCache>
                <c:ptCount val="1"/>
                <c:pt idx="0">
                  <c:v>Column1</c:v>
                </c:pt>
              </c:strCache>
            </c:strRef>
          </c:tx>
          <c:spPr>
            <a:solidFill>
              <a:schemeClr val="accent2"/>
            </a:solidFill>
            <a:ln>
              <a:noFill/>
            </a:ln>
            <a:effectLst/>
            <a:sp3d/>
          </c:spPr>
          <c:invertIfNegative val="0"/>
          <c:cat>
            <c:strRef>
              <c:f>Sheet1!$A$2:$A$5</c:f>
              <c:strCache>
                <c:ptCount val="2"/>
                <c:pt idx="0">
                  <c:v>Yes</c:v>
                </c:pt>
                <c:pt idx="1">
                  <c:v>No</c:v>
                </c:pt>
              </c:strCache>
            </c:strRef>
          </c:cat>
          <c:val>
            <c:numRef>
              <c:f>Sheet1!$C$2:$C$5</c:f>
              <c:numCache>
                <c:formatCode>General</c:formatCode>
                <c:ptCount val="4"/>
              </c:numCache>
            </c:numRef>
          </c:val>
          <c:extLst>
            <c:ext xmlns:c16="http://schemas.microsoft.com/office/drawing/2014/chart" uri="{C3380CC4-5D6E-409C-BE32-E72D297353CC}">
              <c16:uniqueId val="{00000001-E0FC-4D5A-B7C5-F18691B9418F}"/>
            </c:ext>
          </c:extLst>
        </c:ser>
        <c:ser>
          <c:idx val="2"/>
          <c:order val="2"/>
          <c:tx>
            <c:strRef>
              <c:f>Sheet1!$D$1</c:f>
              <c:strCache>
                <c:ptCount val="1"/>
                <c:pt idx="0">
                  <c:v>Column2</c:v>
                </c:pt>
              </c:strCache>
            </c:strRef>
          </c:tx>
          <c:spPr>
            <a:solidFill>
              <a:schemeClr val="accent3"/>
            </a:solidFill>
            <a:ln>
              <a:noFill/>
            </a:ln>
            <a:effectLst/>
            <a:sp3d/>
          </c:spPr>
          <c:invertIfNegative val="0"/>
          <c:cat>
            <c:strRef>
              <c:f>Sheet1!$A$2:$A$5</c:f>
              <c:strCache>
                <c:ptCount val="2"/>
                <c:pt idx="0">
                  <c:v>Yes</c:v>
                </c:pt>
                <c:pt idx="1">
                  <c:v>No</c:v>
                </c:pt>
              </c:strCache>
            </c:strRef>
          </c:cat>
          <c:val>
            <c:numRef>
              <c:f>Sheet1!$D$2:$D$5</c:f>
              <c:numCache>
                <c:formatCode>General</c:formatCode>
                <c:ptCount val="4"/>
              </c:numCache>
            </c:numRef>
          </c:val>
          <c:extLst>
            <c:ext xmlns:c16="http://schemas.microsoft.com/office/drawing/2014/chart" uri="{C3380CC4-5D6E-409C-BE32-E72D297353CC}">
              <c16:uniqueId val="{00000002-E0FC-4D5A-B7C5-F18691B9418F}"/>
            </c:ext>
          </c:extLst>
        </c:ser>
        <c:dLbls>
          <c:showLegendKey val="0"/>
          <c:showVal val="0"/>
          <c:showCatName val="0"/>
          <c:showSerName val="0"/>
          <c:showPercent val="0"/>
          <c:showBubbleSize val="0"/>
        </c:dLbls>
        <c:gapWidth val="150"/>
        <c:shape val="box"/>
        <c:axId val="1759079520"/>
        <c:axId val="1759080608"/>
        <c:axId val="0"/>
      </c:bar3DChart>
      <c:catAx>
        <c:axId val="17590795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080608"/>
        <c:crosses val="autoZero"/>
        <c:auto val="1"/>
        <c:lblAlgn val="ctr"/>
        <c:lblOffset val="100"/>
        <c:noMultiLvlLbl val="0"/>
      </c:catAx>
      <c:valAx>
        <c:axId val="1759080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079520"/>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a:effectLst/>
              </a:rPr>
              <a:t>Do you think that the virtual learning environment has positive impacts on the learning?</a:t>
            </a:r>
          </a:p>
        </c:rich>
      </c:tx>
      <c:layout>
        <c:manualLayout>
          <c:xMode val="edge"/>
          <c:yMode val="edge"/>
          <c:x val="0.14901027996500438"/>
          <c:y val="2.3809523809523808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2-4CD0-4A47-9277-2B689108DB6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4-4CD0-4A47-9277-2B689108DB6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4CD0-4A47-9277-2B689108DB6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952-44EA-B42E-3620BA6F40AA}"/>
              </c:ext>
            </c:extLst>
          </c:dPt>
          <c:dLbls>
            <c:delete val="1"/>
          </c:dLbls>
          <c:cat>
            <c:strRef>
              <c:f>Sheet1!$A$2:$A$5</c:f>
              <c:strCache>
                <c:ptCount val="3"/>
                <c:pt idx="0">
                  <c:v>it has positive impacts</c:v>
                </c:pt>
                <c:pt idx="1">
                  <c:v>it has a mix of both positive and negative impacts</c:v>
                </c:pt>
                <c:pt idx="2">
                  <c:v>it does not have any impact</c:v>
                </c:pt>
              </c:strCache>
            </c:strRef>
          </c:cat>
          <c:val>
            <c:numRef>
              <c:f>Sheet1!$B$2:$B$5</c:f>
              <c:numCache>
                <c:formatCode>General</c:formatCode>
                <c:ptCount val="4"/>
                <c:pt idx="0">
                  <c:v>8.1999999999999993</c:v>
                </c:pt>
                <c:pt idx="1">
                  <c:v>3.2</c:v>
                </c:pt>
                <c:pt idx="2">
                  <c:v>1.4</c:v>
                </c:pt>
              </c:numCache>
            </c:numRef>
          </c:val>
          <c:extLst>
            <c:ext xmlns:c16="http://schemas.microsoft.com/office/drawing/2014/chart" uri="{C3380CC4-5D6E-409C-BE32-E72D297353CC}">
              <c16:uniqueId val="{00000000-4CD0-4A47-9277-2B689108DB63}"/>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a:effectLst/>
              </a:rPr>
              <a:t>On a scale of 5, how much have you been benefitted from the virtual learning experience?</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Series 1</c:v>
                </c:pt>
              </c:strCache>
            </c:strRef>
          </c:tx>
          <c:spPr>
            <a:solidFill>
              <a:schemeClr val="accent1"/>
            </a:solidFill>
            <a:ln>
              <a:noFill/>
            </a:ln>
            <a:effectLst/>
            <a:sp3d/>
          </c:spPr>
          <c:invertIfNegative val="0"/>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1</c:v>
                </c:pt>
                <c:pt idx="1">
                  <c:v>2</c:v>
                </c:pt>
                <c:pt idx="2">
                  <c:v>4</c:v>
                </c:pt>
                <c:pt idx="3">
                  <c:v>6</c:v>
                </c:pt>
                <c:pt idx="4">
                  <c:v>2</c:v>
                </c:pt>
              </c:numCache>
            </c:numRef>
          </c:val>
          <c:extLst>
            <c:ext xmlns:c16="http://schemas.microsoft.com/office/drawing/2014/chart" uri="{C3380CC4-5D6E-409C-BE32-E72D297353CC}">
              <c16:uniqueId val="{00000000-7AC4-41FD-A4DA-3B3F78B66CFA}"/>
            </c:ext>
          </c:extLst>
        </c:ser>
        <c:ser>
          <c:idx val="1"/>
          <c:order val="1"/>
          <c:tx>
            <c:strRef>
              <c:f>Sheet1!$C$1</c:f>
              <c:strCache>
                <c:ptCount val="1"/>
                <c:pt idx="0">
                  <c:v>Column1</c:v>
                </c:pt>
              </c:strCache>
            </c:strRef>
          </c:tx>
          <c:spPr>
            <a:solidFill>
              <a:schemeClr val="accent2"/>
            </a:solidFill>
            <a:ln>
              <a:noFill/>
            </a:ln>
            <a:effectLst/>
            <a:sp3d/>
          </c:spPr>
          <c:invertIfNegative val="0"/>
          <c:cat>
            <c:numRef>
              <c:f>Sheet1!$A$2:$A$6</c:f>
              <c:numCache>
                <c:formatCode>General</c:formatCode>
                <c:ptCount val="5"/>
                <c:pt idx="0">
                  <c:v>1</c:v>
                </c:pt>
                <c:pt idx="1">
                  <c:v>2</c:v>
                </c:pt>
                <c:pt idx="2">
                  <c:v>3</c:v>
                </c:pt>
                <c:pt idx="3">
                  <c:v>4</c:v>
                </c:pt>
                <c:pt idx="4">
                  <c:v>5</c:v>
                </c:pt>
              </c:numCache>
            </c:numRef>
          </c:cat>
          <c:val>
            <c:numRef>
              <c:f>Sheet1!$C$2:$C$6</c:f>
              <c:numCache>
                <c:formatCode>General</c:formatCode>
                <c:ptCount val="5"/>
              </c:numCache>
            </c:numRef>
          </c:val>
          <c:extLst>
            <c:ext xmlns:c16="http://schemas.microsoft.com/office/drawing/2014/chart" uri="{C3380CC4-5D6E-409C-BE32-E72D297353CC}">
              <c16:uniqueId val="{00000001-7AC4-41FD-A4DA-3B3F78B66CFA}"/>
            </c:ext>
          </c:extLst>
        </c:ser>
        <c:ser>
          <c:idx val="2"/>
          <c:order val="2"/>
          <c:tx>
            <c:strRef>
              <c:f>Sheet1!$D$1</c:f>
              <c:strCache>
                <c:ptCount val="1"/>
                <c:pt idx="0">
                  <c:v>Column2</c:v>
                </c:pt>
              </c:strCache>
            </c:strRef>
          </c:tx>
          <c:spPr>
            <a:solidFill>
              <a:schemeClr val="accent3"/>
            </a:solidFill>
            <a:ln>
              <a:noFill/>
            </a:ln>
            <a:effectLst/>
            <a:sp3d/>
          </c:spPr>
          <c:invertIfNegative val="0"/>
          <c:cat>
            <c:numRef>
              <c:f>Sheet1!$A$2:$A$6</c:f>
              <c:numCache>
                <c:formatCode>General</c:formatCode>
                <c:ptCount val="5"/>
                <c:pt idx="0">
                  <c:v>1</c:v>
                </c:pt>
                <c:pt idx="1">
                  <c:v>2</c:v>
                </c:pt>
                <c:pt idx="2">
                  <c:v>3</c:v>
                </c:pt>
                <c:pt idx="3">
                  <c:v>4</c:v>
                </c:pt>
                <c:pt idx="4">
                  <c:v>5</c:v>
                </c:pt>
              </c:numCache>
            </c:numRef>
          </c:cat>
          <c:val>
            <c:numRef>
              <c:f>Sheet1!$D$2:$D$6</c:f>
              <c:numCache>
                <c:formatCode>General</c:formatCode>
                <c:ptCount val="5"/>
              </c:numCache>
            </c:numRef>
          </c:val>
          <c:extLst>
            <c:ext xmlns:c16="http://schemas.microsoft.com/office/drawing/2014/chart" uri="{C3380CC4-5D6E-409C-BE32-E72D297353CC}">
              <c16:uniqueId val="{00000002-7AC4-41FD-A4DA-3B3F78B66CFA}"/>
            </c:ext>
          </c:extLst>
        </c:ser>
        <c:dLbls>
          <c:showLegendKey val="0"/>
          <c:showVal val="0"/>
          <c:showCatName val="0"/>
          <c:showSerName val="0"/>
          <c:showPercent val="0"/>
          <c:showBubbleSize val="0"/>
        </c:dLbls>
        <c:gapWidth val="150"/>
        <c:shape val="box"/>
        <c:axId val="1759078976"/>
        <c:axId val="1759080064"/>
        <c:axId val="0"/>
      </c:bar3DChart>
      <c:catAx>
        <c:axId val="17590789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080064"/>
        <c:crosses val="autoZero"/>
        <c:auto val="1"/>
        <c:lblAlgn val="ctr"/>
        <c:lblOffset val="100"/>
        <c:noMultiLvlLbl val="0"/>
      </c:catAx>
      <c:valAx>
        <c:axId val="1759080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078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D6B79-D2C0-4077-9843-72B044B87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2332</Words>
  <Characters>13299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Viorel Capatana</cp:lastModifiedBy>
  <cp:revision>4</cp:revision>
  <dcterms:created xsi:type="dcterms:W3CDTF">2022-01-04T21:14:00Z</dcterms:created>
  <dcterms:modified xsi:type="dcterms:W3CDTF">2022-01-05T21:33:00Z</dcterms:modified>
</cp:coreProperties>
</file>