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09282816"/>
        <w:docPartObj>
          <w:docPartGallery w:val="Cover Pages"/>
          <w:docPartUnique/>
        </w:docPartObj>
      </w:sdtPr>
      <w:sdtContent>
        <w:p w14:paraId="463867CB" w14:textId="77777777" w:rsidR="00F3224C" w:rsidRDefault="00AB53AD">
          <w:r>
            <w:rPr>
              <w:noProof/>
              <w:color w:val="FFFFFF" w:themeColor="background1"/>
            </w:rPr>
            <mc:AlternateContent>
              <mc:Choice Requires="wps">
                <w:drawing>
                  <wp:anchor distT="0" distB="0" distL="114300" distR="114300" simplePos="0" relativeHeight="251660288" behindDoc="0" locked="0" layoutInCell="1" allowOverlap="1" wp14:anchorId="6CF9A66D" wp14:editId="5758CAA8">
                    <wp:simplePos x="0" y="0"/>
                    <wp:positionH relativeFrom="column">
                      <wp:posOffset>294640</wp:posOffset>
                    </wp:positionH>
                    <wp:positionV relativeFrom="paragraph">
                      <wp:posOffset>7442200</wp:posOffset>
                    </wp:positionV>
                    <wp:extent cx="2225040" cy="899160"/>
                    <wp:effectExtent l="0" t="0" r="22860" b="15240"/>
                    <wp:wrapNone/>
                    <wp:docPr id="1" name="Text Box 1"/>
                    <wp:cNvGraphicFramePr/>
                    <a:graphic xmlns:a="http://schemas.openxmlformats.org/drawingml/2006/main">
                      <a:graphicData uri="http://schemas.microsoft.com/office/word/2010/wordprocessingShape">
                        <wps:wsp>
                          <wps:cNvSpPr txBox="1"/>
                          <wps:spPr>
                            <a:xfrm>
                              <a:off x="0" y="0"/>
                              <a:ext cx="2225040" cy="899160"/>
                            </a:xfrm>
                            <a:prstGeom prst="rect">
                              <a:avLst/>
                            </a:prstGeom>
                            <a:solidFill>
                              <a:schemeClr val="lt1"/>
                            </a:solidFill>
                            <a:ln w="6350">
                              <a:solidFill>
                                <a:prstClr val="black"/>
                              </a:solidFill>
                            </a:ln>
                          </wps:spPr>
                          <wps:txbx>
                            <w:txbxContent>
                              <w:p w14:paraId="7D4EE46A" w14:textId="77777777" w:rsidR="000803C0" w:rsidRDefault="000803C0" w:rsidP="000803C0">
                                <w:r>
                                  <w:t>Student ID: 2209548</w:t>
                                </w:r>
                              </w:p>
                              <w:p w14:paraId="569DBCEE" w14:textId="77777777" w:rsidR="000803C0" w:rsidRDefault="000803C0" w:rsidP="000803C0">
                                <w:r>
                                  <w:t>Name: Md Shiplu Uddin</w:t>
                                </w:r>
                              </w:p>
                              <w:p w14:paraId="7372B4BE" w14:textId="7C65CB34" w:rsidR="00AB53AD" w:rsidRDefault="000803C0" w:rsidP="000803C0">
                                <w:r>
                                  <w:t>Lecturer: Ruth Taylor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F9A66D" id="_x0000_t202" coordsize="21600,21600" o:spt="202" path="m,l,21600r21600,l21600,xe">
                    <v:stroke joinstyle="miter"/>
                    <v:path gradientshapeok="t" o:connecttype="rect"/>
                  </v:shapetype>
                  <v:shape id="Text Box 1" o:spid="_x0000_s1026" type="#_x0000_t202" style="position:absolute;margin-left:23.2pt;margin-top:586pt;width:175.2pt;height:70.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" fillcolor="white [3201]" strokeweight=".5pt">
                    <v:textbox>
                      <w:txbxContent>
                        <w:p w14:paraId="7D4EE46A" w14:textId="77777777" w:rsidR="000803C0" w:rsidRDefault="000803C0" w:rsidP="000803C0">
                          <w:r>
                            <w:t>Student ID: 2209548</w:t>
                          </w:r>
                        </w:p>
                        <w:p w14:paraId="569DBCEE" w14:textId="77777777" w:rsidR="000803C0" w:rsidRDefault="000803C0" w:rsidP="000803C0">
                          <w:r>
                            <w:t>Name: Md Shiplu Uddin</w:t>
                          </w:r>
                        </w:p>
                        <w:p w14:paraId="7372B4BE" w14:textId="7C65CB34" w:rsidR="00AB53AD" w:rsidRDefault="000803C0" w:rsidP="000803C0">
                          <w:r>
                            <w:t>Lecturer: Ruth Taylor</w:t>
                          </w:r>
                        </w:p>
                      </w:txbxContent>
                    </v:textbox>
                  </v:shape>
                </w:pict>
              </mc:Fallback>
            </mc:AlternateContent>
          </w:r>
          <w:r w:rsidR="00F3224C">
            <w:rPr>
              <w:noProof/>
              <w:color w:val="FFFFFF" w:themeColor="background1"/>
            </w:rPr>
            <mc:AlternateContent>
              <mc:Choice Requires="wpg">
                <w:drawing>
                  <wp:anchor distT="0" distB="0" distL="114300" distR="114300" simplePos="0" relativeHeight="251659264" behindDoc="0" locked="0" layoutInCell="1" allowOverlap="1" wp14:anchorId="0892A631" wp14:editId="7CFE6017">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9BB22" w14:textId="528DE86C" w:rsidR="00F3224C" w:rsidRDefault="005B0FD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 Comparison of the Market methods of Two Multinational Hotel Chains</w:t>
                                  </w:r>
                                </w:p>
                                <w:p w14:paraId="534CD86C" w14:textId="18E3F6B7" w:rsidR="00F3224C" w:rsidRDefault="005B0FDA">
                                  <w:pPr>
                                    <w:pStyle w:val="NoSpacing"/>
                                    <w:rPr>
                                      <w:color w:val="FFFFFF" w:themeColor="background1"/>
                                      <w:sz w:val="28"/>
                                      <w:szCs w:val="28"/>
                                    </w:rPr>
                                  </w:pPr>
                                  <w:r>
                                    <w:rPr>
                                      <w:color w:val="FFFFFF" w:themeColor="background1"/>
                                      <w:sz w:val="28"/>
                                      <w:szCs w:val="28"/>
                                    </w:rPr>
                                    <w:t>Assignment 2</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892A631" id="Group 11" o:spid="_x0000_s1027"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">
                    <v:rect id="Rectangle 33" o:spid="_x0000_s1028"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p w14:paraId="3FB9BB22" w14:textId="528DE86C" w:rsidR="00F3224C" w:rsidRDefault="005B0FD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A Comparison of the Market methods of Two Multinational Hotel Chains</w:t>
                            </w:r>
                          </w:p>
                          <w:p w14:paraId="534CD86C" w14:textId="18E3F6B7" w:rsidR="00F3224C" w:rsidRDefault="005B0FDA">
                            <w:pPr>
                              <w:pStyle w:val="NoSpacing"/>
                              <w:rPr>
                                <w:color w:val="FFFFFF" w:themeColor="background1"/>
                                <w:sz w:val="28"/>
                                <w:szCs w:val="28"/>
                              </w:rPr>
                            </w:pPr>
                            <w:r>
                              <w:rPr>
                                <w:color w:val="FFFFFF" w:themeColor="background1"/>
                                <w:sz w:val="28"/>
                                <w:szCs w:val="28"/>
                              </w:rPr>
                              <w:t>Assignment 2</w:t>
                            </w:r>
                          </w:p>
                        </w:txbxContent>
                      </v:textbox>
                    </v:rect>
                    <v:rect id="Rectangle 34" o:spid="_x0000_s1029"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w10:wrap anchorx="page" anchory="page"/>
                  </v:group>
                </w:pict>
              </mc:Fallback>
            </mc:AlternateContent>
          </w:r>
          <w:r w:rsidR="00F3224C">
            <w:br w:type="page"/>
          </w:r>
        </w:p>
      </w:sdtContent>
    </w:sdt>
    <w:sdt>
      <w:sdtPr>
        <w:rPr>
          <w:rFonts w:asciiTheme="minorHAnsi" w:eastAsiaTheme="minorHAnsi" w:hAnsiTheme="minorHAnsi" w:cstheme="minorBidi"/>
          <w:color w:val="auto"/>
          <w:sz w:val="22"/>
          <w:szCs w:val="22"/>
          <w:lang w:val="en-MY"/>
        </w:rPr>
        <w:id w:val="-976372173"/>
        <w:docPartObj>
          <w:docPartGallery w:val="Table of Contents"/>
          <w:docPartUnique/>
        </w:docPartObj>
      </w:sdtPr>
      <w:sdtEndPr>
        <w:rPr>
          <w:b/>
          <w:bCs/>
          <w:noProof/>
        </w:rPr>
      </w:sdtEndPr>
      <w:sdtContent>
        <w:p w14:paraId="7CF29E60" w14:textId="77777777" w:rsidR="00F3224C" w:rsidRDefault="00F3224C">
          <w:pPr>
            <w:pStyle w:val="TOCHeading"/>
          </w:pPr>
          <w:r>
            <w:t>Table of Contents</w:t>
          </w:r>
        </w:p>
        <w:p w14:paraId="02B2BB98" w14:textId="77777777" w:rsidR="00AB53AD" w:rsidRDefault="00F3224C">
          <w:pPr>
            <w:pStyle w:val="TOC1"/>
            <w:tabs>
              <w:tab w:val="right" w:leader="dot" w:pos="9016"/>
            </w:tabs>
            <w:rPr>
              <w:rFonts w:eastAsiaTheme="minorEastAsia"/>
              <w:noProof/>
              <w:lang w:eastAsia="en-MY"/>
            </w:rPr>
          </w:pPr>
          <w:r>
            <w:fldChar w:fldCharType="begin"/>
          </w:r>
          <w:r>
            <w:instrText xml:space="preserve"> TOC \o "1-3" \h \z \u </w:instrText>
          </w:r>
          <w:r>
            <w:fldChar w:fldCharType="separate"/>
          </w:r>
          <w:hyperlink w:anchor="_Toc126945847" w:history="1">
            <w:r w:rsidR="00AB53AD" w:rsidRPr="004F2693">
              <w:rPr>
                <w:rStyle w:val="Hyperlink"/>
                <w:rFonts w:ascii="Times New Roman" w:hAnsi="Times New Roman" w:cs="Times New Roman"/>
                <w:noProof/>
              </w:rPr>
              <w:t>Introduction</w:t>
            </w:r>
            <w:r w:rsidR="00AB53AD">
              <w:rPr>
                <w:noProof/>
                <w:webHidden/>
              </w:rPr>
              <w:tab/>
            </w:r>
            <w:r w:rsidR="00AB53AD">
              <w:rPr>
                <w:noProof/>
                <w:webHidden/>
              </w:rPr>
              <w:fldChar w:fldCharType="begin"/>
            </w:r>
            <w:r w:rsidR="00AB53AD">
              <w:rPr>
                <w:noProof/>
                <w:webHidden/>
              </w:rPr>
              <w:instrText xml:space="preserve"> PAGEREF _Toc126945847 \h </w:instrText>
            </w:r>
            <w:r w:rsidR="00AB53AD">
              <w:rPr>
                <w:noProof/>
                <w:webHidden/>
              </w:rPr>
            </w:r>
            <w:r w:rsidR="00AB53AD">
              <w:rPr>
                <w:noProof/>
                <w:webHidden/>
              </w:rPr>
              <w:fldChar w:fldCharType="separate"/>
            </w:r>
            <w:r w:rsidR="00AB53AD">
              <w:rPr>
                <w:noProof/>
                <w:webHidden/>
              </w:rPr>
              <w:t>2</w:t>
            </w:r>
            <w:r w:rsidR="00AB53AD">
              <w:rPr>
                <w:noProof/>
                <w:webHidden/>
              </w:rPr>
              <w:fldChar w:fldCharType="end"/>
            </w:r>
          </w:hyperlink>
        </w:p>
        <w:p w14:paraId="1DD36D4B" w14:textId="77777777" w:rsidR="00AB53AD" w:rsidRDefault="00000000">
          <w:pPr>
            <w:pStyle w:val="TOC1"/>
            <w:tabs>
              <w:tab w:val="right" w:leader="dot" w:pos="9016"/>
            </w:tabs>
            <w:rPr>
              <w:rFonts w:eastAsiaTheme="minorEastAsia"/>
              <w:noProof/>
              <w:lang w:eastAsia="en-MY"/>
            </w:rPr>
          </w:pPr>
          <w:hyperlink w:anchor="_Toc126945848" w:history="1">
            <w:r w:rsidR="00AB53AD" w:rsidRPr="004F2693">
              <w:rPr>
                <w:rStyle w:val="Hyperlink"/>
                <w:rFonts w:ascii="Times New Roman" w:hAnsi="Times New Roman" w:cs="Times New Roman"/>
                <w:noProof/>
              </w:rPr>
              <w:t>Background</w:t>
            </w:r>
            <w:r w:rsidR="00AB53AD">
              <w:rPr>
                <w:noProof/>
                <w:webHidden/>
              </w:rPr>
              <w:tab/>
            </w:r>
            <w:r w:rsidR="00AB53AD">
              <w:rPr>
                <w:noProof/>
                <w:webHidden/>
              </w:rPr>
              <w:fldChar w:fldCharType="begin"/>
            </w:r>
            <w:r w:rsidR="00AB53AD">
              <w:rPr>
                <w:noProof/>
                <w:webHidden/>
              </w:rPr>
              <w:instrText xml:space="preserve"> PAGEREF _Toc126945848 \h </w:instrText>
            </w:r>
            <w:r w:rsidR="00AB53AD">
              <w:rPr>
                <w:noProof/>
                <w:webHidden/>
              </w:rPr>
            </w:r>
            <w:r w:rsidR="00AB53AD">
              <w:rPr>
                <w:noProof/>
                <w:webHidden/>
              </w:rPr>
              <w:fldChar w:fldCharType="separate"/>
            </w:r>
            <w:r w:rsidR="00AB53AD">
              <w:rPr>
                <w:noProof/>
                <w:webHidden/>
              </w:rPr>
              <w:t>2</w:t>
            </w:r>
            <w:r w:rsidR="00AB53AD">
              <w:rPr>
                <w:noProof/>
                <w:webHidden/>
              </w:rPr>
              <w:fldChar w:fldCharType="end"/>
            </w:r>
          </w:hyperlink>
        </w:p>
        <w:p w14:paraId="53149D21" w14:textId="77777777" w:rsidR="00AB53AD" w:rsidRDefault="00000000">
          <w:pPr>
            <w:pStyle w:val="TOC2"/>
            <w:tabs>
              <w:tab w:val="right" w:leader="dot" w:pos="9016"/>
            </w:tabs>
            <w:rPr>
              <w:rFonts w:eastAsiaTheme="minorEastAsia"/>
              <w:noProof/>
              <w:lang w:eastAsia="en-MY"/>
            </w:rPr>
          </w:pPr>
          <w:hyperlink w:anchor="_Toc126945849" w:history="1">
            <w:r w:rsidR="00AB53AD" w:rsidRPr="004F2693">
              <w:rPr>
                <w:rStyle w:val="Hyperlink"/>
                <w:rFonts w:ascii="Times New Roman" w:hAnsi="Times New Roman" w:cs="Times New Roman"/>
                <w:noProof/>
              </w:rPr>
              <w:t>Six Senses</w:t>
            </w:r>
            <w:r w:rsidR="00AB53AD">
              <w:rPr>
                <w:noProof/>
                <w:webHidden/>
              </w:rPr>
              <w:tab/>
            </w:r>
            <w:r w:rsidR="00AB53AD">
              <w:rPr>
                <w:noProof/>
                <w:webHidden/>
              </w:rPr>
              <w:fldChar w:fldCharType="begin"/>
            </w:r>
            <w:r w:rsidR="00AB53AD">
              <w:rPr>
                <w:noProof/>
                <w:webHidden/>
              </w:rPr>
              <w:instrText xml:space="preserve"> PAGEREF _Toc126945849 \h </w:instrText>
            </w:r>
            <w:r w:rsidR="00AB53AD">
              <w:rPr>
                <w:noProof/>
                <w:webHidden/>
              </w:rPr>
            </w:r>
            <w:r w:rsidR="00AB53AD">
              <w:rPr>
                <w:noProof/>
                <w:webHidden/>
              </w:rPr>
              <w:fldChar w:fldCharType="separate"/>
            </w:r>
            <w:r w:rsidR="00AB53AD">
              <w:rPr>
                <w:noProof/>
                <w:webHidden/>
              </w:rPr>
              <w:t>2</w:t>
            </w:r>
            <w:r w:rsidR="00AB53AD">
              <w:rPr>
                <w:noProof/>
                <w:webHidden/>
              </w:rPr>
              <w:fldChar w:fldCharType="end"/>
            </w:r>
          </w:hyperlink>
        </w:p>
        <w:p w14:paraId="58DCE563" w14:textId="77777777" w:rsidR="00AB53AD" w:rsidRDefault="00000000">
          <w:pPr>
            <w:pStyle w:val="TOC2"/>
            <w:tabs>
              <w:tab w:val="right" w:leader="dot" w:pos="9016"/>
            </w:tabs>
            <w:rPr>
              <w:rFonts w:eastAsiaTheme="minorEastAsia"/>
              <w:noProof/>
              <w:lang w:eastAsia="en-MY"/>
            </w:rPr>
          </w:pPr>
          <w:hyperlink w:anchor="_Toc126945850" w:history="1">
            <w:r w:rsidR="00AB53AD" w:rsidRPr="004F2693">
              <w:rPr>
                <w:rStyle w:val="Hyperlink"/>
                <w:rFonts w:ascii="Times New Roman" w:hAnsi="Times New Roman" w:cs="Times New Roman"/>
                <w:noProof/>
              </w:rPr>
              <w:t>Moxy</w:t>
            </w:r>
            <w:r w:rsidR="00AB53AD">
              <w:rPr>
                <w:noProof/>
                <w:webHidden/>
              </w:rPr>
              <w:tab/>
            </w:r>
            <w:r w:rsidR="00AB53AD">
              <w:rPr>
                <w:noProof/>
                <w:webHidden/>
              </w:rPr>
              <w:fldChar w:fldCharType="begin"/>
            </w:r>
            <w:r w:rsidR="00AB53AD">
              <w:rPr>
                <w:noProof/>
                <w:webHidden/>
              </w:rPr>
              <w:instrText xml:space="preserve"> PAGEREF _Toc126945850 \h </w:instrText>
            </w:r>
            <w:r w:rsidR="00AB53AD">
              <w:rPr>
                <w:noProof/>
                <w:webHidden/>
              </w:rPr>
            </w:r>
            <w:r w:rsidR="00AB53AD">
              <w:rPr>
                <w:noProof/>
                <w:webHidden/>
              </w:rPr>
              <w:fldChar w:fldCharType="separate"/>
            </w:r>
            <w:r w:rsidR="00AB53AD">
              <w:rPr>
                <w:noProof/>
                <w:webHidden/>
              </w:rPr>
              <w:t>2</w:t>
            </w:r>
            <w:r w:rsidR="00AB53AD">
              <w:rPr>
                <w:noProof/>
                <w:webHidden/>
              </w:rPr>
              <w:fldChar w:fldCharType="end"/>
            </w:r>
          </w:hyperlink>
        </w:p>
        <w:p w14:paraId="2D58DE1C" w14:textId="77777777" w:rsidR="00AB53AD" w:rsidRDefault="00000000">
          <w:pPr>
            <w:pStyle w:val="TOC1"/>
            <w:tabs>
              <w:tab w:val="right" w:leader="dot" w:pos="9016"/>
            </w:tabs>
            <w:rPr>
              <w:rFonts w:eastAsiaTheme="minorEastAsia"/>
              <w:noProof/>
              <w:lang w:eastAsia="en-MY"/>
            </w:rPr>
          </w:pPr>
          <w:hyperlink w:anchor="_Toc126945851" w:history="1">
            <w:r w:rsidR="00AB53AD" w:rsidRPr="004F2693">
              <w:rPr>
                <w:rStyle w:val="Hyperlink"/>
                <w:rFonts w:ascii="Times New Roman" w:hAnsi="Times New Roman" w:cs="Times New Roman"/>
                <w:noProof/>
              </w:rPr>
              <w:t>Marketing Mix Of Six Senses And Moxy</w:t>
            </w:r>
            <w:r w:rsidR="00AB53AD">
              <w:rPr>
                <w:noProof/>
                <w:webHidden/>
              </w:rPr>
              <w:tab/>
            </w:r>
            <w:r w:rsidR="00AB53AD">
              <w:rPr>
                <w:noProof/>
                <w:webHidden/>
              </w:rPr>
              <w:fldChar w:fldCharType="begin"/>
            </w:r>
            <w:r w:rsidR="00AB53AD">
              <w:rPr>
                <w:noProof/>
                <w:webHidden/>
              </w:rPr>
              <w:instrText xml:space="preserve"> PAGEREF _Toc126945851 \h </w:instrText>
            </w:r>
            <w:r w:rsidR="00AB53AD">
              <w:rPr>
                <w:noProof/>
                <w:webHidden/>
              </w:rPr>
            </w:r>
            <w:r w:rsidR="00AB53AD">
              <w:rPr>
                <w:noProof/>
                <w:webHidden/>
              </w:rPr>
              <w:fldChar w:fldCharType="separate"/>
            </w:r>
            <w:r w:rsidR="00AB53AD">
              <w:rPr>
                <w:noProof/>
                <w:webHidden/>
              </w:rPr>
              <w:t>3</w:t>
            </w:r>
            <w:r w:rsidR="00AB53AD">
              <w:rPr>
                <w:noProof/>
                <w:webHidden/>
              </w:rPr>
              <w:fldChar w:fldCharType="end"/>
            </w:r>
          </w:hyperlink>
        </w:p>
        <w:p w14:paraId="454D952A" w14:textId="77777777" w:rsidR="00AB53AD" w:rsidRDefault="00000000">
          <w:pPr>
            <w:pStyle w:val="TOC1"/>
            <w:tabs>
              <w:tab w:val="right" w:leader="dot" w:pos="9016"/>
            </w:tabs>
            <w:rPr>
              <w:rFonts w:eastAsiaTheme="minorEastAsia"/>
              <w:noProof/>
              <w:lang w:eastAsia="en-MY"/>
            </w:rPr>
          </w:pPr>
          <w:hyperlink w:anchor="_Toc126945852" w:history="1">
            <w:r w:rsidR="00AB53AD" w:rsidRPr="004F2693">
              <w:rPr>
                <w:rStyle w:val="Hyperlink"/>
                <w:rFonts w:ascii="Times New Roman" w:hAnsi="Times New Roman" w:cs="Times New Roman"/>
                <w:noProof/>
              </w:rPr>
              <w:t>Segmentation Targeting Positioning Of Six Senses And Moxy</w:t>
            </w:r>
            <w:r w:rsidR="00AB53AD">
              <w:rPr>
                <w:noProof/>
                <w:webHidden/>
              </w:rPr>
              <w:tab/>
            </w:r>
            <w:r w:rsidR="00AB53AD">
              <w:rPr>
                <w:noProof/>
                <w:webHidden/>
              </w:rPr>
              <w:fldChar w:fldCharType="begin"/>
            </w:r>
            <w:r w:rsidR="00AB53AD">
              <w:rPr>
                <w:noProof/>
                <w:webHidden/>
              </w:rPr>
              <w:instrText xml:space="preserve"> PAGEREF _Toc126945852 \h </w:instrText>
            </w:r>
            <w:r w:rsidR="00AB53AD">
              <w:rPr>
                <w:noProof/>
                <w:webHidden/>
              </w:rPr>
            </w:r>
            <w:r w:rsidR="00AB53AD">
              <w:rPr>
                <w:noProof/>
                <w:webHidden/>
              </w:rPr>
              <w:fldChar w:fldCharType="separate"/>
            </w:r>
            <w:r w:rsidR="00AB53AD">
              <w:rPr>
                <w:noProof/>
                <w:webHidden/>
              </w:rPr>
              <w:t>5</w:t>
            </w:r>
            <w:r w:rsidR="00AB53AD">
              <w:rPr>
                <w:noProof/>
                <w:webHidden/>
              </w:rPr>
              <w:fldChar w:fldCharType="end"/>
            </w:r>
          </w:hyperlink>
        </w:p>
        <w:p w14:paraId="4C60408D" w14:textId="77777777" w:rsidR="00AB53AD" w:rsidRDefault="00000000">
          <w:pPr>
            <w:pStyle w:val="TOC1"/>
            <w:tabs>
              <w:tab w:val="right" w:leader="dot" w:pos="9016"/>
            </w:tabs>
            <w:rPr>
              <w:rFonts w:eastAsiaTheme="minorEastAsia"/>
              <w:noProof/>
              <w:lang w:eastAsia="en-MY"/>
            </w:rPr>
          </w:pPr>
          <w:hyperlink w:anchor="_Toc126945853" w:history="1">
            <w:r w:rsidR="00AB53AD" w:rsidRPr="004F2693">
              <w:rPr>
                <w:rStyle w:val="Hyperlink"/>
                <w:rFonts w:ascii="Times New Roman" w:hAnsi="Times New Roman" w:cs="Times New Roman"/>
                <w:noProof/>
              </w:rPr>
              <w:t>Marketing Communication With Their Audiences</w:t>
            </w:r>
            <w:r w:rsidR="00AB53AD">
              <w:rPr>
                <w:noProof/>
                <w:webHidden/>
              </w:rPr>
              <w:tab/>
            </w:r>
            <w:r w:rsidR="00AB53AD">
              <w:rPr>
                <w:noProof/>
                <w:webHidden/>
              </w:rPr>
              <w:fldChar w:fldCharType="begin"/>
            </w:r>
            <w:r w:rsidR="00AB53AD">
              <w:rPr>
                <w:noProof/>
                <w:webHidden/>
              </w:rPr>
              <w:instrText xml:space="preserve"> PAGEREF _Toc126945853 \h </w:instrText>
            </w:r>
            <w:r w:rsidR="00AB53AD">
              <w:rPr>
                <w:noProof/>
                <w:webHidden/>
              </w:rPr>
            </w:r>
            <w:r w:rsidR="00AB53AD">
              <w:rPr>
                <w:noProof/>
                <w:webHidden/>
              </w:rPr>
              <w:fldChar w:fldCharType="separate"/>
            </w:r>
            <w:r w:rsidR="00AB53AD">
              <w:rPr>
                <w:noProof/>
                <w:webHidden/>
              </w:rPr>
              <w:t>6</w:t>
            </w:r>
            <w:r w:rsidR="00AB53AD">
              <w:rPr>
                <w:noProof/>
                <w:webHidden/>
              </w:rPr>
              <w:fldChar w:fldCharType="end"/>
            </w:r>
          </w:hyperlink>
        </w:p>
        <w:p w14:paraId="23994853" w14:textId="77777777" w:rsidR="00AB53AD" w:rsidRDefault="00000000">
          <w:pPr>
            <w:pStyle w:val="TOC2"/>
            <w:tabs>
              <w:tab w:val="right" w:leader="dot" w:pos="9016"/>
            </w:tabs>
            <w:rPr>
              <w:rFonts w:eastAsiaTheme="minorEastAsia"/>
              <w:noProof/>
              <w:lang w:eastAsia="en-MY"/>
            </w:rPr>
          </w:pPr>
          <w:hyperlink w:anchor="_Toc126945854" w:history="1">
            <w:r w:rsidR="00AB53AD" w:rsidRPr="004F2693">
              <w:rPr>
                <w:rStyle w:val="Hyperlink"/>
                <w:rFonts w:ascii="Times New Roman" w:hAnsi="Times New Roman" w:cs="Times New Roman"/>
                <w:noProof/>
              </w:rPr>
              <w:t>Digital Marketing</w:t>
            </w:r>
            <w:r w:rsidR="00AB53AD">
              <w:rPr>
                <w:noProof/>
                <w:webHidden/>
              </w:rPr>
              <w:tab/>
            </w:r>
            <w:r w:rsidR="00AB53AD">
              <w:rPr>
                <w:noProof/>
                <w:webHidden/>
              </w:rPr>
              <w:fldChar w:fldCharType="begin"/>
            </w:r>
            <w:r w:rsidR="00AB53AD">
              <w:rPr>
                <w:noProof/>
                <w:webHidden/>
              </w:rPr>
              <w:instrText xml:space="preserve"> PAGEREF _Toc126945854 \h </w:instrText>
            </w:r>
            <w:r w:rsidR="00AB53AD">
              <w:rPr>
                <w:noProof/>
                <w:webHidden/>
              </w:rPr>
            </w:r>
            <w:r w:rsidR="00AB53AD">
              <w:rPr>
                <w:noProof/>
                <w:webHidden/>
              </w:rPr>
              <w:fldChar w:fldCharType="separate"/>
            </w:r>
            <w:r w:rsidR="00AB53AD">
              <w:rPr>
                <w:noProof/>
                <w:webHidden/>
              </w:rPr>
              <w:t>6</w:t>
            </w:r>
            <w:r w:rsidR="00AB53AD">
              <w:rPr>
                <w:noProof/>
                <w:webHidden/>
              </w:rPr>
              <w:fldChar w:fldCharType="end"/>
            </w:r>
          </w:hyperlink>
        </w:p>
        <w:p w14:paraId="4A786F98" w14:textId="77777777" w:rsidR="00AB53AD" w:rsidRDefault="00000000">
          <w:pPr>
            <w:pStyle w:val="TOC2"/>
            <w:tabs>
              <w:tab w:val="right" w:leader="dot" w:pos="9016"/>
            </w:tabs>
            <w:rPr>
              <w:rFonts w:eastAsiaTheme="minorEastAsia"/>
              <w:noProof/>
              <w:lang w:eastAsia="en-MY"/>
            </w:rPr>
          </w:pPr>
          <w:hyperlink w:anchor="_Toc126945855" w:history="1">
            <w:r w:rsidR="00AB53AD" w:rsidRPr="004F2693">
              <w:rPr>
                <w:rStyle w:val="Hyperlink"/>
                <w:rFonts w:ascii="Times New Roman" w:hAnsi="Times New Roman" w:cs="Times New Roman"/>
                <w:noProof/>
              </w:rPr>
              <w:t>Public Relations</w:t>
            </w:r>
            <w:r w:rsidR="00AB53AD">
              <w:rPr>
                <w:noProof/>
                <w:webHidden/>
              </w:rPr>
              <w:tab/>
            </w:r>
            <w:r w:rsidR="00AB53AD">
              <w:rPr>
                <w:noProof/>
                <w:webHidden/>
              </w:rPr>
              <w:fldChar w:fldCharType="begin"/>
            </w:r>
            <w:r w:rsidR="00AB53AD">
              <w:rPr>
                <w:noProof/>
                <w:webHidden/>
              </w:rPr>
              <w:instrText xml:space="preserve"> PAGEREF _Toc126945855 \h </w:instrText>
            </w:r>
            <w:r w:rsidR="00AB53AD">
              <w:rPr>
                <w:noProof/>
                <w:webHidden/>
              </w:rPr>
            </w:r>
            <w:r w:rsidR="00AB53AD">
              <w:rPr>
                <w:noProof/>
                <w:webHidden/>
              </w:rPr>
              <w:fldChar w:fldCharType="separate"/>
            </w:r>
            <w:r w:rsidR="00AB53AD">
              <w:rPr>
                <w:noProof/>
                <w:webHidden/>
              </w:rPr>
              <w:t>6</w:t>
            </w:r>
            <w:r w:rsidR="00AB53AD">
              <w:rPr>
                <w:noProof/>
                <w:webHidden/>
              </w:rPr>
              <w:fldChar w:fldCharType="end"/>
            </w:r>
          </w:hyperlink>
        </w:p>
        <w:p w14:paraId="095DF316" w14:textId="77777777" w:rsidR="00AB53AD" w:rsidRDefault="00000000">
          <w:pPr>
            <w:pStyle w:val="TOC2"/>
            <w:tabs>
              <w:tab w:val="right" w:leader="dot" w:pos="9016"/>
            </w:tabs>
            <w:rPr>
              <w:rFonts w:eastAsiaTheme="minorEastAsia"/>
              <w:noProof/>
              <w:lang w:eastAsia="en-MY"/>
            </w:rPr>
          </w:pPr>
          <w:hyperlink w:anchor="_Toc126945856" w:history="1">
            <w:r w:rsidR="00AB53AD" w:rsidRPr="004F2693">
              <w:rPr>
                <w:rStyle w:val="Hyperlink"/>
                <w:rFonts w:ascii="Times New Roman" w:hAnsi="Times New Roman" w:cs="Times New Roman"/>
                <w:noProof/>
              </w:rPr>
              <w:t>Trade Exhibitions and Events</w:t>
            </w:r>
            <w:r w:rsidR="00AB53AD">
              <w:rPr>
                <w:noProof/>
                <w:webHidden/>
              </w:rPr>
              <w:tab/>
            </w:r>
            <w:r w:rsidR="00AB53AD">
              <w:rPr>
                <w:noProof/>
                <w:webHidden/>
              </w:rPr>
              <w:fldChar w:fldCharType="begin"/>
            </w:r>
            <w:r w:rsidR="00AB53AD">
              <w:rPr>
                <w:noProof/>
                <w:webHidden/>
              </w:rPr>
              <w:instrText xml:space="preserve"> PAGEREF _Toc126945856 \h </w:instrText>
            </w:r>
            <w:r w:rsidR="00AB53AD">
              <w:rPr>
                <w:noProof/>
                <w:webHidden/>
              </w:rPr>
            </w:r>
            <w:r w:rsidR="00AB53AD">
              <w:rPr>
                <w:noProof/>
                <w:webHidden/>
              </w:rPr>
              <w:fldChar w:fldCharType="separate"/>
            </w:r>
            <w:r w:rsidR="00AB53AD">
              <w:rPr>
                <w:noProof/>
                <w:webHidden/>
              </w:rPr>
              <w:t>6</w:t>
            </w:r>
            <w:r w:rsidR="00AB53AD">
              <w:rPr>
                <w:noProof/>
                <w:webHidden/>
              </w:rPr>
              <w:fldChar w:fldCharType="end"/>
            </w:r>
          </w:hyperlink>
        </w:p>
        <w:p w14:paraId="744356CD" w14:textId="77777777" w:rsidR="00AB53AD" w:rsidRDefault="00000000">
          <w:pPr>
            <w:pStyle w:val="TOC1"/>
            <w:tabs>
              <w:tab w:val="right" w:leader="dot" w:pos="9016"/>
            </w:tabs>
            <w:rPr>
              <w:rFonts w:eastAsiaTheme="minorEastAsia"/>
              <w:noProof/>
              <w:lang w:eastAsia="en-MY"/>
            </w:rPr>
          </w:pPr>
          <w:hyperlink w:anchor="_Toc126945857" w:history="1">
            <w:r w:rsidR="00AB53AD" w:rsidRPr="004F2693">
              <w:rPr>
                <w:rStyle w:val="Hyperlink"/>
                <w:rFonts w:ascii="Times New Roman" w:hAnsi="Times New Roman" w:cs="Times New Roman"/>
                <w:noProof/>
              </w:rPr>
              <w:t>Similarity And Differences Of The Marketing Strategy Of Both Six Senses And Moxy</w:t>
            </w:r>
            <w:r w:rsidR="00AB53AD">
              <w:rPr>
                <w:noProof/>
                <w:webHidden/>
              </w:rPr>
              <w:tab/>
            </w:r>
            <w:r w:rsidR="00AB53AD">
              <w:rPr>
                <w:noProof/>
                <w:webHidden/>
              </w:rPr>
              <w:fldChar w:fldCharType="begin"/>
            </w:r>
            <w:r w:rsidR="00AB53AD">
              <w:rPr>
                <w:noProof/>
                <w:webHidden/>
              </w:rPr>
              <w:instrText xml:space="preserve"> PAGEREF _Toc126945857 \h </w:instrText>
            </w:r>
            <w:r w:rsidR="00AB53AD">
              <w:rPr>
                <w:noProof/>
                <w:webHidden/>
              </w:rPr>
            </w:r>
            <w:r w:rsidR="00AB53AD">
              <w:rPr>
                <w:noProof/>
                <w:webHidden/>
              </w:rPr>
              <w:fldChar w:fldCharType="separate"/>
            </w:r>
            <w:r w:rsidR="00AB53AD">
              <w:rPr>
                <w:noProof/>
                <w:webHidden/>
              </w:rPr>
              <w:t>7</w:t>
            </w:r>
            <w:r w:rsidR="00AB53AD">
              <w:rPr>
                <w:noProof/>
                <w:webHidden/>
              </w:rPr>
              <w:fldChar w:fldCharType="end"/>
            </w:r>
          </w:hyperlink>
        </w:p>
        <w:p w14:paraId="5665DF12" w14:textId="77777777" w:rsidR="00AB53AD" w:rsidRDefault="00000000">
          <w:pPr>
            <w:pStyle w:val="TOC2"/>
            <w:tabs>
              <w:tab w:val="right" w:leader="dot" w:pos="9016"/>
            </w:tabs>
            <w:rPr>
              <w:rFonts w:eastAsiaTheme="minorEastAsia"/>
              <w:noProof/>
              <w:lang w:eastAsia="en-MY"/>
            </w:rPr>
          </w:pPr>
          <w:hyperlink w:anchor="_Toc126945858" w:history="1">
            <w:r w:rsidR="00AB53AD" w:rsidRPr="004F2693">
              <w:rPr>
                <w:rStyle w:val="Hyperlink"/>
                <w:rFonts w:ascii="Times New Roman" w:hAnsi="Times New Roman" w:cs="Times New Roman"/>
                <w:noProof/>
              </w:rPr>
              <w:t>Similarities</w:t>
            </w:r>
            <w:r w:rsidR="00AB53AD">
              <w:rPr>
                <w:noProof/>
                <w:webHidden/>
              </w:rPr>
              <w:tab/>
            </w:r>
            <w:r w:rsidR="00AB53AD">
              <w:rPr>
                <w:noProof/>
                <w:webHidden/>
              </w:rPr>
              <w:fldChar w:fldCharType="begin"/>
            </w:r>
            <w:r w:rsidR="00AB53AD">
              <w:rPr>
                <w:noProof/>
                <w:webHidden/>
              </w:rPr>
              <w:instrText xml:space="preserve"> PAGEREF _Toc126945858 \h </w:instrText>
            </w:r>
            <w:r w:rsidR="00AB53AD">
              <w:rPr>
                <w:noProof/>
                <w:webHidden/>
              </w:rPr>
            </w:r>
            <w:r w:rsidR="00AB53AD">
              <w:rPr>
                <w:noProof/>
                <w:webHidden/>
              </w:rPr>
              <w:fldChar w:fldCharType="separate"/>
            </w:r>
            <w:r w:rsidR="00AB53AD">
              <w:rPr>
                <w:noProof/>
                <w:webHidden/>
              </w:rPr>
              <w:t>7</w:t>
            </w:r>
            <w:r w:rsidR="00AB53AD">
              <w:rPr>
                <w:noProof/>
                <w:webHidden/>
              </w:rPr>
              <w:fldChar w:fldCharType="end"/>
            </w:r>
          </w:hyperlink>
        </w:p>
        <w:p w14:paraId="1D2BA542" w14:textId="77777777" w:rsidR="00AB53AD" w:rsidRDefault="00000000">
          <w:pPr>
            <w:pStyle w:val="TOC2"/>
            <w:tabs>
              <w:tab w:val="right" w:leader="dot" w:pos="9016"/>
            </w:tabs>
            <w:rPr>
              <w:rFonts w:eastAsiaTheme="minorEastAsia"/>
              <w:noProof/>
              <w:lang w:eastAsia="en-MY"/>
            </w:rPr>
          </w:pPr>
          <w:hyperlink w:anchor="_Toc126945859" w:history="1">
            <w:r w:rsidR="00AB53AD" w:rsidRPr="004F2693">
              <w:rPr>
                <w:rStyle w:val="Hyperlink"/>
                <w:rFonts w:ascii="Times New Roman" w:hAnsi="Times New Roman" w:cs="Times New Roman"/>
                <w:noProof/>
              </w:rPr>
              <w:t>Differences</w:t>
            </w:r>
            <w:r w:rsidR="00AB53AD">
              <w:rPr>
                <w:noProof/>
                <w:webHidden/>
              </w:rPr>
              <w:tab/>
            </w:r>
            <w:r w:rsidR="00AB53AD">
              <w:rPr>
                <w:noProof/>
                <w:webHidden/>
              </w:rPr>
              <w:fldChar w:fldCharType="begin"/>
            </w:r>
            <w:r w:rsidR="00AB53AD">
              <w:rPr>
                <w:noProof/>
                <w:webHidden/>
              </w:rPr>
              <w:instrText xml:space="preserve"> PAGEREF _Toc126945859 \h </w:instrText>
            </w:r>
            <w:r w:rsidR="00AB53AD">
              <w:rPr>
                <w:noProof/>
                <w:webHidden/>
              </w:rPr>
            </w:r>
            <w:r w:rsidR="00AB53AD">
              <w:rPr>
                <w:noProof/>
                <w:webHidden/>
              </w:rPr>
              <w:fldChar w:fldCharType="separate"/>
            </w:r>
            <w:r w:rsidR="00AB53AD">
              <w:rPr>
                <w:noProof/>
                <w:webHidden/>
              </w:rPr>
              <w:t>7</w:t>
            </w:r>
            <w:r w:rsidR="00AB53AD">
              <w:rPr>
                <w:noProof/>
                <w:webHidden/>
              </w:rPr>
              <w:fldChar w:fldCharType="end"/>
            </w:r>
          </w:hyperlink>
        </w:p>
        <w:p w14:paraId="2E6FA826" w14:textId="77777777" w:rsidR="00AB53AD" w:rsidRDefault="00000000">
          <w:pPr>
            <w:pStyle w:val="TOC1"/>
            <w:tabs>
              <w:tab w:val="right" w:leader="dot" w:pos="9016"/>
            </w:tabs>
            <w:rPr>
              <w:rFonts w:eastAsiaTheme="minorEastAsia"/>
              <w:noProof/>
              <w:lang w:eastAsia="en-MY"/>
            </w:rPr>
          </w:pPr>
          <w:hyperlink w:anchor="_Toc126945860" w:history="1">
            <w:r w:rsidR="00AB53AD" w:rsidRPr="004F2693">
              <w:rPr>
                <w:rStyle w:val="Hyperlink"/>
                <w:rFonts w:ascii="Times New Roman" w:hAnsi="Times New Roman" w:cs="Times New Roman"/>
                <w:noProof/>
              </w:rPr>
              <w:t>Recommendation</w:t>
            </w:r>
            <w:r w:rsidR="00AB53AD">
              <w:rPr>
                <w:noProof/>
                <w:webHidden/>
              </w:rPr>
              <w:tab/>
            </w:r>
            <w:r w:rsidR="00AB53AD">
              <w:rPr>
                <w:noProof/>
                <w:webHidden/>
              </w:rPr>
              <w:fldChar w:fldCharType="begin"/>
            </w:r>
            <w:r w:rsidR="00AB53AD">
              <w:rPr>
                <w:noProof/>
                <w:webHidden/>
              </w:rPr>
              <w:instrText xml:space="preserve"> PAGEREF _Toc126945860 \h </w:instrText>
            </w:r>
            <w:r w:rsidR="00AB53AD">
              <w:rPr>
                <w:noProof/>
                <w:webHidden/>
              </w:rPr>
            </w:r>
            <w:r w:rsidR="00AB53AD">
              <w:rPr>
                <w:noProof/>
                <w:webHidden/>
              </w:rPr>
              <w:fldChar w:fldCharType="separate"/>
            </w:r>
            <w:r w:rsidR="00AB53AD">
              <w:rPr>
                <w:noProof/>
                <w:webHidden/>
              </w:rPr>
              <w:t>7</w:t>
            </w:r>
            <w:r w:rsidR="00AB53AD">
              <w:rPr>
                <w:noProof/>
                <w:webHidden/>
              </w:rPr>
              <w:fldChar w:fldCharType="end"/>
            </w:r>
          </w:hyperlink>
        </w:p>
        <w:p w14:paraId="0C92851C" w14:textId="77777777" w:rsidR="00AB53AD" w:rsidRDefault="00000000">
          <w:pPr>
            <w:pStyle w:val="TOC2"/>
            <w:tabs>
              <w:tab w:val="right" w:leader="dot" w:pos="9016"/>
            </w:tabs>
            <w:rPr>
              <w:rFonts w:eastAsiaTheme="minorEastAsia"/>
              <w:noProof/>
              <w:lang w:eastAsia="en-MY"/>
            </w:rPr>
          </w:pPr>
          <w:hyperlink w:anchor="_Toc126945861" w:history="1">
            <w:r w:rsidR="00AB53AD" w:rsidRPr="004F2693">
              <w:rPr>
                <w:rStyle w:val="Hyperlink"/>
                <w:rFonts w:ascii="Times New Roman" w:hAnsi="Times New Roman" w:cs="Times New Roman"/>
                <w:noProof/>
              </w:rPr>
              <w:t>Six Senses</w:t>
            </w:r>
            <w:r w:rsidR="00AB53AD">
              <w:rPr>
                <w:noProof/>
                <w:webHidden/>
              </w:rPr>
              <w:tab/>
            </w:r>
            <w:r w:rsidR="00AB53AD">
              <w:rPr>
                <w:noProof/>
                <w:webHidden/>
              </w:rPr>
              <w:fldChar w:fldCharType="begin"/>
            </w:r>
            <w:r w:rsidR="00AB53AD">
              <w:rPr>
                <w:noProof/>
                <w:webHidden/>
              </w:rPr>
              <w:instrText xml:space="preserve"> PAGEREF _Toc126945861 \h </w:instrText>
            </w:r>
            <w:r w:rsidR="00AB53AD">
              <w:rPr>
                <w:noProof/>
                <w:webHidden/>
              </w:rPr>
            </w:r>
            <w:r w:rsidR="00AB53AD">
              <w:rPr>
                <w:noProof/>
                <w:webHidden/>
              </w:rPr>
              <w:fldChar w:fldCharType="separate"/>
            </w:r>
            <w:r w:rsidR="00AB53AD">
              <w:rPr>
                <w:noProof/>
                <w:webHidden/>
              </w:rPr>
              <w:t>7</w:t>
            </w:r>
            <w:r w:rsidR="00AB53AD">
              <w:rPr>
                <w:noProof/>
                <w:webHidden/>
              </w:rPr>
              <w:fldChar w:fldCharType="end"/>
            </w:r>
          </w:hyperlink>
        </w:p>
        <w:p w14:paraId="6C094BB3" w14:textId="77777777" w:rsidR="00AB53AD" w:rsidRDefault="00000000">
          <w:pPr>
            <w:pStyle w:val="TOC2"/>
            <w:tabs>
              <w:tab w:val="right" w:leader="dot" w:pos="9016"/>
            </w:tabs>
            <w:rPr>
              <w:rFonts w:eastAsiaTheme="minorEastAsia"/>
              <w:noProof/>
              <w:lang w:eastAsia="en-MY"/>
            </w:rPr>
          </w:pPr>
          <w:hyperlink w:anchor="_Toc126945862" w:history="1">
            <w:r w:rsidR="00AB53AD" w:rsidRPr="004F2693">
              <w:rPr>
                <w:rStyle w:val="Hyperlink"/>
                <w:rFonts w:ascii="Times New Roman" w:hAnsi="Times New Roman" w:cs="Times New Roman"/>
                <w:noProof/>
              </w:rPr>
              <w:t>Moxy</w:t>
            </w:r>
            <w:r w:rsidR="00AB53AD">
              <w:rPr>
                <w:noProof/>
                <w:webHidden/>
              </w:rPr>
              <w:tab/>
            </w:r>
            <w:r w:rsidR="00AB53AD">
              <w:rPr>
                <w:noProof/>
                <w:webHidden/>
              </w:rPr>
              <w:fldChar w:fldCharType="begin"/>
            </w:r>
            <w:r w:rsidR="00AB53AD">
              <w:rPr>
                <w:noProof/>
                <w:webHidden/>
              </w:rPr>
              <w:instrText xml:space="preserve"> PAGEREF _Toc126945862 \h </w:instrText>
            </w:r>
            <w:r w:rsidR="00AB53AD">
              <w:rPr>
                <w:noProof/>
                <w:webHidden/>
              </w:rPr>
            </w:r>
            <w:r w:rsidR="00AB53AD">
              <w:rPr>
                <w:noProof/>
                <w:webHidden/>
              </w:rPr>
              <w:fldChar w:fldCharType="separate"/>
            </w:r>
            <w:r w:rsidR="00AB53AD">
              <w:rPr>
                <w:noProof/>
                <w:webHidden/>
              </w:rPr>
              <w:t>8</w:t>
            </w:r>
            <w:r w:rsidR="00AB53AD">
              <w:rPr>
                <w:noProof/>
                <w:webHidden/>
              </w:rPr>
              <w:fldChar w:fldCharType="end"/>
            </w:r>
          </w:hyperlink>
        </w:p>
        <w:p w14:paraId="3BAA0BA3" w14:textId="77777777" w:rsidR="00AB53AD" w:rsidRDefault="00000000">
          <w:pPr>
            <w:pStyle w:val="TOC1"/>
            <w:tabs>
              <w:tab w:val="right" w:leader="dot" w:pos="9016"/>
            </w:tabs>
            <w:rPr>
              <w:rFonts w:eastAsiaTheme="minorEastAsia"/>
              <w:noProof/>
              <w:lang w:eastAsia="en-MY"/>
            </w:rPr>
          </w:pPr>
          <w:hyperlink w:anchor="_Toc126945863" w:history="1">
            <w:r w:rsidR="00AB53AD" w:rsidRPr="004F2693">
              <w:rPr>
                <w:rStyle w:val="Hyperlink"/>
                <w:rFonts w:ascii="Times New Roman" w:hAnsi="Times New Roman" w:cs="Times New Roman"/>
                <w:noProof/>
              </w:rPr>
              <w:t>Conclusion</w:t>
            </w:r>
            <w:r w:rsidR="00AB53AD">
              <w:rPr>
                <w:noProof/>
                <w:webHidden/>
              </w:rPr>
              <w:tab/>
            </w:r>
            <w:r w:rsidR="00AB53AD">
              <w:rPr>
                <w:noProof/>
                <w:webHidden/>
              </w:rPr>
              <w:fldChar w:fldCharType="begin"/>
            </w:r>
            <w:r w:rsidR="00AB53AD">
              <w:rPr>
                <w:noProof/>
                <w:webHidden/>
              </w:rPr>
              <w:instrText xml:space="preserve"> PAGEREF _Toc126945863 \h </w:instrText>
            </w:r>
            <w:r w:rsidR="00AB53AD">
              <w:rPr>
                <w:noProof/>
                <w:webHidden/>
              </w:rPr>
            </w:r>
            <w:r w:rsidR="00AB53AD">
              <w:rPr>
                <w:noProof/>
                <w:webHidden/>
              </w:rPr>
              <w:fldChar w:fldCharType="separate"/>
            </w:r>
            <w:r w:rsidR="00AB53AD">
              <w:rPr>
                <w:noProof/>
                <w:webHidden/>
              </w:rPr>
              <w:t>8</w:t>
            </w:r>
            <w:r w:rsidR="00AB53AD">
              <w:rPr>
                <w:noProof/>
                <w:webHidden/>
              </w:rPr>
              <w:fldChar w:fldCharType="end"/>
            </w:r>
          </w:hyperlink>
        </w:p>
        <w:p w14:paraId="058D3E91" w14:textId="77777777" w:rsidR="00AB53AD" w:rsidRDefault="00000000">
          <w:pPr>
            <w:pStyle w:val="TOC1"/>
            <w:tabs>
              <w:tab w:val="right" w:leader="dot" w:pos="9016"/>
            </w:tabs>
            <w:rPr>
              <w:rFonts w:eastAsiaTheme="minorEastAsia"/>
              <w:noProof/>
              <w:lang w:eastAsia="en-MY"/>
            </w:rPr>
          </w:pPr>
          <w:hyperlink w:anchor="_Toc126945864" w:history="1">
            <w:r w:rsidR="00AB53AD" w:rsidRPr="004F2693">
              <w:rPr>
                <w:rStyle w:val="Hyperlink"/>
                <w:rFonts w:ascii="Times New Roman" w:hAnsi="Times New Roman" w:cs="Times New Roman"/>
                <w:noProof/>
              </w:rPr>
              <w:t>References</w:t>
            </w:r>
            <w:r w:rsidR="00AB53AD">
              <w:rPr>
                <w:noProof/>
                <w:webHidden/>
              </w:rPr>
              <w:tab/>
            </w:r>
            <w:r w:rsidR="00AB53AD">
              <w:rPr>
                <w:noProof/>
                <w:webHidden/>
              </w:rPr>
              <w:fldChar w:fldCharType="begin"/>
            </w:r>
            <w:r w:rsidR="00AB53AD">
              <w:rPr>
                <w:noProof/>
                <w:webHidden/>
              </w:rPr>
              <w:instrText xml:space="preserve"> PAGEREF _Toc126945864 \h </w:instrText>
            </w:r>
            <w:r w:rsidR="00AB53AD">
              <w:rPr>
                <w:noProof/>
                <w:webHidden/>
              </w:rPr>
            </w:r>
            <w:r w:rsidR="00AB53AD">
              <w:rPr>
                <w:noProof/>
                <w:webHidden/>
              </w:rPr>
              <w:fldChar w:fldCharType="separate"/>
            </w:r>
            <w:r w:rsidR="00AB53AD">
              <w:rPr>
                <w:noProof/>
                <w:webHidden/>
              </w:rPr>
              <w:t>9</w:t>
            </w:r>
            <w:r w:rsidR="00AB53AD">
              <w:rPr>
                <w:noProof/>
                <w:webHidden/>
              </w:rPr>
              <w:fldChar w:fldCharType="end"/>
            </w:r>
          </w:hyperlink>
        </w:p>
        <w:p w14:paraId="16A5E5B1" w14:textId="77777777" w:rsidR="00F3224C" w:rsidRDefault="00F3224C">
          <w:r>
            <w:rPr>
              <w:b/>
              <w:bCs/>
              <w:noProof/>
            </w:rPr>
            <w:fldChar w:fldCharType="end"/>
          </w:r>
        </w:p>
      </w:sdtContent>
    </w:sdt>
    <w:p w14:paraId="756986CC" w14:textId="77777777" w:rsidR="00F3224C" w:rsidRDefault="00F3224C">
      <w:r>
        <w:br w:type="page"/>
      </w:r>
    </w:p>
    <w:p w14:paraId="6C653598" w14:textId="77777777" w:rsidR="00E54AFE" w:rsidRPr="002D20BE" w:rsidRDefault="00F3224C" w:rsidP="002D20BE">
      <w:pPr>
        <w:pStyle w:val="Heading1"/>
        <w:spacing w:line="360" w:lineRule="auto"/>
        <w:jc w:val="both"/>
        <w:rPr>
          <w:rFonts w:ascii="Times New Roman" w:hAnsi="Times New Roman" w:cs="Times New Roman"/>
          <w:sz w:val="24"/>
          <w:szCs w:val="24"/>
        </w:rPr>
      </w:pPr>
      <w:bookmarkStart w:id="0" w:name="_Toc126945847"/>
      <w:r w:rsidRPr="002D20BE">
        <w:rPr>
          <w:rFonts w:ascii="Times New Roman" w:hAnsi="Times New Roman" w:cs="Times New Roman"/>
          <w:sz w:val="24"/>
          <w:szCs w:val="24"/>
        </w:rPr>
        <w:lastRenderedPageBreak/>
        <w:t>Introduction</w:t>
      </w:r>
      <w:bookmarkEnd w:id="0"/>
    </w:p>
    <w:p w14:paraId="79160CB2" w14:textId="7777777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Hotels must have a well-defined marketing strategy in today's increasingly competitive hospitality business in order to differentiate themselves and attract their target market. Six Senses and Moxy Hotels are two well-known firms that provide tourists with unique goods and experiences. In this article, we will look at how these two companies target and connect with their consumers, as well as compare their marketing strategies.</w:t>
      </w:r>
    </w:p>
    <w:p w14:paraId="5EE6E175" w14:textId="2773939B"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We will be able to evaluate the similarities and differences between their marketing strategies by assessing their marketing mix, segmentation, targeting, and positioning, as well as their marketing communication. We will also provide marketing improvement suggestions for both brands. The purpose of this paper is to provide insights into Six Senses and Moxy Hotels' marketing strategies and how they can continue to successfully reach and attract their target audience.</w:t>
      </w:r>
    </w:p>
    <w:p w14:paraId="78B81009" w14:textId="77777777" w:rsidR="00F3224C" w:rsidRPr="002D20BE" w:rsidRDefault="00F3224C" w:rsidP="002D20BE">
      <w:pPr>
        <w:pStyle w:val="Heading1"/>
        <w:spacing w:line="360" w:lineRule="auto"/>
        <w:jc w:val="both"/>
        <w:rPr>
          <w:rFonts w:ascii="Times New Roman" w:hAnsi="Times New Roman" w:cs="Times New Roman"/>
          <w:sz w:val="24"/>
          <w:szCs w:val="24"/>
        </w:rPr>
      </w:pPr>
      <w:bookmarkStart w:id="1" w:name="_Toc126945848"/>
      <w:r w:rsidRPr="002D20BE">
        <w:rPr>
          <w:rFonts w:ascii="Times New Roman" w:hAnsi="Times New Roman" w:cs="Times New Roman"/>
          <w:sz w:val="24"/>
          <w:szCs w:val="24"/>
        </w:rPr>
        <w:t>Background</w:t>
      </w:r>
      <w:bookmarkEnd w:id="1"/>
    </w:p>
    <w:p w14:paraId="484C3323" w14:textId="77777777" w:rsidR="00F3224C" w:rsidRPr="002D20BE" w:rsidRDefault="00F3224C" w:rsidP="002D20BE">
      <w:pPr>
        <w:pStyle w:val="Heading2"/>
        <w:spacing w:line="360" w:lineRule="auto"/>
        <w:jc w:val="both"/>
        <w:rPr>
          <w:rFonts w:ascii="Times New Roman" w:hAnsi="Times New Roman" w:cs="Times New Roman"/>
          <w:sz w:val="24"/>
          <w:szCs w:val="24"/>
        </w:rPr>
      </w:pPr>
      <w:bookmarkStart w:id="2" w:name="_Toc126945849"/>
      <w:r w:rsidRPr="002D20BE">
        <w:rPr>
          <w:rFonts w:ascii="Times New Roman" w:hAnsi="Times New Roman" w:cs="Times New Roman"/>
          <w:sz w:val="24"/>
          <w:szCs w:val="24"/>
        </w:rPr>
        <w:t>Six Senses</w:t>
      </w:r>
      <w:bookmarkEnd w:id="2"/>
    </w:p>
    <w:p w14:paraId="0E60D941" w14:textId="7777777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is a luxury hospitality firm that runs resorts, spas, and residences in some of the most stunning and unusual settings on the planet. Since its start in 1995, the firm has built a reputation for offering excellent service, cutting-edge wellness goods, and a commitment to sustainability and local culture (</w:t>
      </w:r>
      <w:proofErr w:type="spellStart"/>
      <w:r w:rsidRPr="002D20BE">
        <w:rPr>
          <w:rFonts w:ascii="Times New Roman" w:hAnsi="Times New Roman" w:cs="Times New Roman"/>
          <w:sz w:val="24"/>
          <w:szCs w:val="24"/>
        </w:rPr>
        <w:t>Pakpahan</w:t>
      </w:r>
      <w:proofErr w:type="spellEnd"/>
      <w:r w:rsidRPr="002D20BE">
        <w:rPr>
          <w:rFonts w:ascii="Times New Roman" w:hAnsi="Times New Roman" w:cs="Times New Roman"/>
          <w:sz w:val="24"/>
          <w:szCs w:val="24"/>
        </w:rPr>
        <w:t xml:space="preserve"> et al., 2022).</w:t>
      </w:r>
    </w:p>
    <w:p w14:paraId="1EF32D3E" w14:textId="7850D11E"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However, Six Senses does not currently run any hotels or resorts in the United Kingdom. However, the brand is well-known in other parts of Europe, including Spain, Portugal, France, and Greece, as well as in Asia, the Middle East, and Africa.</w:t>
      </w:r>
    </w:p>
    <w:p w14:paraId="443FFD1F" w14:textId="77777777" w:rsidR="00F3224C" w:rsidRPr="002D20BE" w:rsidRDefault="00F3224C" w:rsidP="002D20BE">
      <w:pPr>
        <w:pStyle w:val="Heading2"/>
        <w:spacing w:line="360" w:lineRule="auto"/>
        <w:jc w:val="both"/>
        <w:rPr>
          <w:rFonts w:ascii="Times New Roman" w:hAnsi="Times New Roman" w:cs="Times New Roman"/>
          <w:sz w:val="24"/>
          <w:szCs w:val="24"/>
        </w:rPr>
      </w:pPr>
      <w:bookmarkStart w:id="3" w:name="_Toc126945850"/>
      <w:r w:rsidRPr="002D20BE">
        <w:rPr>
          <w:rFonts w:ascii="Times New Roman" w:hAnsi="Times New Roman" w:cs="Times New Roman"/>
          <w:sz w:val="24"/>
          <w:szCs w:val="24"/>
        </w:rPr>
        <w:t>Moxy</w:t>
      </w:r>
      <w:bookmarkEnd w:id="3"/>
    </w:p>
    <w:p w14:paraId="54242A25" w14:textId="7777777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is owned by Marriott International. Moxy Hotels debuted in 2014 with the goal of providing tourists with affordable and attractive rooms. The brand caters to tech-savvy, budget-conscious guests looking for an affordable, dynamic hotel experience.</w:t>
      </w:r>
    </w:p>
    <w:p w14:paraId="0A71B61F" w14:textId="7777777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may be found in London, Manchester, and Edinburgh. To attract its target population, the brand's UK hotels provide elegant, inexpensive lodgings as well as a range of services and facilities (Carvalho &amp; Pinto, 2018). Moxy Hotels in the United Kingdom are conveniently positioned near local attractions and public transport.</w:t>
      </w:r>
    </w:p>
    <w:p w14:paraId="1053D193" w14:textId="72BEF2C1"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lastRenderedPageBreak/>
        <w:t>In the United Kingdom, Moxy Hotels provide contemporary and efficient guest rooms, a lively social setting, and a range of amenities and facilities to enhance the visitor experience (Carvalho &amp; Pinto, 2018). There are bars, gyms, and high-speed Internet access available.</w:t>
      </w:r>
    </w:p>
    <w:p w14:paraId="39620E6A" w14:textId="77777777" w:rsidR="00F3224C" w:rsidRPr="002D20BE" w:rsidRDefault="00F3224C" w:rsidP="002D20BE">
      <w:pPr>
        <w:pStyle w:val="Heading1"/>
        <w:spacing w:line="360" w:lineRule="auto"/>
        <w:jc w:val="both"/>
        <w:rPr>
          <w:rFonts w:ascii="Times New Roman" w:hAnsi="Times New Roman" w:cs="Times New Roman"/>
          <w:sz w:val="24"/>
          <w:szCs w:val="24"/>
        </w:rPr>
      </w:pPr>
      <w:bookmarkStart w:id="4" w:name="_Toc126945851"/>
      <w:r w:rsidRPr="002D20BE">
        <w:rPr>
          <w:rFonts w:ascii="Times New Roman" w:hAnsi="Times New Roman" w:cs="Times New Roman"/>
          <w:sz w:val="24"/>
          <w:szCs w:val="24"/>
        </w:rPr>
        <w:t xml:space="preserve">Marketing Mix </w:t>
      </w:r>
      <w:proofErr w:type="gramStart"/>
      <w:r w:rsidRPr="002D20BE">
        <w:rPr>
          <w:rFonts w:ascii="Times New Roman" w:hAnsi="Times New Roman" w:cs="Times New Roman"/>
          <w:sz w:val="24"/>
          <w:szCs w:val="24"/>
        </w:rPr>
        <w:t>Of</w:t>
      </w:r>
      <w:proofErr w:type="gramEnd"/>
      <w:r w:rsidRPr="002D20BE">
        <w:rPr>
          <w:rFonts w:ascii="Times New Roman" w:hAnsi="Times New Roman" w:cs="Times New Roman"/>
          <w:sz w:val="24"/>
          <w:szCs w:val="24"/>
        </w:rPr>
        <w:t xml:space="preserve"> Six Senses And Moxy</w:t>
      </w:r>
      <w:bookmarkEnd w:id="4"/>
    </w:p>
    <w:tbl>
      <w:tblPr>
        <w:tblStyle w:val="TableGrid"/>
        <w:tblW w:w="9351" w:type="dxa"/>
        <w:tblLook w:val="04A0" w:firstRow="1" w:lastRow="0" w:firstColumn="1" w:lastColumn="0" w:noHBand="0" w:noVBand="1"/>
      </w:tblPr>
      <w:tblGrid>
        <w:gridCol w:w="3005"/>
        <w:gridCol w:w="3005"/>
        <w:gridCol w:w="3341"/>
      </w:tblGrid>
      <w:tr w:rsidR="00F3224C" w:rsidRPr="002D20BE" w14:paraId="2EC18DC5" w14:textId="77777777" w:rsidTr="005B0FDA">
        <w:tc>
          <w:tcPr>
            <w:tcW w:w="3005" w:type="dxa"/>
          </w:tcPr>
          <w:p w14:paraId="01CFBD72" w14:textId="77777777" w:rsidR="00F3224C" w:rsidRPr="002D20BE" w:rsidRDefault="002749DB"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Attributes</w:t>
            </w:r>
          </w:p>
        </w:tc>
        <w:tc>
          <w:tcPr>
            <w:tcW w:w="3005" w:type="dxa"/>
          </w:tcPr>
          <w:p w14:paraId="19A37617" w14:textId="77777777" w:rsidR="00F3224C" w:rsidRPr="002D20BE" w:rsidRDefault="00F3224C"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Six Senses</w:t>
            </w:r>
          </w:p>
        </w:tc>
        <w:tc>
          <w:tcPr>
            <w:tcW w:w="3341" w:type="dxa"/>
          </w:tcPr>
          <w:p w14:paraId="2EF60243" w14:textId="77777777" w:rsidR="00F3224C" w:rsidRPr="002D20BE" w:rsidRDefault="00F3224C"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Moxy</w:t>
            </w:r>
          </w:p>
        </w:tc>
      </w:tr>
      <w:tr w:rsidR="00F3224C" w:rsidRPr="002D20BE" w14:paraId="3432B672" w14:textId="77777777" w:rsidTr="005B0FDA">
        <w:tc>
          <w:tcPr>
            <w:tcW w:w="3005" w:type="dxa"/>
          </w:tcPr>
          <w:p w14:paraId="526898B4" w14:textId="77777777" w:rsidR="00F3224C" w:rsidRPr="002D20BE" w:rsidRDefault="00F3224C"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Product</w:t>
            </w:r>
          </w:p>
        </w:tc>
        <w:tc>
          <w:tcPr>
            <w:tcW w:w="3005" w:type="dxa"/>
          </w:tcPr>
          <w:p w14:paraId="11B71EF0" w14:textId="1655293A" w:rsidR="00F3224C"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The brand's product offerings include hotel, spa and wellness services, dining, and recreational activities. Six Senses is well-known for emphasising health and sustainability, and its resorts provide a range of services and experiences that reflect these values (George, 2021).</w:t>
            </w:r>
          </w:p>
        </w:tc>
        <w:tc>
          <w:tcPr>
            <w:tcW w:w="3341" w:type="dxa"/>
          </w:tcPr>
          <w:p w14:paraId="392AA618" w14:textId="559764F4" w:rsidR="00F3224C"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provides guests with inexpensive and contemporary lodging. The facilities of the brand are meant to appeal to tech-savvy and budget-conscious travellers by providing modern and practical guest rooms, dynamic public areas, and a variety of services and amenities to enhance the visitor experience (</w:t>
            </w:r>
            <w:proofErr w:type="spellStart"/>
            <w:r w:rsidRPr="002D20BE">
              <w:rPr>
                <w:rFonts w:ascii="Times New Roman" w:hAnsi="Times New Roman" w:cs="Times New Roman"/>
                <w:sz w:val="24"/>
                <w:szCs w:val="24"/>
              </w:rPr>
              <w:t>Pakpahan</w:t>
            </w:r>
            <w:proofErr w:type="spellEnd"/>
            <w:r w:rsidRPr="002D20BE">
              <w:rPr>
                <w:rFonts w:ascii="Times New Roman" w:hAnsi="Times New Roman" w:cs="Times New Roman"/>
                <w:sz w:val="24"/>
                <w:szCs w:val="24"/>
              </w:rPr>
              <w:t xml:space="preserve"> et al., 2022).</w:t>
            </w:r>
          </w:p>
        </w:tc>
      </w:tr>
      <w:tr w:rsidR="00F3224C" w:rsidRPr="002D20BE" w14:paraId="6BCB79A1" w14:textId="77777777" w:rsidTr="005B0FDA">
        <w:tc>
          <w:tcPr>
            <w:tcW w:w="3005" w:type="dxa"/>
          </w:tcPr>
          <w:p w14:paraId="188DF115" w14:textId="77777777" w:rsidR="00F3224C" w:rsidRPr="002D20BE" w:rsidRDefault="00F3224C"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Price</w:t>
            </w:r>
          </w:p>
        </w:tc>
        <w:tc>
          <w:tcPr>
            <w:tcW w:w="3005" w:type="dxa"/>
          </w:tcPr>
          <w:p w14:paraId="186678EA" w14:textId="77777777" w:rsidR="00F3224C"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is a luxury brand that provides luxurious accommodations and activities at a premium price. As a result, its prices are at the top end of the market, reflecting the superior quality of its products and the luxurious experience it offers.</w:t>
            </w:r>
          </w:p>
        </w:tc>
        <w:tc>
          <w:tcPr>
            <w:tcW w:w="3341" w:type="dxa"/>
          </w:tcPr>
          <w:p w14:paraId="2E396B05" w14:textId="77777777" w:rsidR="00F3224C"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is positioned as a budget-friendly hotel brand, giving its target clientele cheap lodgings. The brand's pricing is competitive and aimed to cater to budget-conscious guests seeking a stylish and economical hotel stay.</w:t>
            </w:r>
          </w:p>
        </w:tc>
      </w:tr>
      <w:tr w:rsidR="00F3224C" w:rsidRPr="002D20BE" w14:paraId="6C71A169" w14:textId="77777777" w:rsidTr="005B0FDA">
        <w:tc>
          <w:tcPr>
            <w:tcW w:w="3005" w:type="dxa"/>
          </w:tcPr>
          <w:p w14:paraId="7805F505" w14:textId="77777777" w:rsidR="00F3224C" w:rsidRPr="002D20BE" w:rsidRDefault="00F3224C"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Place</w:t>
            </w:r>
          </w:p>
        </w:tc>
        <w:tc>
          <w:tcPr>
            <w:tcW w:w="3005" w:type="dxa"/>
          </w:tcPr>
          <w:p w14:paraId="1795B170" w14:textId="77777777" w:rsidR="00F3224C"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 xml:space="preserve">The properties of the company are located in some of the world's most beautiful and unique locales, and are intended to complement their environment and local </w:t>
            </w:r>
            <w:r w:rsidRPr="002D20BE">
              <w:rPr>
                <w:rFonts w:ascii="Times New Roman" w:hAnsi="Times New Roman" w:cs="Times New Roman"/>
                <w:sz w:val="24"/>
                <w:szCs w:val="24"/>
              </w:rPr>
              <w:lastRenderedPageBreak/>
              <w:t>cultures. Six Senses resorts are often only accessible by air or water and are frequently situated in isolated locations, affording visitors a sense of isolation and privacy</w:t>
            </w:r>
            <w:r w:rsidR="00AB53AD" w:rsidRPr="002D20BE">
              <w:rPr>
                <w:rFonts w:ascii="Times New Roman" w:hAnsi="Times New Roman" w:cs="Times New Roman"/>
                <w:sz w:val="24"/>
                <w:szCs w:val="24"/>
              </w:rPr>
              <w:t xml:space="preserve"> (George, 2021)</w:t>
            </w:r>
            <w:r w:rsidRPr="002D20BE">
              <w:rPr>
                <w:rFonts w:ascii="Times New Roman" w:hAnsi="Times New Roman" w:cs="Times New Roman"/>
                <w:sz w:val="24"/>
                <w:szCs w:val="24"/>
              </w:rPr>
              <w:t>.</w:t>
            </w:r>
          </w:p>
        </w:tc>
        <w:tc>
          <w:tcPr>
            <w:tcW w:w="3341" w:type="dxa"/>
          </w:tcPr>
          <w:p w14:paraId="64C4C976" w14:textId="77777777" w:rsidR="00F3224C"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lastRenderedPageBreak/>
              <w:t xml:space="preserve">Moxy Hotels operates in cities around the United Kingdom, including as London, Manchester, and Edinburgh. Typically, the properties of this brand are situated in central </w:t>
            </w:r>
            <w:r w:rsidRPr="002D20BE">
              <w:rPr>
                <w:rFonts w:ascii="Times New Roman" w:hAnsi="Times New Roman" w:cs="Times New Roman"/>
                <w:sz w:val="24"/>
                <w:szCs w:val="24"/>
              </w:rPr>
              <w:lastRenderedPageBreak/>
              <w:t>areas, offering convenient access to local attractions and transit</w:t>
            </w:r>
            <w:r w:rsidR="00AB53AD" w:rsidRPr="002D20BE">
              <w:rPr>
                <w:rFonts w:ascii="Times New Roman" w:hAnsi="Times New Roman" w:cs="Times New Roman"/>
              </w:rPr>
              <w:t xml:space="preserve"> </w:t>
            </w:r>
            <w:r w:rsidR="00AB53AD" w:rsidRPr="002D20BE">
              <w:rPr>
                <w:rFonts w:ascii="Times New Roman" w:hAnsi="Times New Roman" w:cs="Times New Roman"/>
                <w:sz w:val="24"/>
                <w:szCs w:val="24"/>
              </w:rPr>
              <w:t>(</w:t>
            </w:r>
            <w:proofErr w:type="spellStart"/>
            <w:r w:rsidR="00AB53AD" w:rsidRPr="002D20BE">
              <w:rPr>
                <w:rFonts w:ascii="Times New Roman" w:hAnsi="Times New Roman" w:cs="Times New Roman"/>
                <w:sz w:val="24"/>
                <w:szCs w:val="24"/>
              </w:rPr>
              <w:t>Michopoulou</w:t>
            </w:r>
            <w:proofErr w:type="spellEnd"/>
            <w:r w:rsidR="00AB53AD" w:rsidRPr="002D20BE">
              <w:rPr>
                <w:rFonts w:ascii="Times New Roman" w:hAnsi="Times New Roman" w:cs="Times New Roman"/>
                <w:sz w:val="24"/>
                <w:szCs w:val="24"/>
              </w:rPr>
              <w:t>, 2019</w:t>
            </w:r>
            <w:proofErr w:type="gramStart"/>
            <w:r w:rsidR="00AB53AD" w:rsidRPr="002D20BE">
              <w:rPr>
                <w:rFonts w:ascii="Times New Roman" w:hAnsi="Times New Roman" w:cs="Times New Roman"/>
                <w:sz w:val="24"/>
                <w:szCs w:val="24"/>
              </w:rPr>
              <w:t xml:space="preserve">) </w:t>
            </w:r>
            <w:r w:rsidRPr="002D20BE">
              <w:rPr>
                <w:rFonts w:ascii="Times New Roman" w:hAnsi="Times New Roman" w:cs="Times New Roman"/>
                <w:sz w:val="24"/>
                <w:szCs w:val="24"/>
              </w:rPr>
              <w:t>.</w:t>
            </w:r>
            <w:proofErr w:type="gramEnd"/>
          </w:p>
        </w:tc>
      </w:tr>
      <w:tr w:rsidR="00F3224C" w:rsidRPr="002D20BE" w14:paraId="1FB07E68" w14:textId="77777777" w:rsidTr="005B0FDA">
        <w:tc>
          <w:tcPr>
            <w:tcW w:w="3005" w:type="dxa"/>
          </w:tcPr>
          <w:p w14:paraId="5E4A2869" w14:textId="77777777" w:rsidR="00F3224C" w:rsidRPr="002D20BE" w:rsidRDefault="00F3224C"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lastRenderedPageBreak/>
              <w:t>Promotion</w:t>
            </w:r>
          </w:p>
        </w:tc>
        <w:tc>
          <w:tcPr>
            <w:tcW w:w="3005" w:type="dxa"/>
          </w:tcPr>
          <w:p w14:paraId="5DFD3A4E" w14:textId="21F51DFB" w:rsidR="00F3224C"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uses a number of marketing and communication tactics to promote its brand and assets. Internet marketing, social media, public relations, and direct marketing are all examples of this. To reach its target demographic, the brand partners with travel agents and tour operators in addition to trade shows and events.</w:t>
            </w:r>
          </w:p>
        </w:tc>
        <w:tc>
          <w:tcPr>
            <w:tcW w:w="3341" w:type="dxa"/>
          </w:tcPr>
          <w:p w14:paraId="56B2AD55" w14:textId="77777777" w:rsidR="00F3224C"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employs many marketing platforms to promote its brand and reach its intended audience. Included in this category are digital marketing, social media, public relations, and trade exhibits and events.</w:t>
            </w:r>
          </w:p>
        </w:tc>
      </w:tr>
    </w:tbl>
    <w:p w14:paraId="50EE1E2B" w14:textId="77777777" w:rsidR="005B0FDA" w:rsidRPr="002D20BE" w:rsidRDefault="005B0FDA" w:rsidP="002D20BE">
      <w:pPr>
        <w:spacing w:line="360" w:lineRule="auto"/>
        <w:jc w:val="both"/>
        <w:rPr>
          <w:rFonts w:ascii="Times New Roman" w:hAnsi="Times New Roman" w:cs="Times New Roman"/>
          <w:sz w:val="24"/>
          <w:szCs w:val="24"/>
        </w:rPr>
      </w:pPr>
    </w:p>
    <w:p w14:paraId="5A082EE9" w14:textId="77777777" w:rsidR="005B0FDA" w:rsidRPr="002D20BE" w:rsidRDefault="005B0FDA"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br w:type="page"/>
      </w:r>
    </w:p>
    <w:p w14:paraId="06FC91F1" w14:textId="77777777" w:rsidR="00F3224C" w:rsidRPr="002D20BE" w:rsidRDefault="00F3224C" w:rsidP="002D20BE">
      <w:pPr>
        <w:spacing w:line="360" w:lineRule="auto"/>
        <w:jc w:val="both"/>
        <w:rPr>
          <w:rFonts w:ascii="Times New Roman" w:hAnsi="Times New Roman" w:cs="Times New Roman"/>
          <w:sz w:val="24"/>
          <w:szCs w:val="24"/>
        </w:rPr>
      </w:pPr>
    </w:p>
    <w:p w14:paraId="2277703E" w14:textId="77777777" w:rsidR="00F3224C" w:rsidRPr="002D20BE" w:rsidRDefault="002749DB" w:rsidP="002D20BE">
      <w:pPr>
        <w:pStyle w:val="Heading1"/>
        <w:spacing w:line="360" w:lineRule="auto"/>
        <w:jc w:val="both"/>
        <w:rPr>
          <w:rFonts w:ascii="Times New Roman" w:hAnsi="Times New Roman" w:cs="Times New Roman"/>
          <w:sz w:val="24"/>
          <w:szCs w:val="24"/>
        </w:rPr>
      </w:pPr>
      <w:bookmarkStart w:id="5" w:name="_Toc126945852"/>
      <w:r w:rsidRPr="002D20BE">
        <w:rPr>
          <w:rFonts w:ascii="Times New Roman" w:hAnsi="Times New Roman" w:cs="Times New Roman"/>
          <w:sz w:val="24"/>
          <w:szCs w:val="24"/>
        </w:rPr>
        <w:t xml:space="preserve">Segmentation Targeting Positioning </w:t>
      </w:r>
      <w:proofErr w:type="gramStart"/>
      <w:r w:rsidRPr="002D20BE">
        <w:rPr>
          <w:rFonts w:ascii="Times New Roman" w:hAnsi="Times New Roman" w:cs="Times New Roman"/>
          <w:sz w:val="24"/>
          <w:szCs w:val="24"/>
        </w:rPr>
        <w:t>Of</w:t>
      </w:r>
      <w:proofErr w:type="gramEnd"/>
      <w:r w:rsidRPr="002D20BE">
        <w:rPr>
          <w:rFonts w:ascii="Times New Roman" w:hAnsi="Times New Roman" w:cs="Times New Roman"/>
          <w:sz w:val="24"/>
          <w:szCs w:val="24"/>
        </w:rPr>
        <w:t xml:space="preserve"> Six Senses And Moxy</w:t>
      </w:r>
      <w:bookmarkEnd w:id="5"/>
    </w:p>
    <w:tbl>
      <w:tblPr>
        <w:tblStyle w:val="TableGrid"/>
        <w:tblW w:w="0" w:type="auto"/>
        <w:tblLook w:val="04A0" w:firstRow="1" w:lastRow="0" w:firstColumn="1" w:lastColumn="0" w:noHBand="0" w:noVBand="1"/>
      </w:tblPr>
      <w:tblGrid>
        <w:gridCol w:w="3005"/>
        <w:gridCol w:w="3005"/>
        <w:gridCol w:w="3006"/>
      </w:tblGrid>
      <w:tr w:rsidR="002749DB" w:rsidRPr="002D20BE" w14:paraId="005C3786" w14:textId="77777777" w:rsidTr="002749DB">
        <w:tc>
          <w:tcPr>
            <w:tcW w:w="3005" w:type="dxa"/>
          </w:tcPr>
          <w:p w14:paraId="5B19BC02" w14:textId="77777777" w:rsidR="002749DB" w:rsidRPr="002D20BE" w:rsidRDefault="002749DB" w:rsidP="002D20BE">
            <w:pPr>
              <w:spacing w:line="360" w:lineRule="auto"/>
              <w:jc w:val="both"/>
              <w:rPr>
                <w:rFonts w:ascii="Times New Roman" w:hAnsi="Times New Roman" w:cs="Times New Roman"/>
                <w:sz w:val="24"/>
                <w:szCs w:val="24"/>
              </w:rPr>
            </w:pPr>
          </w:p>
        </w:tc>
        <w:tc>
          <w:tcPr>
            <w:tcW w:w="3005" w:type="dxa"/>
          </w:tcPr>
          <w:p w14:paraId="054E8F7E" w14:textId="77777777" w:rsidR="002749DB" w:rsidRPr="002D20BE" w:rsidRDefault="002749DB"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Six Senses</w:t>
            </w:r>
          </w:p>
        </w:tc>
        <w:tc>
          <w:tcPr>
            <w:tcW w:w="3006" w:type="dxa"/>
          </w:tcPr>
          <w:p w14:paraId="31E3846E" w14:textId="77777777" w:rsidR="002749DB" w:rsidRPr="002D20BE" w:rsidRDefault="002749DB"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Moxy</w:t>
            </w:r>
          </w:p>
        </w:tc>
      </w:tr>
      <w:tr w:rsidR="002749DB" w:rsidRPr="002D20BE" w14:paraId="165B8B12" w14:textId="77777777" w:rsidTr="002749DB">
        <w:tc>
          <w:tcPr>
            <w:tcW w:w="3005" w:type="dxa"/>
          </w:tcPr>
          <w:p w14:paraId="6CCAAEB3" w14:textId="77777777" w:rsidR="002749DB" w:rsidRPr="002D20BE" w:rsidRDefault="002749DB"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Segmentation</w:t>
            </w:r>
          </w:p>
        </w:tc>
        <w:tc>
          <w:tcPr>
            <w:tcW w:w="3005" w:type="dxa"/>
          </w:tcPr>
          <w:p w14:paraId="369CEA83" w14:textId="77777777" w:rsidR="002749DB"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separates their market based on demographics, region, lifestyle, and psychographics, among other aspects. The brand's target market consists of affluent tourists seeking a luxurious and environmentally conscious hospitality experience.</w:t>
            </w:r>
          </w:p>
        </w:tc>
        <w:tc>
          <w:tcPr>
            <w:tcW w:w="3006" w:type="dxa"/>
          </w:tcPr>
          <w:p w14:paraId="3CDD7197" w14:textId="77777777" w:rsidR="002749DB"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segments its market on the basis of the demographic, psychographic, and geographic features of its target market. The company caters to tech-savvy, budget-conscious tourists seeking a cheap and attractive hotel stay</w:t>
            </w:r>
            <w:r w:rsidR="00AB53AD" w:rsidRPr="002D20BE">
              <w:rPr>
                <w:rFonts w:ascii="Times New Roman" w:hAnsi="Times New Roman" w:cs="Times New Roman"/>
                <w:sz w:val="24"/>
                <w:szCs w:val="24"/>
              </w:rPr>
              <w:t xml:space="preserve"> (Lim &amp; Ok, 2022)</w:t>
            </w:r>
            <w:r w:rsidRPr="002D20BE">
              <w:rPr>
                <w:rFonts w:ascii="Times New Roman" w:hAnsi="Times New Roman" w:cs="Times New Roman"/>
                <w:sz w:val="24"/>
                <w:szCs w:val="24"/>
              </w:rPr>
              <w:t>.</w:t>
            </w:r>
          </w:p>
        </w:tc>
      </w:tr>
      <w:tr w:rsidR="002749DB" w:rsidRPr="002D20BE" w14:paraId="5E2C909F" w14:textId="77777777" w:rsidTr="002749DB">
        <w:tc>
          <w:tcPr>
            <w:tcW w:w="3005" w:type="dxa"/>
          </w:tcPr>
          <w:p w14:paraId="50F2E384" w14:textId="77777777" w:rsidR="002749DB" w:rsidRPr="002D20BE" w:rsidRDefault="002749DB"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Targeting</w:t>
            </w:r>
          </w:p>
        </w:tc>
        <w:tc>
          <w:tcPr>
            <w:tcW w:w="3005" w:type="dxa"/>
          </w:tcPr>
          <w:p w14:paraId="110F1EB7" w14:textId="52382EDA" w:rsidR="002749DB"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targets these rich travellers looking for an outstanding and lavish hospitality experience. Individuals who are interested in health, sustainability, and cultural immersion and are willing to pay a premium for a premium experience are the brand's target market (Lim &amp; Ok, 2022).</w:t>
            </w:r>
          </w:p>
        </w:tc>
        <w:tc>
          <w:tcPr>
            <w:tcW w:w="3006" w:type="dxa"/>
          </w:tcPr>
          <w:p w14:paraId="0C1A0B34" w14:textId="77777777" w:rsidR="002749DB"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targets budget-conscious tourists in search of a vibrant and energising hotel experience. The brand targets to youthful, tech-savvy tourists in search of fashionable, budget-friendly lodgings who appreciate convenience, comfort, and a social atmosphere.</w:t>
            </w:r>
          </w:p>
        </w:tc>
      </w:tr>
      <w:tr w:rsidR="002749DB" w:rsidRPr="002D20BE" w14:paraId="3B557004" w14:textId="77777777" w:rsidTr="002749DB">
        <w:tc>
          <w:tcPr>
            <w:tcW w:w="3005" w:type="dxa"/>
          </w:tcPr>
          <w:p w14:paraId="6EB50F95" w14:textId="77777777" w:rsidR="002749DB" w:rsidRPr="002D20BE" w:rsidRDefault="002749DB" w:rsidP="002D20BE">
            <w:pPr>
              <w:spacing w:line="360" w:lineRule="auto"/>
              <w:jc w:val="both"/>
              <w:rPr>
                <w:rFonts w:ascii="Times New Roman" w:hAnsi="Times New Roman" w:cs="Times New Roman"/>
                <w:b/>
                <w:bCs/>
                <w:sz w:val="24"/>
                <w:szCs w:val="24"/>
              </w:rPr>
            </w:pPr>
            <w:r w:rsidRPr="002D20BE">
              <w:rPr>
                <w:rFonts w:ascii="Times New Roman" w:hAnsi="Times New Roman" w:cs="Times New Roman"/>
                <w:b/>
                <w:bCs/>
                <w:sz w:val="24"/>
                <w:szCs w:val="24"/>
              </w:rPr>
              <w:t>Positioning</w:t>
            </w:r>
          </w:p>
        </w:tc>
        <w:tc>
          <w:tcPr>
            <w:tcW w:w="3005" w:type="dxa"/>
          </w:tcPr>
          <w:p w14:paraId="3323AF94" w14:textId="0518A46C" w:rsidR="002749DB"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 xml:space="preserve">The brand separates itself from its competitors by promoting health, sustainability, and local culture, as well as by providing villas in some of the most beautiful and </w:t>
            </w:r>
            <w:r w:rsidRPr="002D20BE">
              <w:rPr>
                <w:rFonts w:ascii="Times New Roman" w:hAnsi="Times New Roman" w:cs="Times New Roman"/>
                <w:sz w:val="24"/>
                <w:szCs w:val="24"/>
              </w:rPr>
              <w:lastRenderedPageBreak/>
              <w:t>interesting locations on the planet. Six Senses' marketing efforts are focused on creating a strong emotional connection with its target audience and positioning the firm as the preeminent luxury and environmentally responsible hotel brand (Wood, 2020).</w:t>
            </w:r>
          </w:p>
        </w:tc>
        <w:tc>
          <w:tcPr>
            <w:tcW w:w="3006" w:type="dxa"/>
          </w:tcPr>
          <w:p w14:paraId="7B13A2B2" w14:textId="77777777" w:rsidR="002749DB" w:rsidRPr="002D20BE" w:rsidRDefault="002749DB"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lastRenderedPageBreak/>
              <w:t>Moxy Hotels advertises itself as a budget-friendly and fashionable hotel brand, providing travellers with economical and unique lodgings. The brand is intended to appeal to budget-</w:t>
            </w:r>
            <w:r w:rsidRPr="002D20BE">
              <w:rPr>
                <w:rFonts w:ascii="Times New Roman" w:hAnsi="Times New Roman" w:cs="Times New Roman"/>
                <w:sz w:val="24"/>
                <w:szCs w:val="24"/>
              </w:rPr>
              <w:lastRenderedPageBreak/>
              <w:t>conscious guests who appreciate the latest in technology, design, and fashion, and who seek an economical and dynamic hotel experience.</w:t>
            </w:r>
          </w:p>
        </w:tc>
      </w:tr>
    </w:tbl>
    <w:p w14:paraId="57B70BEA" w14:textId="77777777" w:rsidR="002749DB" w:rsidRPr="002D20BE" w:rsidRDefault="002749DB" w:rsidP="002D20BE">
      <w:pPr>
        <w:spacing w:line="360" w:lineRule="auto"/>
        <w:jc w:val="both"/>
        <w:rPr>
          <w:rFonts w:ascii="Times New Roman" w:hAnsi="Times New Roman" w:cs="Times New Roman"/>
          <w:sz w:val="24"/>
          <w:szCs w:val="24"/>
        </w:rPr>
      </w:pPr>
    </w:p>
    <w:p w14:paraId="2450EE45" w14:textId="77777777" w:rsidR="002749DB" w:rsidRPr="002D20BE" w:rsidRDefault="002749DB" w:rsidP="002D20BE">
      <w:pPr>
        <w:pStyle w:val="Heading1"/>
        <w:spacing w:line="360" w:lineRule="auto"/>
        <w:jc w:val="both"/>
        <w:rPr>
          <w:rFonts w:ascii="Times New Roman" w:hAnsi="Times New Roman" w:cs="Times New Roman"/>
          <w:sz w:val="24"/>
          <w:szCs w:val="24"/>
        </w:rPr>
      </w:pPr>
      <w:bookmarkStart w:id="6" w:name="_Toc126945853"/>
      <w:r w:rsidRPr="002D20BE">
        <w:rPr>
          <w:rFonts w:ascii="Times New Roman" w:hAnsi="Times New Roman" w:cs="Times New Roman"/>
          <w:sz w:val="24"/>
          <w:szCs w:val="24"/>
        </w:rPr>
        <w:t xml:space="preserve">Marketing Communication </w:t>
      </w:r>
      <w:proofErr w:type="gramStart"/>
      <w:r w:rsidRPr="002D20BE">
        <w:rPr>
          <w:rFonts w:ascii="Times New Roman" w:hAnsi="Times New Roman" w:cs="Times New Roman"/>
          <w:sz w:val="24"/>
          <w:szCs w:val="24"/>
        </w:rPr>
        <w:t>With</w:t>
      </w:r>
      <w:proofErr w:type="gramEnd"/>
      <w:r w:rsidRPr="002D20BE">
        <w:rPr>
          <w:rFonts w:ascii="Times New Roman" w:hAnsi="Times New Roman" w:cs="Times New Roman"/>
          <w:sz w:val="24"/>
          <w:szCs w:val="24"/>
        </w:rPr>
        <w:t xml:space="preserve"> Their Audiences</w:t>
      </w:r>
      <w:bookmarkEnd w:id="6"/>
    </w:p>
    <w:p w14:paraId="2A9B729E" w14:textId="0CF8C711"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and Moxy use a similar strategy to marketing communication with their respective markets.</w:t>
      </w:r>
    </w:p>
    <w:p w14:paraId="3622C4CE" w14:textId="77777777" w:rsidR="002749DB" w:rsidRPr="002D20BE" w:rsidRDefault="002749DB" w:rsidP="002D20BE">
      <w:pPr>
        <w:pStyle w:val="Heading2"/>
        <w:spacing w:line="360" w:lineRule="auto"/>
        <w:jc w:val="both"/>
        <w:rPr>
          <w:rFonts w:ascii="Times New Roman" w:hAnsi="Times New Roman" w:cs="Times New Roman"/>
          <w:sz w:val="24"/>
          <w:szCs w:val="24"/>
        </w:rPr>
      </w:pPr>
      <w:bookmarkStart w:id="7" w:name="_Toc126945854"/>
      <w:r w:rsidRPr="002D20BE">
        <w:rPr>
          <w:rFonts w:ascii="Times New Roman" w:hAnsi="Times New Roman" w:cs="Times New Roman"/>
          <w:sz w:val="24"/>
          <w:szCs w:val="24"/>
        </w:rPr>
        <w:t>Digital Marketing</w:t>
      </w:r>
      <w:bookmarkEnd w:id="7"/>
    </w:p>
    <w:p w14:paraId="3F0BB6C7" w14:textId="7777777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communicates with its customers through email, social media, and its website. Email marketing notifies clients of discounts and special offers, while the brand's website and social media channels highlight the beauty and elegance of its properties (</w:t>
      </w:r>
      <w:proofErr w:type="spellStart"/>
      <w:r w:rsidRPr="002D20BE">
        <w:rPr>
          <w:rFonts w:ascii="Times New Roman" w:hAnsi="Times New Roman" w:cs="Times New Roman"/>
          <w:sz w:val="24"/>
          <w:szCs w:val="24"/>
        </w:rPr>
        <w:t>Bojanic</w:t>
      </w:r>
      <w:proofErr w:type="spellEnd"/>
      <w:r w:rsidRPr="002D20BE">
        <w:rPr>
          <w:rFonts w:ascii="Times New Roman" w:hAnsi="Times New Roman" w:cs="Times New Roman"/>
          <w:sz w:val="24"/>
          <w:szCs w:val="24"/>
        </w:rPr>
        <w:t>).</w:t>
      </w:r>
    </w:p>
    <w:p w14:paraId="64DCB646" w14:textId="3F510486"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promotes itself using its website, social media, and email. The brand's website promotes its hotels, services, and facilities and allows visitors to make reservations. Moxy Hotels promotes its brand on social media platforms such as Facebook, Instagram, and Twitter.</w:t>
      </w:r>
    </w:p>
    <w:p w14:paraId="220F3A88" w14:textId="77777777" w:rsidR="002749DB" w:rsidRPr="002D20BE" w:rsidRDefault="002749DB" w:rsidP="002D20BE">
      <w:pPr>
        <w:pStyle w:val="Heading2"/>
        <w:spacing w:line="360" w:lineRule="auto"/>
        <w:jc w:val="both"/>
        <w:rPr>
          <w:rFonts w:ascii="Times New Roman" w:hAnsi="Times New Roman" w:cs="Times New Roman"/>
          <w:sz w:val="24"/>
          <w:szCs w:val="24"/>
        </w:rPr>
      </w:pPr>
      <w:bookmarkStart w:id="8" w:name="_Toc126945855"/>
      <w:r w:rsidRPr="002D20BE">
        <w:rPr>
          <w:rFonts w:ascii="Times New Roman" w:hAnsi="Times New Roman" w:cs="Times New Roman"/>
          <w:sz w:val="24"/>
          <w:szCs w:val="24"/>
        </w:rPr>
        <w:t>Public Relations</w:t>
      </w:r>
      <w:bookmarkEnd w:id="8"/>
    </w:p>
    <w:p w14:paraId="6926CB99" w14:textId="7777777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uses public relations to get media attention and expand their brand. Through travel and leisure media, the brand promotes its hotels, health services, sustainability, and local culture.</w:t>
      </w:r>
    </w:p>
    <w:p w14:paraId="0EC3A416" w14:textId="73BA9833"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uses public relations to increase brand recognition and media attention (</w:t>
      </w:r>
      <w:proofErr w:type="spellStart"/>
      <w:r w:rsidRPr="002D20BE">
        <w:rPr>
          <w:rFonts w:ascii="Times New Roman" w:hAnsi="Times New Roman" w:cs="Times New Roman"/>
          <w:sz w:val="24"/>
          <w:szCs w:val="24"/>
        </w:rPr>
        <w:t>Melissen</w:t>
      </w:r>
      <w:proofErr w:type="spellEnd"/>
      <w:r w:rsidRPr="002D20BE">
        <w:rPr>
          <w:rFonts w:ascii="Times New Roman" w:hAnsi="Times New Roman" w:cs="Times New Roman"/>
          <w:sz w:val="24"/>
          <w:szCs w:val="24"/>
        </w:rPr>
        <w:t>, 2019). Press releases, events, and other forms of communication promote the brand's goods and services while also fostering positive relationships with the media and other stakeholders.</w:t>
      </w:r>
    </w:p>
    <w:p w14:paraId="41AF8460" w14:textId="77777777" w:rsidR="002749DB" w:rsidRPr="002D20BE" w:rsidRDefault="002749DB" w:rsidP="002D20BE">
      <w:pPr>
        <w:pStyle w:val="Heading2"/>
        <w:spacing w:line="360" w:lineRule="auto"/>
        <w:jc w:val="both"/>
        <w:rPr>
          <w:rFonts w:ascii="Times New Roman" w:hAnsi="Times New Roman" w:cs="Times New Roman"/>
          <w:sz w:val="24"/>
          <w:szCs w:val="24"/>
        </w:rPr>
      </w:pPr>
      <w:bookmarkStart w:id="9" w:name="_Toc126945856"/>
      <w:r w:rsidRPr="002D20BE">
        <w:rPr>
          <w:rFonts w:ascii="Times New Roman" w:hAnsi="Times New Roman" w:cs="Times New Roman"/>
          <w:sz w:val="24"/>
          <w:szCs w:val="24"/>
        </w:rPr>
        <w:lastRenderedPageBreak/>
        <w:t>Trade Exhibitions and Events</w:t>
      </w:r>
      <w:bookmarkEnd w:id="9"/>
    </w:p>
    <w:p w14:paraId="43D28A0E" w14:textId="7777777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promotes its brand and reaches out to its target audience via travel and tourism trade shows. These events provide an opportunity for the firm to market its hotels and wellness programmes to travel agents, tour operators, and journalists (Lim &amp; Ok, 2022).</w:t>
      </w:r>
    </w:p>
    <w:p w14:paraId="23CE0539" w14:textId="7CBE260C"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uses trade exhibitions and events to promote its brand and target demographic. These events enable the firm to display its goods and services as well as engage in person with its target audience.</w:t>
      </w:r>
      <w:bookmarkStart w:id="10" w:name="_Toc126945857"/>
    </w:p>
    <w:p w14:paraId="1E0628BE" w14:textId="1B72F281" w:rsidR="002749DB" w:rsidRPr="002D20BE" w:rsidRDefault="002749DB" w:rsidP="002D20BE">
      <w:pPr>
        <w:pStyle w:val="Heading1"/>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 xml:space="preserve">Similarity And Differences </w:t>
      </w:r>
      <w:proofErr w:type="gramStart"/>
      <w:r w:rsidRPr="002D20BE">
        <w:rPr>
          <w:rFonts w:ascii="Times New Roman" w:hAnsi="Times New Roman" w:cs="Times New Roman"/>
          <w:sz w:val="24"/>
          <w:szCs w:val="24"/>
        </w:rPr>
        <w:t>Of</w:t>
      </w:r>
      <w:proofErr w:type="gramEnd"/>
      <w:r w:rsidRPr="002D20BE">
        <w:rPr>
          <w:rFonts w:ascii="Times New Roman" w:hAnsi="Times New Roman" w:cs="Times New Roman"/>
          <w:sz w:val="24"/>
          <w:szCs w:val="24"/>
        </w:rPr>
        <w:t xml:space="preserve"> The Marketing Strategy Of Both Six Senses And Moxy</w:t>
      </w:r>
      <w:bookmarkEnd w:id="10"/>
    </w:p>
    <w:p w14:paraId="6D55D624" w14:textId="77777777" w:rsidR="005B0FDA" w:rsidRPr="002D20BE" w:rsidRDefault="005B0FDA"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and Moxy Hotels are hospitality companies with separate audiences and marketing methods. They also share several marketing tactics.</w:t>
      </w:r>
    </w:p>
    <w:p w14:paraId="11050A1C" w14:textId="77777777" w:rsidR="005B0FDA" w:rsidRPr="002D20BE" w:rsidRDefault="005B0FDA" w:rsidP="002D20BE">
      <w:pPr>
        <w:pStyle w:val="Heading2"/>
        <w:spacing w:line="360" w:lineRule="auto"/>
        <w:jc w:val="both"/>
        <w:rPr>
          <w:rFonts w:ascii="Times New Roman" w:hAnsi="Times New Roman" w:cs="Times New Roman"/>
          <w:sz w:val="24"/>
          <w:szCs w:val="24"/>
        </w:rPr>
      </w:pPr>
      <w:bookmarkStart w:id="11" w:name="_Toc126945858"/>
      <w:r w:rsidRPr="002D20BE">
        <w:rPr>
          <w:rFonts w:ascii="Times New Roman" w:hAnsi="Times New Roman" w:cs="Times New Roman"/>
          <w:sz w:val="24"/>
          <w:szCs w:val="24"/>
        </w:rPr>
        <w:t>Similarities</w:t>
      </w:r>
      <w:bookmarkEnd w:id="11"/>
    </w:p>
    <w:p w14:paraId="09617E5C" w14:textId="77777777" w:rsidR="005B0FDA" w:rsidRPr="002D20BE" w:rsidRDefault="005B0FDA" w:rsidP="002D20BE">
      <w:pPr>
        <w:pStyle w:val="ListParagraph"/>
        <w:numPr>
          <w:ilvl w:val="0"/>
          <w:numId w:val="2"/>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Both companies use their websites and social media to advertise and reach their target demographic.</w:t>
      </w:r>
    </w:p>
    <w:p w14:paraId="7C394D02" w14:textId="77777777" w:rsidR="005B0FDA" w:rsidRPr="002D20BE" w:rsidRDefault="005B0FDA" w:rsidP="002D20BE">
      <w:pPr>
        <w:pStyle w:val="ListParagraph"/>
        <w:numPr>
          <w:ilvl w:val="0"/>
          <w:numId w:val="2"/>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Targeted advertising promotes both brands.</w:t>
      </w:r>
    </w:p>
    <w:p w14:paraId="3D4C51C5" w14:textId="77777777" w:rsidR="005B0FDA" w:rsidRPr="002D20BE" w:rsidRDefault="005B0FDA" w:rsidP="002D20BE">
      <w:pPr>
        <w:pStyle w:val="ListParagraph"/>
        <w:numPr>
          <w:ilvl w:val="0"/>
          <w:numId w:val="2"/>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Both brands employ PR and events to create brand recognition and media attention.</w:t>
      </w:r>
    </w:p>
    <w:p w14:paraId="33E9B8C6" w14:textId="77777777" w:rsidR="005B0FDA" w:rsidRPr="002D20BE" w:rsidRDefault="005B0FDA" w:rsidP="002D20BE">
      <w:pPr>
        <w:pStyle w:val="ListParagraph"/>
        <w:numPr>
          <w:ilvl w:val="0"/>
          <w:numId w:val="2"/>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Both businesses emphasise great service and experiences in their marketing.</w:t>
      </w:r>
    </w:p>
    <w:p w14:paraId="28626557" w14:textId="77777777" w:rsidR="005B0FDA" w:rsidRPr="002D20BE" w:rsidRDefault="005B0FDA" w:rsidP="002D20BE">
      <w:pPr>
        <w:pStyle w:val="Heading2"/>
        <w:spacing w:line="360" w:lineRule="auto"/>
        <w:jc w:val="both"/>
        <w:rPr>
          <w:rFonts w:ascii="Times New Roman" w:hAnsi="Times New Roman" w:cs="Times New Roman"/>
          <w:sz w:val="24"/>
          <w:szCs w:val="24"/>
        </w:rPr>
      </w:pPr>
      <w:bookmarkStart w:id="12" w:name="_Toc126945859"/>
      <w:r w:rsidRPr="002D20BE">
        <w:rPr>
          <w:rFonts w:ascii="Times New Roman" w:hAnsi="Times New Roman" w:cs="Times New Roman"/>
          <w:sz w:val="24"/>
          <w:szCs w:val="24"/>
        </w:rPr>
        <w:t>Differences</w:t>
      </w:r>
      <w:bookmarkEnd w:id="12"/>
    </w:p>
    <w:p w14:paraId="61D6732D" w14:textId="77777777" w:rsidR="005B0FDA" w:rsidRPr="002D20BE" w:rsidRDefault="005B0FDA" w:rsidP="002D20BE">
      <w:pPr>
        <w:pStyle w:val="ListParagraph"/>
        <w:numPr>
          <w:ilvl w:val="0"/>
          <w:numId w:val="1"/>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Target Audience: Six Senses targets premium tourists seeking an upmarket, sustainable, and holistic hotel experience, whereas Moxy Hotels targets budget-conscious travellers seeking a vibrant, dynamic hotel experience.</w:t>
      </w:r>
    </w:p>
    <w:p w14:paraId="7B0D6481" w14:textId="77777777" w:rsidR="005B0FDA" w:rsidRPr="002D20BE" w:rsidRDefault="005B0FDA" w:rsidP="002D20BE">
      <w:pPr>
        <w:pStyle w:val="ListParagraph"/>
        <w:numPr>
          <w:ilvl w:val="0"/>
          <w:numId w:val="1"/>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Marketing Mix: Six Senses offers luxurious facilities and services, whereas Moxy Hotels offers affordable, trendy lodgings.</w:t>
      </w:r>
    </w:p>
    <w:p w14:paraId="4BD59CED" w14:textId="77777777" w:rsidR="005B0FDA" w:rsidRPr="002D20BE" w:rsidRDefault="005B0FDA" w:rsidP="002D20BE">
      <w:pPr>
        <w:pStyle w:val="ListParagraph"/>
        <w:numPr>
          <w:ilvl w:val="0"/>
          <w:numId w:val="1"/>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Brand Image: Six Senses is a premium brand that promotes sustainability and wellbeing, whereas Moxy Hotels is a budget-friendly, modern hotel brand for tech-savvy guests.</w:t>
      </w:r>
    </w:p>
    <w:p w14:paraId="5CF217DF" w14:textId="77777777" w:rsidR="002749DB" w:rsidRPr="002D20BE" w:rsidRDefault="005B0FDA" w:rsidP="002D20BE">
      <w:pPr>
        <w:pStyle w:val="ListParagraph"/>
        <w:numPr>
          <w:ilvl w:val="0"/>
          <w:numId w:val="1"/>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Moxy Hotels has a more relaxed and dynamic marketing communication style than Six Senses.</w:t>
      </w:r>
    </w:p>
    <w:p w14:paraId="4E8AB5CE" w14:textId="77777777" w:rsidR="005B0FDA" w:rsidRPr="002D20BE" w:rsidRDefault="005B0FDA" w:rsidP="002D20BE">
      <w:pPr>
        <w:pStyle w:val="Heading1"/>
        <w:spacing w:line="360" w:lineRule="auto"/>
        <w:jc w:val="both"/>
        <w:rPr>
          <w:rFonts w:ascii="Times New Roman" w:hAnsi="Times New Roman" w:cs="Times New Roman"/>
          <w:sz w:val="24"/>
          <w:szCs w:val="24"/>
        </w:rPr>
      </w:pPr>
      <w:bookmarkStart w:id="13" w:name="_Toc126945860"/>
      <w:r w:rsidRPr="002D20BE">
        <w:rPr>
          <w:rFonts w:ascii="Times New Roman" w:hAnsi="Times New Roman" w:cs="Times New Roman"/>
          <w:sz w:val="24"/>
          <w:szCs w:val="24"/>
        </w:rPr>
        <w:t>Recommendation</w:t>
      </w:r>
      <w:bookmarkEnd w:id="13"/>
    </w:p>
    <w:p w14:paraId="3A6D79FA" w14:textId="77777777" w:rsidR="005B0FDA" w:rsidRPr="002D20BE" w:rsidRDefault="005B0FDA"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Current market trends and competition suggest the following for Six Senses and Moxy Hotels:</w:t>
      </w:r>
    </w:p>
    <w:p w14:paraId="14ED3301" w14:textId="77777777" w:rsidR="005B0FDA" w:rsidRPr="002D20BE" w:rsidRDefault="005B0FDA" w:rsidP="002D20BE">
      <w:pPr>
        <w:pStyle w:val="Heading2"/>
        <w:spacing w:line="360" w:lineRule="auto"/>
        <w:jc w:val="both"/>
        <w:rPr>
          <w:rFonts w:ascii="Times New Roman" w:hAnsi="Times New Roman" w:cs="Times New Roman"/>
          <w:sz w:val="24"/>
          <w:szCs w:val="24"/>
        </w:rPr>
      </w:pPr>
      <w:bookmarkStart w:id="14" w:name="_Toc126945861"/>
      <w:r w:rsidRPr="002D20BE">
        <w:rPr>
          <w:rFonts w:ascii="Times New Roman" w:hAnsi="Times New Roman" w:cs="Times New Roman"/>
          <w:sz w:val="24"/>
          <w:szCs w:val="24"/>
        </w:rPr>
        <w:lastRenderedPageBreak/>
        <w:t>Six Senses</w:t>
      </w:r>
      <w:bookmarkEnd w:id="14"/>
    </w:p>
    <w:p w14:paraId="6ACA7644" w14:textId="77777777" w:rsidR="005B0FDA" w:rsidRPr="002D20BE" w:rsidRDefault="005B0FDA" w:rsidP="002D20BE">
      <w:pPr>
        <w:pStyle w:val="ListParagraph"/>
        <w:numPr>
          <w:ilvl w:val="0"/>
          <w:numId w:val="4"/>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 xml:space="preserve">Enhance sustainability efforts: Six Senses is recognised for its focus on sustainability and </w:t>
      </w:r>
      <w:r w:rsidR="00AB53AD" w:rsidRPr="002D20BE">
        <w:rPr>
          <w:rFonts w:ascii="Times New Roman" w:hAnsi="Times New Roman" w:cs="Times New Roman"/>
          <w:sz w:val="24"/>
          <w:szCs w:val="24"/>
        </w:rPr>
        <w:t>wellbeing;</w:t>
      </w:r>
      <w:r w:rsidRPr="002D20BE">
        <w:rPr>
          <w:rFonts w:ascii="Times New Roman" w:hAnsi="Times New Roman" w:cs="Times New Roman"/>
          <w:sz w:val="24"/>
          <w:szCs w:val="24"/>
        </w:rPr>
        <w:t xml:space="preserve"> </w:t>
      </w:r>
      <w:r w:rsidR="00AB53AD" w:rsidRPr="002D20BE">
        <w:rPr>
          <w:rFonts w:ascii="Times New Roman" w:hAnsi="Times New Roman" w:cs="Times New Roman"/>
          <w:sz w:val="24"/>
          <w:szCs w:val="24"/>
        </w:rPr>
        <w:t>therefore,</w:t>
      </w:r>
      <w:r w:rsidRPr="002D20BE">
        <w:rPr>
          <w:rFonts w:ascii="Times New Roman" w:hAnsi="Times New Roman" w:cs="Times New Roman"/>
          <w:sz w:val="24"/>
          <w:szCs w:val="24"/>
        </w:rPr>
        <w:t xml:space="preserve"> I suggest the business include more eco-friendly methods and promote them in its marketing.</w:t>
      </w:r>
    </w:p>
    <w:p w14:paraId="742804CA" w14:textId="77777777" w:rsidR="005B0FDA" w:rsidRPr="002D20BE" w:rsidRDefault="005B0FDA" w:rsidP="002D20BE">
      <w:pPr>
        <w:pStyle w:val="ListParagraph"/>
        <w:numPr>
          <w:ilvl w:val="0"/>
          <w:numId w:val="4"/>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 xml:space="preserve">Expand its UK footprint: Six Senses has a small presence in the </w:t>
      </w:r>
      <w:r w:rsidR="00AB53AD" w:rsidRPr="002D20BE">
        <w:rPr>
          <w:rFonts w:ascii="Times New Roman" w:hAnsi="Times New Roman" w:cs="Times New Roman"/>
          <w:sz w:val="24"/>
          <w:szCs w:val="24"/>
        </w:rPr>
        <w:t>UK;</w:t>
      </w:r>
      <w:r w:rsidRPr="002D20BE">
        <w:rPr>
          <w:rFonts w:ascii="Times New Roman" w:hAnsi="Times New Roman" w:cs="Times New Roman"/>
          <w:sz w:val="24"/>
          <w:szCs w:val="24"/>
        </w:rPr>
        <w:t xml:space="preserve"> </w:t>
      </w:r>
      <w:r w:rsidR="00AB53AD" w:rsidRPr="002D20BE">
        <w:rPr>
          <w:rFonts w:ascii="Times New Roman" w:hAnsi="Times New Roman" w:cs="Times New Roman"/>
          <w:sz w:val="24"/>
          <w:szCs w:val="24"/>
        </w:rPr>
        <w:t>therefore,</w:t>
      </w:r>
      <w:r w:rsidRPr="002D20BE">
        <w:rPr>
          <w:rFonts w:ascii="Times New Roman" w:hAnsi="Times New Roman" w:cs="Times New Roman"/>
          <w:sz w:val="24"/>
          <w:szCs w:val="24"/>
        </w:rPr>
        <w:t xml:space="preserve"> I advocate developing more hotels in popular tourist destinations.</w:t>
      </w:r>
    </w:p>
    <w:p w14:paraId="3E4C9D6A" w14:textId="77777777" w:rsidR="005B0FDA" w:rsidRPr="002D20BE" w:rsidRDefault="005B0FDA" w:rsidP="002D20BE">
      <w:pPr>
        <w:pStyle w:val="ListParagraph"/>
        <w:numPr>
          <w:ilvl w:val="0"/>
          <w:numId w:val="4"/>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Offer customised experiences: Luxury tourists want bespoke wellness programmes and concierge services; therefore, Six Senses should offer them.</w:t>
      </w:r>
    </w:p>
    <w:p w14:paraId="1C3FB1DE" w14:textId="77777777" w:rsidR="005B0FDA" w:rsidRPr="002D20BE" w:rsidRDefault="005B0FDA" w:rsidP="002D20BE">
      <w:pPr>
        <w:pStyle w:val="Heading2"/>
        <w:spacing w:line="360" w:lineRule="auto"/>
        <w:jc w:val="both"/>
        <w:rPr>
          <w:rFonts w:ascii="Times New Roman" w:hAnsi="Times New Roman" w:cs="Times New Roman"/>
          <w:sz w:val="24"/>
          <w:szCs w:val="24"/>
        </w:rPr>
      </w:pPr>
      <w:bookmarkStart w:id="15" w:name="_Toc126945862"/>
      <w:r w:rsidRPr="002D20BE">
        <w:rPr>
          <w:rFonts w:ascii="Times New Roman" w:hAnsi="Times New Roman" w:cs="Times New Roman"/>
          <w:sz w:val="24"/>
          <w:szCs w:val="24"/>
        </w:rPr>
        <w:t>Moxy</w:t>
      </w:r>
      <w:bookmarkEnd w:id="15"/>
    </w:p>
    <w:p w14:paraId="52975AA1" w14:textId="77777777" w:rsidR="005B0FDA" w:rsidRPr="002D20BE" w:rsidRDefault="005B0FDA" w:rsidP="002D20BE">
      <w:pPr>
        <w:pStyle w:val="ListParagraph"/>
        <w:numPr>
          <w:ilvl w:val="0"/>
          <w:numId w:val="3"/>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Leverage technology: Moxy Hotels targets tech-savvy tourists, therefore I advocate using technology to make services more convenient and efficient. Moxy Hotels might provide keyless entry and digital check-in/check-out.</w:t>
      </w:r>
    </w:p>
    <w:p w14:paraId="137CA92F" w14:textId="77777777" w:rsidR="005B0FDA" w:rsidRPr="002D20BE" w:rsidRDefault="005B0FDA" w:rsidP="002D20BE">
      <w:pPr>
        <w:pStyle w:val="ListParagraph"/>
        <w:numPr>
          <w:ilvl w:val="0"/>
          <w:numId w:val="3"/>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Expand its UK footprint: Like Six Senses, Moxy Hotels has a limited UK presence, therefore I advocate building additional locations in popular tourist destinations.</w:t>
      </w:r>
    </w:p>
    <w:p w14:paraId="6A7CB871" w14:textId="12E4F727" w:rsidR="002D20BE" w:rsidRPr="002D20BE" w:rsidRDefault="005B0FDA" w:rsidP="002D20BE">
      <w:pPr>
        <w:pStyle w:val="ListParagraph"/>
        <w:numPr>
          <w:ilvl w:val="0"/>
          <w:numId w:val="3"/>
        </w:num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Offer local experiences: Budget-conscious tourists like cultural activities, local food, and cultural events, thus Moxy Hotels could offer more of them.</w:t>
      </w:r>
    </w:p>
    <w:p w14:paraId="4D107F6B" w14:textId="77777777" w:rsidR="005B0FDA" w:rsidRPr="002D20BE" w:rsidRDefault="005B0FDA" w:rsidP="002D20BE">
      <w:pPr>
        <w:pStyle w:val="Heading1"/>
        <w:spacing w:line="360" w:lineRule="auto"/>
        <w:jc w:val="both"/>
        <w:rPr>
          <w:rFonts w:ascii="Times New Roman" w:hAnsi="Times New Roman" w:cs="Times New Roman"/>
          <w:sz w:val="24"/>
          <w:szCs w:val="24"/>
        </w:rPr>
      </w:pPr>
      <w:bookmarkStart w:id="16" w:name="_Toc126945863"/>
      <w:r w:rsidRPr="002D20BE">
        <w:rPr>
          <w:rFonts w:ascii="Times New Roman" w:hAnsi="Times New Roman" w:cs="Times New Roman"/>
          <w:sz w:val="24"/>
          <w:szCs w:val="24"/>
        </w:rPr>
        <w:t>Conclusion</w:t>
      </w:r>
      <w:bookmarkEnd w:id="16"/>
    </w:p>
    <w:p w14:paraId="2FC1032E" w14:textId="7777777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Finally, Six Senses and Moxy Hotels are well-known hotel brands that appeal to a wide range of populations. Six Senses caters to high-end travellers looking for an affluent, sustainable, and holistic hotel experience, whilst Moxy Hotels caters to budget-conscious clients looking for excitement and vitality.</w:t>
      </w:r>
    </w:p>
    <w:p w14:paraId="1689FED5" w14:textId="6E60DF17" w:rsidR="002D20BE" w:rsidRPr="002D20BE"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Six Senses provides premium amenities and services, whilst Moxy Hotels provides affordable and contemporary accommodation. Both companies use targeted advertising and public relations to promote their brands online.</w:t>
      </w:r>
      <w:r w:rsidR="00284C4E">
        <w:rPr>
          <w:rFonts w:ascii="Times New Roman" w:hAnsi="Times New Roman" w:cs="Times New Roman"/>
          <w:sz w:val="24"/>
          <w:szCs w:val="24"/>
        </w:rPr>
        <w:t xml:space="preserve"> </w:t>
      </w:r>
      <w:r w:rsidRPr="002D20BE">
        <w:rPr>
          <w:rFonts w:ascii="Times New Roman" w:hAnsi="Times New Roman" w:cs="Times New Roman"/>
          <w:sz w:val="24"/>
          <w:szCs w:val="24"/>
        </w:rPr>
        <w:t>Both companies have strong online presences and use targeted advertising, but their target customers, marketing mix, brand image, and marketing communications are distinct.</w:t>
      </w:r>
    </w:p>
    <w:p w14:paraId="76D051BE" w14:textId="0107EA6A" w:rsidR="00AB53AD" w:rsidRDefault="002D20BE" w:rsidP="002D20BE">
      <w:pPr>
        <w:spacing w:line="360" w:lineRule="auto"/>
        <w:jc w:val="both"/>
        <w:rPr>
          <w:rFonts w:ascii="Times New Roman" w:hAnsi="Times New Roman" w:cs="Times New Roman"/>
          <w:sz w:val="24"/>
          <w:szCs w:val="24"/>
        </w:rPr>
      </w:pPr>
      <w:r w:rsidRPr="002D20BE">
        <w:rPr>
          <w:rFonts w:ascii="Times New Roman" w:hAnsi="Times New Roman" w:cs="Times New Roman"/>
          <w:sz w:val="24"/>
          <w:szCs w:val="24"/>
        </w:rPr>
        <w:t>Based on industry trends and competition, I recommended that Six Senses and Moxy Hotels strengthen their marketing methods and reach their target audience.</w:t>
      </w:r>
      <w:r w:rsidR="00284C4E">
        <w:rPr>
          <w:rFonts w:ascii="Times New Roman" w:hAnsi="Times New Roman" w:cs="Times New Roman"/>
          <w:sz w:val="24"/>
          <w:szCs w:val="24"/>
        </w:rPr>
        <w:t xml:space="preserve"> </w:t>
      </w:r>
      <w:r w:rsidRPr="002D20BE">
        <w:rPr>
          <w:rFonts w:ascii="Times New Roman" w:hAnsi="Times New Roman" w:cs="Times New Roman"/>
          <w:sz w:val="24"/>
          <w:szCs w:val="24"/>
        </w:rPr>
        <w:t>Six Senses and Moxy Hotels, two well-known hospitality brands, have established their target demographics and marketing strategies and are constantly adapting to market developments.</w:t>
      </w:r>
      <w:r w:rsidR="00AB53AD">
        <w:rPr>
          <w:rFonts w:ascii="Times New Roman" w:hAnsi="Times New Roman" w:cs="Times New Roman"/>
          <w:sz w:val="24"/>
          <w:szCs w:val="24"/>
        </w:rPr>
        <w:br w:type="page"/>
      </w:r>
    </w:p>
    <w:p w14:paraId="30DCCDBA" w14:textId="77777777" w:rsidR="00AB53AD" w:rsidRPr="00AB53AD" w:rsidRDefault="00AB53AD" w:rsidP="00AB53AD">
      <w:pPr>
        <w:pStyle w:val="Heading1"/>
        <w:rPr>
          <w:rFonts w:ascii="Times New Roman" w:hAnsi="Times New Roman" w:cs="Times New Roman"/>
          <w:sz w:val="24"/>
          <w:szCs w:val="24"/>
        </w:rPr>
      </w:pPr>
      <w:bookmarkStart w:id="17" w:name="_Toc126945864"/>
      <w:r w:rsidRPr="00AB53AD">
        <w:rPr>
          <w:rFonts w:ascii="Times New Roman" w:hAnsi="Times New Roman" w:cs="Times New Roman"/>
          <w:sz w:val="24"/>
          <w:szCs w:val="24"/>
        </w:rPr>
        <w:lastRenderedPageBreak/>
        <w:t>References</w:t>
      </w:r>
      <w:bookmarkEnd w:id="17"/>
    </w:p>
    <w:p w14:paraId="21CD1B09" w14:textId="77777777" w:rsidR="00AB53AD" w:rsidRDefault="00AB53AD" w:rsidP="00AB53AD">
      <w:pPr>
        <w:pStyle w:val="NormalWeb"/>
        <w:ind w:left="567" w:hanging="567"/>
      </w:pPr>
      <w:proofErr w:type="spellStart"/>
      <w:r>
        <w:t>Bojanic</w:t>
      </w:r>
      <w:proofErr w:type="spellEnd"/>
      <w:r>
        <w:t xml:space="preserve">, D. (no date) “Hospitality marketing mix and service marketing principles,” </w:t>
      </w:r>
      <w:r>
        <w:rPr>
          <w:i/>
          <w:iCs/>
        </w:rPr>
        <w:t>Handbook of Hospitality Marketing Management</w:t>
      </w:r>
      <w:r>
        <w:t xml:space="preserve"> [Preprint]. Available at: https://doi.org/10.4324/9780080569437.ch3. </w:t>
      </w:r>
    </w:p>
    <w:p w14:paraId="5492E02A" w14:textId="77777777" w:rsidR="00AB53AD" w:rsidRDefault="00AB53AD" w:rsidP="00AB53AD">
      <w:pPr>
        <w:pStyle w:val="NormalWeb"/>
        <w:ind w:left="567" w:hanging="567"/>
      </w:pPr>
      <w:r>
        <w:t xml:space="preserve">Carvalho, C. and Pinto, A. (2018) “Case study: Moxy hotel bored piles wall,” </w:t>
      </w:r>
      <w:r>
        <w:rPr>
          <w:i/>
          <w:iCs/>
        </w:rPr>
        <w:t>Springer Series in Geomechanics and Geoengineering</w:t>
      </w:r>
      <w:r>
        <w:t xml:space="preserve">, pp. 906–909. Available at: https://doi.org/10.1007/978-3-319-97115-5_6. </w:t>
      </w:r>
    </w:p>
    <w:p w14:paraId="4F5370E8" w14:textId="77777777" w:rsidR="00284C4E" w:rsidRDefault="00284C4E" w:rsidP="00284C4E">
      <w:pPr>
        <w:pStyle w:val="NormalWeb"/>
        <w:ind w:left="567" w:hanging="567"/>
      </w:pPr>
      <w:r>
        <w:t xml:space="preserve">Fang, H. and Yeung, B. (2021) ‘Post–covid-19 reconfiguration of the global value chains and China’, </w:t>
      </w:r>
      <w:r>
        <w:rPr>
          <w:i/>
          <w:iCs/>
        </w:rPr>
        <w:t>Impact of COVID-19 on Asian Economies and Policy Responses</w:t>
      </w:r>
      <w:r>
        <w:t xml:space="preserve">, pp. 151–156. doi:10.1142/9789811229381_0021. </w:t>
      </w:r>
    </w:p>
    <w:p w14:paraId="21AE986E" w14:textId="77777777" w:rsidR="00AB53AD" w:rsidRDefault="00AB53AD" w:rsidP="00AB53AD">
      <w:pPr>
        <w:pStyle w:val="NormalWeb"/>
        <w:ind w:left="567" w:hanging="567"/>
      </w:pPr>
      <w:r>
        <w:t xml:space="preserve">George, R. (2021) “Market segmentation, targeting, and positioning,” </w:t>
      </w:r>
      <w:r>
        <w:rPr>
          <w:i/>
          <w:iCs/>
        </w:rPr>
        <w:t>Marketing Tourism and Hospitality</w:t>
      </w:r>
      <w:r>
        <w:t xml:space="preserve">, pp. 221–246. Available at: https://doi.org/10.1007/978-3-030-64111-5_7. </w:t>
      </w:r>
    </w:p>
    <w:p w14:paraId="421A8063" w14:textId="77777777" w:rsidR="00AB53AD" w:rsidRDefault="00AB53AD" w:rsidP="00AB53AD">
      <w:pPr>
        <w:pStyle w:val="NormalWeb"/>
        <w:ind w:left="567" w:hanging="567"/>
      </w:pPr>
      <w:r>
        <w:t xml:space="preserve">Gilbert, D.C. and Georgiou, P. (1991) “Recruiting sales managers for the UK Hospitality Industry,” </w:t>
      </w:r>
      <w:r>
        <w:rPr>
          <w:i/>
          <w:iCs/>
        </w:rPr>
        <w:t>International Journal of Contemporary Hospitality Management</w:t>
      </w:r>
      <w:r>
        <w:t xml:space="preserve">, 3(2). Available at: https://doi.org/10.1108/09596119110138565. </w:t>
      </w:r>
    </w:p>
    <w:p w14:paraId="672092CD" w14:textId="68EC0192" w:rsidR="00284C4E" w:rsidRDefault="00284C4E" w:rsidP="00284C4E">
      <w:pPr>
        <w:pStyle w:val="NormalWeb"/>
        <w:ind w:left="567" w:hanging="567"/>
      </w:pPr>
      <w:r>
        <w:t xml:space="preserve">Jones, P. and </w:t>
      </w:r>
      <w:proofErr w:type="spellStart"/>
      <w:r>
        <w:t>Ioannou</w:t>
      </w:r>
      <w:proofErr w:type="spellEnd"/>
      <w:r>
        <w:t xml:space="preserve">, A. (1993) ‘Measuring guest satisfaction in </w:t>
      </w:r>
      <w:proofErr w:type="spellStart"/>
      <w:r>
        <w:t>uk</w:t>
      </w:r>
      <w:proofErr w:type="spellEnd"/>
      <w:r>
        <w:t xml:space="preserve">‐based </w:t>
      </w:r>
      <w:proofErr w:type="spellStart"/>
      <w:r>
        <w:t>InternationalHotel</w:t>
      </w:r>
      <w:proofErr w:type="spellEnd"/>
      <w:r>
        <w:t xml:space="preserve"> Chains: Principles and practice’, </w:t>
      </w:r>
      <w:r>
        <w:rPr>
          <w:i/>
          <w:iCs/>
        </w:rPr>
        <w:t>International Journal of Contemporary Hospitality Management</w:t>
      </w:r>
      <w:r>
        <w:t xml:space="preserve">, 5(5). doi:10.1108/09596119310046934. </w:t>
      </w:r>
    </w:p>
    <w:p w14:paraId="0215F034" w14:textId="77777777" w:rsidR="00284C4E" w:rsidRDefault="00284C4E" w:rsidP="00284C4E">
      <w:pPr>
        <w:pStyle w:val="NormalWeb"/>
        <w:ind w:left="567" w:hanging="567"/>
      </w:pPr>
      <w:proofErr w:type="spellStart"/>
      <w:r>
        <w:t>Karpljuk</w:t>
      </w:r>
      <w:proofErr w:type="spellEnd"/>
      <w:r>
        <w:t xml:space="preserve">, M. and </w:t>
      </w:r>
      <w:proofErr w:type="spellStart"/>
      <w:r>
        <w:t>Bogomolova</w:t>
      </w:r>
      <w:proofErr w:type="spellEnd"/>
      <w:r>
        <w:t xml:space="preserve">, E.S. (2022) ‘To the question of digitalization of hotel and tourist business in Russia’, </w:t>
      </w:r>
      <w:proofErr w:type="spellStart"/>
      <w:r>
        <w:rPr>
          <w:i/>
          <w:iCs/>
        </w:rPr>
        <w:t>Gostinichnoe</w:t>
      </w:r>
      <w:proofErr w:type="spellEnd"/>
      <w:r>
        <w:rPr>
          <w:i/>
          <w:iCs/>
        </w:rPr>
        <w:t xml:space="preserve"> </w:t>
      </w:r>
      <w:proofErr w:type="spellStart"/>
      <w:r>
        <w:rPr>
          <w:i/>
          <w:iCs/>
        </w:rPr>
        <w:t>delo</w:t>
      </w:r>
      <w:proofErr w:type="spellEnd"/>
      <w:r>
        <w:rPr>
          <w:i/>
          <w:iCs/>
        </w:rPr>
        <w:t xml:space="preserve"> (Hotel Business)</w:t>
      </w:r>
      <w:r>
        <w:t xml:space="preserve">, (8), pp. 503–511. doi:10.33920/igt-2-2208-02. </w:t>
      </w:r>
    </w:p>
    <w:p w14:paraId="29E2EFCA" w14:textId="60FDA595" w:rsidR="00284C4E" w:rsidRDefault="00284C4E" w:rsidP="00284C4E">
      <w:pPr>
        <w:pStyle w:val="NormalWeb"/>
        <w:ind w:left="567" w:hanging="567"/>
      </w:pPr>
      <w:r>
        <w:t xml:space="preserve">Kim, Y.-J. and Kim, H.-S. (2022) ‘The impact of Hotel Customer Experience on customer satisfaction through online reviews’, </w:t>
      </w:r>
      <w:r>
        <w:rPr>
          <w:i/>
          <w:iCs/>
        </w:rPr>
        <w:t>Sustainability</w:t>
      </w:r>
      <w:r>
        <w:t xml:space="preserve">, 14(2), p. 848. doi:10.3390/su14020848. </w:t>
      </w:r>
    </w:p>
    <w:p w14:paraId="0DBC3A4C" w14:textId="77777777" w:rsidR="00AB53AD" w:rsidRDefault="00AB53AD" w:rsidP="00AB53AD">
      <w:pPr>
        <w:pStyle w:val="NormalWeb"/>
        <w:ind w:left="567" w:hanging="567"/>
      </w:pPr>
      <w:r>
        <w:t xml:space="preserve">Lim, </w:t>
      </w:r>
      <w:proofErr w:type="gramStart"/>
      <w:r>
        <w:t>S.G.(</w:t>
      </w:r>
      <w:proofErr w:type="gramEnd"/>
      <w:r>
        <w:t xml:space="preserve">E. and Ok, C.(M. (2022) “Meta-analytically linking the marketing mix to hospitality organizations’ performance,” </w:t>
      </w:r>
      <w:r>
        <w:rPr>
          <w:i/>
          <w:iCs/>
        </w:rPr>
        <w:t>Journal of Hospitality &amp; Tourism Research</w:t>
      </w:r>
      <w:r>
        <w:t xml:space="preserve">, p. 109634802211120. Available at: https://doi.org/10.1177/10963480221112052. </w:t>
      </w:r>
    </w:p>
    <w:p w14:paraId="09153168" w14:textId="77777777" w:rsidR="00AB53AD" w:rsidRDefault="00AB53AD" w:rsidP="00AB53AD">
      <w:pPr>
        <w:pStyle w:val="NormalWeb"/>
        <w:ind w:left="567" w:hanging="567"/>
      </w:pPr>
      <w:proofErr w:type="spellStart"/>
      <w:r>
        <w:t>Melissen</w:t>
      </w:r>
      <w:proofErr w:type="spellEnd"/>
      <w:r>
        <w:t xml:space="preserve">, F. (2019) “The concept of hospitality,” </w:t>
      </w:r>
      <w:r>
        <w:rPr>
          <w:i/>
          <w:iCs/>
        </w:rPr>
        <w:t>Hospitality Experience</w:t>
      </w:r>
      <w:r>
        <w:t xml:space="preserve">, pp. 10–36. Available at: https://doi.org/10.4324/9781003023814-1. </w:t>
      </w:r>
    </w:p>
    <w:p w14:paraId="0D151450" w14:textId="77777777" w:rsidR="00AB53AD" w:rsidRDefault="00AB53AD" w:rsidP="00AB53AD">
      <w:pPr>
        <w:pStyle w:val="NormalWeb"/>
        <w:ind w:left="567" w:hanging="567"/>
      </w:pPr>
      <w:proofErr w:type="spellStart"/>
      <w:r>
        <w:t>Michopoulou</w:t>
      </w:r>
      <w:proofErr w:type="spellEnd"/>
      <w:r>
        <w:t xml:space="preserve">, E. (2019) “‘The future of global hospitality: What is going to really matter?’ – Neil Jacobs, the CEO of six senses hotel resorts spas,” </w:t>
      </w:r>
      <w:r>
        <w:rPr>
          <w:i/>
          <w:iCs/>
        </w:rPr>
        <w:t>International Journal of Spa and Wellness</w:t>
      </w:r>
      <w:r>
        <w:t xml:space="preserve">, 2(3), pp. 171–172. Available at: https://doi.org/10.1080/24721735.2020.1790236. </w:t>
      </w:r>
    </w:p>
    <w:p w14:paraId="7CB8F702" w14:textId="0357E13B" w:rsidR="00AB53AD" w:rsidRDefault="00AB53AD" w:rsidP="00AB53AD">
      <w:pPr>
        <w:pStyle w:val="NormalWeb"/>
        <w:ind w:left="567" w:hanging="567"/>
      </w:pPr>
      <w:proofErr w:type="spellStart"/>
      <w:r>
        <w:t>Pakpahan</w:t>
      </w:r>
      <w:proofErr w:type="spellEnd"/>
      <w:r>
        <w:t xml:space="preserve">, A. </w:t>
      </w:r>
      <w:r>
        <w:rPr>
          <w:i/>
          <w:iCs/>
        </w:rPr>
        <w:t>et al.</w:t>
      </w:r>
      <w:r>
        <w:t xml:space="preserve"> (2022) “Best practices of sustainable development to make six senses </w:t>
      </w:r>
      <w:proofErr w:type="spellStart"/>
      <w:r>
        <w:t>Uluwatu</w:t>
      </w:r>
      <w:proofErr w:type="spellEnd"/>
      <w:r>
        <w:t xml:space="preserve"> a green hotel,” </w:t>
      </w:r>
      <w:proofErr w:type="spellStart"/>
      <w:r>
        <w:rPr>
          <w:i/>
          <w:iCs/>
        </w:rPr>
        <w:t>Jurnal</w:t>
      </w:r>
      <w:proofErr w:type="spellEnd"/>
      <w:r>
        <w:rPr>
          <w:i/>
          <w:iCs/>
        </w:rPr>
        <w:t xml:space="preserve"> Bali </w:t>
      </w:r>
      <w:proofErr w:type="spellStart"/>
      <w:r>
        <w:rPr>
          <w:i/>
          <w:iCs/>
        </w:rPr>
        <w:t>Membangun</w:t>
      </w:r>
      <w:proofErr w:type="spellEnd"/>
      <w:r>
        <w:rPr>
          <w:i/>
          <w:iCs/>
        </w:rPr>
        <w:t xml:space="preserve"> Bali</w:t>
      </w:r>
      <w:r>
        <w:t xml:space="preserve">, 3(1), pp. 75–98. Available at: </w:t>
      </w:r>
      <w:hyperlink r:id="rId7" w:history="1">
        <w:r w:rsidR="00284C4E" w:rsidRPr="00A7679A">
          <w:rPr>
            <w:rStyle w:val="Hyperlink"/>
          </w:rPr>
          <w:t>https://doi.org/10.51172/jbmb.v3i1.227</w:t>
        </w:r>
      </w:hyperlink>
      <w:r>
        <w:t xml:space="preserve">. </w:t>
      </w:r>
    </w:p>
    <w:p w14:paraId="5EE8FF89" w14:textId="77777777" w:rsidR="00AB53AD" w:rsidRDefault="00AB53AD" w:rsidP="00AB53AD">
      <w:pPr>
        <w:pStyle w:val="NormalWeb"/>
        <w:ind w:left="567" w:hanging="567"/>
      </w:pPr>
      <w:r>
        <w:lastRenderedPageBreak/>
        <w:t xml:space="preserve">“Project Management for Engineering, Business and Technology” (2012) </w:t>
      </w:r>
      <w:r>
        <w:rPr>
          <w:i/>
          <w:iCs/>
        </w:rPr>
        <w:t>Project Management for Engineering, Business, and Technology</w:t>
      </w:r>
      <w:r>
        <w:t xml:space="preserve">, p. </w:t>
      </w:r>
      <w:proofErr w:type="spellStart"/>
      <w:r>
        <w:t>i</w:t>
      </w:r>
      <w:proofErr w:type="spellEnd"/>
      <w:r>
        <w:t xml:space="preserve">. Available at: https://doi.org/10.1016/b978-0-08-096704-2.50001-6. </w:t>
      </w:r>
    </w:p>
    <w:p w14:paraId="20F4FDD0" w14:textId="7F7E1654" w:rsidR="00284C4E" w:rsidRDefault="00284C4E" w:rsidP="00284C4E">
      <w:pPr>
        <w:pStyle w:val="NormalWeb"/>
        <w:ind w:left="567" w:hanging="567"/>
      </w:pPr>
      <w:proofErr w:type="spellStart"/>
      <w:r>
        <w:t>Vlašić</w:t>
      </w:r>
      <w:proofErr w:type="spellEnd"/>
      <w:r>
        <w:t xml:space="preserve">, D. and </w:t>
      </w:r>
      <w:proofErr w:type="spellStart"/>
      <w:r>
        <w:t>Poldrugovac</w:t>
      </w:r>
      <w:proofErr w:type="spellEnd"/>
      <w:r>
        <w:t>, K. (2022) ‘</w:t>
      </w:r>
      <w:proofErr w:type="gramStart"/>
      <w:r>
        <w:t>Non-financial</w:t>
      </w:r>
      <w:proofErr w:type="gramEnd"/>
      <w:r>
        <w:t xml:space="preserve"> information in hotel companies’, </w:t>
      </w:r>
      <w:r>
        <w:rPr>
          <w:i/>
          <w:iCs/>
        </w:rPr>
        <w:t>Sustainability</w:t>
      </w:r>
      <w:r>
        <w:t xml:space="preserve">, 14(16), p. 10009. doi:10.3390/su141610009. </w:t>
      </w:r>
    </w:p>
    <w:p w14:paraId="376D08DC" w14:textId="232B824A" w:rsidR="00AB53AD" w:rsidRPr="005B0FDA" w:rsidRDefault="00AB53AD" w:rsidP="00284C4E">
      <w:pPr>
        <w:pStyle w:val="NormalWeb"/>
        <w:ind w:left="567" w:hanging="567"/>
      </w:pPr>
      <w:r>
        <w:t xml:space="preserve">Wood, R.C. (2020) “Perspectives on hospitality industry trade unionism in the UK and beyond,” </w:t>
      </w:r>
      <w:r>
        <w:rPr>
          <w:i/>
          <w:iCs/>
        </w:rPr>
        <w:t>Research in Hospitality Management</w:t>
      </w:r>
      <w:r>
        <w:t xml:space="preserve">, 10(2), pp. 137–147. Available at: https://doi.org/10.1080/22243534.2020.1869456. </w:t>
      </w:r>
    </w:p>
    <w:sectPr w:rsidR="00AB53AD" w:rsidRPr="005B0FDA" w:rsidSect="00F3224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83685" w14:textId="77777777" w:rsidR="00CB5023" w:rsidRDefault="00CB5023" w:rsidP="002D20BE">
      <w:pPr>
        <w:spacing w:after="0" w:line="240" w:lineRule="auto"/>
      </w:pPr>
      <w:r>
        <w:separator/>
      </w:r>
    </w:p>
  </w:endnote>
  <w:endnote w:type="continuationSeparator" w:id="0">
    <w:p w14:paraId="33928626" w14:textId="77777777" w:rsidR="00CB5023" w:rsidRDefault="00CB5023" w:rsidP="002D2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72B12" w14:textId="77777777" w:rsidR="00CB5023" w:rsidRDefault="00CB5023" w:rsidP="002D20BE">
      <w:pPr>
        <w:spacing w:after="0" w:line="240" w:lineRule="auto"/>
      </w:pPr>
      <w:r>
        <w:separator/>
      </w:r>
    </w:p>
  </w:footnote>
  <w:footnote w:type="continuationSeparator" w:id="0">
    <w:p w14:paraId="12ACB97C" w14:textId="77777777" w:rsidR="00CB5023" w:rsidRDefault="00CB5023" w:rsidP="002D20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5680"/>
    <w:multiLevelType w:val="hybridMultilevel"/>
    <w:tmpl w:val="69D2FDA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 w15:restartNumberingAfterBreak="0">
    <w:nsid w:val="2E0B15E8"/>
    <w:multiLevelType w:val="hybridMultilevel"/>
    <w:tmpl w:val="33300A6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588C313B"/>
    <w:multiLevelType w:val="hybridMultilevel"/>
    <w:tmpl w:val="C5D8646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59C21F00"/>
    <w:multiLevelType w:val="hybridMultilevel"/>
    <w:tmpl w:val="0D34FDC4"/>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742609515">
    <w:abstractNumId w:val="0"/>
  </w:num>
  <w:num w:numId="2" w16cid:durableId="750927183">
    <w:abstractNumId w:val="1"/>
  </w:num>
  <w:num w:numId="3" w16cid:durableId="1957979898">
    <w:abstractNumId w:val="3"/>
  </w:num>
  <w:num w:numId="4" w16cid:durableId="12267170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24C"/>
    <w:rsid w:val="000803C0"/>
    <w:rsid w:val="000A13A0"/>
    <w:rsid w:val="002749DB"/>
    <w:rsid w:val="00284C4E"/>
    <w:rsid w:val="002D20BE"/>
    <w:rsid w:val="005B0FDA"/>
    <w:rsid w:val="00A87D8F"/>
    <w:rsid w:val="00AB53AD"/>
    <w:rsid w:val="00CB5023"/>
    <w:rsid w:val="00E54AFE"/>
    <w:rsid w:val="00F3224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070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2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22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224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224C"/>
    <w:rPr>
      <w:rFonts w:eastAsiaTheme="minorEastAsia"/>
      <w:lang w:val="en-US"/>
    </w:rPr>
  </w:style>
  <w:style w:type="character" w:customStyle="1" w:styleId="Heading1Char">
    <w:name w:val="Heading 1 Char"/>
    <w:basedOn w:val="DefaultParagraphFont"/>
    <w:link w:val="Heading1"/>
    <w:uiPriority w:val="9"/>
    <w:rsid w:val="00F3224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224C"/>
    <w:pPr>
      <w:outlineLvl w:val="9"/>
    </w:pPr>
    <w:rPr>
      <w:lang w:val="en-US"/>
    </w:rPr>
  </w:style>
  <w:style w:type="character" w:customStyle="1" w:styleId="Heading2Char">
    <w:name w:val="Heading 2 Char"/>
    <w:basedOn w:val="DefaultParagraphFont"/>
    <w:link w:val="Heading2"/>
    <w:uiPriority w:val="9"/>
    <w:rsid w:val="00F3224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3224C"/>
    <w:pPr>
      <w:spacing w:after="100"/>
    </w:pPr>
  </w:style>
  <w:style w:type="paragraph" w:styleId="TOC2">
    <w:name w:val="toc 2"/>
    <w:basedOn w:val="Normal"/>
    <w:next w:val="Normal"/>
    <w:autoRedefine/>
    <w:uiPriority w:val="39"/>
    <w:unhideWhenUsed/>
    <w:rsid w:val="00F3224C"/>
    <w:pPr>
      <w:spacing w:after="100"/>
      <w:ind w:left="220"/>
    </w:pPr>
  </w:style>
  <w:style w:type="character" w:styleId="Hyperlink">
    <w:name w:val="Hyperlink"/>
    <w:basedOn w:val="DefaultParagraphFont"/>
    <w:uiPriority w:val="99"/>
    <w:unhideWhenUsed/>
    <w:rsid w:val="00F3224C"/>
    <w:rPr>
      <w:color w:val="0563C1" w:themeColor="hyperlink"/>
      <w:u w:val="single"/>
    </w:rPr>
  </w:style>
  <w:style w:type="table" w:styleId="TableGrid">
    <w:name w:val="Table Grid"/>
    <w:basedOn w:val="TableNormal"/>
    <w:uiPriority w:val="39"/>
    <w:rsid w:val="00F32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0FDA"/>
    <w:pPr>
      <w:ind w:left="720"/>
      <w:contextualSpacing/>
    </w:pPr>
  </w:style>
  <w:style w:type="paragraph" w:styleId="NormalWeb">
    <w:name w:val="Normal (Web)"/>
    <w:basedOn w:val="Normal"/>
    <w:uiPriority w:val="99"/>
    <w:unhideWhenUsed/>
    <w:rsid w:val="00AB53AD"/>
    <w:pPr>
      <w:spacing w:before="100" w:beforeAutospacing="1" w:after="100" w:afterAutospacing="1" w:line="240" w:lineRule="auto"/>
    </w:pPr>
    <w:rPr>
      <w:rFonts w:ascii="Times New Roman" w:eastAsia="Times New Roman" w:hAnsi="Times New Roman" w:cs="Times New Roman"/>
      <w:sz w:val="24"/>
      <w:szCs w:val="24"/>
      <w:lang w:eastAsia="en-MY"/>
    </w:rPr>
  </w:style>
  <w:style w:type="paragraph" w:styleId="Header">
    <w:name w:val="header"/>
    <w:basedOn w:val="Normal"/>
    <w:link w:val="HeaderChar"/>
    <w:uiPriority w:val="99"/>
    <w:unhideWhenUsed/>
    <w:rsid w:val="002D2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0BE"/>
  </w:style>
  <w:style w:type="paragraph" w:styleId="Footer">
    <w:name w:val="footer"/>
    <w:basedOn w:val="Normal"/>
    <w:link w:val="FooterChar"/>
    <w:uiPriority w:val="99"/>
    <w:unhideWhenUsed/>
    <w:rsid w:val="002D2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0BE"/>
  </w:style>
  <w:style w:type="character" w:styleId="UnresolvedMention">
    <w:name w:val="Unresolved Mention"/>
    <w:basedOn w:val="DefaultParagraphFont"/>
    <w:uiPriority w:val="99"/>
    <w:semiHidden/>
    <w:unhideWhenUsed/>
    <w:rsid w:val="00284C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7889">
      <w:bodyDiv w:val="1"/>
      <w:marLeft w:val="0"/>
      <w:marRight w:val="0"/>
      <w:marTop w:val="0"/>
      <w:marBottom w:val="0"/>
      <w:divBdr>
        <w:top w:val="none" w:sz="0" w:space="0" w:color="auto"/>
        <w:left w:val="none" w:sz="0" w:space="0" w:color="auto"/>
        <w:bottom w:val="none" w:sz="0" w:space="0" w:color="auto"/>
        <w:right w:val="none" w:sz="0" w:space="0" w:color="auto"/>
      </w:divBdr>
      <w:divsChild>
        <w:div w:id="1561214460">
          <w:marLeft w:val="0"/>
          <w:marRight w:val="0"/>
          <w:marTop w:val="0"/>
          <w:marBottom w:val="0"/>
          <w:divBdr>
            <w:top w:val="none" w:sz="0" w:space="0" w:color="auto"/>
            <w:left w:val="none" w:sz="0" w:space="0" w:color="auto"/>
            <w:bottom w:val="none" w:sz="0" w:space="0" w:color="auto"/>
            <w:right w:val="none" w:sz="0" w:space="0" w:color="auto"/>
          </w:divBdr>
        </w:div>
        <w:div w:id="1965455074">
          <w:marLeft w:val="0"/>
          <w:marRight w:val="0"/>
          <w:marTop w:val="0"/>
          <w:marBottom w:val="0"/>
          <w:divBdr>
            <w:top w:val="none" w:sz="0" w:space="0" w:color="auto"/>
            <w:left w:val="none" w:sz="0" w:space="0" w:color="auto"/>
            <w:bottom w:val="none" w:sz="0" w:space="0" w:color="auto"/>
            <w:right w:val="none" w:sz="0" w:space="0" w:color="auto"/>
          </w:divBdr>
        </w:div>
        <w:div w:id="1875843487">
          <w:marLeft w:val="0"/>
          <w:marRight w:val="0"/>
          <w:marTop w:val="0"/>
          <w:marBottom w:val="0"/>
          <w:divBdr>
            <w:top w:val="none" w:sz="0" w:space="0" w:color="auto"/>
            <w:left w:val="none" w:sz="0" w:space="0" w:color="auto"/>
            <w:bottom w:val="none" w:sz="0" w:space="0" w:color="auto"/>
            <w:right w:val="none" w:sz="0" w:space="0" w:color="auto"/>
          </w:divBdr>
        </w:div>
      </w:divsChild>
    </w:div>
    <w:div w:id="730546021">
      <w:bodyDiv w:val="1"/>
      <w:marLeft w:val="0"/>
      <w:marRight w:val="0"/>
      <w:marTop w:val="0"/>
      <w:marBottom w:val="0"/>
      <w:divBdr>
        <w:top w:val="none" w:sz="0" w:space="0" w:color="auto"/>
        <w:left w:val="none" w:sz="0" w:space="0" w:color="auto"/>
        <w:bottom w:val="none" w:sz="0" w:space="0" w:color="auto"/>
        <w:right w:val="none" w:sz="0" w:space="0" w:color="auto"/>
      </w:divBdr>
      <w:divsChild>
        <w:div w:id="653801648">
          <w:marLeft w:val="0"/>
          <w:marRight w:val="0"/>
          <w:marTop w:val="0"/>
          <w:marBottom w:val="0"/>
          <w:divBdr>
            <w:top w:val="none" w:sz="0" w:space="0" w:color="auto"/>
            <w:left w:val="none" w:sz="0" w:space="0" w:color="auto"/>
            <w:bottom w:val="none" w:sz="0" w:space="0" w:color="auto"/>
            <w:right w:val="none" w:sz="0" w:space="0" w:color="auto"/>
          </w:divBdr>
        </w:div>
        <w:div w:id="1135832015">
          <w:marLeft w:val="0"/>
          <w:marRight w:val="0"/>
          <w:marTop w:val="0"/>
          <w:marBottom w:val="0"/>
          <w:divBdr>
            <w:top w:val="none" w:sz="0" w:space="0" w:color="auto"/>
            <w:left w:val="none" w:sz="0" w:space="0" w:color="auto"/>
            <w:bottom w:val="none" w:sz="0" w:space="0" w:color="auto"/>
            <w:right w:val="none" w:sz="0" w:space="0" w:color="auto"/>
          </w:divBdr>
        </w:div>
        <w:div w:id="174660214">
          <w:marLeft w:val="0"/>
          <w:marRight w:val="0"/>
          <w:marTop w:val="0"/>
          <w:marBottom w:val="0"/>
          <w:divBdr>
            <w:top w:val="none" w:sz="0" w:space="0" w:color="auto"/>
            <w:left w:val="none" w:sz="0" w:space="0" w:color="auto"/>
            <w:bottom w:val="none" w:sz="0" w:space="0" w:color="auto"/>
            <w:right w:val="none" w:sz="0" w:space="0" w:color="auto"/>
          </w:divBdr>
        </w:div>
      </w:divsChild>
    </w:div>
    <w:div w:id="845636909">
      <w:bodyDiv w:val="1"/>
      <w:marLeft w:val="0"/>
      <w:marRight w:val="0"/>
      <w:marTop w:val="0"/>
      <w:marBottom w:val="0"/>
      <w:divBdr>
        <w:top w:val="none" w:sz="0" w:space="0" w:color="auto"/>
        <w:left w:val="none" w:sz="0" w:space="0" w:color="auto"/>
        <w:bottom w:val="none" w:sz="0" w:space="0" w:color="auto"/>
        <w:right w:val="none" w:sz="0" w:space="0" w:color="auto"/>
      </w:divBdr>
    </w:div>
    <w:div w:id="1355572202">
      <w:bodyDiv w:val="1"/>
      <w:marLeft w:val="0"/>
      <w:marRight w:val="0"/>
      <w:marTop w:val="0"/>
      <w:marBottom w:val="0"/>
      <w:divBdr>
        <w:top w:val="none" w:sz="0" w:space="0" w:color="auto"/>
        <w:left w:val="none" w:sz="0" w:space="0" w:color="auto"/>
        <w:bottom w:val="none" w:sz="0" w:space="0" w:color="auto"/>
        <w:right w:val="none" w:sz="0" w:space="0" w:color="auto"/>
      </w:divBdr>
      <w:divsChild>
        <w:div w:id="1848858991">
          <w:marLeft w:val="0"/>
          <w:marRight w:val="0"/>
          <w:marTop w:val="0"/>
          <w:marBottom w:val="0"/>
          <w:divBdr>
            <w:top w:val="none" w:sz="0" w:space="0" w:color="auto"/>
            <w:left w:val="none" w:sz="0" w:space="0" w:color="auto"/>
            <w:bottom w:val="none" w:sz="0" w:space="0" w:color="auto"/>
            <w:right w:val="none" w:sz="0" w:space="0" w:color="auto"/>
          </w:divBdr>
        </w:div>
        <w:div w:id="208037210">
          <w:marLeft w:val="0"/>
          <w:marRight w:val="0"/>
          <w:marTop w:val="0"/>
          <w:marBottom w:val="0"/>
          <w:divBdr>
            <w:top w:val="none" w:sz="0" w:space="0" w:color="auto"/>
            <w:left w:val="none" w:sz="0" w:space="0" w:color="auto"/>
            <w:bottom w:val="none" w:sz="0" w:space="0" w:color="auto"/>
            <w:right w:val="none" w:sz="0" w:space="0" w:color="auto"/>
          </w:divBdr>
        </w:div>
      </w:divsChild>
    </w:div>
    <w:div w:id="1388261238">
      <w:bodyDiv w:val="1"/>
      <w:marLeft w:val="0"/>
      <w:marRight w:val="0"/>
      <w:marTop w:val="0"/>
      <w:marBottom w:val="0"/>
      <w:divBdr>
        <w:top w:val="none" w:sz="0" w:space="0" w:color="auto"/>
        <w:left w:val="none" w:sz="0" w:space="0" w:color="auto"/>
        <w:bottom w:val="none" w:sz="0" w:space="0" w:color="auto"/>
        <w:right w:val="none" w:sz="0" w:space="0" w:color="auto"/>
      </w:divBdr>
      <w:divsChild>
        <w:div w:id="1452941539">
          <w:marLeft w:val="0"/>
          <w:marRight w:val="0"/>
          <w:marTop w:val="0"/>
          <w:marBottom w:val="0"/>
          <w:divBdr>
            <w:top w:val="none" w:sz="0" w:space="0" w:color="auto"/>
            <w:left w:val="none" w:sz="0" w:space="0" w:color="auto"/>
            <w:bottom w:val="none" w:sz="0" w:space="0" w:color="auto"/>
            <w:right w:val="none" w:sz="0" w:space="0" w:color="auto"/>
          </w:divBdr>
        </w:div>
        <w:div w:id="1054230222">
          <w:marLeft w:val="0"/>
          <w:marRight w:val="0"/>
          <w:marTop w:val="0"/>
          <w:marBottom w:val="0"/>
          <w:divBdr>
            <w:top w:val="none" w:sz="0" w:space="0" w:color="auto"/>
            <w:left w:val="none" w:sz="0" w:space="0" w:color="auto"/>
            <w:bottom w:val="none" w:sz="0" w:space="0" w:color="auto"/>
            <w:right w:val="none" w:sz="0" w:space="0" w:color="auto"/>
          </w:divBdr>
        </w:div>
        <w:div w:id="1524519407">
          <w:marLeft w:val="0"/>
          <w:marRight w:val="0"/>
          <w:marTop w:val="0"/>
          <w:marBottom w:val="0"/>
          <w:divBdr>
            <w:top w:val="none" w:sz="0" w:space="0" w:color="auto"/>
            <w:left w:val="none" w:sz="0" w:space="0" w:color="auto"/>
            <w:bottom w:val="none" w:sz="0" w:space="0" w:color="auto"/>
            <w:right w:val="none" w:sz="0" w:space="0" w:color="auto"/>
          </w:divBdr>
        </w:div>
      </w:divsChild>
    </w:div>
    <w:div w:id="1782718952">
      <w:bodyDiv w:val="1"/>
      <w:marLeft w:val="0"/>
      <w:marRight w:val="0"/>
      <w:marTop w:val="0"/>
      <w:marBottom w:val="0"/>
      <w:divBdr>
        <w:top w:val="none" w:sz="0" w:space="0" w:color="auto"/>
        <w:left w:val="none" w:sz="0" w:space="0" w:color="auto"/>
        <w:bottom w:val="none" w:sz="0" w:space="0" w:color="auto"/>
        <w:right w:val="none" w:sz="0" w:space="0" w:color="auto"/>
      </w:divBdr>
    </w:div>
    <w:div w:id="1922912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51172/jbmb.v3i1.2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2453</Words>
  <Characters>13984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2023-05-15T15:33:00Z</dcterms:created>
  <dcterms:modified xsi:type="dcterms:W3CDTF">2023-05-15T15:47:00Z</dcterms:modified>
</cp:coreProperties>
</file>