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6C942" w14:textId="77777777" w:rsidR="00DA70F8" w:rsidRPr="00CB497D" w:rsidRDefault="00DA70F8" w:rsidP="00DA70F8">
      <w:pPr>
        <w:spacing w:line="257" w:lineRule="auto"/>
        <w:jc w:val="center"/>
        <w:rPr>
          <w:rFonts w:ascii="Calibri" w:eastAsia="Calibri" w:hAnsi="Calibri" w:cs="Calibri"/>
          <w:color w:val="000000" w:themeColor="text1"/>
          <w:sz w:val="52"/>
          <w:szCs w:val="52"/>
          <w:lang w:val="en-US"/>
        </w:rPr>
      </w:pPr>
      <w:r w:rsidRPr="00CB497D">
        <w:rPr>
          <w:rFonts w:ascii="Calibri" w:eastAsia="Calibri" w:hAnsi="Calibri" w:cs="Calibri"/>
          <w:b/>
          <w:bCs/>
          <w:color w:val="000000" w:themeColor="text1"/>
          <w:sz w:val="52"/>
          <w:szCs w:val="52"/>
          <w:lang w:val="en-US"/>
        </w:rPr>
        <w:t>UNIVERSITY OF WALES TRINITY SAINT DAVID</w:t>
      </w:r>
    </w:p>
    <w:p w14:paraId="7403A4C4" w14:textId="77777777" w:rsidR="00DA70F8" w:rsidRDefault="00DA70F8" w:rsidP="00DA70F8">
      <w:pPr>
        <w:rPr>
          <w:rFonts w:ascii="Arial" w:hAnsi="Arial" w:cs="Arial"/>
          <w:b/>
          <w:bCs/>
        </w:rPr>
      </w:pPr>
    </w:p>
    <w:p w14:paraId="4AD4F175" w14:textId="77777777" w:rsidR="00DA70F8" w:rsidRDefault="00DA70F8" w:rsidP="00DA70F8">
      <w:pPr>
        <w:rPr>
          <w:rFonts w:ascii="Arial" w:hAnsi="Arial" w:cs="Arial"/>
          <w:b/>
          <w:bCs/>
        </w:rPr>
      </w:pPr>
    </w:p>
    <w:p w14:paraId="663FF1E3" w14:textId="77777777" w:rsidR="00DA70F8" w:rsidRDefault="00DA70F8" w:rsidP="00DA70F8">
      <w:pPr>
        <w:rPr>
          <w:rFonts w:ascii="Arial" w:hAnsi="Arial" w:cs="Arial"/>
          <w:b/>
          <w:bCs/>
        </w:rPr>
      </w:pPr>
    </w:p>
    <w:p w14:paraId="3E2F903E" w14:textId="77777777" w:rsidR="00DA70F8" w:rsidRPr="00863C50" w:rsidRDefault="00DA70F8" w:rsidP="00DA70F8">
      <w:pPr>
        <w:rPr>
          <w:rFonts w:ascii="Arial" w:hAnsi="Arial" w:cs="Arial"/>
          <w:b/>
          <w:bCs/>
          <w:sz w:val="28"/>
          <w:szCs w:val="28"/>
        </w:rPr>
      </w:pPr>
      <w:r w:rsidRPr="00863C50">
        <w:rPr>
          <w:rFonts w:ascii="Arial" w:hAnsi="Arial" w:cs="Arial"/>
          <w:b/>
          <w:bCs/>
          <w:sz w:val="28"/>
          <w:szCs w:val="28"/>
        </w:rPr>
        <w:t>STUDENT NAME:     STELA GEORGIEVA                              STUDENT ID NUMBER: 2118350</w:t>
      </w:r>
      <w:r w:rsidRPr="00863C50">
        <w:rPr>
          <w:rFonts w:ascii="Arial" w:hAnsi="Arial" w:cs="Arial"/>
          <w:b/>
          <w:bCs/>
          <w:sz w:val="28"/>
          <w:szCs w:val="28"/>
        </w:rPr>
        <w:tab/>
        <w:t xml:space="preserve">                                                    </w:t>
      </w:r>
    </w:p>
    <w:p w14:paraId="41BD8140" w14:textId="77777777" w:rsidR="00DA70F8" w:rsidRPr="00863C50" w:rsidRDefault="00DA70F8" w:rsidP="00DA70F8">
      <w:pPr>
        <w:rPr>
          <w:rFonts w:ascii="Arial" w:hAnsi="Arial" w:cs="Arial"/>
          <w:b/>
          <w:bCs/>
          <w:sz w:val="28"/>
          <w:szCs w:val="28"/>
        </w:rPr>
      </w:pPr>
    </w:p>
    <w:p w14:paraId="1E144F37" w14:textId="77777777" w:rsidR="00DA70F8" w:rsidRPr="00863C50" w:rsidRDefault="00DA70F8" w:rsidP="00DA70F8">
      <w:pPr>
        <w:rPr>
          <w:rFonts w:ascii="Arial" w:hAnsi="Arial" w:cs="Arial"/>
          <w:b/>
          <w:bCs/>
          <w:sz w:val="28"/>
          <w:szCs w:val="28"/>
        </w:rPr>
      </w:pPr>
      <w:r w:rsidRPr="00863C50">
        <w:rPr>
          <w:rFonts w:ascii="Arial" w:hAnsi="Arial" w:cs="Arial"/>
          <w:b/>
          <w:bCs/>
          <w:sz w:val="28"/>
          <w:szCs w:val="28"/>
        </w:rPr>
        <w:t>PROGRAM:</w:t>
      </w:r>
      <w:r w:rsidRPr="00863C50">
        <w:rPr>
          <w:rFonts w:ascii="Arial" w:hAnsi="Arial" w:cs="Arial"/>
          <w:b/>
          <w:bCs/>
          <w:sz w:val="28"/>
          <w:szCs w:val="28"/>
        </w:rPr>
        <w:tab/>
        <w:t xml:space="preserve">             BA (HONS) BUSINESS MANAGEMENT</w:t>
      </w:r>
    </w:p>
    <w:p w14:paraId="0C2FB817" w14:textId="184B3256" w:rsidR="00DA70F8" w:rsidRPr="00DA70F8" w:rsidRDefault="00DA70F8" w:rsidP="00DA70F8">
      <w:pPr>
        <w:rPr>
          <w:rFonts w:ascii="Arial" w:hAnsi="Arial" w:cs="Arial"/>
          <w:b/>
          <w:bCs/>
          <w:sz w:val="28"/>
          <w:szCs w:val="28"/>
        </w:rPr>
      </w:pPr>
      <w:r w:rsidRPr="00863C50">
        <w:rPr>
          <w:rFonts w:ascii="Arial" w:hAnsi="Arial" w:cs="Arial"/>
          <w:b/>
          <w:bCs/>
          <w:sz w:val="28"/>
          <w:szCs w:val="28"/>
        </w:rPr>
        <w:t>MODULE:</w:t>
      </w:r>
      <w:r w:rsidRPr="00863C50">
        <w:rPr>
          <w:rFonts w:ascii="Arial" w:hAnsi="Arial" w:cs="Arial"/>
          <w:b/>
          <w:bCs/>
          <w:sz w:val="28"/>
          <w:szCs w:val="28"/>
        </w:rPr>
        <w:tab/>
        <w:t xml:space="preserve">             </w:t>
      </w:r>
      <w:r>
        <w:rPr>
          <w:rFonts w:ascii="Arial" w:hAnsi="Arial" w:cs="Arial"/>
          <w:b/>
          <w:bCs/>
          <w:sz w:val="28"/>
          <w:szCs w:val="28"/>
        </w:rPr>
        <w:t xml:space="preserve">         </w:t>
      </w:r>
      <w:r w:rsidRPr="00863C50">
        <w:rPr>
          <w:rFonts w:ascii="Arial" w:hAnsi="Arial" w:cs="Arial"/>
          <w:b/>
          <w:bCs/>
          <w:sz w:val="28"/>
          <w:szCs w:val="28"/>
        </w:rPr>
        <w:t>GLOBAL BUSINESS</w:t>
      </w:r>
      <w:r>
        <w:rPr>
          <w:rFonts w:ascii="Arial" w:hAnsi="Arial" w:cs="Arial"/>
          <w:b/>
          <w:bCs/>
          <w:sz w:val="28"/>
          <w:szCs w:val="28"/>
        </w:rPr>
        <w:t xml:space="preserve"> </w:t>
      </w:r>
      <w:r w:rsidRPr="00DA70F8">
        <w:rPr>
          <w:rFonts w:ascii="Arial" w:hAnsi="Arial" w:cs="Arial"/>
          <w:b/>
          <w:bCs/>
          <w:sz w:val="28"/>
          <w:szCs w:val="28"/>
        </w:rPr>
        <w:t>ENVIRONMENT</w:t>
      </w:r>
    </w:p>
    <w:p w14:paraId="1DB60C4B" w14:textId="77777777" w:rsidR="00DA70F8" w:rsidRPr="00863C50" w:rsidRDefault="00DA70F8" w:rsidP="00DA70F8">
      <w:pPr>
        <w:rPr>
          <w:rFonts w:ascii="Arial" w:hAnsi="Arial" w:cs="Arial"/>
          <w:b/>
          <w:bCs/>
          <w:sz w:val="28"/>
          <w:szCs w:val="28"/>
        </w:rPr>
      </w:pPr>
      <w:r w:rsidRPr="00863C50">
        <w:rPr>
          <w:rFonts w:ascii="Arial" w:hAnsi="Arial" w:cs="Arial"/>
          <w:b/>
          <w:bCs/>
          <w:sz w:val="28"/>
          <w:szCs w:val="28"/>
        </w:rPr>
        <w:t>MODULE CODE:</w:t>
      </w:r>
      <w:r w:rsidRPr="00863C50">
        <w:rPr>
          <w:rFonts w:ascii="Arial" w:hAnsi="Arial" w:cs="Arial"/>
          <w:b/>
          <w:bCs/>
          <w:sz w:val="28"/>
          <w:szCs w:val="28"/>
        </w:rPr>
        <w:tab/>
        <w:t xml:space="preserve">    LCBB4005_BIRM</w:t>
      </w:r>
    </w:p>
    <w:p w14:paraId="6C026D17" w14:textId="77777777" w:rsidR="00DA70F8" w:rsidRPr="00863C50" w:rsidRDefault="00DA70F8" w:rsidP="00DA70F8">
      <w:pPr>
        <w:rPr>
          <w:rFonts w:ascii="Arial" w:hAnsi="Arial" w:cs="Arial"/>
          <w:b/>
          <w:bCs/>
          <w:sz w:val="28"/>
          <w:szCs w:val="28"/>
        </w:rPr>
      </w:pPr>
      <w:r w:rsidRPr="00863C50">
        <w:rPr>
          <w:rFonts w:ascii="Arial" w:hAnsi="Arial" w:cs="Arial"/>
          <w:b/>
          <w:bCs/>
          <w:sz w:val="28"/>
          <w:szCs w:val="28"/>
        </w:rPr>
        <w:t>LECTURER:</w:t>
      </w:r>
      <w:r w:rsidRPr="00863C50">
        <w:rPr>
          <w:rFonts w:ascii="Arial" w:hAnsi="Arial" w:cs="Arial"/>
          <w:b/>
          <w:bCs/>
          <w:sz w:val="28"/>
          <w:szCs w:val="28"/>
        </w:rPr>
        <w:tab/>
        <w:t xml:space="preserve">             DR. ERIC OSEI</w:t>
      </w:r>
    </w:p>
    <w:p w14:paraId="341FEF03" w14:textId="77777777" w:rsidR="00DA70F8" w:rsidRPr="00863C50" w:rsidRDefault="00DA70F8" w:rsidP="00DA70F8">
      <w:pPr>
        <w:rPr>
          <w:rFonts w:ascii="Arial" w:hAnsi="Arial" w:cs="Arial"/>
          <w:b/>
          <w:bCs/>
          <w:sz w:val="28"/>
          <w:szCs w:val="28"/>
        </w:rPr>
      </w:pPr>
      <w:r w:rsidRPr="00863C50">
        <w:rPr>
          <w:rFonts w:ascii="Arial" w:hAnsi="Arial" w:cs="Arial"/>
          <w:b/>
          <w:bCs/>
          <w:sz w:val="28"/>
          <w:szCs w:val="28"/>
        </w:rPr>
        <w:t>ASSIGNMENT TITLE:</w:t>
      </w:r>
      <w:r w:rsidRPr="00863C50">
        <w:rPr>
          <w:rFonts w:ascii="Arial" w:hAnsi="Arial" w:cs="Arial"/>
          <w:b/>
          <w:bCs/>
          <w:sz w:val="28"/>
          <w:szCs w:val="28"/>
        </w:rPr>
        <w:tab/>
        <w:t xml:space="preserve">   </w:t>
      </w:r>
      <w:r>
        <w:rPr>
          <w:rFonts w:ascii="Arial" w:hAnsi="Arial" w:cs="Arial"/>
          <w:b/>
          <w:bCs/>
          <w:sz w:val="28"/>
          <w:szCs w:val="28"/>
        </w:rPr>
        <w:t xml:space="preserve"> </w:t>
      </w:r>
      <w:r w:rsidRPr="00863C50">
        <w:rPr>
          <w:rFonts w:ascii="Arial" w:hAnsi="Arial" w:cs="Arial"/>
          <w:b/>
          <w:bCs/>
          <w:sz w:val="28"/>
          <w:szCs w:val="28"/>
        </w:rPr>
        <w:t>INDIVIDUAL PROJECT REPORT</w:t>
      </w:r>
    </w:p>
    <w:p w14:paraId="75C3B781" w14:textId="77777777" w:rsidR="00D75C2B" w:rsidRDefault="00D75C2B" w:rsidP="00D75C2B">
      <w:pPr>
        <w:rPr>
          <w:rFonts w:ascii="Arial" w:hAnsi="Arial" w:cs="Arial"/>
        </w:rPr>
      </w:pPr>
    </w:p>
    <w:p w14:paraId="43472787" w14:textId="77777777" w:rsidR="00495A48" w:rsidRDefault="00495A48" w:rsidP="006C413B">
      <w:pPr>
        <w:keepNext/>
        <w:keepLines/>
        <w:spacing w:before="240" w:after="0"/>
        <w:outlineLvl w:val="0"/>
        <w:rPr>
          <w:rFonts w:ascii="Arial" w:eastAsiaTheme="majorEastAsia" w:hAnsi="Arial" w:cs="Arial"/>
          <w:sz w:val="32"/>
          <w:szCs w:val="32"/>
          <w:shd w:val="clear" w:color="auto" w:fill="FFFFFF"/>
        </w:rPr>
      </w:pPr>
      <w:bookmarkStart w:id="0" w:name="_Hlk106994781"/>
    </w:p>
    <w:p w14:paraId="46530D38" w14:textId="77777777" w:rsidR="006C413B" w:rsidRDefault="006C413B" w:rsidP="006C413B">
      <w:pPr>
        <w:keepNext/>
        <w:keepLines/>
        <w:spacing w:before="240" w:after="0"/>
        <w:outlineLvl w:val="0"/>
        <w:rPr>
          <w:rFonts w:ascii="Arial" w:eastAsiaTheme="majorEastAsia" w:hAnsi="Arial" w:cs="Arial"/>
          <w:sz w:val="32"/>
          <w:szCs w:val="32"/>
          <w:shd w:val="clear" w:color="auto" w:fill="FFFFFF"/>
        </w:rPr>
      </w:pPr>
    </w:p>
    <w:p w14:paraId="548B5EFC" w14:textId="77777777" w:rsidR="00495A48" w:rsidRDefault="00495A48" w:rsidP="00495A48">
      <w:pPr>
        <w:keepNext/>
        <w:keepLines/>
        <w:spacing w:before="240" w:after="0"/>
        <w:ind w:left="1080"/>
        <w:outlineLvl w:val="0"/>
        <w:rPr>
          <w:rFonts w:ascii="Arial" w:eastAsiaTheme="majorEastAsia" w:hAnsi="Arial" w:cs="Arial"/>
          <w:sz w:val="32"/>
          <w:szCs w:val="32"/>
          <w:shd w:val="clear" w:color="auto" w:fill="FFFFFF"/>
        </w:rPr>
      </w:pPr>
    </w:p>
    <w:p w14:paraId="6ACCFA09" w14:textId="77777777" w:rsidR="00495A48" w:rsidRDefault="00495A48" w:rsidP="00495A48">
      <w:pPr>
        <w:keepNext/>
        <w:keepLines/>
        <w:spacing w:before="240" w:after="0"/>
        <w:ind w:left="1080"/>
        <w:outlineLvl w:val="0"/>
        <w:rPr>
          <w:rFonts w:ascii="Arial" w:eastAsiaTheme="majorEastAsia" w:hAnsi="Arial" w:cs="Arial"/>
          <w:sz w:val="32"/>
          <w:szCs w:val="32"/>
          <w:shd w:val="clear" w:color="auto" w:fill="FFFFFF"/>
        </w:rPr>
      </w:pPr>
    </w:p>
    <w:p w14:paraId="43AF24FF" w14:textId="77777777" w:rsidR="00495A48" w:rsidRDefault="00495A48" w:rsidP="00495A48">
      <w:pPr>
        <w:keepNext/>
        <w:keepLines/>
        <w:spacing w:before="240" w:after="0"/>
        <w:ind w:left="1080"/>
        <w:outlineLvl w:val="0"/>
        <w:rPr>
          <w:rFonts w:ascii="Arial" w:eastAsiaTheme="majorEastAsia" w:hAnsi="Arial" w:cs="Arial"/>
          <w:sz w:val="32"/>
          <w:szCs w:val="32"/>
          <w:shd w:val="clear" w:color="auto" w:fill="FFFFFF"/>
        </w:rPr>
      </w:pPr>
    </w:p>
    <w:p w14:paraId="5CD5E881" w14:textId="77777777" w:rsidR="00495A48" w:rsidRDefault="00495A48" w:rsidP="00495A48">
      <w:pPr>
        <w:keepNext/>
        <w:keepLines/>
        <w:spacing w:before="240" w:after="0"/>
        <w:ind w:left="1080"/>
        <w:outlineLvl w:val="0"/>
        <w:rPr>
          <w:rFonts w:ascii="Arial" w:eastAsiaTheme="majorEastAsia" w:hAnsi="Arial" w:cs="Arial"/>
          <w:sz w:val="32"/>
          <w:szCs w:val="32"/>
          <w:shd w:val="clear" w:color="auto" w:fill="FFFFFF"/>
        </w:rPr>
      </w:pPr>
    </w:p>
    <w:p w14:paraId="24F6086B" w14:textId="77777777" w:rsidR="00495A48" w:rsidRDefault="00495A48" w:rsidP="00495A48">
      <w:pPr>
        <w:keepNext/>
        <w:keepLines/>
        <w:spacing w:before="240" w:after="0"/>
        <w:ind w:left="1080"/>
        <w:outlineLvl w:val="0"/>
        <w:rPr>
          <w:rFonts w:ascii="Arial" w:eastAsiaTheme="majorEastAsia" w:hAnsi="Arial" w:cs="Arial"/>
          <w:sz w:val="32"/>
          <w:szCs w:val="32"/>
          <w:shd w:val="clear" w:color="auto" w:fill="FFFFFF"/>
        </w:rPr>
      </w:pPr>
    </w:p>
    <w:p w14:paraId="5C1EBE21" w14:textId="77777777" w:rsidR="00495A48" w:rsidRPr="00495A48" w:rsidRDefault="00495A48" w:rsidP="00495A48">
      <w:pPr>
        <w:keepNext/>
        <w:keepLines/>
        <w:spacing w:before="240" w:after="0"/>
        <w:ind w:left="1080"/>
        <w:outlineLvl w:val="0"/>
        <w:rPr>
          <w:rFonts w:ascii="Arial" w:eastAsiaTheme="majorEastAsia" w:hAnsi="Arial" w:cs="Arial"/>
          <w:sz w:val="32"/>
          <w:szCs w:val="32"/>
          <w:shd w:val="clear" w:color="auto" w:fill="FFFFFF"/>
        </w:rPr>
      </w:pPr>
    </w:p>
    <w:p w14:paraId="5E2E582D" w14:textId="77777777" w:rsidR="00495A48" w:rsidRPr="00495A48" w:rsidRDefault="00495A48" w:rsidP="00495A48">
      <w:pPr>
        <w:keepNext/>
        <w:keepLines/>
        <w:spacing w:before="240" w:after="0"/>
        <w:ind w:left="1080"/>
        <w:outlineLvl w:val="0"/>
        <w:rPr>
          <w:rFonts w:ascii="Arial" w:eastAsiaTheme="majorEastAsia" w:hAnsi="Arial" w:cs="Arial"/>
          <w:sz w:val="32"/>
          <w:szCs w:val="32"/>
          <w:shd w:val="clear" w:color="auto" w:fill="FFFFFF"/>
        </w:rPr>
      </w:pPr>
    </w:p>
    <w:sdt>
      <w:sdtPr>
        <w:rPr>
          <w:rFonts w:asciiTheme="minorHAnsi" w:eastAsiaTheme="minorHAnsi" w:hAnsiTheme="minorHAnsi" w:cstheme="minorBidi"/>
          <w:color w:val="auto"/>
          <w:sz w:val="22"/>
          <w:szCs w:val="22"/>
          <w:lang w:val="en-GB"/>
        </w:rPr>
        <w:id w:val="1227410996"/>
        <w:docPartObj>
          <w:docPartGallery w:val="Table of Contents"/>
          <w:docPartUnique/>
        </w:docPartObj>
      </w:sdtPr>
      <w:sdtEndPr>
        <w:rPr>
          <w:b/>
          <w:bCs/>
          <w:noProof/>
        </w:rPr>
      </w:sdtEndPr>
      <w:sdtContent>
        <w:p w14:paraId="45B845E4" w14:textId="77777777" w:rsidR="00102C75" w:rsidRDefault="00102C75">
          <w:pPr>
            <w:pStyle w:val="TOCHeading"/>
          </w:pPr>
        </w:p>
        <w:p w14:paraId="411C5A89" w14:textId="485A27DE" w:rsidR="00102C75" w:rsidRPr="005603C8" w:rsidRDefault="00102C75">
          <w:pPr>
            <w:pStyle w:val="TOCHeading"/>
            <w:rPr>
              <w:rFonts w:ascii="Arial" w:hAnsi="Arial" w:cs="Arial"/>
              <w:color w:val="auto"/>
            </w:rPr>
          </w:pPr>
          <w:r w:rsidRPr="005603C8">
            <w:rPr>
              <w:rFonts w:ascii="Arial" w:hAnsi="Arial" w:cs="Arial"/>
              <w:color w:val="auto"/>
            </w:rPr>
            <w:t>Contents</w:t>
          </w:r>
        </w:p>
        <w:p w14:paraId="5CB95047" w14:textId="21018D93" w:rsidR="00102C75" w:rsidRDefault="00102C75">
          <w:pPr>
            <w:pStyle w:val="TOC1"/>
            <w:tabs>
              <w:tab w:val="left" w:pos="440"/>
              <w:tab w:val="right" w:leader="dot" w:pos="9016"/>
            </w:tabs>
            <w:rPr>
              <w:noProof/>
            </w:rPr>
          </w:pPr>
          <w:r>
            <w:fldChar w:fldCharType="begin"/>
          </w:r>
          <w:r>
            <w:instrText xml:space="preserve"> TOC \o "1-3" \h \z \u </w:instrText>
          </w:r>
          <w:r>
            <w:fldChar w:fldCharType="separate"/>
          </w:r>
          <w:hyperlink w:anchor="_Toc108532257" w:history="1">
            <w:r w:rsidRPr="00124EA2">
              <w:rPr>
                <w:rStyle w:val="Hyperlink"/>
                <w:rFonts w:ascii="Arial" w:hAnsi="Arial" w:cs="Arial"/>
                <w:noProof/>
              </w:rPr>
              <w:t>1.</w:t>
            </w:r>
            <w:r>
              <w:rPr>
                <w:noProof/>
              </w:rPr>
              <w:tab/>
            </w:r>
            <w:r w:rsidRPr="00124EA2">
              <w:rPr>
                <w:rStyle w:val="Hyperlink"/>
                <w:rFonts w:ascii="Arial" w:hAnsi="Arial" w:cs="Arial"/>
                <w:noProof/>
                <w:shd w:val="clear" w:color="auto" w:fill="FFFFFF"/>
              </w:rPr>
              <w:t>INTRODUCTION</w:t>
            </w:r>
            <w:r>
              <w:rPr>
                <w:noProof/>
                <w:webHidden/>
              </w:rPr>
              <w:tab/>
            </w:r>
            <w:r>
              <w:rPr>
                <w:noProof/>
                <w:webHidden/>
              </w:rPr>
              <w:fldChar w:fldCharType="begin"/>
            </w:r>
            <w:r>
              <w:rPr>
                <w:noProof/>
                <w:webHidden/>
              </w:rPr>
              <w:instrText xml:space="preserve"> PAGEREF _Toc108532257 \h </w:instrText>
            </w:r>
            <w:r>
              <w:rPr>
                <w:noProof/>
                <w:webHidden/>
              </w:rPr>
            </w:r>
            <w:r>
              <w:rPr>
                <w:noProof/>
                <w:webHidden/>
              </w:rPr>
              <w:fldChar w:fldCharType="separate"/>
            </w:r>
            <w:r w:rsidR="00CB37B1">
              <w:rPr>
                <w:noProof/>
                <w:webHidden/>
              </w:rPr>
              <w:t>3</w:t>
            </w:r>
            <w:r>
              <w:rPr>
                <w:noProof/>
                <w:webHidden/>
              </w:rPr>
              <w:fldChar w:fldCharType="end"/>
            </w:r>
          </w:hyperlink>
        </w:p>
        <w:p w14:paraId="4C499DAB" w14:textId="61A485CE" w:rsidR="00102C75" w:rsidRDefault="00000000">
          <w:pPr>
            <w:pStyle w:val="TOC1"/>
            <w:tabs>
              <w:tab w:val="left" w:pos="440"/>
              <w:tab w:val="right" w:leader="dot" w:pos="9016"/>
            </w:tabs>
            <w:rPr>
              <w:noProof/>
            </w:rPr>
          </w:pPr>
          <w:hyperlink w:anchor="_Toc108532258" w:history="1">
            <w:r w:rsidR="00102C75" w:rsidRPr="00124EA2">
              <w:rPr>
                <w:rStyle w:val="Hyperlink"/>
                <w:rFonts w:ascii="Arial" w:hAnsi="Arial" w:cs="Arial"/>
                <w:noProof/>
              </w:rPr>
              <w:t>2.</w:t>
            </w:r>
            <w:r w:rsidR="00102C75">
              <w:rPr>
                <w:noProof/>
              </w:rPr>
              <w:tab/>
            </w:r>
            <w:r w:rsidR="00102C75" w:rsidRPr="00124EA2">
              <w:rPr>
                <w:rStyle w:val="Hyperlink"/>
                <w:rFonts w:ascii="Arial" w:hAnsi="Arial" w:cs="Arial"/>
                <w:noProof/>
              </w:rPr>
              <w:t>COMPANY OVERVIEW</w:t>
            </w:r>
            <w:r w:rsidR="00102C75">
              <w:rPr>
                <w:noProof/>
                <w:webHidden/>
              </w:rPr>
              <w:tab/>
            </w:r>
            <w:r w:rsidR="00102C75">
              <w:rPr>
                <w:noProof/>
                <w:webHidden/>
              </w:rPr>
              <w:fldChar w:fldCharType="begin"/>
            </w:r>
            <w:r w:rsidR="00102C75">
              <w:rPr>
                <w:noProof/>
                <w:webHidden/>
              </w:rPr>
              <w:instrText xml:space="preserve"> PAGEREF _Toc108532258 \h </w:instrText>
            </w:r>
            <w:r w:rsidR="00102C75">
              <w:rPr>
                <w:noProof/>
                <w:webHidden/>
              </w:rPr>
            </w:r>
            <w:r w:rsidR="00102C75">
              <w:rPr>
                <w:noProof/>
                <w:webHidden/>
              </w:rPr>
              <w:fldChar w:fldCharType="separate"/>
            </w:r>
            <w:r w:rsidR="00CB37B1">
              <w:rPr>
                <w:noProof/>
                <w:webHidden/>
              </w:rPr>
              <w:t>3</w:t>
            </w:r>
            <w:r w:rsidR="00102C75">
              <w:rPr>
                <w:noProof/>
                <w:webHidden/>
              </w:rPr>
              <w:fldChar w:fldCharType="end"/>
            </w:r>
          </w:hyperlink>
        </w:p>
        <w:p w14:paraId="3F328CDA" w14:textId="53BE779F" w:rsidR="00102C75" w:rsidRDefault="00000000">
          <w:pPr>
            <w:pStyle w:val="TOC1"/>
            <w:tabs>
              <w:tab w:val="left" w:pos="440"/>
              <w:tab w:val="right" w:leader="dot" w:pos="9016"/>
            </w:tabs>
            <w:rPr>
              <w:noProof/>
            </w:rPr>
          </w:pPr>
          <w:hyperlink w:anchor="_Toc108532259" w:history="1">
            <w:r w:rsidR="00102C75" w:rsidRPr="00124EA2">
              <w:rPr>
                <w:rStyle w:val="Hyperlink"/>
                <w:rFonts w:ascii="Arial" w:hAnsi="Arial" w:cs="Arial"/>
                <w:noProof/>
              </w:rPr>
              <w:t>3.</w:t>
            </w:r>
            <w:r w:rsidR="00102C75">
              <w:rPr>
                <w:noProof/>
              </w:rPr>
              <w:tab/>
            </w:r>
            <w:r w:rsidR="00102C75" w:rsidRPr="00124EA2">
              <w:rPr>
                <w:rStyle w:val="Hyperlink"/>
                <w:rFonts w:ascii="Arial" w:hAnsi="Arial" w:cs="Arial"/>
                <w:noProof/>
              </w:rPr>
              <w:t>PESTEL</w:t>
            </w:r>
            <w:r w:rsidR="00102C75">
              <w:rPr>
                <w:noProof/>
                <w:webHidden/>
              </w:rPr>
              <w:tab/>
            </w:r>
            <w:r w:rsidR="00102C75">
              <w:rPr>
                <w:noProof/>
                <w:webHidden/>
              </w:rPr>
              <w:fldChar w:fldCharType="begin"/>
            </w:r>
            <w:r w:rsidR="00102C75">
              <w:rPr>
                <w:noProof/>
                <w:webHidden/>
              </w:rPr>
              <w:instrText xml:space="preserve"> PAGEREF _Toc108532259 \h </w:instrText>
            </w:r>
            <w:r w:rsidR="00102C75">
              <w:rPr>
                <w:noProof/>
                <w:webHidden/>
              </w:rPr>
            </w:r>
            <w:r w:rsidR="00102C75">
              <w:rPr>
                <w:noProof/>
                <w:webHidden/>
              </w:rPr>
              <w:fldChar w:fldCharType="separate"/>
            </w:r>
            <w:r w:rsidR="00CB37B1">
              <w:rPr>
                <w:noProof/>
                <w:webHidden/>
              </w:rPr>
              <w:t>3</w:t>
            </w:r>
            <w:r w:rsidR="00102C75">
              <w:rPr>
                <w:noProof/>
                <w:webHidden/>
              </w:rPr>
              <w:fldChar w:fldCharType="end"/>
            </w:r>
          </w:hyperlink>
        </w:p>
        <w:p w14:paraId="115257F9" w14:textId="112C2661" w:rsidR="00102C75" w:rsidRDefault="00000000">
          <w:pPr>
            <w:pStyle w:val="TOC1"/>
            <w:tabs>
              <w:tab w:val="left" w:pos="440"/>
              <w:tab w:val="right" w:leader="dot" w:pos="9016"/>
            </w:tabs>
            <w:rPr>
              <w:noProof/>
            </w:rPr>
          </w:pPr>
          <w:hyperlink w:anchor="_Toc108532260" w:history="1">
            <w:r w:rsidR="00102C75" w:rsidRPr="00124EA2">
              <w:rPr>
                <w:rStyle w:val="Hyperlink"/>
                <w:rFonts w:ascii="Arial" w:hAnsi="Arial" w:cs="Arial"/>
                <w:noProof/>
              </w:rPr>
              <w:t>4.</w:t>
            </w:r>
            <w:r w:rsidR="00102C75">
              <w:rPr>
                <w:noProof/>
              </w:rPr>
              <w:tab/>
            </w:r>
            <w:r w:rsidR="00102C75" w:rsidRPr="00124EA2">
              <w:rPr>
                <w:rStyle w:val="Hyperlink"/>
                <w:rFonts w:ascii="Arial" w:hAnsi="Arial" w:cs="Arial"/>
                <w:noProof/>
              </w:rPr>
              <w:t>PESTEL ANALYSIS OF BRITISH AIRWAYS</w:t>
            </w:r>
            <w:r w:rsidR="00102C75">
              <w:rPr>
                <w:noProof/>
                <w:webHidden/>
              </w:rPr>
              <w:tab/>
            </w:r>
            <w:r w:rsidR="00102C75">
              <w:rPr>
                <w:noProof/>
                <w:webHidden/>
              </w:rPr>
              <w:fldChar w:fldCharType="begin"/>
            </w:r>
            <w:r w:rsidR="00102C75">
              <w:rPr>
                <w:noProof/>
                <w:webHidden/>
              </w:rPr>
              <w:instrText xml:space="preserve"> PAGEREF _Toc108532260 \h </w:instrText>
            </w:r>
            <w:r w:rsidR="00102C75">
              <w:rPr>
                <w:noProof/>
                <w:webHidden/>
              </w:rPr>
            </w:r>
            <w:r w:rsidR="00102C75">
              <w:rPr>
                <w:noProof/>
                <w:webHidden/>
              </w:rPr>
              <w:fldChar w:fldCharType="separate"/>
            </w:r>
            <w:r w:rsidR="00CB37B1">
              <w:rPr>
                <w:noProof/>
                <w:webHidden/>
              </w:rPr>
              <w:t>4</w:t>
            </w:r>
            <w:r w:rsidR="00102C75">
              <w:rPr>
                <w:noProof/>
                <w:webHidden/>
              </w:rPr>
              <w:fldChar w:fldCharType="end"/>
            </w:r>
          </w:hyperlink>
        </w:p>
        <w:p w14:paraId="1F059798" w14:textId="6C84A1F6" w:rsidR="00102C75" w:rsidRDefault="00000000">
          <w:pPr>
            <w:pStyle w:val="TOC2"/>
            <w:tabs>
              <w:tab w:val="left" w:pos="660"/>
              <w:tab w:val="right" w:leader="dot" w:pos="9016"/>
            </w:tabs>
            <w:rPr>
              <w:noProof/>
            </w:rPr>
          </w:pPr>
          <w:hyperlink w:anchor="_Toc108532261" w:history="1">
            <w:r w:rsidR="00102C75" w:rsidRPr="00124EA2">
              <w:rPr>
                <w:rStyle w:val="Hyperlink"/>
                <w:rFonts w:ascii="Arial" w:hAnsi="Arial" w:cs="Arial"/>
                <w:noProof/>
              </w:rPr>
              <w:t>1)</w:t>
            </w:r>
            <w:r w:rsidR="00102C75">
              <w:rPr>
                <w:noProof/>
              </w:rPr>
              <w:tab/>
            </w:r>
            <w:r w:rsidR="00102C75" w:rsidRPr="00124EA2">
              <w:rPr>
                <w:rStyle w:val="Hyperlink"/>
                <w:rFonts w:ascii="Arial" w:hAnsi="Arial" w:cs="Arial"/>
                <w:noProof/>
              </w:rPr>
              <w:t>POLITICAL</w:t>
            </w:r>
            <w:r w:rsidR="00102C75">
              <w:rPr>
                <w:noProof/>
                <w:webHidden/>
              </w:rPr>
              <w:tab/>
            </w:r>
            <w:r w:rsidR="00102C75">
              <w:rPr>
                <w:noProof/>
                <w:webHidden/>
              </w:rPr>
              <w:fldChar w:fldCharType="begin"/>
            </w:r>
            <w:r w:rsidR="00102C75">
              <w:rPr>
                <w:noProof/>
                <w:webHidden/>
              </w:rPr>
              <w:instrText xml:space="preserve"> PAGEREF _Toc108532261 \h </w:instrText>
            </w:r>
            <w:r w:rsidR="00102C75">
              <w:rPr>
                <w:noProof/>
                <w:webHidden/>
              </w:rPr>
            </w:r>
            <w:r w:rsidR="00102C75">
              <w:rPr>
                <w:noProof/>
                <w:webHidden/>
              </w:rPr>
              <w:fldChar w:fldCharType="separate"/>
            </w:r>
            <w:r w:rsidR="00CB37B1">
              <w:rPr>
                <w:noProof/>
                <w:webHidden/>
              </w:rPr>
              <w:t>4</w:t>
            </w:r>
            <w:r w:rsidR="00102C75">
              <w:rPr>
                <w:noProof/>
                <w:webHidden/>
              </w:rPr>
              <w:fldChar w:fldCharType="end"/>
            </w:r>
          </w:hyperlink>
        </w:p>
        <w:p w14:paraId="3495552C" w14:textId="1E22066A" w:rsidR="00102C75" w:rsidRDefault="00000000">
          <w:pPr>
            <w:pStyle w:val="TOC2"/>
            <w:tabs>
              <w:tab w:val="left" w:pos="660"/>
              <w:tab w:val="right" w:leader="dot" w:pos="9016"/>
            </w:tabs>
            <w:rPr>
              <w:noProof/>
            </w:rPr>
          </w:pPr>
          <w:hyperlink w:anchor="_Toc108532262" w:history="1">
            <w:r w:rsidR="00102C75" w:rsidRPr="00124EA2">
              <w:rPr>
                <w:rStyle w:val="Hyperlink"/>
                <w:rFonts w:ascii="Arial" w:hAnsi="Arial" w:cs="Arial"/>
                <w:noProof/>
              </w:rPr>
              <w:t>2)</w:t>
            </w:r>
            <w:r w:rsidR="00102C75">
              <w:rPr>
                <w:noProof/>
              </w:rPr>
              <w:tab/>
            </w:r>
            <w:r w:rsidR="00102C75" w:rsidRPr="00124EA2">
              <w:rPr>
                <w:rStyle w:val="Hyperlink"/>
                <w:rFonts w:ascii="Arial" w:hAnsi="Arial" w:cs="Arial"/>
                <w:noProof/>
              </w:rPr>
              <w:t>ECONOMICAL</w:t>
            </w:r>
            <w:r w:rsidR="00102C75">
              <w:rPr>
                <w:noProof/>
                <w:webHidden/>
              </w:rPr>
              <w:tab/>
            </w:r>
            <w:r w:rsidR="00102C75">
              <w:rPr>
                <w:noProof/>
                <w:webHidden/>
              </w:rPr>
              <w:fldChar w:fldCharType="begin"/>
            </w:r>
            <w:r w:rsidR="00102C75">
              <w:rPr>
                <w:noProof/>
                <w:webHidden/>
              </w:rPr>
              <w:instrText xml:space="preserve"> PAGEREF _Toc108532262 \h </w:instrText>
            </w:r>
            <w:r w:rsidR="00102C75">
              <w:rPr>
                <w:noProof/>
                <w:webHidden/>
              </w:rPr>
            </w:r>
            <w:r w:rsidR="00102C75">
              <w:rPr>
                <w:noProof/>
                <w:webHidden/>
              </w:rPr>
              <w:fldChar w:fldCharType="separate"/>
            </w:r>
            <w:r w:rsidR="00CB37B1">
              <w:rPr>
                <w:noProof/>
                <w:webHidden/>
              </w:rPr>
              <w:t>4</w:t>
            </w:r>
            <w:r w:rsidR="00102C75">
              <w:rPr>
                <w:noProof/>
                <w:webHidden/>
              </w:rPr>
              <w:fldChar w:fldCharType="end"/>
            </w:r>
          </w:hyperlink>
        </w:p>
        <w:p w14:paraId="5FF1403D" w14:textId="746A059F" w:rsidR="00102C75" w:rsidRDefault="00000000">
          <w:pPr>
            <w:pStyle w:val="TOC2"/>
            <w:tabs>
              <w:tab w:val="left" w:pos="660"/>
              <w:tab w:val="right" w:leader="dot" w:pos="9016"/>
            </w:tabs>
            <w:rPr>
              <w:noProof/>
            </w:rPr>
          </w:pPr>
          <w:hyperlink w:anchor="_Toc108532263" w:history="1">
            <w:r w:rsidR="00102C75" w:rsidRPr="00124EA2">
              <w:rPr>
                <w:rStyle w:val="Hyperlink"/>
                <w:rFonts w:ascii="Arial" w:eastAsia="Times New Roman" w:hAnsi="Arial" w:cs="Arial"/>
                <w:noProof/>
                <w:lang w:eastAsia="en-GB"/>
              </w:rPr>
              <w:t>3)</w:t>
            </w:r>
            <w:r w:rsidR="00102C75">
              <w:rPr>
                <w:noProof/>
              </w:rPr>
              <w:tab/>
            </w:r>
            <w:r w:rsidR="00102C75" w:rsidRPr="00124EA2">
              <w:rPr>
                <w:rStyle w:val="Hyperlink"/>
                <w:rFonts w:ascii="Arial" w:eastAsia="Times New Roman" w:hAnsi="Arial" w:cs="Arial"/>
                <w:noProof/>
                <w:lang w:eastAsia="en-GB"/>
              </w:rPr>
              <w:t>SOCIO-CULTURAL FACTORS</w:t>
            </w:r>
            <w:r w:rsidR="00102C75">
              <w:rPr>
                <w:noProof/>
                <w:webHidden/>
              </w:rPr>
              <w:tab/>
            </w:r>
            <w:r w:rsidR="00102C75">
              <w:rPr>
                <w:noProof/>
                <w:webHidden/>
              </w:rPr>
              <w:fldChar w:fldCharType="begin"/>
            </w:r>
            <w:r w:rsidR="00102C75">
              <w:rPr>
                <w:noProof/>
                <w:webHidden/>
              </w:rPr>
              <w:instrText xml:space="preserve"> PAGEREF _Toc108532263 \h </w:instrText>
            </w:r>
            <w:r w:rsidR="00102C75">
              <w:rPr>
                <w:noProof/>
                <w:webHidden/>
              </w:rPr>
            </w:r>
            <w:r w:rsidR="00102C75">
              <w:rPr>
                <w:noProof/>
                <w:webHidden/>
              </w:rPr>
              <w:fldChar w:fldCharType="separate"/>
            </w:r>
            <w:r w:rsidR="00CB37B1">
              <w:rPr>
                <w:noProof/>
                <w:webHidden/>
              </w:rPr>
              <w:t>5</w:t>
            </w:r>
            <w:r w:rsidR="00102C75">
              <w:rPr>
                <w:noProof/>
                <w:webHidden/>
              </w:rPr>
              <w:fldChar w:fldCharType="end"/>
            </w:r>
          </w:hyperlink>
        </w:p>
        <w:p w14:paraId="453A5A66" w14:textId="5401E9DD" w:rsidR="00102C75" w:rsidRDefault="00000000">
          <w:pPr>
            <w:pStyle w:val="TOC2"/>
            <w:tabs>
              <w:tab w:val="left" w:pos="660"/>
              <w:tab w:val="right" w:leader="dot" w:pos="9016"/>
            </w:tabs>
            <w:rPr>
              <w:noProof/>
            </w:rPr>
          </w:pPr>
          <w:hyperlink w:anchor="_Toc108532264" w:history="1">
            <w:r w:rsidR="00102C75" w:rsidRPr="00124EA2">
              <w:rPr>
                <w:rStyle w:val="Hyperlink"/>
                <w:rFonts w:ascii="Arial" w:eastAsia="Times New Roman" w:hAnsi="Arial" w:cs="Arial"/>
                <w:noProof/>
                <w:lang w:eastAsia="en-GB"/>
              </w:rPr>
              <w:t>4)</w:t>
            </w:r>
            <w:r w:rsidR="00102C75">
              <w:rPr>
                <w:noProof/>
              </w:rPr>
              <w:tab/>
            </w:r>
            <w:r w:rsidR="00102C75" w:rsidRPr="00124EA2">
              <w:rPr>
                <w:rStyle w:val="Hyperlink"/>
                <w:rFonts w:ascii="Arial" w:eastAsia="Times New Roman" w:hAnsi="Arial" w:cs="Arial"/>
                <w:noProof/>
                <w:lang w:eastAsia="en-GB"/>
              </w:rPr>
              <w:t>TECHNOLOGICAL FACTORS</w:t>
            </w:r>
            <w:r w:rsidR="00102C75">
              <w:rPr>
                <w:noProof/>
                <w:webHidden/>
              </w:rPr>
              <w:tab/>
            </w:r>
            <w:r w:rsidR="00102C75">
              <w:rPr>
                <w:noProof/>
                <w:webHidden/>
              </w:rPr>
              <w:fldChar w:fldCharType="begin"/>
            </w:r>
            <w:r w:rsidR="00102C75">
              <w:rPr>
                <w:noProof/>
                <w:webHidden/>
              </w:rPr>
              <w:instrText xml:space="preserve"> PAGEREF _Toc108532264 \h </w:instrText>
            </w:r>
            <w:r w:rsidR="00102C75">
              <w:rPr>
                <w:noProof/>
                <w:webHidden/>
              </w:rPr>
            </w:r>
            <w:r w:rsidR="00102C75">
              <w:rPr>
                <w:noProof/>
                <w:webHidden/>
              </w:rPr>
              <w:fldChar w:fldCharType="separate"/>
            </w:r>
            <w:r w:rsidR="00CB37B1">
              <w:rPr>
                <w:noProof/>
                <w:webHidden/>
              </w:rPr>
              <w:t>5</w:t>
            </w:r>
            <w:r w:rsidR="00102C75">
              <w:rPr>
                <w:noProof/>
                <w:webHidden/>
              </w:rPr>
              <w:fldChar w:fldCharType="end"/>
            </w:r>
          </w:hyperlink>
        </w:p>
        <w:p w14:paraId="6AAAC6A8" w14:textId="02D1C989" w:rsidR="00102C75" w:rsidRDefault="00000000">
          <w:pPr>
            <w:pStyle w:val="TOC2"/>
            <w:tabs>
              <w:tab w:val="left" w:pos="660"/>
              <w:tab w:val="right" w:leader="dot" w:pos="9016"/>
            </w:tabs>
            <w:rPr>
              <w:noProof/>
            </w:rPr>
          </w:pPr>
          <w:hyperlink w:anchor="_Toc108532265" w:history="1">
            <w:r w:rsidR="00102C75" w:rsidRPr="00124EA2">
              <w:rPr>
                <w:rStyle w:val="Hyperlink"/>
                <w:rFonts w:ascii="Arial" w:eastAsia="Times New Roman" w:hAnsi="Arial" w:cs="Arial"/>
                <w:noProof/>
                <w:lang w:eastAsia="en-GB"/>
              </w:rPr>
              <w:t>5)</w:t>
            </w:r>
            <w:r w:rsidR="00102C75">
              <w:rPr>
                <w:noProof/>
              </w:rPr>
              <w:tab/>
            </w:r>
            <w:r w:rsidR="00102C75" w:rsidRPr="00124EA2">
              <w:rPr>
                <w:rStyle w:val="Hyperlink"/>
                <w:rFonts w:ascii="Arial" w:eastAsia="Times New Roman" w:hAnsi="Arial" w:cs="Arial"/>
                <w:noProof/>
                <w:lang w:eastAsia="en-GB"/>
              </w:rPr>
              <w:t>ENVIRONMENTAL FACTORS</w:t>
            </w:r>
            <w:r w:rsidR="00102C75">
              <w:rPr>
                <w:noProof/>
                <w:webHidden/>
              </w:rPr>
              <w:tab/>
            </w:r>
            <w:r w:rsidR="00102C75">
              <w:rPr>
                <w:noProof/>
                <w:webHidden/>
              </w:rPr>
              <w:fldChar w:fldCharType="begin"/>
            </w:r>
            <w:r w:rsidR="00102C75">
              <w:rPr>
                <w:noProof/>
                <w:webHidden/>
              </w:rPr>
              <w:instrText xml:space="preserve"> PAGEREF _Toc108532265 \h </w:instrText>
            </w:r>
            <w:r w:rsidR="00102C75">
              <w:rPr>
                <w:noProof/>
                <w:webHidden/>
              </w:rPr>
            </w:r>
            <w:r w:rsidR="00102C75">
              <w:rPr>
                <w:noProof/>
                <w:webHidden/>
              </w:rPr>
              <w:fldChar w:fldCharType="separate"/>
            </w:r>
            <w:r w:rsidR="00CB37B1">
              <w:rPr>
                <w:noProof/>
                <w:webHidden/>
              </w:rPr>
              <w:t>6</w:t>
            </w:r>
            <w:r w:rsidR="00102C75">
              <w:rPr>
                <w:noProof/>
                <w:webHidden/>
              </w:rPr>
              <w:fldChar w:fldCharType="end"/>
            </w:r>
          </w:hyperlink>
        </w:p>
        <w:p w14:paraId="3493FF70" w14:textId="72267828" w:rsidR="00102C75" w:rsidRPr="001509E6" w:rsidRDefault="00000000">
          <w:pPr>
            <w:pStyle w:val="TOC2"/>
            <w:tabs>
              <w:tab w:val="left" w:pos="660"/>
              <w:tab w:val="right" w:leader="dot" w:pos="9016"/>
            </w:tabs>
            <w:rPr>
              <w:rFonts w:ascii="Arial" w:hAnsi="Arial" w:cs="Arial"/>
              <w:noProof/>
            </w:rPr>
          </w:pPr>
          <w:hyperlink w:anchor="_Toc108532266" w:history="1">
            <w:r w:rsidR="00102C75" w:rsidRPr="00124EA2">
              <w:rPr>
                <w:rStyle w:val="Hyperlink"/>
                <w:rFonts w:ascii="Arial" w:eastAsia="Times New Roman" w:hAnsi="Arial" w:cs="Arial"/>
                <w:noProof/>
                <w:lang w:eastAsia="en-GB"/>
              </w:rPr>
              <w:t>6)</w:t>
            </w:r>
            <w:r w:rsidR="00102C75">
              <w:rPr>
                <w:noProof/>
              </w:rPr>
              <w:tab/>
            </w:r>
            <w:r w:rsidR="00102C75" w:rsidRPr="00124EA2">
              <w:rPr>
                <w:rStyle w:val="Hyperlink"/>
                <w:rFonts w:ascii="Arial" w:eastAsia="Times New Roman" w:hAnsi="Arial" w:cs="Arial"/>
                <w:noProof/>
                <w:lang w:eastAsia="en-GB"/>
              </w:rPr>
              <w:t>LEGAL FACTORS</w:t>
            </w:r>
            <w:r w:rsidR="00102C75">
              <w:rPr>
                <w:noProof/>
                <w:webHidden/>
              </w:rPr>
              <w:tab/>
            </w:r>
            <w:r w:rsidR="00102C75">
              <w:rPr>
                <w:noProof/>
                <w:webHidden/>
              </w:rPr>
              <w:fldChar w:fldCharType="begin"/>
            </w:r>
            <w:r w:rsidR="00102C75">
              <w:rPr>
                <w:noProof/>
                <w:webHidden/>
              </w:rPr>
              <w:instrText xml:space="preserve"> PAGEREF _Toc108532266 \h </w:instrText>
            </w:r>
            <w:r w:rsidR="00102C75">
              <w:rPr>
                <w:noProof/>
                <w:webHidden/>
              </w:rPr>
            </w:r>
            <w:r w:rsidR="00102C75">
              <w:rPr>
                <w:noProof/>
                <w:webHidden/>
              </w:rPr>
              <w:fldChar w:fldCharType="separate"/>
            </w:r>
            <w:r w:rsidR="00CB37B1">
              <w:rPr>
                <w:noProof/>
                <w:webHidden/>
              </w:rPr>
              <w:t>6</w:t>
            </w:r>
            <w:r w:rsidR="00102C75">
              <w:rPr>
                <w:noProof/>
                <w:webHidden/>
              </w:rPr>
              <w:fldChar w:fldCharType="end"/>
            </w:r>
          </w:hyperlink>
        </w:p>
        <w:p w14:paraId="2CBB2E73" w14:textId="4ED7DB57" w:rsidR="00102C75" w:rsidRDefault="00000000">
          <w:pPr>
            <w:pStyle w:val="TOC1"/>
            <w:tabs>
              <w:tab w:val="left" w:pos="440"/>
              <w:tab w:val="right" w:leader="dot" w:pos="9016"/>
            </w:tabs>
            <w:rPr>
              <w:noProof/>
            </w:rPr>
          </w:pPr>
          <w:hyperlink w:anchor="_Toc108532267" w:history="1">
            <w:r w:rsidR="00102C75" w:rsidRPr="00124EA2">
              <w:rPr>
                <w:rStyle w:val="Hyperlink"/>
                <w:rFonts w:ascii="Arial" w:hAnsi="Arial" w:cs="Arial"/>
                <w:noProof/>
              </w:rPr>
              <w:t>5.</w:t>
            </w:r>
            <w:r w:rsidR="00102C75">
              <w:rPr>
                <w:noProof/>
              </w:rPr>
              <w:tab/>
            </w:r>
            <w:r w:rsidR="00102C75" w:rsidRPr="00124EA2">
              <w:rPr>
                <w:rStyle w:val="Hyperlink"/>
                <w:rFonts w:ascii="Arial" w:hAnsi="Arial" w:cs="Arial"/>
                <w:noProof/>
              </w:rPr>
              <w:t>PORTER’S FIVE FORCES</w:t>
            </w:r>
            <w:r w:rsidR="00102C75">
              <w:rPr>
                <w:noProof/>
                <w:webHidden/>
              </w:rPr>
              <w:tab/>
            </w:r>
            <w:r w:rsidR="00102C75">
              <w:rPr>
                <w:noProof/>
                <w:webHidden/>
              </w:rPr>
              <w:fldChar w:fldCharType="begin"/>
            </w:r>
            <w:r w:rsidR="00102C75">
              <w:rPr>
                <w:noProof/>
                <w:webHidden/>
              </w:rPr>
              <w:instrText xml:space="preserve"> PAGEREF _Toc108532267 \h </w:instrText>
            </w:r>
            <w:r w:rsidR="00102C75">
              <w:rPr>
                <w:noProof/>
                <w:webHidden/>
              </w:rPr>
            </w:r>
            <w:r w:rsidR="00102C75">
              <w:rPr>
                <w:noProof/>
                <w:webHidden/>
              </w:rPr>
              <w:fldChar w:fldCharType="separate"/>
            </w:r>
            <w:r w:rsidR="00CB37B1">
              <w:rPr>
                <w:noProof/>
                <w:webHidden/>
              </w:rPr>
              <w:t>7</w:t>
            </w:r>
            <w:r w:rsidR="00102C75">
              <w:rPr>
                <w:noProof/>
                <w:webHidden/>
              </w:rPr>
              <w:fldChar w:fldCharType="end"/>
            </w:r>
          </w:hyperlink>
        </w:p>
        <w:p w14:paraId="23F1C58D" w14:textId="7555A617" w:rsidR="00102C75" w:rsidRDefault="00000000">
          <w:pPr>
            <w:pStyle w:val="TOC3"/>
            <w:tabs>
              <w:tab w:val="left" w:pos="880"/>
              <w:tab w:val="right" w:leader="dot" w:pos="9016"/>
            </w:tabs>
            <w:rPr>
              <w:noProof/>
            </w:rPr>
          </w:pPr>
          <w:hyperlink w:anchor="_Toc108532268" w:history="1">
            <w:r w:rsidR="00102C75" w:rsidRPr="00124EA2">
              <w:rPr>
                <w:rStyle w:val="Hyperlink"/>
                <w:rFonts w:ascii="Arial" w:hAnsi="Arial" w:cs="Arial"/>
                <w:noProof/>
              </w:rPr>
              <w:t>a.</w:t>
            </w:r>
            <w:r w:rsidR="00102C75">
              <w:rPr>
                <w:noProof/>
              </w:rPr>
              <w:tab/>
            </w:r>
            <w:r w:rsidR="00102C75" w:rsidRPr="00124EA2">
              <w:rPr>
                <w:rStyle w:val="Hyperlink"/>
                <w:rFonts w:ascii="Arial" w:hAnsi="Arial" w:cs="Arial"/>
                <w:noProof/>
              </w:rPr>
              <w:t>COMPETITIVE RIVALRY</w:t>
            </w:r>
            <w:r w:rsidR="00102C75">
              <w:rPr>
                <w:noProof/>
                <w:webHidden/>
              </w:rPr>
              <w:tab/>
            </w:r>
            <w:r w:rsidR="00102C75">
              <w:rPr>
                <w:noProof/>
                <w:webHidden/>
              </w:rPr>
              <w:fldChar w:fldCharType="begin"/>
            </w:r>
            <w:r w:rsidR="00102C75">
              <w:rPr>
                <w:noProof/>
                <w:webHidden/>
              </w:rPr>
              <w:instrText xml:space="preserve"> PAGEREF _Toc108532268 \h </w:instrText>
            </w:r>
            <w:r w:rsidR="00102C75">
              <w:rPr>
                <w:noProof/>
                <w:webHidden/>
              </w:rPr>
            </w:r>
            <w:r w:rsidR="00102C75">
              <w:rPr>
                <w:noProof/>
                <w:webHidden/>
              </w:rPr>
              <w:fldChar w:fldCharType="separate"/>
            </w:r>
            <w:r w:rsidR="00CB37B1">
              <w:rPr>
                <w:noProof/>
                <w:webHidden/>
              </w:rPr>
              <w:t>7</w:t>
            </w:r>
            <w:r w:rsidR="00102C75">
              <w:rPr>
                <w:noProof/>
                <w:webHidden/>
              </w:rPr>
              <w:fldChar w:fldCharType="end"/>
            </w:r>
          </w:hyperlink>
        </w:p>
        <w:p w14:paraId="0D34688D" w14:textId="16032937" w:rsidR="00102C75" w:rsidRDefault="00000000">
          <w:pPr>
            <w:pStyle w:val="TOC3"/>
            <w:tabs>
              <w:tab w:val="left" w:pos="880"/>
              <w:tab w:val="right" w:leader="dot" w:pos="9016"/>
            </w:tabs>
            <w:rPr>
              <w:noProof/>
            </w:rPr>
          </w:pPr>
          <w:hyperlink w:anchor="_Toc108532269" w:history="1">
            <w:r w:rsidR="00102C75" w:rsidRPr="00124EA2">
              <w:rPr>
                <w:rStyle w:val="Hyperlink"/>
                <w:rFonts w:ascii="Arial" w:hAnsi="Arial" w:cs="Arial"/>
                <w:noProof/>
              </w:rPr>
              <w:t>b.</w:t>
            </w:r>
            <w:r w:rsidR="00102C75">
              <w:rPr>
                <w:noProof/>
              </w:rPr>
              <w:tab/>
            </w:r>
            <w:r w:rsidR="00102C75" w:rsidRPr="00124EA2">
              <w:rPr>
                <w:rStyle w:val="Hyperlink"/>
                <w:rFonts w:ascii="Arial" w:hAnsi="Arial" w:cs="Arial"/>
                <w:noProof/>
              </w:rPr>
              <w:t>THREAT OF NEW ENTRANTS</w:t>
            </w:r>
            <w:r w:rsidR="00102C75">
              <w:rPr>
                <w:noProof/>
                <w:webHidden/>
              </w:rPr>
              <w:tab/>
            </w:r>
            <w:r w:rsidR="00102C75">
              <w:rPr>
                <w:noProof/>
                <w:webHidden/>
              </w:rPr>
              <w:fldChar w:fldCharType="begin"/>
            </w:r>
            <w:r w:rsidR="00102C75">
              <w:rPr>
                <w:noProof/>
                <w:webHidden/>
              </w:rPr>
              <w:instrText xml:space="preserve"> PAGEREF _Toc108532269 \h </w:instrText>
            </w:r>
            <w:r w:rsidR="00102C75">
              <w:rPr>
                <w:noProof/>
                <w:webHidden/>
              </w:rPr>
            </w:r>
            <w:r w:rsidR="00102C75">
              <w:rPr>
                <w:noProof/>
                <w:webHidden/>
              </w:rPr>
              <w:fldChar w:fldCharType="separate"/>
            </w:r>
            <w:r w:rsidR="00CB37B1">
              <w:rPr>
                <w:noProof/>
                <w:webHidden/>
              </w:rPr>
              <w:t>7</w:t>
            </w:r>
            <w:r w:rsidR="00102C75">
              <w:rPr>
                <w:noProof/>
                <w:webHidden/>
              </w:rPr>
              <w:fldChar w:fldCharType="end"/>
            </w:r>
          </w:hyperlink>
        </w:p>
        <w:p w14:paraId="2E9B90C9" w14:textId="435F8B3E" w:rsidR="00102C75" w:rsidRDefault="00000000">
          <w:pPr>
            <w:pStyle w:val="TOC3"/>
            <w:tabs>
              <w:tab w:val="left" w:pos="880"/>
              <w:tab w:val="right" w:leader="dot" w:pos="9016"/>
            </w:tabs>
            <w:rPr>
              <w:noProof/>
            </w:rPr>
          </w:pPr>
          <w:hyperlink w:anchor="_Toc108532270" w:history="1">
            <w:r w:rsidR="00102C75" w:rsidRPr="00124EA2">
              <w:rPr>
                <w:rStyle w:val="Hyperlink"/>
                <w:rFonts w:ascii="Arial" w:hAnsi="Arial" w:cs="Arial"/>
                <w:noProof/>
              </w:rPr>
              <w:t>c.</w:t>
            </w:r>
            <w:r w:rsidR="00102C75">
              <w:rPr>
                <w:noProof/>
              </w:rPr>
              <w:tab/>
            </w:r>
            <w:r w:rsidR="00102C75" w:rsidRPr="00124EA2">
              <w:rPr>
                <w:rStyle w:val="Hyperlink"/>
                <w:rFonts w:ascii="Arial" w:hAnsi="Arial" w:cs="Arial"/>
                <w:noProof/>
              </w:rPr>
              <w:t>THREAT OF SUBSTITUTES</w:t>
            </w:r>
            <w:r w:rsidR="00102C75">
              <w:rPr>
                <w:noProof/>
                <w:webHidden/>
              </w:rPr>
              <w:tab/>
            </w:r>
            <w:r w:rsidR="00102C75">
              <w:rPr>
                <w:noProof/>
                <w:webHidden/>
              </w:rPr>
              <w:fldChar w:fldCharType="begin"/>
            </w:r>
            <w:r w:rsidR="00102C75">
              <w:rPr>
                <w:noProof/>
                <w:webHidden/>
              </w:rPr>
              <w:instrText xml:space="preserve"> PAGEREF _Toc108532270 \h </w:instrText>
            </w:r>
            <w:r w:rsidR="00102C75">
              <w:rPr>
                <w:noProof/>
                <w:webHidden/>
              </w:rPr>
            </w:r>
            <w:r w:rsidR="00102C75">
              <w:rPr>
                <w:noProof/>
                <w:webHidden/>
              </w:rPr>
              <w:fldChar w:fldCharType="separate"/>
            </w:r>
            <w:r w:rsidR="00CB37B1">
              <w:rPr>
                <w:noProof/>
                <w:webHidden/>
              </w:rPr>
              <w:t>7</w:t>
            </w:r>
            <w:r w:rsidR="00102C75">
              <w:rPr>
                <w:noProof/>
                <w:webHidden/>
              </w:rPr>
              <w:fldChar w:fldCharType="end"/>
            </w:r>
          </w:hyperlink>
        </w:p>
        <w:p w14:paraId="210E4544" w14:textId="618B2829" w:rsidR="00102C75" w:rsidRDefault="00000000">
          <w:pPr>
            <w:pStyle w:val="TOC3"/>
            <w:tabs>
              <w:tab w:val="left" w:pos="880"/>
              <w:tab w:val="right" w:leader="dot" w:pos="9016"/>
            </w:tabs>
            <w:rPr>
              <w:noProof/>
            </w:rPr>
          </w:pPr>
          <w:hyperlink w:anchor="_Toc108532271" w:history="1">
            <w:r w:rsidR="00102C75" w:rsidRPr="00124EA2">
              <w:rPr>
                <w:rStyle w:val="Hyperlink"/>
                <w:rFonts w:ascii="Arial" w:hAnsi="Arial" w:cs="Arial"/>
                <w:noProof/>
              </w:rPr>
              <w:t>d.</w:t>
            </w:r>
            <w:r w:rsidR="00102C75">
              <w:rPr>
                <w:noProof/>
              </w:rPr>
              <w:tab/>
            </w:r>
            <w:r w:rsidR="00102C75" w:rsidRPr="00124EA2">
              <w:rPr>
                <w:rStyle w:val="Hyperlink"/>
                <w:rFonts w:ascii="Arial" w:hAnsi="Arial" w:cs="Arial"/>
                <w:noProof/>
              </w:rPr>
              <w:t>BUYER POWER</w:t>
            </w:r>
            <w:r w:rsidR="00102C75">
              <w:rPr>
                <w:noProof/>
                <w:webHidden/>
              </w:rPr>
              <w:tab/>
            </w:r>
            <w:r w:rsidR="00102C75">
              <w:rPr>
                <w:noProof/>
                <w:webHidden/>
              </w:rPr>
              <w:fldChar w:fldCharType="begin"/>
            </w:r>
            <w:r w:rsidR="00102C75">
              <w:rPr>
                <w:noProof/>
                <w:webHidden/>
              </w:rPr>
              <w:instrText xml:space="preserve"> PAGEREF _Toc108532271 \h </w:instrText>
            </w:r>
            <w:r w:rsidR="00102C75">
              <w:rPr>
                <w:noProof/>
                <w:webHidden/>
              </w:rPr>
            </w:r>
            <w:r w:rsidR="00102C75">
              <w:rPr>
                <w:noProof/>
                <w:webHidden/>
              </w:rPr>
              <w:fldChar w:fldCharType="separate"/>
            </w:r>
            <w:r w:rsidR="00CB37B1">
              <w:rPr>
                <w:noProof/>
                <w:webHidden/>
              </w:rPr>
              <w:t>7</w:t>
            </w:r>
            <w:r w:rsidR="00102C75">
              <w:rPr>
                <w:noProof/>
                <w:webHidden/>
              </w:rPr>
              <w:fldChar w:fldCharType="end"/>
            </w:r>
          </w:hyperlink>
        </w:p>
        <w:p w14:paraId="3B83F7CD" w14:textId="70288DF6" w:rsidR="00102C75" w:rsidRDefault="00000000">
          <w:pPr>
            <w:pStyle w:val="TOC3"/>
            <w:tabs>
              <w:tab w:val="left" w:pos="880"/>
              <w:tab w:val="right" w:leader="dot" w:pos="9016"/>
            </w:tabs>
            <w:rPr>
              <w:noProof/>
            </w:rPr>
          </w:pPr>
          <w:hyperlink w:anchor="_Toc108532272" w:history="1">
            <w:r w:rsidR="00102C75" w:rsidRPr="00124EA2">
              <w:rPr>
                <w:rStyle w:val="Hyperlink"/>
                <w:rFonts w:ascii="Arial" w:hAnsi="Arial" w:cs="Arial"/>
                <w:noProof/>
              </w:rPr>
              <w:t>e.</w:t>
            </w:r>
            <w:r w:rsidR="00102C75">
              <w:rPr>
                <w:noProof/>
              </w:rPr>
              <w:tab/>
            </w:r>
            <w:r w:rsidR="00102C75" w:rsidRPr="00124EA2">
              <w:rPr>
                <w:rStyle w:val="Hyperlink"/>
                <w:rFonts w:ascii="Arial" w:hAnsi="Arial" w:cs="Arial"/>
                <w:noProof/>
              </w:rPr>
              <w:t>SUPPLIER POWER</w:t>
            </w:r>
            <w:r w:rsidR="00102C75">
              <w:rPr>
                <w:noProof/>
                <w:webHidden/>
              </w:rPr>
              <w:tab/>
            </w:r>
            <w:r w:rsidR="00102C75">
              <w:rPr>
                <w:noProof/>
                <w:webHidden/>
              </w:rPr>
              <w:fldChar w:fldCharType="begin"/>
            </w:r>
            <w:r w:rsidR="00102C75">
              <w:rPr>
                <w:noProof/>
                <w:webHidden/>
              </w:rPr>
              <w:instrText xml:space="preserve"> PAGEREF _Toc108532272 \h </w:instrText>
            </w:r>
            <w:r w:rsidR="00102C75">
              <w:rPr>
                <w:noProof/>
                <w:webHidden/>
              </w:rPr>
            </w:r>
            <w:r w:rsidR="00102C75">
              <w:rPr>
                <w:noProof/>
                <w:webHidden/>
              </w:rPr>
              <w:fldChar w:fldCharType="separate"/>
            </w:r>
            <w:r w:rsidR="00CB37B1">
              <w:rPr>
                <w:noProof/>
                <w:webHidden/>
              </w:rPr>
              <w:t>8</w:t>
            </w:r>
            <w:r w:rsidR="00102C75">
              <w:rPr>
                <w:noProof/>
                <w:webHidden/>
              </w:rPr>
              <w:fldChar w:fldCharType="end"/>
            </w:r>
          </w:hyperlink>
        </w:p>
        <w:p w14:paraId="50C652DB" w14:textId="165F6C64" w:rsidR="00102C75" w:rsidRDefault="00000000">
          <w:pPr>
            <w:pStyle w:val="TOC1"/>
            <w:tabs>
              <w:tab w:val="left" w:pos="440"/>
              <w:tab w:val="right" w:leader="dot" w:pos="9016"/>
            </w:tabs>
            <w:rPr>
              <w:noProof/>
            </w:rPr>
          </w:pPr>
          <w:hyperlink w:anchor="_Toc108532273" w:history="1">
            <w:r w:rsidR="00102C75" w:rsidRPr="00124EA2">
              <w:rPr>
                <w:rStyle w:val="Hyperlink"/>
                <w:rFonts w:ascii="Arial" w:hAnsi="Arial" w:cs="Arial"/>
                <w:noProof/>
              </w:rPr>
              <w:t>6.</w:t>
            </w:r>
            <w:r w:rsidR="00102C75">
              <w:rPr>
                <w:noProof/>
              </w:rPr>
              <w:tab/>
            </w:r>
            <w:r w:rsidR="00102C75" w:rsidRPr="00124EA2">
              <w:rPr>
                <w:rStyle w:val="Hyperlink"/>
                <w:rFonts w:ascii="Arial" w:hAnsi="Arial" w:cs="Arial"/>
                <w:noProof/>
              </w:rPr>
              <w:t>CONCLUSION</w:t>
            </w:r>
            <w:r w:rsidR="00102C75">
              <w:rPr>
                <w:noProof/>
                <w:webHidden/>
              </w:rPr>
              <w:tab/>
            </w:r>
            <w:r w:rsidR="00102C75">
              <w:rPr>
                <w:noProof/>
                <w:webHidden/>
              </w:rPr>
              <w:fldChar w:fldCharType="begin"/>
            </w:r>
            <w:r w:rsidR="00102C75">
              <w:rPr>
                <w:noProof/>
                <w:webHidden/>
              </w:rPr>
              <w:instrText xml:space="preserve"> PAGEREF _Toc108532273 \h </w:instrText>
            </w:r>
            <w:r w:rsidR="00102C75">
              <w:rPr>
                <w:noProof/>
                <w:webHidden/>
              </w:rPr>
            </w:r>
            <w:r w:rsidR="00102C75">
              <w:rPr>
                <w:noProof/>
                <w:webHidden/>
              </w:rPr>
              <w:fldChar w:fldCharType="separate"/>
            </w:r>
            <w:r w:rsidR="00CB37B1">
              <w:rPr>
                <w:noProof/>
                <w:webHidden/>
              </w:rPr>
              <w:t>8</w:t>
            </w:r>
            <w:r w:rsidR="00102C75">
              <w:rPr>
                <w:noProof/>
                <w:webHidden/>
              </w:rPr>
              <w:fldChar w:fldCharType="end"/>
            </w:r>
          </w:hyperlink>
        </w:p>
        <w:p w14:paraId="63657E2A" w14:textId="2AD5CD3D" w:rsidR="00102C75" w:rsidRDefault="00000000">
          <w:pPr>
            <w:pStyle w:val="TOC1"/>
            <w:tabs>
              <w:tab w:val="right" w:leader="dot" w:pos="9016"/>
            </w:tabs>
            <w:rPr>
              <w:noProof/>
            </w:rPr>
          </w:pPr>
          <w:hyperlink w:anchor="_Toc108532274" w:history="1">
            <w:r w:rsidR="00102C75" w:rsidRPr="00124EA2">
              <w:rPr>
                <w:rStyle w:val="Hyperlink"/>
                <w:rFonts w:ascii="Arial" w:hAnsi="Arial" w:cs="Arial"/>
                <w:noProof/>
              </w:rPr>
              <w:t>REFERENCES</w:t>
            </w:r>
            <w:r w:rsidR="00102C75">
              <w:rPr>
                <w:noProof/>
                <w:webHidden/>
              </w:rPr>
              <w:tab/>
            </w:r>
            <w:r w:rsidR="00102C75">
              <w:rPr>
                <w:noProof/>
                <w:webHidden/>
              </w:rPr>
              <w:fldChar w:fldCharType="begin"/>
            </w:r>
            <w:r w:rsidR="00102C75">
              <w:rPr>
                <w:noProof/>
                <w:webHidden/>
              </w:rPr>
              <w:instrText xml:space="preserve"> PAGEREF _Toc108532274 \h </w:instrText>
            </w:r>
            <w:r w:rsidR="00102C75">
              <w:rPr>
                <w:noProof/>
                <w:webHidden/>
              </w:rPr>
            </w:r>
            <w:r w:rsidR="00102C75">
              <w:rPr>
                <w:noProof/>
                <w:webHidden/>
              </w:rPr>
              <w:fldChar w:fldCharType="separate"/>
            </w:r>
            <w:r w:rsidR="00CB37B1">
              <w:rPr>
                <w:noProof/>
                <w:webHidden/>
              </w:rPr>
              <w:t>9</w:t>
            </w:r>
            <w:r w:rsidR="00102C75">
              <w:rPr>
                <w:noProof/>
                <w:webHidden/>
              </w:rPr>
              <w:fldChar w:fldCharType="end"/>
            </w:r>
          </w:hyperlink>
        </w:p>
        <w:p w14:paraId="1E5B3E44" w14:textId="4FB39B35" w:rsidR="00102C75" w:rsidRPr="007878B2" w:rsidRDefault="00102C75" w:rsidP="007878B2">
          <w:pPr>
            <w:rPr>
              <w:b/>
              <w:bCs/>
              <w:noProof/>
            </w:rPr>
          </w:pPr>
          <w:r>
            <w:rPr>
              <w:b/>
              <w:bCs/>
              <w:noProof/>
            </w:rPr>
            <w:lastRenderedPageBreak/>
            <w:fldChar w:fldCharType="end"/>
          </w:r>
        </w:p>
      </w:sdtContent>
    </w:sdt>
    <w:p w14:paraId="09030BA0" w14:textId="3A00135C" w:rsidR="006E3C91" w:rsidRPr="00495A48" w:rsidRDefault="006E3C91" w:rsidP="00495A48">
      <w:pPr>
        <w:pStyle w:val="Heading1"/>
        <w:numPr>
          <w:ilvl w:val="0"/>
          <w:numId w:val="2"/>
        </w:numPr>
        <w:rPr>
          <w:rFonts w:ascii="Arial" w:hAnsi="Arial" w:cs="Arial"/>
          <w:color w:val="auto"/>
          <w:shd w:val="clear" w:color="auto" w:fill="FFFFFF"/>
        </w:rPr>
      </w:pPr>
      <w:bookmarkStart w:id="1" w:name="_Toc108532257"/>
      <w:r w:rsidRPr="00495A48">
        <w:rPr>
          <w:rFonts w:ascii="Arial" w:hAnsi="Arial" w:cs="Arial"/>
          <w:color w:val="auto"/>
          <w:shd w:val="clear" w:color="auto" w:fill="FFFFFF"/>
        </w:rPr>
        <w:t>INTRODUCTION</w:t>
      </w:r>
      <w:bookmarkEnd w:id="1"/>
    </w:p>
    <w:bookmarkEnd w:id="0"/>
    <w:p w14:paraId="54E1B4C4" w14:textId="14A0B455" w:rsidR="006E3C91" w:rsidRPr="00073A25" w:rsidRDefault="006E3C91" w:rsidP="001041EB">
      <w:pPr>
        <w:pStyle w:val="NoSpacing"/>
        <w:rPr>
          <w:rFonts w:ascii="Arial" w:hAnsi="Arial" w:cs="Arial"/>
          <w:shd w:val="clear" w:color="auto" w:fill="FFFFFF"/>
        </w:rPr>
      </w:pPr>
      <w:r w:rsidRPr="00073A25">
        <w:rPr>
          <w:rFonts w:ascii="Arial" w:hAnsi="Arial" w:cs="Arial"/>
          <w:shd w:val="clear" w:color="auto" w:fill="FFFFFF"/>
        </w:rPr>
        <w:t>The environment in several independent countries, with factors outside the organization's home environment affecting decisions about resource usage and capabilities,</w:t>
      </w:r>
      <w:r w:rsidR="00A91BC8" w:rsidRPr="00A91BC8">
        <w:t xml:space="preserve"> </w:t>
      </w:r>
      <w:r w:rsidR="00A91BC8" w:rsidRPr="00A91BC8">
        <w:rPr>
          <w:rFonts w:ascii="Arial" w:hAnsi="Arial" w:cs="Arial"/>
          <w:shd w:val="clear" w:color="auto" w:fill="FFFFFF"/>
        </w:rPr>
        <w:t>might also be called the world business environment. The global industry environment is divided into two categories: the macroenvironment and the microenvironment.</w:t>
      </w:r>
      <w:r w:rsidR="001007E0" w:rsidRPr="001007E0">
        <w:t xml:space="preserve"> </w:t>
      </w:r>
      <w:r w:rsidR="001007E0" w:rsidRPr="001007E0">
        <w:rPr>
          <w:rFonts w:ascii="Arial" w:hAnsi="Arial" w:cs="Arial"/>
          <w:shd w:val="clear" w:color="auto" w:fill="FFFFFF"/>
        </w:rPr>
        <w:t>Each of these categories—demographic, social, competitive, international, technical, and political—presents unique opportunities and challenges for businesses</w:t>
      </w:r>
      <w:r w:rsidRPr="00073A25">
        <w:rPr>
          <w:rFonts w:ascii="Arial" w:hAnsi="Arial" w:cs="Arial"/>
          <w:shd w:val="clear" w:color="auto" w:fill="FFFFFF"/>
        </w:rPr>
        <w:t xml:space="preserve"> </w:t>
      </w:r>
      <w:r w:rsidR="005343CC">
        <w:rPr>
          <w:rFonts w:ascii="Arial" w:hAnsi="Arial" w:cs="Arial"/>
          <w:color w:val="000000"/>
          <w:shd w:val="clear" w:color="auto" w:fill="FFFFFF"/>
        </w:rPr>
        <w:t>(Introduction to business</w:t>
      </w:r>
      <w:r w:rsidR="001D0726">
        <w:rPr>
          <w:rFonts w:ascii="Arial" w:hAnsi="Arial" w:cs="Arial"/>
          <w:color w:val="000000"/>
          <w:shd w:val="clear" w:color="auto" w:fill="FFFFFF"/>
        </w:rPr>
        <w:t>.</w:t>
      </w:r>
      <w:r w:rsidR="005343CC">
        <w:rPr>
          <w:rFonts w:ascii="Arial" w:hAnsi="Arial" w:cs="Arial"/>
          <w:color w:val="000000"/>
          <w:shd w:val="clear" w:color="auto" w:fill="FFFFFF"/>
        </w:rPr>
        <w:t xml:space="preserve"> n.d.)</w:t>
      </w:r>
      <w:r w:rsidR="001007E0">
        <w:rPr>
          <w:rFonts w:ascii="Arial" w:hAnsi="Arial" w:cs="Arial"/>
          <w:color w:val="000000"/>
          <w:shd w:val="clear" w:color="auto" w:fill="FFFFFF"/>
        </w:rPr>
        <w:t>.</w:t>
      </w:r>
      <w:r w:rsidR="004B0E22" w:rsidRPr="004B0E22">
        <w:t xml:space="preserve"> </w:t>
      </w:r>
    </w:p>
    <w:p w14:paraId="71E0B385" w14:textId="77777777" w:rsidR="006E3C91" w:rsidRPr="00073A25" w:rsidRDefault="006E3C91" w:rsidP="001041EB">
      <w:pPr>
        <w:pStyle w:val="NoSpacing"/>
        <w:rPr>
          <w:rFonts w:ascii="Arial" w:hAnsi="Arial" w:cs="Arial"/>
          <w:shd w:val="clear" w:color="auto" w:fill="FFFFFF"/>
        </w:rPr>
      </w:pPr>
    </w:p>
    <w:p w14:paraId="2FDA10DC" w14:textId="78340D79" w:rsidR="006E3C91" w:rsidRPr="00073A25" w:rsidRDefault="00BB735A" w:rsidP="001041EB">
      <w:pPr>
        <w:pStyle w:val="NoSpacing"/>
        <w:rPr>
          <w:rFonts w:ascii="Arial" w:hAnsi="Arial" w:cs="Arial"/>
          <w:shd w:val="clear" w:color="auto" w:fill="FFFFFF"/>
        </w:rPr>
      </w:pPr>
      <w:r w:rsidRPr="00BB735A">
        <w:rPr>
          <w:rFonts w:ascii="Arial" w:hAnsi="Arial" w:cs="Arial"/>
          <w:shd w:val="clear" w:color="auto" w:fill="FFFFFF"/>
        </w:rPr>
        <w:t>To function successfully and efficiently, international enterprises must be aware of the social climate of the country where they are doing business.</w:t>
      </w:r>
      <w:r w:rsidR="006E3C91" w:rsidRPr="00073A25">
        <w:rPr>
          <w:rFonts w:ascii="Arial" w:hAnsi="Arial" w:cs="Arial"/>
          <w:shd w:val="clear" w:color="auto" w:fill="FFFFFF"/>
        </w:rPr>
        <w:t xml:space="preserve"> There now tens of thousands of MNCs operating around the globe. Such businesses ought to identify themselves with the national language and </w:t>
      </w:r>
      <w:r w:rsidR="00EC54A6" w:rsidRPr="00073A25">
        <w:rPr>
          <w:rFonts w:ascii="Arial" w:hAnsi="Arial" w:cs="Arial"/>
          <w:shd w:val="clear" w:color="auto" w:fill="FFFFFF"/>
        </w:rPr>
        <w:t>culture.</w:t>
      </w:r>
      <w:r w:rsidR="0001159D" w:rsidRPr="0001159D">
        <w:t xml:space="preserve"> </w:t>
      </w:r>
      <w:r w:rsidR="0001159D" w:rsidRPr="0001159D">
        <w:rPr>
          <w:rFonts w:ascii="Arial" w:hAnsi="Arial" w:cs="Arial"/>
          <w:shd w:val="clear" w:color="auto" w:fill="FFFFFF"/>
        </w:rPr>
        <w:t>The Global Environment of Business draws on a wealth of economic, political, sociological, geographic, and business-related information</w:t>
      </w:r>
      <w:r w:rsidR="00EC54A6" w:rsidRPr="00073A25">
        <w:rPr>
          <w:rFonts w:ascii="Arial" w:hAnsi="Arial" w:cs="Arial"/>
          <w:shd w:val="clear" w:color="auto" w:fill="FFFFFF"/>
        </w:rPr>
        <w:t xml:space="preserve"> </w:t>
      </w:r>
      <w:r w:rsidR="004F6BB9">
        <w:rPr>
          <w:rFonts w:ascii="Arial" w:hAnsi="Arial" w:cs="Arial"/>
          <w:shd w:val="clear" w:color="auto" w:fill="FFFFFF"/>
        </w:rPr>
        <w:t>(</w:t>
      </w:r>
      <w:r w:rsidR="006E3C91" w:rsidRPr="00073A25">
        <w:rPr>
          <w:rFonts w:ascii="Arial" w:hAnsi="Arial" w:cs="Arial"/>
          <w:shd w:val="clear" w:color="auto" w:fill="FFFFFF"/>
        </w:rPr>
        <w:t>Guy</w:t>
      </w:r>
      <w:r w:rsidR="001D0726">
        <w:rPr>
          <w:rFonts w:ascii="Arial" w:hAnsi="Arial" w:cs="Arial"/>
          <w:shd w:val="clear" w:color="auto" w:fill="FFFFFF"/>
        </w:rPr>
        <w:t>.</w:t>
      </w:r>
      <w:r w:rsidR="006E3C91" w:rsidRPr="00073A25">
        <w:rPr>
          <w:rFonts w:ascii="Arial" w:hAnsi="Arial" w:cs="Arial"/>
          <w:shd w:val="clear" w:color="auto" w:fill="FFFFFF"/>
        </w:rPr>
        <w:t xml:space="preserve"> 2009)</w:t>
      </w:r>
      <w:r w:rsidR="0001159D">
        <w:rPr>
          <w:rFonts w:ascii="Arial" w:hAnsi="Arial" w:cs="Arial"/>
          <w:shd w:val="clear" w:color="auto" w:fill="FFFFFF"/>
        </w:rPr>
        <w:t>.</w:t>
      </w:r>
      <w:r w:rsidR="006E3C91" w:rsidRPr="00073A25">
        <w:rPr>
          <w:rFonts w:ascii="Arial" w:hAnsi="Arial" w:cs="Arial"/>
          <w:shd w:val="clear" w:color="auto" w:fill="FFFFFF"/>
        </w:rPr>
        <w:t> </w:t>
      </w:r>
      <w:r w:rsidR="007C10EB">
        <w:rPr>
          <w:rFonts w:ascii="Arial" w:hAnsi="Arial" w:cs="Arial"/>
          <w:shd w:val="clear" w:color="auto" w:fill="FFFFFF"/>
        </w:rPr>
        <w:t>In t</w:t>
      </w:r>
      <w:r w:rsidR="0013163E">
        <w:rPr>
          <w:rFonts w:ascii="Arial" w:hAnsi="Arial" w:cs="Arial"/>
          <w:shd w:val="clear" w:color="auto" w:fill="FFFFFF"/>
        </w:rPr>
        <w:t>he</w:t>
      </w:r>
      <w:r w:rsidR="00AA2801">
        <w:rPr>
          <w:rFonts w:ascii="Arial" w:hAnsi="Arial" w:cs="Arial"/>
          <w:shd w:val="clear" w:color="auto" w:fill="FFFFFF"/>
        </w:rPr>
        <w:t xml:space="preserve"> following report will </w:t>
      </w:r>
      <w:r w:rsidR="009E28FE">
        <w:rPr>
          <w:rFonts w:ascii="Arial" w:hAnsi="Arial" w:cs="Arial"/>
          <w:shd w:val="clear" w:color="auto" w:fill="FFFFFF"/>
        </w:rPr>
        <w:t>do the PESTEL analysis</w:t>
      </w:r>
      <w:r w:rsidR="00643FC7">
        <w:rPr>
          <w:rFonts w:ascii="Arial" w:hAnsi="Arial" w:cs="Arial"/>
          <w:shd w:val="clear" w:color="auto" w:fill="FFFFFF"/>
        </w:rPr>
        <w:t xml:space="preserve"> of British Airways</w:t>
      </w:r>
      <w:r w:rsidR="009E28FE">
        <w:rPr>
          <w:rFonts w:ascii="Arial" w:hAnsi="Arial" w:cs="Arial"/>
          <w:shd w:val="clear" w:color="auto" w:fill="FFFFFF"/>
        </w:rPr>
        <w:t xml:space="preserve"> and implement</w:t>
      </w:r>
      <w:r w:rsidR="002D4034">
        <w:rPr>
          <w:rFonts w:ascii="Arial" w:hAnsi="Arial" w:cs="Arial"/>
          <w:shd w:val="clear" w:color="auto" w:fill="FFFFFF"/>
        </w:rPr>
        <w:t xml:space="preserve"> the</w:t>
      </w:r>
      <w:r w:rsidR="009E28FE">
        <w:rPr>
          <w:rFonts w:ascii="Arial" w:hAnsi="Arial" w:cs="Arial"/>
          <w:shd w:val="clear" w:color="auto" w:fill="FFFFFF"/>
        </w:rPr>
        <w:t xml:space="preserve"> Porters </w:t>
      </w:r>
      <w:r w:rsidR="00C47AF1">
        <w:rPr>
          <w:rFonts w:ascii="Arial" w:hAnsi="Arial" w:cs="Arial"/>
          <w:shd w:val="clear" w:color="auto" w:fill="FFFFFF"/>
        </w:rPr>
        <w:t>five forces</w:t>
      </w:r>
      <w:r w:rsidR="00643FC7">
        <w:rPr>
          <w:rFonts w:ascii="Arial" w:hAnsi="Arial" w:cs="Arial"/>
          <w:shd w:val="clear" w:color="auto" w:fill="FFFFFF"/>
        </w:rPr>
        <w:t>.</w:t>
      </w:r>
    </w:p>
    <w:p w14:paraId="4C376E56" w14:textId="77777777" w:rsidR="00633600" w:rsidRDefault="00633600" w:rsidP="00AA189F">
      <w:pPr>
        <w:pStyle w:val="Heading1"/>
        <w:rPr>
          <w:rFonts w:ascii="Arial" w:hAnsi="Arial" w:cs="Arial"/>
          <w:color w:val="auto"/>
        </w:rPr>
      </w:pPr>
    </w:p>
    <w:p w14:paraId="1ED3821E" w14:textId="725F4719" w:rsidR="0054532E" w:rsidRPr="00633600" w:rsidRDefault="0054532E" w:rsidP="00633600">
      <w:pPr>
        <w:pStyle w:val="Heading1"/>
        <w:numPr>
          <w:ilvl w:val="0"/>
          <w:numId w:val="2"/>
        </w:numPr>
        <w:rPr>
          <w:rFonts w:ascii="Arial" w:hAnsi="Arial" w:cs="Arial"/>
          <w:color w:val="auto"/>
        </w:rPr>
      </w:pPr>
      <w:bookmarkStart w:id="2" w:name="_Toc108532258"/>
      <w:r w:rsidRPr="00633600">
        <w:rPr>
          <w:rFonts w:ascii="Arial" w:hAnsi="Arial" w:cs="Arial"/>
          <w:color w:val="auto"/>
        </w:rPr>
        <w:t>COMPANY OVERVIEW</w:t>
      </w:r>
      <w:bookmarkEnd w:id="2"/>
    </w:p>
    <w:p w14:paraId="7A08BCA7" w14:textId="2ED927CE" w:rsidR="007D2853" w:rsidRPr="007D2853" w:rsidRDefault="0054532E" w:rsidP="007D2853">
      <w:pPr>
        <w:pStyle w:val="NoSpacing"/>
        <w:rPr>
          <w:rFonts w:ascii="Arial" w:hAnsi="Arial" w:cs="Arial"/>
          <w:shd w:val="clear" w:color="auto" w:fill="FFFFFF"/>
        </w:rPr>
      </w:pPr>
      <w:r w:rsidRPr="00073A25">
        <w:rPr>
          <w:rFonts w:ascii="Arial" w:hAnsi="Arial" w:cs="Arial"/>
          <w:shd w:val="clear" w:color="auto" w:fill="FFFFFF"/>
        </w:rPr>
        <w:t>British Airways is the biggest international scheduled airline in the UK, serving more than 160 destinations around the globe.</w:t>
      </w:r>
      <w:r w:rsidR="007D2853" w:rsidRPr="007D2853">
        <w:t xml:space="preserve"> </w:t>
      </w:r>
      <w:r w:rsidR="007D2853" w:rsidRPr="007D2853">
        <w:rPr>
          <w:rFonts w:ascii="Arial" w:hAnsi="Arial" w:cs="Arial"/>
          <w:shd w:val="clear" w:color="auto" w:fill="FFFFFF"/>
        </w:rPr>
        <w:t>British Airways provides essential trade and investment routes in addition to meeting the need for both business and leisure travel in the UK.</w:t>
      </w:r>
    </w:p>
    <w:p w14:paraId="33337F68" w14:textId="250E40D0" w:rsidR="007D2853" w:rsidRPr="00073A25" w:rsidRDefault="007D2853" w:rsidP="007D2853">
      <w:pPr>
        <w:pStyle w:val="NoSpacing"/>
        <w:rPr>
          <w:rFonts w:ascii="Arial" w:hAnsi="Arial" w:cs="Arial"/>
          <w:shd w:val="clear" w:color="auto" w:fill="FFFFFF"/>
        </w:rPr>
      </w:pPr>
      <w:r w:rsidRPr="007D2853">
        <w:rPr>
          <w:rFonts w:ascii="Arial" w:hAnsi="Arial" w:cs="Arial"/>
          <w:shd w:val="clear" w:color="auto" w:fill="FFFFFF"/>
        </w:rPr>
        <w:t>After 95 years in business, British Airways is still at the forefront of aviation innovation.</w:t>
      </w:r>
    </w:p>
    <w:p w14:paraId="1BB0ECFB" w14:textId="578C5B02" w:rsidR="0054532E" w:rsidRPr="00073A25" w:rsidRDefault="00EB3D87" w:rsidP="00073A25">
      <w:pPr>
        <w:pStyle w:val="NoSpacing"/>
        <w:rPr>
          <w:rFonts w:ascii="Arial" w:hAnsi="Arial" w:cs="Arial"/>
          <w:shd w:val="clear" w:color="auto" w:fill="FFFFFF"/>
        </w:rPr>
      </w:pPr>
      <w:r w:rsidRPr="00EB3D87">
        <w:rPr>
          <w:rFonts w:ascii="Arial" w:hAnsi="Arial" w:cs="Arial"/>
          <w:shd w:val="clear" w:color="auto" w:fill="FFFFFF"/>
        </w:rPr>
        <w:t>The first flat business class beds, the first commercial jet and supersonic services, the first commercial scheduled flight, and the first commercial airline in Europe to fly both the A380 and Boeing 787 Dreamliner were all products of its pioneering mentality.</w:t>
      </w:r>
      <w:r w:rsidRPr="00EB3D87">
        <w:rPr>
          <w:rFonts w:ascii="Arial" w:hAnsi="Arial" w:cs="Arial"/>
          <w:shd w:val="clear" w:color="auto" w:fill="FFFFFF"/>
        </w:rPr>
        <w:t xml:space="preserve"> </w:t>
      </w:r>
      <w:r w:rsidR="00D51A51">
        <w:rPr>
          <w:rFonts w:ascii="Arial" w:hAnsi="Arial" w:cs="Arial"/>
        </w:rPr>
        <w:t>(</w:t>
      </w:r>
      <w:hyperlink r:id="rId8" w:history="1">
        <w:r w:rsidR="008A3210">
          <w:rPr>
            <w:rFonts w:ascii="Arial" w:hAnsi="Arial" w:cs="Arial"/>
          </w:rPr>
          <w:t>CTP</w:t>
        </w:r>
        <w:r w:rsidR="001D0726">
          <w:rPr>
            <w:rFonts w:ascii="Arial" w:hAnsi="Arial" w:cs="Arial"/>
          </w:rPr>
          <w:t>.</w:t>
        </w:r>
        <w:r w:rsidR="00D51A51">
          <w:rPr>
            <w:rFonts w:ascii="Arial" w:hAnsi="Arial" w:cs="Arial"/>
          </w:rPr>
          <w:t xml:space="preserve"> </w:t>
        </w:r>
        <w:r w:rsidR="00F836B0" w:rsidRPr="00F836B0">
          <w:rPr>
            <w:rFonts w:ascii="Arial" w:hAnsi="Arial" w:cs="Arial"/>
          </w:rPr>
          <w:t>N.D.)</w:t>
        </w:r>
      </w:hyperlink>
      <w:r w:rsidR="00BF6B3E">
        <w:rPr>
          <w:rFonts w:ascii="Arial" w:hAnsi="Arial" w:cs="Arial"/>
          <w:shd w:val="clear" w:color="auto" w:fill="FFFFFF"/>
        </w:rPr>
        <w:t>.</w:t>
      </w:r>
      <w:r w:rsidR="009B4B55" w:rsidRPr="009B4B55">
        <w:t xml:space="preserve"> </w:t>
      </w:r>
      <w:r w:rsidR="009B4B55" w:rsidRPr="009B4B55">
        <w:rPr>
          <w:rFonts w:ascii="Arial" w:hAnsi="Arial" w:cs="Arial"/>
          <w:shd w:val="clear" w:color="auto" w:fill="FFFFFF"/>
        </w:rPr>
        <w:t>British Airways has been bringing together people, places, and many cultures for more than a century</w:t>
      </w:r>
      <w:r w:rsidR="0054532E" w:rsidRPr="00073A25">
        <w:rPr>
          <w:rFonts w:ascii="Arial" w:hAnsi="Arial" w:cs="Arial"/>
          <w:shd w:val="clear" w:color="auto" w:fill="FFFFFF"/>
        </w:rPr>
        <w:t xml:space="preserve"> (BA official site</w:t>
      </w:r>
      <w:r w:rsidR="001D0726">
        <w:rPr>
          <w:rFonts w:ascii="Arial" w:hAnsi="Arial" w:cs="Arial"/>
          <w:shd w:val="clear" w:color="auto" w:fill="FFFFFF"/>
        </w:rPr>
        <w:t>.</w:t>
      </w:r>
      <w:r w:rsidR="0054532E" w:rsidRPr="00073A25">
        <w:rPr>
          <w:rFonts w:ascii="Arial" w:hAnsi="Arial" w:cs="Arial"/>
          <w:shd w:val="clear" w:color="auto" w:fill="FFFFFF"/>
        </w:rPr>
        <w:t xml:space="preserve"> n.d.)</w:t>
      </w:r>
      <w:r w:rsidR="001D0726">
        <w:rPr>
          <w:rFonts w:ascii="Arial" w:hAnsi="Arial" w:cs="Arial"/>
          <w:shd w:val="clear" w:color="auto" w:fill="FFFFFF"/>
        </w:rPr>
        <w:t>.</w:t>
      </w:r>
    </w:p>
    <w:p w14:paraId="46247CD7" w14:textId="77777777" w:rsidR="00161C17" w:rsidRPr="00161C17" w:rsidRDefault="00161C17" w:rsidP="00161C17">
      <w:pPr>
        <w:pStyle w:val="Heading1"/>
        <w:rPr>
          <w:rFonts w:ascii="Arial" w:hAnsi="Arial" w:cs="Arial"/>
          <w:color w:val="auto"/>
          <w:shd w:val="clear" w:color="auto" w:fill="FFFFFF"/>
        </w:rPr>
      </w:pPr>
    </w:p>
    <w:p w14:paraId="238BBF24" w14:textId="77777777" w:rsidR="00161C17" w:rsidRPr="00161C17" w:rsidRDefault="00161C17" w:rsidP="00161C17">
      <w:pPr>
        <w:pStyle w:val="Heading1"/>
        <w:numPr>
          <w:ilvl w:val="0"/>
          <w:numId w:val="2"/>
        </w:numPr>
        <w:rPr>
          <w:rFonts w:ascii="Arial" w:hAnsi="Arial" w:cs="Arial"/>
          <w:color w:val="auto"/>
        </w:rPr>
      </w:pPr>
      <w:bookmarkStart w:id="3" w:name="_Toc108532259"/>
      <w:r w:rsidRPr="00161C17">
        <w:rPr>
          <w:rFonts w:ascii="Arial" w:hAnsi="Arial" w:cs="Arial"/>
          <w:color w:val="auto"/>
        </w:rPr>
        <w:t>PESTEL</w:t>
      </w:r>
      <w:bookmarkEnd w:id="3"/>
      <w:r w:rsidRPr="00161C17">
        <w:rPr>
          <w:rFonts w:ascii="Arial" w:hAnsi="Arial" w:cs="Arial"/>
          <w:color w:val="auto"/>
        </w:rPr>
        <w:t xml:space="preserve"> </w:t>
      </w:r>
    </w:p>
    <w:p w14:paraId="4330919F" w14:textId="1F98E899" w:rsidR="00161C17" w:rsidRPr="00073A25" w:rsidRDefault="00393C20" w:rsidP="00073A25">
      <w:pPr>
        <w:pStyle w:val="NoSpacing"/>
        <w:rPr>
          <w:rFonts w:ascii="Arial" w:hAnsi="Arial" w:cs="Arial"/>
        </w:rPr>
      </w:pPr>
      <w:r w:rsidRPr="00393C20">
        <w:rPr>
          <w:rFonts w:ascii="Arial" w:hAnsi="Arial" w:cs="Arial"/>
        </w:rPr>
        <w:t>Therefore, PESTEL analysis is a prerequisite study that should be used in strategic management</w:t>
      </w:r>
      <w:r>
        <w:rPr>
          <w:rFonts w:ascii="Arial" w:hAnsi="Arial" w:cs="Arial"/>
        </w:rPr>
        <w:t xml:space="preserve"> (</w:t>
      </w:r>
      <w:r w:rsidR="00066C70" w:rsidRPr="003621DC">
        <w:rPr>
          <w:rFonts w:ascii="Arial" w:hAnsi="Arial" w:cs="Arial"/>
        </w:rPr>
        <w:t>Yüksel</w:t>
      </w:r>
      <w:r w:rsidR="00FA6DE9">
        <w:rPr>
          <w:rFonts w:ascii="Arial" w:hAnsi="Arial" w:cs="Arial"/>
        </w:rPr>
        <w:t>.</w:t>
      </w:r>
      <w:r w:rsidR="00066C70" w:rsidRPr="003621DC">
        <w:rPr>
          <w:rFonts w:ascii="Arial" w:hAnsi="Arial" w:cs="Arial"/>
        </w:rPr>
        <w:t xml:space="preserve"> 2012)</w:t>
      </w:r>
      <w:r w:rsidR="003621DC">
        <w:rPr>
          <w:rFonts w:ascii="Arial" w:hAnsi="Arial" w:cs="Arial"/>
        </w:rPr>
        <w:t xml:space="preserve">. </w:t>
      </w:r>
      <w:r w:rsidR="00161C17" w:rsidRPr="00073A25">
        <w:rPr>
          <w:rFonts w:ascii="Arial" w:hAnsi="Arial" w:cs="Arial"/>
        </w:rPr>
        <w:t>PESTEL research examines the external factors influencing the business's strategy. Decision-making and company development may both benefit from this. It is a powerful technique for deciding on market expansion or contraction, which aids companies in better understanding their position, potential, and direction.</w:t>
      </w:r>
    </w:p>
    <w:p w14:paraId="33103634" w14:textId="6DBD05F0" w:rsidR="00161C17" w:rsidRPr="00073A25" w:rsidRDefault="00161C17" w:rsidP="00073A25">
      <w:pPr>
        <w:pStyle w:val="NoSpacing"/>
        <w:rPr>
          <w:rFonts w:ascii="Arial" w:hAnsi="Arial" w:cs="Arial"/>
        </w:rPr>
      </w:pPr>
      <w:r w:rsidRPr="00073A25">
        <w:rPr>
          <w:rFonts w:ascii="Arial" w:hAnsi="Arial" w:cs="Arial"/>
        </w:rPr>
        <w:t>How does this aspect affect the business? Every firm uses this research often to assess the most crucial elements that might have an impact on the organisation not just today but also in the next years. Aviation has long been at the heart of the United Kingdom’s economic success (GOV. UK</w:t>
      </w:r>
      <w:r w:rsidR="00C34FD7">
        <w:rPr>
          <w:rFonts w:ascii="Arial" w:hAnsi="Arial" w:cs="Arial"/>
        </w:rPr>
        <w:t>.</w:t>
      </w:r>
      <w:r w:rsidRPr="00073A25">
        <w:rPr>
          <w:rFonts w:ascii="Arial" w:hAnsi="Arial" w:cs="Arial"/>
        </w:rPr>
        <w:t xml:space="preserve"> 2018)</w:t>
      </w:r>
      <w:r w:rsidR="00AA189F">
        <w:rPr>
          <w:rFonts w:ascii="Arial" w:hAnsi="Arial" w:cs="Arial"/>
        </w:rPr>
        <w:t xml:space="preserve">. </w:t>
      </w:r>
      <w:r w:rsidRPr="00073A25">
        <w:rPr>
          <w:rFonts w:ascii="Arial" w:hAnsi="Arial" w:cs="Arial"/>
        </w:rPr>
        <w:t>British Airways may assess the influence of outside forces and incorporate those findings into its strategy through these methods.</w:t>
      </w:r>
    </w:p>
    <w:p w14:paraId="00EC079E" w14:textId="77777777" w:rsidR="000D45CA" w:rsidRDefault="000D45CA" w:rsidP="00161C17">
      <w:pPr>
        <w:rPr>
          <w:rFonts w:ascii="Arial" w:hAnsi="Arial" w:cs="Arial"/>
        </w:rPr>
      </w:pPr>
    </w:p>
    <w:p w14:paraId="64EB20C8" w14:textId="77777777" w:rsidR="00807231" w:rsidRDefault="00807231" w:rsidP="00161C17">
      <w:pPr>
        <w:rPr>
          <w:rFonts w:ascii="Arial" w:hAnsi="Arial" w:cs="Arial"/>
        </w:rPr>
      </w:pPr>
    </w:p>
    <w:p w14:paraId="0A3596D5" w14:textId="77777777" w:rsidR="00807231" w:rsidRDefault="00807231" w:rsidP="00161C17">
      <w:pPr>
        <w:rPr>
          <w:rFonts w:ascii="Arial" w:hAnsi="Arial" w:cs="Arial"/>
        </w:rPr>
      </w:pPr>
    </w:p>
    <w:p w14:paraId="367E555A" w14:textId="77777777" w:rsidR="00807231" w:rsidRDefault="00807231" w:rsidP="00161C17">
      <w:pPr>
        <w:rPr>
          <w:rFonts w:ascii="Arial" w:hAnsi="Arial" w:cs="Arial"/>
        </w:rPr>
      </w:pPr>
    </w:p>
    <w:p w14:paraId="0F083A3C" w14:textId="26CFED63" w:rsidR="000D45CA" w:rsidRPr="00807231" w:rsidRDefault="000D45CA" w:rsidP="00161C17">
      <w:pPr>
        <w:pStyle w:val="Heading1"/>
        <w:numPr>
          <w:ilvl w:val="0"/>
          <w:numId w:val="2"/>
        </w:numPr>
        <w:rPr>
          <w:rFonts w:ascii="Arial" w:hAnsi="Arial" w:cs="Arial"/>
          <w:color w:val="auto"/>
        </w:rPr>
      </w:pPr>
      <w:bookmarkStart w:id="4" w:name="_Toc108532260"/>
      <w:r w:rsidRPr="000D45CA">
        <w:rPr>
          <w:rFonts w:ascii="Arial" w:hAnsi="Arial" w:cs="Arial"/>
          <w:color w:val="auto"/>
        </w:rPr>
        <w:lastRenderedPageBreak/>
        <w:t>PESTEL ANALYSIS OF BRITISH AIRWAYS</w:t>
      </w:r>
      <w:bookmarkEnd w:id="4"/>
    </w:p>
    <w:p w14:paraId="780027FE" w14:textId="77777777" w:rsidR="00B53DCF" w:rsidRPr="00B53DCF" w:rsidRDefault="00B53DCF" w:rsidP="00CB38B1">
      <w:pPr>
        <w:pStyle w:val="Heading2"/>
        <w:numPr>
          <w:ilvl w:val="0"/>
          <w:numId w:val="4"/>
        </w:numPr>
        <w:rPr>
          <w:rFonts w:ascii="Arial" w:hAnsi="Arial" w:cs="Arial"/>
          <w:color w:val="auto"/>
          <w:sz w:val="28"/>
          <w:szCs w:val="28"/>
        </w:rPr>
      </w:pPr>
      <w:bookmarkStart w:id="5" w:name="_Toc108532261"/>
      <w:r w:rsidRPr="00B53DCF">
        <w:rPr>
          <w:rFonts w:ascii="Arial" w:hAnsi="Arial" w:cs="Arial"/>
          <w:color w:val="auto"/>
          <w:sz w:val="28"/>
          <w:szCs w:val="28"/>
        </w:rPr>
        <w:t>POLITICAL</w:t>
      </w:r>
      <w:bookmarkEnd w:id="5"/>
    </w:p>
    <w:p w14:paraId="7C8B6165" w14:textId="729F78A8" w:rsidR="008F29C2" w:rsidRPr="003200A9" w:rsidRDefault="00B53DCF" w:rsidP="00375BD2">
      <w:pPr>
        <w:shd w:val="clear" w:color="auto" w:fill="FFFFFF"/>
        <w:spacing w:after="0" w:line="240" w:lineRule="auto"/>
        <w:ind w:left="360"/>
        <w:textAlignment w:val="baseline"/>
        <w:rPr>
          <w:rFonts w:ascii="Arial" w:hAnsi="Arial" w:cs="Arial"/>
          <w:spacing w:val="-2"/>
        </w:rPr>
      </w:pPr>
      <w:r w:rsidRPr="00DF1C24">
        <w:rPr>
          <w:rFonts w:ascii="Arial" w:hAnsi="Arial" w:cs="Arial"/>
        </w:rPr>
        <w:t>Political concerns are just one of many outside variables that affect a firm. A good manager can expect trends. Managers of a firm must be aware of how government policies will affect it if they want to see it flourish</w:t>
      </w:r>
      <w:r w:rsidR="008F29C2" w:rsidRPr="00DF1C24">
        <w:rPr>
          <w:rFonts w:ascii="Arial" w:hAnsi="Arial" w:cs="Arial"/>
        </w:rPr>
        <w:t xml:space="preserve"> </w:t>
      </w:r>
      <w:bookmarkStart w:id="6" w:name="_Hlk108618595"/>
      <w:r w:rsidR="008F29C2" w:rsidRPr="00DF1C24">
        <w:rPr>
          <w:rFonts w:ascii="Arial" w:hAnsi="Arial" w:cs="Arial"/>
        </w:rPr>
        <w:t xml:space="preserve">(Pan, </w:t>
      </w:r>
      <w:r w:rsidR="007B5F40" w:rsidRPr="00DF1C24">
        <w:rPr>
          <w:rFonts w:ascii="Arial" w:hAnsi="Arial" w:cs="Arial"/>
        </w:rPr>
        <w:t>Chen,</w:t>
      </w:r>
      <w:r w:rsidR="008F29C2" w:rsidRPr="00DF1C24">
        <w:rPr>
          <w:rFonts w:ascii="Arial" w:hAnsi="Arial" w:cs="Arial"/>
        </w:rPr>
        <w:t xml:space="preserve"> and Zhan 2019)</w:t>
      </w:r>
      <w:r w:rsidR="00DB4B7D" w:rsidRPr="00DF1C24">
        <w:rPr>
          <w:rFonts w:ascii="Arial" w:hAnsi="Arial" w:cs="Arial"/>
        </w:rPr>
        <w:t>.</w:t>
      </w:r>
      <w:bookmarkEnd w:id="6"/>
      <w:r w:rsidR="009A220C" w:rsidRPr="00DF1C24">
        <w:rPr>
          <w:rFonts w:ascii="Arial" w:hAnsi="Arial" w:cs="Arial"/>
        </w:rPr>
        <w:t xml:space="preserve"> </w:t>
      </w:r>
      <w:r w:rsidR="00375BD2" w:rsidRPr="00375BD2">
        <w:rPr>
          <w:rFonts w:ascii="Arial" w:hAnsi="Arial" w:cs="Arial"/>
        </w:rPr>
        <w:t>Similar examples of political issues include governmental stability or instability, levels of corruption, taxation, press freedom, and governmental regulation and deregulation. unique tariffs, action committees for politics, Participation of the government in accords and unions, Regulation of competition</w:t>
      </w:r>
      <w:r w:rsidR="00CE0C77">
        <w:rPr>
          <w:rFonts w:ascii="Arial" w:hAnsi="Arial" w:cs="Arial"/>
        </w:rPr>
        <w:t>.</w:t>
      </w:r>
    </w:p>
    <w:p w14:paraId="7B15D5C2" w14:textId="3193D743" w:rsidR="00B53DCF" w:rsidRPr="00073A25" w:rsidRDefault="00CA4A87" w:rsidP="007A4F1E">
      <w:pPr>
        <w:pStyle w:val="NoSpacing"/>
        <w:numPr>
          <w:ilvl w:val="0"/>
          <w:numId w:val="18"/>
        </w:numPr>
        <w:rPr>
          <w:rFonts w:ascii="Arial" w:hAnsi="Arial" w:cs="Arial"/>
        </w:rPr>
      </w:pPr>
      <w:r>
        <w:rPr>
          <w:rFonts w:ascii="Arial" w:hAnsi="Arial" w:cs="Arial"/>
        </w:rPr>
        <w:t xml:space="preserve">According to </w:t>
      </w:r>
      <w:r w:rsidRPr="00ED6A0A">
        <w:rPr>
          <w:rFonts w:ascii="Arial" w:hAnsi="Arial" w:cs="Arial"/>
        </w:rPr>
        <w:t>(</w:t>
      </w:r>
      <w:r w:rsidRPr="005C2CEB">
        <w:rPr>
          <w:rFonts w:ascii="Arial" w:hAnsi="Arial" w:cs="Arial"/>
        </w:rPr>
        <w:t>British Airways</w:t>
      </w:r>
      <w:r w:rsidR="00100FA1">
        <w:rPr>
          <w:rFonts w:ascii="Arial" w:hAnsi="Arial" w:cs="Arial"/>
        </w:rPr>
        <w:t>.</w:t>
      </w:r>
      <w:r w:rsidRPr="00ED6A0A">
        <w:rPr>
          <w:rFonts w:ascii="Arial" w:hAnsi="Arial" w:cs="Arial"/>
        </w:rPr>
        <w:t xml:space="preserve"> N.D.)</w:t>
      </w:r>
      <w:r>
        <w:rPr>
          <w:rFonts w:ascii="Arial" w:hAnsi="Arial" w:cs="Arial"/>
        </w:rPr>
        <w:t xml:space="preserve"> </w:t>
      </w:r>
      <w:r w:rsidR="00B53DCF" w:rsidRPr="00073A25">
        <w:rPr>
          <w:rFonts w:ascii="Arial" w:hAnsi="Arial" w:cs="Arial"/>
        </w:rPr>
        <w:t>British Airways is affected by the shift in governmental policy just like any other business. Recently,</w:t>
      </w:r>
      <w:r w:rsidR="00E5409D" w:rsidRPr="00E5409D">
        <w:t xml:space="preserve"> </w:t>
      </w:r>
      <w:r w:rsidR="00E5409D" w:rsidRPr="00E5409D">
        <w:rPr>
          <w:rFonts w:ascii="Arial" w:hAnsi="Arial" w:cs="Arial"/>
        </w:rPr>
        <w:t>Following the Russian invasion of Ukraine, the UK imposed sanctions on Russia, and in reaction, Russia prohibited UK aircraft from accessing its airspace.</w:t>
      </w:r>
      <w:r w:rsidR="00B53DCF" w:rsidRPr="00073A25">
        <w:rPr>
          <w:rFonts w:ascii="Arial" w:hAnsi="Arial" w:cs="Arial"/>
        </w:rPr>
        <w:t xml:space="preserve"> British Airways stopped all flight operations in Russia as well. British Airways' market share will decline </w:t>
      </w:r>
      <w:r w:rsidR="007B5F40" w:rsidRPr="00073A25">
        <w:rPr>
          <w:rFonts w:ascii="Arial" w:hAnsi="Arial" w:cs="Arial"/>
        </w:rPr>
        <w:t>because of</w:t>
      </w:r>
      <w:r w:rsidR="00B53DCF" w:rsidRPr="00073A25">
        <w:rPr>
          <w:rFonts w:ascii="Arial" w:hAnsi="Arial" w:cs="Arial"/>
        </w:rPr>
        <w:t xml:space="preserve"> the overall political situation. </w:t>
      </w:r>
      <w:r w:rsidR="004D2571" w:rsidRPr="004D2571">
        <w:rPr>
          <w:rFonts w:ascii="Arial" w:hAnsi="Arial" w:cs="Arial"/>
        </w:rPr>
        <w:t>To continue operating, British Airways will need to find alternative routes, raising the cost of operations and preventing them from using Russian airspace.</w:t>
      </w:r>
    </w:p>
    <w:p w14:paraId="0FB65D21" w14:textId="276086D2" w:rsidR="00B53DCF" w:rsidRDefault="00B53DCF" w:rsidP="00DB7EF2">
      <w:pPr>
        <w:pStyle w:val="NoSpacing"/>
        <w:numPr>
          <w:ilvl w:val="0"/>
          <w:numId w:val="18"/>
        </w:numPr>
        <w:rPr>
          <w:rFonts w:ascii="Arial" w:hAnsi="Arial" w:cs="Arial"/>
        </w:rPr>
      </w:pPr>
      <w:r w:rsidRPr="00073A25">
        <w:rPr>
          <w:rFonts w:ascii="Arial" w:hAnsi="Arial" w:cs="Arial"/>
        </w:rPr>
        <w:t>Government regulations can occasionally lead to genuine</w:t>
      </w:r>
      <w:r w:rsidR="00D75857" w:rsidRPr="00D75857">
        <w:t xml:space="preserve"> </w:t>
      </w:r>
      <w:r w:rsidR="00D75857" w:rsidRPr="00D75857">
        <w:rPr>
          <w:rFonts w:ascii="Arial" w:hAnsi="Arial" w:cs="Arial"/>
        </w:rPr>
        <w:t>disagreement between a corporation and the government.</w:t>
      </w:r>
      <w:r w:rsidR="00100FA1" w:rsidRPr="00100FA1">
        <w:t xml:space="preserve"> </w:t>
      </w:r>
      <w:r w:rsidR="00100FA1" w:rsidRPr="00100FA1">
        <w:rPr>
          <w:rFonts w:ascii="Arial" w:hAnsi="Arial" w:cs="Arial"/>
        </w:rPr>
        <w:t>When British Airways asked for a third runway at London's renowned Heathrow airport in 2015, there was a similar dispute between the government and British Airways.</w:t>
      </w:r>
      <w:r w:rsidRPr="00073A25">
        <w:rPr>
          <w:rFonts w:ascii="Arial" w:hAnsi="Arial" w:cs="Arial"/>
        </w:rPr>
        <w:t xml:space="preserve"> British Airways CEO Willie Walsh threatened to leave the UK after seeing some delays from the government</w:t>
      </w:r>
      <w:r w:rsidR="00ED6A0A">
        <w:rPr>
          <w:rFonts w:ascii="Arial" w:hAnsi="Arial" w:cs="Arial"/>
        </w:rPr>
        <w:t xml:space="preserve"> </w:t>
      </w:r>
      <w:r w:rsidR="00ED6A0A" w:rsidRPr="00ED6A0A">
        <w:rPr>
          <w:rFonts w:ascii="Arial" w:hAnsi="Arial" w:cs="Arial"/>
        </w:rPr>
        <w:t>(</w:t>
      </w:r>
      <w:r w:rsidR="00ED6A0A" w:rsidRPr="005C2CEB">
        <w:rPr>
          <w:rFonts w:ascii="Arial" w:hAnsi="Arial" w:cs="Arial"/>
        </w:rPr>
        <w:t>British Airways</w:t>
      </w:r>
      <w:r w:rsidR="00100FA1">
        <w:rPr>
          <w:rFonts w:ascii="Arial" w:hAnsi="Arial" w:cs="Arial"/>
        </w:rPr>
        <w:t>.</w:t>
      </w:r>
      <w:r w:rsidR="00ED6A0A" w:rsidRPr="00ED6A0A">
        <w:rPr>
          <w:rFonts w:ascii="Arial" w:hAnsi="Arial" w:cs="Arial"/>
        </w:rPr>
        <w:t xml:space="preserve"> N.D.).</w:t>
      </w:r>
    </w:p>
    <w:p w14:paraId="3A114002" w14:textId="77777777" w:rsidR="005603C8" w:rsidRPr="00073A25" w:rsidRDefault="005603C8" w:rsidP="00073A25">
      <w:pPr>
        <w:pStyle w:val="NoSpacing"/>
        <w:rPr>
          <w:rFonts w:ascii="Arial" w:hAnsi="Arial" w:cs="Arial"/>
        </w:rPr>
      </w:pPr>
    </w:p>
    <w:p w14:paraId="5ED486E7" w14:textId="77777777" w:rsidR="003200A9" w:rsidRPr="003200A9" w:rsidRDefault="003200A9" w:rsidP="003200A9">
      <w:pPr>
        <w:pStyle w:val="Heading2"/>
        <w:numPr>
          <w:ilvl w:val="0"/>
          <w:numId w:val="4"/>
        </w:numPr>
        <w:rPr>
          <w:rFonts w:ascii="Arial" w:hAnsi="Arial" w:cs="Arial"/>
          <w:color w:val="auto"/>
          <w:sz w:val="28"/>
          <w:szCs w:val="28"/>
        </w:rPr>
      </w:pPr>
      <w:bookmarkStart w:id="7" w:name="_Toc108532262"/>
      <w:r w:rsidRPr="003200A9">
        <w:rPr>
          <w:rFonts w:ascii="Arial" w:hAnsi="Arial" w:cs="Arial"/>
          <w:color w:val="auto"/>
          <w:sz w:val="28"/>
          <w:szCs w:val="28"/>
        </w:rPr>
        <w:t>ECONOMICAL</w:t>
      </w:r>
      <w:bookmarkEnd w:id="7"/>
    </w:p>
    <w:p w14:paraId="1A4830B3" w14:textId="4B94A0A9" w:rsidR="003200A9" w:rsidRPr="00073A25" w:rsidRDefault="003200A9" w:rsidP="00F7325C">
      <w:pPr>
        <w:shd w:val="clear" w:color="auto" w:fill="FFFFFF"/>
        <w:spacing w:after="0" w:line="240" w:lineRule="auto"/>
        <w:ind w:left="360"/>
        <w:textAlignment w:val="baseline"/>
        <w:rPr>
          <w:rFonts w:ascii="Arial" w:hAnsi="Arial" w:cs="Arial"/>
        </w:rPr>
      </w:pPr>
      <w:r w:rsidRPr="00AD27BF">
        <w:rPr>
          <w:rFonts w:ascii="Arial" w:hAnsi="Arial" w:cs="Arial"/>
        </w:rPr>
        <w:t xml:space="preserve">E stands for economic considerations in the PESTEL </w:t>
      </w:r>
      <w:r w:rsidR="0059682A" w:rsidRPr="00AD27BF">
        <w:rPr>
          <w:rFonts w:ascii="Arial" w:hAnsi="Arial" w:cs="Arial"/>
        </w:rPr>
        <w:t xml:space="preserve">analysis (Pan, </w:t>
      </w:r>
      <w:r w:rsidR="007B5F40" w:rsidRPr="00AD27BF">
        <w:rPr>
          <w:rFonts w:ascii="Arial" w:hAnsi="Arial" w:cs="Arial"/>
        </w:rPr>
        <w:t>Chen</w:t>
      </w:r>
      <w:r w:rsidR="00100FA1" w:rsidRPr="00AD27BF">
        <w:rPr>
          <w:rFonts w:ascii="Arial" w:hAnsi="Arial" w:cs="Arial"/>
        </w:rPr>
        <w:t>,</w:t>
      </w:r>
      <w:r w:rsidR="0059682A" w:rsidRPr="00AD27BF">
        <w:rPr>
          <w:rFonts w:ascii="Arial" w:hAnsi="Arial" w:cs="Arial"/>
        </w:rPr>
        <w:t xml:space="preserve"> and Zhan</w:t>
      </w:r>
      <w:r w:rsidR="00100FA1" w:rsidRPr="00AD27BF">
        <w:rPr>
          <w:rFonts w:ascii="Arial" w:hAnsi="Arial" w:cs="Arial"/>
        </w:rPr>
        <w:t>.</w:t>
      </w:r>
      <w:r w:rsidR="0059682A" w:rsidRPr="00AD27BF">
        <w:rPr>
          <w:rFonts w:ascii="Arial" w:hAnsi="Arial" w:cs="Arial"/>
        </w:rPr>
        <w:t xml:space="preserve"> 2019). Making</w:t>
      </w:r>
      <w:r w:rsidRPr="00AD27BF">
        <w:rPr>
          <w:rFonts w:ascii="Arial" w:hAnsi="Arial" w:cs="Arial"/>
        </w:rPr>
        <w:t xml:space="preserve"> informed judgments and leading your business to new heights requires an understanding of these elements. The impact of economic variables on British Airways will be covered in this part of the PESTE analysis.</w:t>
      </w:r>
      <w:r w:rsidR="00B81D2D" w:rsidRPr="00AD27BF">
        <w:rPr>
          <w:rFonts w:ascii="Arial" w:eastAsia="Times New Roman" w:hAnsi="Arial" w:cs="Arial"/>
          <w:lang w:eastAsia="en-GB"/>
        </w:rPr>
        <w:t xml:space="preserve"> </w:t>
      </w:r>
      <w:r w:rsidR="00F7325C" w:rsidRPr="00F7325C">
        <w:rPr>
          <w:rFonts w:ascii="Arial" w:eastAsia="Times New Roman" w:hAnsi="Arial" w:cs="Arial"/>
          <w:lang w:eastAsia="en-GB"/>
        </w:rPr>
        <w:t>Economic determinants include things like growth rates, interest rates, inflation rates, exchange rates, credit availability, levels of disposable income, consumer spending tendencies, federal government budget deficits, and trends in gross domestic product.</w:t>
      </w:r>
    </w:p>
    <w:p w14:paraId="1640D03C" w14:textId="683C955A" w:rsidR="003200A9" w:rsidRPr="00BD0042" w:rsidRDefault="003200A9" w:rsidP="00073A25">
      <w:pPr>
        <w:pStyle w:val="NoSpacing"/>
        <w:numPr>
          <w:ilvl w:val="0"/>
          <w:numId w:val="21"/>
        </w:numPr>
        <w:rPr>
          <w:rFonts w:ascii="Arial" w:hAnsi="Arial" w:cs="Arial"/>
        </w:rPr>
      </w:pPr>
      <w:r w:rsidRPr="00073A25">
        <w:rPr>
          <w:rFonts w:ascii="Arial" w:hAnsi="Arial" w:cs="Arial"/>
        </w:rPr>
        <w:t>The UK had a sharp rise in COVID-19 cases at the beginning of 2020. The authorities instituted lockdowns to stop it from spreading. British Airways suffered considerable financial losses because of COVID-19, and its business activities decreased</w:t>
      </w:r>
      <w:r w:rsidR="00ED6A0A" w:rsidRPr="00ED6A0A">
        <w:t xml:space="preserve"> </w:t>
      </w:r>
      <w:bookmarkStart w:id="8" w:name="_Hlk108618974"/>
      <w:r w:rsidR="00ED6A0A" w:rsidRPr="00ED6A0A">
        <w:rPr>
          <w:rFonts w:ascii="Arial" w:hAnsi="Arial" w:cs="Arial"/>
        </w:rPr>
        <w:t>(</w:t>
      </w:r>
      <w:r w:rsidR="00ED6A0A" w:rsidRPr="005C2CEB">
        <w:rPr>
          <w:rFonts w:ascii="Arial" w:hAnsi="Arial" w:cs="Arial"/>
        </w:rPr>
        <w:t>British Airways</w:t>
      </w:r>
      <w:r w:rsidR="00100FA1">
        <w:rPr>
          <w:rFonts w:ascii="Arial" w:hAnsi="Arial" w:cs="Arial"/>
        </w:rPr>
        <w:t>.</w:t>
      </w:r>
      <w:r w:rsidR="00ED6A0A" w:rsidRPr="00ED6A0A">
        <w:rPr>
          <w:rFonts w:ascii="Arial" w:hAnsi="Arial" w:cs="Arial"/>
        </w:rPr>
        <w:t xml:space="preserve"> N.D.</w:t>
      </w:r>
      <w:bookmarkEnd w:id="8"/>
      <w:r w:rsidR="00B81D2D" w:rsidRPr="00ED6A0A">
        <w:rPr>
          <w:rFonts w:ascii="Arial" w:hAnsi="Arial" w:cs="Arial"/>
        </w:rPr>
        <w:t>).</w:t>
      </w:r>
      <w:r w:rsidR="00B81D2D" w:rsidRPr="00BD0042">
        <w:rPr>
          <w:rFonts w:ascii="Arial" w:hAnsi="Arial" w:cs="Arial"/>
        </w:rPr>
        <w:t xml:space="preserve"> British</w:t>
      </w:r>
      <w:r w:rsidRPr="00BD0042">
        <w:rPr>
          <w:rFonts w:ascii="Arial" w:hAnsi="Arial" w:cs="Arial"/>
        </w:rPr>
        <w:t xml:space="preserve"> Airways lost £6.4 billion annually during COVID-19. Along with a decline in passenger income, this loss was also brought on by costlier fuel and currency protections because of the pandemic's record devaluation of the pound.</w:t>
      </w:r>
    </w:p>
    <w:p w14:paraId="5E8C9C17" w14:textId="77777777" w:rsidR="00B81D2D" w:rsidRDefault="003200A9" w:rsidP="00073A25">
      <w:pPr>
        <w:pStyle w:val="NoSpacing"/>
        <w:numPr>
          <w:ilvl w:val="0"/>
          <w:numId w:val="21"/>
        </w:numPr>
        <w:rPr>
          <w:rFonts w:ascii="Arial" w:hAnsi="Arial" w:cs="Arial"/>
        </w:rPr>
      </w:pPr>
      <w:r w:rsidRPr="00073A25">
        <w:rPr>
          <w:rFonts w:ascii="Arial" w:hAnsi="Arial" w:cs="Arial"/>
        </w:rPr>
        <w:t>The aviation sector is also directly affected by changes in fuel prices. High-profit margins from lower gasoline costs will strengthen the company's financial condition. For instance, British Airways' profits rose by 65 percent in 2016 because of decreasing fuel prices</w:t>
      </w:r>
      <w:r w:rsidR="00B81D2D">
        <w:rPr>
          <w:rFonts w:ascii="Arial" w:hAnsi="Arial" w:cs="Arial"/>
        </w:rPr>
        <w:t>.</w:t>
      </w:r>
    </w:p>
    <w:p w14:paraId="7164E120" w14:textId="53CF9B7B" w:rsidR="00901396" w:rsidRPr="009B316B" w:rsidRDefault="009B316B" w:rsidP="00073A25">
      <w:pPr>
        <w:pStyle w:val="NoSpacing"/>
        <w:numPr>
          <w:ilvl w:val="0"/>
          <w:numId w:val="21"/>
        </w:numPr>
        <w:rPr>
          <w:rFonts w:ascii="Arial" w:hAnsi="Arial" w:cs="Arial"/>
        </w:rPr>
      </w:pPr>
      <w:r>
        <w:rPr>
          <w:rFonts w:ascii="Arial" w:hAnsi="Arial" w:cs="Arial"/>
        </w:rPr>
        <w:t xml:space="preserve"> </w:t>
      </w:r>
      <w:r w:rsidR="00901396" w:rsidRPr="009B316B">
        <w:rPr>
          <w:rFonts w:ascii="Arial" w:hAnsi="Arial" w:cs="Arial"/>
        </w:rPr>
        <w:t xml:space="preserve">Based on the value of the products and services generated during a specific period, gross domestic product (GDP) estimates serve as the primary measure of UK economic growth. As statistics become available, preliminary, secondary, and final GDP estimates are issued during a </w:t>
      </w:r>
      <w:r w:rsidR="00A55A71" w:rsidRPr="009B316B">
        <w:rPr>
          <w:rFonts w:ascii="Arial" w:hAnsi="Arial" w:cs="Arial"/>
        </w:rPr>
        <w:t>quarter (British Airways. N.D.).</w:t>
      </w:r>
    </w:p>
    <w:p w14:paraId="461D8EE5" w14:textId="77777777" w:rsidR="00901396" w:rsidRPr="00073A25" w:rsidRDefault="00901396" w:rsidP="009B316B">
      <w:pPr>
        <w:pStyle w:val="NoSpacing"/>
        <w:numPr>
          <w:ilvl w:val="0"/>
          <w:numId w:val="21"/>
        </w:numPr>
        <w:rPr>
          <w:rFonts w:ascii="Arial" w:hAnsi="Arial" w:cs="Arial"/>
        </w:rPr>
      </w:pPr>
      <w:r w:rsidRPr="00073A25">
        <w:rPr>
          <w:rFonts w:ascii="Arial" w:hAnsi="Arial" w:cs="Arial"/>
        </w:rPr>
        <w:t>After falling by 0.1 percent in March 2022, the gross domestic product (GDP) of the UK climbed by 0.2 percent in the three months leading up to April 2022.</w:t>
      </w:r>
    </w:p>
    <w:p w14:paraId="1FB4AD31" w14:textId="77777777" w:rsidR="00901396" w:rsidRDefault="00901396" w:rsidP="00073A25">
      <w:pPr>
        <w:pStyle w:val="NoSpacing"/>
        <w:rPr>
          <w:rFonts w:ascii="Arial" w:hAnsi="Arial" w:cs="Arial"/>
        </w:rPr>
      </w:pPr>
    </w:p>
    <w:p w14:paraId="09276299" w14:textId="77777777" w:rsidR="00CB37B1" w:rsidRPr="00073A25" w:rsidRDefault="00CB37B1" w:rsidP="00073A25">
      <w:pPr>
        <w:pStyle w:val="NoSpacing"/>
        <w:rPr>
          <w:rFonts w:ascii="Arial" w:hAnsi="Arial" w:cs="Arial"/>
        </w:rPr>
      </w:pPr>
    </w:p>
    <w:p w14:paraId="061FA6E4" w14:textId="77777777" w:rsidR="004C0E88" w:rsidRPr="004C0E88" w:rsidRDefault="004C0E88" w:rsidP="004C0E88">
      <w:pPr>
        <w:pStyle w:val="Heading2"/>
        <w:numPr>
          <w:ilvl w:val="0"/>
          <w:numId w:val="4"/>
        </w:numPr>
        <w:rPr>
          <w:rFonts w:ascii="Arial" w:eastAsia="Times New Roman" w:hAnsi="Arial" w:cs="Arial"/>
          <w:color w:val="auto"/>
          <w:sz w:val="28"/>
          <w:szCs w:val="28"/>
          <w:lang w:eastAsia="en-GB"/>
        </w:rPr>
      </w:pPr>
      <w:bookmarkStart w:id="9" w:name="_Toc108532263"/>
      <w:bookmarkStart w:id="10" w:name="_Hlk106994914"/>
      <w:r w:rsidRPr="004C0E88">
        <w:rPr>
          <w:rFonts w:ascii="Arial" w:eastAsia="Times New Roman" w:hAnsi="Arial" w:cs="Arial"/>
          <w:color w:val="auto"/>
          <w:sz w:val="28"/>
          <w:szCs w:val="28"/>
          <w:lang w:eastAsia="en-GB"/>
        </w:rPr>
        <w:lastRenderedPageBreak/>
        <w:t>SOCIO-CULTURAL FACTORS</w:t>
      </w:r>
      <w:bookmarkEnd w:id="9"/>
    </w:p>
    <w:bookmarkEnd w:id="10"/>
    <w:p w14:paraId="07522677" w14:textId="14E89BF2" w:rsidR="004C0E88" w:rsidRPr="00073A25" w:rsidRDefault="00B54C89" w:rsidP="00C82127">
      <w:pPr>
        <w:pStyle w:val="NoSpacing"/>
        <w:ind w:left="360"/>
        <w:rPr>
          <w:rFonts w:ascii="Arial" w:hAnsi="Arial" w:cs="Arial"/>
        </w:rPr>
      </w:pPr>
      <w:r w:rsidRPr="00B54C89">
        <w:rPr>
          <w:rFonts w:ascii="Arial" w:hAnsi="Arial" w:cs="Arial"/>
        </w:rPr>
        <w:t xml:space="preserve">Every operating firm must pay close attention to social factors. To function in society, a corporation </w:t>
      </w:r>
      <w:proofErr w:type="gramStart"/>
      <w:r w:rsidRPr="00B54C89">
        <w:rPr>
          <w:rFonts w:ascii="Arial" w:hAnsi="Arial" w:cs="Arial"/>
        </w:rPr>
        <w:t>has to</w:t>
      </w:r>
      <w:proofErr w:type="gramEnd"/>
      <w:r w:rsidRPr="00B54C89">
        <w:rPr>
          <w:rFonts w:ascii="Arial" w:hAnsi="Arial" w:cs="Arial"/>
        </w:rPr>
        <w:t xml:space="preserve"> be aware of customer preferences, new trends, and social demographic changes.</w:t>
      </w:r>
      <w:r w:rsidR="007B5F40" w:rsidRPr="008F29C2">
        <w:rPr>
          <w:rFonts w:ascii="Arial" w:hAnsi="Arial" w:cs="Arial"/>
        </w:rPr>
        <w:t xml:space="preserve"> (</w:t>
      </w:r>
      <w:r w:rsidR="003D1556" w:rsidRPr="008F29C2">
        <w:rPr>
          <w:rFonts w:ascii="Arial" w:hAnsi="Arial" w:cs="Arial"/>
        </w:rPr>
        <w:t xml:space="preserve">Pan, </w:t>
      </w:r>
      <w:r w:rsidR="007B5F40" w:rsidRPr="008F29C2">
        <w:rPr>
          <w:rFonts w:ascii="Arial" w:hAnsi="Arial" w:cs="Arial"/>
        </w:rPr>
        <w:t>Chen,</w:t>
      </w:r>
      <w:r w:rsidR="003D1556" w:rsidRPr="008F29C2">
        <w:rPr>
          <w:rFonts w:ascii="Arial" w:hAnsi="Arial" w:cs="Arial"/>
        </w:rPr>
        <w:t xml:space="preserve"> and Zhan</w:t>
      </w:r>
      <w:r w:rsidR="00EC0DA1">
        <w:rPr>
          <w:rFonts w:ascii="Arial" w:hAnsi="Arial" w:cs="Arial"/>
        </w:rPr>
        <w:t>.</w:t>
      </w:r>
      <w:r w:rsidR="003D1556" w:rsidRPr="008F29C2">
        <w:rPr>
          <w:rFonts w:ascii="Arial" w:hAnsi="Arial" w:cs="Arial"/>
        </w:rPr>
        <w:t xml:space="preserve"> 2019)</w:t>
      </w:r>
      <w:r w:rsidR="004C0E88" w:rsidRPr="00073A25">
        <w:rPr>
          <w:rFonts w:ascii="Arial" w:hAnsi="Arial" w:cs="Arial"/>
        </w:rPr>
        <w:t>. The topic of airfare is often brought up.</w:t>
      </w:r>
    </w:p>
    <w:p w14:paraId="759A4818" w14:textId="77777777" w:rsidR="004C0E88" w:rsidRPr="00073A25" w:rsidRDefault="004C0E88" w:rsidP="00802743">
      <w:pPr>
        <w:pStyle w:val="NoSpacing"/>
        <w:numPr>
          <w:ilvl w:val="0"/>
          <w:numId w:val="25"/>
        </w:numPr>
        <w:rPr>
          <w:rFonts w:ascii="Arial" w:hAnsi="Arial" w:cs="Arial"/>
        </w:rPr>
      </w:pPr>
      <w:r w:rsidRPr="00073A25">
        <w:rPr>
          <w:rFonts w:ascii="Arial" w:hAnsi="Arial" w:cs="Arial"/>
        </w:rPr>
        <w:t>The price of the flight is usually the first factor people think about when making travel plans. Cheaper airline tickets are very appealing to visitors since people don't want to spend more money on travel. British Airways decided to reduce the amount of legroom on its aircraft and increase the number of seats to compete with low-cost carriers and provide lower ticket prices. Another sociological factor, globalisation, has an impact on British Airways' corporate strategy. As the world has evolved into a global village, promoting globalisation may be helpful for every company.</w:t>
      </w:r>
    </w:p>
    <w:p w14:paraId="586E9962" w14:textId="2F10C56A" w:rsidR="004C0E88" w:rsidRPr="00802743" w:rsidRDefault="004C0E88" w:rsidP="00073A25">
      <w:pPr>
        <w:pStyle w:val="NoSpacing"/>
        <w:numPr>
          <w:ilvl w:val="0"/>
          <w:numId w:val="25"/>
        </w:numPr>
        <w:rPr>
          <w:rFonts w:ascii="Arial" w:hAnsi="Arial" w:cs="Arial"/>
        </w:rPr>
      </w:pPr>
      <w:r w:rsidRPr="00073A25">
        <w:rPr>
          <w:rFonts w:ascii="Arial" w:hAnsi="Arial" w:cs="Arial"/>
        </w:rPr>
        <w:t>British Airways created a commercial that proved cross-cultural conversation between such a captain and a passenger considering this</w:t>
      </w:r>
      <w:r w:rsidR="00ED6A0A" w:rsidRPr="00ED6A0A">
        <w:rPr>
          <w:rFonts w:ascii="Arial" w:hAnsi="Arial" w:cs="Arial"/>
        </w:rPr>
        <w:t xml:space="preserve"> (</w:t>
      </w:r>
      <w:r w:rsidR="00ED6A0A" w:rsidRPr="005C2CEB">
        <w:rPr>
          <w:rFonts w:ascii="Arial" w:hAnsi="Arial" w:cs="Arial"/>
        </w:rPr>
        <w:t>British Airways</w:t>
      </w:r>
      <w:r w:rsidR="004B5950">
        <w:rPr>
          <w:rFonts w:ascii="Arial" w:hAnsi="Arial" w:cs="Arial"/>
        </w:rPr>
        <w:t>.</w:t>
      </w:r>
      <w:r w:rsidR="00ED6A0A" w:rsidRPr="00ED6A0A">
        <w:rPr>
          <w:rFonts w:ascii="Arial" w:hAnsi="Arial" w:cs="Arial"/>
        </w:rPr>
        <w:t xml:space="preserve"> N.D.).</w:t>
      </w:r>
      <w:r w:rsidRPr="00073A25">
        <w:rPr>
          <w:rFonts w:ascii="Arial" w:hAnsi="Arial" w:cs="Arial"/>
        </w:rPr>
        <w:t xml:space="preserve"> Throughout the world, people adored this advertising. Additionally, the success of British Airways inside the market is greatly influenced by the purchasing patterns of its clients. Customers' buying patterns are always shifting; they could stop paying for something necessary and pay for something that seems trivial</w:t>
      </w:r>
      <w:r w:rsidR="00415D7E" w:rsidRPr="00415D7E">
        <w:rPr>
          <w:rFonts w:ascii="Arial" w:hAnsi="Arial" w:cs="Arial"/>
        </w:rPr>
        <w:t xml:space="preserve"> </w:t>
      </w:r>
      <w:r w:rsidR="00415D7E" w:rsidRPr="00ED6A0A">
        <w:rPr>
          <w:rFonts w:ascii="Arial" w:hAnsi="Arial" w:cs="Arial"/>
        </w:rPr>
        <w:t>(</w:t>
      </w:r>
      <w:r w:rsidR="00415D7E" w:rsidRPr="005C2CEB">
        <w:rPr>
          <w:rFonts w:ascii="Arial" w:hAnsi="Arial" w:cs="Arial"/>
        </w:rPr>
        <w:t>British Airways</w:t>
      </w:r>
      <w:r w:rsidR="00415D7E">
        <w:rPr>
          <w:rFonts w:ascii="Arial" w:hAnsi="Arial" w:cs="Arial"/>
        </w:rPr>
        <w:t>.</w:t>
      </w:r>
      <w:r w:rsidR="00415D7E" w:rsidRPr="00ED6A0A">
        <w:rPr>
          <w:rFonts w:ascii="Arial" w:hAnsi="Arial" w:cs="Arial"/>
        </w:rPr>
        <w:t xml:space="preserve"> N.D.).</w:t>
      </w:r>
      <w:r w:rsidRPr="00073A25">
        <w:rPr>
          <w:rFonts w:ascii="Arial" w:hAnsi="Arial" w:cs="Arial"/>
        </w:rPr>
        <w:t xml:space="preserve"> Businesses should closely watch consumer buying patterns to achieve growth; otherwise, they risk facing the same consequences that British Airways did. British Airways began charging for the in-flight meals back in 2016. This action was taken by British Airways to boost sales. </w:t>
      </w:r>
      <w:r w:rsidRPr="00802743">
        <w:rPr>
          <w:rFonts w:ascii="Arial" w:hAnsi="Arial" w:cs="Arial"/>
        </w:rPr>
        <w:t>British Airways may have thought that passengers wouldn't have any trouble paying for the in-flight food. However, this decision turned out to be a grave mistake since the impression of British Airways customers suffered significantly as a result</w:t>
      </w:r>
      <w:r w:rsidR="00415D7E" w:rsidRPr="00802743">
        <w:rPr>
          <w:rFonts w:ascii="Arial" w:hAnsi="Arial" w:cs="Arial"/>
        </w:rPr>
        <w:t xml:space="preserve"> (British Airways. N.D.).</w:t>
      </w:r>
    </w:p>
    <w:p w14:paraId="01C2F3B6" w14:textId="77777777" w:rsidR="00EE27F1" w:rsidRPr="00EE27F1" w:rsidRDefault="00EE27F1" w:rsidP="00EE27F1">
      <w:pPr>
        <w:pStyle w:val="Heading2"/>
        <w:rPr>
          <w:rFonts w:ascii="Arial" w:hAnsi="Arial" w:cs="Arial"/>
          <w:color w:val="auto"/>
        </w:rPr>
      </w:pPr>
    </w:p>
    <w:p w14:paraId="1ED725E5" w14:textId="77777777" w:rsidR="00EE27F1" w:rsidRPr="00EE27F1" w:rsidRDefault="00EE27F1" w:rsidP="00EE27F1">
      <w:pPr>
        <w:pStyle w:val="Heading2"/>
        <w:numPr>
          <w:ilvl w:val="0"/>
          <w:numId w:val="4"/>
        </w:numPr>
        <w:rPr>
          <w:rFonts w:ascii="Arial" w:eastAsia="Times New Roman" w:hAnsi="Arial" w:cs="Arial"/>
          <w:color w:val="auto"/>
          <w:sz w:val="28"/>
          <w:szCs w:val="28"/>
          <w:lang w:eastAsia="en-GB"/>
        </w:rPr>
      </w:pPr>
      <w:bookmarkStart w:id="11" w:name="_Toc108532264"/>
      <w:bookmarkStart w:id="12" w:name="_Hlk106994965"/>
      <w:r w:rsidRPr="00EE27F1">
        <w:rPr>
          <w:rFonts w:ascii="Arial" w:eastAsia="Times New Roman" w:hAnsi="Arial" w:cs="Arial"/>
          <w:color w:val="auto"/>
          <w:sz w:val="28"/>
          <w:szCs w:val="28"/>
          <w:lang w:eastAsia="en-GB"/>
        </w:rPr>
        <w:t>TECHNOLOGICAL FACTORS</w:t>
      </w:r>
      <w:bookmarkEnd w:id="11"/>
    </w:p>
    <w:bookmarkEnd w:id="12"/>
    <w:p w14:paraId="469B5676" w14:textId="3484B99F" w:rsidR="00064848" w:rsidRPr="00064848" w:rsidRDefault="00EE27F1" w:rsidP="006F6F60">
      <w:pPr>
        <w:shd w:val="clear" w:color="auto" w:fill="FFFFFF"/>
        <w:spacing w:after="0" w:line="240" w:lineRule="auto"/>
        <w:ind w:left="360"/>
        <w:textAlignment w:val="baseline"/>
        <w:rPr>
          <w:rFonts w:ascii="Arial" w:eastAsia="Times New Roman" w:hAnsi="Arial" w:cs="Arial"/>
          <w:lang w:eastAsia="en-GB"/>
        </w:rPr>
      </w:pPr>
      <w:r w:rsidRPr="00C144DD">
        <w:rPr>
          <w:rFonts w:ascii="Arial" w:hAnsi="Arial" w:cs="Arial"/>
        </w:rPr>
        <w:t>The most recent technology advancements that influence organisations throughout the world are taken into consideration by the PESTEL analysis' technical elements</w:t>
      </w:r>
      <w:r w:rsidR="003D1556" w:rsidRPr="00C144DD">
        <w:rPr>
          <w:rFonts w:ascii="Arial" w:hAnsi="Arial" w:cs="Arial"/>
        </w:rPr>
        <w:t xml:space="preserve"> (Pan, </w:t>
      </w:r>
      <w:r w:rsidR="007B5F40" w:rsidRPr="00C144DD">
        <w:rPr>
          <w:rFonts w:ascii="Arial" w:hAnsi="Arial" w:cs="Arial"/>
        </w:rPr>
        <w:t>Chen,</w:t>
      </w:r>
      <w:r w:rsidR="003D1556" w:rsidRPr="00C144DD">
        <w:rPr>
          <w:rFonts w:ascii="Arial" w:hAnsi="Arial" w:cs="Arial"/>
        </w:rPr>
        <w:t xml:space="preserve"> and Zhan</w:t>
      </w:r>
      <w:r w:rsidR="00616090" w:rsidRPr="00C144DD">
        <w:rPr>
          <w:rFonts w:ascii="Arial" w:hAnsi="Arial" w:cs="Arial"/>
        </w:rPr>
        <w:t>.</w:t>
      </w:r>
      <w:r w:rsidR="003D1556" w:rsidRPr="00C144DD">
        <w:rPr>
          <w:rFonts w:ascii="Arial" w:hAnsi="Arial" w:cs="Arial"/>
        </w:rPr>
        <w:t xml:space="preserve"> 2019)</w:t>
      </w:r>
      <w:r w:rsidRPr="00C144DD">
        <w:rPr>
          <w:rFonts w:ascii="Arial" w:hAnsi="Arial" w:cs="Arial"/>
        </w:rPr>
        <w:t>.</w:t>
      </w:r>
      <w:r w:rsidR="00D726EB" w:rsidRPr="00D726EB">
        <w:t xml:space="preserve"> </w:t>
      </w:r>
      <w:r w:rsidR="00D726EB" w:rsidRPr="00D726EB">
        <w:rPr>
          <w:rFonts w:ascii="Arial" w:hAnsi="Arial" w:cs="Arial"/>
        </w:rPr>
        <w:t>Technology incentives, automation, R&amp;D effort, technological change, access to new technology, level of innovation, technical awareness, Internet infrastructure, communication infrastructure, and the technology life cycle are a few examples of technological aspects.</w:t>
      </w:r>
    </w:p>
    <w:p w14:paraId="3ED596A3" w14:textId="5050D731" w:rsidR="00EE27F1" w:rsidRPr="00073A25" w:rsidRDefault="00EE27F1" w:rsidP="00073A25">
      <w:pPr>
        <w:pStyle w:val="NoSpacing"/>
        <w:rPr>
          <w:rFonts w:ascii="Arial" w:hAnsi="Arial" w:cs="Arial"/>
        </w:rPr>
      </w:pPr>
    </w:p>
    <w:p w14:paraId="6DE82F06" w14:textId="30FEF0F4" w:rsidR="00EE27F1" w:rsidRPr="006F6F60" w:rsidRDefault="00EE27F1" w:rsidP="00073A25">
      <w:pPr>
        <w:pStyle w:val="NoSpacing"/>
        <w:numPr>
          <w:ilvl w:val="0"/>
          <w:numId w:val="27"/>
        </w:numPr>
        <w:rPr>
          <w:rFonts w:ascii="Arial" w:hAnsi="Arial" w:cs="Arial"/>
        </w:rPr>
      </w:pPr>
      <w:r w:rsidRPr="00073A25">
        <w:rPr>
          <w:rFonts w:ascii="Arial" w:hAnsi="Arial" w:cs="Arial"/>
        </w:rPr>
        <w:t xml:space="preserve">Businesses must adapt to and use technology in the rapidly evolving technological era. To get reply feedback from the passengers, British Airways deployed automation technologies. Utilizing technology in this way will reduce the expense of data collecting and give British Airways consumers access from all over the world. A corporation may develop significantly with the use of technology. </w:t>
      </w:r>
      <w:r w:rsidR="001B1155" w:rsidRPr="001B1155">
        <w:rPr>
          <w:rFonts w:ascii="Arial" w:hAnsi="Arial" w:cs="Arial"/>
        </w:rPr>
        <w:t xml:space="preserve">For instance, engineers and scientists have been creating fuel-efficient engines for automobiles, boats, bicycles, and aeroplanes over the </w:t>
      </w:r>
      <w:r w:rsidR="007A103A" w:rsidRPr="001B1155">
        <w:rPr>
          <w:rFonts w:ascii="Arial" w:hAnsi="Arial" w:cs="Arial"/>
        </w:rPr>
        <w:t>years.</w:t>
      </w:r>
      <w:r w:rsidR="007A103A" w:rsidRPr="006F6F60">
        <w:rPr>
          <w:rFonts w:ascii="Arial" w:hAnsi="Arial" w:cs="Arial"/>
        </w:rPr>
        <w:t xml:space="preserve"> Additionally</w:t>
      </w:r>
      <w:r w:rsidRPr="006F6F60">
        <w:rPr>
          <w:rFonts w:ascii="Arial" w:hAnsi="Arial" w:cs="Arial"/>
        </w:rPr>
        <w:t>, the Internet has greatly simplified our lives. It has given firms the chance to advertise and conduct business online.</w:t>
      </w:r>
    </w:p>
    <w:p w14:paraId="7F60F927" w14:textId="77777777" w:rsidR="00EE27F1" w:rsidRPr="00073A25" w:rsidRDefault="00EE27F1" w:rsidP="00073A25">
      <w:pPr>
        <w:pStyle w:val="NoSpacing"/>
        <w:rPr>
          <w:rFonts w:ascii="Arial" w:hAnsi="Arial" w:cs="Arial"/>
        </w:rPr>
      </w:pPr>
    </w:p>
    <w:p w14:paraId="464356A9" w14:textId="77777777" w:rsidR="00EE27F1" w:rsidRPr="00073A25" w:rsidRDefault="00EE27F1" w:rsidP="006F6F60">
      <w:pPr>
        <w:pStyle w:val="NoSpacing"/>
        <w:numPr>
          <w:ilvl w:val="0"/>
          <w:numId w:val="27"/>
        </w:numPr>
        <w:rPr>
          <w:rFonts w:ascii="Arial" w:hAnsi="Arial" w:cs="Arial"/>
        </w:rPr>
      </w:pPr>
      <w:r w:rsidRPr="00073A25">
        <w:rPr>
          <w:rFonts w:ascii="Arial" w:hAnsi="Arial" w:cs="Arial"/>
        </w:rPr>
        <w:t>A company's performance may be greatly impacted by its ability to serve clients online and by having an online presence. British Airways launched its website, where customers can make online reservations, with the next technological improvements in mind. This boosts customer satisfaction, which in turn boosts brand loyalty.</w:t>
      </w:r>
    </w:p>
    <w:p w14:paraId="6177BDF3" w14:textId="77777777" w:rsidR="002215BD" w:rsidRDefault="002215BD" w:rsidP="00073A25">
      <w:pPr>
        <w:pStyle w:val="NoSpacing"/>
        <w:rPr>
          <w:rFonts w:ascii="Arial" w:hAnsi="Arial" w:cs="Arial"/>
        </w:rPr>
      </w:pPr>
    </w:p>
    <w:p w14:paraId="5FB56568" w14:textId="77777777" w:rsidR="006F6F60" w:rsidRDefault="006F6F60" w:rsidP="00073A25">
      <w:pPr>
        <w:pStyle w:val="NoSpacing"/>
        <w:rPr>
          <w:rFonts w:ascii="Arial" w:hAnsi="Arial" w:cs="Arial"/>
        </w:rPr>
      </w:pPr>
    </w:p>
    <w:p w14:paraId="1D8DB048" w14:textId="77777777" w:rsidR="006F6F60" w:rsidRDefault="006F6F60" w:rsidP="00073A25">
      <w:pPr>
        <w:pStyle w:val="NoSpacing"/>
        <w:rPr>
          <w:rFonts w:ascii="Arial" w:hAnsi="Arial" w:cs="Arial"/>
        </w:rPr>
      </w:pPr>
    </w:p>
    <w:p w14:paraId="608E06EF" w14:textId="77777777" w:rsidR="00D726EB" w:rsidRDefault="00D726EB" w:rsidP="00073A25">
      <w:pPr>
        <w:pStyle w:val="NoSpacing"/>
        <w:rPr>
          <w:rFonts w:ascii="Arial" w:hAnsi="Arial" w:cs="Arial"/>
        </w:rPr>
      </w:pPr>
    </w:p>
    <w:p w14:paraId="5B98C58E" w14:textId="77777777" w:rsidR="00D726EB" w:rsidRDefault="00D726EB" w:rsidP="00073A25">
      <w:pPr>
        <w:pStyle w:val="NoSpacing"/>
        <w:rPr>
          <w:rFonts w:ascii="Arial" w:hAnsi="Arial" w:cs="Arial"/>
        </w:rPr>
      </w:pPr>
    </w:p>
    <w:p w14:paraId="05AE56C1" w14:textId="77777777" w:rsidR="006F6F60" w:rsidRPr="00073A25" w:rsidRDefault="006F6F60" w:rsidP="00073A25">
      <w:pPr>
        <w:pStyle w:val="NoSpacing"/>
        <w:rPr>
          <w:rFonts w:ascii="Arial" w:hAnsi="Arial" w:cs="Arial"/>
        </w:rPr>
      </w:pPr>
    </w:p>
    <w:p w14:paraId="4966F8BE" w14:textId="77777777" w:rsidR="002215BD" w:rsidRPr="002215BD" w:rsidRDefault="002215BD" w:rsidP="002215BD">
      <w:pPr>
        <w:pStyle w:val="Heading2"/>
        <w:numPr>
          <w:ilvl w:val="0"/>
          <w:numId w:val="4"/>
        </w:numPr>
        <w:rPr>
          <w:rFonts w:ascii="Arial" w:eastAsia="Times New Roman" w:hAnsi="Arial" w:cs="Arial"/>
          <w:color w:val="auto"/>
          <w:sz w:val="28"/>
          <w:szCs w:val="28"/>
          <w:lang w:eastAsia="en-GB"/>
        </w:rPr>
      </w:pPr>
      <w:bookmarkStart w:id="13" w:name="_Toc108532265"/>
      <w:r w:rsidRPr="002215BD">
        <w:rPr>
          <w:rFonts w:ascii="Arial" w:eastAsia="Times New Roman" w:hAnsi="Arial" w:cs="Arial"/>
          <w:color w:val="auto"/>
          <w:sz w:val="28"/>
          <w:szCs w:val="28"/>
          <w:lang w:eastAsia="en-GB"/>
        </w:rPr>
        <w:t>ENVIRONMENTAL FACTORS</w:t>
      </w:r>
      <w:bookmarkEnd w:id="13"/>
    </w:p>
    <w:p w14:paraId="0E6167DE" w14:textId="4BC7D33A" w:rsidR="002215BD" w:rsidRPr="005E3EB7" w:rsidRDefault="002215BD" w:rsidP="005E3EB7">
      <w:pPr>
        <w:pStyle w:val="NoSpacing"/>
        <w:ind w:left="360"/>
        <w:rPr>
          <w:rFonts w:ascii="Arial" w:hAnsi="Arial" w:cs="Arial"/>
          <w:lang w:eastAsia="en-GB"/>
        </w:rPr>
      </w:pPr>
      <w:r w:rsidRPr="005E3EB7">
        <w:rPr>
          <w:rFonts w:ascii="Arial" w:hAnsi="Arial" w:cs="Arial"/>
          <w:lang w:eastAsia="en-GB"/>
        </w:rPr>
        <w:t>Ecological considerations are accounted for by environmental variables, which shouldn't be overlooked to ensure sustainable growth</w:t>
      </w:r>
      <w:r w:rsidR="00801550" w:rsidRPr="005E3EB7">
        <w:rPr>
          <w:rFonts w:ascii="Arial" w:hAnsi="Arial" w:cs="Arial"/>
        </w:rPr>
        <w:t xml:space="preserve"> (Pan, </w:t>
      </w:r>
      <w:r w:rsidR="007B5F40" w:rsidRPr="005E3EB7">
        <w:rPr>
          <w:rFonts w:ascii="Arial" w:hAnsi="Arial" w:cs="Arial"/>
        </w:rPr>
        <w:t>Chen,</w:t>
      </w:r>
      <w:r w:rsidR="00801550" w:rsidRPr="005E3EB7">
        <w:rPr>
          <w:rFonts w:ascii="Arial" w:hAnsi="Arial" w:cs="Arial"/>
        </w:rPr>
        <w:t xml:space="preserve"> and Zhan</w:t>
      </w:r>
      <w:r w:rsidR="00616090" w:rsidRPr="005E3EB7">
        <w:rPr>
          <w:rFonts w:ascii="Arial" w:hAnsi="Arial" w:cs="Arial"/>
        </w:rPr>
        <w:t>.</w:t>
      </w:r>
      <w:r w:rsidR="00801550" w:rsidRPr="005E3EB7">
        <w:rPr>
          <w:rFonts w:ascii="Arial" w:hAnsi="Arial" w:cs="Arial"/>
        </w:rPr>
        <w:t xml:space="preserve"> 2019).</w:t>
      </w:r>
    </w:p>
    <w:p w14:paraId="62F2EFAD" w14:textId="54D9AC63" w:rsidR="00554E44" w:rsidRPr="00554E44" w:rsidRDefault="00B2246E" w:rsidP="005E3EB7">
      <w:pPr>
        <w:shd w:val="clear" w:color="auto" w:fill="FFFFFF"/>
        <w:spacing w:after="0" w:line="240" w:lineRule="auto"/>
        <w:ind w:left="360"/>
        <w:textAlignment w:val="baseline"/>
        <w:rPr>
          <w:rFonts w:ascii="Arial" w:eastAsia="Times New Roman" w:hAnsi="Arial" w:cs="Arial"/>
          <w:lang w:eastAsia="en-GB"/>
        </w:rPr>
      </w:pPr>
      <w:r w:rsidRPr="005E3EB7">
        <w:rPr>
          <w:rFonts w:ascii="Arial" w:hAnsi="Arial" w:cs="Arial"/>
          <w:lang w:eastAsia="en-GB"/>
        </w:rPr>
        <w:t>Due to the increase in operations and aircraft carriers each year, the environmental impact of the airline industry is presently a major concern for regulatory agencies across the world.</w:t>
      </w:r>
      <w:r w:rsidR="007B5F40" w:rsidRPr="005E3EB7">
        <w:rPr>
          <w:rFonts w:ascii="Arial" w:hAnsi="Arial" w:cs="Arial"/>
          <w:lang w:eastAsia="en-GB"/>
        </w:rPr>
        <w:t xml:space="preserve"> (</w:t>
      </w:r>
      <w:r w:rsidR="007B5F40" w:rsidRPr="005E3EB7">
        <w:rPr>
          <w:rFonts w:ascii="Arial" w:hAnsi="Arial" w:cs="Arial"/>
          <w:shd w:val="clear" w:color="auto" w:fill="FFFFFF"/>
        </w:rPr>
        <w:t>McKinsey</w:t>
      </w:r>
      <w:r w:rsidR="002215BD" w:rsidRPr="005E3EB7">
        <w:rPr>
          <w:rFonts w:ascii="Arial" w:hAnsi="Arial" w:cs="Arial"/>
          <w:shd w:val="clear" w:color="auto" w:fill="FFFFFF"/>
        </w:rPr>
        <w:t xml:space="preserve"> &amp; Company</w:t>
      </w:r>
      <w:r w:rsidRPr="005E3EB7">
        <w:rPr>
          <w:rFonts w:ascii="Arial" w:hAnsi="Arial" w:cs="Arial"/>
          <w:shd w:val="clear" w:color="auto" w:fill="FFFFFF"/>
        </w:rPr>
        <w:t>.</w:t>
      </w:r>
      <w:r w:rsidR="004B73DD" w:rsidRPr="005E3EB7">
        <w:rPr>
          <w:rFonts w:ascii="Arial" w:hAnsi="Arial" w:cs="Arial"/>
          <w:shd w:val="clear" w:color="auto" w:fill="FFFFFF"/>
        </w:rPr>
        <w:t xml:space="preserve"> </w:t>
      </w:r>
      <w:r w:rsidR="00261DCF" w:rsidRPr="005E3EB7">
        <w:rPr>
          <w:rFonts w:ascii="Arial" w:hAnsi="Arial" w:cs="Arial"/>
          <w:shd w:val="clear" w:color="auto" w:fill="FFFFFF"/>
        </w:rPr>
        <w:t>2022)</w:t>
      </w:r>
      <w:r w:rsidR="00362933" w:rsidRPr="005E3EB7">
        <w:rPr>
          <w:rFonts w:ascii="Arial" w:hAnsi="Arial" w:cs="Arial"/>
          <w:shd w:val="clear" w:color="auto" w:fill="FFFFFF"/>
        </w:rPr>
        <w:t>.</w:t>
      </w:r>
      <w:r w:rsidR="00514F94" w:rsidRPr="005E3EB7">
        <w:rPr>
          <w:rFonts w:ascii="Arial" w:hAnsi="Arial" w:cs="Arial"/>
          <w:shd w:val="clear" w:color="auto" w:fill="FFFFFF"/>
        </w:rPr>
        <w:t xml:space="preserve"> Some</w:t>
      </w:r>
      <w:r w:rsidR="002D0BB9" w:rsidRPr="005E3EB7">
        <w:rPr>
          <w:rFonts w:ascii="Arial" w:hAnsi="Arial" w:cs="Arial"/>
          <w:shd w:val="clear" w:color="auto" w:fill="FFFFFF"/>
        </w:rPr>
        <w:t xml:space="preserve"> Legal factors like the</w:t>
      </w:r>
      <w:r w:rsidR="00554E44" w:rsidRPr="005E3EB7">
        <w:rPr>
          <w:rFonts w:ascii="Arial" w:hAnsi="Arial" w:cs="Arial"/>
          <w:shd w:val="clear" w:color="auto" w:fill="FFFFFF"/>
        </w:rPr>
        <w:t xml:space="preserve"> </w:t>
      </w:r>
      <w:r w:rsidR="00554E44" w:rsidRPr="005E3EB7">
        <w:rPr>
          <w:rFonts w:ascii="Arial" w:eastAsia="Times New Roman" w:hAnsi="Arial" w:cs="Arial"/>
          <w:lang w:eastAsia="en-GB"/>
        </w:rPr>
        <w:t xml:space="preserve">Weather, </w:t>
      </w:r>
      <w:r w:rsidR="00554E44" w:rsidRPr="00554E44">
        <w:rPr>
          <w:rFonts w:ascii="Arial" w:eastAsia="Times New Roman" w:hAnsi="Arial" w:cs="Arial"/>
          <w:lang w:eastAsia="en-GB"/>
        </w:rPr>
        <w:t>Climate</w:t>
      </w:r>
      <w:r w:rsidR="00554E44" w:rsidRPr="005E3EB7">
        <w:rPr>
          <w:rFonts w:ascii="Arial" w:eastAsia="Times New Roman" w:hAnsi="Arial" w:cs="Arial"/>
          <w:lang w:eastAsia="en-GB"/>
        </w:rPr>
        <w:t xml:space="preserve">, </w:t>
      </w:r>
      <w:r w:rsidR="00554E44" w:rsidRPr="00554E44">
        <w:rPr>
          <w:rFonts w:ascii="Arial" w:eastAsia="Times New Roman" w:hAnsi="Arial" w:cs="Arial"/>
          <w:lang w:eastAsia="en-GB"/>
        </w:rPr>
        <w:t>Environmental policies</w:t>
      </w:r>
      <w:r w:rsidR="00554E44" w:rsidRPr="005E3EB7">
        <w:rPr>
          <w:rFonts w:ascii="Arial" w:eastAsia="Times New Roman" w:hAnsi="Arial" w:cs="Arial"/>
          <w:lang w:eastAsia="en-GB"/>
        </w:rPr>
        <w:t xml:space="preserve">, </w:t>
      </w:r>
      <w:r w:rsidR="00554E44" w:rsidRPr="00554E44">
        <w:rPr>
          <w:rFonts w:ascii="Arial" w:eastAsia="Times New Roman" w:hAnsi="Arial" w:cs="Arial"/>
          <w:lang w:eastAsia="en-GB"/>
        </w:rPr>
        <w:t>Climate change</w:t>
      </w:r>
      <w:r w:rsidR="00554E44" w:rsidRPr="005E3EB7">
        <w:rPr>
          <w:rFonts w:ascii="Arial" w:eastAsia="Times New Roman" w:hAnsi="Arial" w:cs="Arial"/>
          <w:lang w:eastAsia="en-GB"/>
        </w:rPr>
        <w:t xml:space="preserve"> affects the company </w:t>
      </w:r>
      <w:r w:rsidR="005E3EB7" w:rsidRPr="005E3EB7">
        <w:rPr>
          <w:rFonts w:ascii="Arial" w:eastAsia="Times New Roman" w:hAnsi="Arial" w:cs="Arial"/>
          <w:lang w:eastAsia="en-GB"/>
        </w:rPr>
        <w:t xml:space="preserve">in many </w:t>
      </w:r>
      <w:r w:rsidR="002D4D45" w:rsidRPr="005E3EB7">
        <w:rPr>
          <w:rFonts w:ascii="Arial" w:eastAsia="Times New Roman" w:hAnsi="Arial" w:cs="Arial"/>
          <w:lang w:eastAsia="en-GB"/>
        </w:rPr>
        <w:t>ways.</w:t>
      </w:r>
    </w:p>
    <w:p w14:paraId="49DA7721" w14:textId="1CE1BD35" w:rsidR="002215BD" w:rsidRPr="001041EB" w:rsidRDefault="002215BD" w:rsidP="001041EB">
      <w:pPr>
        <w:pStyle w:val="NoSpacing"/>
        <w:rPr>
          <w:rFonts w:ascii="Arial" w:hAnsi="Arial" w:cs="Arial"/>
          <w:lang w:eastAsia="en-GB"/>
        </w:rPr>
      </w:pPr>
    </w:p>
    <w:p w14:paraId="552B6362" w14:textId="352D10D6" w:rsidR="00EF6885" w:rsidRPr="00EF6885" w:rsidRDefault="002215BD" w:rsidP="005E3EB7">
      <w:pPr>
        <w:pStyle w:val="NoSpacing"/>
        <w:numPr>
          <w:ilvl w:val="0"/>
          <w:numId w:val="30"/>
        </w:numPr>
        <w:rPr>
          <w:rFonts w:ascii="Arial" w:hAnsi="Arial" w:cs="Arial"/>
          <w:lang w:eastAsia="en-GB"/>
        </w:rPr>
      </w:pPr>
      <w:r w:rsidRPr="001041EB">
        <w:rPr>
          <w:rFonts w:ascii="Arial" w:hAnsi="Arial" w:cs="Arial"/>
          <w:lang w:eastAsia="en-GB"/>
        </w:rPr>
        <w:t xml:space="preserve">In terms of both income and workforce, British Airways is regarded as a huge organisation. </w:t>
      </w:r>
      <w:r w:rsidR="00193064" w:rsidRPr="00193064">
        <w:rPr>
          <w:rFonts w:ascii="Arial" w:hAnsi="Arial" w:cs="Arial"/>
          <w:lang w:eastAsia="en-GB"/>
        </w:rPr>
        <w:t xml:space="preserve">Despite being one of the best airlines in the UK, it has a strong commitment to protecting the environment and society. British Airways is </w:t>
      </w:r>
      <w:r w:rsidR="002D4D45" w:rsidRPr="00193064">
        <w:rPr>
          <w:rFonts w:ascii="Arial" w:hAnsi="Arial" w:cs="Arial"/>
          <w:lang w:eastAsia="en-GB"/>
        </w:rPr>
        <w:t>trying</w:t>
      </w:r>
      <w:r w:rsidR="00193064" w:rsidRPr="00193064">
        <w:rPr>
          <w:rFonts w:ascii="Arial" w:hAnsi="Arial" w:cs="Arial"/>
          <w:lang w:eastAsia="en-GB"/>
        </w:rPr>
        <w:t xml:space="preserve"> to reduce carbon emissions because it recognises the problem of global warming. For instance, British Airways was a pioneer in the use of resources based on its aircraft, which resulted in an 80% reduction in carbon emissions</w:t>
      </w:r>
      <w:r w:rsidR="00753221">
        <w:rPr>
          <w:rFonts w:ascii="Arial" w:hAnsi="Arial" w:cs="Arial"/>
          <w:lang w:eastAsia="en-GB"/>
        </w:rPr>
        <w:t xml:space="preserve"> </w:t>
      </w:r>
      <w:r w:rsidR="00753221" w:rsidRPr="00AA189F">
        <w:rPr>
          <w:rFonts w:ascii="Arial" w:hAnsi="Arial" w:cs="Arial"/>
        </w:rPr>
        <w:t>(NEWSLETER</w:t>
      </w:r>
      <w:r w:rsidR="00753221">
        <w:rPr>
          <w:rFonts w:ascii="Arial" w:hAnsi="Arial" w:cs="Arial"/>
        </w:rPr>
        <w:t>.</w:t>
      </w:r>
      <w:r w:rsidR="00753221" w:rsidRPr="00AA189F">
        <w:rPr>
          <w:rFonts w:ascii="Arial" w:hAnsi="Arial" w:cs="Arial"/>
        </w:rPr>
        <w:t xml:space="preserve"> 2021).</w:t>
      </w:r>
    </w:p>
    <w:p w14:paraId="5D1911C4" w14:textId="254E2B3D" w:rsidR="002215BD" w:rsidRPr="001041EB" w:rsidRDefault="00EF6885" w:rsidP="005E3EB7">
      <w:pPr>
        <w:pStyle w:val="NoSpacing"/>
        <w:numPr>
          <w:ilvl w:val="0"/>
          <w:numId w:val="30"/>
        </w:numPr>
        <w:rPr>
          <w:rFonts w:ascii="Arial" w:hAnsi="Arial" w:cs="Arial"/>
          <w:lang w:eastAsia="en-GB"/>
        </w:rPr>
      </w:pPr>
      <w:r w:rsidRPr="00EF6885">
        <w:rPr>
          <w:rFonts w:ascii="Arial" w:hAnsi="Arial" w:cs="Arial"/>
          <w:lang w:eastAsia="en-GB"/>
        </w:rPr>
        <w:t>The goal of lowering carbon emissions is highly prioritised by British Airways and the business that controls IAG. As a result, IAG launched a programme named "flightpath net-zero." IAG expects this project to reduce carbon emissions by 2050</w:t>
      </w:r>
      <w:r w:rsidR="00F36E03">
        <w:rPr>
          <w:rFonts w:ascii="Arial" w:hAnsi="Arial" w:cs="Arial"/>
          <w:lang w:eastAsia="en-GB"/>
        </w:rPr>
        <w:t xml:space="preserve"> (</w:t>
      </w:r>
      <w:r w:rsidR="00F36E03" w:rsidRPr="00EE4F44">
        <w:rPr>
          <w:rFonts w:ascii="Arial" w:hAnsi="Arial" w:cs="Arial"/>
        </w:rPr>
        <w:t>GOV.UK</w:t>
      </w:r>
      <w:r w:rsidR="004D68D5">
        <w:rPr>
          <w:rFonts w:ascii="Arial" w:hAnsi="Arial" w:cs="Arial"/>
        </w:rPr>
        <w:t xml:space="preserve">. </w:t>
      </w:r>
      <w:r w:rsidR="00F36E03" w:rsidRPr="00EE4F44">
        <w:rPr>
          <w:rFonts w:ascii="Arial" w:hAnsi="Arial" w:cs="Arial"/>
        </w:rPr>
        <w:t>2018)</w:t>
      </w:r>
    </w:p>
    <w:p w14:paraId="128015CB" w14:textId="77777777" w:rsidR="00343418" w:rsidRPr="00343418" w:rsidRDefault="00343418" w:rsidP="00343418">
      <w:pPr>
        <w:pStyle w:val="Heading2"/>
        <w:numPr>
          <w:ilvl w:val="0"/>
          <w:numId w:val="4"/>
        </w:numPr>
        <w:rPr>
          <w:rFonts w:ascii="Arial" w:eastAsia="Times New Roman" w:hAnsi="Arial" w:cs="Arial"/>
          <w:color w:val="auto"/>
          <w:sz w:val="28"/>
          <w:szCs w:val="28"/>
          <w:lang w:eastAsia="en-GB"/>
        </w:rPr>
      </w:pPr>
      <w:bookmarkStart w:id="14" w:name="_Toc108532266"/>
      <w:bookmarkStart w:id="15" w:name="_Hlk106995013"/>
      <w:r w:rsidRPr="00343418">
        <w:rPr>
          <w:rFonts w:ascii="Arial" w:eastAsia="Times New Roman" w:hAnsi="Arial" w:cs="Arial"/>
          <w:color w:val="auto"/>
          <w:sz w:val="28"/>
          <w:szCs w:val="28"/>
          <w:lang w:eastAsia="en-GB"/>
        </w:rPr>
        <w:t>LEGAL FACTORS</w:t>
      </w:r>
      <w:bookmarkEnd w:id="14"/>
    </w:p>
    <w:bookmarkEnd w:id="15"/>
    <w:p w14:paraId="237364F9" w14:textId="2FFB6E29" w:rsidR="00343418" w:rsidRPr="00834886" w:rsidRDefault="00343418" w:rsidP="00834886">
      <w:pPr>
        <w:shd w:val="clear" w:color="auto" w:fill="FFFFFF"/>
        <w:spacing w:after="0" w:line="240" w:lineRule="auto"/>
        <w:ind w:left="360"/>
        <w:textAlignment w:val="baseline"/>
        <w:rPr>
          <w:rFonts w:ascii="Arial" w:eastAsia="Times New Roman" w:hAnsi="Arial" w:cs="Arial"/>
          <w:lang w:eastAsia="en-GB"/>
        </w:rPr>
      </w:pPr>
      <w:r w:rsidRPr="00834886">
        <w:rPr>
          <w:rFonts w:ascii="Arial" w:hAnsi="Arial" w:cs="Arial"/>
          <w:lang w:eastAsia="en-GB"/>
        </w:rPr>
        <w:t>The PESTEL analysis concludes with this section</w:t>
      </w:r>
      <w:r w:rsidR="00BE2321" w:rsidRPr="00BE2321">
        <w:rPr>
          <w:rFonts w:ascii="Arial" w:hAnsi="Arial" w:cs="Arial"/>
          <w:lang w:eastAsia="en-GB"/>
        </w:rPr>
        <w:t xml:space="preserve">. Companies are impacted by a few LEGAL FACTORS, including laws governing data protection, copyright, and consumer protection. The letter L stands for </w:t>
      </w:r>
      <w:proofErr w:type="gramStart"/>
      <w:r w:rsidR="00BE2321" w:rsidRPr="00BE2321">
        <w:rPr>
          <w:rFonts w:ascii="Arial" w:hAnsi="Arial" w:cs="Arial"/>
          <w:lang w:eastAsia="en-GB"/>
        </w:rPr>
        <w:t>all of</w:t>
      </w:r>
      <w:proofErr w:type="gramEnd"/>
      <w:r w:rsidR="00BE2321" w:rsidRPr="00BE2321">
        <w:rPr>
          <w:rFonts w:ascii="Arial" w:hAnsi="Arial" w:cs="Arial"/>
          <w:lang w:eastAsia="en-GB"/>
        </w:rPr>
        <w:t xml:space="preserve"> the legal facets of the business</w:t>
      </w:r>
      <w:r w:rsidR="000846EA">
        <w:rPr>
          <w:rFonts w:ascii="Arial" w:hAnsi="Arial" w:cs="Arial"/>
          <w:lang w:eastAsia="en-GB"/>
        </w:rPr>
        <w:t>.</w:t>
      </w:r>
      <w:r w:rsidRPr="00834886">
        <w:rPr>
          <w:rFonts w:ascii="Arial" w:hAnsi="Arial" w:cs="Arial"/>
          <w:lang w:eastAsia="en-GB"/>
        </w:rPr>
        <w:t xml:space="preserve"> The laws that may affect British Airways are discussed in this section.</w:t>
      </w:r>
    </w:p>
    <w:p w14:paraId="1CF56CD7" w14:textId="7490CD6A" w:rsidR="00343418" w:rsidRPr="001041EB" w:rsidRDefault="00343418" w:rsidP="00A6336C">
      <w:pPr>
        <w:pStyle w:val="NoSpacing"/>
        <w:numPr>
          <w:ilvl w:val="0"/>
          <w:numId w:val="31"/>
        </w:numPr>
        <w:rPr>
          <w:rFonts w:ascii="Arial" w:hAnsi="Arial" w:cs="Arial"/>
          <w:lang w:eastAsia="en-GB"/>
        </w:rPr>
      </w:pPr>
      <w:r w:rsidRPr="00EE63E8">
        <w:rPr>
          <w:rFonts w:ascii="Arial" w:hAnsi="Arial" w:cs="Arial"/>
          <w:lang w:eastAsia="en-GB"/>
        </w:rPr>
        <w:t xml:space="preserve">British Airways is governed by all national and international laws about aviation, including </w:t>
      </w:r>
      <w:r w:rsidRPr="001041EB">
        <w:rPr>
          <w:rFonts w:ascii="Arial" w:hAnsi="Arial" w:cs="Arial"/>
          <w:lang w:eastAsia="en-GB"/>
        </w:rPr>
        <w:t>those governing fairness, handicap, and discrimination.</w:t>
      </w:r>
      <w:r w:rsidR="00D10B36" w:rsidRPr="00D10B36">
        <w:t xml:space="preserve"> </w:t>
      </w:r>
      <w:r w:rsidR="00D10B36" w:rsidRPr="00D10B36">
        <w:rPr>
          <w:rFonts w:ascii="Arial" w:hAnsi="Arial" w:cs="Arial"/>
          <w:lang w:eastAsia="en-GB"/>
        </w:rPr>
        <w:t>Any violation of such rules might result in harsh fines or, in the worst instance, a suspension, which would be detrimental to the brand's reputation.</w:t>
      </w:r>
      <w:r w:rsidRPr="001041EB">
        <w:rPr>
          <w:rFonts w:ascii="Arial" w:hAnsi="Arial" w:cs="Arial"/>
          <w:lang w:eastAsia="en-GB"/>
        </w:rPr>
        <w:t xml:space="preserve"> </w:t>
      </w:r>
      <w:bookmarkStart w:id="16" w:name="_Hlk108715388"/>
      <w:r w:rsidR="00D516D3" w:rsidRPr="00EE63E8">
        <w:rPr>
          <w:rFonts w:ascii="Arial" w:hAnsi="Arial" w:cs="Arial"/>
        </w:rPr>
        <w:t>(</w:t>
      </w:r>
      <w:r w:rsidR="00BD51C8" w:rsidRPr="00EE63E8">
        <w:rPr>
          <w:rFonts w:ascii="Arial" w:hAnsi="Arial" w:cs="Arial"/>
        </w:rPr>
        <w:t>Civil Aviation Authority</w:t>
      </w:r>
      <w:r w:rsidR="009816EA">
        <w:rPr>
          <w:rFonts w:ascii="Arial" w:hAnsi="Arial" w:cs="Arial"/>
        </w:rPr>
        <w:t>.</w:t>
      </w:r>
      <w:r w:rsidR="00BD51C8" w:rsidRPr="00EE63E8">
        <w:rPr>
          <w:rFonts w:ascii="Arial" w:hAnsi="Arial" w:cs="Arial"/>
        </w:rPr>
        <w:t xml:space="preserve"> 2022)</w:t>
      </w:r>
      <w:r w:rsidR="00D516D3" w:rsidRPr="00EE63E8">
        <w:rPr>
          <w:rFonts w:ascii="Arial" w:hAnsi="Arial" w:cs="Arial"/>
        </w:rPr>
        <w:t>.</w:t>
      </w:r>
      <w:bookmarkEnd w:id="16"/>
    </w:p>
    <w:p w14:paraId="0E5D396B" w14:textId="0F96592B" w:rsidR="00343418" w:rsidRPr="001041EB" w:rsidRDefault="00343418" w:rsidP="00A6336C">
      <w:pPr>
        <w:pStyle w:val="NoSpacing"/>
        <w:numPr>
          <w:ilvl w:val="0"/>
          <w:numId w:val="31"/>
        </w:numPr>
        <w:rPr>
          <w:rFonts w:ascii="Arial" w:hAnsi="Arial" w:cs="Arial"/>
          <w:lang w:eastAsia="en-GB"/>
        </w:rPr>
      </w:pPr>
      <w:r w:rsidRPr="001041EB">
        <w:rPr>
          <w:rFonts w:ascii="Arial" w:hAnsi="Arial" w:cs="Arial"/>
          <w:lang w:eastAsia="en-GB"/>
        </w:rPr>
        <w:t xml:space="preserve">Data belonging to consumers and workers is guarded by businesses. To stop a data leak, various laws are in place. British Airways was hit with a significant £20 punishment in 2018 for data breach-related </w:t>
      </w:r>
      <w:r w:rsidR="00F80BCC">
        <w:rPr>
          <w:rFonts w:ascii="Arial" w:hAnsi="Arial" w:cs="Arial"/>
          <w:lang w:eastAsia="en-GB"/>
        </w:rPr>
        <w:t>offenses</w:t>
      </w:r>
      <w:r w:rsidR="009816EA">
        <w:rPr>
          <w:rFonts w:ascii="Arial" w:hAnsi="Arial" w:cs="Arial"/>
          <w:lang w:eastAsia="en-GB"/>
        </w:rPr>
        <w:t xml:space="preserve"> </w:t>
      </w:r>
      <w:r w:rsidR="003E6B90" w:rsidRPr="00EE63E8">
        <w:rPr>
          <w:rFonts w:ascii="Arial" w:hAnsi="Arial" w:cs="Arial"/>
        </w:rPr>
        <w:t>(Civil Aviation Authority</w:t>
      </w:r>
      <w:r w:rsidR="003E6B90">
        <w:rPr>
          <w:rFonts w:ascii="Arial" w:hAnsi="Arial" w:cs="Arial"/>
        </w:rPr>
        <w:t>.</w:t>
      </w:r>
      <w:r w:rsidR="003E6B90" w:rsidRPr="00EE63E8">
        <w:rPr>
          <w:rFonts w:ascii="Arial" w:hAnsi="Arial" w:cs="Arial"/>
        </w:rPr>
        <w:t xml:space="preserve"> 2022).</w:t>
      </w:r>
    </w:p>
    <w:p w14:paraId="1B1F1547" w14:textId="152D29EF" w:rsidR="00343418" w:rsidRPr="00E640D4" w:rsidRDefault="00343418" w:rsidP="001041EB">
      <w:pPr>
        <w:pStyle w:val="NoSpacing"/>
        <w:numPr>
          <w:ilvl w:val="0"/>
          <w:numId w:val="31"/>
        </w:numPr>
        <w:rPr>
          <w:rFonts w:ascii="Arial" w:hAnsi="Arial" w:cs="Arial"/>
          <w:lang w:eastAsia="en-GB"/>
        </w:rPr>
      </w:pPr>
      <w:r w:rsidRPr="001041EB">
        <w:rPr>
          <w:rFonts w:ascii="Arial" w:hAnsi="Arial" w:cs="Arial"/>
          <w:lang w:eastAsia="en-GB"/>
        </w:rPr>
        <w:t xml:space="preserve">Suits never serve the interests of the business. During the process, an amount of time and effort is spent, and controversies are generated that may have long-lasting </w:t>
      </w:r>
      <w:r w:rsidR="00F80BCC" w:rsidRPr="001041EB">
        <w:rPr>
          <w:rFonts w:ascii="Arial" w:hAnsi="Arial" w:cs="Arial"/>
          <w:lang w:eastAsia="en-GB"/>
        </w:rPr>
        <w:t>consequences.</w:t>
      </w:r>
      <w:r w:rsidR="00F80BCC" w:rsidRPr="00E640D4">
        <w:rPr>
          <w:rFonts w:ascii="Arial" w:hAnsi="Arial" w:cs="Arial"/>
          <w:lang w:eastAsia="en-GB"/>
        </w:rPr>
        <w:t xml:space="preserve"> Government</w:t>
      </w:r>
      <w:r w:rsidRPr="00E640D4">
        <w:rPr>
          <w:rFonts w:ascii="Arial" w:hAnsi="Arial" w:cs="Arial"/>
          <w:lang w:eastAsia="en-GB"/>
        </w:rPr>
        <w:t xml:space="preserve"> agencies impose some laws, while private businesses impose others. For instance, British Airways also used promised to pay compensation for missed flights, but during COVID-19, it wasn't precisely the case</w:t>
      </w:r>
      <w:r w:rsidR="004D68D5" w:rsidRPr="00E640D4">
        <w:rPr>
          <w:rFonts w:ascii="Arial" w:hAnsi="Arial" w:cs="Arial"/>
        </w:rPr>
        <w:t xml:space="preserve"> (Civil Aviation Authority. 2022).</w:t>
      </w:r>
    </w:p>
    <w:p w14:paraId="10751796" w14:textId="77777777" w:rsidR="00BB4D76" w:rsidRDefault="00BB4D76" w:rsidP="001041EB">
      <w:pPr>
        <w:pStyle w:val="NoSpacing"/>
        <w:rPr>
          <w:rFonts w:ascii="Arial" w:hAnsi="Arial" w:cs="Arial"/>
          <w:lang w:eastAsia="en-GB"/>
        </w:rPr>
      </w:pPr>
    </w:p>
    <w:p w14:paraId="16BEDB3A" w14:textId="77777777" w:rsidR="007A4F1E" w:rsidRDefault="007A4F1E" w:rsidP="001041EB">
      <w:pPr>
        <w:pStyle w:val="NoSpacing"/>
        <w:rPr>
          <w:rFonts w:ascii="Arial" w:hAnsi="Arial" w:cs="Arial"/>
          <w:lang w:eastAsia="en-GB"/>
        </w:rPr>
      </w:pPr>
    </w:p>
    <w:p w14:paraId="3EC8B113" w14:textId="77777777" w:rsidR="008F216A" w:rsidRDefault="008F216A" w:rsidP="001041EB">
      <w:pPr>
        <w:pStyle w:val="NoSpacing"/>
        <w:rPr>
          <w:rFonts w:ascii="Arial" w:hAnsi="Arial" w:cs="Arial"/>
          <w:lang w:eastAsia="en-GB"/>
        </w:rPr>
      </w:pPr>
    </w:p>
    <w:p w14:paraId="6AE070D1" w14:textId="77777777" w:rsidR="008F216A" w:rsidRDefault="008F216A" w:rsidP="001041EB">
      <w:pPr>
        <w:pStyle w:val="NoSpacing"/>
        <w:rPr>
          <w:rFonts w:ascii="Arial" w:hAnsi="Arial" w:cs="Arial"/>
          <w:lang w:eastAsia="en-GB"/>
        </w:rPr>
      </w:pPr>
    </w:p>
    <w:p w14:paraId="0F507E8E" w14:textId="77777777" w:rsidR="008F216A" w:rsidRDefault="008F216A" w:rsidP="001041EB">
      <w:pPr>
        <w:pStyle w:val="NoSpacing"/>
        <w:rPr>
          <w:rFonts w:ascii="Arial" w:hAnsi="Arial" w:cs="Arial"/>
          <w:lang w:eastAsia="en-GB"/>
        </w:rPr>
      </w:pPr>
    </w:p>
    <w:p w14:paraId="56C27341" w14:textId="77777777" w:rsidR="008F216A" w:rsidRDefault="008F216A" w:rsidP="001041EB">
      <w:pPr>
        <w:pStyle w:val="NoSpacing"/>
        <w:rPr>
          <w:rFonts w:ascii="Arial" w:hAnsi="Arial" w:cs="Arial"/>
          <w:lang w:eastAsia="en-GB"/>
        </w:rPr>
      </w:pPr>
    </w:p>
    <w:p w14:paraId="756736A1" w14:textId="77777777" w:rsidR="008F216A" w:rsidRDefault="008F216A" w:rsidP="001041EB">
      <w:pPr>
        <w:pStyle w:val="NoSpacing"/>
        <w:rPr>
          <w:rFonts w:ascii="Arial" w:hAnsi="Arial" w:cs="Arial"/>
          <w:lang w:eastAsia="en-GB"/>
        </w:rPr>
      </w:pPr>
    </w:p>
    <w:p w14:paraId="44E4F16B" w14:textId="77777777" w:rsidR="008F216A" w:rsidRDefault="008F216A" w:rsidP="001041EB">
      <w:pPr>
        <w:pStyle w:val="NoSpacing"/>
        <w:rPr>
          <w:rFonts w:ascii="Arial" w:hAnsi="Arial" w:cs="Arial"/>
          <w:lang w:eastAsia="en-GB"/>
        </w:rPr>
      </w:pPr>
    </w:p>
    <w:p w14:paraId="7EF5DD61" w14:textId="77777777" w:rsidR="008F216A" w:rsidRDefault="008F216A" w:rsidP="001041EB">
      <w:pPr>
        <w:pStyle w:val="NoSpacing"/>
        <w:rPr>
          <w:rFonts w:ascii="Arial" w:hAnsi="Arial" w:cs="Arial"/>
          <w:lang w:eastAsia="en-GB"/>
        </w:rPr>
      </w:pPr>
    </w:p>
    <w:p w14:paraId="4DBCF32E" w14:textId="77777777" w:rsidR="008F216A" w:rsidRDefault="008F216A" w:rsidP="001041EB">
      <w:pPr>
        <w:pStyle w:val="NoSpacing"/>
        <w:rPr>
          <w:rFonts w:ascii="Arial" w:hAnsi="Arial" w:cs="Arial"/>
          <w:lang w:eastAsia="en-GB"/>
        </w:rPr>
      </w:pPr>
    </w:p>
    <w:p w14:paraId="58E557AB" w14:textId="77777777" w:rsidR="008F216A" w:rsidRDefault="008F216A" w:rsidP="001041EB">
      <w:pPr>
        <w:pStyle w:val="NoSpacing"/>
        <w:rPr>
          <w:rFonts w:ascii="Arial" w:hAnsi="Arial" w:cs="Arial"/>
          <w:lang w:eastAsia="en-GB"/>
        </w:rPr>
      </w:pPr>
    </w:p>
    <w:p w14:paraId="573EB6B0" w14:textId="77777777" w:rsidR="008F216A" w:rsidRDefault="008F216A" w:rsidP="001041EB">
      <w:pPr>
        <w:pStyle w:val="NoSpacing"/>
        <w:rPr>
          <w:rFonts w:ascii="Arial" w:hAnsi="Arial" w:cs="Arial"/>
          <w:lang w:eastAsia="en-GB"/>
        </w:rPr>
      </w:pPr>
    </w:p>
    <w:p w14:paraId="22067A99" w14:textId="77777777" w:rsidR="000846EA" w:rsidRDefault="000846EA" w:rsidP="001041EB">
      <w:pPr>
        <w:pStyle w:val="NoSpacing"/>
        <w:rPr>
          <w:rFonts w:ascii="Arial" w:hAnsi="Arial" w:cs="Arial"/>
          <w:lang w:eastAsia="en-GB"/>
        </w:rPr>
      </w:pPr>
    </w:p>
    <w:p w14:paraId="20AAD0A5" w14:textId="77777777" w:rsidR="008F216A" w:rsidRPr="001041EB" w:rsidRDefault="008F216A" w:rsidP="001041EB">
      <w:pPr>
        <w:pStyle w:val="NoSpacing"/>
        <w:rPr>
          <w:rFonts w:ascii="Arial" w:hAnsi="Arial" w:cs="Arial"/>
          <w:lang w:eastAsia="en-GB"/>
        </w:rPr>
      </w:pPr>
    </w:p>
    <w:p w14:paraId="1A3929D1" w14:textId="38FB4C49" w:rsidR="00303ECD" w:rsidRDefault="00303ECD" w:rsidP="004270EF">
      <w:pPr>
        <w:pStyle w:val="Heading1"/>
        <w:numPr>
          <w:ilvl w:val="0"/>
          <w:numId w:val="2"/>
        </w:numPr>
        <w:rPr>
          <w:rFonts w:ascii="Arial" w:hAnsi="Arial" w:cs="Arial"/>
          <w:color w:val="auto"/>
        </w:rPr>
      </w:pPr>
      <w:bookmarkStart w:id="17" w:name="_Toc108532267"/>
      <w:r w:rsidRPr="00303ECD">
        <w:rPr>
          <w:rFonts w:ascii="Arial" w:hAnsi="Arial" w:cs="Arial"/>
          <w:color w:val="auto"/>
        </w:rPr>
        <w:lastRenderedPageBreak/>
        <w:t>PORTER’S FIVE FORCES</w:t>
      </w:r>
      <w:bookmarkEnd w:id="17"/>
    </w:p>
    <w:p w14:paraId="47CA7B34" w14:textId="7CA0EB7F" w:rsidR="007878B2" w:rsidRPr="008F216A" w:rsidRDefault="005D432E" w:rsidP="005D432E">
      <w:r w:rsidRPr="005D432E">
        <w:rPr>
          <w:rFonts w:ascii="Arial" w:hAnsi="Arial" w:cs="Arial"/>
        </w:rPr>
        <w:t>Porter's five factors of competitive advantage are an effort to explain how businesses might succeed in the sector to which they belong. This hypothesis does have certain limits, even though it is undoubtedly valid to some extent.</w:t>
      </w:r>
      <w:r w:rsidR="00DD65A9" w:rsidRPr="00DD65A9">
        <w:t xml:space="preserve"> </w:t>
      </w:r>
      <w:r w:rsidR="00DD65A9" w:rsidRPr="00DD65A9">
        <w:rPr>
          <w:rFonts w:ascii="Arial" w:hAnsi="Arial" w:cs="Arial"/>
        </w:rPr>
        <w:t xml:space="preserve">The foundations of an industry's present profitability are revealed when the competitive dynamics and their underlying causes are understood. </w:t>
      </w:r>
      <w:r w:rsidR="00541FCA" w:rsidRPr="00541FCA">
        <w:rPr>
          <w:rFonts w:ascii="Arial" w:hAnsi="Arial" w:cs="Arial"/>
        </w:rPr>
        <w:t>Additionally, this information provides a foundation for predicting and affecting competition (and profitability) across time.</w:t>
      </w:r>
      <w:r w:rsidR="00541FCA" w:rsidRPr="00541FCA">
        <w:rPr>
          <w:rFonts w:ascii="Arial" w:hAnsi="Arial" w:cs="Arial"/>
        </w:rPr>
        <w:t xml:space="preserve"> </w:t>
      </w:r>
      <w:r w:rsidR="00134953" w:rsidRPr="00AD57E4">
        <w:rPr>
          <w:rFonts w:ascii="Arial" w:hAnsi="Arial" w:cs="Arial"/>
        </w:rPr>
        <w:t>(Porter</w:t>
      </w:r>
      <w:r w:rsidR="00EC20B1">
        <w:rPr>
          <w:rFonts w:ascii="Arial" w:hAnsi="Arial" w:cs="Arial"/>
        </w:rPr>
        <w:t>.</w:t>
      </w:r>
      <w:r w:rsidR="00134953" w:rsidRPr="00AD57E4">
        <w:rPr>
          <w:rFonts w:ascii="Arial" w:hAnsi="Arial" w:cs="Arial"/>
        </w:rPr>
        <w:t xml:space="preserve"> 2008)</w:t>
      </w:r>
      <w:r w:rsidR="009A4CA9" w:rsidRPr="00AD57E4">
        <w:rPr>
          <w:rFonts w:ascii="Arial" w:hAnsi="Arial" w:cs="Arial"/>
        </w:rPr>
        <w:t>.</w:t>
      </w:r>
      <w:r w:rsidR="009A4CA9">
        <w:t xml:space="preserve"> </w:t>
      </w:r>
    </w:p>
    <w:p w14:paraId="38181FFA" w14:textId="0B268D1C" w:rsidR="00A02E41" w:rsidRPr="008D0A16" w:rsidRDefault="00A02E41" w:rsidP="008D0A16">
      <w:pPr>
        <w:pStyle w:val="Heading3"/>
        <w:numPr>
          <w:ilvl w:val="0"/>
          <w:numId w:val="13"/>
        </w:numPr>
        <w:rPr>
          <w:rFonts w:ascii="Arial" w:hAnsi="Arial" w:cs="Arial"/>
          <w:color w:val="auto"/>
          <w:sz w:val="28"/>
          <w:szCs w:val="28"/>
        </w:rPr>
      </w:pPr>
      <w:bookmarkStart w:id="18" w:name="_Toc108532268"/>
      <w:r w:rsidRPr="008D0A16">
        <w:rPr>
          <w:rFonts w:ascii="Arial" w:hAnsi="Arial" w:cs="Arial"/>
          <w:color w:val="auto"/>
          <w:sz w:val="28"/>
          <w:szCs w:val="28"/>
        </w:rPr>
        <w:t>COMPETITIVE RIVALRY</w:t>
      </w:r>
      <w:bookmarkEnd w:id="18"/>
    </w:p>
    <w:p w14:paraId="108F7C0F" w14:textId="457BBBF9" w:rsidR="00A02E41" w:rsidRPr="001041EB" w:rsidRDefault="00AC614C" w:rsidP="001041EB">
      <w:pPr>
        <w:pStyle w:val="NoSpacing"/>
        <w:rPr>
          <w:rFonts w:ascii="Arial" w:hAnsi="Arial" w:cs="Arial"/>
        </w:rPr>
      </w:pPr>
      <w:r w:rsidRPr="00AC614C">
        <w:rPr>
          <w:rFonts w:ascii="Arial" w:hAnsi="Arial" w:cs="Arial"/>
        </w:rPr>
        <w:t xml:space="preserve">Rivalry between current rivals. Competition between current rivals manifests itself in a variety of well-known </w:t>
      </w:r>
      <w:r w:rsidR="009B6464" w:rsidRPr="00AC614C">
        <w:rPr>
          <w:rFonts w:ascii="Arial" w:hAnsi="Arial" w:cs="Arial"/>
        </w:rPr>
        <w:t>ways</w:t>
      </w:r>
      <w:r w:rsidR="009B6464" w:rsidRPr="00850B4D">
        <w:rPr>
          <w:rFonts w:ascii="Arial" w:hAnsi="Arial" w:cs="Arial"/>
        </w:rPr>
        <w:t xml:space="preserve"> such</w:t>
      </w:r>
      <w:r w:rsidR="00850B4D" w:rsidRPr="00850B4D">
        <w:rPr>
          <w:rFonts w:ascii="Arial" w:hAnsi="Arial" w:cs="Arial"/>
        </w:rPr>
        <w:t xml:space="preserve"> as price cuts, the launch of new goods, marketing initiatives, and service improvements.</w:t>
      </w:r>
      <w:r w:rsidR="00850B4D" w:rsidRPr="00850B4D">
        <w:rPr>
          <w:rFonts w:ascii="Arial" w:hAnsi="Arial" w:cs="Arial"/>
        </w:rPr>
        <w:t xml:space="preserve"> </w:t>
      </w:r>
      <w:r w:rsidR="00AE17BB" w:rsidRPr="00AD57E4">
        <w:rPr>
          <w:rFonts w:ascii="Arial" w:hAnsi="Arial" w:cs="Arial"/>
        </w:rPr>
        <w:t>(Porter</w:t>
      </w:r>
      <w:r w:rsidR="00EC20B1">
        <w:rPr>
          <w:rFonts w:ascii="Arial" w:hAnsi="Arial" w:cs="Arial"/>
        </w:rPr>
        <w:t>.</w:t>
      </w:r>
      <w:r w:rsidR="00AE17BB" w:rsidRPr="00AD57E4">
        <w:rPr>
          <w:rFonts w:ascii="Arial" w:hAnsi="Arial" w:cs="Arial"/>
        </w:rPr>
        <w:t xml:space="preserve"> 2008)</w:t>
      </w:r>
      <w:r w:rsidR="00C80043">
        <w:rPr>
          <w:rFonts w:ascii="Arial" w:hAnsi="Arial" w:cs="Arial"/>
        </w:rPr>
        <w:t>.</w:t>
      </w:r>
      <w:r w:rsidR="00AE17BB">
        <w:t xml:space="preserve"> </w:t>
      </w:r>
      <w:r w:rsidR="00A02E41" w:rsidRPr="001041EB">
        <w:rPr>
          <w:rFonts w:ascii="Arial" w:hAnsi="Arial" w:cs="Arial"/>
        </w:rPr>
        <w:t xml:space="preserve">With rivals like Virgin Atlantic, Easy Jet, and others, BA runs long- and short-haul flights that have a significant competitive edge. In terms of more affordable options for leisure and business </w:t>
      </w:r>
      <w:r w:rsidR="00EC54A6" w:rsidRPr="001041EB">
        <w:rPr>
          <w:rFonts w:ascii="Arial" w:hAnsi="Arial" w:cs="Arial"/>
        </w:rPr>
        <w:t>travellers</w:t>
      </w:r>
      <w:r w:rsidR="00A02E41" w:rsidRPr="001041EB">
        <w:rPr>
          <w:rFonts w:ascii="Arial" w:hAnsi="Arial" w:cs="Arial"/>
        </w:rPr>
        <w:t>, BA's long-haul flights are slightly different. With some of its new versions integrating flat beds in the cabin, BA also supplies quality service and high-standard amenities for its pleasant and comfortable journey.</w:t>
      </w:r>
    </w:p>
    <w:p w14:paraId="7B6EA3ED" w14:textId="77777777" w:rsidR="00BF5A51" w:rsidRPr="001041EB" w:rsidRDefault="00BF5A51" w:rsidP="00BF5A51">
      <w:pPr>
        <w:pStyle w:val="Heading3"/>
        <w:rPr>
          <w:rFonts w:ascii="Arial" w:hAnsi="Arial" w:cs="Arial"/>
          <w:color w:val="auto"/>
          <w:sz w:val="28"/>
          <w:szCs w:val="28"/>
        </w:rPr>
      </w:pPr>
    </w:p>
    <w:p w14:paraId="1DAEF8EA" w14:textId="778234C1" w:rsidR="00BF5A51" w:rsidRPr="001041EB" w:rsidRDefault="00BF5A51" w:rsidP="001041EB">
      <w:pPr>
        <w:pStyle w:val="Heading3"/>
        <w:numPr>
          <w:ilvl w:val="0"/>
          <w:numId w:val="13"/>
        </w:numPr>
        <w:rPr>
          <w:rFonts w:ascii="Arial" w:hAnsi="Arial" w:cs="Arial"/>
          <w:color w:val="auto"/>
          <w:sz w:val="28"/>
          <w:szCs w:val="28"/>
        </w:rPr>
      </w:pPr>
      <w:bookmarkStart w:id="19" w:name="_Toc108532269"/>
      <w:bookmarkStart w:id="20" w:name="_Hlk106995093"/>
      <w:r w:rsidRPr="001041EB">
        <w:rPr>
          <w:rFonts w:ascii="Arial" w:hAnsi="Arial" w:cs="Arial"/>
          <w:color w:val="auto"/>
          <w:sz w:val="28"/>
          <w:szCs w:val="28"/>
        </w:rPr>
        <w:t>THREAT OF NEW ENTRANTS</w:t>
      </w:r>
      <w:bookmarkEnd w:id="19"/>
    </w:p>
    <w:bookmarkEnd w:id="20"/>
    <w:p w14:paraId="5C8FE8EC" w14:textId="54E4F495" w:rsidR="00BF5A51" w:rsidRDefault="00084272" w:rsidP="001041EB">
      <w:pPr>
        <w:pStyle w:val="NoSpacing"/>
        <w:rPr>
          <w:rFonts w:ascii="Arial" w:hAnsi="Arial" w:cs="Arial"/>
        </w:rPr>
      </w:pPr>
      <w:r w:rsidRPr="00084272">
        <w:rPr>
          <w:rFonts w:ascii="Arial" w:hAnsi="Arial" w:cs="Arial"/>
        </w:rPr>
        <w:t xml:space="preserve"> </w:t>
      </w:r>
      <w:r w:rsidR="00532202" w:rsidRPr="00532202">
        <w:rPr>
          <w:rFonts w:ascii="Arial" w:hAnsi="Arial" w:cs="Arial"/>
        </w:rPr>
        <w:t xml:space="preserve">The ability and desire to grow market share </w:t>
      </w:r>
      <w:r w:rsidR="009B6464" w:rsidRPr="00532202">
        <w:rPr>
          <w:rFonts w:ascii="Arial" w:hAnsi="Arial" w:cs="Arial"/>
        </w:rPr>
        <w:t>that new entrant</w:t>
      </w:r>
      <w:r w:rsidR="00532202" w:rsidRPr="00532202">
        <w:rPr>
          <w:rFonts w:ascii="Arial" w:hAnsi="Arial" w:cs="Arial"/>
        </w:rPr>
        <w:t xml:space="preserve"> to a sector bring puts pressure on price, expenses, and the rate of investment necessary to compete (</w:t>
      </w:r>
      <w:r w:rsidR="00134953" w:rsidRPr="00AD57E4">
        <w:rPr>
          <w:rFonts w:ascii="Arial" w:hAnsi="Arial" w:cs="Arial"/>
        </w:rPr>
        <w:t>Porter</w:t>
      </w:r>
      <w:r w:rsidR="003D2134">
        <w:rPr>
          <w:rFonts w:ascii="Arial" w:hAnsi="Arial" w:cs="Arial"/>
        </w:rPr>
        <w:t>.</w:t>
      </w:r>
      <w:r w:rsidR="00134953" w:rsidRPr="00AD57E4">
        <w:rPr>
          <w:rFonts w:ascii="Arial" w:hAnsi="Arial" w:cs="Arial"/>
        </w:rPr>
        <w:t xml:space="preserve"> 2008)</w:t>
      </w:r>
      <w:r w:rsidR="00C80043" w:rsidRPr="00AD57E4">
        <w:rPr>
          <w:rFonts w:ascii="Arial" w:hAnsi="Arial" w:cs="Arial"/>
        </w:rPr>
        <w:t>.</w:t>
      </w:r>
      <w:r w:rsidR="00C80043">
        <w:t xml:space="preserve"> </w:t>
      </w:r>
      <w:r w:rsidRPr="001041EB">
        <w:rPr>
          <w:rFonts w:ascii="Arial" w:hAnsi="Arial" w:cs="Arial"/>
        </w:rPr>
        <w:t>Making</w:t>
      </w:r>
      <w:r w:rsidR="00BF5A51" w:rsidRPr="001041EB">
        <w:rPr>
          <w:rFonts w:ascii="Arial" w:hAnsi="Arial" w:cs="Arial"/>
        </w:rPr>
        <w:t xml:space="preserve"> a market-ready firm is very risky, especially for airline businesses with broad management responsibilities. Numerous factors need to be considered, including investment funds. The capital needed to operate the airline sector is quite expensive. A successful airline can benefit from a suitable location. British Airways, for instance, has several hubs </w:t>
      </w:r>
      <w:r w:rsidR="00DC2D05" w:rsidRPr="001041EB">
        <w:rPr>
          <w:rFonts w:ascii="Arial" w:hAnsi="Arial" w:cs="Arial"/>
        </w:rPr>
        <w:t>found</w:t>
      </w:r>
      <w:r w:rsidR="00BF5A51" w:rsidRPr="001041EB">
        <w:rPr>
          <w:rFonts w:ascii="Arial" w:hAnsi="Arial" w:cs="Arial"/>
        </w:rPr>
        <w:t xml:space="preserve"> throughout the metropolis and popular tourist destinations including London, Paris, Greece, and others.</w:t>
      </w:r>
    </w:p>
    <w:p w14:paraId="757D7075" w14:textId="77777777" w:rsidR="00D463CD" w:rsidRDefault="00D463CD" w:rsidP="001041EB">
      <w:pPr>
        <w:pStyle w:val="NoSpacing"/>
        <w:rPr>
          <w:rFonts w:ascii="Arial" w:hAnsi="Arial" w:cs="Arial"/>
        </w:rPr>
      </w:pPr>
    </w:p>
    <w:p w14:paraId="6C1ADCB1" w14:textId="77777777" w:rsidR="00D463CD" w:rsidRPr="00D463CD" w:rsidRDefault="00D463CD" w:rsidP="00D463CD">
      <w:pPr>
        <w:pStyle w:val="Heading3"/>
        <w:numPr>
          <w:ilvl w:val="0"/>
          <w:numId w:val="13"/>
        </w:numPr>
        <w:rPr>
          <w:rFonts w:ascii="Arial" w:hAnsi="Arial" w:cs="Arial"/>
          <w:color w:val="auto"/>
          <w:sz w:val="28"/>
          <w:szCs w:val="28"/>
        </w:rPr>
      </w:pPr>
      <w:bookmarkStart w:id="21" w:name="_Toc108532270"/>
      <w:r w:rsidRPr="00D463CD">
        <w:rPr>
          <w:rFonts w:ascii="Arial" w:hAnsi="Arial" w:cs="Arial"/>
          <w:color w:val="auto"/>
          <w:sz w:val="28"/>
          <w:szCs w:val="28"/>
        </w:rPr>
        <w:t>THREAT OF SUBSTITUTES</w:t>
      </w:r>
      <w:bookmarkEnd w:id="21"/>
    </w:p>
    <w:p w14:paraId="5D91605E" w14:textId="1ADF7DB3" w:rsidR="00D463CD" w:rsidRPr="00D463CD" w:rsidRDefault="00DB3722" w:rsidP="00D463CD">
      <w:pPr>
        <w:rPr>
          <w:rFonts w:ascii="Arial" w:hAnsi="Arial" w:cs="Arial"/>
        </w:rPr>
      </w:pPr>
      <w:r w:rsidRPr="00DB3722">
        <w:rPr>
          <w:rFonts w:ascii="Arial" w:hAnsi="Arial" w:cs="Arial"/>
        </w:rPr>
        <w:t>When a client is forced to pick between products that may offer the same level of utility, the danger of substitutes refers to the competition created in the market by alternatives.</w:t>
      </w:r>
      <w:r w:rsidRPr="00DB3722">
        <w:rPr>
          <w:rFonts w:ascii="Arial" w:hAnsi="Arial" w:cs="Arial"/>
        </w:rPr>
        <w:t xml:space="preserve"> </w:t>
      </w:r>
      <w:r w:rsidR="00AD153B" w:rsidRPr="00AD153B">
        <w:rPr>
          <w:rFonts w:ascii="Arial" w:hAnsi="Arial" w:cs="Arial"/>
        </w:rPr>
        <w:t>(Goyal</w:t>
      </w:r>
      <w:r w:rsidR="00DC78B1">
        <w:rPr>
          <w:rFonts w:ascii="Arial" w:hAnsi="Arial" w:cs="Arial"/>
        </w:rPr>
        <w:t>.</w:t>
      </w:r>
      <w:r w:rsidR="00AD153B" w:rsidRPr="00AD153B">
        <w:rPr>
          <w:rFonts w:ascii="Arial" w:hAnsi="Arial" w:cs="Arial"/>
        </w:rPr>
        <w:t xml:space="preserve"> 2020).</w:t>
      </w:r>
      <w:r w:rsidR="00AD153B">
        <w:t xml:space="preserve"> </w:t>
      </w:r>
      <w:r w:rsidR="00D463CD" w:rsidRPr="00D463CD">
        <w:rPr>
          <w:rFonts w:ascii="Arial" w:hAnsi="Arial" w:cs="Arial"/>
        </w:rPr>
        <w:t>There is little chance that British Airways will be replaced. There aren't many direct alternatives. Trains and ferries are direct alternatives to short-haul flights. With these alternatives, it is possible to travel more slowly yet at a lower cost. No alternatives are provided. Most clients are unwilling to make alternatives. Time allotted for quick travel is a crucial factor to consider. Traveling to a certain location requires a lot of time. Short-haul flight alternatives are unreliable for me unless they are for pleasure or rest.</w:t>
      </w:r>
    </w:p>
    <w:p w14:paraId="69909E6E" w14:textId="77777777" w:rsidR="00D463CD" w:rsidRPr="001041EB" w:rsidRDefault="00D463CD" w:rsidP="001041EB">
      <w:pPr>
        <w:pStyle w:val="NoSpacing"/>
        <w:rPr>
          <w:rFonts w:ascii="Arial" w:hAnsi="Arial" w:cs="Arial"/>
        </w:rPr>
      </w:pPr>
    </w:p>
    <w:p w14:paraId="09CE3897" w14:textId="77777777" w:rsidR="00917DA5" w:rsidRPr="00917DA5" w:rsidRDefault="00917DA5" w:rsidP="00917DA5">
      <w:pPr>
        <w:pStyle w:val="Heading3"/>
        <w:numPr>
          <w:ilvl w:val="0"/>
          <w:numId w:val="13"/>
        </w:numPr>
        <w:rPr>
          <w:rFonts w:ascii="Arial" w:hAnsi="Arial" w:cs="Arial"/>
          <w:color w:val="auto"/>
          <w:sz w:val="28"/>
          <w:szCs w:val="28"/>
        </w:rPr>
      </w:pPr>
      <w:bookmarkStart w:id="22" w:name="_Toc108532271"/>
      <w:r w:rsidRPr="00917DA5">
        <w:rPr>
          <w:rFonts w:ascii="Arial" w:hAnsi="Arial" w:cs="Arial"/>
          <w:color w:val="auto"/>
          <w:sz w:val="28"/>
          <w:szCs w:val="28"/>
        </w:rPr>
        <w:t>BUYER POWER</w:t>
      </w:r>
      <w:bookmarkEnd w:id="22"/>
    </w:p>
    <w:p w14:paraId="475D9D58" w14:textId="2F6836D5" w:rsidR="00917DA5" w:rsidRDefault="00854772" w:rsidP="00917DA5">
      <w:pPr>
        <w:rPr>
          <w:rFonts w:ascii="Arial" w:hAnsi="Arial" w:cs="Arial"/>
        </w:rPr>
      </w:pPr>
      <w:r w:rsidRPr="00854772">
        <w:rPr>
          <w:rFonts w:ascii="Arial" w:hAnsi="Arial" w:cs="Arial"/>
        </w:rPr>
        <w:t>Purchasers have strong negotiating power in some businesses, such as those with a small number of high-volume buyers. These are especially potent in those with high fixed costs</w:t>
      </w:r>
      <w:r w:rsidR="00652E17" w:rsidRPr="00652E17">
        <w:rPr>
          <w:rFonts w:ascii="Arial" w:hAnsi="Arial" w:cs="Arial"/>
        </w:rPr>
        <w:t xml:space="preserve"> </w:t>
      </w:r>
      <w:r w:rsidR="00145FAB" w:rsidRPr="00652E17">
        <w:rPr>
          <w:rFonts w:ascii="Arial" w:hAnsi="Arial" w:cs="Arial"/>
        </w:rPr>
        <w:t>(Goyal</w:t>
      </w:r>
      <w:r w:rsidR="00473F69">
        <w:rPr>
          <w:rFonts w:ascii="Arial" w:hAnsi="Arial" w:cs="Arial"/>
        </w:rPr>
        <w:t>.</w:t>
      </w:r>
      <w:r w:rsidR="00652E17" w:rsidRPr="00652E17">
        <w:rPr>
          <w:rFonts w:ascii="Arial" w:hAnsi="Arial" w:cs="Arial"/>
        </w:rPr>
        <w:t xml:space="preserve"> </w:t>
      </w:r>
      <w:r w:rsidR="00145FAB" w:rsidRPr="00652E17">
        <w:rPr>
          <w:rFonts w:ascii="Arial" w:hAnsi="Arial" w:cs="Arial"/>
        </w:rPr>
        <w:t>2020)</w:t>
      </w:r>
      <w:r w:rsidR="00652E17">
        <w:rPr>
          <w:rFonts w:ascii="Arial" w:hAnsi="Arial" w:cs="Arial"/>
        </w:rPr>
        <w:t>.</w:t>
      </w:r>
      <w:r w:rsidR="005407C4">
        <w:t xml:space="preserve"> </w:t>
      </w:r>
      <w:r w:rsidR="00917DA5" w:rsidRPr="00917DA5">
        <w:rPr>
          <w:rFonts w:ascii="Arial" w:hAnsi="Arial" w:cs="Arial"/>
        </w:rPr>
        <w:t>The services sector influences the customer's purchasing power. In general, the purchasing power is strong, and as a result, the connection between the producing sectors is what an economy might refer to as” MONOPSONY” (</w:t>
      </w:r>
      <w:r w:rsidR="00917DA5" w:rsidRPr="00917DA5">
        <w:rPr>
          <w:rFonts w:ascii="Arial" w:eastAsia="Times New Roman" w:hAnsi="Arial" w:cs="Arial"/>
          <w:color w:val="111111"/>
          <w:spacing w:val="1"/>
          <w:lang w:eastAsia="en-GB"/>
        </w:rPr>
        <w:t>YOUNG</w:t>
      </w:r>
      <w:r w:rsidR="00BE69E8">
        <w:rPr>
          <w:rFonts w:ascii="Arial" w:eastAsia="Times New Roman" w:hAnsi="Arial" w:cs="Arial"/>
          <w:color w:val="111111"/>
          <w:spacing w:val="1"/>
          <w:lang w:eastAsia="en-GB"/>
        </w:rPr>
        <w:t>.</w:t>
      </w:r>
      <w:r w:rsidR="00917DA5" w:rsidRPr="00917DA5">
        <w:rPr>
          <w:rFonts w:ascii="Arial" w:eastAsia="Times New Roman" w:hAnsi="Arial" w:cs="Arial"/>
          <w:color w:val="111111"/>
          <w:spacing w:val="1"/>
          <w:lang w:eastAsia="en-GB"/>
        </w:rPr>
        <w:t xml:space="preserve"> 2020)</w:t>
      </w:r>
      <w:r w:rsidR="00917DA5" w:rsidRPr="00917DA5">
        <w:rPr>
          <w:rFonts w:ascii="Arial" w:hAnsi="Arial" w:cs="Arial"/>
        </w:rPr>
        <w:t>, or a market with just one customer but many suppliers. In these situations, the buyer has the power to set up the price. However, there are relatively few monopsonies. However, there are often some anomalies between the services sector and purchasers.</w:t>
      </w:r>
    </w:p>
    <w:p w14:paraId="59047BD3" w14:textId="77777777" w:rsidR="00FC041C" w:rsidRDefault="00FC041C" w:rsidP="00917DA5">
      <w:pPr>
        <w:rPr>
          <w:rFonts w:ascii="Arial" w:hAnsi="Arial" w:cs="Arial"/>
        </w:rPr>
      </w:pPr>
    </w:p>
    <w:p w14:paraId="706937A0" w14:textId="77777777" w:rsidR="00FC041C" w:rsidRPr="00FC041C" w:rsidRDefault="00FC041C" w:rsidP="00FC041C">
      <w:pPr>
        <w:pStyle w:val="Heading3"/>
        <w:numPr>
          <w:ilvl w:val="0"/>
          <w:numId w:val="13"/>
        </w:numPr>
        <w:rPr>
          <w:rFonts w:ascii="Arial" w:hAnsi="Arial" w:cs="Arial"/>
          <w:color w:val="auto"/>
          <w:sz w:val="28"/>
          <w:szCs w:val="28"/>
        </w:rPr>
      </w:pPr>
      <w:bookmarkStart w:id="23" w:name="_Toc108532272"/>
      <w:r w:rsidRPr="00FC041C">
        <w:rPr>
          <w:rFonts w:ascii="Arial" w:hAnsi="Arial" w:cs="Arial"/>
          <w:color w:val="auto"/>
          <w:sz w:val="28"/>
          <w:szCs w:val="28"/>
        </w:rPr>
        <w:lastRenderedPageBreak/>
        <w:t>SUPPLIER POWER</w:t>
      </w:r>
      <w:bookmarkEnd w:id="23"/>
    </w:p>
    <w:p w14:paraId="2AE4FDC0" w14:textId="36E709B7" w:rsidR="009E6CDB" w:rsidRPr="009E6CDB" w:rsidRDefault="002E21F9" w:rsidP="009E6CDB">
      <w:pPr>
        <w:rPr>
          <w:rFonts w:ascii="Arial" w:hAnsi="Arial" w:cs="Arial"/>
        </w:rPr>
      </w:pPr>
      <w:r w:rsidRPr="002E21F9">
        <w:rPr>
          <w:rFonts w:ascii="Arial" w:hAnsi="Arial" w:cs="Arial"/>
        </w:rPr>
        <w:t>Strong suppliers might raise their prices, lower the quality of their goods or services, or shift expenses to other market participants to boost their profitability</w:t>
      </w:r>
      <w:r w:rsidR="00FF0DDE" w:rsidRPr="00AD57E4">
        <w:rPr>
          <w:rFonts w:ascii="Arial" w:hAnsi="Arial" w:cs="Arial"/>
        </w:rPr>
        <w:t xml:space="preserve">. A sector, like the aviation industry, </w:t>
      </w:r>
      <w:r w:rsidR="002D4D45" w:rsidRPr="00AD57E4">
        <w:rPr>
          <w:rFonts w:ascii="Arial" w:hAnsi="Arial" w:cs="Arial"/>
        </w:rPr>
        <w:t>which</w:t>
      </w:r>
      <w:r w:rsidR="00FF0DDE" w:rsidRPr="00AD57E4">
        <w:rPr>
          <w:rFonts w:ascii="Arial" w:hAnsi="Arial" w:cs="Arial"/>
        </w:rPr>
        <w:t xml:space="preserve"> has yet to pass on the cost through its prices might be squeezed dry of profitability by strong suppliers.</w:t>
      </w:r>
      <w:r w:rsidR="00AD57E4" w:rsidRPr="00AD57E4">
        <w:rPr>
          <w:rFonts w:ascii="Arial" w:hAnsi="Arial" w:cs="Arial"/>
        </w:rPr>
        <w:t xml:space="preserve"> (Porter</w:t>
      </w:r>
      <w:r w:rsidR="00BE69E8">
        <w:rPr>
          <w:rFonts w:ascii="Arial" w:hAnsi="Arial" w:cs="Arial"/>
        </w:rPr>
        <w:t>.</w:t>
      </w:r>
      <w:r w:rsidR="00AD57E4" w:rsidRPr="00AD57E4">
        <w:rPr>
          <w:rFonts w:ascii="Arial" w:hAnsi="Arial" w:cs="Arial"/>
        </w:rPr>
        <w:t xml:space="preserve"> 2008)</w:t>
      </w:r>
      <w:r w:rsidR="00C80043" w:rsidRPr="00AD57E4">
        <w:rPr>
          <w:rFonts w:ascii="Arial" w:hAnsi="Arial" w:cs="Arial"/>
        </w:rPr>
        <w:t>.</w:t>
      </w:r>
      <w:r w:rsidR="00C80043">
        <w:t xml:space="preserve"> </w:t>
      </w:r>
      <w:r w:rsidR="00FC041C" w:rsidRPr="00FC041C">
        <w:rPr>
          <w:rFonts w:ascii="Arial" w:hAnsi="Arial" w:cs="Arial"/>
        </w:rPr>
        <w:t>A producing industry requires labour, raw materials, components, and a variety of added resources. Because of this circumstance, businesses that supply the raw materials needed to produce products and the industry become associated as buyers and suppliers. If suppliers are powerful enough, they can increase their influence on the producing sector by, for instance, selling materials at a premium to share in the profits.</w:t>
      </w:r>
      <w:r w:rsidR="009E6CDB" w:rsidRPr="009E6CDB">
        <w:rPr>
          <w:rFonts w:ascii="Arial" w:hAnsi="Arial" w:cs="Arial"/>
        </w:rPr>
        <w:t xml:space="preserve"> Due to many customers or users and the small number of prominent suppliers, suppliers have significant negotiating power. British Airways' reputation as a brand allows </w:t>
      </w:r>
      <w:r w:rsidR="00145FAB">
        <w:rPr>
          <w:rFonts w:ascii="Arial" w:hAnsi="Arial" w:cs="Arial"/>
        </w:rPr>
        <w:t xml:space="preserve">us </w:t>
      </w:r>
      <w:r w:rsidR="009E6CDB" w:rsidRPr="009E6CDB">
        <w:rPr>
          <w:rFonts w:ascii="Arial" w:hAnsi="Arial" w:cs="Arial"/>
        </w:rPr>
        <w:t>to categorise it as one of few notable providers.</w:t>
      </w:r>
    </w:p>
    <w:p w14:paraId="5C765250" w14:textId="77777777" w:rsidR="004F6DE5" w:rsidRDefault="004F6DE5" w:rsidP="00FC041C">
      <w:pPr>
        <w:rPr>
          <w:rFonts w:ascii="Arial" w:hAnsi="Arial" w:cs="Arial"/>
        </w:rPr>
      </w:pPr>
    </w:p>
    <w:p w14:paraId="5B97DBC3" w14:textId="77777777" w:rsidR="004F6DE5" w:rsidRPr="004F6DE5" w:rsidRDefault="004F6DE5" w:rsidP="005B4584">
      <w:pPr>
        <w:pStyle w:val="Heading1"/>
        <w:numPr>
          <w:ilvl w:val="0"/>
          <w:numId w:val="2"/>
        </w:numPr>
        <w:rPr>
          <w:rFonts w:ascii="Arial" w:hAnsi="Arial" w:cs="Arial"/>
          <w:color w:val="auto"/>
        </w:rPr>
      </w:pPr>
      <w:bookmarkStart w:id="24" w:name="_Toc108532273"/>
      <w:bookmarkStart w:id="25" w:name="_Hlk106995215"/>
      <w:r w:rsidRPr="004F6DE5">
        <w:rPr>
          <w:rFonts w:ascii="Arial" w:hAnsi="Arial" w:cs="Arial"/>
          <w:color w:val="auto"/>
        </w:rPr>
        <w:t>CONCLUSION</w:t>
      </w:r>
      <w:bookmarkEnd w:id="24"/>
    </w:p>
    <w:bookmarkEnd w:id="25"/>
    <w:p w14:paraId="6BD6BD66" w14:textId="2D11D7F5" w:rsidR="004F6DE5" w:rsidRPr="00AA189F" w:rsidRDefault="004F6DE5" w:rsidP="00AA189F">
      <w:pPr>
        <w:pStyle w:val="NoSpacing"/>
        <w:rPr>
          <w:rFonts w:ascii="Arial" w:hAnsi="Arial" w:cs="Arial"/>
        </w:rPr>
      </w:pPr>
      <w:r w:rsidRPr="00AA189F">
        <w:rPr>
          <w:rFonts w:ascii="Arial" w:hAnsi="Arial" w:cs="Arial"/>
        </w:rPr>
        <w:t>In the transportation sector, British Airways had a significant impact</w:t>
      </w:r>
      <w:r w:rsidR="00362933">
        <w:rPr>
          <w:rFonts w:ascii="Arial" w:hAnsi="Arial" w:cs="Arial"/>
        </w:rPr>
        <w:t>.</w:t>
      </w:r>
      <w:r w:rsidRPr="00AA189F">
        <w:rPr>
          <w:rFonts w:ascii="Arial" w:hAnsi="Arial" w:cs="Arial"/>
        </w:rPr>
        <w:t xml:space="preserve"> According to the internal and external </w:t>
      </w:r>
      <w:r w:rsidR="007271AF" w:rsidRPr="00AA189F">
        <w:rPr>
          <w:rFonts w:ascii="Arial" w:hAnsi="Arial" w:cs="Arial"/>
        </w:rPr>
        <w:t>analysis</w:t>
      </w:r>
      <w:r w:rsidR="007271AF" w:rsidRPr="007271AF">
        <w:rPr>
          <w:rFonts w:ascii="Arial" w:hAnsi="Arial" w:cs="Arial"/>
        </w:rPr>
        <w:t xml:space="preserve"> British Airways is an experienced company, especially in terms of management, strategic planning, and commercial operations. The service standards of British Airways may be improved even further with a well-coordinated strategic strategy.</w:t>
      </w:r>
      <w:r w:rsidR="007271AF" w:rsidRPr="00AA189F">
        <w:rPr>
          <w:rFonts w:ascii="Arial" w:hAnsi="Arial" w:cs="Arial"/>
        </w:rPr>
        <w:t xml:space="preserve"> British</w:t>
      </w:r>
      <w:r w:rsidRPr="00AA189F">
        <w:rPr>
          <w:rFonts w:ascii="Arial" w:hAnsi="Arial" w:cs="Arial"/>
        </w:rPr>
        <w:t xml:space="preserve"> Airways shouldn't cease coming up with fresh concepts to dominate the industry and boost its profit margin.</w:t>
      </w:r>
    </w:p>
    <w:p w14:paraId="282CF209" w14:textId="30E57EB3" w:rsidR="004F6DE5" w:rsidRPr="00AA189F" w:rsidRDefault="004F6DE5" w:rsidP="00AA189F">
      <w:pPr>
        <w:pStyle w:val="NoSpacing"/>
        <w:rPr>
          <w:rFonts w:ascii="Arial" w:hAnsi="Arial" w:cs="Arial"/>
        </w:rPr>
      </w:pPr>
      <w:r w:rsidRPr="00AA189F">
        <w:rPr>
          <w:rFonts w:ascii="Arial" w:hAnsi="Arial" w:cs="Arial"/>
        </w:rPr>
        <w:t xml:space="preserve">The best and easiest approach to achieve British Airways recommend strategies to its vision and mission aim is to </w:t>
      </w:r>
      <w:r w:rsidR="003B7C6C" w:rsidRPr="00AA189F">
        <w:rPr>
          <w:rFonts w:ascii="Arial" w:hAnsi="Arial" w:cs="Arial"/>
        </w:rPr>
        <w:t>keep</w:t>
      </w:r>
      <w:r w:rsidRPr="00AA189F">
        <w:rPr>
          <w:rFonts w:ascii="Arial" w:hAnsi="Arial" w:cs="Arial"/>
        </w:rPr>
        <w:t xml:space="preserve"> strong connections between employers and workers.</w:t>
      </w:r>
    </w:p>
    <w:p w14:paraId="4E643F06" w14:textId="42EC64D1" w:rsidR="004F6DE5" w:rsidRPr="00AA189F" w:rsidRDefault="004F6DE5" w:rsidP="00AA189F">
      <w:pPr>
        <w:pStyle w:val="NoSpacing"/>
        <w:rPr>
          <w:rFonts w:ascii="Arial" w:hAnsi="Arial" w:cs="Arial"/>
        </w:rPr>
      </w:pPr>
      <w:r w:rsidRPr="00AA189F">
        <w:rPr>
          <w:rFonts w:ascii="Arial" w:hAnsi="Arial" w:cs="Arial"/>
        </w:rPr>
        <w:t xml:space="preserve">British Airways must continue to develop its innovative customer service strategy, which gives them an advantage over its competitors. </w:t>
      </w:r>
      <w:r w:rsidR="009444AD" w:rsidRPr="009444AD">
        <w:rPr>
          <w:rFonts w:ascii="Arial" w:hAnsi="Arial" w:cs="Arial"/>
        </w:rPr>
        <w:t>The company must make its weaknesses into its strengths to develop a winning strategic plan.</w:t>
      </w:r>
      <w:r w:rsidR="009444AD">
        <w:rPr>
          <w:rFonts w:ascii="Arial" w:hAnsi="Arial" w:cs="Arial"/>
        </w:rPr>
        <w:t xml:space="preserve"> </w:t>
      </w:r>
      <w:r w:rsidRPr="00AA189F">
        <w:rPr>
          <w:rFonts w:ascii="Arial" w:hAnsi="Arial" w:cs="Arial"/>
        </w:rPr>
        <w:t xml:space="preserve">Discovering fresh concepts and making profitable mergers are key components of British Airways' marketing strategy. With all the technical advances British Airways </w:t>
      </w:r>
      <w:r w:rsidR="003B7C6C" w:rsidRPr="00AA189F">
        <w:rPr>
          <w:rFonts w:ascii="Arial" w:hAnsi="Arial" w:cs="Arial"/>
        </w:rPr>
        <w:t>has</w:t>
      </w:r>
      <w:r w:rsidRPr="00AA189F">
        <w:rPr>
          <w:rFonts w:ascii="Arial" w:hAnsi="Arial" w:cs="Arial"/>
        </w:rPr>
        <w:t xml:space="preserve">, the company will not only make a lot of money but will also </w:t>
      </w:r>
      <w:r w:rsidR="009A4CA9" w:rsidRPr="00AA189F">
        <w:rPr>
          <w:rFonts w:ascii="Arial" w:hAnsi="Arial" w:cs="Arial"/>
        </w:rPr>
        <w:t>set up</w:t>
      </w:r>
      <w:r w:rsidRPr="00AA189F">
        <w:rPr>
          <w:rFonts w:ascii="Arial" w:hAnsi="Arial" w:cs="Arial"/>
        </w:rPr>
        <w:t xml:space="preserve"> a solid reputation with its clients, creating a positive work atmosphere for every employee.</w:t>
      </w:r>
    </w:p>
    <w:p w14:paraId="3964D06C" w14:textId="77777777" w:rsidR="004D70F3" w:rsidRDefault="004D70F3" w:rsidP="004F6DE5">
      <w:pPr>
        <w:rPr>
          <w:rFonts w:ascii="Arial" w:hAnsi="Arial" w:cs="Arial"/>
        </w:rPr>
      </w:pPr>
    </w:p>
    <w:p w14:paraId="284FAE36" w14:textId="77777777" w:rsidR="004D70F3" w:rsidRDefault="004D70F3" w:rsidP="004F6DE5">
      <w:pPr>
        <w:rPr>
          <w:rFonts w:ascii="Arial" w:hAnsi="Arial" w:cs="Arial"/>
        </w:rPr>
      </w:pPr>
    </w:p>
    <w:p w14:paraId="545B40AA" w14:textId="77777777" w:rsidR="004D70F3" w:rsidRDefault="004D70F3" w:rsidP="004F6DE5">
      <w:pPr>
        <w:rPr>
          <w:rFonts w:ascii="Arial" w:hAnsi="Arial" w:cs="Arial"/>
        </w:rPr>
      </w:pPr>
    </w:p>
    <w:p w14:paraId="04974B9E" w14:textId="77777777" w:rsidR="004D70F3" w:rsidRDefault="004D70F3" w:rsidP="004F6DE5">
      <w:pPr>
        <w:rPr>
          <w:rFonts w:ascii="Arial" w:hAnsi="Arial" w:cs="Arial"/>
        </w:rPr>
      </w:pPr>
    </w:p>
    <w:p w14:paraId="1EFF2F5C" w14:textId="77777777" w:rsidR="004D70F3" w:rsidRDefault="004D70F3" w:rsidP="004F6DE5">
      <w:pPr>
        <w:rPr>
          <w:rFonts w:ascii="Arial" w:hAnsi="Arial" w:cs="Arial"/>
        </w:rPr>
      </w:pPr>
    </w:p>
    <w:p w14:paraId="336CCC61" w14:textId="77777777" w:rsidR="004D70F3" w:rsidRDefault="004D70F3" w:rsidP="004F6DE5">
      <w:pPr>
        <w:rPr>
          <w:rFonts w:ascii="Arial" w:hAnsi="Arial" w:cs="Arial"/>
        </w:rPr>
      </w:pPr>
    </w:p>
    <w:p w14:paraId="6761A61D" w14:textId="77777777" w:rsidR="004D70F3" w:rsidRDefault="004D70F3" w:rsidP="004F6DE5">
      <w:pPr>
        <w:rPr>
          <w:rFonts w:ascii="Arial" w:hAnsi="Arial" w:cs="Arial"/>
        </w:rPr>
      </w:pPr>
    </w:p>
    <w:p w14:paraId="1EDC8810" w14:textId="77777777" w:rsidR="004D70F3" w:rsidRDefault="004D70F3" w:rsidP="004F6DE5">
      <w:pPr>
        <w:rPr>
          <w:rFonts w:ascii="Arial" w:hAnsi="Arial" w:cs="Arial"/>
        </w:rPr>
      </w:pPr>
    </w:p>
    <w:p w14:paraId="310C833A" w14:textId="77777777" w:rsidR="004D70F3" w:rsidRDefault="004D70F3" w:rsidP="004F6DE5">
      <w:pPr>
        <w:rPr>
          <w:rFonts w:ascii="Arial" w:hAnsi="Arial" w:cs="Arial"/>
        </w:rPr>
      </w:pPr>
    </w:p>
    <w:p w14:paraId="153CAB75" w14:textId="77777777" w:rsidR="004D70F3" w:rsidRDefault="004D70F3" w:rsidP="004F6DE5">
      <w:pPr>
        <w:rPr>
          <w:rFonts w:ascii="Arial" w:hAnsi="Arial" w:cs="Arial"/>
        </w:rPr>
      </w:pPr>
    </w:p>
    <w:p w14:paraId="00F31CC7" w14:textId="77777777" w:rsidR="004D70F3" w:rsidRDefault="004D70F3" w:rsidP="004F6DE5">
      <w:pPr>
        <w:rPr>
          <w:rFonts w:ascii="Arial" w:hAnsi="Arial" w:cs="Arial"/>
        </w:rPr>
      </w:pPr>
    </w:p>
    <w:p w14:paraId="3B9F9C48" w14:textId="77777777" w:rsidR="00FC5E12" w:rsidRDefault="005C2CEB" w:rsidP="00343268">
      <w:pPr>
        <w:pStyle w:val="Heading1"/>
        <w:rPr>
          <w:rFonts w:ascii="Arial" w:hAnsi="Arial" w:cs="Arial"/>
          <w:color w:val="auto"/>
        </w:rPr>
      </w:pPr>
      <w:bookmarkStart w:id="26" w:name="_Toc108532274"/>
      <w:r w:rsidRPr="005C2CEB">
        <w:rPr>
          <w:rFonts w:ascii="Arial" w:hAnsi="Arial" w:cs="Arial"/>
          <w:color w:val="auto"/>
        </w:rPr>
        <w:lastRenderedPageBreak/>
        <w:t>REFERENCES</w:t>
      </w:r>
      <w:bookmarkEnd w:id="26"/>
    </w:p>
    <w:p w14:paraId="7EB2DD7E" w14:textId="40BEBBB5" w:rsidR="00AE485E" w:rsidRPr="00EE4F44" w:rsidRDefault="00F133BA" w:rsidP="00343268">
      <w:pPr>
        <w:pStyle w:val="Heading1"/>
        <w:rPr>
          <w:rFonts w:ascii="Arial" w:hAnsi="Arial" w:cs="Arial"/>
          <w:color w:val="auto"/>
        </w:rPr>
      </w:pPr>
      <w:r w:rsidRPr="00EE4F44">
        <w:rPr>
          <w:rFonts w:ascii="Arial" w:hAnsi="Arial" w:cs="Arial"/>
          <w:color w:val="auto"/>
          <w:sz w:val="22"/>
          <w:szCs w:val="22"/>
        </w:rPr>
        <w:t>British Airways</w:t>
      </w:r>
      <w:r w:rsidR="00AD28B3">
        <w:rPr>
          <w:rFonts w:ascii="Arial" w:hAnsi="Arial" w:cs="Arial"/>
          <w:color w:val="auto"/>
          <w:sz w:val="22"/>
          <w:szCs w:val="22"/>
        </w:rPr>
        <w:t>.</w:t>
      </w:r>
      <w:r w:rsidR="00AE485E" w:rsidRPr="00EE4F44">
        <w:rPr>
          <w:rFonts w:ascii="Arial" w:hAnsi="Arial" w:cs="Arial"/>
          <w:color w:val="auto"/>
          <w:sz w:val="22"/>
          <w:szCs w:val="22"/>
        </w:rPr>
        <w:t xml:space="preserve"> (N.D.)</w:t>
      </w:r>
      <w:r w:rsidR="00AD28B3">
        <w:rPr>
          <w:rFonts w:ascii="Arial" w:hAnsi="Arial" w:cs="Arial"/>
          <w:color w:val="auto"/>
          <w:sz w:val="22"/>
          <w:szCs w:val="22"/>
        </w:rPr>
        <w:t>.</w:t>
      </w:r>
      <w:r w:rsidR="00AD28B3" w:rsidRPr="00AD28B3">
        <w:rPr>
          <w:rFonts w:asciiTheme="minorHAnsi" w:eastAsiaTheme="minorHAnsi" w:hAnsiTheme="minorHAnsi" w:cstheme="minorBidi"/>
          <w:color w:val="auto"/>
          <w:sz w:val="22"/>
          <w:szCs w:val="22"/>
        </w:rPr>
        <w:t xml:space="preserve"> </w:t>
      </w:r>
      <w:r w:rsidR="00AD28B3" w:rsidRPr="00AD28B3">
        <w:rPr>
          <w:rFonts w:ascii="Arial" w:hAnsi="Arial" w:cs="Arial"/>
          <w:color w:val="auto"/>
          <w:sz w:val="22"/>
          <w:szCs w:val="22"/>
        </w:rPr>
        <w:t>Available at:</w:t>
      </w:r>
      <w:r w:rsidRPr="00EE4F44">
        <w:rPr>
          <w:rFonts w:ascii="Arial" w:hAnsi="Arial" w:cs="Arial"/>
          <w:color w:val="auto"/>
          <w:sz w:val="22"/>
          <w:szCs w:val="22"/>
        </w:rPr>
        <w:t xml:space="preserve"> </w:t>
      </w:r>
      <w:hyperlink r:id="rId9" w:history="1">
        <w:r w:rsidR="005C2CEB" w:rsidRPr="00EE4F44">
          <w:rPr>
            <w:rFonts w:ascii="Arial" w:hAnsi="Arial" w:cs="Arial"/>
            <w:color w:val="auto"/>
            <w:sz w:val="22"/>
            <w:szCs w:val="22"/>
          </w:rPr>
          <w:t xml:space="preserve">About </w:t>
        </w:r>
        <w:r w:rsidR="00AE485E" w:rsidRPr="00EE4F44">
          <w:rPr>
            <w:rFonts w:ascii="Arial" w:hAnsi="Arial" w:cs="Arial"/>
            <w:color w:val="auto"/>
            <w:sz w:val="22"/>
            <w:szCs w:val="22"/>
          </w:rPr>
          <w:t>BA,</w:t>
        </w:r>
      </w:hyperlink>
      <w:r w:rsidR="00AE485E" w:rsidRPr="00EE4F44">
        <w:rPr>
          <w:rFonts w:ascii="Arial" w:hAnsi="Arial" w:cs="Arial"/>
          <w:color w:val="auto"/>
          <w:sz w:val="22"/>
          <w:szCs w:val="22"/>
        </w:rPr>
        <w:t xml:space="preserve"> (Accessed: 02 July 2022).</w:t>
      </w:r>
    </w:p>
    <w:p w14:paraId="012F8476" w14:textId="77777777" w:rsidR="00784C11" w:rsidRDefault="00784C11" w:rsidP="009478FD">
      <w:pPr>
        <w:pStyle w:val="NoSpacing"/>
        <w:rPr>
          <w:rFonts w:ascii="Arial" w:hAnsi="Arial" w:cs="Arial"/>
          <w:shd w:val="clear" w:color="auto" w:fill="E9E9E9"/>
        </w:rPr>
      </w:pPr>
      <w:bookmarkStart w:id="27" w:name="_Hlk108619180"/>
    </w:p>
    <w:p w14:paraId="29394D5B" w14:textId="7C0E3178" w:rsidR="009478FD" w:rsidRPr="00EE4F44" w:rsidRDefault="009478FD" w:rsidP="009478FD">
      <w:pPr>
        <w:pStyle w:val="NoSpacing"/>
        <w:rPr>
          <w:rFonts w:ascii="Arial" w:hAnsi="Arial" w:cs="Arial"/>
        </w:rPr>
      </w:pPr>
      <w:r w:rsidRPr="00EE4F44">
        <w:rPr>
          <w:rFonts w:ascii="Arial" w:hAnsi="Arial" w:cs="Arial"/>
          <w:shd w:val="clear" w:color="auto" w:fill="E9E9E9"/>
        </w:rPr>
        <w:t>Civil Aviation Authority</w:t>
      </w:r>
      <w:r w:rsidR="001A0837">
        <w:rPr>
          <w:rFonts w:ascii="Arial" w:hAnsi="Arial" w:cs="Arial"/>
          <w:shd w:val="clear" w:color="auto" w:fill="E9E9E9"/>
        </w:rPr>
        <w:t>.</w:t>
      </w:r>
      <w:r w:rsidRPr="00EE4F44">
        <w:rPr>
          <w:rFonts w:ascii="Arial" w:hAnsi="Arial" w:cs="Arial"/>
          <w:shd w:val="clear" w:color="auto" w:fill="E9E9E9"/>
        </w:rPr>
        <w:t xml:space="preserve"> (2022)</w:t>
      </w:r>
      <w:r w:rsidR="001A0837">
        <w:rPr>
          <w:rFonts w:ascii="Arial" w:hAnsi="Arial" w:cs="Arial"/>
          <w:shd w:val="clear" w:color="auto" w:fill="E9E9E9"/>
        </w:rPr>
        <w:t>.</w:t>
      </w:r>
      <w:r w:rsidRPr="00EE4F44">
        <w:rPr>
          <w:rFonts w:ascii="Arial" w:hAnsi="Arial" w:cs="Arial"/>
          <w:shd w:val="clear" w:color="auto" w:fill="E9E9E9"/>
        </w:rPr>
        <w:t xml:space="preserve"> How airlines are licensed and inspected</w:t>
      </w:r>
      <w:r w:rsidR="001A0837">
        <w:rPr>
          <w:rFonts w:ascii="Arial" w:hAnsi="Arial" w:cs="Arial"/>
          <w:shd w:val="clear" w:color="auto" w:fill="E9E9E9"/>
        </w:rPr>
        <w:t>.</w:t>
      </w:r>
      <w:r w:rsidR="001A0837" w:rsidRPr="001A0837">
        <w:rPr>
          <w:rFonts w:ascii="Arial" w:hAnsi="Arial" w:cs="Arial"/>
        </w:rPr>
        <w:t xml:space="preserve"> </w:t>
      </w:r>
      <w:r w:rsidR="001A0837" w:rsidRPr="00AD28B3">
        <w:rPr>
          <w:rFonts w:ascii="Arial" w:hAnsi="Arial" w:cs="Arial"/>
        </w:rPr>
        <w:t>Available at:</w:t>
      </w:r>
      <w:r w:rsidR="001A0837" w:rsidRPr="00EE4F44">
        <w:rPr>
          <w:rFonts w:ascii="Arial" w:hAnsi="Arial" w:cs="Arial"/>
        </w:rPr>
        <w:t xml:space="preserve"> </w:t>
      </w:r>
      <w:r w:rsidRPr="00EE4F44">
        <w:rPr>
          <w:rFonts w:ascii="Arial" w:hAnsi="Arial" w:cs="Arial"/>
          <w:shd w:val="clear" w:color="auto" w:fill="E9E9E9"/>
        </w:rPr>
        <w:t xml:space="preserve"> </w:t>
      </w:r>
      <w:hyperlink r:id="rId10" w:history="1">
        <w:r w:rsidRPr="00EE4F44">
          <w:rPr>
            <w:rFonts w:ascii="Arial" w:hAnsi="Arial" w:cs="Arial"/>
          </w:rPr>
          <w:t>How airlines are licensed and inspected | Civil Aviation Authority (caa.co.uk)</w:t>
        </w:r>
      </w:hyperlink>
      <w:r w:rsidR="001A0837">
        <w:rPr>
          <w:rFonts w:ascii="Arial" w:hAnsi="Arial" w:cs="Arial"/>
        </w:rPr>
        <w:t>.</w:t>
      </w:r>
      <w:r w:rsidRPr="00EE4F44">
        <w:rPr>
          <w:rFonts w:ascii="Arial" w:hAnsi="Arial" w:cs="Arial"/>
        </w:rPr>
        <w:t xml:space="preserve"> (Accessed: 02 July 2022).</w:t>
      </w:r>
    </w:p>
    <w:bookmarkEnd w:id="27"/>
    <w:p w14:paraId="0399164E" w14:textId="22F95AC5" w:rsidR="006614E9" w:rsidRPr="00FD14EF" w:rsidRDefault="006614E9" w:rsidP="006614E9">
      <w:pPr>
        <w:rPr>
          <w:rFonts w:ascii="Arial" w:hAnsi="Arial" w:cs="Arial"/>
        </w:rPr>
      </w:pPr>
      <w:r w:rsidRPr="00FD14EF">
        <w:rPr>
          <w:rFonts w:ascii="Arial" w:hAnsi="Arial" w:cs="Arial"/>
        </w:rPr>
        <w:t>CTP.</w:t>
      </w:r>
      <w:hyperlink r:id="rId11" w:history="1">
        <w:r w:rsidRPr="00FD14EF">
          <w:rPr>
            <w:rFonts w:ascii="Arial" w:hAnsi="Arial" w:cs="Arial"/>
          </w:rPr>
          <w:t xml:space="preserve"> (N.D.). About British Airways. </w:t>
        </w:r>
        <w:bookmarkStart w:id="28" w:name="_Hlk108716382"/>
        <w:r w:rsidRPr="00FD14EF">
          <w:rPr>
            <w:rFonts w:ascii="Arial" w:hAnsi="Arial" w:cs="Arial"/>
          </w:rPr>
          <w:t>Available at:</w:t>
        </w:r>
        <w:bookmarkEnd w:id="28"/>
        <w:r w:rsidRPr="00FD14EF">
          <w:rPr>
            <w:rFonts w:ascii="Arial" w:hAnsi="Arial" w:cs="Arial"/>
          </w:rPr>
          <w:t xml:space="preserve"> (ctp.org.uk)</w:t>
        </w:r>
      </w:hyperlink>
      <w:r w:rsidRPr="00FD14EF">
        <w:rPr>
          <w:rFonts w:ascii="Arial" w:hAnsi="Arial" w:cs="Arial"/>
        </w:rPr>
        <w:t>. (Accessed: 02 July 2022).</w:t>
      </w:r>
    </w:p>
    <w:p w14:paraId="15EF2765" w14:textId="22756815" w:rsidR="005C2CEB" w:rsidRDefault="005C2CEB" w:rsidP="005C2CEB">
      <w:pPr>
        <w:rPr>
          <w:rFonts w:ascii="Arial" w:hAnsi="Arial" w:cs="Arial"/>
          <w:shd w:val="clear" w:color="auto" w:fill="FFFFFF"/>
        </w:rPr>
      </w:pPr>
      <w:r w:rsidRPr="00EE4F44">
        <w:rPr>
          <w:rFonts w:ascii="Arial" w:hAnsi="Arial" w:cs="Arial"/>
          <w:shd w:val="clear" w:color="auto" w:fill="FFFFFF"/>
        </w:rPr>
        <w:t>Guy</w:t>
      </w:r>
      <w:r w:rsidR="001A0837">
        <w:rPr>
          <w:rFonts w:ascii="Arial" w:hAnsi="Arial" w:cs="Arial"/>
          <w:shd w:val="clear" w:color="auto" w:fill="FFFFFF"/>
        </w:rPr>
        <w:t>.</w:t>
      </w:r>
      <w:r w:rsidRPr="00EE4F44">
        <w:rPr>
          <w:rFonts w:ascii="Arial" w:hAnsi="Arial" w:cs="Arial"/>
          <w:shd w:val="clear" w:color="auto" w:fill="FFFFFF"/>
        </w:rPr>
        <w:t xml:space="preserve"> F. (2009)</w:t>
      </w:r>
      <w:r w:rsidR="001A0837">
        <w:rPr>
          <w:rFonts w:ascii="Arial" w:hAnsi="Arial" w:cs="Arial"/>
          <w:shd w:val="clear" w:color="auto" w:fill="FFFFFF"/>
        </w:rPr>
        <w:t>.</w:t>
      </w:r>
      <w:r w:rsidRPr="00EE4F44">
        <w:rPr>
          <w:rFonts w:ascii="Arial" w:hAnsi="Arial" w:cs="Arial"/>
          <w:shd w:val="clear" w:color="auto" w:fill="FFFFFF"/>
        </w:rPr>
        <w:t> </w:t>
      </w:r>
      <w:r w:rsidRPr="00EE4F44">
        <w:rPr>
          <w:rFonts w:ascii="Arial" w:hAnsi="Arial" w:cs="Arial"/>
          <w:i/>
          <w:iCs/>
          <w:shd w:val="clear" w:color="auto" w:fill="FFFFFF"/>
        </w:rPr>
        <w:t>The global environment of business</w:t>
      </w:r>
      <w:r w:rsidRPr="00EE4F44">
        <w:rPr>
          <w:rFonts w:ascii="Arial" w:hAnsi="Arial" w:cs="Arial"/>
          <w:shd w:val="clear" w:color="auto" w:fill="FFFFFF"/>
        </w:rPr>
        <w:t>. Paperback ed. Oxford: Oxford University Press.</w:t>
      </w:r>
    </w:p>
    <w:p w14:paraId="2462DD31" w14:textId="08CA80E3" w:rsidR="00D74E80" w:rsidRDefault="00C41B33" w:rsidP="00D74E80">
      <w:pPr>
        <w:rPr>
          <w:rFonts w:ascii="Arial" w:hAnsi="Arial" w:cs="Arial"/>
        </w:rPr>
      </w:pPr>
      <w:bookmarkStart w:id="29" w:name="_Hlk108715346"/>
      <w:r w:rsidRPr="00EE4F44">
        <w:rPr>
          <w:rFonts w:ascii="Arial" w:hAnsi="Arial" w:cs="Arial"/>
        </w:rPr>
        <w:t>GOV.UK. (</w:t>
      </w:r>
      <w:r w:rsidR="00D74E80" w:rsidRPr="00EE4F44">
        <w:rPr>
          <w:rFonts w:ascii="Arial" w:hAnsi="Arial" w:cs="Arial"/>
        </w:rPr>
        <w:t>2018)</w:t>
      </w:r>
      <w:bookmarkEnd w:id="29"/>
      <w:r w:rsidR="001A0837">
        <w:rPr>
          <w:rFonts w:ascii="Arial" w:hAnsi="Arial" w:cs="Arial"/>
        </w:rPr>
        <w:t>.</w:t>
      </w:r>
      <w:r w:rsidR="001A0837" w:rsidRPr="001A0837">
        <w:rPr>
          <w:rFonts w:ascii="Arial" w:hAnsi="Arial" w:cs="Arial"/>
        </w:rPr>
        <w:t xml:space="preserve"> </w:t>
      </w:r>
      <w:r w:rsidR="001A0837" w:rsidRPr="00AD28B3">
        <w:rPr>
          <w:rFonts w:ascii="Arial" w:hAnsi="Arial" w:cs="Arial"/>
        </w:rPr>
        <w:t>Available at:</w:t>
      </w:r>
      <w:r w:rsidR="001A0837" w:rsidRPr="00EE4F44">
        <w:rPr>
          <w:rFonts w:ascii="Arial" w:hAnsi="Arial" w:cs="Arial"/>
        </w:rPr>
        <w:t xml:space="preserve"> </w:t>
      </w:r>
      <w:r w:rsidR="00D74E80" w:rsidRPr="00EE4F44">
        <w:rPr>
          <w:rFonts w:ascii="Arial" w:hAnsi="Arial" w:cs="Arial"/>
        </w:rPr>
        <w:t xml:space="preserve"> </w:t>
      </w:r>
      <w:hyperlink r:id="rId12" w:history="1">
        <w:r w:rsidR="00D74E80" w:rsidRPr="00EE4F44">
          <w:rPr>
            <w:rFonts w:ascii="Arial" w:hAnsi="Arial" w:cs="Arial"/>
          </w:rPr>
          <w:t>Aviation 2050 (publishing.service.gov.uk)</w:t>
        </w:r>
      </w:hyperlink>
      <w:bookmarkStart w:id="30" w:name="_Hlk108619649"/>
      <w:r w:rsidR="001A0837">
        <w:rPr>
          <w:rFonts w:ascii="Arial" w:hAnsi="Arial" w:cs="Arial"/>
        </w:rPr>
        <w:t>.</w:t>
      </w:r>
      <w:r w:rsidR="00D74E80" w:rsidRPr="00EE4F44">
        <w:rPr>
          <w:rFonts w:ascii="Arial" w:hAnsi="Arial" w:cs="Arial"/>
        </w:rPr>
        <w:t xml:space="preserve"> (Accessed: 02 July 2022).</w:t>
      </w:r>
      <w:bookmarkEnd w:id="30"/>
    </w:p>
    <w:p w14:paraId="6703A1F6" w14:textId="77777777" w:rsidR="00DD58DA" w:rsidRPr="00EE4F44" w:rsidRDefault="00DD58DA" w:rsidP="00DD58DA">
      <w:pPr>
        <w:rPr>
          <w:rFonts w:ascii="Arial" w:hAnsi="Arial" w:cs="Arial"/>
        </w:rPr>
      </w:pPr>
      <w:r w:rsidRPr="00EE4F44">
        <w:rPr>
          <w:rFonts w:ascii="Arial" w:hAnsi="Arial" w:cs="Arial"/>
        </w:rPr>
        <w:t>Goyal</w:t>
      </w:r>
      <w:r>
        <w:rPr>
          <w:rFonts w:ascii="Arial" w:hAnsi="Arial" w:cs="Arial"/>
        </w:rPr>
        <w:t>. A.</w:t>
      </w:r>
      <w:r w:rsidRPr="00EE4F44">
        <w:rPr>
          <w:rFonts w:ascii="Arial" w:hAnsi="Arial" w:cs="Arial"/>
        </w:rPr>
        <w:t xml:space="preserve"> (2020)</w:t>
      </w:r>
      <w:r>
        <w:rPr>
          <w:rFonts w:ascii="Arial" w:hAnsi="Arial" w:cs="Arial"/>
        </w:rPr>
        <w:t>.</w:t>
      </w:r>
      <w:r w:rsidRPr="00EE4F44">
        <w:rPr>
          <w:rFonts w:ascii="Arial" w:hAnsi="Arial" w:cs="Arial"/>
        </w:rPr>
        <w:t xml:space="preserve"> JETIR July 2020</w:t>
      </w:r>
      <w:r>
        <w:rPr>
          <w:rFonts w:ascii="Arial" w:hAnsi="Arial" w:cs="Arial"/>
        </w:rPr>
        <w:t>.</w:t>
      </w:r>
      <w:r w:rsidRPr="00EE4F44">
        <w:rPr>
          <w:rFonts w:ascii="Arial" w:hAnsi="Arial" w:cs="Arial"/>
        </w:rPr>
        <w:t xml:space="preserve"> Volume 7</w:t>
      </w:r>
      <w:r>
        <w:rPr>
          <w:rFonts w:ascii="Arial" w:hAnsi="Arial" w:cs="Arial"/>
        </w:rPr>
        <w:t>.</w:t>
      </w:r>
      <w:r w:rsidRPr="00EE4F44">
        <w:rPr>
          <w:rFonts w:ascii="Arial" w:hAnsi="Arial" w:cs="Arial"/>
        </w:rPr>
        <w:t xml:space="preserve"> Issue 7</w:t>
      </w:r>
    </w:p>
    <w:p w14:paraId="64464761" w14:textId="5AFB3D85" w:rsidR="004B3BBB" w:rsidRPr="00EE4F44" w:rsidRDefault="004B3BBB" w:rsidP="004B3BBB">
      <w:pPr>
        <w:rPr>
          <w:rFonts w:ascii="Arial" w:hAnsi="Arial" w:cs="Arial"/>
        </w:rPr>
      </w:pPr>
      <w:r w:rsidRPr="00EE4F44">
        <w:rPr>
          <w:rFonts w:ascii="Arial" w:hAnsi="Arial" w:cs="Arial"/>
          <w:shd w:val="clear" w:color="auto" w:fill="FFFFFF"/>
        </w:rPr>
        <w:t xml:space="preserve">Introduction to </w:t>
      </w:r>
      <w:r w:rsidR="000E159B" w:rsidRPr="00EE4F44">
        <w:rPr>
          <w:rFonts w:ascii="Arial" w:hAnsi="Arial" w:cs="Arial"/>
          <w:shd w:val="clear" w:color="auto" w:fill="FFFFFF"/>
        </w:rPr>
        <w:t>business</w:t>
      </w:r>
      <w:r w:rsidR="000E159B">
        <w:rPr>
          <w:rFonts w:ascii="Arial" w:hAnsi="Arial" w:cs="Arial"/>
          <w:shd w:val="clear" w:color="auto" w:fill="FFFFFF"/>
        </w:rPr>
        <w:t>.</w:t>
      </w:r>
      <w:r w:rsidR="000E159B" w:rsidRPr="00EE4F44">
        <w:rPr>
          <w:rFonts w:ascii="Arial" w:hAnsi="Arial" w:cs="Arial"/>
          <w:shd w:val="clear" w:color="auto" w:fill="FFFFFF"/>
        </w:rPr>
        <w:t xml:space="preserve"> (n.d.</w:t>
      </w:r>
      <w:r w:rsidRPr="00EE4F44">
        <w:rPr>
          <w:rFonts w:ascii="Arial" w:hAnsi="Arial" w:cs="Arial"/>
          <w:shd w:val="clear" w:color="auto" w:fill="FFFFFF"/>
        </w:rPr>
        <w:t>)</w:t>
      </w:r>
      <w:r w:rsidR="001A0837">
        <w:rPr>
          <w:rFonts w:ascii="Arial" w:hAnsi="Arial" w:cs="Arial"/>
          <w:shd w:val="clear" w:color="auto" w:fill="FFFFFF"/>
        </w:rPr>
        <w:t>.</w:t>
      </w:r>
      <w:r w:rsidR="000E159B" w:rsidRPr="000E159B">
        <w:rPr>
          <w:rFonts w:ascii="Arial" w:hAnsi="Arial" w:cs="Arial"/>
        </w:rPr>
        <w:t xml:space="preserve"> </w:t>
      </w:r>
      <w:r w:rsidR="000E159B" w:rsidRPr="00AD28B3">
        <w:rPr>
          <w:rFonts w:ascii="Arial" w:hAnsi="Arial" w:cs="Arial"/>
        </w:rPr>
        <w:t>Available at:</w:t>
      </w:r>
      <w:r w:rsidR="000E159B" w:rsidRPr="00EE4F44">
        <w:rPr>
          <w:rFonts w:ascii="Arial" w:hAnsi="Arial" w:cs="Arial"/>
        </w:rPr>
        <w:t xml:space="preserve"> </w:t>
      </w:r>
      <w:r w:rsidRPr="00EE4F44">
        <w:rPr>
          <w:rFonts w:ascii="Arial" w:hAnsi="Arial" w:cs="Arial"/>
        </w:rPr>
        <w:t xml:space="preserve"> </w:t>
      </w:r>
      <w:hyperlink r:id="rId13" w:history="1">
        <w:r w:rsidRPr="00EE4F44">
          <w:rPr>
            <w:rFonts w:ascii="Arial" w:hAnsi="Arial" w:cs="Arial"/>
          </w:rPr>
          <w:t>Understanding the Business Environment – Introduction to Business (opentextbc.ca)</w:t>
        </w:r>
      </w:hyperlink>
      <w:r w:rsidR="000E159B">
        <w:rPr>
          <w:rFonts w:ascii="Arial" w:hAnsi="Arial" w:cs="Arial"/>
        </w:rPr>
        <w:t>.</w:t>
      </w:r>
      <w:r w:rsidRPr="00EE4F44">
        <w:rPr>
          <w:rFonts w:ascii="Arial" w:hAnsi="Arial" w:cs="Arial"/>
        </w:rPr>
        <w:t xml:space="preserve"> </w:t>
      </w:r>
      <w:bookmarkStart w:id="31" w:name="_Hlk108615344"/>
      <w:r w:rsidRPr="00EE4F44">
        <w:rPr>
          <w:rFonts w:ascii="Arial" w:hAnsi="Arial" w:cs="Arial"/>
        </w:rPr>
        <w:t>(Accessed: 02 July 2022).</w:t>
      </w:r>
      <w:bookmarkEnd w:id="31"/>
    </w:p>
    <w:p w14:paraId="7737E2E1" w14:textId="72F42C9B" w:rsidR="005C2CEB" w:rsidRDefault="005C2CEB" w:rsidP="00EE4F44">
      <w:pPr>
        <w:rPr>
          <w:rFonts w:ascii="Arial" w:hAnsi="Arial" w:cs="Arial"/>
        </w:rPr>
      </w:pPr>
      <w:r w:rsidRPr="00B24B83">
        <w:rPr>
          <w:rFonts w:ascii="Arial" w:hAnsi="Arial" w:cs="Arial"/>
          <w:shd w:val="clear" w:color="auto" w:fill="FFFFFF"/>
        </w:rPr>
        <w:t xml:space="preserve">McKinsey &amp; </w:t>
      </w:r>
      <w:r w:rsidR="00D33FDE" w:rsidRPr="00B24B83">
        <w:rPr>
          <w:rFonts w:ascii="Arial" w:hAnsi="Arial" w:cs="Arial"/>
          <w:shd w:val="clear" w:color="auto" w:fill="FFFFFF"/>
        </w:rPr>
        <w:t>Company</w:t>
      </w:r>
      <w:r w:rsidR="001451BD">
        <w:rPr>
          <w:rFonts w:ascii="Arial" w:hAnsi="Arial" w:cs="Arial"/>
          <w:shd w:val="clear" w:color="auto" w:fill="FFFFFF"/>
        </w:rPr>
        <w:t>.</w:t>
      </w:r>
      <w:r w:rsidR="00D33FDE" w:rsidRPr="00B24B83">
        <w:rPr>
          <w:rFonts w:ascii="Arial" w:hAnsi="Arial" w:cs="Arial"/>
          <w:shd w:val="clear" w:color="auto" w:fill="FFFFFF"/>
        </w:rPr>
        <w:t xml:space="preserve"> (2022)</w:t>
      </w:r>
      <w:r w:rsidR="001451BD">
        <w:rPr>
          <w:rFonts w:ascii="Arial" w:hAnsi="Arial" w:cs="Arial"/>
          <w:shd w:val="clear" w:color="auto" w:fill="FFFFFF"/>
        </w:rPr>
        <w:t xml:space="preserve">. </w:t>
      </w:r>
      <w:r w:rsidR="00C3751B" w:rsidRPr="00B24B83">
        <w:rPr>
          <w:rFonts w:ascii="Arial" w:hAnsi="Arial" w:cs="Arial"/>
          <w:shd w:val="clear" w:color="auto" w:fill="FFFFFF"/>
        </w:rPr>
        <w:t xml:space="preserve">Opportunities for </w:t>
      </w:r>
      <w:r w:rsidR="00590953" w:rsidRPr="00B24B83">
        <w:rPr>
          <w:rFonts w:ascii="Arial" w:hAnsi="Arial" w:cs="Arial"/>
          <w:shd w:val="clear" w:color="auto" w:fill="FFFFFF"/>
        </w:rPr>
        <w:t>industry</w:t>
      </w:r>
      <w:r w:rsidR="00C3751B" w:rsidRPr="00B24B83">
        <w:rPr>
          <w:rFonts w:ascii="Arial" w:hAnsi="Arial" w:cs="Arial"/>
          <w:shd w:val="clear" w:color="auto" w:fill="FFFFFF"/>
        </w:rPr>
        <w:t xml:space="preserve"> </w:t>
      </w:r>
      <w:r w:rsidR="00590953" w:rsidRPr="00B24B83">
        <w:rPr>
          <w:rFonts w:ascii="Arial" w:hAnsi="Arial" w:cs="Arial"/>
          <w:shd w:val="clear" w:color="auto" w:fill="FFFFFF"/>
        </w:rPr>
        <w:t>leaders</w:t>
      </w:r>
      <w:r w:rsidR="00C3751B" w:rsidRPr="00B24B83">
        <w:rPr>
          <w:rFonts w:ascii="Arial" w:hAnsi="Arial" w:cs="Arial"/>
          <w:shd w:val="clear" w:color="auto" w:fill="FFFFFF"/>
        </w:rPr>
        <w:t xml:space="preserve"> </w:t>
      </w:r>
      <w:r w:rsidR="00590953" w:rsidRPr="00B24B83">
        <w:rPr>
          <w:rFonts w:ascii="Arial" w:hAnsi="Arial" w:cs="Arial"/>
          <w:shd w:val="clear" w:color="auto" w:fill="FFFFFF"/>
        </w:rPr>
        <w:t>as new travellers take to the sky</w:t>
      </w:r>
      <w:r w:rsidR="001451BD">
        <w:rPr>
          <w:rFonts w:ascii="Arial" w:hAnsi="Arial" w:cs="Arial"/>
          <w:shd w:val="clear" w:color="auto" w:fill="FFFFFF"/>
        </w:rPr>
        <w:t>.</w:t>
      </w:r>
      <w:r w:rsidR="00B24B83" w:rsidRPr="00B24B83">
        <w:rPr>
          <w:rFonts w:ascii="Arial" w:hAnsi="Arial" w:cs="Arial"/>
          <w:shd w:val="clear" w:color="auto" w:fill="FFFFFF"/>
        </w:rPr>
        <w:t xml:space="preserve"> </w:t>
      </w:r>
      <w:r w:rsidR="001451BD" w:rsidRPr="00AD28B3">
        <w:rPr>
          <w:rFonts w:ascii="Arial" w:hAnsi="Arial" w:cs="Arial"/>
        </w:rPr>
        <w:t>Available at:</w:t>
      </w:r>
      <w:r w:rsidR="001451BD" w:rsidRPr="00EE4F44">
        <w:rPr>
          <w:rFonts w:ascii="Arial" w:hAnsi="Arial" w:cs="Arial"/>
        </w:rPr>
        <w:t xml:space="preserve"> </w:t>
      </w:r>
      <w:hyperlink r:id="rId14" w:history="1">
        <w:r w:rsidR="00B24B83" w:rsidRPr="00B24B83">
          <w:rPr>
            <w:rFonts w:ascii="Arial" w:hAnsi="Arial" w:cs="Arial"/>
          </w:rPr>
          <w:t>Green future for air travel | McKinsey</w:t>
        </w:r>
      </w:hyperlink>
      <w:r w:rsidR="001451BD">
        <w:rPr>
          <w:rFonts w:ascii="Arial" w:hAnsi="Arial" w:cs="Arial"/>
        </w:rPr>
        <w:t>.</w:t>
      </w:r>
      <w:r w:rsidR="00B24B83" w:rsidRPr="00B24B83">
        <w:rPr>
          <w:rFonts w:ascii="Arial" w:hAnsi="Arial" w:cs="Arial"/>
        </w:rPr>
        <w:t xml:space="preserve"> (Accessed: 02 July 2022).</w:t>
      </w:r>
    </w:p>
    <w:p w14:paraId="64323EAB" w14:textId="77777777" w:rsidR="00DD58DA" w:rsidRPr="00EE4F44" w:rsidRDefault="00DD58DA" w:rsidP="00DD58DA">
      <w:pPr>
        <w:rPr>
          <w:rFonts w:ascii="Arial" w:hAnsi="Arial" w:cs="Arial"/>
        </w:rPr>
      </w:pPr>
      <w:r w:rsidRPr="00EE4F44">
        <w:rPr>
          <w:rFonts w:ascii="Arial" w:hAnsi="Arial" w:cs="Arial"/>
        </w:rPr>
        <w:t>(NEWSLETER</w:t>
      </w:r>
      <w:r>
        <w:rPr>
          <w:rFonts w:ascii="Arial" w:hAnsi="Arial" w:cs="Arial"/>
        </w:rPr>
        <w:t>.</w:t>
      </w:r>
      <w:r w:rsidRPr="00EE4F44">
        <w:rPr>
          <w:rFonts w:ascii="Arial" w:hAnsi="Arial" w:cs="Arial"/>
        </w:rPr>
        <w:t xml:space="preserve"> 2021). (Accessed: 02 July 2022).</w:t>
      </w:r>
    </w:p>
    <w:p w14:paraId="69AB4995" w14:textId="02CD995B" w:rsidR="00DF32EB" w:rsidRPr="00EE4F44" w:rsidRDefault="00DF32EB" w:rsidP="00DF32EB">
      <w:pPr>
        <w:rPr>
          <w:rFonts w:ascii="Arial" w:hAnsi="Arial" w:cs="Arial"/>
        </w:rPr>
      </w:pPr>
      <w:r w:rsidRPr="00EE4F44">
        <w:rPr>
          <w:rFonts w:ascii="Arial" w:hAnsi="Arial" w:cs="Arial"/>
        </w:rPr>
        <w:t>Porter</w:t>
      </w:r>
      <w:r w:rsidR="008464FC">
        <w:rPr>
          <w:rFonts w:ascii="Arial" w:hAnsi="Arial" w:cs="Arial"/>
        </w:rPr>
        <w:t>.</w:t>
      </w:r>
      <w:r w:rsidR="00D656D5">
        <w:rPr>
          <w:rFonts w:ascii="Arial" w:hAnsi="Arial" w:cs="Arial"/>
        </w:rPr>
        <w:t xml:space="preserve"> </w:t>
      </w:r>
      <w:r w:rsidR="00FC6B7B">
        <w:rPr>
          <w:rFonts w:ascii="Arial" w:hAnsi="Arial" w:cs="Arial"/>
        </w:rPr>
        <w:t>M.</w:t>
      </w:r>
      <w:r w:rsidR="00D656D5">
        <w:rPr>
          <w:rFonts w:ascii="Arial" w:hAnsi="Arial" w:cs="Arial"/>
        </w:rPr>
        <w:t xml:space="preserve"> </w:t>
      </w:r>
      <w:r w:rsidR="00C80043">
        <w:rPr>
          <w:rFonts w:ascii="Arial" w:hAnsi="Arial" w:cs="Arial"/>
        </w:rPr>
        <w:t xml:space="preserve">E. </w:t>
      </w:r>
      <w:r w:rsidRPr="00EE4F44">
        <w:rPr>
          <w:rFonts w:ascii="Arial" w:hAnsi="Arial" w:cs="Arial"/>
        </w:rPr>
        <w:t>(2008)</w:t>
      </w:r>
      <w:r w:rsidR="008464FC">
        <w:rPr>
          <w:rFonts w:ascii="Arial" w:hAnsi="Arial" w:cs="Arial"/>
        </w:rPr>
        <w:t>.</w:t>
      </w:r>
      <w:r w:rsidRPr="00EE4F44">
        <w:rPr>
          <w:rFonts w:ascii="Arial" w:hAnsi="Arial" w:cs="Arial"/>
        </w:rPr>
        <w:t xml:space="preserve"> The Five Competitive Forces That Shape Strategy</w:t>
      </w:r>
      <w:r w:rsidR="008464FC">
        <w:rPr>
          <w:rFonts w:ascii="Arial" w:hAnsi="Arial" w:cs="Arial"/>
        </w:rPr>
        <w:t>.</w:t>
      </w:r>
      <w:r w:rsidRPr="00EE4F44">
        <w:rPr>
          <w:rFonts w:ascii="Arial" w:hAnsi="Arial" w:cs="Arial"/>
        </w:rPr>
        <w:t xml:space="preserve"> </w:t>
      </w:r>
      <w:r w:rsidR="008464FC" w:rsidRPr="00AD28B3">
        <w:rPr>
          <w:rFonts w:ascii="Arial" w:hAnsi="Arial" w:cs="Arial"/>
        </w:rPr>
        <w:t>Available at:</w:t>
      </w:r>
      <w:r w:rsidR="008464FC" w:rsidRPr="00EE4F44">
        <w:rPr>
          <w:rFonts w:ascii="Arial" w:hAnsi="Arial" w:cs="Arial"/>
        </w:rPr>
        <w:t xml:space="preserve"> </w:t>
      </w:r>
      <w:r w:rsidRPr="00EE4F44">
        <w:rPr>
          <w:rFonts w:ascii="Arial" w:hAnsi="Arial" w:cs="Arial"/>
        </w:rPr>
        <w:t>Harvard business review, www.hbr.org</w:t>
      </w:r>
    </w:p>
    <w:p w14:paraId="6CC8F752" w14:textId="75FDD46B" w:rsidR="002215BD" w:rsidRPr="00EE4F44" w:rsidRDefault="0059036B" w:rsidP="00EE27F1">
      <w:pPr>
        <w:shd w:val="clear" w:color="auto" w:fill="FFFFFF"/>
        <w:spacing w:after="240" w:line="240" w:lineRule="auto"/>
        <w:outlineLvl w:val="1"/>
        <w:rPr>
          <w:rFonts w:ascii="Arial" w:eastAsia="Times New Roman" w:hAnsi="Arial" w:cs="Arial"/>
          <w:lang w:eastAsia="en-GB"/>
        </w:rPr>
      </w:pPr>
      <w:bookmarkStart w:id="32" w:name="_Hlk108616102"/>
      <w:r w:rsidRPr="00EE4F44">
        <w:rPr>
          <w:rFonts w:ascii="Arial" w:hAnsi="Arial" w:cs="Arial"/>
        </w:rPr>
        <w:t>Pan</w:t>
      </w:r>
      <w:bookmarkEnd w:id="32"/>
      <w:r w:rsidRPr="00EE4F44">
        <w:rPr>
          <w:rFonts w:ascii="Arial" w:hAnsi="Arial" w:cs="Arial"/>
        </w:rPr>
        <w:t xml:space="preserve">, W., </w:t>
      </w:r>
      <w:bookmarkStart w:id="33" w:name="_Hlk108616117"/>
      <w:r w:rsidRPr="00EE4F44">
        <w:rPr>
          <w:rFonts w:ascii="Arial" w:hAnsi="Arial" w:cs="Arial"/>
        </w:rPr>
        <w:t>Chen</w:t>
      </w:r>
      <w:bookmarkEnd w:id="33"/>
      <w:r w:rsidRPr="00EE4F44">
        <w:rPr>
          <w:rFonts w:ascii="Arial" w:hAnsi="Arial" w:cs="Arial"/>
        </w:rPr>
        <w:t>, L., and Zhan, W. (2019). "PESTEL analysis of construction productivity enhancement strategies: A case study of three economies." Journal of Management in Engineering, 35(1),</w:t>
      </w:r>
    </w:p>
    <w:p w14:paraId="2EC071DA" w14:textId="4EA92EF8" w:rsidR="00E7174A" w:rsidRDefault="00B67635">
      <w:pPr>
        <w:rPr>
          <w:rFonts w:ascii="Arial" w:hAnsi="Arial" w:cs="Arial"/>
        </w:rPr>
      </w:pPr>
      <w:r w:rsidRPr="00F51329">
        <w:rPr>
          <w:rFonts w:ascii="Arial" w:hAnsi="Arial" w:cs="Arial"/>
        </w:rPr>
        <w:t xml:space="preserve">UK </w:t>
      </w:r>
      <w:r w:rsidR="006B1CBA" w:rsidRPr="00F51329">
        <w:rPr>
          <w:rFonts w:ascii="Arial" w:hAnsi="Arial" w:cs="Arial"/>
        </w:rPr>
        <w:t>Civil Aviation Authority. (</w:t>
      </w:r>
      <w:r w:rsidR="00A76D63" w:rsidRPr="00F51329">
        <w:rPr>
          <w:rFonts w:ascii="Arial" w:hAnsi="Arial" w:cs="Arial"/>
        </w:rPr>
        <w:t>N.D.). How airlines are licensed and inspected.</w:t>
      </w:r>
      <w:r w:rsidR="00F51329" w:rsidRPr="00F51329">
        <w:rPr>
          <w:rFonts w:ascii="Arial" w:hAnsi="Arial" w:cs="Arial"/>
        </w:rPr>
        <w:t xml:space="preserve"> Available at: </w:t>
      </w:r>
      <w:hyperlink r:id="rId15" w:history="1">
        <w:r w:rsidR="00F51329" w:rsidRPr="00F51329">
          <w:rPr>
            <w:rFonts w:ascii="Arial" w:hAnsi="Arial" w:cs="Arial"/>
          </w:rPr>
          <w:t>How airlines are licensed and inspected | Civil Aviation Authority (caa.co.uk)</w:t>
        </w:r>
      </w:hyperlink>
      <w:r w:rsidR="00F51329" w:rsidRPr="00F51329">
        <w:rPr>
          <w:rFonts w:ascii="Arial" w:hAnsi="Arial" w:cs="Arial"/>
        </w:rPr>
        <w:t>. (Accessed: 02 July 2022).</w:t>
      </w:r>
    </w:p>
    <w:p w14:paraId="7AE71D9D" w14:textId="77777777" w:rsidR="00692FFE" w:rsidRPr="00EE4F44" w:rsidRDefault="00692FFE" w:rsidP="00692FFE">
      <w:pPr>
        <w:rPr>
          <w:rFonts w:ascii="Arial" w:hAnsi="Arial" w:cs="Arial"/>
        </w:rPr>
      </w:pPr>
      <w:r w:rsidRPr="00EE4F44">
        <w:rPr>
          <w:rFonts w:ascii="Arial" w:eastAsia="Times New Roman" w:hAnsi="Arial" w:cs="Arial"/>
          <w:spacing w:val="1"/>
          <w:lang w:eastAsia="en-GB"/>
        </w:rPr>
        <w:t>YOUNG</w:t>
      </w:r>
      <w:r>
        <w:rPr>
          <w:rFonts w:ascii="Arial" w:eastAsia="Times New Roman" w:hAnsi="Arial" w:cs="Arial"/>
          <w:spacing w:val="1"/>
          <w:lang w:eastAsia="en-GB"/>
        </w:rPr>
        <w:t>. J.</w:t>
      </w:r>
      <w:r w:rsidRPr="00EE4F44">
        <w:rPr>
          <w:rFonts w:ascii="Arial" w:eastAsia="Times New Roman" w:hAnsi="Arial" w:cs="Arial"/>
          <w:spacing w:val="1"/>
          <w:lang w:eastAsia="en-GB"/>
        </w:rPr>
        <w:t xml:space="preserve"> Updated November 21</w:t>
      </w:r>
      <w:r>
        <w:rPr>
          <w:rFonts w:ascii="Arial" w:eastAsia="Times New Roman" w:hAnsi="Arial" w:cs="Arial"/>
          <w:spacing w:val="1"/>
          <w:lang w:eastAsia="en-GB"/>
        </w:rPr>
        <w:t>. (</w:t>
      </w:r>
      <w:r w:rsidRPr="00EE4F44">
        <w:rPr>
          <w:rFonts w:ascii="Arial" w:eastAsia="Times New Roman" w:hAnsi="Arial" w:cs="Arial"/>
          <w:spacing w:val="1"/>
          <w:lang w:eastAsia="en-GB"/>
        </w:rPr>
        <w:t>2020</w:t>
      </w:r>
      <w:r>
        <w:rPr>
          <w:rFonts w:ascii="Arial" w:eastAsia="Times New Roman" w:hAnsi="Arial" w:cs="Arial"/>
          <w:spacing w:val="1"/>
          <w:lang w:eastAsia="en-GB"/>
        </w:rPr>
        <w:t>).</w:t>
      </w:r>
      <w:r w:rsidRPr="001451BD">
        <w:rPr>
          <w:rFonts w:ascii="Arial" w:hAnsi="Arial" w:cs="Arial"/>
        </w:rPr>
        <w:t xml:space="preserve"> </w:t>
      </w:r>
      <w:r w:rsidRPr="00AD28B3">
        <w:rPr>
          <w:rFonts w:ascii="Arial" w:hAnsi="Arial" w:cs="Arial"/>
        </w:rPr>
        <w:t>Available at:</w:t>
      </w:r>
      <w:r w:rsidRPr="00EE4F44">
        <w:rPr>
          <w:rFonts w:ascii="Arial" w:hAnsi="Arial" w:cs="Arial"/>
        </w:rPr>
        <w:t xml:space="preserve">  </w:t>
      </w:r>
      <w:hyperlink r:id="rId16" w:history="1">
        <w:r w:rsidRPr="00EE4F44">
          <w:rPr>
            <w:rFonts w:ascii="Arial" w:hAnsi="Arial" w:cs="Arial"/>
          </w:rPr>
          <w:t>Monopsony Definition (investopedia.com)</w:t>
        </w:r>
      </w:hyperlink>
      <w:r>
        <w:rPr>
          <w:rFonts w:ascii="Arial" w:hAnsi="Arial" w:cs="Arial"/>
        </w:rPr>
        <w:t>.</w:t>
      </w:r>
      <w:r w:rsidRPr="00EE4F44">
        <w:rPr>
          <w:rFonts w:ascii="Arial" w:hAnsi="Arial" w:cs="Arial"/>
        </w:rPr>
        <w:t xml:space="preserve"> (Accessed: 02 July 2022).</w:t>
      </w:r>
    </w:p>
    <w:p w14:paraId="256F0F7B" w14:textId="77777777" w:rsidR="00692FFE" w:rsidRPr="00EE4F44" w:rsidRDefault="00692FFE" w:rsidP="00692FFE">
      <w:pPr>
        <w:rPr>
          <w:rFonts w:ascii="Arial" w:hAnsi="Arial" w:cs="Arial"/>
          <w:lang w:eastAsia="en-GB"/>
        </w:rPr>
      </w:pPr>
      <w:r w:rsidRPr="00EE4F44">
        <w:rPr>
          <w:rFonts w:ascii="Arial" w:hAnsi="Arial" w:cs="Arial"/>
        </w:rPr>
        <w:t>Yüksel</w:t>
      </w:r>
      <w:r>
        <w:rPr>
          <w:rFonts w:ascii="Arial" w:hAnsi="Arial" w:cs="Arial"/>
        </w:rPr>
        <w:t>. I.</w:t>
      </w:r>
      <w:r w:rsidRPr="00EE4F44">
        <w:rPr>
          <w:rFonts w:ascii="Arial" w:hAnsi="Arial" w:cs="Arial"/>
        </w:rPr>
        <w:t xml:space="preserve"> (2012)</w:t>
      </w:r>
      <w:r>
        <w:rPr>
          <w:rFonts w:ascii="Arial" w:hAnsi="Arial" w:cs="Arial"/>
        </w:rPr>
        <w:t>.</w:t>
      </w:r>
      <w:r w:rsidRPr="00EE4F44">
        <w:rPr>
          <w:rFonts w:ascii="Arial" w:hAnsi="Arial" w:cs="Arial"/>
        </w:rPr>
        <w:t xml:space="preserve"> Developing a Multi-Criteria Decision-Making Model for PESTEL Analysis</w:t>
      </w:r>
      <w:r>
        <w:rPr>
          <w:rFonts w:ascii="Arial" w:hAnsi="Arial" w:cs="Arial"/>
        </w:rPr>
        <w:t>.</w:t>
      </w:r>
      <w:r w:rsidRPr="00EE4F44">
        <w:rPr>
          <w:rFonts w:ascii="Arial" w:hAnsi="Arial" w:cs="Arial"/>
        </w:rPr>
        <w:t xml:space="preserve"> International Journal of Business and Management; Vol. 7, No. 24 </w:t>
      </w:r>
    </w:p>
    <w:p w14:paraId="6ADEA830" w14:textId="77777777" w:rsidR="00692FFE" w:rsidRPr="00F51329" w:rsidRDefault="00692FFE">
      <w:pPr>
        <w:rPr>
          <w:rFonts w:ascii="Arial" w:hAnsi="Arial" w:cs="Arial"/>
        </w:rPr>
      </w:pPr>
    </w:p>
    <w:sectPr w:rsidR="00692FFE" w:rsidRPr="00F5132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982B1" w14:textId="77777777" w:rsidR="001728A9" w:rsidRDefault="001728A9" w:rsidP="00C0300B">
      <w:pPr>
        <w:spacing w:after="0" w:line="240" w:lineRule="auto"/>
      </w:pPr>
      <w:r>
        <w:separator/>
      </w:r>
    </w:p>
  </w:endnote>
  <w:endnote w:type="continuationSeparator" w:id="0">
    <w:p w14:paraId="0DC9C237" w14:textId="77777777" w:rsidR="001728A9" w:rsidRDefault="001728A9" w:rsidP="00C03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151584"/>
      <w:docPartObj>
        <w:docPartGallery w:val="Page Numbers (Bottom of Page)"/>
        <w:docPartUnique/>
      </w:docPartObj>
    </w:sdtPr>
    <w:sdtEndPr>
      <w:rPr>
        <w:noProof/>
      </w:rPr>
    </w:sdtEndPr>
    <w:sdtContent>
      <w:p w14:paraId="7D3FB6DC" w14:textId="78D8D148" w:rsidR="00C0300B" w:rsidRDefault="00C030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D9D32E" w14:textId="77777777" w:rsidR="00C0300B" w:rsidRDefault="00C03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0F2B6" w14:textId="77777777" w:rsidR="001728A9" w:rsidRDefault="001728A9" w:rsidP="00C0300B">
      <w:pPr>
        <w:spacing w:after="0" w:line="240" w:lineRule="auto"/>
      </w:pPr>
      <w:r>
        <w:separator/>
      </w:r>
    </w:p>
  </w:footnote>
  <w:footnote w:type="continuationSeparator" w:id="0">
    <w:p w14:paraId="4D682E02" w14:textId="77777777" w:rsidR="001728A9" w:rsidRDefault="001728A9" w:rsidP="00C030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9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2E4A9B"/>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33300"/>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13E66"/>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4145B"/>
    <w:multiLevelType w:val="hybridMultilevel"/>
    <w:tmpl w:val="B40CBF82"/>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4F64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984155C"/>
    <w:multiLevelType w:val="hybridMultilevel"/>
    <w:tmpl w:val="2A86B7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D21A1C"/>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51D4E"/>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C74F81"/>
    <w:multiLevelType w:val="hybridMultilevel"/>
    <w:tmpl w:val="0CA46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2247EA"/>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8D5C11"/>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595AC4"/>
    <w:multiLevelType w:val="hybridMultilevel"/>
    <w:tmpl w:val="9F923FF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D8852DC"/>
    <w:multiLevelType w:val="multilevel"/>
    <w:tmpl w:val="4ADADE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B1B00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C2E4744"/>
    <w:multiLevelType w:val="multilevel"/>
    <w:tmpl w:val="8654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3F1770"/>
    <w:multiLevelType w:val="hybridMultilevel"/>
    <w:tmpl w:val="4002FFC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19762D4"/>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3469C"/>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6C61F3"/>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812F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9253871"/>
    <w:multiLevelType w:val="hybridMultilevel"/>
    <w:tmpl w:val="06D2DF04"/>
    <w:lvl w:ilvl="0" w:tplc="FFFFFFFF">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9751D23"/>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B656F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B5476BA"/>
    <w:multiLevelType w:val="hybridMultilevel"/>
    <w:tmpl w:val="25126988"/>
    <w:lvl w:ilvl="0" w:tplc="08090019">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5" w15:restartNumberingAfterBreak="0">
    <w:nsid w:val="5B7C6653"/>
    <w:multiLevelType w:val="multilevel"/>
    <w:tmpl w:val="4ADADE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CCF4490"/>
    <w:multiLevelType w:val="hybridMultilevel"/>
    <w:tmpl w:val="FBCEB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786D9E"/>
    <w:multiLevelType w:val="multilevel"/>
    <w:tmpl w:val="4ADADE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13836FC"/>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C46D1"/>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E659C7"/>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A6024E"/>
    <w:multiLevelType w:val="hybridMultilevel"/>
    <w:tmpl w:val="F170F4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EAA1D60"/>
    <w:multiLevelType w:val="hybridMultilevel"/>
    <w:tmpl w:val="29A4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2910A6"/>
    <w:multiLevelType w:val="multilevel"/>
    <w:tmpl w:val="E38E5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9590092">
    <w:abstractNumId w:val="16"/>
  </w:num>
  <w:num w:numId="2" w16cid:durableId="1170605687">
    <w:abstractNumId w:val="9"/>
  </w:num>
  <w:num w:numId="3" w16cid:durableId="1948661482">
    <w:abstractNumId w:val="12"/>
  </w:num>
  <w:num w:numId="4" w16cid:durableId="1819612254">
    <w:abstractNumId w:val="5"/>
  </w:num>
  <w:num w:numId="5" w16cid:durableId="1057819992">
    <w:abstractNumId w:val="20"/>
  </w:num>
  <w:num w:numId="6" w16cid:durableId="2115854353">
    <w:abstractNumId w:val="13"/>
  </w:num>
  <w:num w:numId="7" w16cid:durableId="1246721815">
    <w:abstractNumId w:val="27"/>
  </w:num>
  <w:num w:numId="8" w16cid:durableId="1093168894">
    <w:abstractNumId w:val="25"/>
  </w:num>
  <w:num w:numId="9" w16cid:durableId="1644000182">
    <w:abstractNumId w:val="26"/>
  </w:num>
  <w:num w:numId="10" w16cid:durableId="952907207">
    <w:abstractNumId w:val="14"/>
  </w:num>
  <w:num w:numId="11" w16cid:durableId="1897159802">
    <w:abstractNumId w:val="0"/>
  </w:num>
  <w:num w:numId="12" w16cid:durableId="438061973">
    <w:abstractNumId w:val="23"/>
  </w:num>
  <w:num w:numId="13" w16cid:durableId="602761288">
    <w:abstractNumId w:val="4"/>
  </w:num>
  <w:num w:numId="14" w16cid:durableId="845293695">
    <w:abstractNumId w:val="24"/>
  </w:num>
  <w:num w:numId="15" w16cid:durableId="722751089">
    <w:abstractNumId w:val="31"/>
  </w:num>
  <w:num w:numId="16" w16cid:durableId="512840666">
    <w:abstractNumId w:val="6"/>
  </w:num>
  <w:num w:numId="17" w16cid:durableId="1948459498">
    <w:abstractNumId w:val="21"/>
  </w:num>
  <w:num w:numId="18" w16cid:durableId="693458809">
    <w:abstractNumId w:val="32"/>
  </w:num>
  <w:num w:numId="19" w16cid:durableId="1676179974">
    <w:abstractNumId w:val="22"/>
  </w:num>
  <w:num w:numId="20" w16cid:durableId="1334602440">
    <w:abstractNumId w:val="18"/>
  </w:num>
  <w:num w:numId="21" w16cid:durableId="1573002378">
    <w:abstractNumId w:val="2"/>
  </w:num>
  <w:num w:numId="22" w16cid:durableId="1618950320">
    <w:abstractNumId w:val="15"/>
  </w:num>
  <w:num w:numId="23" w16cid:durableId="1051922577">
    <w:abstractNumId w:val="28"/>
  </w:num>
  <w:num w:numId="24" w16cid:durableId="1717121614">
    <w:abstractNumId w:val="3"/>
  </w:num>
  <w:num w:numId="25" w16cid:durableId="1953390302">
    <w:abstractNumId w:val="11"/>
  </w:num>
  <w:num w:numId="26" w16cid:durableId="1065226773">
    <w:abstractNumId w:val="17"/>
  </w:num>
  <w:num w:numId="27" w16cid:durableId="1129320172">
    <w:abstractNumId w:val="7"/>
  </w:num>
  <w:num w:numId="28" w16cid:durableId="686564203">
    <w:abstractNumId w:val="1"/>
  </w:num>
  <w:num w:numId="29" w16cid:durableId="79107597">
    <w:abstractNumId w:val="8"/>
  </w:num>
  <w:num w:numId="30" w16cid:durableId="76683101">
    <w:abstractNumId w:val="33"/>
  </w:num>
  <w:num w:numId="31" w16cid:durableId="1021011116">
    <w:abstractNumId w:val="30"/>
  </w:num>
  <w:num w:numId="32" w16cid:durableId="1666322526">
    <w:abstractNumId w:val="10"/>
  </w:num>
  <w:num w:numId="33" w16cid:durableId="1856966424">
    <w:abstractNumId w:val="19"/>
  </w:num>
  <w:num w:numId="34" w16cid:durableId="89157526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2C3"/>
    <w:rsid w:val="0001159D"/>
    <w:rsid w:val="00027A5D"/>
    <w:rsid w:val="00053E4B"/>
    <w:rsid w:val="00064848"/>
    <w:rsid w:val="00066C70"/>
    <w:rsid w:val="00073A25"/>
    <w:rsid w:val="00084272"/>
    <w:rsid w:val="000846EA"/>
    <w:rsid w:val="000A43CF"/>
    <w:rsid w:val="000C1113"/>
    <w:rsid w:val="000D307F"/>
    <w:rsid w:val="000D45CA"/>
    <w:rsid w:val="000E159B"/>
    <w:rsid w:val="000F1E86"/>
    <w:rsid w:val="000F7D74"/>
    <w:rsid w:val="001007E0"/>
    <w:rsid w:val="00100FA1"/>
    <w:rsid w:val="00102C75"/>
    <w:rsid w:val="001041EB"/>
    <w:rsid w:val="00121B98"/>
    <w:rsid w:val="0013163E"/>
    <w:rsid w:val="00134953"/>
    <w:rsid w:val="001451BD"/>
    <w:rsid w:val="00145FAB"/>
    <w:rsid w:val="001468C2"/>
    <w:rsid w:val="001509E6"/>
    <w:rsid w:val="00152462"/>
    <w:rsid w:val="00156D78"/>
    <w:rsid w:val="00161C17"/>
    <w:rsid w:val="001728A9"/>
    <w:rsid w:val="00193064"/>
    <w:rsid w:val="001A0837"/>
    <w:rsid w:val="001B1155"/>
    <w:rsid w:val="001D0726"/>
    <w:rsid w:val="001D1D1D"/>
    <w:rsid w:val="001D3C4C"/>
    <w:rsid w:val="001E06F2"/>
    <w:rsid w:val="001F0EBF"/>
    <w:rsid w:val="00201201"/>
    <w:rsid w:val="002215BD"/>
    <w:rsid w:val="0022444D"/>
    <w:rsid w:val="00235722"/>
    <w:rsid w:val="002468D5"/>
    <w:rsid w:val="00261DCF"/>
    <w:rsid w:val="00272E0F"/>
    <w:rsid w:val="002A0D10"/>
    <w:rsid w:val="002B3261"/>
    <w:rsid w:val="002C63AD"/>
    <w:rsid w:val="002D0BB9"/>
    <w:rsid w:val="002D4034"/>
    <w:rsid w:val="002D4D45"/>
    <w:rsid w:val="002E21F9"/>
    <w:rsid w:val="002E230A"/>
    <w:rsid w:val="002E57F1"/>
    <w:rsid w:val="00303ECD"/>
    <w:rsid w:val="003200A9"/>
    <w:rsid w:val="00343268"/>
    <w:rsid w:val="00343418"/>
    <w:rsid w:val="003621DC"/>
    <w:rsid w:val="00362933"/>
    <w:rsid w:val="00371E4F"/>
    <w:rsid w:val="00375BD2"/>
    <w:rsid w:val="00393C20"/>
    <w:rsid w:val="003B7C6C"/>
    <w:rsid w:val="003D1556"/>
    <w:rsid w:val="003D2134"/>
    <w:rsid w:val="003E6B90"/>
    <w:rsid w:val="00415D7E"/>
    <w:rsid w:val="004270EF"/>
    <w:rsid w:val="00443EB8"/>
    <w:rsid w:val="0045308D"/>
    <w:rsid w:val="0046602C"/>
    <w:rsid w:val="00467564"/>
    <w:rsid w:val="00473F69"/>
    <w:rsid w:val="00495A48"/>
    <w:rsid w:val="004B0E22"/>
    <w:rsid w:val="004B3BBB"/>
    <w:rsid w:val="004B5950"/>
    <w:rsid w:val="004B73DD"/>
    <w:rsid w:val="004C0E88"/>
    <w:rsid w:val="004C6A12"/>
    <w:rsid w:val="004D2571"/>
    <w:rsid w:val="004D2B1E"/>
    <w:rsid w:val="004D68D5"/>
    <w:rsid w:val="004D70F3"/>
    <w:rsid w:val="004E6E6C"/>
    <w:rsid w:val="004F6BB9"/>
    <w:rsid w:val="004F6DE5"/>
    <w:rsid w:val="00514F94"/>
    <w:rsid w:val="00532202"/>
    <w:rsid w:val="005343CC"/>
    <w:rsid w:val="005407C4"/>
    <w:rsid w:val="00541FCA"/>
    <w:rsid w:val="0054532E"/>
    <w:rsid w:val="00552D4E"/>
    <w:rsid w:val="00554E44"/>
    <w:rsid w:val="005603C8"/>
    <w:rsid w:val="0059036B"/>
    <w:rsid w:val="00590953"/>
    <w:rsid w:val="0059682A"/>
    <w:rsid w:val="005B1F05"/>
    <w:rsid w:val="005B4584"/>
    <w:rsid w:val="005C1765"/>
    <w:rsid w:val="005C2CEB"/>
    <w:rsid w:val="005D432E"/>
    <w:rsid w:val="005E3EB7"/>
    <w:rsid w:val="005F134B"/>
    <w:rsid w:val="00616090"/>
    <w:rsid w:val="00633600"/>
    <w:rsid w:val="00643FC7"/>
    <w:rsid w:val="00652E17"/>
    <w:rsid w:val="006614E9"/>
    <w:rsid w:val="00682409"/>
    <w:rsid w:val="00692FFE"/>
    <w:rsid w:val="006B1CBA"/>
    <w:rsid w:val="006C413B"/>
    <w:rsid w:val="006C7E44"/>
    <w:rsid w:val="006E3C91"/>
    <w:rsid w:val="006F6F60"/>
    <w:rsid w:val="007153D3"/>
    <w:rsid w:val="007271AF"/>
    <w:rsid w:val="00731F9E"/>
    <w:rsid w:val="00753221"/>
    <w:rsid w:val="007836D6"/>
    <w:rsid w:val="00784C11"/>
    <w:rsid w:val="007878B2"/>
    <w:rsid w:val="007A103A"/>
    <w:rsid w:val="007A4F1E"/>
    <w:rsid w:val="007A5A4B"/>
    <w:rsid w:val="007B5F40"/>
    <w:rsid w:val="007C10EB"/>
    <w:rsid w:val="007D2853"/>
    <w:rsid w:val="007D5EF3"/>
    <w:rsid w:val="007E1036"/>
    <w:rsid w:val="00801550"/>
    <w:rsid w:val="00802743"/>
    <w:rsid w:val="00807231"/>
    <w:rsid w:val="00814035"/>
    <w:rsid w:val="00834886"/>
    <w:rsid w:val="008464FC"/>
    <w:rsid w:val="00850B4D"/>
    <w:rsid w:val="00854772"/>
    <w:rsid w:val="008A3210"/>
    <w:rsid w:val="008C2CC2"/>
    <w:rsid w:val="008D0A16"/>
    <w:rsid w:val="008D1868"/>
    <w:rsid w:val="008E3EDD"/>
    <w:rsid w:val="008F216A"/>
    <w:rsid w:val="008F29C2"/>
    <w:rsid w:val="008F4DEA"/>
    <w:rsid w:val="00901396"/>
    <w:rsid w:val="00917DA5"/>
    <w:rsid w:val="009444AD"/>
    <w:rsid w:val="009478FD"/>
    <w:rsid w:val="00971353"/>
    <w:rsid w:val="00975BCA"/>
    <w:rsid w:val="009816EA"/>
    <w:rsid w:val="009A220C"/>
    <w:rsid w:val="009A4CA9"/>
    <w:rsid w:val="009A782A"/>
    <w:rsid w:val="009B316B"/>
    <w:rsid w:val="009B429F"/>
    <w:rsid w:val="009B4B55"/>
    <w:rsid w:val="009B6464"/>
    <w:rsid w:val="009E28FE"/>
    <w:rsid w:val="009E6CDB"/>
    <w:rsid w:val="00A02E41"/>
    <w:rsid w:val="00A034B7"/>
    <w:rsid w:val="00A0777C"/>
    <w:rsid w:val="00A22BCA"/>
    <w:rsid w:val="00A351D9"/>
    <w:rsid w:val="00A55A71"/>
    <w:rsid w:val="00A6336C"/>
    <w:rsid w:val="00A76D63"/>
    <w:rsid w:val="00A91BC8"/>
    <w:rsid w:val="00AA1405"/>
    <w:rsid w:val="00AA189F"/>
    <w:rsid w:val="00AA2801"/>
    <w:rsid w:val="00AC614C"/>
    <w:rsid w:val="00AD153B"/>
    <w:rsid w:val="00AD27BF"/>
    <w:rsid w:val="00AD28B3"/>
    <w:rsid w:val="00AD57E4"/>
    <w:rsid w:val="00AE17BB"/>
    <w:rsid w:val="00AE485E"/>
    <w:rsid w:val="00B109A1"/>
    <w:rsid w:val="00B2246E"/>
    <w:rsid w:val="00B24B83"/>
    <w:rsid w:val="00B53DCF"/>
    <w:rsid w:val="00B54C89"/>
    <w:rsid w:val="00B67635"/>
    <w:rsid w:val="00B81D2D"/>
    <w:rsid w:val="00BB4D76"/>
    <w:rsid w:val="00BB735A"/>
    <w:rsid w:val="00BD0042"/>
    <w:rsid w:val="00BD51C8"/>
    <w:rsid w:val="00BE2321"/>
    <w:rsid w:val="00BE69E8"/>
    <w:rsid w:val="00BF5A51"/>
    <w:rsid w:val="00BF6B3E"/>
    <w:rsid w:val="00C0300B"/>
    <w:rsid w:val="00C03121"/>
    <w:rsid w:val="00C144DD"/>
    <w:rsid w:val="00C221B4"/>
    <w:rsid w:val="00C34FD7"/>
    <w:rsid w:val="00C3751B"/>
    <w:rsid w:val="00C41B33"/>
    <w:rsid w:val="00C44DA0"/>
    <w:rsid w:val="00C47AF1"/>
    <w:rsid w:val="00C52963"/>
    <w:rsid w:val="00C57E94"/>
    <w:rsid w:val="00C80043"/>
    <w:rsid w:val="00C82127"/>
    <w:rsid w:val="00C9298C"/>
    <w:rsid w:val="00CA4A87"/>
    <w:rsid w:val="00CB37B1"/>
    <w:rsid w:val="00CB38B1"/>
    <w:rsid w:val="00CB5D6D"/>
    <w:rsid w:val="00CC63FE"/>
    <w:rsid w:val="00CD3D6C"/>
    <w:rsid w:val="00CE0C77"/>
    <w:rsid w:val="00D10B36"/>
    <w:rsid w:val="00D33FDE"/>
    <w:rsid w:val="00D463CD"/>
    <w:rsid w:val="00D516D3"/>
    <w:rsid w:val="00D51A51"/>
    <w:rsid w:val="00D656D5"/>
    <w:rsid w:val="00D726EB"/>
    <w:rsid w:val="00D74E80"/>
    <w:rsid w:val="00D75857"/>
    <w:rsid w:val="00D75C2B"/>
    <w:rsid w:val="00DA70F8"/>
    <w:rsid w:val="00DB3722"/>
    <w:rsid w:val="00DB4B7D"/>
    <w:rsid w:val="00DB7EF2"/>
    <w:rsid w:val="00DC293B"/>
    <w:rsid w:val="00DC2D05"/>
    <w:rsid w:val="00DC52C3"/>
    <w:rsid w:val="00DC641E"/>
    <w:rsid w:val="00DC78B1"/>
    <w:rsid w:val="00DD58DA"/>
    <w:rsid w:val="00DD65A9"/>
    <w:rsid w:val="00DF09D1"/>
    <w:rsid w:val="00DF1C24"/>
    <w:rsid w:val="00DF32EB"/>
    <w:rsid w:val="00E0026B"/>
    <w:rsid w:val="00E246E9"/>
    <w:rsid w:val="00E332E7"/>
    <w:rsid w:val="00E504F7"/>
    <w:rsid w:val="00E5409D"/>
    <w:rsid w:val="00E6100F"/>
    <w:rsid w:val="00E640D4"/>
    <w:rsid w:val="00E7174A"/>
    <w:rsid w:val="00EB3D87"/>
    <w:rsid w:val="00EC0746"/>
    <w:rsid w:val="00EC0DA1"/>
    <w:rsid w:val="00EC20B1"/>
    <w:rsid w:val="00EC54A6"/>
    <w:rsid w:val="00ED6A0A"/>
    <w:rsid w:val="00EE27F1"/>
    <w:rsid w:val="00EE4F44"/>
    <w:rsid w:val="00EE63E8"/>
    <w:rsid w:val="00EF6885"/>
    <w:rsid w:val="00F133BA"/>
    <w:rsid w:val="00F14275"/>
    <w:rsid w:val="00F147C2"/>
    <w:rsid w:val="00F15F95"/>
    <w:rsid w:val="00F34CA6"/>
    <w:rsid w:val="00F369F7"/>
    <w:rsid w:val="00F36E03"/>
    <w:rsid w:val="00F41EF1"/>
    <w:rsid w:val="00F51329"/>
    <w:rsid w:val="00F6115D"/>
    <w:rsid w:val="00F6711C"/>
    <w:rsid w:val="00F706CD"/>
    <w:rsid w:val="00F7325C"/>
    <w:rsid w:val="00F73F5D"/>
    <w:rsid w:val="00F80BCC"/>
    <w:rsid w:val="00F836B0"/>
    <w:rsid w:val="00FA6DE9"/>
    <w:rsid w:val="00FC041C"/>
    <w:rsid w:val="00FC5E12"/>
    <w:rsid w:val="00FC60CE"/>
    <w:rsid w:val="00FC6B7B"/>
    <w:rsid w:val="00FD14EF"/>
    <w:rsid w:val="00FE23C9"/>
    <w:rsid w:val="00FE5C9E"/>
    <w:rsid w:val="00FF0DDE"/>
    <w:rsid w:val="00FF378B"/>
    <w:rsid w:val="00FF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A8BE3"/>
  <w15:chartTrackingRefBased/>
  <w15:docId w15:val="{D717B0F4-0F6E-438C-A220-E256F839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C2B"/>
  </w:style>
  <w:style w:type="paragraph" w:styleId="Heading1">
    <w:name w:val="heading 1"/>
    <w:basedOn w:val="Normal"/>
    <w:next w:val="Normal"/>
    <w:link w:val="Heading1Char"/>
    <w:uiPriority w:val="9"/>
    <w:qFormat/>
    <w:rsid w:val="00495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3D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2E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0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00B"/>
  </w:style>
  <w:style w:type="paragraph" w:styleId="Footer">
    <w:name w:val="footer"/>
    <w:basedOn w:val="Normal"/>
    <w:link w:val="FooterChar"/>
    <w:uiPriority w:val="99"/>
    <w:unhideWhenUsed/>
    <w:rsid w:val="00C03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00B"/>
  </w:style>
  <w:style w:type="paragraph" w:styleId="ListParagraph">
    <w:name w:val="List Paragraph"/>
    <w:basedOn w:val="Normal"/>
    <w:uiPriority w:val="34"/>
    <w:qFormat/>
    <w:rsid w:val="00495A48"/>
    <w:pPr>
      <w:ind w:left="720"/>
      <w:contextualSpacing/>
    </w:pPr>
  </w:style>
  <w:style w:type="character" w:customStyle="1" w:styleId="Heading1Char">
    <w:name w:val="Heading 1 Char"/>
    <w:basedOn w:val="DefaultParagraphFont"/>
    <w:link w:val="Heading1"/>
    <w:uiPriority w:val="9"/>
    <w:rsid w:val="00495A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53DC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2E41"/>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1041EB"/>
    <w:pPr>
      <w:spacing w:after="0" w:line="240" w:lineRule="auto"/>
    </w:pPr>
  </w:style>
  <w:style w:type="paragraph" w:styleId="TOCHeading">
    <w:name w:val="TOC Heading"/>
    <w:basedOn w:val="Heading1"/>
    <w:next w:val="Normal"/>
    <w:uiPriority w:val="39"/>
    <w:unhideWhenUsed/>
    <w:qFormat/>
    <w:rsid w:val="00102C75"/>
    <w:pPr>
      <w:outlineLvl w:val="9"/>
    </w:pPr>
    <w:rPr>
      <w:lang w:val="en-US"/>
    </w:rPr>
  </w:style>
  <w:style w:type="paragraph" w:styleId="TOC1">
    <w:name w:val="toc 1"/>
    <w:basedOn w:val="Normal"/>
    <w:next w:val="Normal"/>
    <w:autoRedefine/>
    <w:uiPriority w:val="39"/>
    <w:unhideWhenUsed/>
    <w:rsid w:val="00102C75"/>
    <w:pPr>
      <w:spacing w:after="100"/>
    </w:pPr>
  </w:style>
  <w:style w:type="paragraph" w:styleId="TOC2">
    <w:name w:val="toc 2"/>
    <w:basedOn w:val="Normal"/>
    <w:next w:val="Normal"/>
    <w:autoRedefine/>
    <w:uiPriority w:val="39"/>
    <w:unhideWhenUsed/>
    <w:rsid w:val="00102C75"/>
    <w:pPr>
      <w:spacing w:after="100"/>
      <w:ind w:left="220"/>
    </w:pPr>
  </w:style>
  <w:style w:type="paragraph" w:styleId="TOC3">
    <w:name w:val="toc 3"/>
    <w:basedOn w:val="Normal"/>
    <w:next w:val="Normal"/>
    <w:autoRedefine/>
    <w:uiPriority w:val="39"/>
    <w:unhideWhenUsed/>
    <w:rsid w:val="00102C75"/>
    <w:pPr>
      <w:spacing w:after="100"/>
      <w:ind w:left="440"/>
    </w:pPr>
  </w:style>
  <w:style w:type="character" w:styleId="Hyperlink">
    <w:name w:val="Hyperlink"/>
    <w:basedOn w:val="DefaultParagraphFont"/>
    <w:uiPriority w:val="99"/>
    <w:unhideWhenUsed/>
    <w:rsid w:val="00102C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2405">
      <w:bodyDiv w:val="1"/>
      <w:marLeft w:val="0"/>
      <w:marRight w:val="0"/>
      <w:marTop w:val="0"/>
      <w:marBottom w:val="0"/>
      <w:divBdr>
        <w:top w:val="none" w:sz="0" w:space="0" w:color="auto"/>
        <w:left w:val="none" w:sz="0" w:space="0" w:color="auto"/>
        <w:bottom w:val="none" w:sz="0" w:space="0" w:color="auto"/>
        <w:right w:val="none" w:sz="0" w:space="0" w:color="auto"/>
      </w:divBdr>
    </w:div>
    <w:div w:id="445199451">
      <w:bodyDiv w:val="1"/>
      <w:marLeft w:val="0"/>
      <w:marRight w:val="0"/>
      <w:marTop w:val="0"/>
      <w:marBottom w:val="0"/>
      <w:divBdr>
        <w:top w:val="none" w:sz="0" w:space="0" w:color="auto"/>
        <w:left w:val="none" w:sz="0" w:space="0" w:color="auto"/>
        <w:bottom w:val="none" w:sz="0" w:space="0" w:color="auto"/>
        <w:right w:val="none" w:sz="0" w:space="0" w:color="auto"/>
      </w:divBdr>
    </w:div>
    <w:div w:id="460612952">
      <w:bodyDiv w:val="1"/>
      <w:marLeft w:val="0"/>
      <w:marRight w:val="0"/>
      <w:marTop w:val="0"/>
      <w:marBottom w:val="0"/>
      <w:divBdr>
        <w:top w:val="none" w:sz="0" w:space="0" w:color="auto"/>
        <w:left w:val="none" w:sz="0" w:space="0" w:color="auto"/>
        <w:bottom w:val="none" w:sz="0" w:space="0" w:color="auto"/>
        <w:right w:val="none" w:sz="0" w:space="0" w:color="auto"/>
      </w:divBdr>
    </w:div>
    <w:div w:id="625165569">
      <w:bodyDiv w:val="1"/>
      <w:marLeft w:val="0"/>
      <w:marRight w:val="0"/>
      <w:marTop w:val="0"/>
      <w:marBottom w:val="0"/>
      <w:divBdr>
        <w:top w:val="none" w:sz="0" w:space="0" w:color="auto"/>
        <w:left w:val="none" w:sz="0" w:space="0" w:color="auto"/>
        <w:bottom w:val="none" w:sz="0" w:space="0" w:color="auto"/>
        <w:right w:val="none" w:sz="0" w:space="0" w:color="auto"/>
      </w:divBdr>
    </w:div>
    <w:div w:id="770786225">
      <w:bodyDiv w:val="1"/>
      <w:marLeft w:val="0"/>
      <w:marRight w:val="0"/>
      <w:marTop w:val="0"/>
      <w:marBottom w:val="0"/>
      <w:divBdr>
        <w:top w:val="none" w:sz="0" w:space="0" w:color="auto"/>
        <w:left w:val="none" w:sz="0" w:space="0" w:color="auto"/>
        <w:bottom w:val="none" w:sz="0" w:space="0" w:color="auto"/>
        <w:right w:val="none" w:sz="0" w:space="0" w:color="auto"/>
      </w:divBdr>
    </w:div>
    <w:div w:id="799571079">
      <w:bodyDiv w:val="1"/>
      <w:marLeft w:val="0"/>
      <w:marRight w:val="0"/>
      <w:marTop w:val="0"/>
      <w:marBottom w:val="0"/>
      <w:divBdr>
        <w:top w:val="none" w:sz="0" w:space="0" w:color="auto"/>
        <w:left w:val="none" w:sz="0" w:space="0" w:color="auto"/>
        <w:bottom w:val="none" w:sz="0" w:space="0" w:color="auto"/>
        <w:right w:val="none" w:sz="0" w:space="0" w:color="auto"/>
      </w:divBdr>
    </w:div>
    <w:div w:id="973363537">
      <w:bodyDiv w:val="1"/>
      <w:marLeft w:val="0"/>
      <w:marRight w:val="0"/>
      <w:marTop w:val="0"/>
      <w:marBottom w:val="0"/>
      <w:divBdr>
        <w:top w:val="none" w:sz="0" w:space="0" w:color="auto"/>
        <w:left w:val="none" w:sz="0" w:space="0" w:color="auto"/>
        <w:bottom w:val="none" w:sz="0" w:space="0" w:color="auto"/>
        <w:right w:val="none" w:sz="0" w:space="0" w:color="auto"/>
      </w:divBdr>
    </w:div>
    <w:div w:id="1559706727">
      <w:bodyDiv w:val="1"/>
      <w:marLeft w:val="0"/>
      <w:marRight w:val="0"/>
      <w:marTop w:val="0"/>
      <w:marBottom w:val="0"/>
      <w:divBdr>
        <w:top w:val="none" w:sz="0" w:space="0" w:color="auto"/>
        <w:left w:val="none" w:sz="0" w:space="0" w:color="auto"/>
        <w:bottom w:val="none" w:sz="0" w:space="0" w:color="auto"/>
        <w:right w:val="none" w:sz="0" w:space="0" w:color="auto"/>
      </w:divBdr>
    </w:div>
    <w:div w:id="1585608650">
      <w:bodyDiv w:val="1"/>
      <w:marLeft w:val="0"/>
      <w:marRight w:val="0"/>
      <w:marTop w:val="0"/>
      <w:marBottom w:val="0"/>
      <w:divBdr>
        <w:top w:val="none" w:sz="0" w:space="0" w:color="auto"/>
        <w:left w:val="none" w:sz="0" w:space="0" w:color="auto"/>
        <w:bottom w:val="none" w:sz="0" w:space="0" w:color="auto"/>
        <w:right w:val="none" w:sz="0" w:space="0" w:color="auto"/>
      </w:divBdr>
    </w:div>
    <w:div w:id="1730878831">
      <w:bodyDiv w:val="1"/>
      <w:marLeft w:val="0"/>
      <w:marRight w:val="0"/>
      <w:marTop w:val="0"/>
      <w:marBottom w:val="0"/>
      <w:divBdr>
        <w:top w:val="none" w:sz="0" w:space="0" w:color="auto"/>
        <w:left w:val="none" w:sz="0" w:space="0" w:color="auto"/>
        <w:bottom w:val="none" w:sz="0" w:space="0" w:color="auto"/>
        <w:right w:val="none" w:sz="0" w:space="0" w:color="auto"/>
      </w:divBdr>
    </w:div>
    <w:div w:id="1775202584">
      <w:bodyDiv w:val="1"/>
      <w:marLeft w:val="0"/>
      <w:marRight w:val="0"/>
      <w:marTop w:val="0"/>
      <w:marBottom w:val="0"/>
      <w:divBdr>
        <w:top w:val="none" w:sz="0" w:space="0" w:color="auto"/>
        <w:left w:val="none" w:sz="0" w:space="0" w:color="auto"/>
        <w:bottom w:val="none" w:sz="0" w:space="0" w:color="auto"/>
        <w:right w:val="none" w:sz="0" w:space="0" w:color="auto"/>
      </w:divBdr>
    </w:div>
    <w:div w:id="185941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tp.org.uk/job-finding/directory/british-airways/about" TargetMode="External"/><Relationship Id="rId13" Type="http://schemas.openxmlformats.org/officeDocument/2006/relationships/hyperlink" Target="https://opentextbc.ca/businessopenstax/chapter/understanding-the-business-environ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769695/aviation-2050-web.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vestopedia.com/terms/m/monopsony.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tp.org.uk/job-finding/directory/british-airways/about" TargetMode="External"/><Relationship Id="rId5" Type="http://schemas.openxmlformats.org/officeDocument/2006/relationships/webSettings" Target="webSettings.xml"/><Relationship Id="rId15" Type="http://schemas.openxmlformats.org/officeDocument/2006/relationships/hyperlink" Target="https://www.caa.co.uk/consumers/guide-to-aviation/how-airlines-are-licensed-and-inspected/" TargetMode="External"/><Relationship Id="rId10" Type="http://schemas.openxmlformats.org/officeDocument/2006/relationships/hyperlink" Target="https://www.caa.co.uk/consumers/guide-to-aviation/how-airlines-are-licensed-and-inspect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itishairways.com/en-gb/information/about-ba" TargetMode="External"/><Relationship Id="rId14" Type="http://schemas.openxmlformats.org/officeDocument/2006/relationships/hyperlink" Target="https://www.mckinsey.com/industries/travel-logistics-and-infrastructure/our-insights/opportunities-for-industry-leaders-as-new-travelers-take-to-the-sk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3D927-9BE4-4408-BFD6-0F366C319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9</Pages>
  <Words>3347</Words>
  <Characters>19078</Characters>
  <Application>Microsoft Office Word</Application>
  <DocSecurity>0</DocSecurity>
  <Lines>158</Lines>
  <Paragraphs>44</Paragraphs>
  <ScaleCrop>false</ScaleCrop>
  <Company/>
  <LinksUpToDate>false</LinksUpToDate>
  <CharactersWithSpaces>22381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stela georgieva</cp:lastModifiedBy>
  <cp:revision>284</cp:revision>
  <dcterms:created xsi:type="dcterms:W3CDTF">2022-07-12T14:03:00Z</dcterms:created>
  <dcterms:modified xsi:type="dcterms:W3CDTF">2022-07-14T19:49:00Z</dcterms:modified>
</cp:coreProperties>
</file>