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A50D264" wp14:paraId="5E5787A5" wp14:textId="2F912CC3">
      <w:pPr>
        <w:jc w:val="center"/>
        <w:rPr>
          <w:sz w:val="28"/>
          <w:szCs w:val="28"/>
        </w:rPr>
      </w:pPr>
      <w:r w:rsidRPr="0A50D264" w:rsidR="276C78BE">
        <w:rPr>
          <w:sz w:val="72"/>
          <w:szCs w:val="72"/>
        </w:rPr>
        <w:t xml:space="preserve">Managing Tourism, </w:t>
      </w:r>
      <w:r w:rsidRPr="0A50D264" w:rsidR="276C78BE">
        <w:rPr>
          <w:sz w:val="72"/>
          <w:szCs w:val="72"/>
        </w:rPr>
        <w:t>Leisure</w:t>
      </w:r>
      <w:r w:rsidRPr="0A50D264" w:rsidR="276C78BE">
        <w:rPr>
          <w:sz w:val="72"/>
          <w:szCs w:val="72"/>
        </w:rPr>
        <w:t xml:space="preserve"> and Events Organisation</w:t>
      </w:r>
      <w:r w:rsidRPr="0A50D264" w:rsidR="276C78BE">
        <w:rPr>
          <w:sz w:val="24"/>
          <w:szCs w:val="24"/>
        </w:rPr>
        <w:t xml:space="preserve"> </w:t>
      </w:r>
    </w:p>
    <w:p w:rsidR="0A50D264" w:rsidRDefault="0A50D264" w14:paraId="0FC16975" w14:textId="3D5F4723"/>
    <w:p w:rsidR="0A50D264" w:rsidRDefault="0A50D264" w14:paraId="4283ACF9" w14:textId="19CD0BBA"/>
    <w:p w:rsidR="0A50D264" w:rsidRDefault="0A50D264" w14:paraId="1863B493" w14:textId="78C28D75"/>
    <w:p w:rsidR="0A50D264" w:rsidRDefault="0A50D264" w14:paraId="04F8D614" w14:textId="64BCB3E6"/>
    <w:p w:rsidR="0A50D264" w:rsidRDefault="0A50D264" w14:paraId="5DE50FC8" w14:textId="2EDC89E8"/>
    <w:p w:rsidR="0A50D264" w:rsidRDefault="0A50D264" w14:paraId="38CBD7AF" w14:textId="6CC47747"/>
    <w:p w:rsidR="0A50D264" w:rsidRDefault="0A50D264" w14:paraId="1B62F1DC" w14:textId="0B7B4CB8"/>
    <w:p w:rsidR="0A50D264" w:rsidRDefault="0A50D264" w14:paraId="3BFE2D42" w14:textId="49A2AF36"/>
    <w:p w:rsidR="0A50D264" w:rsidRDefault="0A50D264" w14:paraId="61790E01" w14:textId="6F7FF95A"/>
    <w:p w:rsidR="0A50D264" w:rsidRDefault="0A50D264" w14:paraId="3C1C771E" w14:textId="2B60397A"/>
    <w:p w:rsidR="0A50D264" w:rsidRDefault="0A50D264" w14:paraId="47CC885C" w14:textId="3AF2DF62"/>
    <w:p w:rsidR="0A50D264" w:rsidRDefault="0A50D264" w14:paraId="5D87511E" w14:textId="0F7669BD"/>
    <w:p w:rsidR="276C78BE" w:rsidP="0A50D264" w:rsidRDefault="276C78BE" w14:paraId="5F82EB4D" w14:textId="31F6E740">
      <w:pPr>
        <w:rPr>
          <w:sz w:val="56"/>
          <w:szCs w:val="56"/>
        </w:rPr>
      </w:pPr>
      <w:r w:rsidRPr="0A50D264" w:rsidR="276C78BE">
        <w:rPr>
          <w:sz w:val="52"/>
          <w:szCs w:val="52"/>
        </w:rPr>
        <w:t>Eden Edger</w:t>
      </w:r>
    </w:p>
    <w:p w:rsidR="276C78BE" w:rsidP="0A50D264" w:rsidRDefault="276C78BE" w14:paraId="1D3DAE71" w14:textId="2734219D">
      <w:pPr>
        <w:rPr>
          <w:sz w:val="56"/>
          <w:szCs w:val="56"/>
        </w:rPr>
      </w:pPr>
      <w:r w:rsidRPr="0A50D264" w:rsidR="276C78BE">
        <w:rPr>
          <w:sz w:val="52"/>
          <w:szCs w:val="52"/>
        </w:rPr>
        <w:t>2405155</w:t>
      </w:r>
    </w:p>
    <w:p w:rsidR="276C78BE" w:rsidP="0A50D264" w:rsidRDefault="276C78BE" w14:paraId="63EFB6F4" w14:textId="4A2D8C4F">
      <w:pPr>
        <w:rPr>
          <w:sz w:val="56"/>
          <w:szCs w:val="56"/>
        </w:rPr>
      </w:pPr>
      <w:r w:rsidRPr="0A50D264" w:rsidR="276C78BE">
        <w:rPr>
          <w:sz w:val="52"/>
          <w:szCs w:val="52"/>
        </w:rPr>
        <w:t>Submission Date- 4</w:t>
      </w:r>
      <w:r w:rsidRPr="0A50D264" w:rsidR="276C78BE">
        <w:rPr>
          <w:sz w:val="52"/>
          <w:szCs w:val="52"/>
          <w:vertAlign w:val="superscript"/>
        </w:rPr>
        <w:t>th</w:t>
      </w:r>
      <w:r w:rsidRPr="0A50D264" w:rsidR="276C78BE">
        <w:rPr>
          <w:sz w:val="52"/>
          <w:szCs w:val="52"/>
        </w:rPr>
        <w:t xml:space="preserve"> April 2025</w:t>
      </w:r>
    </w:p>
    <w:p w:rsidR="276C78BE" w:rsidP="0A50D264" w:rsidRDefault="276C78BE" w14:paraId="4A94BF07" w14:textId="48E51759">
      <w:pPr>
        <w:rPr>
          <w:sz w:val="56"/>
          <w:szCs w:val="56"/>
        </w:rPr>
      </w:pPr>
      <w:r w:rsidRPr="0A50D264" w:rsidR="276C78BE">
        <w:rPr>
          <w:sz w:val="52"/>
          <w:szCs w:val="52"/>
        </w:rPr>
        <w:t>Word Count- 2000</w:t>
      </w:r>
    </w:p>
    <w:p w:rsidR="0A50D264" w:rsidP="0A50D264" w:rsidRDefault="0A50D264" w14:paraId="0D9ECBFE" w14:textId="1DAA4E47">
      <w:pPr>
        <w:rPr>
          <w:sz w:val="52"/>
          <w:szCs w:val="52"/>
        </w:rPr>
      </w:pPr>
    </w:p>
    <w:p w:rsidR="0A50D264" w:rsidP="0A50D264" w:rsidRDefault="0A50D264" w14:paraId="1DC07A14" w14:textId="7D05B90B">
      <w:pPr>
        <w:rPr>
          <w:sz w:val="52"/>
          <w:szCs w:val="52"/>
        </w:rPr>
      </w:pPr>
    </w:p>
    <w:p w:rsidR="3D55290E" w:rsidP="57A4E442" w:rsidRDefault="3D55290E" w14:paraId="1E8D9180" w14:textId="5C101956">
      <w:pPr>
        <w:pStyle w:val="Heading1"/>
        <w:rPr>
          <w:sz w:val="40"/>
          <w:szCs w:val="40"/>
        </w:rPr>
      </w:pPr>
      <w:bookmarkStart w:name="_Toc525609665" w:id="633379810"/>
      <w:r w:rsidR="3D55290E">
        <w:rPr/>
        <w:t>Executive Summary</w:t>
      </w:r>
      <w:bookmarkEnd w:id="633379810"/>
      <w:r w:rsidR="3D55290E">
        <w:rPr/>
        <w:t xml:space="preserve"> </w:t>
      </w:r>
    </w:p>
    <w:p w:rsidR="74F5070C" w:rsidP="0A50D264" w:rsidRDefault="74F5070C" w14:paraId="0BBAA0EF" w14:textId="6677D704">
      <w:pPr>
        <w:pStyle w:val="Normal"/>
        <w:rPr>
          <w:sz w:val="28"/>
          <w:szCs w:val="28"/>
        </w:rPr>
      </w:pPr>
      <w:r w:rsidRPr="0A50D264" w:rsidR="74F5070C">
        <w:rPr>
          <w:rFonts w:ascii="Arial" w:hAnsi="Arial" w:eastAsia="Arial" w:cs="Arial"/>
          <w:sz w:val="24"/>
          <w:szCs w:val="24"/>
        </w:rPr>
        <w:t xml:space="preserve">Chris J. </w:t>
      </w:r>
      <w:r w:rsidRPr="0A50D264" w:rsidR="74F5070C">
        <w:rPr>
          <w:rFonts w:ascii="Arial" w:hAnsi="Arial" w:eastAsia="Arial" w:cs="Arial"/>
          <w:sz w:val="24"/>
          <w:szCs w:val="24"/>
        </w:rPr>
        <w:t>Nassetta’s</w:t>
      </w:r>
      <w:r w:rsidRPr="0A50D264" w:rsidR="74F5070C">
        <w:rPr>
          <w:rFonts w:ascii="Arial" w:hAnsi="Arial" w:eastAsia="Arial" w:cs="Arial"/>
          <w:sz w:val="24"/>
          <w:szCs w:val="24"/>
        </w:rPr>
        <w:t xml:space="preserve"> leadership at Hiton Hotels navigates industry shifts through adaptability and strategic </w:t>
      </w:r>
      <w:r w:rsidRPr="0A50D264" w:rsidR="6AB1A90E">
        <w:rPr>
          <w:rFonts w:ascii="Arial" w:hAnsi="Arial" w:eastAsia="Arial" w:cs="Arial"/>
          <w:sz w:val="24"/>
          <w:szCs w:val="24"/>
        </w:rPr>
        <w:t>decisions</w:t>
      </w:r>
      <w:r w:rsidRPr="0A50D264" w:rsidR="74F5070C">
        <w:rPr>
          <w:rFonts w:ascii="Arial" w:hAnsi="Arial" w:eastAsia="Arial" w:cs="Arial"/>
          <w:sz w:val="24"/>
          <w:szCs w:val="24"/>
        </w:rPr>
        <w:t xml:space="preserve">. His focus on innovation and customer </w:t>
      </w:r>
      <w:r w:rsidRPr="0A50D264" w:rsidR="590DA6CF">
        <w:rPr>
          <w:rFonts w:ascii="Arial" w:hAnsi="Arial" w:eastAsia="Arial" w:cs="Arial"/>
          <w:sz w:val="24"/>
          <w:szCs w:val="24"/>
        </w:rPr>
        <w:t>experiences</w:t>
      </w:r>
      <w:r w:rsidRPr="0A50D264" w:rsidR="74F5070C">
        <w:rPr>
          <w:rFonts w:ascii="Arial" w:hAnsi="Arial" w:eastAsia="Arial" w:cs="Arial"/>
          <w:sz w:val="24"/>
          <w:szCs w:val="24"/>
        </w:rPr>
        <w:t xml:space="preserve"> shapes culture of </w:t>
      </w:r>
      <w:r w:rsidRPr="0A50D264" w:rsidR="02687DF8">
        <w:rPr>
          <w:rFonts w:ascii="Arial" w:hAnsi="Arial" w:eastAsia="Arial" w:cs="Arial"/>
          <w:sz w:val="24"/>
          <w:szCs w:val="24"/>
        </w:rPr>
        <w:t>excellence</w:t>
      </w:r>
      <w:r w:rsidRPr="0A50D264" w:rsidR="2D0872F5">
        <w:rPr>
          <w:rFonts w:ascii="Arial" w:hAnsi="Arial" w:eastAsia="Arial" w:cs="Arial"/>
          <w:sz w:val="24"/>
          <w:szCs w:val="24"/>
        </w:rPr>
        <w:t xml:space="preserve">. By empowering employees and fostering collaboration, </w:t>
      </w:r>
      <w:r w:rsidRPr="0A50D264" w:rsidR="2D0872F5">
        <w:rPr>
          <w:rFonts w:ascii="Arial" w:hAnsi="Arial" w:eastAsia="Arial" w:cs="Arial"/>
          <w:sz w:val="24"/>
          <w:szCs w:val="24"/>
        </w:rPr>
        <w:t>Nassetta</w:t>
      </w:r>
      <w:r w:rsidRPr="0A50D264" w:rsidR="2D0872F5">
        <w:rPr>
          <w:rFonts w:ascii="Arial" w:hAnsi="Arial" w:eastAsia="Arial" w:cs="Arial"/>
          <w:sz w:val="24"/>
          <w:szCs w:val="24"/>
        </w:rPr>
        <w:t xml:space="preserve"> drives positive change. This </w:t>
      </w:r>
      <w:r w:rsidRPr="0A50D264" w:rsidR="3B180A83">
        <w:rPr>
          <w:rFonts w:ascii="Arial" w:hAnsi="Arial" w:eastAsia="Arial" w:cs="Arial"/>
          <w:sz w:val="24"/>
          <w:szCs w:val="24"/>
        </w:rPr>
        <w:t>approach</w:t>
      </w:r>
      <w:r w:rsidRPr="0A50D264" w:rsidR="2D0872F5">
        <w:rPr>
          <w:rFonts w:ascii="Arial" w:hAnsi="Arial" w:eastAsia="Arial" w:cs="Arial"/>
          <w:sz w:val="24"/>
          <w:szCs w:val="24"/>
        </w:rPr>
        <w:t xml:space="preserve"> enhances performance, strengthens Hilton’s market position, and cultivates a resilient, en</w:t>
      </w:r>
      <w:r w:rsidRPr="0A50D264" w:rsidR="41124FE5">
        <w:rPr>
          <w:rFonts w:ascii="Arial" w:hAnsi="Arial" w:eastAsia="Arial" w:cs="Arial"/>
          <w:sz w:val="24"/>
          <w:szCs w:val="24"/>
        </w:rPr>
        <w:t xml:space="preserve">gaged </w:t>
      </w:r>
      <w:r w:rsidRPr="0A50D264" w:rsidR="41124FE5">
        <w:rPr>
          <w:rFonts w:ascii="Arial" w:hAnsi="Arial" w:eastAsia="Arial" w:cs="Arial"/>
          <w:sz w:val="24"/>
          <w:szCs w:val="24"/>
        </w:rPr>
        <w:t>organizational culture.</w:t>
      </w:r>
    </w:p>
    <w:p w:rsidR="0A50D264" w:rsidP="0A50D264" w:rsidRDefault="0A50D264" w14:paraId="122E9DA8" w14:textId="6F178802">
      <w:pPr>
        <w:pStyle w:val="Normal"/>
        <w:rPr>
          <w:sz w:val="28"/>
          <w:szCs w:val="28"/>
        </w:rPr>
      </w:pPr>
    </w:p>
    <w:p w:rsidR="0A50D264" w:rsidP="0A50D264" w:rsidRDefault="0A50D264" w14:paraId="12806111" w14:textId="5EB42A2E">
      <w:pPr>
        <w:pStyle w:val="Normal"/>
        <w:rPr>
          <w:sz w:val="28"/>
          <w:szCs w:val="28"/>
        </w:rPr>
      </w:pPr>
    </w:p>
    <w:p w:rsidR="0A50D264" w:rsidP="0A50D264" w:rsidRDefault="0A50D264" w14:paraId="3BC16EB7" w14:textId="477BB256">
      <w:pPr>
        <w:pStyle w:val="Normal"/>
        <w:rPr>
          <w:sz w:val="28"/>
          <w:szCs w:val="28"/>
        </w:rPr>
      </w:pPr>
    </w:p>
    <w:p w:rsidR="0A50D264" w:rsidP="0A50D264" w:rsidRDefault="0A50D264" w14:paraId="017CFF51" w14:textId="513D63E0">
      <w:pPr>
        <w:pStyle w:val="Normal"/>
        <w:rPr>
          <w:sz w:val="28"/>
          <w:szCs w:val="28"/>
        </w:rPr>
      </w:pPr>
    </w:p>
    <w:p w:rsidR="0A50D264" w:rsidP="0A50D264" w:rsidRDefault="0A50D264" w14:paraId="09AD8736" w14:textId="755141B9">
      <w:pPr>
        <w:pStyle w:val="Normal"/>
        <w:rPr>
          <w:sz w:val="28"/>
          <w:szCs w:val="28"/>
        </w:rPr>
      </w:pPr>
    </w:p>
    <w:p w:rsidR="0A50D264" w:rsidP="0A50D264" w:rsidRDefault="0A50D264" w14:paraId="2BB9260A" w14:textId="21CB7949">
      <w:pPr>
        <w:pStyle w:val="Normal"/>
        <w:rPr>
          <w:sz w:val="28"/>
          <w:szCs w:val="28"/>
        </w:rPr>
      </w:pPr>
    </w:p>
    <w:p w:rsidR="0A50D264" w:rsidP="0A50D264" w:rsidRDefault="0A50D264" w14:paraId="1C3461B4" w14:textId="2B0E4D52">
      <w:pPr>
        <w:pStyle w:val="Normal"/>
        <w:rPr>
          <w:sz w:val="28"/>
          <w:szCs w:val="28"/>
        </w:rPr>
      </w:pPr>
    </w:p>
    <w:p w:rsidR="0A50D264" w:rsidP="0A50D264" w:rsidRDefault="0A50D264" w14:paraId="02822915" w14:textId="70E58841">
      <w:pPr>
        <w:pStyle w:val="Normal"/>
        <w:rPr>
          <w:sz w:val="28"/>
          <w:szCs w:val="28"/>
        </w:rPr>
      </w:pPr>
    </w:p>
    <w:p w:rsidR="0A50D264" w:rsidP="0A50D264" w:rsidRDefault="0A50D264" w14:paraId="746B9286" w14:textId="5EB6A966">
      <w:pPr>
        <w:pStyle w:val="Normal"/>
        <w:rPr>
          <w:sz w:val="28"/>
          <w:szCs w:val="28"/>
        </w:rPr>
      </w:pPr>
    </w:p>
    <w:p w:rsidR="0A50D264" w:rsidP="0A50D264" w:rsidRDefault="0A50D264" w14:paraId="004E5AE5" w14:textId="0E9FE980">
      <w:pPr>
        <w:pStyle w:val="Normal"/>
        <w:rPr>
          <w:sz w:val="28"/>
          <w:szCs w:val="28"/>
        </w:rPr>
      </w:pPr>
    </w:p>
    <w:p w:rsidR="0A50D264" w:rsidP="0A50D264" w:rsidRDefault="0A50D264" w14:paraId="59959EF6" w14:textId="1F0529DE">
      <w:pPr>
        <w:pStyle w:val="Normal"/>
        <w:rPr>
          <w:sz w:val="28"/>
          <w:szCs w:val="28"/>
        </w:rPr>
      </w:pPr>
    </w:p>
    <w:p w:rsidR="0A50D264" w:rsidP="0A50D264" w:rsidRDefault="0A50D264" w14:paraId="4F8DD88E" w14:textId="6836876C">
      <w:pPr>
        <w:pStyle w:val="Normal"/>
        <w:rPr>
          <w:sz w:val="28"/>
          <w:szCs w:val="28"/>
        </w:rPr>
      </w:pPr>
    </w:p>
    <w:p w:rsidR="4352990E" w:rsidP="4352990E" w:rsidRDefault="4352990E" w14:paraId="6E98AC2F" w14:textId="656D7473">
      <w:pPr>
        <w:pStyle w:val="Normal"/>
        <w:rPr>
          <w:sz w:val="40"/>
          <w:szCs w:val="40"/>
        </w:rPr>
      </w:pPr>
    </w:p>
    <w:p w:rsidR="4352990E" w:rsidP="4352990E" w:rsidRDefault="4352990E" w14:paraId="008AB23F" w14:textId="5A5CD7DF">
      <w:pPr>
        <w:pStyle w:val="Normal"/>
        <w:rPr>
          <w:sz w:val="40"/>
          <w:szCs w:val="40"/>
        </w:rPr>
      </w:pPr>
    </w:p>
    <w:p w:rsidR="4352990E" w:rsidP="4352990E" w:rsidRDefault="4352990E" w14:paraId="3C15BE8D" w14:textId="7D121352">
      <w:pPr>
        <w:pStyle w:val="Normal"/>
        <w:rPr>
          <w:sz w:val="40"/>
          <w:szCs w:val="40"/>
        </w:rPr>
      </w:pPr>
    </w:p>
    <w:p w:rsidR="4352990E" w:rsidP="4352990E" w:rsidRDefault="4352990E" w14:paraId="71570675" w14:textId="26923250">
      <w:pPr>
        <w:pStyle w:val="Normal"/>
        <w:rPr>
          <w:sz w:val="40"/>
          <w:szCs w:val="40"/>
        </w:rPr>
      </w:pPr>
    </w:p>
    <w:p w:rsidR="4352990E" w:rsidP="4352990E" w:rsidRDefault="4352990E" w14:paraId="762AB03B" w14:textId="222AAAAC">
      <w:pPr>
        <w:pStyle w:val="Normal"/>
        <w:rPr>
          <w:sz w:val="40"/>
          <w:szCs w:val="40"/>
        </w:rPr>
      </w:pPr>
    </w:p>
    <w:p w:rsidR="4352990E" w:rsidP="4352990E" w:rsidRDefault="4352990E" w14:paraId="4531198F" w14:textId="3BB44C95">
      <w:pPr>
        <w:pStyle w:val="Normal"/>
        <w:rPr>
          <w:sz w:val="40"/>
          <w:szCs w:val="40"/>
        </w:rPr>
      </w:pPr>
    </w:p>
    <w:p w:rsidR="4352990E" w:rsidP="4352990E" w:rsidRDefault="4352990E" w14:paraId="16F8A33C" w14:textId="05D4FFCD">
      <w:pPr>
        <w:pStyle w:val="Normal"/>
        <w:rPr>
          <w:sz w:val="40"/>
          <w:szCs w:val="40"/>
        </w:rPr>
      </w:pPr>
    </w:p>
    <w:p w:rsidR="4352990E" w:rsidP="4352990E" w:rsidRDefault="4352990E" w14:paraId="2E1BFDB4" w14:textId="67BECCEE">
      <w:pPr>
        <w:pStyle w:val="Normal"/>
        <w:rPr>
          <w:sz w:val="40"/>
          <w:szCs w:val="40"/>
        </w:rPr>
      </w:pPr>
    </w:p>
    <w:p w:rsidR="4352990E" w:rsidP="4352990E" w:rsidRDefault="4352990E" w14:paraId="66D979F9" w14:textId="4959E1C1">
      <w:pPr>
        <w:pStyle w:val="Normal"/>
        <w:rPr>
          <w:sz w:val="40"/>
          <w:szCs w:val="40"/>
        </w:rPr>
      </w:pPr>
    </w:p>
    <w:p w:rsidR="4352990E" w:rsidP="4352990E" w:rsidRDefault="4352990E" w14:paraId="0BED9A70" w14:textId="727A61BF">
      <w:pPr>
        <w:pStyle w:val="Normal"/>
        <w:rPr>
          <w:sz w:val="40"/>
          <w:szCs w:val="40"/>
        </w:rPr>
      </w:pPr>
    </w:p>
    <w:p w:rsidR="4352990E" w:rsidP="4352990E" w:rsidRDefault="4352990E" w14:paraId="078AF710" w14:textId="3FDC4BCB">
      <w:pPr>
        <w:pStyle w:val="Normal"/>
        <w:rPr>
          <w:sz w:val="40"/>
          <w:szCs w:val="40"/>
        </w:rPr>
      </w:pPr>
    </w:p>
    <w:p w:rsidR="11269DBB" w:rsidP="0A50D264" w:rsidRDefault="11269DBB" w14:paraId="6048E94C" w14:textId="1B4C117B">
      <w:pPr>
        <w:pStyle w:val="Normal"/>
        <w:rPr>
          <w:sz w:val="28"/>
          <w:szCs w:val="28"/>
        </w:rPr>
      </w:pPr>
      <w:r w:rsidRPr="0A50D264" w:rsidR="11269DBB">
        <w:rPr>
          <w:sz w:val="40"/>
          <w:szCs w:val="40"/>
        </w:rPr>
        <w:t xml:space="preserve">Tables Of Content </w:t>
      </w:r>
      <w:r w:rsidRPr="0A50D264" w:rsidR="41124FE5">
        <w:rPr>
          <w:sz w:val="28"/>
          <w:szCs w:val="28"/>
        </w:rPr>
        <w:t xml:space="preserve"> </w:t>
      </w:r>
    </w:p>
    <w:sdt>
      <w:sdtPr>
        <w:id w:val="331371881"/>
        <w:docPartObj>
          <w:docPartGallery w:val="Table of Contents"/>
          <w:docPartUnique/>
        </w:docPartObj>
      </w:sdtPr>
      <w:sdtContent>
        <w:p w:rsidR="0A50D264" w:rsidP="57A4E442" w:rsidRDefault="0A50D264" w14:paraId="47C46418" w14:textId="6B2947A6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525609665">
            <w:r w:rsidRPr="4352990E" w:rsidR="4352990E">
              <w:rPr>
                <w:rStyle w:val="Hyperlink"/>
              </w:rPr>
              <w:t>Executive Summary</w:t>
            </w:r>
            <w:r>
              <w:tab/>
            </w:r>
            <w:r>
              <w:fldChar w:fldCharType="begin"/>
            </w:r>
            <w:r>
              <w:instrText xml:space="preserve">PAGEREF _Toc525609665 \h</w:instrText>
            </w:r>
            <w:r>
              <w:fldChar w:fldCharType="separate"/>
            </w:r>
            <w:r w:rsidRPr="4352990E" w:rsidR="4352990E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0A50D264" w:rsidP="57A4E442" w:rsidRDefault="0A50D264" w14:paraId="6282778C" w14:textId="22BA2C95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395322869">
            <w:r w:rsidRPr="4352990E" w:rsidR="4352990E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_Toc395322869 \h</w:instrText>
            </w:r>
            <w:r>
              <w:fldChar w:fldCharType="separate"/>
            </w:r>
            <w:r w:rsidRPr="4352990E" w:rsidR="4352990E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57A4E442" w:rsidP="57A4E442" w:rsidRDefault="57A4E442" w14:paraId="7D528534" w14:textId="2FAA3CB8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690258819">
            <w:r w:rsidRPr="4352990E" w:rsidR="4352990E">
              <w:rPr>
                <w:rStyle w:val="Hyperlink"/>
              </w:rPr>
              <w:t>Leadership and Change Management</w:t>
            </w:r>
            <w:r>
              <w:tab/>
            </w:r>
            <w:r>
              <w:fldChar w:fldCharType="begin"/>
            </w:r>
            <w:r>
              <w:instrText xml:space="preserve">PAGEREF _Toc1690258819 \h</w:instrText>
            </w:r>
            <w:r>
              <w:fldChar w:fldCharType="separate"/>
            </w:r>
            <w:r w:rsidRPr="4352990E" w:rsidR="4352990E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57A4E442" w:rsidP="57A4E442" w:rsidRDefault="57A4E442" w14:paraId="0E8A1B3E" w14:textId="1C7093D7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036967306">
            <w:r w:rsidRPr="4352990E" w:rsidR="4352990E">
              <w:rPr>
                <w:rStyle w:val="Hyperlink"/>
              </w:rPr>
              <w:t>Strategic Leadership Responses</w:t>
            </w:r>
            <w:r>
              <w:tab/>
            </w:r>
            <w:r>
              <w:fldChar w:fldCharType="begin"/>
            </w:r>
            <w:r>
              <w:instrText xml:space="preserve">PAGEREF _Toc2036967306 \h</w:instrText>
            </w:r>
            <w:r>
              <w:fldChar w:fldCharType="separate"/>
            </w:r>
            <w:r w:rsidRPr="4352990E" w:rsidR="4352990E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57A4E442" w:rsidP="57A4E442" w:rsidRDefault="57A4E442" w14:paraId="1ACB2AED" w14:textId="3D4E3FAF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943075395">
            <w:r w:rsidRPr="4352990E" w:rsidR="4352990E">
              <w:rPr>
                <w:rStyle w:val="Hyperlink"/>
              </w:rPr>
              <w:t>Examples and Case Studies</w:t>
            </w:r>
            <w:r>
              <w:tab/>
            </w:r>
            <w:r>
              <w:fldChar w:fldCharType="begin"/>
            </w:r>
            <w:r>
              <w:instrText xml:space="preserve">PAGEREF _Toc1943075395 \h</w:instrText>
            </w:r>
            <w:r>
              <w:fldChar w:fldCharType="separate"/>
            </w:r>
            <w:r w:rsidRPr="4352990E" w:rsidR="4352990E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57A4E442" w:rsidP="57A4E442" w:rsidRDefault="57A4E442" w14:paraId="188A650E" w14:textId="5B39B3F1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170304473">
            <w:r w:rsidRPr="4352990E" w:rsidR="4352990E">
              <w:rPr>
                <w:rStyle w:val="Hyperlink"/>
              </w:rPr>
              <w:t>Leadership Style, Culture and People</w:t>
            </w:r>
            <w:r>
              <w:tab/>
            </w:r>
            <w:r>
              <w:fldChar w:fldCharType="begin"/>
            </w:r>
            <w:r>
              <w:instrText xml:space="preserve">PAGEREF _Toc1170304473 \h</w:instrText>
            </w:r>
            <w:r>
              <w:fldChar w:fldCharType="separate"/>
            </w:r>
            <w:r w:rsidRPr="4352990E" w:rsidR="4352990E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4352990E" w:rsidP="4352990E" w:rsidRDefault="4352990E" w14:paraId="3064268A" w14:textId="47464C34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762079046">
            <w:r w:rsidRPr="4352990E" w:rsidR="4352990E">
              <w:rPr>
                <w:rStyle w:val="Hyperlink"/>
              </w:rPr>
              <w:t>Leadership Style</w:t>
            </w:r>
            <w:r>
              <w:tab/>
            </w:r>
            <w:r>
              <w:fldChar w:fldCharType="begin"/>
            </w:r>
            <w:r>
              <w:instrText xml:space="preserve">PAGEREF _Toc1762079046 \h</w:instrText>
            </w:r>
            <w:r>
              <w:fldChar w:fldCharType="separate"/>
            </w:r>
            <w:r w:rsidRPr="4352990E" w:rsidR="4352990E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4352990E" w:rsidP="4352990E" w:rsidRDefault="4352990E" w14:paraId="73C775A6" w14:textId="7A723CDC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473225418">
            <w:r w:rsidRPr="4352990E" w:rsidR="4352990E">
              <w:rPr>
                <w:rStyle w:val="Hyperlink"/>
              </w:rPr>
              <w:t>Culture and People Impact</w:t>
            </w:r>
            <w:r>
              <w:tab/>
            </w:r>
            <w:r>
              <w:fldChar w:fldCharType="begin"/>
            </w:r>
            <w:r>
              <w:instrText xml:space="preserve">PAGEREF _Toc1473225418 \h</w:instrText>
            </w:r>
            <w:r>
              <w:fldChar w:fldCharType="separate"/>
            </w:r>
            <w:r w:rsidRPr="4352990E" w:rsidR="4352990E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4352990E" w:rsidP="4352990E" w:rsidRDefault="4352990E" w14:paraId="1FA02586" w14:textId="113D3C6F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792865846">
            <w:r w:rsidRPr="4352990E" w:rsidR="4352990E">
              <w:rPr>
                <w:rStyle w:val="Hyperlink"/>
              </w:rPr>
              <w:t>Strategic Recommendations for Leadership</w:t>
            </w:r>
            <w:r>
              <w:tab/>
            </w:r>
            <w:r>
              <w:fldChar w:fldCharType="begin"/>
            </w:r>
            <w:r>
              <w:instrText xml:space="preserve">PAGEREF _Toc1792865846 \h</w:instrText>
            </w:r>
            <w:r>
              <w:fldChar w:fldCharType="separate"/>
            </w:r>
            <w:r w:rsidRPr="4352990E" w:rsidR="4352990E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4352990E" w:rsidP="4352990E" w:rsidRDefault="4352990E" w14:paraId="59CECBC5" w14:textId="6993F872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494835171">
            <w:r w:rsidRPr="4352990E" w:rsidR="4352990E">
              <w:rPr>
                <w:rStyle w:val="Hyperlink"/>
              </w:rPr>
              <w:t>Leadership Recommendations</w:t>
            </w:r>
            <w:r>
              <w:tab/>
            </w:r>
            <w:r>
              <w:fldChar w:fldCharType="begin"/>
            </w:r>
            <w:r>
              <w:instrText xml:space="preserve">PAGEREF _Toc1494835171 \h</w:instrText>
            </w:r>
            <w:r>
              <w:fldChar w:fldCharType="separate"/>
            </w:r>
            <w:r w:rsidRPr="4352990E" w:rsidR="4352990E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4352990E" w:rsidP="4352990E" w:rsidRDefault="4352990E" w14:paraId="69F3FD78" w14:textId="6888119C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623173230">
            <w:r w:rsidRPr="4352990E" w:rsidR="4352990E">
              <w:rPr>
                <w:rStyle w:val="Hyperlink"/>
              </w:rPr>
              <w:t>People and Culture Recommendations</w:t>
            </w:r>
            <w:r>
              <w:tab/>
            </w:r>
            <w:r>
              <w:fldChar w:fldCharType="begin"/>
            </w:r>
            <w:r>
              <w:instrText xml:space="preserve">PAGEREF _Toc623173230 \h</w:instrText>
            </w:r>
            <w:r>
              <w:fldChar w:fldCharType="separate"/>
            </w:r>
            <w:r w:rsidRPr="4352990E" w:rsidR="4352990E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4352990E" w:rsidP="4352990E" w:rsidRDefault="4352990E" w14:paraId="033C6474" w14:textId="6B1A49E1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647820642">
            <w:r w:rsidRPr="4352990E" w:rsidR="4352990E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_Toc647820642 \h</w:instrText>
            </w:r>
            <w:r>
              <w:fldChar w:fldCharType="separate"/>
            </w:r>
            <w:r w:rsidRPr="4352990E" w:rsidR="4352990E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4352990E" w:rsidP="4352990E" w:rsidRDefault="4352990E" w14:paraId="27C2149A" w14:textId="3DDB50B5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604992588">
            <w:r w:rsidRPr="4352990E" w:rsidR="4352990E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_Toc1604992588 \h</w:instrText>
            </w:r>
            <w:r>
              <w:fldChar w:fldCharType="separate"/>
            </w:r>
            <w:r w:rsidRPr="4352990E" w:rsidR="4352990E">
              <w:rPr>
                <w:rStyle w:val="Hyperlink"/>
              </w:rPr>
              <w:t>9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0A50D264" w:rsidP="4352990E" w:rsidRDefault="0A50D264" w14:paraId="05C8588F" w14:textId="55401104">
      <w:pPr>
        <w:pStyle w:val="Normal"/>
        <w:rPr>
          <w:rFonts w:ascii="Arial" w:hAnsi="Arial" w:eastAsia="Arial" w:cs="Arial"/>
          <w:sz w:val="28"/>
          <w:szCs w:val="28"/>
        </w:rPr>
      </w:pPr>
    </w:p>
    <w:p w:rsidR="0A50D264" w:rsidP="4352990E" w:rsidRDefault="0A50D264" w14:paraId="0C774C05" w14:textId="6CE97007">
      <w:pPr>
        <w:pStyle w:val="Normal"/>
        <w:rPr>
          <w:rFonts w:ascii="Arial" w:hAnsi="Arial" w:eastAsia="Arial" w:cs="Arial"/>
          <w:sz w:val="28"/>
          <w:szCs w:val="28"/>
        </w:rPr>
      </w:pPr>
    </w:p>
    <w:p w:rsidR="0A50D264" w:rsidP="4352990E" w:rsidRDefault="0A50D264" w14:paraId="19665CE6" w14:textId="1BBDCC9F">
      <w:pPr>
        <w:pStyle w:val="Normal"/>
        <w:rPr>
          <w:rFonts w:ascii="Arial" w:hAnsi="Arial" w:eastAsia="Arial" w:cs="Arial"/>
          <w:sz w:val="28"/>
          <w:szCs w:val="28"/>
        </w:rPr>
      </w:pPr>
    </w:p>
    <w:p w:rsidR="0A50D264" w:rsidP="4352990E" w:rsidRDefault="0A50D264" w14:paraId="6D827CCF" w14:textId="1F214AF9">
      <w:pPr>
        <w:pStyle w:val="Normal"/>
        <w:rPr>
          <w:rFonts w:ascii="Arial" w:hAnsi="Arial" w:eastAsia="Arial" w:cs="Arial"/>
          <w:sz w:val="28"/>
          <w:szCs w:val="28"/>
        </w:rPr>
      </w:pPr>
    </w:p>
    <w:p w:rsidR="0A50D264" w:rsidP="4352990E" w:rsidRDefault="0A50D264" w14:paraId="217C703C" w14:textId="018A8D2F">
      <w:pPr>
        <w:pStyle w:val="Normal"/>
        <w:rPr>
          <w:rFonts w:ascii="Arial" w:hAnsi="Arial" w:eastAsia="Arial" w:cs="Arial"/>
          <w:sz w:val="28"/>
          <w:szCs w:val="28"/>
        </w:rPr>
      </w:pPr>
    </w:p>
    <w:p w:rsidR="0A50D264" w:rsidP="4352990E" w:rsidRDefault="0A50D264" w14:paraId="6DF4EEE8" w14:textId="42901664">
      <w:pPr>
        <w:pStyle w:val="Normal"/>
        <w:rPr>
          <w:rFonts w:ascii="Arial" w:hAnsi="Arial" w:eastAsia="Arial" w:cs="Arial"/>
          <w:sz w:val="28"/>
          <w:szCs w:val="28"/>
        </w:rPr>
      </w:pPr>
    </w:p>
    <w:p w:rsidR="0A50D264" w:rsidP="4352990E" w:rsidRDefault="0A50D264" w14:paraId="43EE6089" w14:textId="5CB39340">
      <w:pPr>
        <w:pStyle w:val="Normal"/>
        <w:rPr>
          <w:rFonts w:ascii="Arial" w:hAnsi="Arial" w:eastAsia="Arial" w:cs="Arial"/>
          <w:sz w:val="28"/>
          <w:szCs w:val="28"/>
        </w:rPr>
      </w:pPr>
    </w:p>
    <w:p w:rsidR="2F92352D" w:rsidP="4352990E" w:rsidRDefault="2F92352D" w14:paraId="7C1B0EE7" w14:textId="6DBB79C8">
      <w:pPr>
        <w:pStyle w:val="Heading1"/>
        <w:rPr>
          <w:rFonts w:ascii="Arial" w:hAnsi="Arial" w:eastAsia="Arial" w:cs="Arial"/>
          <w:sz w:val="28"/>
          <w:szCs w:val="28"/>
        </w:rPr>
      </w:pPr>
      <w:bookmarkStart w:name="_Toc395322869" w:id="1652070775"/>
      <w:r w:rsidRPr="4352990E" w:rsidR="2F92352D">
        <w:rPr>
          <w:rFonts w:ascii="Arial" w:hAnsi="Arial" w:eastAsia="Arial" w:cs="Arial"/>
        </w:rPr>
        <w:t>Introduction</w:t>
      </w:r>
      <w:bookmarkEnd w:id="1652070775"/>
      <w:r w:rsidRPr="4352990E" w:rsidR="2F92352D">
        <w:rPr>
          <w:rFonts w:ascii="Arial" w:hAnsi="Arial" w:eastAsia="Arial" w:cs="Arial"/>
        </w:rPr>
        <w:t xml:space="preserve"> </w:t>
      </w:r>
    </w:p>
    <w:p w:rsidR="2C970DC5" w:rsidP="0A50D264" w:rsidRDefault="2C970DC5" w14:paraId="35B728C5" w14:textId="3E67B12F">
      <w:pPr>
        <w:pStyle w:val="Normal"/>
        <w:rPr>
          <w:rFonts w:ascii="Arial" w:hAnsi="Arial" w:eastAsia="Arial" w:cs="Arial"/>
          <w:sz w:val="24"/>
          <w:szCs w:val="24"/>
        </w:rPr>
      </w:pPr>
      <w:r w:rsidRPr="4352990E" w:rsidR="2C970DC5">
        <w:rPr>
          <w:rFonts w:ascii="Arial" w:hAnsi="Arial" w:eastAsia="Arial" w:cs="Arial"/>
          <w:sz w:val="24"/>
          <w:szCs w:val="24"/>
        </w:rPr>
        <w:t xml:space="preserve">Chris </w:t>
      </w:r>
      <w:r w:rsidRPr="4352990E" w:rsidR="2C970DC5">
        <w:rPr>
          <w:rFonts w:ascii="Arial" w:hAnsi="Arial" w:eastAsia="Arial" w:cs="Arial"/>
          <w:sz w:val="24"/>
          <w:szCs w:val="24"/>
        </w:rPr>
        <w:t>Nassetta</w:t>
      </w:r>
      <w:r w:rsidRPr="4352990E" w:rsidR="2C970DC5">
        <w:rPr>
          <w:rFonts w:ascii="Arial" w:hAnsi="Arial" w:eastAsia="Arial" w:cs="Arial"/>
          <w:sz w:val="24"/>
          <w:szCs w:val="24"/>
        </w:rPr>
        <w:t xml:space="preserve"> is a prominent leader in the tourism, </w:t>
      </w:r>
      <w:r w:rsidRPr="4352990E" w:rsidR="15F53598">
        <w:rPr>
          <w:rFonts w:ascii="Arial" w:hAnsi="Arial" w:eastAsia="Arial" w:cs="Arial"/>
          <w:sz w:val="24"/>
          <w:szCs w:val="24"/>
        </w:rPr>
        <w:t>leisure</w:t>
      </w:r>
      <w:r w:rsidRPr="4352990E" w:rsidR="2C970DC5">
        <w:rPr>
          <w:rFonts w:ascii="Arial" w:hAnsi="Arial" w:eastAsia="Arial" w:cs="Arial"/>
          <w:sz w:val="24"/>
          <w:szCs w:val="24"/>
        </w:rPr>
        <w:t>, and events sector, known for his role as the CEO of Hilton Hotels. Since taking the helm in 2007, he has overseen signifi</w:t>
      </w:r>
      <w:r w:rsidRPr="4352990E" w:rsidR="0A085077">
        <w:rPr>
          <w:rFonts w:ascii="Arial" w:hAnsi="Arial" w:eastAsia="Arial" w:cs="Arial"/>
          <w:sz w:val="24"/>
          <w:szCs w:val="24"/>
        </w:rPr>
        <w:t>cant transformations within the company and the broader hospitality industry.</w:t>
      </w:r>
      <w:r w:rsidRPr="4352990E" w:rsidR="51B19589">
        <w:rPr>
          <w:rFonts w:ascii="Arial" w:hAnsi="Arial" w:eastAsia="Arial" w:cs="Arial"/>
          <w:sz w:val="24"/>
          <w:szCs w:val="24"/>
        </w:rPr>
        <w:t xml:space="preserve"> Throughout his tenure, </w:t>
      </w:r>
      <w:r w:rsidRPr="4352990E" w:rsidR="51B19589">
        <w:rPr>
          <w:rFonts w:ascii="Arial" w:hAnsi="Arial" w:eastAsia="Arial" w:cs="Arial"/>
          <w:sz w:val="24"/>
          <w:szCs w:val="24"/>
        </w:rPr>
        <w:t>Nassetta</w:t>
      </w:r>
      <w:r w:rsidRPr="4352990E" w:rsidR="51B19589">
        <w:rPr>
          <w:rFonts w:ascii="Arial" w:hAnsi="Arial" w:eastAsia="Arial" w:cs="Arial"/>
          <w:sz w:val="24"/>
          <w:szCs w:val="24"/>
        </w:rPr>
        <w:t xml:space="preserve"> has faced various challenges, including leadership changes with the company and significant industry disruptions such as the 2008 </w:t>
      </w:r>
      <w:r w:rsidRPr="4352990E" w:rsidR="51B19589">
        <w:rPr>
          <w:rFonts w:ascii="Arial" w:hAnsi="Arial" w:eastAsia="Arial" w:cs="Arial"/>
          <w:sz w:val="24"/>
          <w:szCs w:val="24"/>
        </w:rPr>
        <w:t>financial crisis</w:t>
      </w:r>
      <w:r w:rsidRPr="4352990E" w:rsidR="51B19589">
        <w:rPr>
          <w:rFonts w:ascii="Arial" w:hAnsi="Arial" w:eastAsia="Arial" w:cs="Arial"/>
          <w:sz w:val="24"/>
          <w:szCs w:val="24"/>
        </w:rPr>
        <w:t xml:space="preserve"> and the C</w:t>
      </w:r>
      <w:r w:rsidRPr="4352990E" w:rsidR="2251DC2B">
        <w:rPr>
          <w:rFonts w:ascii="Arial" w:hAnsi="Arial" w:eastAsia="Arial" w:cs="Arial"/>
          <w:sz w:val="24"/>
          <w:szCs w:val="24"/>
        </w:rPr>
        <w:t xml:space="preserve">OVID-19 pandemic. </w:t>
      </w:r>
      <w:r w:rsidRPr="4352990E" w:rsidR="2251DC2B">
        <w:rPr>
          <w:rFonts w:ascii="Arial" w:hAnsi="Arial" w:eastAsia="Arial" w:cs="Arial"/>
          <w:sz w:val="24"/>
          <w:szCs w:val="24"/>
        </w:rPr>
        <w:t>Nassetta’s</w:t>
      </w:r>
      <w:r w:rsidRPr="4352990E" w:rsidR="2251DC2B">
        <w:rPr>
          <w:rFonts w:ascii="Arial" w:hAnsi="Arial" w:eastAsia="Arial" w:cs="Arial"/>
          <w:sz w:val="24"/>
          <w:szCs w:val="24"/>
        </w:rPr>
        <w:t xml:space="preserve"> leadership during these crises has </w:t>
      </w:r>
      <w:r w:rsidRPr="4352990E" w:rsidR="27450F8C">
        <w:rPr>
          <w:rFonts w:ascii="Arial" w:hAnsi="Arial" w:eastAsia="Arial" w:cs="Arial"/>
          <w:sz w:val="24"/>
          <w:szCs w:val="24"/>
        </w:rPr>
        <w:t>demonstrated</w:t>
      </w:r>
      <w:r w:rsidRPr="4352990E" w:rsidR="2251DC2B">
        <w:rPr>
          <w:rFonts w:ascii="Arial" w:hAnsi="Arial" w:eastAsia="Arial" w:cs="Arial"/>
          <w:sz w:val="24"/>
          <w:szCs w:val="24"/>
        </w:rPr>
        <w:t xml:space="preserve"> resilience and adaptability, focusing on recovery strategies and a commitment to sustainability. His vision </w:t>
      </w:r>
      <w:r w:rsidRPr="4352990E" w:rsidR="526CE211">
        <w:rPr>
          <w:rFonts w:ascii="Arial" w:hAnsi="Arial" w:eastAsia="Arial" w:cs="Arial"/>
          <w:sz w:val="24"/>
          <w:szCs w:val="24"/>
        </w:rPr>
        <w:t xml:space="preserve">for Hilton includes a dedication to responsible </w:t>
      </w:r>
      <w:r w:rsidRPr="4352990E" w:rsidR="7C64EBAD">
        <w:rPr>
          <w:rFonts w:ascii="Arial" w:hAnsi="Arial" w:eastAsia="Arial" w:cs="Arial"/>
          <w:sz w:val="24"/>
          <w:szCs w:val="24"/>
        </w:rPr>
        <w:t>tourism</w:t>
      </w:r>
      <w:r w:rsidRPr="4352990E" w:rsidR="526CE211">
        <w:rPr>
          <w:rFonts w:ascii="Arial" w:hAnsi="Arial" w:eastAsia="Arial" w:cs="Arial"/>
          <w:sz w:val="24"/>
          <w:szCs w:val="24"/>
        </w:rPr>
        <w:t xml:space="preserve"> and community engagement, making him a respected figure in the industry. </w:t>
      </w:r>
    </w:p>
    <w:p w:rsidR="50DEE6E8" w:rsidP="4352990E" w:rsidRDefault="50DEE6E8" w14:paraId="0AA06CEF" w14:textId="1FC3BC05">
      <w:pPr>
        <w:pStyle w:val="Normal"/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352990E" w:rsidR="50DEE6E8">
        <w:rPr>
          <w:rFonts w:ascii="Arial" w:hAnsi="Arial" w:eastAsia="Arial" w:cs="Arial"/>
          <w:sz w:val="24"/>
          <w:szCs w:val="24"/>
        </w:rPr>
        <w:t xml:space="preserve">This report will explore how </w:t>
      </w:r>
      <w:r w:rsidRPr="4352990E" w:rsidR="50DEE6E8">
        <w:rPr>
          <w:rFonts w:ascii="Arial" w:hAnsi="Arial" w:eastAsia="Arial" w:cs="Arial"/>
          <w:sz w:val="24"/>
          <w:szCs w:val="24"/>
        </w:rPr>
        <w:t>Nassetta’s</w:t>
      </w:r>
      <w:r w:rsidRPr="4352990E" w:rsidR="50DEE6E8">
        <w:rPr>
          <w:rFonts w:ascii="Arial" w:hAnsi="Arial" w:eastAsia="Arial" w:cs="Arial"/>
          <w:sz w:val="24"/>
          <w:szCs w:val="24"/>
        </w:rPr>
        <w:t xml:space="preserve"> approaches </w:t>
      </w:r>
      <w:r w:rsidRPr="4352990E" w:rsidR="3955E199">
        <w:rPr>
          <w:rFonts w:ascii="Arial" w:hAnsi="Arial" w:eastAsia="Arial" w:cs="Arial"/>
          <w:sz w:val="24"/>
          <w:szCs w:val="24"/>
        </w:rPr>
        <w:t>l</w:t>
      </w:r>
      <w:r w:rsidRPr="4352990E" w:rsidR="50DEE6E8">
        <w:rPr>
          <w:rFonts w:ascii="Arial" w:hAnsi="Arial" w:eastAsia="Arial" w:cs="Arial"/>
          <w:sz w:val="24"/>
          <w:szCs w:val="24"/>
        </w:rPr>
        <w:t>eadership</w:t>
      </w:r>
      <w:r w:rsidRPr="4352990E" w:rsidR="0119133E">
        <w:rPr>
          <w:rFonts w:ascii="Arial" w:hAnsi="Arial" w:eastAsia="Arial" w:cs="Arial"/>
          <w:sz w:val="24"/>
          <w:szCs w:val="24"/>
        </w:rPr>
        <w:t>, when improving the organisations culture, boost performance, and</w:t>
      </w:r>
      <w:r w:rsidRPr="4352990E" w:rsidR="6F47DE84">
        <w:rPr>
          <w:rFonts w:ascii="Arial" w:hAnsi="Arial" w:eastAsia="Arial" w:cs="Arial"/>
          <w:sz w:val="24"/>
          <w:szCs w:val="24"/>
        </w:rPr>
        <w:t xml:space="preserve"> </w:t>
      </w:r>
      <w:r w:rsidRPr="4352990E" w:rsidR="77FA5DD5">
        <w:rPr>
          <w:rFonts w:ascii="Arial" w:hAnsi="Arial" w:eastAsia="Arial" w:cs="Arial"/>
          <w:sz w:val="24"/>
          <w:szCs w:val="24"/>
        </w:rPr>
        <w:t xml:space="preserve">when </w:t>
      </w:r>
      <w:r w:rsidRPr="4352990E" w:rsidR="50DEE6E8">
        <w:rPr>
          <w:rFonts w:ascii="Arial" w:hAnsi="Arial" w:eastAsia="Arial" w:cs="Arial"/>
          <w:sz w:val="24"/>
          <w:szCs w:val="24"/>
        </w:rPr>
        <w:t>help</w:t>
      </w:r>
      <w:r w:rsidRPr="4352990E" w:rsidR="61BE4985">
        <w:rPr>
          <w:rFonts w:ascii="Arial" w:hAnsi="Arial" w:eastAsia="Arial" w:cs="Arial"/>
          <w:sz w:val="24"/>
          <w:szCs w:val="24"/>
        </w:rPr>
        <w:t>ing to</w:t>
      </w:r>
      <w:r w:rsidRPr="4352990E" w:rsidR="50DEE6E8">
        <w:rPr>
          <w:rFonts w:ascii="Arial" w:hAnsi="Arial" w:eastAsia="Arial" w:cs="Arial"/>
          <w:sz w:val="24"/>
          <w:szCs w:val="24"/>
        </w:rPr>
        <w:t xml:space="preserve"> manage change</w:t>
      </w:r>
      <w:r w:rsidRPr="4352990E" w:rsidR="381132D0">
        <w:rPr>
          <w:rFonts w:ascii="Arial" w:hAnsi="Arial" w:eastAsia="Arial" w:cs="Arial"/>
          <w:sz w:val="24"/>
          <w:szCs w:val="24"/>
        </w:rPr>
        <w:t xml:space="preserve">, </w:t>
      </w:r>
      <w:r w:rsidRPr="4352990E" w:rsidR="14169199">
        <w:rPr>
          <w:rFonts w:ascii="Arial" w:hAnsi="Arial" w:eastAsia="Arial" w:cs="Arial"/>
          <w:sz w:val="24"/>
          <w:szCs w:val="24"/>
        </w:rPr>
        <w:t>such as being proactive in embracing technology and innovation which is crucial for adapting to these industry changes.</w:t>
      </w:r>
      <w:r w:rsidRPr="4352990E" w:rsidR="32D92F71">
        <w:rPr>
          <w:rFonts w:ascii="Arial" w:hAnsi="Arial" w:eastAsia="Arial" w:cs="Arial"/>
          <w:sz w:val="24"/>
          <w:szCs w:val="24"/>
        </w:rPr>
        <w:t xml:space="preserve"> An example includes </w:t>
      </w:r>
      <w:r w:rsidRPr="4352990E" w:rsidR="063BAA0E">
        <w:rPr>
          <w:rFonts w:ascii="Arial" w:hAnsi="Arial" w:eastAsia="Arial" w:cs="Arial"/>
          <w:sz w:val="24"/>
          <w:szCs w:val="24"/>
        </w:rPr>
        <w:t>his key st</w:t>
      </w:r>
      <w:r w:rsidRPr="4352990E" w:rsidR="5274FC26">
        <w:rPr>
          <w:rFonts w:ascii="Arial" w:hAnsi="Arial" w:eastAsia="Arial" w:cs="Arial"/>
          <w:sz w:val="24"/>
          <w:szCs w:val="24"/>
        </w:rPr>
        <w:t>r</w:t>
      </w:r>
      <w:r w:rsidRPr="4352990E" w:rsidR="063BAA0E">
        <w:rPr>
          <w:rFonts w:ascii="Arial" w:hAnsi="Arial" w:eastAsia="Arial" w:cs="Arial"/>
          <w:sz w:val="24"/>
          <w:szCs w:val="24"/>
        </w:rPr>
        <w:t>a</w:t>
      </w:r>
      <w:r w:rsidRPr="4352990E" w:rsidR="6A9CBAE9">
        <w:rPr>
          <w:rFonts w:ascii="Arial" w:hAnsi="Arial" w:eastAsia="Arial" w:cs="Arial"/>
          <w:sz w:val="24"/>
          <w:szCs w:val="24"/>
        </w:rPr>
        <w:t>te</w:t>
      </w:r>
      <w:r w:rsidRPr="4352990E" w:rsidR="063BAA0E">
        <w:rPr>
          <w:rFonts w:ascii="Arial" w:hAnsi="Arial" w:eastAsia="Arial" w:cs="Arial"/>
          <w:sz w:val="24"/>
          <w:szCs w:val="24"/>
        </w:rPr>
        <w:t>gies of open communication</w:t>
      </w:r>
      <w:r w:rsidRPr="4352990E" w:rsidR="3F0985DF">
        <w:rPr>
          <w:rFonts w:ascii="Arial" w:hAnsi="Arial" w:eastAsia="Arial" w:cs="Arial"/>
          <w:sz w:val="24"/>
          <w:szCs w:val="24"/>
        </w:rPr>
        <w:t xml:space="preserve"> and the</w:t>
      </w:r>
      <w:r w:rsidRPr="4352990E" w:rsidR="063BAA0E">
        <w:rPr>
          <w:rFonts w:ascii="Arial" w:hAnsi="Arial" w:eastAsia="Arial" w:cs="Arial"/>
          <w:sz w:val="24"/>
          <w:szCs w:val="24"/>
        </w:rPr>
        <w:t xml:space="preserve"> </w:t>
      </w:r>
      <w:r w:rsidRPr="4352990E" w:rsidR="7BD3ACED">
        <w:rPr>
          <w:rFonts w:ascii="Arial" w:hAnsi="Arial" w:eastAsia="Arial" w:cs="Arial"/>
          <w:sz w:val="24"/>
          <w:szCs w:val="24"/>
        </w:rPr>
        <w:t>encouragement</w:t>
      </w:r>
      <w:r w:rsidRPr="4352990E" w:rsidR="063BAA0E">
        <w:rPr>
          <w:rFonts w:ascii="Arial" w:hAnsi="Arial" w:eastAsia="Arial" w:cs="Arial"/>
          <w:sz w:val="24"/>
          <w:szCs w:val="24"/>
        </w:rPr>
        <w:t xml:space="preserve"> of feedback</w:t>
      </w:r>
      <w:r w:rsidRPr="4352990E" w:rsidR="1181B703">
        <w:rPr>
          <w:rFonts w:ascii="Arial" w:hAnsi="Arial" w:eastAsia="Arial" w:cs="Arial"/>
          <w:sz w:val="24"/>
          <w:szCs w:val="24"/>
        </w:rPr>
        <w:t xml:space="preserve"> to help his team adapt to changes more effectively</w:t>
      </w:r>
      <w:r w:rsidRPr="4352990E" w:rsidR="114F60A6">
        <w:rPr>
          <w:rFonts w:ascii="Arial" w:hAnsi="Arial" w:eastAsia="Arial" w:cs="Arial"/>
          <w:sz w:val="24"/>
          <w:szCs w:val="24"/>
        </w:rPr>
        <w:t xml:space="preserve"> within a strong company culture</w:t>
      </w:r>
      <w:r w:rsidRPr="4352990E" w:rsidR="73D4E203">
        <w:rPr>
          <w:rFonts w:ascii="Arial" w:hAnsi="Arial" w:eastAsia="Arial" w:cs="Arial"/>
          <w:sz w:val="24"/>
          <w:szCs w:val="24"/>
        </w:rPr>
        <w:t xml:space="preserve">. </w:t>
      </w:r>
      <w:r w:rsidRPr="4352990E" w:rsidR="73D4E203">
        <w:rPr>
          <w:rFonts w:ascii="Arial" w:hAnsi="Arial" w:eastAsia="Arial" w:cs="Arial"/>
          <w:sz w:val="24"/>
          <w:szCs w:val="24"/>
        </w:rPr>
        <w:t xml:space="preserve">Organisation culture </w:t>
      </w:r>
      <w:r w:rsidRPr="4352990E" w:rsidR="4C29CAEC">
        <w:rPr>
          <w:rFonts w:ascii="Arial" w:hAnsi="Arial" w:eastAsia="Arial" w:cs="Arial"/>
          <w:sz w:val="24"/>
          <w:szCs w:val="24"/>
        </w:rPr>
        <w:t xml:space="preserve">is </w:t>
      </w:r>
      <w:r w:rsidRPr="4352990E" w:rsidR="4C29CAEC">
        <w:rPr>
          <w:rFonts w:ascii="Arial" w:hAnsi="Arial" w:eastAsia="Arial" w:cs="Arial"/>
          <w:sz w:val="24"/>
          <w:szCs w:val="24"/>
        </w:rPr>
        <w:t>stated</w:t>
      </w:r>
      <w:r w:rsidRPr="4352990E" w:rsidR="4C29CAEC">
        <w:rPr>
          <w:rFonts w:ascii="Arial" w:hAnsi="Arial" w:eastAsia="Arial" w:cs="Arial"/>
          <w:sz w:val="24"/>
          <w:szCs w:val="24"/>
        </w:rPr>
        <w:t xml:space="preserve"> as</w:t>
      </w:r>
      <w:r w:rsidRPr="4352990E" w:rsidR="4C29CAEC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4352990E" w:rsidR="4C29CAE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"A pattern of shared basic assumptions that a group has learned as it solves problems, which is taught to new members as the correct way to think, feel, and behave in the organization"</w:t>
      </w:r>
      <w:r w:rsidRPr="4352990E" w:rsidR="4C29CAE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352990E" w:rsidR="4FA54C0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(</w:t>
      </w:r>
      <w:r w:rsidRPr="4352990E" w:rsidR="4FA54C0A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Schein, E.H. and Schein, P. (2017) Organizational culture and leadership.</w:t>
      </w:r>
      <w:r w:rsidRPr="4352990E" w:rsidR="4FA54C0A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 Fifth edition. Hoboken, N.J: Wiley</w:t>
      </w:r>
      <w:r w:rsidRPr="4352990E" w:rsidR="066E96FF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)</w:t>
      </w:r>
      <w:r w:rsidRPr="4352990E" w:rsidR="36AF4CB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</w:t>
      </w:r>
      <w:r w:rsidRPr="4352990E" w:rsidR="36AF4CB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which will be further looked at within this report. </w:t>
      </w:r>
    </w:p>
    <w:p w:rsidR="0A50D264" w:rsidP="4352990E" w:rsidRDefault="0A50D264" w14:paraId="15E3A7E4" w14:textId="72AF437C">
      <w:pPr>
        <w:pStyle w:val="Normal"/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0A50D264" w:rsidP="4352990E" w:rsidRDefault="0A50D264" w14:paraId="4D1C3FA7" w14:textId="01A94608">
      <w:pPr>
        <w:pStyle w:val="Heading1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</w:pPr>
      <w:bookmarkStart w:name="_Toc1690258819" w:id="1034339246"/>
      <w:r w:rsidRPr="4352990E" w:rsidR="636548CC">
        <w:rPr>
          <w:rFonts w:ascii="Arial" w:hAnsi="Arial" w:eastAsia="Arial" w:cs="Arial"/>
          <w:noProof w:val="0"/>
          <w:lang w:val="en-GB"/>
        </w:rPr>
        <w:t>Leadership and Change Management</w:t>
      </w:r>
      <w:bookmarkEnd w:id="1034339246"/>
      <w:r w:rsidRPr="4352990E" w:rsidR="636548CC">
        <w:rPr>
          <w:rFonts w:ascii="Arial" w:hAnsi="Arial" w:eastAsia="Arial" w:cs="Arial"/>
          <w:noProof w:val="0"/>
          <w:lang w:val="en-GB"/>
        </w:rPr>
        <w:t xml:space="preserve"> </w:t>
      </w:r>
    </w:p>
    <w:p w:rsidR="6EA1A6D6" w:rsidP="4352990E" w:rsidRDefault="6EA1A6D6" w14:paraId="6B6EF43D" w14:textId="3FD43542">
      <w:pPr>
        <w:pStyle w:val="Normal"/>
        <w:spacing w:before="240" w:beforeAutospacing="off" w:after="240" w:afterAutospacing="off"/>
        <w:rPr>
          <w:rFonts w:ascii="Arial" w:hAnsi="Arial" w:eastAsia="Arial" w:cs="Arial"/>
          <w:b w:val="1"/>
          <w:bCs w:val="1"/>
          <w:i w:val="1"/>
          <w:iCs w:val="1"/>
          <w:noProof w:val="0"/>
          <w:color w:val="auto"/>
          <w:sz w:val="24"/>
          <w:szCs w:val="24"/>
          <w:lang w:val="en-GB"/>
        </w:rPr>
      </w:pPr>
      <w:r w:rsidRPr="4352990E" w:rsidR="6EA1A6D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Nassetta</w:t>
      </w:r>
      <w:r w:rsidRPr="4352990E" w:rsidR="6EA1A6D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has faced several key challenges during his tenure as CEO of Hilton. One </w:t>
      </w:r>
      <w:r w:rsidRPr="4352990E" w:rsidR="6EA1A6D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significant change</w:t>
      </w:r>
      <w:r w:rsidRPr="4352990E" w:rsidR="6EA1A6D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has been the shift in customer </w:t>
      </w:r>
      <w:r w:rsidRPr="4352990E" w:rsidR="0D6941F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demands, </w:t>
      </w:r>
      <w:r w:rsidRPr="4352990E" w:rsidR="6EA1A6D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particularly as </w:t>
      </w:r>
      <w:r w:rsidRPr="4352990E" w:rsidR="633BD1B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travellers</w:t>
      </w:r>
      <w:r w:rsidRPr="4352990E" w:rsidR="6EA1A6D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increasingly seek personalized experie</w:t>
      </w:r>
      <w:r w:rsidRPr="4352990E" w:rsidR="2B52E38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nces and sustainable practices, supported by</w:t>
      </w:r>
      <w:r w:rsidRPr="4352990E" w:rsidR="4E8AA91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4352990E" w:rsidR="2283D44B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"76% of global travellers express a desire to make more sustainable travel choices"</w:t>
      </w:r>
      <w:r w:rsidRPr="4352990E" w:rsidR="643E2256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4352990E" w:rsidR="643E2256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(Destination Northeast England, 2023).</w:t>
      </w:r>
      <w:r w:rsidRPr="4352990E" w:rsidR="66E46936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4352990E" w:rsidR="4D681C0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This has prompted Hilton to adapt its offerings to meet these evolving preferences.</w:t>
      </w:r>
    </w:p>
    <w:p w:rsidR="4D681C07" w:rsidP="4352990E" w:rsidRDefault="4D681C07" w14:paraId="3BAF4753" w14:textId="6D1CC27C">
      <w:pPr>
        <w:pStyle w:val="Normal"/>
        <w:spacing w:before="240" w:beforeAutospacing="off" w:after="240" w:afterAutospacing="off"/>
        <w:rPr>
          <w:rFonts w:ascii="Arial" w:hAnsi="Arial" w:eastAsia="Arial" w:cs="Arial"/>
          <w:b w:val="1"/>
          <w:bCs w:val="1"/>
          <w:i w:val="1"/>
          <w:iCs w:val="1"/>
          <w:noProof w:val="0"/>
          <w:color w:val="auto"/>
          <w:sz w:val="24"/>
          <w:szCs w:val="24"/>
          <w:lang w:val="en-GB"/>
        </w:rPr>
      </w:pPr>
      <w:r w:rsidRPr="4352990E" w:rsidR="4D681C0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4352990E" w:rsidR="300540B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Additionally</w:t>
      </w:r>
      <w:r w:rsidRPr="4352990E" w:rsidR="479BE4E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the rapid advancement of </w:t>
      </w:r>
      <w:r w:rsidRPr="4352990E" w:rsidR="479BE4E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new technologies</w:t>
      </w:r>
      <w:r w:rsidRPr="4352990E" w:rsidR="479BE4E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has transformed the hospitality industry. </w:t>
      </w:r>
      <w:r w:rsidRPr="4352990E" w:rsidR="479BE4E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Nassetta</w:t>
      </w:r>
      <w:r w:rsidRPr="4352990E" w:rsidR="479BE4E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has had to navigate the integration of </w:t>
      </w:r>
      <w:r w:rsidRPr="4352990E" w:rsidR="51654FC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digital solutions, such as mobile check-ins </w:t>
      </w:r>
      <w:r w:rsidRPr="4352990E" w:rsidR="36D97C7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and digital keys through the ‘Hilton Honours’ app, </w:t>
      </w:r>
      <w:r w:rsidRPr="4352990E" w:rsidR="51654FC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and contactless services, to enhance the guest experience and streamline operations. </w:t>
      </w:r>
    </w:p>
    <w:p w:rsidR="771AEF95" w:rsidP="4352990E" w:rsidRDefault="771AEF95" w14:paraId="1143CA1B" w14:textId="45F913F2">
      <w:pPr>
        <w:pStyle w:val="Normal"/>
        <w:spacing w:before="240" w:beforeAutospacing="off" w:after="240" w:afterAutospacing="off"/>
        <w:rPr>
          <w:rFonts w:ascii="Arial" w:hAnsi="Arial" w:eastAsia="Arial" w:cs="Arial"/>
          <w:b w:val="1"/>
          <w:bCs w:val="1"/>
          <w:i w:val="1"/>
          <w:iCs w:val="1"/>
          <w:noProof w:val="0"/>
          <w:color w:val="auto"/>
          <w:sz w:val="24"/>
          <w:szCs w:val="24"/>
          <w:lang w:val="en-GB"/>
        </w:rPr>
      </w:pPr>
      <w:r w:rsidRPr="4352990E" w:rsidR="771AEF9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Economic shifts, including the impact of the 2008 </w:t>
      </w:r>
      <w:r w:rsidRPr="4352990E" w:rsidR="771AEF9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financial crisis</w:t>
      </w:r>
      <w:r w:rsidRPr="4352990E" w:rsidR="771AEF9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and the more recent COVID-19 pandemic have also </w:t>
      </w:r>
      <w:r w:rsidRPr="4352990E" w:rsidR="1EAED9D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posted</w:t>
      </w:r>
      <w:r w:rsidRPr="4352990E" w:rsidR="771AEF9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significant challenges for </w:t>
      </w:r>
      <w:r w:rsidRPr="4352990E" w:rsidR="771AEF9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Nassetta</w:t>
      </w:r>
      <w:r w:rsidRPr="4352990E" w:rsidR="771AEF9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. The </w:t>
      </w:r>
      <w:r w:rsidRPr="4352990E" w:rsidR="39E763C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pandemic, led</w:t>
      </w:r>
      <w:r w:rsidRPr="4352990E" w:rsidR="50EEA4C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to unprecedented disruptions in travel and hospitality, forcing Hilton to implement strict health and safety protocols while also fostering on recovery strategies. </w:t>
      </w:r>
    </w:p>
    <w:p w:rsidR="6E0EC52E" w:rsidP="4352990E" w:rsidRDefault="6E0EC52E" w14:paraId="21EBFB64" w14:textId="4E0EAFB6">
      <w:pPr>
        <w:pStyle w:val="Normal"/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352990E" w:rsidR="6E0EC52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Internal leadership transitions can create challenges in </w:t>
      </w:r>
      <w:r w:rsidRPr="4352990E" w:rsidR="559D78B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maintaining</w:t>
      </w:r>
      <w:r w:rsidRPr="4352990E" w:rsidR="559D78B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4352990E" w:rsidR="6E0EC52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company culture and strategic direction. </w:t>
      </w:r>
      <w:r w:rsidRPr="4352990E" w:rsidR="6E0EC52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Nassetta</w:t>
      </w:r>
      <w:r w:rsidRPr="4352990E" w:rsidR="6E0EC52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has </w:t>
      </w:r>
      <w:r w:rsidRPr="4352990E" w:rsidR="2FAB4F7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worked</w:t>
      </w:r>
      <w:r w:rsidRPr="4352990E" w:rsidR="6E0EC52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to ensure stability and alignment within the organisation during these times of change, foste</w:t>
      </w:r>
      <w:r w:rsidRPr="4352990E" w:rsidR="5B675D4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ring a </w:t>
      </w:r>
      <w:r w:rsidRPr="4352990E" w:rsidR="40322BB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cohesive</w:t>
      </w:r>
      <w:r w:rsidRPr="4352990E" w:rsidR="5B675D4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vison for Hilton’s future. Overall, these challenges have </w:t>
      </w:r>
      <w:r w:rsidRPr="4352990E" w:rsidR="5B675D4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required</w:t>
      </w:r>
      <w:r w:rsidRPr="4352990E" w:rsidR="5B675D4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adaptability and forward-thinking leadership from </w:t>
      </w:r>
      <w:r w:rsidRPr="4352990E" w:rsidR="5B675D4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Nassetta</w:t>
      </w:r>
      <w:r w:rsidRPr="4352990E" w:rsidR="5B675D4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to </w:t>
      </w:r>
      <w:r w:rsidRPr="4352990E" w:rsidR="43EC7AD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navigate</w:t>
      </w:r>
      <w:r w:rsidRPr="4352990E" w:rsidR="5B675D4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effectively. </w:t>
      </w:r>
    </w:p>
    <w:p w:rsidR="2543E063" w:rsidP="4352990E" w:rsidRDefault="2543E063" w14:paraId="3B2FB783" w14:textId="5795F7B0">
      <w:pPr>
        <w:pStyle w:val="Normal"/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</w:pPr>
      <w:bookmarkStart w:name="_Toc2036967306" w:id="616924795"/>
      <w:r w:rsidRPr="4352990E" w:rsidR="2543E063">
        <w:rPr>
          <w:rStyle w:val="Heading2Char"/>
          <w:rFonts w:ascii="Arial" w:hAnsi="Arial" w:eastAsia="Arial" w:cs="Arial"/>
          <w:noProof w:val="0"/>
          <w:lang w:val="en-GB"/>
        </w:rPr>
        <w:t>Strategic Leadership Responses</w:t>
      </w:r>
      <w:bookmarkEnd w:id="616924795"/>
      <w:r w:rsidRPr="4352990E" w:rsidR="2543E06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 xml:space="preserve"> </w:t>
      </w:r>
    </w:p>
    <w:p w:rsidR="5C8E4F6D" w:rsidP="4352990E" w:rsidRDefault="5C8E4F6D" w14:paraId="7378A2C5" w14:textId="14B0D14F">
      <w:pPr>
        <w:pStyle w:val="Normal"/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352990E" w:rsidR="5C8E4F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Nassetta’s</w:t>
      </w:r>
      <w:r w:rsidRPr="4352990E" w:rsidR="5C8E4F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decisions and strategies to manage changes have been pivotal in </w:t>
      </w:r>
      <w:r w:rsidRPr="4352990E" w:rsidR="491D45D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guiding</w:t>
      </w:r>
      <w:r w:rsidRPr="4352990E" w:rsidR="5C8E4F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Hilton through various challenges. One of his key approaches is prioritizing transparent </w:t>
      </w:r>
      <w:r w:rsidRPr="4352990E" w:rsidR="0EAC92C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communication</w:t>
      </w:r>
      <w:r w:rsidRPr="4352990E" w:rsidR="576871B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when he </w:t>
      </w:r>
      <w:r w:rsidRPr="4352990E" w:rsidR="54F2D3B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ensures that all employees are informed about changes and the rationale behind them, which fosters trust and buy-in from the team. This open dialo</w:t>
      </w:r>
      <w:r w:rsidRPr="4352990E" w:rsidR="2C30DED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gue helps alleviate uncertainties and encourages employees to embrace new initiatives. </w:t>
      </w:r>
      <w:r w:rsidRPr="4352990E" w:rsidR="2C30DED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Nassetta</w:t>
      </w:r>
      <w:r w:rsidRPr="4352990E" w:rsidR="2C30DED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also emphasizes a </w:t>
      </w:r>
      <w:r w:rsidRPr="4352990E" w:rsidR="053B90B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collaborative</w:t>
      </w:r>
      <w:r w:rsidRPr="4352990E" w:rsidR="2C30DED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leadership style, involvin</w:t>
      </w:r>
      <w:r w:rsidRPr="4352990E" w:rsidR="7B9F5D1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g team members in the decision-making process</w:t>
      </w:r>
      <w:r w:rsidRPr="4352990E" w:rsidR="7B9F5D1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. </w:t>
      </w:r>
      <w:r w:rsidRPr="4352990E" w:rsidR="2B10DE2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By seeking input from various levels of the organization, he taps into diverse perspectives and </w:t>
      </w:r>
      <w:r w:rsidRPr="4352990E" w:rsidR="2B10DE2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expertise</w:t>
      </w:r>
      <w:r w:rsidRPr="4352990E" w:rsidR="2B10DE2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</w:t>
      </w:r>
      <w:r w:rsidRPr="4352990E" w:rsidR="201A97D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leading</w:t>
      </w:r>
      <w:r w:rsidRPr="4352990E" w:rsidR="2B10DE2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to more informed and effective decisions. This inclusive approach not only empowers </w:t>
      </w:r>
      <w:r w:rsidRPr="4352990E" w:rsidR="0254748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employees but</w:t>
      </w:r>
      <w:r w:rsidRPr="4352990E" w:rsidR="2B10DE2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also enhances</w:t>
      </w:r>
      <w:r w:rsidRPr="4352990E" w:rsidR="465EE95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their commitment to the organisation’s goals. </w:t>
      </w:r>
      <w:r w:rsidRPr="4352990E" w:rsidR="198090E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Additionally</w:t>
      </w:r>
      <w:r w:rsidRPr="4352990E" w:rsidR="1764690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</w:t>
      </w:r>
      <w:r w:rsidRPr="4352990E" w:rsidR="1764690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Nassetta</w:t>
      </w:r>
      <w:r w:rsidRPr="4352990E" w:rsidR="1764690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has been </w:t>
      </w:r>
      <w:r w:rsidRPr="4352990E" w:rsidR="51A065E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proactive</w:t>
      </w:r>
      <w:r w:rsidRPr="4352990E" w:rsidR="1764690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in leveraging technology to support change </w:t>
      </w:r>
      <w:r w:rsidRPr="4352990E" w:rsidR="0DC34C7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management;</w:t>
      </w:r>
      <w:r w:rsidRPr="4352990E" w:rsidR="1764690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by investing in digital tools and platforms, he </w:t>
      </w:r>
      <w:r w:rsidRPr="4352990E" w:rsidR="1764690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facilitates</w:t>
      </w:r>
      <w:r w:rsidRPr="4352990E" w:rsidR="1764690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smoother transitions and improv</w:t>
      </w:r>
      <w:r w:rsidRPr="4352990E" w:rsidR="5EF23DE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es operational efficiency. This focus on innovation allows Hilton to adapt quickly to shifts in customer demands and industry trends. </w:t>
      </w:r>
    </w:p>
    <w:p w:rsidR="73D6C02F" w:rsidP="4352990E" w:rsidRDefault="73D6C02F" w14:paraId="2743C5CA" w14:textId="2A249C0B">
      <w:pPr>
        <w:pStyle w:val="Normal"/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352990E" w:rsidR="73D6C02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Moreover, </w:t>
      </w:r>
      <w:r w:rsidRPr="4352990E" w:rsidR="73D6C02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Nassetta’s</w:t>
      </w:r>
      <w:r w:rsidRPr="4352990E" w:rsidR="73D6C02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commitment to </w:t>
      </w:r>
      <w:r w:rsidRPr="4352990E" w:rsidR="73D6C02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maintaining</w:t>
      </w:r>
      <w:r w:rsidRPr="4352990E" w:rsidR="73D6C02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 strong organizational culture during times of change is crucial. He reinforces Hilton’s core values, ensuring that the team </w:t>
      </w:r>
      <w:r w:rsidRPr="4352990E" w:rsidR="73D6C02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remains</w:t>
      </w:r>
      <w:r w:rsidRPr="4352990E" w:rsidR="73D6C02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aligned and motivated, even</w:t>
      </w:r>
      <w:r w:rsidRPr="4352990E" w:rsidR="6B5FB85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amidst external pressures. This cultural consistency helps </w:t>
      </w:r>
      <w:r w:rsidRPr="4352990E" w:rsidR="6B5FB85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maintain</w:t>
      </w:r>
      <w:r w:rsidRPr="4352990E" w:rsidR="6B5FB85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morale and performance as the company navigates challenges. Overall, </w:t>
      </w:r>
      <w:r w:rsidRPr="4352990E" w:rsidR="6B5FB85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Nassetta’s</w:t>
      </w:r>
      <w:r w:rsidRPr="4352990E" w:rsidR="6B5FB85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strategic decisi</w:t>
      </w:r>
      <w:r w:rsidRPr="4352990E" w:rsidR="1A6510B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ons </w:t>
      </w:r>
      <w:r w:rsidRPr="4352990E" w:rsidR="0152D7E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emphasis</w:t>
      </w:r>
      <w:r w:rsidRPr="4352990E" w:rsidR="1A6510B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on </w:t>
      </w:r>
      <w:r w:rsidRPr="4352990E" w:rsidR="55AF609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communication</w:t>
      </w:r>
      <w:r w:rsidRPr="4352990E" w:rsidR="1A6510B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collaborative leadership, and focus on culture have been essential in leading Hilton through </w:t>
      </w:r>
      <w:r w:rsidRPr="4352990E" w:rsidR="1EA7A6C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change successfully. </w:t>
      </w:r>
    </w:p>
    <w:p w:rsidR="6FE4F136" w:rsidP="4352990E" w:rsidRDefault="6FE4F136" w14:paraId="64F3C880" w14:textId="0E6C0A4C">
      <w:pPr>
        <w:pStyle w:val="Normal"/>
        <w:spacing w:before="240" w:beforeAutospacing="off" w:after="240" w:afterAutospacing="off"/>
        <w:rPr>
          <w:rFonts w:ascii="Arial" w:hAnsi="Arial" w:eastAsia="Arial" w:cs="Arial"/>
          <w:b w:val="1"/>
          <w:bCs w:val="1"/>
          <w:i w:val="1"/>
          <w:iCs w:val="1"/>
          <w:noProof w:val="0"/>
          <w:color w:val="FF0000"/>
          <w:sz w:val="24"/>
          <w:szCs w:val="24"/>
          <w:lang w:val="en-GB"/>
        </w:rPr>
      </w:pPr>
      <w:r w:rsidRPr="4352990E" w:rsidR="6FE4F13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An academic example consists of the ‘Deal and Kennedy Culture Model</w:t>
      </w:r>
      <w:r w:rsidRPr="4352990E" w:rsidR="6FE4F13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’,</w:t>
      </w:r>
      <w:r w:rsidRPr="4352990E" w:rsidR="6FE4F13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developed by Terrence Deal and Allan Kennedy, which focuses on l</w:t>
      </w:r>
      <w:r w:rsidRPr="4352990E" w:rsidR="6406DB1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inking organizational culture to </w:t>
      </w:r>
      <w:r w:rsidRPr="4352990E" w:rsidR="66F2F96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business</w:t>
      </w:r>
      <w:r w:rsidRPr="4352990E" w:rsidR="6406DB1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performance. </w:t>
      </w:r>
      <w:r w:rsidRPr="4352990E" w:rsidR="46DC015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The model can help </w:t>
      </w:r>
      <w:r w:rsidRPr="4352990E" w:rsidR="46DC015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Nassetta</w:t>
      </w:r>
      <w:r w:rsidRPr="4352990E" w:rsidR="46DC015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4352990E" w:rsidR="33B4A847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“</w:t>
      </w:r>
      <w:r w:rsidRPr="4352990E" w:rsidR="46DC015B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understand cultural dynamics</w:t>
      </w:r>
      <w:r w:rsidRPr="4352990E" w:rsidR="46D4F107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”</w:t>
      </w:r>
      <w:r w:rsidRPr="4352990E" w:rsidR="46D4F10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4352990E" w:rsidR="46D4F107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Linstead, S. (2018) Managing cultures. London: Henry Stewart Talks Ltd.</w:t>
      </w:r>
    </w:p>
    <w:p w:rsidR="46DC015B" w:rsidP="4352990E" w:rsidRDefault="46DC015B" w14:paraId="72BD33B2" w14:textId="266FBF65">
      <w:pPr>
        <w:pStyle w:val="Normal"/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352990E" w:rsidR="46DC015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and how these cultures can </w:t>
      </w:r>
      <w:r w:rsidRPr="4352990E" w:rsidR="46DC015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impact</w:t>
      </w:r>
      <w:r w:rsidRPr="4352990E" w:rsidR="46DC015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the ability to adapt, innovate, and succeed in the industry market. </w:t>
      </w:r>
    </w:p>
    <w:p w:rsidR="59B430D7" w:rsidP="4352990E" w:rsidRDefault="59B430D7" w14:paraId="71BDA7AC" w14:textId="5B806F6B">
      <w:pPr>
        <w:pStyle w:val="ListParagraph"/>
        <w:numPr>
          <w:ilvl w:val="0"/>
          <w:numId w:val="9"/>
        </w:num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352990E" w:rsidR="59B430D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Tough-Guy Macho Culture- </w:t>
      </w:r>
      <w:r w:rsidRPr="4352990E" w:rsidR="59B430D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High risk</w:t>
      </w:r>
      <w:r w:rsidRPr="4352990E" w:rsidR="59B430D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quick feedback.</w:t>
      </w:r>
    </w:p>
    <w:p w:rsidR="59B430D7" w:rsidP="4352990E" w:rsidRDefault="59B430D7" w14:paraId="26FC109D" w14:textId="70E884FF">
      <w:pPr>
        <w:pStyle w:val="ListParagraph"/>
        <w:numPr>
          <w:ilvl w:val="0"/>
          <w:numId w:val="9"/>
        </w:num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352990E" w:rsidR="59B430D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Work Hard/Play Hard Culture- </w:t>
      </w:r>
      <w:r w:rsidRPr="4352990E" w:rsidR="59B430D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Low risk</w:t>
      </w:r>
      <w:r w:rsidRPr="4352990E" w:rsidR="59B430D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quick feedback. This culture </w:t>
      </w:r>
      <w:r w:rsidRPr="4352990E" w:rsidR="59B430D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emphasises</w:t>
      </w:r>
      <w:r w:rsidRPr="4352990E" w:rsidR="59B430D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customer service.</w:t>
      </w:r>
    </w:p>
    <w:p w:rsidR="59B430D7" w:rsidP="4352990E" w:rsidRDefault="59B430D7" w14:paraId="1474E78A" w14:textId="25259E6C">
      <w:pPr>
        <w:pStyle w:val="ListParagraph"/>
        <w:numPr>
          <w:ilvl w:val="0"/>
          <w:numId w:val="9"/>
        </w:num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352990E" w:rsidR="59B430D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Bet-Your-Company Culture- </w:t>
      </w:r>
      <w:r w:rsidRPr="4352990E" w:rsidR="59B430D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High risk</w:t>
      </w:r>
      <w:r w:rsidRPr="4352990E" w:rsidR="59B430D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slow feedback.</w:t>
      </w:r>
    </w:p>
    <w:p w:rsidR="59B430D7" w:rsidP="4352990E" w:rsidRDefault="59B430D7" w14:paraId="7B20CB90" w14:textId="3CD16887">
      <w:pPr>
        <w:pStyle w:val="ListParagraph"/>
        <w:numPr>
          <w:ilvl w:val="0"/>
          <w:numId w:val="9"/>
        </w:num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352990E" w:rsidR="59B430D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Process Culture- </w:t>
      </w:r>
      <w:r w:rsidRPr="4352990E" w:rsidR="59B430D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Low risk</w:t>
      </w:r>
      <w:r w:rsidRPr="4352990E" w:rsidR="59B430D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slow </w:t>
      </w:r>
      <w:r w:rsidRPr="4352990E" w:rsidR="57A5740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feedback</w:t>
      </w:r>
      <w:r w:rsidRPr="4352990E" w:rsidR="59B430D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</w:p>
    <w:p w:rsidR="3D037048" w:rsidP="4352990E" w:rsidRDefault="3D037048" w14:paraId="6895FDA3" w14:textId="79E7EDDC">
      <w:pPr>
        <w:pStyle w:val="Normal"/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bookmarkStart w:name="_Toc1943075395" w:id="1013579544"/>
      <w:r w:rsidRPr="4352990E" w:rsidR="3D037048">
        <w:rPr>
          <w:rStyle w:val="Heading2Char"/>
          <w:rFonts w:ascii="Arial" w:hAnsi="Arial" w:eastAsia="Arial" w:cs="Arial"/>
          <w:noProof w:val="0"/>
          <w:lang w:val="en-GB"/>
        </w:rPr>
        <w:t>Examples and Case Studies</w:t>
      </w:r>
      <w:bookmarkEnd w:id="1013579544"/>
      <w:r w:rsidRPr="4352990E" w:rsidR="3D03704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</w:p>
    <w:p w:rsidR="4EDF14A5" w:rsidP="4352990E" w:rsidRDefault="4EDF14A5" w14:paraId="64E1AF0A" w14:textId="21C0EC46">
      <w:pPr>
        <w:pStyle w:val="Normal"/>
        <w:spacing w:before="240" w:beforeAutospacing="off" w:after="240" w:afterAutospacing="off"/>
        <w:rPr>
          <w:rFonts w:ascii="Arial" w:hAnsi="Arial" w:eastAsia="Arial" w:cs="Arial"/>
          <w:b w:val="1"/>
          <w:bCs w:val="1"/>
          <w:i w:val="1"/>
          <w:iCs w:val="1"/>
          <w:noProof w:val="0"/>
          <w:color w:val="C00000"/>
          <w:sz w:val="24"/>
          <w:szCs w:val="24"/>
          <w:lang w:val="en-GB"/>
        </w:rPr>
      </w:pPr>
      <w:r w:rsidRPr="4352990E" w:rsidR="4EDF14A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One vital example of </w:t>
      </w:r>
      <w:r w:rsidRPr="4352990E" w:rsidR="4EDF14A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Nassetta</w:t>
      </w:r>
      <w:r w:rsidRPr="4352990E" w:rsidR="4EDF14A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managing change effectively was during the COVID-19 pandemic. Hilton implemented the “</w:t>
      </w:r>
      <w:r w:rsidRPr="4352990E" w:rsidR="4EDF14A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CleanStay</w:t>
      </w:r>
      <w:r w:rsidRPr="4352990E" w:rsidR="4EDF14A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” program</w:t>
      </w:r>
      <w:r w:rsidRPr="4352990E" w:rsidR="7586C2F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in June 2020</w:t>
      </w:r>
      <w:r w:rsidRPr="4352990E" w:rsidR="4EDF14A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which introduced enhan</w:t>
      </w:r>
      <w:r w:rsidRPr="4352990E" w:rsidR="25908E0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ced cleaning protocols and safety measures. This initiative was well-</w:t>
      </w:r>
      <w:r w:rsidRPr="4352990E" w:rsidR="6F93681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received</w:t>
      </w:r>
      <w:r w:rsidRPr="4352990E" w:rsidR="25908E0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4352990E" w:rsidR="58A0E9F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because</w:t>
      </w:r>
      <w:r w:rsidRPr="4352990E" w:rsidR="3CB1097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it </w:t>
      </w:r>
      <w:r w:rsidRPr="4352990E" w:rsidR="0D35B52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addressed</w:t>
      </w:r>
      <w:r w:rsidRPr="4352990E" w:rsidR="3CB1097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customer concerns about health and safety directly, </w:t>
      </w:r>
      <w:r w:rsidRPr="4352990E" w:rsidR="3CB1097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showcasing</w:t>
      </w:r>
      <w:r w:rsidRPr="4352990E" w:rsidR="3CB1097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Hilton’s commitment to guest well-being. </w:t>
      </w:r>
      <w:r w:rsidRPr="4352990E" w:rsidR="3CB1097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The success of this program stemmed from clear </w:t>
      </w:r>
      <w:r w:rsidRPr="4352990E" w:rsidR="31F711D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communication</w:t>
      </w:r>
      <w:r w:rsidRPr="4352990E" w:rsidR="0603C3E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with both employees and customers, ensuring that everyone understood the new standards and felt safe </w:t>
      </w:r>
      <w:r w:rsidRPr="4352990E" w:rsidR="00D8564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returning</w:t>
      </w:r>
      <w:r w:rsidRPr="4352990E" w:rsidR="0603C3E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to Hilton properties</w:t>
      </w:r>
      <w:r w:rsidRPr="4352990E" w:rsidR="50DAA98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</w:t>
      </w:r>
      <w:r w:rsidRPr="4352990E" w:rsidR="4069360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with </w:t>
      </w:r>
      <w:r w:rsidRPr="4352990E" w:rsidR="4069360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Nassetta’s</w:t>
      </w:r>
      <w:r w:rsidRPr="4352990E" w:rsidR="4069360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main concern and priority stating</w:t>
      </w:r>
      <w:r w:rsidRPr="4352990E" w:rsidR="40693606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 “</w:t>
      </w:r>
      <w:r w:rsidRPr="4352990E" w:rsidR="40693606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CleanStay</w:t>
      </w:r>
      <w:r w:rsidRPr="4352990E" w:rsidR="40693606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 builds on the best practices and protocols</w:t>
      </w:r>
      <w:r w:rsidRPr="4352990E" w:rsidR="26CD67D0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4352990E" w:rsidR="40693606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developed over the last several months, allowing</w:t>
      </w:r>
      <w:r w:rsidRPr="4352990E" w:rsidR="55BC610A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4352990E" w:rsidR="40693606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guests to rest easy and focus on enjoying unforgettable experiences we have to offer – while protecting our Team Members who are the front lines of hospitality.”</w:t>
      </w:r>
      <w:r w:rsidRPr="4352990E" w:rsidR="1E0A30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352990E" w:rsidR="1E0A30B0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(Venuedirectory.com, 2020)</w:t>
      </w:r>
      <w:r w:rsidRPr="4352990E" w:rsidR="519EA668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.</w:t>
      </w:r>
    </w:p>
    <w:p w:rsidR="519EA668" w:rsidP="4352990E" w:rsidRDefault="519EA668" w14:paraId="02643766" w14:textId="6205E3A7">
      <w:pPr>
        <w:pStyle w:val="Normal"/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352990E" w:rsidR="519EA66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Another case study is Hilton’s strategic focus on sustainability. Under </w:t>
      </w:r>
      <w:r w:rsidRPr="4352990E" w:rsidR="519EA66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Nassetta’s</w:t>
      </w:r>
      <w:r w:rsidRPr="4352990E" w:rsidR="519EA66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leadership, Hilton launched its “Travel with Purpose” initiative, aiming to reduce i</w:t>
      </w:r>
      <w:r w:rsidRPr="4352990E" w:rsidR="6A23E47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ts </w:t>
      </w:r>
      <w:r w:rsidRPr="4352990E" w:rsidR="1DDC4D9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environmental</w:t>
      </w:r>
      <w:r w:rsidRPr="4352990E" w:rsidR="6A23E47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footprint and promote community engagement. This program has been effective </w:t>
      </w:r>
      <w:r w:rsidRPr="4352990E" w:rsidR="1878286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because</w:t>
      </w:r>
      <w:r w:rsidRPr="4352990E" w:rsidR="6A23E47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it aligns with the growing consumer demand for sustainable </w:t>
      </w:r>
      <w:r w:rsidRPr="4352990E" w:rsidR="201AF0B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travel options. By actively involving employees in sustainability efforts and communicating the importance of these initiatives, Hilton has fostered a culture of responsibility and </w:t>
      </w:r>
      <w:r w:rsidRPr="4352990E" w:rsidR="2692E0E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innovation</w:t>
      </w:r>
      <w:r w:rsidRPr="4352990E" w:rsidR="201AF0B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. </w:t>
      </w:r>
      <w:r w:rsidRPr="4352990E" w:rsidR="1EDF7E9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Nassetta</w:t>
      </w:r>
      <w:r w:rsidRPr="4352990E" w:rsidR="1EDF7E9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manages change well with this initiative as he involved employees in shaping the pr</w:t>
      </w:r>
      <w:r w:rsidRPr="4352990E" w:rsidR="4BD6458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ogram by creating working groups to gather ideas, </w:t>
      </w:r>
      <w:r w:rsidRPr="4352990E" w:rsidR="2FCAB8A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address</w:t>
      </w:r>
      <w:r w:rsidRPr="4352990E" w:rsidR="4BD6458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concerns, and design the specifics of the initiative. This made people feel like they had a real stake in the </w:t>
      </w:r>
      <w:r w:rsidRPr="4352990E" w:rsidR="2FC5CB1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excellence </w:t>
      </w:r>
      <w:r w:rsidRPr="4352990E" w:rsidR="4BD6458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outco</w:t>
      </w:r>
      <w:r w:rsidRPr="4352990E" w:rsidR="13E2FA6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me o</w:t>
      </w:r>
      <w:r w:rsidRPr="4352990E" w:rsidR="23D0C8E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f </w:t>
      </w:r>
      <w:r w:rsidRPr="4352990E" w:rsidR="57035513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“</w:t>
      </w:r>
      <w:r w:rsidRPr="4352990E" w:rsidR="23D0C8E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In 2023, named the #1 Best Place to Work in the World by Great Place to Work and Fortune Magazine</w:t>
      </w:r>
      <w:r w:rsidRPr="4352990E" w:rsidR="358F713B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.”</w:t>
      </w:r>
      <w:r w:rsidRPr="4352990E" w:rsidR="4E166F2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352990E" w:rsidR="4E166F27">
        <w:rPr>
          <w:rFonts w:ascii="Arial" w:hAnsi="Arial" w:eastAsia="Arial" w:cs="Arial"/>
          <w:b w:val="1"/>
          <w:bCs w:val="1"/>
          <w:i w:val="1"/>
          <w:iCs w:val="1"/>
          <w:noProof w:val="0"/>
          <w:color w:val="auto"/>
          <w:sz w:val="24"/>
          <w:szCs w:val="24"/>
          <w:lang w:val="en-GB"/>
        </w:rPr>
        <w:t>(Hilton, 2023).</w:t>
      </w:r>
    </w:p>
    <w:p w:rsidR="067391B4" w:rsidP="57A4E442" w:rsidRDefault="067391B4" w14:paraId="1CC3C2AB" w14:textId="4287606C">
      <w:pPr>
        <w:pStyle w:val="Normal"/>
        <w:rPr>
          <w:rFonts w:ascii="Arial" w:hAnsi="Arial" w:eastAsia="Arial" w:cs="Arial"/>
          <w:noProof w:val="0"/>
          <w:color w:val="auto"/>
          <w:lang w:val="en-GB"/>
        </w:rPr>
      </w:pPr>
      <w:r w:rsidRPr="4352990E" w:rsidR="067391B4">
        <w:rPr>
          <w:rFonts w:ascii="Arial" w:hAnsi="Arial" w:eastAsia="Arial" w:cs="Arial"/>
          <w:noProof w:val="0"/>
          <w:color w:val="auto"/>
          <w:lang w:val="en-GB"/>
        </w:rPr>
        <w:t>Additionally, Hilton’s rapid expansion into the digital space has also been a success story. The introduction of mobile check-ins, digi</w:t>
      </w:r>
      <w:r w:rsidRPr="4352990E" w:rsidR="2CE89B93">
        <w:rPr>
          <w:rFonts w:ascii="Arial" w:hAnsi="Arial" w:eastAsia="Arial" w:cs="Arial"/>
          <w:noProof w:val="0"/>
          <w:color w:val="auto"/>
          <w:lang w:val="en-GB"/>
        </w:rPr>
        <w:t>tal room keys, and personalized guest experiences through the Hilton Honors app have all been well-</w:t>
      </w:r>
      <w:r w:rsidRPr="4352990E" w:rsidR="2E360C53">
        <w:rPr>
          <w:rFonts w:ascii="Arial" w:hAnsi="Arial" w:eastAsia="Arial" w:cs="Arial"/>
          <w:noProof w:val="0"/>
          <w:color w:val="auto"/>
          <w:lang w:val="en-GB"/>
        </w:rPr>
        <w:t>received</w:t>
      </w:r>
      <w:r w:rsidRPr="4352990E" w:rsidR="2CE89B93">
        <w:rPr>
          <w:rFonts w:ascii="Arial" w:hAnsi="Arial" w:eastAsia="Arial" w:cs="Arial"/>
          <w:noProof w:val="0"/>
          <w:color w:val="auto"/>
          <w:lang w:val="en-GB"/>
        </w:rPr>
        <w:t xml:space="preserve">. These changes worked well </w:t>
      </w:r>
      <w:r w:rsidRPr="4352990E" w:rsidR="1CB546BC">
        <w:rPr>
          <w:rFonts w:ascii="Arial" w:hAnsi="Arial" w:eastAsia="Arial" w:cs="Arial"/>
          <w:noProof w:val="0"/>
          <w:color w:val="auto"/>
          <w:lang w:val="en-GB"/>
        </w:rPr>
        <w:t>because</w:t>
      </w:r>
      <w:r w:rsidRPr="4352990E" w:rsidR="2CE89B93">
        <w:rPr>
          <w:rFonts w:ascii="Arial" w:hAnsi="Arial" w:eastAsia="Arial" w:cs="Arial"/>
          <w:noProof w:val="0"/>
          <w:color w:val="auto"/>
          <w:lang w:val="en-GB"/>
        </w:rPr>
        <w:t xml:space="preserve"> they enhanced convenience and catered to the evolving preferences of tech-sa</w:t>
      </w:r>
      <w:r w:rsidRPr="4352990E" w:rsidR="1A40ED81">
        <w:rPr>
          <w:rFonts w:ascii="Arial" w:hAnsi="Arial" w:eastAsia="Arial" w:cs="Arial"/>
          <w:noProof w:val="0"/>
          <w:color w:val="auto"/>
          <w:lang w:val="en-GB"/>
        </w:rPr>
        <w:t xml:space="preserve">vvy travellers. </w:t>
      </w:r>
      <w:r w:rsidRPr="4352990E" w:rsidR="1A40ED81">
        <w:rPr>
          <w:rFonts w:ascii="Arial" w:hAnsi="Arial" w:eastAsia="Arial" w:cs="Arial"/>
          <w:noProof w:val="0"/>
          <w:color w:val="auto"/>
          <w:lang w:val="en-GB"/>
        </w:rPr>
        <w:t>Nasetta’s</w:t>
      </w:r>
      <w:r w:rsidRPr="4352990E" w:rsidR="1A40ED81">
        <w:rPr>
          <w:rFonts w:ascii="Arial" w:hAnsi="Arial" w:eastAsia="Arial" w:cs="Arial"/>
          <w:noProof w:val="0"/>
          <w:color w:val="auto"/>
          <w:lang w:val="en-GB"/>
        </w:rPr>
        <w:t xml:space="preserve"> focus on technology as a mean to improve customer experience has positioned Hilton as a leader in the hospitality industry. </w:t>
      </w:r>
      <w:r w:rsidRPr="4352990E" w:rsidR="6FC32212">
        <w:rPr>
          <w:rFonts w:ascii="Arial" w:hAnsi="Arial" w:eastAsia="Arial" w:cs="Arial"/>
          <w:noProof w:val="0"/>
          <w:color w:val="auto"/>
          <w:lang w:val="en-GB"/>
        </w:rPr>
        <w:t xml:space="preserve">Overall, this example </w:t>
      </w:r>
      <w:r w:rsidRPr="4352990E" w:rsidR="6FC32212">
        <w:rPr>
          <w:rFonts w:ascii="Arial" w:hAnsi="Arial" w:eastAsia="Arial" w:cs="Arial"/>
          <w:noProof w:val="0"/>
          <w:color w:val="auto"/>
          <w:lang w:val="en-GB"/>
        </w:rPr>
        <w:t>demonstrates</w:t>
      </w:r>
      <w:r w:rsidRPr="4352990E" w:rsidR="6FC32212">
        <w:rPr>
          <w:rFonts w:ascii="Arial" w:hAnsi="Arial" w:eastAsia="Arial" w:cs="Arial"/>
          <w:noProof w:val="0"/>
          <w:color w:val="auto"/>
          <w:lang w:val="en-GB"/>
        </w:rPr>
        <w:t xml:space="preserve"> </w:t>
      </w:r>
      <w:r w:rsidRPr="4352990E" w:rsidR="6FC32212">
        <w:rPr>
          <w:rFonts w:ascii="Arial" w:hAnsi="Arial" w:eastAsia="Arial" w:cs="Arial"/>
          <w:noProof w:val="0"/>
          <w:color w:val="auto"/>
          <w:lang w:val="en-GB"/>
        </w:rPr>
        <w:t>Nassetta’s</w:t>
      </w:r>
      <w:r w:rsidRPr="4352990E" w:rsidR="6FC32212">
        <w:rPr>
          <w:rFonts w:ascii="Arial" w:hAnsi="Arial" w:eastAsia="Arial" w:cs="Arial"/>
          <w:noProof w:val="0"/>
          <w:color w:val="auto"/>
          <w:lang w:val="en-GB"/>
        </w:rPr>
        <w:t xml:space="preserve"> ability to manage change effectively by </w:t>
      </w:r>
      <w:r w:rsidRPr="4352990E" w:rsidR="6FC32212">
        <w:rPr>
          <w:rFonts w:ascii="Arial" w:hAnsi="Arial" w:eastAsia="Arial" w:cs="Arial"/>
          <w:noProof w:val="0"/>
          <w:color w:val="auto"/>
          <w:lang w:val="en-GB"/>
        </w:rPr>
        <w:t>leveraging</w:t>
      </w:r>
      <w:r w:rsidRPr="4352990E" w:rsidR="6FC32212">
        <w:rPr>
          <w:rFonts w:ascii="Arial" w:hAnsi="Arial" w:eastAsia="Arial" w:cs="Arial"/>
          <w:noProof w:val="0"/>
          <w:color w:val="auto"/>
          <w:lang w:val="en-GB"/>
        </w:rPr>
        <w:t xml:space="preserve"> technology to enhance guest experience. </w:t>
      </w:r>
    </w:p>
    <w:p w:rsidR="5928D263" w:rsidP="4352990E" w:rsidRDefault="5928D263" w14:paraId="3770731E" w14:textId="24276016">
      <w:pPr>
        <w:pStyle w:val="Normal"/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352990E" w:rsidR="5928D26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An example and academic model that stresses change management is ‘Lewin’s 3 Stage Model of Change’</w:t>
      </w:r>
      <w:r w:rsidRPr="4352990E" w:rsidR="3990235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as </w:t>
      </w:r>
      <w:r w:rsidRPr="4352990E" w:rsidR="3990235C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“</w:t>
      </w:r>
      <w:r w:rsidRPr="4352990E" w:rsidR="3990235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Kurt Lewin’s change model states that restraining forces influence the behaviour of organizations and individuals, ultimately deciding the fate of change”</w:t>
      </w:r>
      <w:r w:rsidRPr="4352990E" w:rsidR="2A932775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352990E" w:rsidR="2A932775">
        <w:rPr>
          <w:rFonts w:ascii="Arial" w:hAnsi="Arial" w:eastAsia="Arial" w:cs="Arial"/>
          <w:b w:val="1"/>
          <w:bCs w:val="1"/>
          <w:i w:val="1"/>
          <w:iCs w:val="1"/>
          <w:noProof w:val="0"/>
          <w:color w:val="auto"/>
          <w:sz w:val="24"/>
          <w:szCs w:val="24"/>
          <w:lang w:val="en-GB"/>
        </w:rPr>
        <w:t>(Malik, 2022).</w:t>
      </w:r>
      <w:r w:rsidRPr="4352990E" w:rsidR="574EC9E2">
        <w:rPr>
          <w:rFonts w:ascii="Arial" w:hAnsi="Arial" w:eastAsia="Arial" w:cs="Arial"/>
          <w:b w:val="1"/>
          <w:bCs w:val="1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4352990E" w:rsidR="2B87585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Nassetta</w:t>
      </w:r>
      <w:r w:rsidRPr="4352990E" w:rsidR="2B87585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can use this model into practice in the industry when taking accountant of sustainability measures. For example</w:t>
      </w:r>
      <w:r w:rsidRPr="4352990E" w:rsidR="1C15125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:</w:t>
      </w:r>
    </w:p>
    <w:p w:rsidR="1C15125D" w:rsidP="4352990E" w:rsidRDefault="1C15125D" w14:paraId="649F55CD" w14:textId="63A5E516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352990E" w:rsidR="1C15125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Unfreeze- </w:t>
      </w:r>
      <w:r w:rsidRPr="4352990E" w:rsidR="1C15125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Nassetta</w:t>
      </w:r>
      <w:r w:rsidRPr="4352990E" w:rsidR="1C15125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recognized that consumer expectations were shifting </w:t>
      </w:r>
      <w:r w:rsidRPr="4352990E" w:rsidR="4D490E4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towards</w:t>
      </w:r>
      <w:r w:rsidRPr="4352990E" w:rsidR="1C15125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more sustainable travel options. He </w:t>
      </w:r>
      <w:r w:rsidRPr="4352990E" w:rsidR="05D20BB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publicly</w:t>
      </w:r>
      <w:r w:rsidRPr="4352990E" w:rsidR="1C15125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acknowledged Hilton’s </w:t>
      </w:r>
      <w:r w:rsidRPr="4352990E" w:rsidR="077494D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environmental</w:t>
      </w:r>
      <w:r w:rsidRPr="4352990E" w:rsidR="1C15125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impact and set ambitious goals for </w:t>
      </w:r>
      <w:r w:rsidRPr="4352990E" w:rsidR="0F32698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reducing</w:t>
      </w:r>
      <w:r w:rsidRPr="4352990E" w:rsidR="1C15125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the </w:t>
      </w:r>
      <w:r w:rsidRPr="4352990E" w:rsidR="5DD6A91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company's</w:t>
      </w:r>
      <w:r w:rsidRPr="4352990E" w:rsidR="1C15125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carbon footp</w:t>
      </w:r>
      <w:r w:rsidRPr="4352990E" w:rsidR="55871C1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rint. </w:t>
      </w:r>
    </w:p>
    <w:p w:rsidR="2977A961" w:rsidP="4352990E" w:rsidRDefault="2977A961" w14:paraId="38E2F934" w14:textId="670A3279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352990E" w:rsidR="2977A96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Change- </w:t>
      </w:r>
      <w:r w:rsidRPr="4352990E" w:rsidR="2977A96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Nassetta</w:t>
      </w:r>
      <w:r w:rsidRPr="4352990E" w:rsidR="2977A96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spearheaded the implementation of Hilton’s “Travel with Purpose’ program.</w:t>
      </w:r>
    </w:p>
    <w:p w:rsidR="2977A961" w:rsidP="4352990E" w:rsidRDefault="2977A961" w14:paraId="24B036CC" w14:textId="43964497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352990E" w:rsidR="2977A96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Refreeze- </w:t>
      </w:r>
      <w:r w:rsidRPr="4352990E" w:rsidR="2977A96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Nassetta</w:t>
      </w:r>
      <w:r w:rsidRPr="4352990E" w:rsidR="2977A96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4352990E" w:rsidR="2977A96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interrogated</w:t>
      </w:r>
      <w:r w:rsidRPr="4352990E" w:rsidR="2977A96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sustainability into Hilton’s core values and business practices. </w:t>
      </w:r>
    </w:p>
    <w:p w:rsidR="714493C3" w:rsidP="4352990E" w:rsidRDefault="714493C3" w14:paraId="6484B8CC" w14:textId="4759133B">
      <w:pPr>
        <w:pStyle w:val="Heading1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</w:pPr>
      <w:bookmarkStart w:name="_Toc1170304473" w:id="503218987"/>
      <w:r w:rsidRPr="4352990E" w:rsidR="714493C3">
        <w:rPr>
          <w:noProof w:val="0"/>
          <w:lang w:val="en-GB"/>
        </w:rPr>
        <w:t>Leadership Style, Culture and People</w:t>
      </w:r>
      <w:bookmarkEnd w:id="503218987"/>
    </w:p>
    <w:p w:rsidR="3AAC76F3" w:rsidP="57A4E442" w:rsidRDefault="3AAC76F3" w14:paraId="32174583" w14:textId="663F0775">
      <w:pPr>
        <w:pStyle w:val="Heading2"/>
        <w:rPr>
          <w:noProof w:val="0"/>
          <w:sz w:val="28"/>
          <w:szCs w:val="28"/>
          <w:lang w:val="en-GB"/>
        </w:rPr>
      </w:pPr>
      <w:bookmarkStart w:name="_Toc1762079046" w:id="2141591519"/>
      <w:r w:rsidRPr="4352990E" w:rsidR="3AAC76F3">
        <w:rPr>
          <w:noProof w:val="0"/>
          <w:lang w:val="en-GB"/>
        </w:rPr>
        <w:t>Leadership Style</w:t>
      </w:r>
      <w:bookmarkEnd w:id="2141591519"/>
    </w:p>
    <w:p w:rsidR="3AAC76F3" w:rsidP="4352990E" w:rsidRDefault="3AAC76F3" w14:paraId="5CB256BB" w14:textId="4AD804D1">
      <w:pPr>
        <w:pStyle w:val="Normal"/>
        <w:rPr>
          <w:rFonts w:ascii="Arial" w:hAnsi="Arial" w:eastAsia="Arial" w:cs="Arial"/>
          <w:noProof w:val="0"/>
          <w:lang w:val="en-GB"/>
        </w:rPr>
      </w:pPr>
      <w:r w:rsidRPr="4352990E" w:rsidR="3AAC76F3">
        <w:rPr>
          <w:rFonts w:ascii="Arial" w:hAnsi="Arial" w:eastAsia="Arial" w:cs="Arial"/>
          <w:noProof w:val="0"/>
          <w:lang w:val="en-GB"/>
        </w:rPr>
        <w:t>Nassetta’s</w:t>
      </w:r>
      <w:r w:rsidRPr="4352990E" w:rsidR="3AAC76F3">
        <w:rPr>
          <w:rFonts w:ascii="Arial" w:hAnsi="Arial" w:eastAsia="Arial" w:cs="Arial"/>
          <w:noProof w:val="0"/>
          <w:lang w:val="en-GB"/>
        </w:rPr>
        <w:t xml:space="preserve"> leadership style can be described as </w:t>
      </w:r>
      <w:r w:rsidRPr="4352990E" w:rsidR="136A1155">
        <w:rPr>
          <w:rFonts w:ascii="Arial" w:hAnsi="Arial" w:eastAsia="Arial" w:cs="Arial"/>
          <w:noProof w:val="0"/>
          <w:lang w:val="en-GB"/>
        </w:rPr>
        <w:t xml:space="preserve">transformational, and </w:t>
      </w:r>
      <w:r w:rsidRPr="4352990E" w:rsidR="3AAC76F3">
        <w:rPr>
          <w:rFonts w:ascii="Arial" w:hAnsi="Arial" w:eastAsia="Arial" w:cs="Arial"/>
          <w:noProof w:val="0"/>
          <w:lang w:val="en-GB"/>
        </w:rPr>
        <w:t>collaborative</w:t>
      </w:r>
      <w:r w:rsidRPr="4352990E" w:rsidR="376D835F">
        <w:rPr>
          <w:rFonts w:ascii="Arial" w:hAnsi="Arial" w:eastAsia="Arial" w:cs="Arial"/>
          <w:noProof w:val="0"/>
          <w:lang w:val="en-GB"/>
        </w:rPr>
        <w:t xml:space="preserve"> </w:t>
      </w:r>
      <w:r w:rsidRPr="4352990E" w:rsidR="429C7110">
        <w:rPr>
          <w:rFonts w:ascii="Arial" w:hAnsi="Arial" w:eastAsia="Arial" w:cs="Arial"/>
          <w:noProof w:val="0"/>
          <w:lang w:val="en-GB"/>
        </w:rPr>
        <w:t xml:space="preserve">when </w:t>
      </w:r>
      <w:r w:rsidRPr="4352990E" w:rsidR="429C7110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“wanting to help people in their 20s and 30s build experience so they can excel at a job like his”</w:t>
      </w:r>
      <w:r w:rsidRPr="4352990E" w:rsidR="28D46EA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352990E" w:rsidR="4D4C5C72">
        <w:rPr>
          <w:rFonts w:ascii="Arial" w:hAnsi="Arial" w:eastAsia="Arial" w:cs="Arial"/>
          <w:b w:val="1"/>
          <w:bCs w:val="1"/>
          <w:i w:val="1"/>
          <w:iCs w:val="1"/>
          <w:noProof w:val="0"/>
          <w:color w:val="C00000"/>
          <w:sz w:val="24"/>
          <w:szCs w:val="24"/>
          <w:lang w:val="en-GB"/>
        </w:rPr>
        <w:t>(</w:t>
      </w:r>
      <w:r w:rsidRPr="4352990E" w:rsidR="4D4C5C72">
        <w:rPr>
          <w:rFonts w:ascii="Arial" w:hAnsi="Arial" w:eastAsia="Arial" w:cs="Arial"/>
          <w:b w:val="1"/>
          <w:bCs w:val="1"/>
          <w:i w:val="1"/>
          <w:iCs w:val="1"/>
          <w:noProof w:val="0"/>
          <w:color w:val="auto"/>
          <w:sz w:val="24"/>
          <w:szCs w:val="24"/>
          <w:lang w:val="en-GB"/>
        </w:rPr>
        <w:t>Nassetta</w:t>
      </w:r>
      <w:r w:rsidRPr="4352990E" w:rsidR="4D4C5C72">
        <w:rPr>
          <w:rFonts w:ascii="Arial" w:hAnsi="Arial" w:eastAsia="Arial" w:cs="Arial"/>
          <w:b w:val="1"/>
          <w:bCs w:val="1"/>
          <w:i w:val="1"/>
          <w:iCs w:val="1"/>
          <w:noProof w:val="0"/>
          <w:color w:val="auto"/>
          <w:sz w:val="24"/>
          <w:szCs w:val="24"/>
          <w:lang w:val="en-GB"/>
        </w:rPr>
        <w:t>, 2023)</w:t>
      </w:r>
      <w:r w:rsidRPr="4352990E" w:rsidR="4D4C5C7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  <w:r w:rsidRPr="4352990E" w:rsidR="3AAC76F3">
        <w:rPr>
          <w:rFonts w:ascii="Arial" w:hAnsi="Arial" w:eastAsia="Arial" w:cs="Arial"/>
          <w:noProof w:val="0"/>
          <w:lang w:val="en-GB"/>
        </w:rPr>
        <w:t xml:space="preserve"> He </w:t>
      </w:r>
      <w:r w:rsidRPr="4352990E" w:rsidR="5326F290">
        <w:rPr>
          <w:rFonts w:ascii="Arial" w:hAnsi="Arial" w:eastAsia="Arial" w:cs="Arial"/>
          <w:noProof w:val="0"/>
          <w:lang w:val="en-GB"/>
        </w:rPr>
        <w:t>actively</w:t>
      </w:r>
      <w:r w:rsidRPr="4352990E" w:rsidR="3AAC76F3">
        <w:rPr>
          <w:rFonts w:ascii="Arial" w:hAnsi="Arial" w:eastAsia="Arial" w:cs="Arial"/>
          <w:noProof w:val="0"/>
          <w:lang w:val="en-GB"/>
        </w:rPr>
        <w:t xml:space="preserve"> involves team members in the decision-making process, encouraging</w:t>
      </w:r>
      <w:r w:rsidRPr="4352990E" w:rsidR="22B98071">
        <w:rPr>
          <w:rFonts w:ascii="Arial" w:hAnsi="Arial" w:eastAsia="Arial" w:cs="Arial"/>
          <w:noProof w:val="0"/>
          <w:lang w:val="en-GB"/>
        </w:rPr>
        <w:t xml:space="preserve"> open </w:t>
      </w:r>
      <w:r w:rsidRPr="4352990E" w:rsidR="6209892B">
        <w:rPr>
          <w:rFonts w:ascii="Arial" w:hAnsi="Arial" w:eastAsia="Arial" w:cs="Arial"/>
          <w:noProof w:val="0"/>
          <w:lang w:val="en-GB"/>
        </w:rPr>
        <w:t>dialogue</w:t>
      </w:r>
      <w:r w:rsidRPr="4352990E" w:rsidR="22B98071">
        <w:rPr>
          <w:rFonts w:ascii="Arial" w:hAnsi="Arial" w:eastAsia="Arial" w:cs="Arial"/>
          <w:noProof w:val="0"/>
          <w:lang w:val="en-GB"/>
        </w:rPr>
        <w:t xml:space="preserve"> and input from various levels of the organisation. This collaborative approach fosters a sense of ownership </w:t>
      </w:r>
      <w:r w:rsidRPr="4352990E" w:rsidR="406E7C41">
        <w:rPr>
          <w:rFonts w:ascii="Arial" w:hAnsi="Arial" w:eastAsia="Arial" w:cs="Arial"/>
          <w:noProof w:val="0"/>
          <w:lang w:val="en-GB"/>
        </w:rPr>
        <w:t>among</w:t>
      </w:r>
      <w:r w:rsidRPr="4352990E" w:rsidR="22B98071">
        <w:rPr>
          <w:rFonts w:ascii="Arial" w:hAnsi="Arial" w:eastAsia="Arial" w:cs="Arial"/>
          <w:noProof w:val="0"/>
          <w:lang w:val="en-GB"/>
        </w:rPr>
        <w:t xml:space="preserve"> employees, making them feel valued and engaged during times of chan</w:t>
      </w:r>
      <w:r w:rsidRPr="4352990E" w:rsidR="0F9FF4F0">
        <w:rPr>
          <w:rFonts w:ascii="Arial" w:hAnsi="Arial" w:eastAsia="Arial" w:cs="Arial"/>
          <w:noProof w:val="0"/>
          <w:lang w:val="en-GB"/>
        </w:rPr>
        <w:t xml:space="preserve">ge. </w:t>
      </w:r>
      <w:r w:rsidRPr="4352990E" w:rsidR="233CA076">
        <w:rPr>
          <w:rFonts w:ascii="Arial" w:hAnsi="Arial" w:eastAsia="Arial" w:cs="Arial"/>
          <w:noProof w:val="0"/>
          <w:lang w:val="en-GB"/>
        </w:rPr>
        <w:t>Nassetta’s</w:t>
      </w:r>
      <w:r w:rsidRPr="4352990E" w:rsidR="233CA076">
        <w:rPr>
          <w:rFonts w:ascii="Arial" w:hAnsi="Arial" w:eastAsia="Arial" w:cs="Arial"/>
          <w:noProof w:val="0"/>
          <w:lang w:val="en-GB"/>
        </w:rPr>
        <w:t xml:space="preserve"> transformational leadership is </w:t>
      </w:r>
      <w:r w:rsidRPr="4352990E" w:rsidR="233CA076">
        <w:rPr>
          <w:rFonts w:ascii="Arial" w:hAnsi="Arial" w:eastAsia="Arial" w:cs="Arial"/>
          <w:noProof w:val="0"/>
          <w:lang w:val="en-GB"/>
        </w:rPr>
        <w:t>evident</w:t>
      </w:r>
      <w:r w:rsidRPr="4352990E" w:rsidR="233CA076">
        <w:rPr>
          <w:rFonts w:ascii="Arial" w:hAnsi="Arial" w:eastAsia="Arial" w:cs="Arial"/>
          <w:noProof w:val="0"/>
          <w:lang w:val="en-GB"/>
        </w:rPr>
        <w:t xml:space="preserve"> in his ability to inspire and motivate his team to embrace new initiatives. He communicates </w:t>
      </w:r>
      <w:r w:rsidRPr="4352990E" w:rsidR="233CA076">
        <w:rPr>
          <w:rFonts w:ascii="Arial" w:hAnsi="Arial" w:eastAsia="Arial" w:cs="Arial"/>
          <w:noProof w:val="0"/>
          <w:lang w:val="en-GB"/>
        </w:rPr>
        <w:t>a clear vision</w:t>
      </w:r>
      <w:r w:rsidRPr="4352990E" w:rsidR="233CA076">
        <w:rPr>
          <w:rFonts w:ascii="Arial" w:hAnsi="Arial" w:eastAsia="Arial" w:cs="Arial"/>
          <w:noProof w:val="0"/>
          <w:lang w:val="en-GB"/>
        </w:rPr>
        <w:t xml:space="preserve"> for the future, which helps align the organizations goals with aspirations </w:t>
      </w:r>
      <w:r w:rsidRPr="4352990E" w:rsidR="2D8A5FEB">
        <w:rPr>
          <w:rFonts w:ascii="Arial" w:hAnsi="Arial" w:eastAsia="Arial" w:cs="Arial"/>
          <w:noProof w:val="0"/>
          <w:lang w:val="en-GB"/>
        </w:rPr>
        <w:t xml:space="preserve">of its employees. By promoting a culture of innovation and adaptability, he empowers his team to think creatively and take </w:t>
      </w:r>
      <w:r w:rsidRPr="4352990E" w:rsidR="50767794">
        <w:rPr>
          <w:rFonts w:ascii="Arial" w:hAnsi="Arial" w:eastAsia="Arial" w:cs="Arial"/>
          <w:noProof w:val="0"/>
          <w:lang w:val="en-GB"/>
        </w:rPr>
        <w:t>initiative</w:t>
      </w:r>
      <w:r w:rsidRPr="4352990E" w:rsidR="2D8A5FEB">
        <w:rPr>
          <w:rFonts w:ascii="Arial" w:hAnsi="Arial" w:eastAsia="Arial" w:cs="Arial"/>
          <w:noProof w:val="0"/>
          <w:lang w:val="en-GB"/>
        </w:rPr>
        <w:t xml:space="preserve">, which is crucial during periods of change. </w:t>
      </w:r>
      <w:r w:rsidRPr="4352990E" w:rsidR="2F688121">
        <w:rPr>
          <w:rFonts w:ascii="Arial" w:hAnsi="Arial" w:eastAsia="Arial" w:cs="Arial"/>
          <w:noProof w:val="0"/>
          <w:lang w:val="en-GB"/>
        </w:rPr>
        <w:t xml:space="preserve">This leadership style positively influences the organizations culture by creating an </w:t>
      </w:r>
      <w:r w:rsidRPr="4352990E" w:rsidR="33E30EC1">
        <w:rPr>
          <w:rFonts w:ascii="Arial" w:hAnsi="Arial" w:eastAsia="Arial" w:cs="Arial"/>
          <w:noProof w:val="0"/>
          <w:lang w:val="en-GB"/>
        </w:rPr>
        <w:t>environment</w:t>
      </w:r>
      <w:r w:rsidRPr="4352990E" w:rsidR="2F688121">
        <w:rPr>
          <w:rFonts w:ascii="Arial" w:hAnsi="Arial" w:eastAsia="Arial" w:cs="Arial"/>
          <w:noProof w:val="0"/>
          <w:lang w:val="en-GB"/>
        </w:rPr>
        <w:t xml:space="preserve"> of trust and support. Employees are more likely to embrace change when they feel heard and </w:t>
      </w:r>
      <w:r w:rsidRPr="4352990E" w:rsidR="56C379F3">
        <w:rPr>
          <w:rFonts w:ascii="Arial" w:hAnsi="Arial" w:eastAsia="Arial" w:cs="Arial"/>
          <w:noProof w:val="0"/>
          <w:lang w:val="en-GB"/>
        </w:rPr>
        <w:t>understood</w:t>
      </w:r>
      <w:r w:rsidRPr="4352990E" w:rsidR="2F688121">
        <w:rPr>
          <w:rFonts w:ascii="Arial" w:hAnsi="Arial" w:eastAsia="Arial" w:cs="Arial"/>
          <w:noProof w:val="0"/>
          <w:lang w:val="en-GB"/>
        </w:rPr>
        <w:t xml:space="preserve">. </w:t>
      </w:r>
      <w:r w:rsidRPr="4352990E" w:rsidR="2F688121">
        <w:rPr>
          <w:rFonts w:ascii="Arial" w:hAnsi="Arial" w:eastAsia="Arial" w:cs="Arial"/>
          <w:noProof w:val="0"/>
          <w:lang w:val="en-GB"/>
        </w:rPr>
        <w:t>Nessetta’s</w:t>
      </w:r>
      <w:r w:rsidRPr="4352990E" w:rsidR="2F688121">
        <w:rPr>
          <w:rFonts w:ascii="Arial" w:hAnsi="Arial" w:eastAsia="Arial" w:cs="Arial"/>
          <w:noProof w:val="0"/>
          <w:lang w:val="en-GB"/>
        </w:rPr>
        <w:t xml:space="preserve"> emphasis on </w:t>
      </w:r>
      <w:r w:rsidRPr="4352990E" w:rsidR="2F688121">
        <w:rPr>
          <w:rFonts w:ascii="Arial" w:hAnsi="Arial" w:eastAsia="Arial" w:cs="Arial"/>
          <w:noProof w:val="0"/>
          <w:lang w:val="en-GB"/>
        </w:rPr>
        <w:t>maintaining</w:t>
      </w:r>
      <w:r w:rsidRPr="4352990E" w:rsidR="2F688121">
        <w:rPr>
          <w:rFonts w:ascii="Arial" w:hAnsi="Arial" w:eastAsia="Arial" w:cs="Arial"/>
          <w:noProof w:val="0"/>
          <w:lang w:val="en-GB"/>
        </w:rPr>
        <w:t xml:space="preserve"> Hilton</w:t>
      </w:r>
      <w:r w:rsidRPr="4352990E" w:rsidR="560BD634">
        <w:rPr>
          <w:rFonts w:ascii="Arial" w:hAnsi="Arial" w:eastAsia="Arial" w:cs="Arial"/>
          <w:noProof w:val="0"/>
          <w:lang w:val="en-GB"/>
        </w:rPr>
        <w:t xml:space="preserve">’s core values during transitions also helps to reinforce a strong organizational identity, ensuring that the team </w:t>
      </w:r>
      <w:r w:rsidRPr="4352990E" w:rsidR="560BD634">
        <w:rPr>
          <w:rFonts w:ascii="Arial" w:hAnsi="Arial" w:eastAsia="Arial" w:cs="Arial"/>
          <w:noProof w:val="0"/>
          <w:lang w:val="en-GB"/>
        </w:rPr>
        <w:t>remains</w:t>
      </w:r>
      <w:r w:rsidRPr="4352990E" w:rsidR="560BD634">
        <w:rPr>
          <w:rFonts w:ascii="Arial" w:hAnsi="Arial" w:eastAsia="Arial" w:cs="Arial"/>
          <w:noProof w:val="0"/>
          <w:lang w:val="en-GB"/>
        </w:rPr>
        <w:t xml:space="preserve"> united and focused on common goals. </w:t>
      </w:r>
      <w:r w:rsidRPr="4352990E" w:rsidR="0CB3CB08">
        <w:rPr>
          <w:rFonts w:ascii="Arial" w:hAnsi="Arial" w:eastAsia="Arial" w:cs="Arial"/>
          <w:noProof w:val="0"/>
          <w:lang w:val="en-GB"/>
        </w:rPr>
        <w:t xml:space="preserve">Overall, </w:t>
      </w:r>
      <w:r w:rsidRPr="4352990E" w:rsidR="0CB3CB08">
        <w:rPr>
          <w:rFonts w:ascii="Arial" w:hAnsi="Arial" w:eastAsia="Arial" w:cs="Arial"/>
          <w:noProof w:val="0"/>
          <w:lang w:val="en-GB"/>
        </w:rPr>
        <w:t>Nessetta’s</w:t>
      </w:r>
      <w:r w:rsidRPr="4352990E" w:rsidR="0CB3CB08">
        <w:rPr>
          <w:rFonts w:ascii="Arial" w:hAnsi="Arial" w:eastAsia="Arial" w:cs="Arial"/>
          <w:noProof w:val="0"/>
          <w:lang w:val="en-GB"/>
        </w:rPr>
        <w:t xml:space="preserve"> collaborative and transformational leadership style not only enhances employee morale and engagement but also droves the organization toward successful change management. </w:t>
      </w:r>
    </w:p>
    <w:p w:rsidR="3B021FC7" w:rsidP="57A4E442" w:rsidRDefault="3B021FC7" w14:paraId="4BCE8C6A" w14:textId="477F4AA8">
      <w:pPr>
        <w:pStyle w:val="Normal"/>
        <w:rPr>
          <w:noProof w:val="0"/>
          <w:lang w:val="en-GB"/>
        </w:rPr>
      </w:pPr>
      <w:bookmarkStart w:name="_Toc1473225418" w:id="1564503766"/>
      <w:r w:rsidRPr="4352990E" w:rsidR="3B021FC7">
        <w:rPr>
          <w:rStyle w:val="Heading2Char"/>
          <w:noProof w:val="0"/>
          <w:lang w:val="en-GB"/>
        </w:rPr>
        <w:t>Culture and People Impact</w:t>
      </w:r>
      <w:bookmarkEnd w:id="1564503766"/>
      <w:r w:rsidRPr="4352990E" w:rsidR="3B021FC7">
        <w:rPr>
          <w:noProof w:val="0"/>
          <w:lang w:val="en-GB"/>
        </w:rPr>
        <w:t xml:space="preserve"> </w:t>
      </w:r>
    </w:p>
    <w:p w:rsidR="57A4E442" w:rsidP="4352990E" w:rsidRDefault="57A4E442" w14:paraId="4E9510A4" w14:textId="223BD635">
      <w:pPr>
        <w:pStyle w:val="Normal"/>
        <w:rPr>
          <w:rFonts w:ascii="Arial" w:hAnsi="Arial" w:eastAsia="Arial" w:cs="Arial"/>
          <w:noProof w:val="0"/>
          <w:lang w:val="en-GB"/>
        </w:rPr>
      </w:pPr>
      <w:r w:rsidRPr="4352990E" w:rsidR="01DC7693">
        <w:rPr>
          <w:noProof w:val="0"/>
          <w:lang w:val="en-GB"/>
        </w:rPr>
        <w:t>Nassetta</w:t>
      </w:r>
      <w:r w:rsidRPr="4352990E" w:rsidR="01DC7693">
        <w:rPr>
          <w:noProof w:val="0"/>
          <w:lang w:val="en-GB"/>
        </w:rPr>
        <w:t xml:space="preserve"> helps Hilton adapt and perform during change in 3 different sections, </w:t>
      </w:r>
      <w:r w:rsidRPr="4352990E" w:rsidR="01DC7693">
        <w:rPr>
          <w:rFonts w:ascii="Arial" w:hAnsi="Arial" w:eastAsia="Arial" w:cs="Arial"/>
          <w:noProof w:val="0"/>
          <w:lang w:val="en-GB"/>
        </w:rPr>
        <w:t>including</w:t>
      </w:r>
      <w:r w:rsidRPr="4352990E" w:rsidR="4A91E316">
        <w:rPr>
          <w:rFonts w:ascii="Arial" w:hAnsi="Arial" w:eastAsia="Arial" w:cs="Arial"/>
          <w:noProof w:val="0"/>
          <w:lang w:val="en-GB"/>
        </w:rPr>
        <w:t xml:space="preserve">; </w:t>
      </w:r>
    </w:p>
    <w:p w:rsidR="4A91E316" w:rsidP="4352990E" w:rsidRDefault="4A91E316" w14:paraId="15E87ACF" w14:textId="78FEC8E8">
      <w:pPr>
        <w:pStyle w:val="Normal"/>
        <w:rPr>
          <w:rFonts w:ascii="Arial" w:hAnsi="Arial" w:eastAsia="Arial" w:cs="Arial"/>
          <w:noProof w:val="0"/>
          <w:lang w:val="en-GB"/>
        </w:rPr>
      </w:pPr>
      <w:r w:rsidRPr="4352990E" w:rsidR="4A91E316">
        <w:rPr>
          <w:rFonts w:ascii="Arial" w:hAnsi="Arial" w:eastAsia="Arial" w:cs="Arial"/>
          <w:noProof w:val="0"/>
          <w:lang w:val="en-GB"/>
        </w:rPr>
        <w:t>People Management:</w:t>
      </w:r>
    </w:p>
    <w:p w:rsidR="4A91E316" w:rsidP="4352990E" w:rsidRDefault="4A91E316" w14:paraId="159F564C" w14:textId="7A995487">
      <w:pPr>
        <w:pStyle w:val="ListParagraph"/>
        <w:numPr>
          <w:ilvl w:val="0"/>
          <w:numId w:val="2"/>
        </w:numPr>
        <w:jc w:val="left"/>
        <w:rPr>
          <w:noProof w:val="0"/>
          <w:lang w:val="en-GB"/>
        </w:rPr>
      </w:pPr>
      <w:r w:rsidRPr="4352990E" w:rsidR="4A91E3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Empowerment- When </w:t>
      </w:r>
      <w:r w:rsidRPr="4352990E" w:rsidR="4A91E316">
        <w:rPr>
          <w:rFonts w:ascii="Arial" w:hAnsi="Arial" w:eastAsia="Arial" w:cs="Arial"/>
          <w:noProof w:val="0"/>
          <w:sz w:val="24"/>
          <w:szCs w:val="24"/>
          <w:lang w:val="en-GB"/>
        </w:rPr>
        <w:t>Nassetta</w:t>
      </w:r>
      <w:r w:rsidRPr="4352990E" w:rsidR="4A91E3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empowers his team, giving autonomy and decision-making power is a huge asset to help during change. Emp</w:t>
      </w:r>
      <w:r w:rsidRPr="4352990E" w:rsidR="3A1617C8">
        <w:rPr>
          <w:rFonts w:ascii="Arial" w:hAnsi="Arial" w:eastAsia="Arial" w:cs="Arial"/>
          <w:noProof w:val="0"/>
          <w:sz w:val="24"/>
          <w:szCs w:val="24"/>
          <w:lang w:val="en-GB"/>
        </w:rPr>
        <w:t>owered employees are more likely to take ownership of new initiatives, find creative solutions, and adapt quickly to new circumstances.</w:t>
      </w:r>
      <w:r w:rsidRPr="4352990E" w:rsidR="4D27ED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Statistics to support why empowerment is important to </w:t>
      </w:r>
      <w:r w:rsidRPr="4352990E" w:rsidR="4D27ED2E">
        <w:rPr>
          <w:rFonts w:ascii="Arial" w:hAnsi="Arial" w:eastAsia="Arial" w:cs="Arial"/>
          <w:noProof w:val="0"/>
          <w:sz w:val="24"/>
          <w:szCs w:val="24"/>
          <w:lang w:val="en-GB"/>
        </w:rPr>
        <w:t>employees</w:t>
      </w:r>
      <w:r w:rsidRPr="4352990E" w:rsidR="4D27ED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states,</w:t>
      </w:r>
      <w:r w:rsidRPr="4352990E" w:rsidR="018B5BC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it “</w:t>
      </w:r>
      <w:r w:rsidRPr="4352990E" w:rsidR="018B5BC0">
        <w:rPr>
          <w:i w:val="1"/>
          <w:iCs w:val="1"/>
          <w:noProof w:val="0"/>
          <w:lang w:val="en-GB"/>
        </w:rPr>
        <w:t>Improves employee relationships (33%); Encourage safe practices (26%); Provide line of sight to company goals (26%</w:t>
      </w:r>
      <w:r w:rsidRPr="4352990E" w:rsidR="018B5BC0">
        <w:rPr>
          <w:i w:val="1"/>
          <w:iCs w:val="1"/>
          <w:noProof w:val="0"/>
          <w:lang w:val="en-GB"/>
        </w:rPr>
        <w:t xml:space="preserve">)”  </w:t>
      </w:r>
      <w:r w:rsidRPr="4352990E" w:rsidR="018B5BC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4352990E" w:rsidR="018B5BC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StaffCircle</w:t>
      </w:r>
      <w:r w:rsidRPr="4352990E" w:rsidR="018B5BC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, 2020).</w:t>
      </w:r>
    </w:p>
    <w:p w:rsidR="3A1617C8" w:rsidP="4352990E" w:rsidRDefault="3A1617C8" w14:paraId="1612BB93" w14:textId="531966D5">
      <w:pPr>
        <w:pStyle w:val="ListParagraph"/>
        <w:numPr>
          <w:ilvl w:val="0"/>
          <w:numId w:val="2"/>
        </w:num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352990E" w:rsidR="3A1617C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Communication- If </w:t>
      </w:r>
      <w:r w:rsidRPr="4352990E" w:rsidR="3A1617C8">
        <w:rPr>
          <w:rFonts w:ascii="Arial" w:hAnsi="Arial" w:eastAsia="Arial" w:cs="Arial"/>
          <w:noProof w:val="0"/>
          <w:sz w:val="24"/>
          <w:szCs w:val="24"/>
          <w:lang w:val="en-GB"/>
        </w:rPr>
        <w:t>Nassetta</w:t>
      </w:r>
      <w:r w:rsidRPr="4352990E" w:rsidR="3A1617C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is good at keeping everyone informed about the reasons for change, the goals, and the progress, it reduce</w:t>
      </w:r>
      <w:r w:rsidRPr="4352990E" w:rsidR="75CE60C1">
        <w:rPr>
          <w:rFonts w:ascii="Arial" w:hAnsi="Arial" w:eastAsia="Arial" w:cs="Arial"/>
          <w:noProof w:val="0"/>
          <w:sz w:val="24"/>
          <w:szCs w:val="24"/>
          <w:lang w:val="en-GB"/>
        </w:rPr>
        <w:t>s uncertainty and anxiety.</w:t>
      </w:r>
    </w:p>
    <w:p w:rsidR="75CE60C1" w:rsidP="4352990E" w:rsidRDefault="75CE60C1" w14:paraId="1CF185F8" w14:textId="4A153749">
      <w:pPr>
        <w:pStyle w:val="ListParagraph"/>
        <w:numPr>
          <w:ilvl w:val="0"/>
          <w:numId w:val="2"/>
        </w:numPr>
        <w:rPr>
          <w:i w:val="1"/>
          <w:iCs w:val="1"/>
          <w:noProof w:val="0"/>
          <w:sz w:val="24"/>
          <w:szCs w:val="24"/>
          <w:lang w:val="en-GB"/>
        </w:rPr>
      </w:pPr>
      <w:r w:rsidRPr="4352990E" w:rsidR="75CE60C1">
        <w:rPr>
          <w:rFonts w:ascii="Arial" w:hAnsi="Arial" w:eastAsia="Arial" w:cs="Arial"/>
          <w:noProof w:val="0"/>
          <w:sz w:val="24"/>
          <w:szCs w:val="24"/>
          <w:lang w:val="en-GB"/>
        </w:rPr>
        <w:t>Support- If this is provided, it helps people feel more confident and capable of navigating change.</w:t>
      </w:r>
      <w:r w:rsidRPr="4352990E" w:rsidR="7B254F9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should be vital for </w:t>
      </w:r>
      <w:r w:rsidRPr="4352990E" w:rsidR="7B254F99">
        <w:rPr>
          <w:rFonts w:ascii="Arial" w:hAnsi="Arial" w:eastAsia="Arial" w:cs="Arial"/>
          <w:noProof w:val="0"/>
          <w:sz w:val="24"/>
          <w:szCs w:val="24"/>
          <w:lang w:val="en-GB"/>
        </w:rPr>
        <w:t>Nassetta</w:t>
      </w:r>
      <w:r w:rsidRPr="4352990E" w:rsidR="7B254F9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take in place and normalise as “</w:t>
      </w:r>
      <w:r w:rsidRPr="4352990E" w:rsidR="7B254F99">
        <w:rPr>
          <w:i w:val="1"/>
          <w:iCs w:val="1"/>
          <w:noProof w:val="0"/>
          <w:lang w:val="en-GB"/>
        </w:rPr>
        <w:t xml:space="preserve">69% of managers are often uncomfortable communicating with </w:t>
      </w:r>
      <w:r w:rsidRPr="4352990E" w:rsidR="1D8E9B06">
        <w:rPr>
          <w:i w:val="1"/>
          <w:iCs w:val="1"/>
          <w:noProof w:val="0"/>
          <w:lang w:val="en-GB"/>
        </w:rPr>
        <w:t xml:space="preserve">employees” </w:t>
      </w:r>
      <w:r w:rsidRPr="4352990E" w:rsidR="1D8E9B0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(Workleap.com, 2016)</w:t>
      </w:r>
      <w:r w:rsidRPr="4352990E" w:rsidR="1D8E9B06">
        <w:rPr>
          <w:i w:val="1"/>
          <w:iCs w:val="1"/>
          <w:noProof w:val="0"/>
          <w:lang w:val="en-GB"/>
        </w:rPr>
        <w:t xml:space="preserve"> </w:t>
      </w:r>
      <w:r w:rsidRPr="4352990E" w:rsidR="1D8E9B06">
        <w:rPr>
          <w:i w:val="1"/>
          <w:iCs w:val="1"/>
          <w:noProof w:val="0"/>
          <w:lang w:val="en-GB"/>
        </w:rPr>
        <w:t>from</w:t>
      </w:r>
      <w:r w:rsidRPr="4352990E" w:rsidR="7B254F99">
        <w:rPr>
          <w:i w:val="0"/>
          <w:iCs w:val="0"/>
          <w:noProof w:val="0"/>
          <w:lang w:val="en-GB"/>
        </w:rPr>
        <w:t xml:space="preserve"> workplaces all over. </w:t>
      </w:r>
    </w:p>
    <w:p w:rsidR="6901117E" w:rsidP="4352990E" w:rsidRDefault="6901117E" w14:paraId="2EA13B09" w14:textId="3CC380F7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352990E" w:rsidR="6901117E">
        <w:rPr>
          <w:rFonts w:ascii="Arial" w:hAnsi="Arial" w:eastAsia="Arial" w:cs="Arial"/>
          <w:noProof w:val="0"/>
          <w:sz w:val="24"/>
          <w:szCs w:val="24"/>
          <w:lang w:val="en-GB"/>
        </w:rPr>
        <w:t>Teamwork:</w:t>
      </w:r>
    </w:p>
    <w:p w:rsidR="6901117E" w:rsidP="4352990E" w:rsidRDefault="6901117E" w14:paraId="069D4C8A" w14:textId="27C60C68">
      <w:pPr>
        <w:pStyle w:val="ListParagraph"/>
        <w:numPr>
          <w:ilvl w:val="0"/>
          <w:numId w:val="3"/>
        </w:num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352990E" w:rsidR="6901117E">
        <w:rPr>
          <w:rFonts w:ascii="Arial" w:hAnsi="Arial" w:eastAsia="Arial" w:cs="Arial"/>
          <w:noProof w:val="0"/>
          <w:sz w:val="24"/>
          <w:szCs w:val="24"/>
          <w:lang w:val="en-GB"/>
        </w:rPr>
        <w:t>Collaboration- If Nassetta fosters a collaborative environment where people from different departments or backgrounds work together, it can lead to more inno</w:t>
      </w:r>
      <w:r w:rsidRPr="4352990E" w:rsidR="33C54BE3">
        <w:rPr>
          <w:rFonts w:ascii="Arial" w:hAnsi="Arial" w:eastAsia="Arial" w:cs="Arial"/>
          <w:noProof w:val="0"/>
          <w:sz w:val="24"/>
          <w:szCs w:val="24"/>
          <w:lang w:val="en-GB"/>
        </w:rPr>
        <w:t>vative solutions and a smoother implementation of change.</w:t>
      </w:r>
    </w:p>
    <w:p w:rsidR="33C54BE3" w:rsidP="4352990E" w:rsidRDefault="33C54BE3" w14:paraId="6A4342C7" w14:textId="79EC852D">
      <w:pPr>
        <w:pStyle w:val="ListParagraph"/>
        <w:numPr>
          <w:ilvl w:val="0"/>
          <w:numId w:val="3"/>
        </w:num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352990E" w:rsidR="33C54BE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Shared goals- If </w:t>
      </w:r>
      <w:r w:rsidRPr="4352990E" w:rsidR="33C54BE3">
        <w:rPr>
          <w:rFonts w:ascii="Arial" w:hAnsi="Arial" w:eastAsia="Arial" w:cs="Arial"/>
          <w:noProof w:val="0"/>
          <w:sz w:val="24"/>
          <w:szCs w:val="24"/>
          <w:lang w:val="en-GB"/>
        </w:rPr>
        <w:t>Nassetta</w:t>
      </w:r>
      <w:r w:rsidRPr="4352990E" w:rsidR="33C54BE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is good at aligning team goals with overall goals of the change initi</w:t>
      </w:r>
      <w:r w:rsidRPr="4352990E" w:rsidR="7450CA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ative, it helps people stay focused and motivated. </w:t>
      </w:r>
    </w:p>
    <w:p w:rsidR="7450CAC5" w:rsidP="4352990E" w:rsidRDefault="7450CAC5" w14:paraId="2805A44F" w14:textId="3A1D3390">
      <w:pPr>
        <w:pStyle w:val="ListParagraph"/>
        <w:numPr>
          <w:ilvl w:val="0"/>
          <w:numId w:val="3"/>
        </w:num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352990E" w:rsidR="7450CA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Psychological Safety- If Nassetta creates an environment of trust and respect, people are more likley to experiment with </w:t>
      </w:r>
      <w:r w:rsidRPr="4352990E" w:rsidR="7450CAC5">
        <w:rPr>
          <w:rFonts w:ascii="Arial" w:hAnsi="Arial" w:eastAsia="Arial" w:cs="Arial"/>
          <w:noProof w:val="0"/>
          <w:sz w:val="24"/>
          <w:szCs w:val="24"/>
          <w:lang w:val="en-GB"/>
        </w:rPr>
        <w:t>new approaches</w:t>
      </w:r>
      <w:r w:rsidRPr="4352990E" w:rsidR="7450CA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learn from mistakes. </w:t>
      </w:r>
    </w:p>
    <w:p w:rsidR="7C2541B0" w:rsidP="4352990E" w:rsidRDefault="7C2541B0" w14:paraId="407E8AB8" w14:textId="2C5CB4D7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352990E" w:rsidR="7C2541B0">
        <w:rPr>
          <w:rFonts w:ascii="Arial" w:hAnsi="Arial" w:eastAsia="Arial" w:cs="Arial"/>
          <w:noProof w:val="0"/>
          <w:sz w:val="24"/>
          <w:szCs w:val="24"/>
          <w:lang w:val="en-GB"/>
        </w:rPr>
        <w:t>Company Culture:</w:t>
      </w:r>
    </w:p>
    <w:p w:rsidR="7C2541B0" w:rsidP="4352990E" w:rsidRDefault="7C2541B0" w14:paraId="42ABF940" w14:textId="411A46D1">
      <w:pPr>
        <w:pStyle w:val="ListParagraph"/>
        <w:numPr>
          <w:ilvl w:val="0"/>
          <w:numId w:val="4"/>
        </w:num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352990E" w:rsidR="7C2541B0">
        <w:rPr>
          <w:rFonts w:ascii="Arial" w:hAnsi="Arial" w:eastAsia="Arial" w:cs="Arial"/>
          <w:noProof w:val="0"/>
          <w:sz w:val="24"/>
          <w:szCs w:val="24"/>
          <w:lang w:val="en-GB"/>
        </w:rPr>
        <w:t>Adaptability- A culture that encourages experimentation and learning from failure creates a mindset that is open to new possibilities.</w:t>
      </w:r>
    </w:p>
    <w:p w:rsidR="7C2541B0" w:rsidP="4352990E" w:rsidRDefault="7C2541B0" w14:paraId="21C3BB09" w14:textId="5993BC76">
      <w:pPr>
        <w:pStyle w:val="ListParagraph"/>
        <w:numPr>
          <w:ilvl w:val="0"/>
          <w:numId w:val="4"/>
        </w:num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352990E" w:rsidR="7C2541B0">
        <w:rPr>
          <w:rFonts w:ascii="Arial" w:hAnsi="Arial" w:eastAsia="Arial" w:cs="Arial"/>
          <w:noProof w:val="0"/>
          <w:sz w:val="24"/>
          <w:szCs w:val="24"/>
          <w:lang w:val="en-GB"/>
        </w:rPr>
        <w:t>Resilience- A strong company culture can help people bounce back from setbacks and challenges</w:t>
      </w:r>
      <w:r w:rsidRPr="4352990E" w:rsidR="37E57EF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It is also </w:t>
      </w:r>
      <w:r w:rsidRPr="4352990E" w:rsidR="37E57EFA">
        <w:rPr>
          <w:rFonts w:ascii="Arial" w:hAnsi="Arial" w:eastAsia="Arial" w:cs="Arial"/>
          <w:noProof w:val="0"/>
          <w:sz w:val="24"/>
          <w:szCs w:val="24"/>
          <w:lang w:val="en-GB"/>
        </w:rPr>
        <w:t>stated</w:t>
      </w:r>
      <w:r w:rsidRPr="4352990E" w:rsidR="37E57EF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how “</w:t>
      </w:r>
      <w:r w:rsidRPr="4352990E" w:rsidR="37E57EFA">
        <w:rPr>
          <w:rFonts w:ascii="Arial" w:hAnsi="Arial" w:eastAsia="Arial" w:cs="Arial"/>
          <w:i w:val="1"/>
          <w:iCs w:val="1"/>
          <w:noProof w:val="0"/>
          <w:lang w:val="en-GB"/>
        </w:rPr>
        <w:t xml:space="preserve">Resilience has a protective effect on all outcomes” </w:t>
      </w:r>
      <w:r w:rsidRPr="4352990E" w:rsidR="37E57EF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4352990E" w:rsidR="37E57EF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Shatté</w:t>
      </w:r>
      <w:r w:rsidRPr="4352990E" w:rsidR="37E57EF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et al., 2017)</w:t>
      </w:r>
    </w:p>
    <w:p w:rsidR="7C2541B0" w:rsidP="4352990E" w:rsidRDefault="7C2541B0" w14:paraId="369B2FB3" w14:textId="28963925">
      <w:pPr>
        <w:pStyle w:val="ListParagraph"/>
        <w:numPr>
          <w:ilvl w:val="0"/>
          <w:numId w:val="4"/>
        </w:num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352990E" w:rsidR="7C2541B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Values Alignment- If </w:t>
      </w:r>
      <w:r w:rsidRPr="4352990E" w:rsidR="7C2541B0">
        <w:rPr>
          <w:rFonts w:ascii="Arial" w:hAnsi="Arial" w:eastAsia="Arial" w:cs="Arial"/>
          <w:noProof w:val="0"/>
          <w:sz w:val="24"/>
          <w:szCs w:val="24"/>
          <w:lang w:val="en-GB"/>
        </w:rPr>
        <w:t>Nassetta</w:t>
      </w:r>
      <w:r w:rsidRPr="4352990E" w:rsidR="7C2541B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has built a culture where people are passionate about </w:t>
      </w:r>
      <w:r w:rsidRPr="4352990E" w:rsidR="56ED3BDA">
        <w:rPr>
          <w:rFonts w:ascii="Arial" w:hAnsi="Arial" w:eastAsia="Arial" w:cs="Arial"/>
          <w:noProof w:val="0"/>
          <w:sz w:val="24"/>
          <w:szCs w:val="24"/>
          <w:lang w:val="en-GB"/>
        </w:rPr>
        <w:t>Hilton's</w:t>
      </w:r>
      <w:r w:rsidRPr="4352990E" w:rsidR="7C2541B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mission and values, </w:t>
      </w:r>
      <w:r w:rsidRPr="4352990E" w:rsidR="7C2541B0">
        <w:rPr>
          <w:rFonts w:ascii="Arial" w:hAnsi="Arial" w:eastAsia="Arial" w:cs="Arial"/>
          <w:noProof w:val="0"/>
          <w:sz w:val="24"/>
          <w:szCs w:val="24"/>
          <w:lang w:val="en-GB"/>
        </w:rPr>
        <w:t>they’re</w:t>
      </w:r>
      <w:r w:rsidRPr="4352990E" w:rsidR="7C2541B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more likely to support changes that are in line with those values. </w:t>
      </w:r>
    </w:p>
    <w:p w:rsidR="4352990E" w:rsidP="4352990E" w:rsidRDefault="4352990E" w14:paraId="5E62DDF2" w14:textId="784C3D9F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6E5332EE" w:rsidP="4352990E" w:rsidRDefault="6E5332EE" w14:paraId="4AD23EA9" w14:textId="64BE8499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bookmarkStart w:name="_Toc1792865846" w:id="1755058794"/>
      <w:r w:rsidRPr="4352990E" w:rsidR="6E5332EE">
        <w:rPr>
          <w:rStyle w:val="Heading1Char"/>
          <w:rFonts w:ascii="Arial" w:hAnsi="Arial" w:eastAsia="Arial" w:cs="Arial"/>
          <w:noProof w:val="0"/>
          <w:lang w:val="en-GB"/>
        </w:rPr>
        <w:t xml:space="preserve">Strategic </w:t>
      </w:r>
      <w:r w:rsidRPr="4352990E" w:rsidR="6E5332EE">
        <w:rPr>
          <w:rStyle w:val="Heading1Char"/>
          <w:rFonts w:ascii="Arial" w:hAnsi="Arial" w:eastAsia="Arial" w:cs="Arial"/>
          <w:noProof w:val="0"/>
          <w:lang w:val="en-GB"/>
        </w:rPr>
        <w:t>Recommendations</w:t>
      </w:r>
      <w:r w:rsidRPr="4352990E" w:rsidR="6E5332EE">
        <w:rPr>
          <w:rStyle w:val="Heading1Char"/>
          <w:rFonts w:ascii="Arial" w:hAnsi="Arial" w:eastAsia="Arial" w:cs="Arial"/>
          <w:noProof w:val="0"/>
          <w:lang w:val="en-GB"/>
        </w:rPr>
        <w:t xml:space="preserve"> for Leadership</w:t>
      </w:r>
      <w:bookmarkEnd w:id="1755058794"/>
      <w:r w:rsidRPr="4352990E" w:rsidR="6E5332E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2848BD56" w:rsidP="4352990E" w:rsidRDefault="2848BD56" w14:paraId="2B49490A" w14:textId="01088CDC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bookmarkStart w:name="_Toc1494835171" w:id="1962223022"/>
      <w:r w:rsidRPr="4352990E" w:rsidR="2848BD56">
        <w:rPr>
          <w:rStyle w:val="Heading2Char"/>
          <w:rFonts w:ascii="Arial" w:hAnsi="Arial" w:eastAsia="Arial" w:cs="Arial"/>
          <w:noProof w:val="0"/>
          <w:lang w:val="en-GB"/>
        </w:rPr>
        <w:t>Leadership Recommendations</w:t>
      </w:r>
      <w:bookmarkEnd w:id="1962223022"/>
      <w:r w:rsidRPr="4352990E" w:rsidR="2848BD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5C6AADA8" w:rsidP="4352990E" w:rsidRDefault="5C6AADA8" w14:paraId="79BFEED0" w14:textId="017DE205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352990E" w:rsidR="5C6AADA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Based on analysis, </w:t>
      </w:r>
      <w:r w:rsidRPr="4352990E" w:rsidR="5C6AADA8">
        <w:rPr>
          <w:rFonts w:ascii="Arial" w:hAnsi="Arial" w:eastAsia="Arial" w:cs="Arial"/>
          <w:noProof w:val="0"/>
          <w:sz w:val="24"/>
          <w:szCs w:val="24"/>
          <w:lang w:val="en-GB"/>
        </w:rPr>
        <w:t>Nassetta</w:t>
      </w:r>
      <w:r w:rsidRPr="4352990E" w:rsidR="5C6AADA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can place practical ways to improve his leadership to </w:t>
      </w:r>
      <w:r w:rsidRPr="4352990E" w:rsidR="5C6AADA8">
        <w:rPr>
          <w:rFonts w:ascii="Arial" w:hAnsi="Arial" w:eastAsia="Arial" w:cs="Arial"/>
          <w:noProof w:val="0"/>
          <w:sz w:val="24"/>
          <w:szCs w:val="24"/>
          <w:lang w:val="en-GB"/>
        </w:rPr>
        <w:t>between</w:t>
      </w:r>
      <w:r w:rsidRPr="4352990E" w:rsidR="5C6AADA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manage change and improve organizational performance:</w:t>
      </w:r>
    </w:p>
    <w:p w:rsidR="2DE62E12" w:rsidP="4352990E" w:rsidRDefault="2DE62E12" w14:paraId="4F6D5D80" w14:textId="5C823BDE">
      <w:pPr>
        <w:pStyle w:val="ListParagraph"/>
        <w:numPr>
          <w:ilvl w:val="0"/>
          <w:numId w:val="5"/>
        </w:num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352990E" w:rsidR="2DE62E1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Enhance Communication Skills- This will ensure clarity and transparency. This includes active listening, </w:t>
      </w:r>
      <w:r w:rsidRPr="4352990E" w:rsidR="6B265ADE">
        <w:rPr>
          <w:rFonts w:ascii="Arial" w:hAnsi="Arial" w:eastAsia="Arial" w:cs="Arial"/>
          <w:noProof w:val="0"/>
          <w:sz w:val="24"/>
          <w:szCs w:val="24"/>
          <w:lang w:val="en-GB"/>
        </w:rPr>
        <w:t>providing</w:t>
      </w:r>
      <w:r w:rsidRPr="4352990E" w:rsidR="2DE62E1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clear directives, and </w:t>
      </w:r>
      <w:r w:rsidRPr="4352990E" w:rsidR="082B5577">
        <w:rPr>
          <w:rFonts w:ascii="Arial" w:hAnsi="Arial" w:eastAsia="Arial" w:cs="Arial"/>
          <w:noProof w:val="0"/>
          <w:sz w:val="24"/>
          <w:szCs w:val="24"/>
          <w:lang w:val="en-GB"/>
        </w:rPr>
        <w:t>fostering</w:t>
      </w:r>
      <w:r w:rsidRPr="4352990E" w:rsidR="2DE62E1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open dialogue to </w:t>
      </w:r>
      <w:r w:rsidRPr="4352990E" w:rsidR="3333A681">
        <w:rPr>
          <w:rFonts w:ascii="Arial" w:hAnsi="Arial" w:eastAsia="Arial" w:cs="Arial"/>
          <w:noProof w:val="0"/>
          <w:sz w:val="24"/>
          <w:szCs w:val="24"/>
          <w:lang w:val="en-GB"/>
        </w:rPr>
        <w:t>address</w:t>
      </w:r>
      <w:r w:rsidRPr="4352990E" w:rsidR="2DE62E1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concerns and feedback.</w:t>
      </w:r>
    </w:p>
    <w:p w:rsidR="268761E0" w:rsidP="4352990E" w:rsidRDefault="268761E0" w14:paraId="3CB98C65" w14:textId="24A64C4C">
      <w:pPr>
        <w:pStyle w:val="ListParagraph"/>
        <w:numPr>
          <w:ilvl w:val="0"/>
          <w:numId w:val="5"/>
        </w:num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352990E" w:rsidR="268761E0">
        <w:rPr>
          <w:rFonts w:ascii="Arial" w:hAnsi="Arial" w:eastAsia="Arial" w:cs="Arial"/>
          <w:noProof w:val="0"/>
          <w:sz w:val="24"/>
          <w:szCs w:val="24"/>
          <w:lang w:val="en-GB"/>
        </w:rPr>
        <w:t>Empower Employees- Nassetta should delegate responsibilities and empower employees to take ownership of their tasks, increasing motivation, jo</w:t>
      </w:r>
      <w:r w:rsidRPr="4352990E" w:rsidR="17909D3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 satisfaction, and overall performance. </w:t>
      </w:r>
    </w:p>
    <w:p w:rsidR="09ABAE24" w:rsidP="4352990E" w:rsidRDefault="09ABAE24" w14:paraId="38CF8229" w14:textId="693C46BD">
      <w:pPr>
        <w:pStyle w:val="ListParagraph"/>
        <w:numPr>
          <w:ilvl w:val="0"/>
          <w:numId w:val="5"/>
        </w:num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352990E" w:rsidR="09ABAE2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Invest in Training and Development- This will equip employees with the skills and knowledge needed to adapt to changes and excel in roles. </w:t>
      </w:r>
    </w:p>
    <w:p w:rsidR="35A284D1" w:rsidP="4352990E" w:rsidRDefault="35A284D1" w14:paraId="1CEC88DA" w14:textId="3E80221E">
      <w:pPr>
        <w:pStyle w:val="ListParagraph"/>
        <w:numPr>
          <w:ilvl w:val="0"/>
          <w:numId w:val="5"/>
        </w:num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352990E" w:rsidR="35A284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Lead by Example- </w:t>
      </w:r>
      <w:r w:rsidRPr="4352990E" w:rsidR="35A284D1">
        <w:rPr>
          <w:rFonts w:ascii="Arial" w:hAnsi="Arial" w:eastAsia="Arial" w:cs="Arial"/>
          <w:noProof w:val="0"/>
          <w:sz w:val="24"/>
          <w:szCs w:val="24"/>
          <w:lang w:val="en-GB"/>
        </w:rPr>
        <w:t>Nassetta</w:t>
      </w:r>
      <w:r w:rsidRPr="4352990E" w:rsidR="35A284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should </w:t>
      </w:r>
      <w:r w:rsidRPr="4352990E" w:rsidR="35A284D1">
        <w:rPr>
          <w:rFonts w:ascii="Arial" w:hAnsi="Arial" w:eastAsia="Arial" w:cs="Arial"/>
          <w:noProof w:val="0"/>
          <w:sz w:val="24"/>
          <w:szCs w:val="24"/>
          <w:lang w:val="en-GB"/>
        </w:rPr>
        <w:t>demonstrate</w:t>
      </w:r>
      <w:r w:rsidRPr="4352990E" w:rsidR="35A284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behaviours and attitudes he expects from employees. This includes be</w:t>
      </w:r>
      <w:r w:rsidRPr="4352990E" w:rsidR="74E5B00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ing adaptable, resilient, and committed to Hilton’s success. </w:t>
      </w:r>
    </w:p>
    <w:p w:rsidR="4DA07C95" w:rsidP="4352990E" w:rsidRDefault="4DA07C95" w14:paraId="625CCD9C" w14:textId="0F669E9C">
      <w:pPr>
        <w:pStyle w:val="ListParagraph"/>
        <w:ind w:left="7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352990E" w:rsidR="4DA07C9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From </w:t>
      </w:r>
      <w:r w:rsidRPr="4352990E" w:rsidR="4DA07C95">
        <w:rPr>
          <w:rFonts w:ascii="Arial" w:hAnsi="Arial" w:eastAsia="Arial" w:cs="Arial"/>
          <w:noProof w:val="0"/>
          <w:sz w:val="24"/>
          <w:szCs w:val="24"/>
          <w:lang w:val="en-GB"/>
        </w:rPr>
        <w:t>Nassetta</w:t>
      </w:r>
      <w:r w:rsidRPr="4352990E" w:rsidR="4DA07C9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leading as an example, he will reflect a role that will help shape the team called ‘The Shaper</w:t>
      </w:r>
      <w:r w:rsidRPr="4352990E" w:rsidR="4DA07C95">
        <w:rPr>
          <w:rFonts w:ascii="Arial" w:hAnsi="Arial" w:eastAsia="Arial" w:cs="Arial"/>
          <w:noProof w:val="0"/>
          <w:sz w:val="24"/>
          <w:szCs w:val="24"/>
          <w:lang w:val="en-GB"/>
        </w:rPr>
        <w:t>’,</w:t>
      </w:r>
      <w:r w:rsidRPr="4352990E" w:rsidR="4DA07C9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which </w:t>
      </w:r>
      <w:r w:rsidRPr="4352990E" w:rsidR="7A0FBACA">
        <w:rPr>
          <w:rFonts w:ascii="Arial" w:hAnsi="Arial" w:eastAsia="Arial" w:cs="Arial"/>
          <w:noProof w:val="0"/>
          <w:sz w:val="24"/>
          <w:szCs w:val="24"/>
          <w:lang w:val="en-GB"/>
        </w:rPr>
        <w:t>comes under Belbin’s 9 Team-Roles Model, giving each role its own strength, contributing to the teams overall dynamic. ‘The Shape</w:t>
      </w:r>
      <w:r w:rsidRPr="4352990E" w:rsidR="5FF1E9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r’ reflects onto </w:t>
      </w:r>
      <w:r w:rsidRPr="4352990E" w:rsidR="5FF1E9A5">
        <w:rPr>
          <w:rFonts w:ascii="Arial" w:hAnsi="Arial" w:eastAsia="Arial" w:cs="Arial"/>
          <w:noProof w:val="0"/>
          <w:sz w:val="24"/>
          <w:szCs w:val="24"/>
          <w:lang w:val="en-GB"/>
        </w:rPr>
        <w:t>Nassetta</w:t>
      </w:r>
      <w:r w:rsidRPr="4352990E" w:rsidR="5FF1E9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as he needs to be</w:t>
      </w:r>
      <w:r w:rsidRPr="4352990E" w:rsidR="5FF1E9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352990E" w:rsidR="690D481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“</w:t>
      </w:r>
      <w:r w:rsidRPr="4352990E" w:rsidR="5FF1E9A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goal-driven who pushes the team forward, keeping them on track, and ensuring obstacles are met</w:t>
      </w:r>
      <w:r w:rsidRPr="4352990E" w:rsidR="5FF1E9A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”</w:t>
      </w:r>
      <w:r w:rsidRPr="4352990E" w:rsidR="0C8B3C23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4352990E" w:rsidR="0C8B3C2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352990E" w:rsidR="0C8B3C23">
        <w:rPr>
          <w:rFonts w:ascii="Arial" w:hAnsi="Arial" w:eastAsia="Arial" w:cs="Arial"/>
          <w:b w:val="1"/>
          <w:bCs w:val="1"/>
          <w:i w:val="1"/>
          <w:iCs w:val="1"/>
          <w:noProof w:val="0"/>
          <w:color w:val="auto"/>
          <w:sz w:val="24"/>
          <w:szCs w:val="24"/>
          <w:lang w:val="en-GB"/>
        </w:rPr>
        <w:t xml:space="preserve">(Dr. Meredith, 1970) </w:t>
      </w:r>
    </w:p>
    <w:p w:rsidR="74E5B008" w:rsidP="4352990E" w:rsidRDefault="74E5B008" w14:paraId="14CD8DB5" w14:textId="693F6407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bookmarkStart w:name="_Toc623173230" w:id="2047857521"/>
      <w:r w:rsidRPr="4352990E" w:rsidR="74E5B008">
        <w:rPr>
          <w:rStyle w:val="Heading2Char"/>
          <w:rFonts w:ascii="Arial" w:hAnsi="Arial" w:eastAsia="Arial" w:cs="Arial"/>
          <w:noProof w:val="0"/>
          <w:lang w:val="en-GB"/>
        </w:rPr>
        <w:t xml:space="preserve">People and Culture </w:t>
      </w:r>
      <w:r w:rsidRPr="4352990E" w:rsidR="74E5B008">
        <w:rPr>
          <w:rStyle w:val="Heading2Char"/>
          <w:rFonts w:ascii="Arial" w:hAnsi="Arial" w:eastAsia="Arial" w:cs="Arial"/>
          <w:noProof w:val="0"/>
          <w:lang w:val="en-GB"/>
        </w:rPr>
        <w:t>Recommendations</w:t>
      </w:r>
      <w:bookmarkEnd w:id="2047857521"/>
      <w:r w:rsidRPr="4352990E" w:rsidR="74E5B00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74E5B008" w:rsidP="4352990E" w:rsidRDefault="74E5B008" w14:paraId="0BF9B2C1" w14:textId="20018474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352990E" w:rsidR="74E5B00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Some recommendations on how </w:t>
      </w:r>
      <w:r w:rsidRPr="4352990E" w:rsidR="74E5B008">
        <w:rPr>
          <w:rFonts w:ascii="Arial" w:hAnsi="Arial" w:eastAsia="Arial" w:cs="Arial"/>
          <w:noProof w:val="0"/>
          <w:sz w:val="24"/>
          <w:szCs w:val="24"/>
          <w:lang w:val="en-GB"/>
        </w:rPr>
        <w:t>Nassetta</w:t>
      </w:r>
      <w:r w:rsidRPr="4352990E" w:rsidR="74E5B00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can strengthen his team, improve communication, and create a positive culture to support Hilton’s success states:</w:t>
      </w:r>
    </w:p>
    <w:p w:rsidR="74E5B008" w:rsidP="4352990E" w:rsidRDefault="74E5B008" w14:paraId="45544258" w14:textId="7AEE1377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352990E" w:rsidR="74E5B008">
        <w:rPr>
          <w:rFonts w:ascii="Arial" w:hAnsi="Arial" w:eastAsia="Arial" w:cs="Arial"/>
          <w:noProof w:val="0"/>
          <w:sz w:val="24"/>
          <w:szCs w:val="24"/>
          <w:lang w:val="en-GB"/>
        </w:rPr>
        <w:t>Strengthening the Team</w:t>
      </w:r>
    </w:p>
    <w:p w:rsidR="74E5B008" w:rsidP="4352990E" w:rsidRDefault="74E5B008" w14:paraId="1408E0A1" w14:textId="5B9236CA">
      <w:pPr>
        <w:pStyle w:val="ListParagraph"/>
        <w:numPr>
          <w:ilvl w:val="0"/>
          <w:numId w:val="6"/>
        </w:num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352990E" w:rsidR="74E5B00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Team Building Activities- Organizing this will foster camaraderie and improve teamwork. </w:t>
      </w:r>
    </w:p>
    <w:p w:rsidR="74E5B008" w:rsidP="4352990E" w:rsidRDefault="74E5B008" w14:paraId="1BED6D36" w14:textId="6C5AC4BB">
      <w:pPr>
        <w:pStyle w:val="ListParagraph"/>
        <w:numPr>
          <w:ilvl w:val="0"/>
          <w:numId w:val="6"/>
        </w:num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352990E" w:rsidR="74E5B00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Skills Development- </w:t>
      </w:r>
      <w:r w:rsidRPr="4352990E" w:rsidR="74E5B008">
        <w:rPr>
          <w:rFonts w:ascii="Arial" w:hAnsi="Arial" w:eastAsia="Arial" w:cs="Arial"/>
          <w:noProof w:val="0"/>
          <w:sz w:val="24"/>
          <w:szCs w:val="24"/>
          <w:lang w:val="en-GB"/>
        </w:rPr>
        <w:t>Identify</w:t>
      </w:r>
      <w:r w:rsidRPr="4352990E" w:rsidR="74E5B00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skill gaps within the team and provide opportunities for training and </w:t>
      </w:r>
      <w:r w:rsidRPr="4352990E" w:rsidR="74E5B008">
        <w:rPr>
          <w:rFonts w:ascii="Arial" w:hAnsi="Arial" w:eastAsia="Arial" w:cs="Arial"/>
          <w:noProof w:val="0"/>
          <w:sz w:val="24"/>
          <w:szCs w:val="24"/>
          <w:lang w:val="en-GB"/>
        </w:rPr>
        <w:t>development</w:t>
      </w:r>
      <w:r w:rsidRPr="4352990E" w:rsidR="74E5B00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</w:p>
    <w:p w:rsidR="74E5B008" w:rsidP="4352990E" w:rsidRDefault="74E5B008" w14:paraId="54E5CEB5" w14:textId="247C7405">
      <w:pPr>
        <w:pStyle w:val="ListParagraph"/>
        <w:numPr>
          <w:ilvl w:val="0"/>
          <w:numId w:val="6"/>
        </w:num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352990E" w:rsidR="74E5B00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Recognition and Rewards- Implementing a system to recognize and reward team members for contributions will boost morale and motivation. </w:t>
      </w:r>
    </w:p>
    <w:p w:rsidR="5C33277B" w:rsidP="4352990E" w:rsidRDefault="5C33277B" w14:paraId="4DCBB219" w14:textId="7E9A69FD">
      <w:pPr>
        <w:pStyle w:val="Normal"/>
        <w:ind w:left="0"/>
        <w:rPr>
          <w:rFonts w:ascii="Arial" w:hAnsi="Arial" w:eastAsia="Arial" w:cs="Arial"/>
          <w:b w:val="1"/>
          <w:bCs w:val="1"/>
          <w:i w:val="1"/>
          <w:iCs w:val="1"/>
          <w:noProof w:val="0"/>
          <w:color w:val="FF0000"/>
          <w:sz w:val="24"/>
          <w:szCs w:val="24"/>
          <w:lang w:val="en-GB"/>
        </w:rPr>
      </w:pPr>
      <w:r w:rsidRPr="4352990E" w:rsidR="5C33277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 academic example that stresses how vital groups and teams </w:t>
      </w:r>
      <w:r w:rsidRPr="4352990E" w:rsidR="43025EB4">
        <w:rPr>
          <w:rFonts w:ascii="Arial" w:hAnsi="Arial" w:eastAsia="Arial" w:cs="Arial"/>
          <w:noProof w:val="0"/>
          <w:sz w:val="24"/>
          <w:szCs w:val="24"/>
          <w:lang w:val="en-GB"/>
        </w:rPr>
        <w:t>is</w:t>
      </w:r>
      <w:r w:rsidRPr="4352990E" w:rsidR="619F5B7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Tuckman’s model, created by Bruce Tuckman. This model can help </w:t>
      </w:r>
      <w:r w:rsidRPr="4352990E" w:rsidR="619F5B7F">
        <w:rPr>
          <w:rFonts w:ascii="Arial" w:hAnsi="Arial" w:eastAsia="Arial" w:cs="Arial"/>
          <w:noProof w:val="0"/>
          <w:sz w:val="24"/>
          <w:szCs w:val="24"/>
          <w:lang w:val="en-GB"/>
        </w:rPr>
        <w:t>Nassetta</w:t>
      </w:r>
      <w:r w:rsidRPr="4352990E" w:rsidR="619F5B7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352990E" w:rsidR="192793F2">
        <w:rPr>
          <w:rFonts w:ascii="Arial" w:hAnsi="Arial" w:eastAsia="Arial" w:cs="Arial"/>
          <w:noProof w:val="0"/>
          <w:sz w:val="24"/>
          <w:szCs w:val="24"/>
          <w:lang w:val="en-GB"/>
        </w:rPr>
        <w:t>understand</w:t>
      </w:r>
      <w:r w:rsidRPr="4352990E" w:rsidR="619F5B7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team development stages when </w:t>
      </w:r>
      <w:r w:rsidRPr="4352990E" w:rsidR="10120A6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strengthening </w:t>
      </w:r>
      <w:r w:rsidRPr="4352990E" w:rsidR="619F5B7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team through stages of </w:t>
      </w:r>
      <w:r w:rsidRPr="4352990E" w:rsidR="619F5B7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“</w:t>
      </w:r>
      <w:r w:rsidRPr="4352990E" w:rsidR="795C978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Forming, Storming, Norming, Performing, Adjourning” </w:t>
      </w:r>
      <w:r w:rsidRPr="4352990E" w:rsidR="795C978E">
        <w:rPr>
          <w:rFonts w:ascii="Arial" w:hAnsi="Arial" w:eastAsia="Arial" w:cs="Arial"/>
          <w:b w:val="1"/>
          <w:bCs w:val="1"/>
          <w:i w:val="1"/>
          <w:iCs w:val="1"/>
          <w:noProof w:val="0"/>
          <w:color w:val="auto"/>
          <w:sz w:val="24"/>
          <w:szCs w:val="24"/>
          <w:lang w:val="en-GB"/>
        </w:rPr>
        <w:t>(Bruce Tuckman, 1965)</w:t>
      </w:r>
      <w:r w:rsidRPr="4352990E" w:rsidR="55483EA7">
        <w:rPr>
          <w:rFonts w:ascii="Arial" w:hAnsi="Arial" w:eastAsia="Arial" w:cs="Arial"/>
          <w:b w:val="1"/>
          <w:bCs w:val="1"/>
          <w:i w:val="1"/>
          <w:iCs w:val="1"/>
          <w:noProof w:val="0"/>
          <w:color w:val="auto"/>
          <w:sz w:val="24"/>
          <w:szCs w:val="24"/>
          <w:lang w:val="en-GB"/>
        </w:rPr>
        <w:t>.</w:t>
      </w:r>
      <w:r w:rsidRPr="4352990E" w:rsidR="55483EA7">
        <w:rPr>
          <w:rFonts w:ascii="Arial" w:hAnsi="Arial" w:eastAsia="Arial" w:cs="Arial"/>
          <w:b w:val="1"/>
          <w:bCs w:val="1"/>
          <w:i w:val="1"/>
          <w:iCs w:val="1"/>
          <w:noProof w:val="0"/>
          <w:color w:val="FF0000"/>
          <w:sz w:val="24"/>
          <w:szCs w:val="24"/>
          <w:lang w:val="en-GB"/>
        </w:rPr>
        <w:t xml:space="preserve"> </w:t>
      </w:r>
      <w:r w:rsidRPr="4352990E" w:rsidR="55483EA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This understanding allows </w:t>
      </w:r>
      <w:r w:rsidRPr="4352990E" w:rsidR="55483EA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Nassetta</w:t>
      </w:r>
      <w:r w:rsidRPr="4352990E" w:rsidR="55483EA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to </w:t>
      </w:r>
      <w:r w:rsidRPr="4352990E" w:rsidR="55483EA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anticipate</w:t>
      </w:r>
      <w:r w:rsidRPr="4352990E" w:rsidR="55483EA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issues, improve communication, and enhance team performance by tailoring management approaches to the </w:t>
      </w:r>
      <w:r w:rsidRPr="4352990E" w:rsidR="72347B8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team's</w:t>
      </w:r>
      <w:r w:rsidRPr="4352990E" w:rsidR="55483EA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current stage. </w:t>
      </w:r>
    </w:p>
    <w:p w:rsidR="74E5B008" w:rsidP="4352990E" w:rsidRDefault="74E5B008" w14:paraId="6058F774" w14:textId="0B9F1B8D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352990E" w:rsidR="74E5B008">
        <w:rPr>
          <w:rFonts w:ascii="Arial" w:hAnsi="Arial" w:eastAsia="Arial" w:cs="Arial"/>
          <w:noProof w:val="0"/>
          <w:sz w:val="24"/>
          <w:szCs w:val="24"/>
          <w:lang w:val="en-GB"/>
        </w:rPr>
        <w:t>Improving Communication</w:t>
      </w:r>
    </w:p>
    <w:p w:rsidR="74E5B008" w:rsidP="4352990E" w:rsidRDefault="74E5B008" w14:paraId="56FD8DC4" w14:textId="544DF579">
      <w:pPr>
        <w:pStyle w:val="ListParagraph"/>
        <w:numPr>
          <w:ilvl w:val="0"/>
          <w:numId w:val="7"/>
        </w:numPr>
        <w:rPr>
          <w:rFonts w:ascii="Helvetica Neue" w:hAnsi="Helvetica Neue" w:eastAsia="Helvetica Neue" w:cs="Helvetica Neue"/>
          <w:noProof w:val="0"/>
          <w:color w:val="CDCDCD"/>
          <w:sz w:val="21"/>
          <w:szCs w:val="21"/>
          <w:lang w:val="en-GB"/>
        </w:rPr>
      </w:pPr>
      <w:r w:rsidRPr="4352990E" w:rsidR="74E5B00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Regular Meetings- Will give the opportunity to discuss progress, </w:t>
      </w:r>
      <w:r w:rsidRPr="4352990E" w:rsidR="74E5B008">
        <w:rPr>
          <w:rFonts w:ascii="Arial" w:hAnsi="Arial" w:eastAsia="Arial" w:cs="Arial"/>
          <w:noProof w:val="0"/>
          <w:sz w:val="24"/>
          <w:szCs w:val="24"/>
          <w:lang w:val="en-GB"/>
        </w:rPr>
        <w:t>address</w:t>
      </w:r>
      <w:r w:rsidRPr="4352990E" w:rsidR="74E5B00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concerns, and share updates</w:t>
      </w:r>
      <w:r w:rsidRPr="4352990E" w:rsidR="34C9F1DD">
        <w:rPr>
          <w:rFonts w:ascii="Arial" w:hAnsi="Arial" w:eastAsia="Arial" w:cs="Arial"/>
          <w:noProof w:val="0"/>
          <w:sz w:val="24"/>
          <w:szCs w:val="24"/>
          <w:lang w:val="en-GB"/>
        </w:rPr>
        <w:t>, supported by “</w:t>
      </w:r>
      <w:r w:rsidRPr="4352990E" w:rsidR="34C9F1DD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95% of people say face-to-face meetings are key to successful long-term relationships” </w:t>
      </w:r>
      <w:r w:rsidRPr="4352990E" w:rsidR="0AC62BC2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(Akhter, 2024)</w:t>
      </w:r>
    </w:p>
    <w:p w:rsidR="74E5B008" w:rsidP="4352990E" w:rsidRDefault="74E5B008" w14:paraId="394395CC" w14:textId="25DF81FE">
      <w:pPr>
        <w:pStyle w:val="ListParagraph"/>
        <w:numPr>
          <w:ilvl w:val="0"/>
          <w:numId w:val="7"/>
        </w:num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352990E" w:rsidR="74E5B00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Feedback Mechanisms- </w:t>
      </w:r>
      <w:r w:rsidRPr="4352990E" w:rsidR="74E5B008">
        <w:rPr>
          <w:rFonts w:ascii="Arial" w:hAnsi="Arial" w:eastAsia="Arial" w:cs="Arial"/>
          <w:noProof w:val="0"/>
          <w:sz w:val="24"/>
          <w:szCs w:val="24"/>
          <w:lang w:val="en-GB"/>
        </w:rPr>
        <w:t>Establishing</w:t>
      </w:r>
      <w:r w:rsidRPr="4352990E" w:rsidR="74E5B00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feedback mechanisms to gather input from members. </w:t>
      </w:r>
    </w:p>
    <w:p w:rsidR="74E5B008" w:rsidP="4352990E" w:rsidRDefault="74E5B008" w14:paraId="2600A247" w14:textId="4518A525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352990E" w:rsidR="74E5B008">
        <w:rPr>
          <w:rFonts w:ascii="Arial" w:hAnsi="Arial" w:eastAsia="Arial" w:cs="Arial"/>
          <w:noProof w:val="0"/>
          <w:sz w:val="24"/>
          <w:szCs w:val="24"/>
          <w:lang w:val="en-GB"/>
        </w:rPr>
        <w:t>Creating a Positive Culture</w:t>
      </w:r>
    </w:p>
    <w:p w:rsidR="74E5B008" w:rsidP="4352990E" w:rsidRDefault="74E5B008" w14:paraId="70AC72A5" w14:textId="7A3292D3">
      <w:pPr>
        <w:pStyle w:val="ListParagraph"/>
        <w:numPr>
          <w:ilvl w:val="0"/>
          <w:numId w:val="8"/>
        </w:num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352990E" w:rsidR="74E5B00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Promote Work-Life Balance- Encourage healthy work-life balances to promote flexible work arrangements and </w:t>
      </w:r>
      <w:r w:rsidRPr="4352990E" w:rsidR="74E5B008">
        <w:rPr>
          <w:rFonts w:ascii="Arial" w:hAnsi="Arial" w:eastAsia="Arial" w:cs="Arial"/>
          <w:noProof w:val="0"/>
          <w:sz w:val="24"/>
          <w:szCs w:val="24"/>
          <w:lang w:val="en-GB"/>
        </w:rPr>
        <w:t>discouraging</w:t>
      </w:r>
      <w:r w:rsidRPr="4352990E" w:rsidR="74E5B00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excessive overtime.</w:t>
      </w:r>
    </w:p>
    <w:p w:rsidR="74E5B008" w:rsidP="4352990E" w:rsidRDefault="74E5B008" w14:paraId="52044194" w14:textId="4315E865">
      <w:pPr>
        <w:pStyle w:val="ListParagraph"/>
        <w:numPr>
          <w:ilvl w:val="0"/>
          <w:numId w:val="8"/>
        </w:num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352990E" w:rsidR="74E5B008">
        <w:rPr>
          <w:rFonts w:ascii="Arial" w:hAnsi="Arial" w:eastAsia="Arial" w:cs="Arial"/>
          <w:noProof w:val="0"/>
          <w:sz w:val="24"/>
          <w:szCs w:val="24"/>
          <w:lang w:val="en-GB"/>
        </w:rPr>
        <w:t>Celebrate Successes- This fosters a sense of accomplishment and pride</w:t>
      </w:r>
      <w:r w:rsidRPr="4352990E" w:rsidR="537EF22D">
        <w:rPr>
          <w:rFonts w:ascii="Arial" w:hAnsi="Arial" w:eastAsia="Arial" w:cs="Arial"/>
          <w:noProof w:val="0"/>
          <w:sz w:val="24"/>
          <w:szCs w:val="24"/>
          <w:lang w:val="en-GB"/>
        </w:rPr>
        <w:t>, supported by “</w:t>
      </w:r>
      <w:r w:rsidRPr="4352990E" w:rsidR="537EF22D">
        <w:rPr>
          <w:i w:val="1"/>
          <w:iCs w:val="1"/>
          <w:noProof w:val="0"/>
          <w:lang w:val="en-GB"/>
        </w:rPr>
        <w:t xml:space="preserve">87% Employees Felt That Meaningful Recognition Impacts Their Job Satisfaction” </w:t>
      </w:r>
      <w:r w:rsidRPr="4352990E" w:rsidR="537EF22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(Cross, 2023)</w:t>
      </w:r>
    </w:p>
    <w:p w:rsidR="4352990E" w:rsidP="4352990E" w:rsidRDefault="4352990E" w14:paraId="02F1FD55" w14:textId="47A42E4A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6C9D735" w:rsidP="4352990E" w:rsidRDefault="06C9D735" w14:paraId="0D9C1E3B" w14:textId="0E0C9E86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bookmarkStart w:name="_Toc647820642" w:id="902744493"/>
      <w:r w:rsidRPr="4352990E" w:rsidR="06C9D735">
        <w:rPr>
          <w:rStyle w:val="Heading1Char"/>
          <w:noProof w:val="0"/>
          <w:lang w:val="en-GB"/>
        </w:rPr>
        <w:t>Conclusion</w:t>
      </w:r>
      <w:bookmarkEnd w:id="902744493"/>
      <w:r w:rsidRPr="4352990E" w:rsidR="06C9D73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1B7FCF82" w:rsidP="4352990E" w:rsidRDefault="1B7FCF82" w14:paraId="7316E1B3" w14:textId="0788C2C0">
      <w:pPr>
        <w:pStyle w:val="Normal"/>
        <w:ind w:left="0"/>
        <w:rPr>
          <w:noProof w:val="0"/>
          <w:sz w:val="24"/>
          <w:szCs w:val="24"/>
          <w:lang w:val="en-GB"/>
        </w:rPr>
      </w:pPr>
      <w:r w:rsidRPr="4352990E" w:rsidR="1B7FCF82">
        <w:rPr>
          <w:noProof w:val="0"/>
          <w:sz w:val="24"/>
          <w:szCs w:val="24"/>
          <w:lang w:val="en-GB"/>
        </w:rPr>
        <w:t>Nassetta</w:t>
      </w:r>
      <w:r w:rsidRPr="4352990E" w:rsidR="1B7FCF82">
        <w:rPr>
          <w:noProof w:val="0"/>
          <w:sz w:val="24"/>
          <w:szCs w:val="24"/>
          <w:lang w:val="en-GB"/>
        </w:rPr>
        <w:t xml:space="preserve"> can strengthen his team through </w:t>
      </w:r>
      <w:r w:rsidRPr="4352990E" w:rsidR="7271AA2F">
        <w:rPr>
          <w:noProof w:val="0"/>
          <w:sz w:val="24"/>
          <w:szCs w:val="24"/>
          <w:lang w:val="en-GB"/>
        </w:rPr>
        <w:t>team building</w:t>
      </w:r>
      <w:r w:rsidRPr="4352990E" w:rsidR="1B7FCF82">
        <w:rPr>
          <w:noProof w:val="0"/>
          <w:sz w:val="24"/>
          <w:szCs w:val="24"/>
          <w:lang w:val="en-GB"/>
        </w:rPr>
        <w:t xml:space="preserve">, skills </w:t>
      </w:r>
      <w:r w:rsidRPr="4352990E" w:rsidR="1CEDE7E6">
        <w:rPr>
          <w:noProof w:val="0"/>
          <w:sz w:val="24"/>
          <w:szCs w:val="24"/>
          <w:lang w:val="en-GB"/>
        </w:rPr>
        <w:t>development</w:t>
      </w:r>
      <w:r w:rsidRPr="4352990E" w:rsidR="1B7FCF82">
        <w:rPr>
          <w:noProof w:val="0"/>
          <w:sz w:val="24"/>
          <w:szCs w:val="24"/>
          <w:lang w:val="en-GB"/>
        </w:rPr>
        <w:t xml:space="preserve">, and </w:t>
      </w:r>
      <w:r w:rsidRPr="4352990E" w:rsidR="03629AF6">
        <w:rPr>
          <w:noProof w:val="0"/>
          <w:sz w:val="24"/>
          <w:szCs w:val="24"/>
          <w:lang w:val="en-GB"/>
        </w:rPr>
        <w:t>recognition</w:t>
      </w:r>
      <w:r w:rsidRPr="4352990E" w:rsidR="1B7FCF82">
        <w:rPr>
          <w:noProof w:val="0"/>
          <w:sz w:val="24"/>
          <w:szCs w:val="24"/>
          <w:lang w:val="en-GB"/>
        </w:rPr>
        <w:t>. Imp</w:t>
      </w:r>
      <w:r w:rsidRPr="4352990E" w:rsidR="4DE9CE86">
        <w:rPr>
          <w:noProof w:val="0"/>
          <w:sz w:val="24"/>
          <w:szCs w:val="24"/>
          <w:lang w:val="en-GB"/>
        </w:rPr>
        <w:t xml:space="preserve">roving communication with regular meetings, open-door policy, and </w:t>
      </w:r>
      <w:r w:rsidRPr="4352990E" w:rsidR="4773AF3E">
        <w:rPr>
          <w:noProof w:val="0"/>
          <w:sz w:val="24"/>
          <w:szCs w:val="24"/>
          <w:lang w:val="en-GB"/>
        </w:rPr>
        <w:t>feedback</w:t>
      </w:r>
      <w:r w:rsidRPr="4352990E" w:rsidR="4DE9CE86">
        <w:rPr>
          <w:noProof w:val="0"/>
          <w:sz w:val="24"/>
          <w:szCs w:val="24"/>
          <w:lang w:val="en-GB"/>
        </w:rPr>
        <w:t xml:space="preserve"> </w:t>
      </w:r>
      <w:r w:rsidRPr="4352990E" w:rsidR="3432C5AF">
        <w:rPr>
          <w:noProof w:val="0"/>
          <w:sz w:val="24"/>
          <w:szCs w:val="24"/>
          <w:lang w:val="en-GB"/>
        </w:rPr>
        <w:t>mechanisms</w:t>
      </w:r>
      <w:r w:rsidRPr="4352990E" w:rsidR="5A5CFC0C">
        <w:rPr>
          <w:noProof w:val="0"/>
          <w:sz w:val="24"/>
          <w:szCs w:val="24"/>
          <w:lang w:val="en-GB"/>
        </w:rPr>
        <w:t xml:space="preserve"> through f</w:t>
      </w:r>
      <w:r w:rsidRPr="4352990E" w:rsidR="4DE9CE86">
        <w:rPr>
          <w:noProof w:val="0"/>
          <w:sz w:val="24"/>
          <w:szCs w:val="24"/>
          <w:lang w:val="en-GB"/>
        </w:rPr>
        <w:t xml:space="preserve">ostering a positive </w:t>
      </w:r>
      <w:r w:rsidRPr="4352990E" w:rsidR="0CDE34E7">
        <w:rPr>
          <w:noProof w:val="0"/>
          <w:sz w:val="24"/>
          <w:szCs w:val="24"/>
          <w:lang w:val="en-GB"/>
        </w:rPr>
        <w:t>culture</w:t>
      </w:r>
      <w:r w:rsidRPr="4352990E" w:rsidR="4DE9CE86">
        <w:rPr>
          <w:noProof w:val="0"/>
          <w:sz w:val="24"/>
          <w:szCs w:val="24"/>
          <w:lang w:val="en-GB"/>
        </w:rPr>
        <w:t xml:space="preserve"> by leading by example, promoting work-life </w:t>
      </w:r>
      <w:r w:rsidRPr="4352990E" w:rsidR="46930759">
        <w:rPr>
          <w:noProof w:val="0"/>
          <w:sz w:val="24"/>
          <w:szCs w:val="24"/>
          <w:lang w:val="en-GB"/>
        </w:rPr>
        <w:t>balance</w:t>
      </w:r>
      <w:r w:rsidRPr="4352990E" w:rsidR="4DE9CE86">
        <w:rPr>
          <w:noProof w:val="0"/>
          <w:sz w:val="24"/>
          <w:szCs w:val="24"/>
          <w:lang w:val="en-GB"/>
        </w:rPr>
        <w:t xml:space="preserve"> and celebrating </w:t>
      </w:r>
      <w:r w:rsidRPr="4352990E" w:rsidR="4BD203AE">
        <w:rPr>
          <w:noProof w:val="0"/>
          <w:sz w:val="24"/>
          <w:szCs w:val="24"/>
          <w:lang w:val="en-GB"/>
        </w:rPr>
        <w:t>successes</w:t>
      </w:r>
      <w:r w:rsidRPr="4352990E" w:rsidR="4DE9CE86">
        <w:rPr>
          <w:noProof w:val="0"/>
          <w:sz w:val="24"/>
          <w:szCs w:val="24"/>
          <w:lang w:val="en-GB"/>
        </w:rPr>
        <w:t xml:space="preserve"> all strategically boos</w:t>
      </w:r>
      <w:r w:rsidRPr="4352990E" w:rsidR="7090EF9E">
        <w:rPr>
          <w:noProof w:val="0"/>
          <w:sz w:val="24"/>
          <w:szCs w:val="24"/>
          <w:lang w:val="en-GB"/>
        </w:rPr>
        <w:t xml:space="preserve">t morale, collaboration, and overall </w:t>
      </w:r>
      <w:r w:rsidRPr="4352990E" w:rsidR="605C80B0">
        <w:rPr>
          <w:noProof w:val="0"/>
          <w:sz w:val="24"/>
          <w:szCs w:val="24"/>
          <w:lang w:val="en-GB"/>
        </w:rPr>
        <w:t>performance</w:t>
      </w:r>
      <w:r w:rsidRPr="4352990E" w:rsidR="7090EF9E">
        <w:rPr>
          <w:noProof w:val="0"/>
          <w:sz w:val="24"/>
          <w:szCs w:val="24"/>
          <w:lang w:val="en-GB"/>
        </w:rPr>
        <w:t xml:space="preserve">, driving Hilton’s success. </w:t>
      </w:r>
    </w:p>
    <w:p w:rsidR="471AD977" w:rsidP="4352990E" w:rsidRDefault="471AD977" w14:paraId="4DC7188C" w14:textId="10137425">
      <w:pPr>
        <w:pStyle w:val="Normal"/>
        <w:ind w:left="0"/>
        <w:rPr>
          <w:noProof w:val="0"/>
          <w:sz w:val="24"/>
          <w:szCs w:val="24"/>
          <w:lang w:val="en-GB"/>
        </w:rPr>
      </w:pPr>
      <w:r w:rsidRPr="4352990E" w:rsidR="471AD977">
        <w:rPr>
          <w:noProof w:val="0"/>
          <w:sz w:val="24"/>
          <w:szCs w:val="24"/>
          <w:lang w:val="en-GB"/>
        </w:rPr>
        <w:t>Nassetta</w:t>
      </w:r>
      <w:r w:rsidRPr="4352990E" w:rsidR="471AD977">
        <w:rPr>
          <w:noProof w:val="0"/>
          <w:sz w:val="24"/>
          <w:szCs w:val="24"/>
          <w:lang w:val="en-GB"/>
        </w:rPr>
        <w:t xml:space="preserve"> can embrace innovation, focus on customer experiences, develop </w:t>
      </w:r>
      <w:r w:rsidRPr="4352990E" w:rsidR="471AD977">
        <w:rPr>
          <w:noProof w:val="0"/>
          <w:sz w:val="24"/>
          <w:szCs w:val="24"/>
          <w:lang w:val="en-GB"/>
        </w:rPr>
        <w:t>talent</w:t>
      </w:r>
      <w:r w:rsidRPr="4352990E" w:rsidR="471AD977">
        <w:rPr>
          <w:noProof w:val="0"/>
          <w:sz w:val="24"/>
          <w:szCs w:val="24"/>
          <w:lang w:val="en-GB"/>
        </w:rPr>
        <w:t xml:space="preserve"> and </w:t>
      </w:r>
      <w:r w:rsidRPr="4352990E" w:rsidR="471AD977">
        <w:rPr>
          <w:noProof w:val="0"/>
          <w:sz w:val="24"/>
          <w:szCs w:val="24"/>
          <w:lang w:val="en-GB"/>
        </w:rPr>
        <w:t>monitor</w:t>
      </w:r>
      <w:r w:rsidRPr="4352990E" w:rsidR="471AD977">
        <w:rPr>
          <w:noProof w:val="0"/>
          <w:sz w:val="24"/>
          <w:szCs w:val="24"/>
          <w:lang w:val="en-GB"/>
        </w:rPr>
        <w:t xml:space="preserve"> </w:t>
      </w:r>
      <w:r w:rsidRPr="4352990E" w:rsidR="79C1EF04">
        <w:rPr>
          <w:noProof w:val="0"/>
          <w:sz w:val="24"/>
          <w:szCs w:val="24"/>
          <w:lang w:val="en-GB"/>
        </w:rPr>
        <w:t>performance</w:t>
      </w:r>
      <w:r w:rsidRPr="4352990E" w:rsidR="471AD977">
        <w:rPr>
          <w:noProof w:val="0"/>
          <w:sz w:val="24"/>
          <w:szCs w:val="24"/>
          <w:lang w:val="en-GB"/>
        </w:rPr>
        <w:t xml:space="preserve"> to also help Hilton succeed in the fut</w:t>
      </w:r>
      <w:r w:rsidRPr="4352990E" w:rsidR="11B4A021">
        <w:rPr>
          <w:noProof w:val="0"/>
          <w:sz w:val="24"/>
          <w:szCs w:val="24"/>
          <w:lang w:val="en-GB"/>
        </w:rPr>
        <w:t xml:space="preserve">ure. </w:t>
      </w:r>
    </w:p>
    <w:p w:rsidR="4352990E" w:rsidP="4352990E" w:rsidRDefault="4352990E" w14:paraId="7B096597" w14:textId="11BABD14">
      <w:pPr>
        <w:pStyle w:val="Normal"/>
        <w:ind w:left="0"/>
        <w:rPr>
          <w:noProof w:val="0"/>
          <w:sz w:val="24"/>
          <w:szCs w:val="24"/>
          <w:lang w:val="en-GB"/>
        </w:rPr>
      </w:pPr>
    </w:p>
    <w:p w:rsidR="404671BA" w:rsidP="4352990E" w:rsidRDefault="404671BA" w14:paraId="32712C46" w14:textId="610D34F5">
      <w:pPr>
        <w:pStyle w:val="Normal"/>
        <w:ind w:left="0"/>
        <w:rPr>
          <w:noProof w:val="0"/>
          <w:sz w:val="24"/>
          <w:szCs w:val="24"/>
          <w:lang w:val="en-GB"/>
        </w:rPr>
      </w:pPr>
      <w:bookmarkStart w:name="_Toc1604992588" w:id="759584379"/>
      <w:r w:rsidRPr="4352990E" w:rsidR="404671BA">
        <w:rPr>
          <w:rStyle w:val="Heading1Char"/>
          <w:noProof w:val="0"/>
          <w:lang w:val="en-GB"/>
        </w:rPr>
        <w:t>References</w:t>
      </w:r>
      <w:bookmarkEnd w:id="759584379"/>
      <w:r w:rsidRPr="4352990E" w:rsidR="404671BA">
        <w:rPr>
          <w:noProof w:val="0"/>
          <w:sz w:val="24"/>
          <w:szCs w:val="24"/>
          <w:lang w:val="en-GB"/>
        </w:rPr>
        <w:t xml:space="preserve"> </w:t>
      </w:r>
    </w:p>
    <w:p w:rsidR="0EA58D1D" w:rsidP="4352990E" w:rsidRDefault="0EA58D1D" w14:paraId="6DBD6C70" w14:textId="2E111951">
      <w:pPr>
        <w:spacing w:before="240" w:beforeAutospacing="off" w:after="240" w:afterAutospacing="off" w:line="360" w:lineRule="auto"/>
      </w:pPr>
      <w:r w:rsidRPr="4352990E" w:rsidR="0EA58D1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Akhter, M. (2024). </w:t>
      </w:r>
      <w:r w:rsidRPr="4352990E" w:rsidR="0EA58D1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Envoy</w:t>
      </w:r>
      <w:r w:rsidRPr="4352990E" w:rsidR="0EA58D1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envoy.com. Available at: </w:t>
      </w:r>
      <w:hyperlink r:id="Rc3ddbba05b124efd">
        <w:r w:rsidRPr="4352990E" w:rsidR="0EA58D1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https://envoy.com/workplace-management/meeting-in-person</w:t>
        </w:r>
      </w:hyperlink>
      <w:r w:rsidRPr="4352990E" w:rsidR="0EA58D1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EA58D1D" w:rsidP="4352990E" w:rsidRDefault="0EA58D1D" w14:paraId="69A36C3B" w14:textId="035B0124">
      <w:pPr>
        <w:spacing w:before="240" w:beforeAutospacing="off" w:after="240" w:afterAutospacing="off" w:line="360" w:lineRule="auto"/>
      </w:pPr>
      <w:r w:rsidRPr="4352990E" w:rsidR="0EA58D1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Cross, A. (2023). </w:t>
      </w:r>
      <w:r w:rsidRPr="4352990E" w:rsidR="0EA58D1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10 Employee Recognition Statistics You Need To Know In 2023</w:t>
      </w:r>
      <w:r w:rsidRPr="4352990E" w:rsidR="0EA58D1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nectarhr.com. Available at: </w:t>
      </w:r>
      <w:hyperlink r:id="Re4510170c1de47b0">
        <w:r w:rsidRPr="4352990E" w:rsidR="0EA58D1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https://nectarhr.com/blog/employee-recognition-statistics</w:t>
        </w:r>
      </w:hyperlink>
      <w:r w:rsidRPr="4352990E" w:rsidR="0EA58D1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EA58D1D" w:rsidP="4352990E" w:rsidRDefault="0EA58D1D" w14:paraId="3D0D9053" w14:textId="415C9162">
      <w:pPr>
        <w:spacing w:before="240" w:beforeAutospacing="off" w:after="240" w:afterAutospacing="off" w:line="360" w:lineRule="auto"/>
      </w:pPr>
      <w:r w:rsidRPr="4352990E" w:rsidR="0EA58D1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Destination North East England. (2023). </w:t>
      </w:r>
      <w:r w:rsidRPr="4352990E" w:rsidR="0EA58D1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Sustainable practices in motion: the increasing demand for "green…</w:t>
      </w:r>
      <w:r w:rsidRPr="4352990E" w:rsidR="0EA58D1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4840e153a4f543f1">
        <w:r w:rsidRPr="4352990E" w:rsidR="0EA58D1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https://destinationnortheastengland.co.uk/news/sustainable-practices</w:t>
        </w:r>
      </w:hyperlink>
      <w:r w:rsidRPr="4352990E" w:rsidR="0EA58D1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EA58D1D" w:rsidP="4352990E" w:rsidRDefault="0EA58D1D" w14:paraId="4C3EE24B" w14:textId="3BCEEE3A">
      <w:pPr>
        <w:spacing w:before="240" w:beforeAutospacing="off" w:after="240" w:afterAutospacing="off" w:line="360" w:lineRule="auto"/>
      </w:pPr>
      <w:r w:rsidRPr="4352990E" w:rsidR="0EA58D1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Hilton (2023). </w:t>
      </w:r>
      <w:r w:rsidRPr="4352990E" w:rsidR="0EA58D1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Our Approach</w:t>
      </w:r>
      <w:r w:rsidRPr="4352990E" w:rsidR="0EA58D1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Hilton. Available at: </w:t>
      </w:r>
      <w:hyperlink r:id="Rbafbe337f9a5407a">
        <w:r w:rsidRPr="4352990E" w:rsidR="0EA58D1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https://esg.hilton.com/our-approach/</w:t>
        </w:r>
      </w:hyperlink>
      <w:r w:rsidRPr="4352990E" w:rsidR="0EA58D1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EA58D1D" w:rsidP="4352990E" w:rsidRDefault="0EA58D1D" w14:paraId="252F6D04" w14:textId="5BFA0562">
      <w:pPr>
        <w:spacing w:before="240" w:beforeAutospacing="off" w:after="240" w:afterAutospacing="off" w:line="360" w:lineRule="auto"/>
      </w:pPr>
      <w:r w:rsidRPr="4352990E" w:rsidR="0EA58D1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Malik, P. (2022). </w:t>
      </w:r>
      <w:r w:rsidRPr="4352990E" w:rsidR="0EA58D1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Lewin’s 3-Stage Model of Change Theory: Overview</w:t>
      </w:r>
      <w:r w:rsidRPr="4352990E" w:rsidR="0EA58D1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whatfix. Available at: </w:t>
      </w:r>
      <w:hyperlink r:id="R70bde93d84524e65">
        <w:r w:rsidRPr="4352990E" w:rsidR="0EA58D1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https://whatfix.com/blog/lewins-change-model/</w:t>
        </w:r>
      </w:hyperlink>
      <w:r w:rsidRPr="4352990E" w:rsidR="0EA58D1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EA58D1D" w:rsidP="4352990E" w:rsidRDefault="0EA58D1D" w14:paraId="525346C7" w14:textId="5CFA1CCC">
      <w:pPr>
        <w:spacing w:before="240" w:beforeAutospacing="off" w:after="240" w:afterAutospacing="off" w:line="360" w:lineRule="auto"/>
      </w:pPr>
      <w:r w:rsidRPr="4352990E" w:rsidR="0EA58D1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Nassetta, C. (2023).</w:t>
      </w:r>
    </w:p>
    <w:p w:rsidR="0EA58D1D" w:rsidP="4352990E" w:rsidRDefault="0EA58D1D" w14:paraId="11C51910" w14:textId="09D00850">
      <w:pPr>
        <w:spacing w:before="240" w:beforeAutospacing="off" w:after="240" w:afterAutospacing="off" w:line="360" w:lineRule="auto"/>
      </w:pPr>
      <w:r w:rsidRPr="4352990E" w:rsidR="0EA58D1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Sauer, M. (2023). </w:t>
      </w:r>
      <w:r w:rsidRPr="4352990E" w:rsidR="0EA58D1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Don’t make this common career mistake in your 20s, says the CEO of Hilton</w:t>
      </w:r>
      <w:r w:rsidRPr="4352990E" w:rsidR="0EA58D1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CNBC. Available at: </w:t>
      </w:r>
      <w:hyperlink r:id="R13fd8c73aa424ab3">
        <w:r w:rsidRPr="4352990E" w:rsidR="0EA58D1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https://www.cnbc.com/2023/01/31/hilton-ceo-chris-nassetta-dont-confuse-internet-career-experience.html</w:t>
        </w:r>
      </w:hyperlink>
      <w:r w:rsidRPr="4352990E" w:rsidR="0EA58D1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EA58D1D" w:rsidP="4352990E" w:rsidRDefault="0EA58D1D" w14:paraId="1861D0FE" w14:textId="0E76E445">
      <w:pPr>
        <w:spacing w:before="240" w:beforeAutospacing="off" w:after="240" w:afterAutospacing="off" w:line="360" w:lineRule="auto"/>
      </w:pPr>
      <w:r w:rsidRPr="4352990E" w:rsidR="0EA58D1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Shatté, A., Perlman, A., Smith, B. and Lynch, W.D. (2017). The Positive Effect of Resilience on Stress and Business Outcomes in Difficult Work Environments. </w:t>
      </w:r>
      <w:r w:rsidRPr="4352990E" w:rsidR="0EA58D1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Journal of Occupational and Environmental Medicine</w:t>
      </w:r>
      <w:r w:rsidRPr="4352990E" w:rsidR="0EA58D1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59(2), pp.135–140. doi:https://doi.org/10.1097/jom.0000000000000914.</w:t>
      </w:r>
    </w:p>
    <w:p w:rsidR="0EA58D1D" w:rsidP="4352990E" w:rsidRDefault="0EA58D1D" w14:paraId="4B5502D6" w14:textId="5A2FF299">
      <w:pPr>
        <w:spacing w:before="240" w:beforeAutospacing="off" w:after="240" w:afterAutospacing="off" w:line="360" w:lineRule="auto"/>
      </w:pPr>
      <w:r w:rsidRPr="4352990E" w:rsidR="0EA58D1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StaffCircle. (2020). </w:t>
      </w:r>
      <w:r w:rsidRPr="4352990E" w:rsidR="0EA58D1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Why Employee Empowerment Is So Important</w:t>
      </w:r>
      <w:r w:rsidRPr="4352990E" w:rsidR="0EA58D1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3356ff7756384be0">
        <w:r w:rsidRPr="4352990E" w:rsidR="0EA58D1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https://www.staffcircle.com/blogs/why-employee-empowerment-is-so-important/</w:t>
        </w:r>
      </w:hyperlink>
      <w:r w:rsidRPr="4352990E" w:rsidR="0EA58D1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EA58D1D" w:rsidP="4352990E" w:rsidRDefault="0EA58D1D" w14:paraId="7D8DBBC4" w14:textId="433048D9">
      <w:pPr>
        <w:spacing w:before="240" w:beforeAutospacing="off" w:after="240" w:afterAutospacing="off" w:line="360" w:lineRule="auto"/>
      </w:pPr>
      <w:r w:rsidRPr="4352990E" w:rsidR="0EA58D1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Venuedirectory.com. (2020). </w:t>
      </w:r>
      <w:r w:rsidRPr="4352990E" w:rsidR="0EA58D1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Hilton CleanStay | Venue Directory</w:t>
      </w:r>
      <w:r w:rsidRPr="4352990E" w:rsidR="0EA58D1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e80ccd046f9e4497">
        <w:r w:rsidRPr="4352990E" w:rsidR="0EA58D1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https://www.venuedirectory.com/blogs/hilton-clean-stay</w:t>
        </w:r>
      </w:hyperlink>
      <w:r w:rsidRPr="4352990E" w:rsidR="0EA58D1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3 Apr. 2025].</w:t>
      </w:r>
    </w:p>
    <w:p w:rsidR="0EA58D1D" w:rsidP="4352990E" w:rsidRDefault="0EA58D1D" w14:paraId="1672E41B" w14:textId="43ED2838">
      <w:pPr>
        <w:spacing w:before="240" w:beforeAutospacing="off" w:after="240" w:afterAutospacing="off" w:line="360" w:lineRule="auto"/>
      </w:pPr>
      <w:r w:rsidRPr="4352990E" w:rsidR="0EA58D1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Workleap.com. (2016). </w:t>
      </w:r>
      <w:r w:rsidRPr="4352990E" w:rsidR="0EA58D1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4 shocking statistics that every manager needs to know</w:t>
      </w:r>
      <w:r w:rsidRPr="4352990E" w:rsidR="0EA58D1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4f575897c5f24d4c">
        <w:r w:rsidRPr="4352990E" w:rsidR="0EA58D1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https://workleap.com/blog/shocking-statistics-manager-needs-know</w:t>
        </w:r>
      </w:hyperlink>
      <w:r w:rsidRPr="4352990E" w:rsidR="0EA58D1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4 Apr. 2025].</w:t>
      </w:r>
    </w:p>
    <w:p w:rsidR="4352990E" w:rsidP="4352990E" w:rsidRDefault="4352990E" w14:paraId="44CC07D6" w14:textId="0C150B63">
      <w:pPr>
        <w:ind w:left="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352990E" w:rsidP="4352990E" w:rsidRDefault="4352990E" w14:paraId="09797B25" w14:textId="39010229">
      <w:pPr>
        <w:pStyle w:val="Normal"/>
        <w:rPr>
          <w:noProof w:val="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Xy2FCJBSwVbevu" int2:id="J8sVV8ie">
      <int2:state int2:type="AugLoop_Text_Critique" int2:value="Rejected"/>
    </int2:textHash>
    <int2:textHash int2:hashCode="AuhJO3tVXSE98C" int2:id="DolaSNOf">
      <int2:state int2:type="AugLoop_Text_Critique" int2:value="Rejected"/>
    </int2:textHash>
    <int2:textHash int2:hashCode="mMdreCKsUcE/mV" int2:id="mngRHuj9">
      <int2:state int2:type="AugLoop_Text_Critique" int2:value="Rejected"/>
    </int2:textHash>
    <int2:textHash int2:hashCode="A4rFTC5Tc4SPaZ" int2:id="0SwAMypJ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76fd3bf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2fcc5d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ae998b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c3fcd0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6da19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42ca2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5da3cf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493620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231ec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1FAA90E"/>
    <w:rsid w:val="0023B091"/>
    <w:rsid w:val="00719E12"/>
    <w:rsid w:val="00B81703"/>
    <w:rsid w:val="00D8564F"/>
    <w:rsid w:val="0119133E"/>
    <w:rsid w:val="0134FB64"/>
    <w:rsid w:val="0152D7EA"/>
    <w:rsid w:val="018B5BC0"/>
    <w:rsid w:val="01DC7693"/>
    <w:rsid w:val="0254748D"/>
    <w:rsid w:val="02687DF8"/>
    <w:rsid w:val="03629AF6"/>
    <w:rsid w:val="039E7D9D"/>
    <w:rsid w:val="040A9C71"/>
    <w:rsid w:val="048F8050"/>
    <w:rsid w:val="04AC163C"/>
    <w:rsid w:val="04F5C9BE"/>
    <w:rsid w:val="053B90B7"/>
    <w:rsid w:val="05D20BBD"/>
    <w:rsid w:val="0603C3E1"/>
    <w:rsid w:val="06091BD2"/>
    <w:rsid w:val="0631F751"/>
    <w:rsid w:val="063BAA0E"/>
    <w:rsid w:val="066E96FF"/>
    <w:rsid w:val="067391B4"/>
    <w:rsid w:val="06925C03"/>
    <w:rsid w:val="06AEEFBC"/>
    <w:rsid w:val="06B749B4"/>
    <w:rsid w:val="06C9D735"/>
    <w:rsid w:val="077494D2"/>
    <w:rsid w:val="0787C020"/>
    <w:rsid w:val="07CB37EF"/>
    <w:rsid w:val="082B5577"/>
    <w:rsid w:val="0830515E"/>
    <w:rsid w:val="087E00BB"/>
    <w:rsid w:val="09610852"/>
    <w:rsid w:val="09A46A10"/>
    <w:rsid w:val="09ABAE24"/>
    <w:rsid w:val="09CA9C07"/>
    <w:rsid w:val="09EEFF34"/>
    <w:rsid w:val="0A085077"/>
    <w:rsid w:val="0A205BFF"/>
    <w:rsid w:val="0A3BE4D9"/>
    <w:rsid w:val="0A50D264"/>
    <w:rsid w:val="0A76EA45"/>
    <w:rsid w:val="0A831B2E"/>
    <w:rsid w:val="0AC62BC2"/>
    <w:rsid w:val="0C1640D9"/>
    <w:rsid w:val="0C8B3C23"/>
    <w:rsid w:val="0CB3CB08"/>
    <w:rsid w:val="0CCB9DEC"/>
    <w:rsid w:val="0CDE34E7"/>
    <w:rsid w:val="0D35B527"/>
    <w:rsid w:val="0D540761"/>
    <w:rsid w:val="0D6941FC"/>
    <w:rsid w:val="0D9A2F12"/>
    <w:rsid w:val="0DC34C7C"/>
    <w:rsid w:val="0E079D46"/>
    <w:rsid w:val="0E2BE9B2"/>
    <w:rsid w:val="0E337435"/>
    <w:rsid w:val="0EA58D1D"/>
    <w:rsid w:val="0EAC92C8"/>
    <w:rsid w:val="0ECCA18C"/>
    <w:rsid w:val="0F326980"/>
    <w:rsid w:val="0F90699C"/>
    <w:rsid w:val="0F9FF4F0"/>
    <w:rsid w:val="10120A64"/>
    <w:rsid w:val="10A764BC"/>
    <w:rsid w:val="11269DBB"/>
    <w:rsid w:val="114F60A6"/>
    <w:rsid w:val="117BD1E9"/>
    <w:rsid w:val="1181B703"/>
    <w:rsid w:val="11B4A021"/>
    <w:rsid w:val="11F9CAF3"/>
    <w:rsid w:val="12944229"/>
    <w:rsid w:val="12DAC1FF"/>
    <w:rsid w:val="131D4824"/>
    <w:rsid w:val="133C6048"/>
    <w:rsid w:val="136A1155"/>
    <w:rsid w:val="13D85AC8"/>
    <w:rsid w:val="13E2FA63"/>
    <w:rsid w:val="14169199"/>
    <w:rsid w:val="156FEBF6"/>
    <w:rsid w:val="1597C7EA"/>
    <w:rsid w:val="15D2232C"/>
    <w:rsid w:val="15F53598"/>
    <w:rsid w:val="1764690B"/>
    <w:rsid w:val="17909D3B"/>
    <w:rsid w:val="18420E4D"/>
    <w:rsid w:val="18782865"/>
    <w:rsid w:val="18C95978"/>
    <w:rsid w:val="18E3793A"/>
    <w:rsid w:val="1907A5CD"/>
    <w:rsid w:val="191D7016"/>
    <w:rsid w:val="192793F2"/>
    <w:rsid w:val="19600F8B"/>
    <w:rsid w:val="1976D5A9"/>
    <w:rsid w:val="198090ED"/>
    <w:rsid w:val="1A23FACC"/>
    <w:rsid w:val="1A40ED81"/>
    <w:rsid w:val="1A573461"/>
    <w:rsid w:val="1A6510BC"/>
    <w:rsid w:val="1A8CC738"/>
    <w:rsid w:val="1A98EDDC"/>
    <w:rsid w:val="1B332452"/>
    <w:rsid w:val="1B7FCF82"/>
    <w:rsid w:val="1B8DA13E"/>
    <w:rsid w:val="1BFD376A"/>
    <w:rsid w:val="1C15125D"/>
    <w:rsid w:val="1CB546BC"/>
    <w:rsid w:val="1CCD5310"/>
    <w:rsid w:val="1CEDE7E6"/>
    <w:rsid w:val="1D53A926"/>
    <w:rsid w:val="1D796BCC"/>
    <w:rsid w:val="1D8E9B06"/>
    <w:rsid w:val="1DC32D21"/>
    <w:rsid w:val="1DDC4D9E"/>
    <w:rsid w:val="1E0A30B0"/>
    <w:rsid w:val="1E9D2DDD"/>
    <w:rsid w:val="1EA7A6CC"/>
    <w:rsid w:val="1EACB6B7"/>
    <w:rsid w:val="1EAED9D6"/>
    <w:rsid w:val="1ECAEFEA"/>
    <w:rsid w:val="1EDF7E99"/>
    <w:rsid w:val="1EEB6043"/>
    <w:rsid w:val="1F081D26"/>
    <w:rsid w:val="1F5AAB47"/>
    <w:rsid w:val="1F9B8C6A"/>
    <w:rsid w:val="20012D57"/>
    <w:rsid w:val="201A97DE"/>
    <w:rsid w:val="201AF0B5"/>
    <w:rsid w:val="209B17B7"/>
    <w:rsid w:val="210F55A2"/>
    <w:rsid w:val="21AAF711"/>
    <w:rsid w:val="22050072"/>
    <w:rsid w:val="2247D991"/>
    <w:rsid w:val="2251DC2B"/>
    <w:rsid w:val="2283D44B"/>
    <w:rsid w:val="22B98071"/>
    <w:rsid w:val="233CA076"/>
    <w:rsid w:val="23557CA7"/>
    <w:rsid w:val="2364DCFE"/>
    <w:rsid w:val="23D0C8E5"/>
    <w:rsid w:val="23D141E2"/>
    <w:rsid w:val="23E4D0E3"/>
    <w:rsid w:val="24A051F7"/>
    <w:rsid w:val="24DC7943"/>
    <w:rsid w:val="2543E063"/>
    <w:rsid w:val="25908E00"/>
    <w:rsid w:val="25A8C62F"/>
    <w:rsid w:val="25AD7F6C"/>
    <w:rsid w:val="25EBEF08"/>
    <w:rsid w:val="25EBEF08"/>
    <w:rsid w:val="268761E0"/>
    <w:rsid w:val="2692E0E5"/>
    <w:rsid w:val="2699ED3B"/>
    <w:rsid w:val="26BC7777"/>
    <w:rsid w:val="26CD67D0"/>
    <w:rsid w:val="26FA10BB"/>
    <w:rsid w:val="27450F8C"/>
    <w:rsid w:val="276C78BE"/>
    <w:rsid w:val="278F1493"/>
    <w:rsid w:val="27B4A676"/>
    <w:rsid w:val="2848BD56"/>
    <w:rsid w:val="28D46EAA"/>
    <w:rsid w:val="2976D607"/>
    <w:rsid w:val="2977A961"/>
    <w:rsid w:val="2980718B"/>
    <w:rsid w:val="2981BE5F"/>
    <w:rsid w:val="2A932775"/>
    <w:rsid w:val="2AA03731"/>
    <w:rsid w:val="2ACDC80A"/>
    <w:rsid w:val="2AF11FA8"/>
    <w:rsid w:val="2B10DE2B"/>
    <w:rsid w:val="2B216F85"/>
    <w:rsid w:val="2B2FE6B2"/>
    <w:rsid w:val="2B52E386"/>
    <w:rsid w:val="2B875858"/>
    <w:rsid w:val="2BA7F732"/>
    <w:rsid w:val="2BB96A13"/>
    <w:rsid w:val="2C1F515F"/>
    <w:rsid w:val="2C30DED9"/>
    <w:rsid w:val="2C970DC5"/>
    <w:rsid w:val="2CE89B93"/>
    <w:rsid w:val="2D0872F5"/>
    <w:rsid w:val="2D8A5FEB"/>
    <w:rsid w:val="2DE62E12"/>
    <w:rsid w:val="2DF47469"/>
    <w:rsid w:val="2E360C53"/>
    <w:rsid w:val="2E6B4F28"/>
    <w:rsid w:val="2ECAF0C7"/>
    <w:rsid w:val="2EE3C61F"/>
    <w:rsid w:val="2F688121"/>
    <w:rsid w:val="2F92352D"/>
    <w:rsid w:val="2FAB4F78"/>
    <w:rsid w:val="2FB67FC4"/>
    <w:rsid w:val="2FC5CB17"/>
    <w:rsid w:val="2FCAB8A9"/>
    <w:rsid w:val="2FFC5E4C"/>
    <w:rsid w:val="300540B9"/>
    <w:rsid w:val="3016E486"/>
    <w:rsid w:val="3068B744"/>
    <w:rsid w:val="30D3E573"/>
    <w:rsid w:val="312E72E8"/>
    <w:rsid w:val="31F711D5"/>
    <w:rsid w:val="31FAA90E"/>
    <w:rsid w:val="32C72DCD"/>
    <w:rsid w:val="32C72DCD"/>
    <w:rsid w:val="32D92F71"/>
    <w:rsid w:val="3333A681"/>
    <w:rsid w:val="334ED736"/>
    <w:rsid w:val="33B4A847"/>
    <w:rsid w:val="33C54BE3"/>
    <w:rsid w:val="33E30EC1"/>
    <w:rsid w:val="340C7C83"/>
    <w:rsid w:val="3432C5AF"/>
    <w:rsid w:val="34C9F1DD"/>
    <w:rsid w:val="3512D387"/>
    <w:rsid w:val="3556FB93"/>
    <w:rsid w:val="358F713B"/>
    <w:rsid w:val="35A284D1"/>
    <w:rsid w:val="35D77F36"/>
    <w:rsid w:val="35FC0F8A"/>
    <w:rsid w:val="368300D6"/>
    <w:rsid w:val="36AF4CB9"/>
    <w:rsid w:val="36D97C73"/>
    <w:rsid w:val="36ED3EAA"/>
    <w:rsid w:val="376D835F"/>
    <w:rsid w:val="3797A20C"/>
    <w:rsid w:val="37E57EFA"/>
    <w:rsid w:val="381132D0"/>
    <w:rsid w:val="38D6B98B"/>
    <w:rsid w:val="38F8E737"/>
    <w:rsid w:val="3926BF08"/>
    <w:rsid w:val="3955E199"/>
    <w:rsid w:val="3990235C"/>
    <w:rsid w:val="39E763C9"/>
    <w:rsid w:val="3A1617C8"/>
    <w:rsid w:val="3AAC76F3"/>
    <w:rsid w:val="3AC14E41"/>
    <w:rsid w:val="3B0022A6"/>
    <w:rsid w:val="3B021FC7"/>
    <w:rsid w:val="3B180A83"/>
    <w:rsid w:val="3B1E04C5"/>
    <w:rsid w:val="3BA3781E"/>
    <w:rsid w:val="3C708A74"/>
    <w:rsid w:val="3CB10979"/>
    <w:rsid w:val="3CCA0888"/>
    <w:rsid w:val="3D037048"/>
    <w:rsid w:val="3D19A3A8"/>
    <w:rsid w:val="3D4E2257"/>
    <w:rsid w:val="3D55290E"/>
    <w:rsid w:val="3EC1F488"/>
    <w:rsid w:val="3F017C10"/>
    <w:rsid w:val="3F0985DF"/>
    <w:rsid w:val="3F260FCC"/>
    <w:rsid w:val="3F317497"/>
    <w:rsid w:val="40322BBC"/>
    <w:rsid w:val="40323048"/>
    <w:rsid w:val="404671BA"/>
    <w:rsid w:val="40693606"/>
    <w:rsid w:val="406E7C41"/>
    <w:rsid w:val="40BC97DD"/>
    <w:rsid w:val="40CAFA3C"/>
    <w:rsid w:val="41124FE5"/>
    <w:rsid w:val="41820F1B"/>
    <w:rsid w:val="41D9A125"/>
    <w:rsid w:val="429C7110"/>
    <w:rsid w:val="42A38F9B"/>
    <w:rsid w:val="42C3EBC3"/>
    <w:rsid w:val="43025EB4"/>
    <w:rsid w:val="431478FA"/>
    <w:rsid w:val="4352990E"/>
    <w:rsid w:val="437A6968"/>
    <w:rsid w:val="43C663F7"/>
    <w:rsid w:val="43EC7AD1"/>
    <w:rsid w:val="458ADD07"/>
    <w:rsid w:val="45A5CA09"/>
    <w:rsid w:val="45EF9E6B"/>
    <w:rsid w:val="45F6D468"/>
    <w:rsid w:val="460F7E01"/>
    <w:rsid w:val="4628547A"/>
    <w:rsid w:val="465EE954"/>
    <w:rsid w:val="466B8023"/>
    <w:rsid w:val="46930759"/>
    <w:rsid w:val="46D2F956"/>
    <w:rsid w:val="46D4F107"/>
    <w:rsid w:val="46DC015B"/>
    <w:rsid w:val="471AD977"/>
    <w:rsid w:val="475B1266"/>
    <w:rsid w:val="475E6890"/>
    <w:rsid w:val="4773AF3E"/>
    <w:rsid w:val="477EBF75"/>
    <w:rsid w:val="479BE4EA"/>
    <w:rsid w:val="47E2042F"/>
    <w:rsid w:val="47E31FC7"/>
    <w:rsid w:val="48042247"/>
    <w:rsid w:val="4827CA02"/>
    <w:rsid w:val="488DF939"/>
    <w:rsid w:val="48A82ED7"/>
    <w:rsid w:val="49054BFB"/>
    <w:rsid w:val="491D45DF"/>
    <w:rsid w:val="4961D7EA"/>
    <w:rsid w:val="49C4223B"/>
    <w:rsid w:val="49DCD8F7"/>
    <w:rsid w:val="49EC1743"/>
    <w:rsid w:val="4A5D1824"/>
    <w:rsid w:val="4A91E316"/>
    <w:rsid w:val="4ACFBEA7"/>
    <w:rsid w:val="4B4490A8"/>
    <w:rsid w:val="4B73982E"/>
    <w:rsid w:val="4BD203AE"/>
    <w:rsid w:val="4BD6458E"/>
    <w:rsid w:val="4BE44219"/>
    <w:rsid w:val="4C0D6379"/>
    <w:rsid w:val="4C1BE65A"/>
    <w:rsid w:val="4C29CAEC"/>
    <w:rsid w:val="4CF2AA07"/>
    <w:rsid w:val="4D27ED2E"/>
    <w:rsid w:val="4D31C6E9"/>
    <w:rsid w:val="4D490E4A"/>
    <w:rsid w:val="4D4C5C72"/>
    <w:rsid w:val="4D681C07"/>
    <w:rsid w:val="4DA07C95"/>
    <w:rsid w:val="4DE9CE86"/>
    <w:rsid w:val="4E166F27"/>
    <w:rsid w:val="4E1A4B40"/>
    <w:rsid w:val="4E4BD68C"/>
    <w:rsid w:val="4E4BD68C"/>
    <w:rsid w:val="4E8AA917"/>
    <w:rsid w:val="4EAEF7D9"/>
    <w:rsid w:val="4EDF14A5"/>
    <w:rsid w:val="4FA54C0A"/>
    <w:rsid w:val="4FCB6C40"/>
    <w:rsid w:val="4FE46558"/>
    <w:rsid w:val="50158CAE"/>
    <w:rsid w:val="50204390"/>
    <w:rsid w:val="502BF074"/>
    <w:rsid w:val="50767794"/>
    <w:rsid w:val="50DAA98E"/>
    <w:rsid w:val="50DB3B36"/>
    <w:rsid w:val="50DEE6E8"/>
    <w:rsid w:val="50EEA4CB"/>
    <w:rsid w:val="51654FC1"/>
    <w:rsid w:val="519EA668"/>
    <w:rsid w:val="51A065EA"/>
    <w:rsid w:val="51A38B8E"/>
    <w:rsid w:val="51B19589"/>
    <w:rsid w:val="51BB6791"/>
    <w:rsid w:val="51E1147D"/>
    <w:rsid w:val="51F6D5FA"/>
    <w:rsid w:val="520006A4"/>
    <w:rsid w:val="526CE211"/>
    <w:rsid w:val="5274FC26"/>
    <w:rsid w:val="5326F290"/>
    <w:rsid w:val="537EF22D"/>
    <w:rsid w:val="5410F694"/>
    <w:rsid w:val="541EC65B"/>
    <w:rsid w:val="54578243"/>
    <w:rsid w:val="548E3CF6"/>
    <w:rsid w:val="54A4C08B"/>
    <w:rsid w:val="54F26372"/>
    <w:rsid w:val="54F2D3B0"/>
    <w:rsid w:val="55483EA7"/>
    <w:rsid w:val="55871C14"/>
    <w:rsid w:val="559D78B9"/>
    <w:rsid w:val="55AF6091"/>
    <w:rsid w:val="55B474CB"/>
    <w:rsid w:val="55BC610A"/>
    <w:rsid w:val="560BD634"/>
    <w:rsid w:val="56AB8143"/>
    <w:rsid w:val="56C379F3"/>
    <w:rsid w:val="56ED3BDA"/>
    <w:rsid w:val="57035513"/>
    <w:rsid w:val="574EC9E2"/>
    <w:rsid w:val="575FFA69"/>
    <w:rsid w:val="576871B0"/>
    <w:rsid w:val="57897175"/>
    <w:rsid w:val="57A4E442"/>
    <w:rsid w:val="57A57404"/>
    <w:rsid w:val="57E3AFA2"/>
    <w:rsid w:val="5849DBF5"/>
    <w:rsid w:val="58A0E9F3"/>
    <w:rsid w:val="58C607B0"/>
    <w:rsid w:val="58E1F08C"/>
    <w:rsid w:val="590DA6CF"/>
    <w:rsid w:val="5928D263"/>
    <w:rsid w:val="5987381E"/>
    <w:rsid w:val="59B430D7"/>
    <w:rsid w:val="59DB7270"/>
    <w:rsid w:val="5A107893"/>
    <w:rsid w:val="5A440187"/>
    <w:rsid w:val="5A5CFC0C"/>
    <w:rsid w:val="5A6698CA"/>
    <w:rsid w:val="5A7F5BE3"/>
    <w:rsid w:val="5A899714"/>
    <w:rsid w:val="5AC2A50F"/>
    <w:rsid w:val="5ACD11AC"/>
    <w:rsid w:val="5B6625E8"/>
    <w:rsid w:val="5B675D4F"/>
    <w:rsid w:val="5BAB1A17"/>
    <w:rsid w:val="5BB09C92"/>
    <w:rsid w:val="5BC04B1B"/>
    <w:rsid w:val="5C33277B"/>
    <w:rsid w:val="5C6AADA8"/>
    <w:rsid w:val="5C8E4F6D"/>
    <w:rsid w:val="5CF78BA5"/>
    <w:rsid w:val="5D21823D"/>
    <w:rsid w:val="5D72DC03"/>
    <w:rsid w:val="5DD6A918"/>
    <w:rsid w:val="5EA6AE18"/>
    <w:rsid w:val="5EBAB955"/>
    <w:rsid w:val="5ECFC79B"/>
    <w:rsid w:val="5ED0D51D"/>
    <w:rsid w:val="5EF23DEC"/>
    <w:rsid w:val="5F3435CD"/>
    <w:rsid w:val="5FAE615E"/>
    <w:rsid w:val="5FDA73B1"/>
    <w:rsid w:val="5FF1E9A5"/>
    <w:rsid w:val="605C80B0"/>
    <w:rsid w:val="60B9540E"/>
    <w:rsid w:val="60E749E0"/>
    <w:rsid w:val="61013135"/>
    <w:rsid w:val="6103DE10"/>
    <w:rsid w:val="6189F1C2"/>
    <w:rsid w:val="6198BF5A"/>
    <w:rsid w:val="619F5B7F"/>
    <w:rsid w:val="61BE4985"/>
    <w:rsid w:val="6209892B"/>
    <w:rsid w:val="62186CFF"/>
    <w:rsid w:val="627A59E1"/>
    <w:rsid w:val="62A3FB61"/>
    <w:rsid w:val="6327A171"/>
    <w:rsid w:val="633BD1BC"/>
    <w:rsid w:val="6341558B"/>
    <w:rsid w:val="63485206"/>
    <w:rsid w:val="636548CC"/>
    <w:rsid w:val="63AC8C68"/>
    <w:rsid w:val="63B77459"/>
    <w:rsid w:val="63DC9AE5"/>
    <w:rsid w:val="63DCBCF2"/>
    <w:rsid w:val="6406DB18"/>
    <w:rsid w:val="643E2256"/>
    <w:rsid w:val="643F5260"/>
    <w:rsid w:val="6448411A"/>
    <w:rsid w:val="64A3590D"/>
    <w:rsid w:val="64CE22AB"/>
    <w:rsid w:val="650E43AE"/>
    <w:rsid w:val="65513306"/>
    <w:rsid w:val="659282A1"/>
    <w:rsid w:val="66522B9D"/>
    <w:rsid w:val="66E46936"/>
    <w:rsid w:val="66F2F96C"/>
    <w:rsid w:val="674D0BC9"/>
    <w:rsid w:val="675AC983"/>
    <w:rsid w:val="67E20BFF"/>
    <w:rsid w:val="67FB795F"/>
    <w:rsid w:val="682F116E"/>
    <w:rsid w:val="68F31720"/>
    <w:rsid w:val="6901117E"/>
    <w:rsid w:val="690D481B"/>
    <w:rsid w:val="691AD60D"/>
    <w:rsid w:val="691CB6DB"/>
    <w:rsid w:val="69C7ABE7"/>
    <w:rsid w:val="6A23E477"/>
    <w:rsid w:val="6A9CBAE9"/>
    <w:rsid w:val="6AB1A90E"/>
    <w:rsid w:val="6AD9E617"/>
    <w:rsid w:val="6B0160DC"/>
    <w:rsid w:val="6B265ADE"/>
    <w:rsid w:val="6B5FB854"/>
    <w:rsid w:val="6B80D22B"/>
    <w:rsid w:val="6BA2C567"/>
    <w:rsid w:val="6BC7A6B7"/>
    <w:rsid w:val="6BD7A6FB"/>
    <w:rsid w:val="6C03D7D9"/>
    <w:rsid w:val="6C1513FE"/>
    <w:rsid w:val="6CAB9E91"/>
    <w:rsid w:val="6CC2DFE7"/>
    <w:rsid w:val="6CFF245F"/>
    <w:rsid w:val="6D2EA2FE"/>
    <w:rsid w:val="6D434B7F"/>
    <w:rsid w:val="6D9A9B84"/>
    <w:rsid w:val="6DD94470"/>
    <w:rsid w:val="6E0EC52E"/>
    <w:rsid w:val="6E338571"/>
    <w:rsid w:val="6E5332EE"/>
    <w:rsid w:val="6EA1A6D6"/>
    <w:rsid w:val="6EAB7CCF"/>
    <w:rsid w:val="6F47DE84"/>
    <w:rsid w:val="6F936815"/>
    <w:rsid w:val="6FB4BAB8"/>
    <w:rsid w:val="6FC32212"/>
    <w:rsid w:val="6FC59520"/>
    <w:rsid w:val="6FE4F136"/>
    <w:rsid w:val="7090EF9E"/>
    <w:rsid w:val="714493C3"/>
    <w:rsid w:val="7145EF03"/>
    <w:rsid w:val="72347B82"/>
    <w:rsid w:val="7271AA2F"/>
    <w:rsid w:val="729F1572"/>
    <w:rsid w:val="7309898B"/>
    <w:rsid w:val="73D4E203"/>
    <w:rsid w:val="73D6C02F"/>
    <w:rsid w:val="73FD0862"/>
    <w:rsid w:val="741ACD57"/>
    <w:rsid w:val="7450CAC5"/>
    <w:rsid w:val="74C44CA7"/>
    <w:rsid w:val="74E5B008"/>
    <w:rsid w:val="74F5070C"/>
    <w:rsid w:val="75312AE6"/>
    <w:rsid w:val="756BA3F7"/>
    <w:rsid w:val="7586C2F7"/>
    <w:rsid w:val="75B32865"/>
    <w:rsid w:val="75CE60C1"/>
    <w:rsid w:val="7615319D"/>
    <w:rsid w:val="769C59D0"/>
    <w:rsid w:val="771AEF95"/>
    <w:rsid w:val="7723E7F7"/>
    <w:rsid w:val="77EEEC2F"/>
    <w:rsid w:val="77FA5DD5"/>
    <w:rsid w:val="78850E22"/>
    <w:rsid w:val="78DAEF1D"/>
    <w:rsid w:val="78EEC66C"/>
    <w:rsid w:val="79012A83"/>
    <w:rsid w:val="795C978E"/>
    <w:rsid w:val="79C1EF04"/>
    <w:rsid w:val="7A0FBACA"/>
    <w:rsid w:val="7A415D63"/>
    <w:rsid w:val="7B254F99"/>
    <w:rsid w:val="7B3ED2DF"/>
    <w:rsid w:val="7B86C878"/>
    <w:rsid w:val="7B9F5D12"/>
    <w:rsid w:val="7BD3ACED"/>
    <w:rsid w:val="7C047A9F"/>
    <w:rsid w:val="7C2541B0"/>
    <w:rsid w:val="7C593F27"/>
    <w:rsid w:val="7C64EBAD"/>
    <w:rsid w:val="7C970B6D"/>
    <w:rsid w:val="7DDE6F0E"/>
    <w:rsid w:val="7E700033"/>
    <w:rsid w:val="7F70DC88"/>
    <w:rsid w:val="7F7D0FED"/>
    <w:rsid w:val="7F990EB8"/>
    <w:rsid w:val="7FC314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FAA90E"/>
  <w15:chartTrackingRefBased/>
  <w15:docId w15:val="{06787FBA-6048-4DF7-AFC0-69D2DB562E6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TOC2">
    <w:uiPriority w:val="39"/>
    <w:name w:val="toc 2"/>
    <w:basedOn w:val="Normal"/>
    <w:next w:val="Normal"/>
    <w:unhideWhenUsed/>
    <w:rsid w:val="0A50D264"/>
    <w:pPr>
      <w:spacing w:after="100"/>
      <w:ind w:left="220"/>
    </w:pPr>
  </w:style>
  <w:style w:type="character" w:styleId="Hyperlink">
    <w:uiPriority w:val="99"/>
    <w:name w:val="Hyperlink"/>
    <w:basedOn w:val="DefaultParagraphFont"/>
    <w:unhideWhenUsed/>
    <w:rsid w:val="0A50D264"/>
    <w:rPr>
      <w:color w:val="467886"/>
      <w:u w:val="single"/>
    </w:rPr>
  </w:style>
  <w:style w:type="paragraph" w:styleId="TOC1">
    <w:uiPriority w:val="39"/>
    <w:name w:val="toc 1"/>
    <w:basedOn w:val="Normal"/>
    <w:next w:val="Normal"/>
    <w:unhideWhenUsed/>
    <w:rsid w:val="57A4E442"/>
    <w:pPr>
      <w:spacing w:after="100"/>
    </w:pPr>
  </w:style>
  <w:style w:type="paragraph" w:styleId="ListParagraph">
    <w:uiPriority w:val="34"/>
    <w:name w:val="List Paragraph"/>
    <w:basedOn w:val="Normal"/>
    <w:qFormat/>
    <w:rsid w:val="57A4E442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67083f8fb10c4260" /><Relationship Type="http://schemas.openxmlformats.org/officeDocument/2006/relationships/numbering" Target="/word/numbering.xml" Id="R7a5a3add59be4788" /><Relationship Type="http://schemas.openxmlformats.org/officeDocument/2006/relationships/hyperlink" Target="https://envoy.com/workplace-management/meeting-in-person" TargetMode="External" Id="Rc3ddbba05b124efd" /><Relationship Type="http://schemas.openxmlformats.org/officeDocument/2006/relationships/hyperlink" Target="https://nectarhr.com/blog/employee-recognition-statistics" TargetMode="External" Id="Re4510170c1de47b0" /><Relationship Type="http://schemas.openxmlformats.org/officeDocument/2006/relationships/hyperlink" Target="https://destinationnortheastengland.co.uk/news/sustainable-practices" TargetMode="External" Id="R4840e153a4f543f1" /><Relationship Type="http://schemas.openxmlformats.org/officeDocument/2006/relationships/hyperlink" Target="https://esg.hilton.com/our-approach/" TargetMode="External" Id="Rbafbe337f9a5407a" /><Relationship Type="http://schemas.openxmlformats.org/officeDocument/2006/relationships/hyperlink" Target="https://whatfix.com/blog/lewins-change-model/" TargetMode="External" Id="R70bde93d84524e65" /><Relationship Type="http://schemas.openxmlformats.org/officeDocument/2006/relationships/hyperlink" Target="https://www.cnbc.com/2023/01/31/hilton-ceo-chris-nassetta-dont-confuse-internet-career-experience.html" TargetMode="External" Id="R13fd8c73aa424ab3" /><Relationship Type="http://schemas.openxmlformats.org/officeDocument/2006/relationships/hyperlink" Target="https://www.staffcircle.com/blogs/why-employee-empowerment-is-so-important/" TargetMode="External" Id="R3356ff7756384be0" /><Relationship Type="http://schemas.openxmlformats.org/officeDocument/2006/relationships/hyperlink" Target="https://www.venuedirectory.com/blogs/hilton-clean-stay" TargetMode="External" Id="Re80ccd046f9e4497" /><Relationship Type="http://schemas.openxmlformats.org/officeDocument/2006/relationships/hyperlink" Target="https://workleap.com/blog/shocking-statistics-manager-needs-know" TargetMode="External" Id="R4f575897c5f24d4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Eden Edger (2405155)</dc:creator>
  <keywords/>
  <dc:description/>
  <lastModifiedBy>Eden Edger (2405155)</lastModifiedBy>
  <revision>5</revision>
  <dcterms:created xsi:type="dcterms:W3CDTF">2025-04-01T18:13:26.1845213Z</dcterms:created>
  <dcterms:modified xsi:type="dcterms:W3CDTF">2025-04-04T22:53:50.8350455Z</dcterms:modified>
</coreProperties>
</file>