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6"/>
        <w:gridCol w:w="1237"/>
        <w:gridCol w:w="468"/>
        <w:gridCol w:w="1443"/>
        <w:gridCol w:w="662"/>
        <w:tblGridChange w:id="0">
          <w:tblGrid>
            <w:gridCol w:w="5206"/>
            <w:gridCol w:w="1237"/>
            <w:gridCol w:w="468"/>
            <w:gridCol w:w="1443"/>
            <w:gridCol w:w="662"/>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360" w:lineRule="auto"/>
              <w:jc w:val="both"/>
              <w:rPr>
                <w:b w:val="1"/>
                <w:color w:val="000000"/>
              </w:rPr>
            </w:pPr>
            <w:r w:rsidDel="00000000" w:rsidR="00000000" w:rsidRPr="00000000">
              <w:rPr>
                <w:rtl w:val="0"/>
              </w:rPr>
            </w:r>
          </w:p>
          <w:p w:rsidR="00000000" w:rsidDel="00000000" w:rsidP="00000000" w:rsidRDefault="00000000" w:rsidRPr="00000000" w14:paraId="00000003">
            <w:pPr>
              <w:keepNext w:val="1"/>
              <w:spacing w:after="0" w:line="360" w:lineRule="auto"/>
              <w:jc w:val="both"/>
              <w:rPr>
                <w:b w:val="1"/>
                <w:color w:val="000000"/>
              </w:rPr>
            </w:pPr>
            <w:r w:rsidDel="00000000" w:rsidR="00000000" w:rsidRPr="00000000">
              <w:rPr/>
              <w:drawing>
                <wp:inline distB="0" distT="0" distL="0" distR="0">
                  <wp:extent cx="2984904" cy="1300091"/>
                  <wp:effectExtent b="0" l="0" r="0" t="0"/>
                  <wp:docPr descr="UWTSD new Logo" id="6"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b w:val="1"/>
                <w:color w:val="000000"/>
                <w:rtl w:val="0"/>
              </w:rPr>
              <w:br w:type="textWrapping"/>
            </w:r>
          </w:p>
          <w:p w:rsidR="00000000" w:rsidDel="00000000" w:rsidP="00000000" w:rsidRDefault="00000000" w:rsidRPr="00000000" w14:paraId="00000004">
            <w:pPr>
              <w:spacing w:line="360" w:lineRule="auto"/>
              <w:jc w:val="both"/>
              <w:rPr>
                <w:b w:val="1"/>
              </w:rPr>
            </w:pPr>
            <w:r w:rsidDel="00000000" w:rsidR="00000000" w:rsidRPr="00000000">
              <w:rPr>
                <w:b w:val="1"/>
                <w:rtl w:val="0"/>
              </w:rPr>
              <w:t xml:space="preserve">Component One:</w:t>
            </w:r>
          </w:p>
          <w:p w:rsidR="00000000" w:rsidDel="00000000" w:rsidP="00000000" w:rsidRDefault="00000000" w:rsidRPr="00000000" w14:paraId="00000005">
            <w:pPr>
              <w:widowControl w:val="0"/>
              <w:spacing w:after="0" w:line="360" w:lineRule="auto"/>
              <w:jc w:val="both"/>
              <w:rPr>
                <w:b w:val="1"/>
                <w:i w:val="1"/>
                <w:color w:val="000000"/>
              </w:rPr>
            </w:pPr>
            <w:r w:rsidDel="00000000" w:rsidR="00000000" w:rsidRPr="00000000">
              <w:rPr>
                <w:b w:val="1"/>
                <w:i w:val="1"/>
                <w:color w:val="000000"/>
                <w:rtl w:val="0"/>
              </w:rPr>
              <w:t xml:space="preserve">What are the key skills required when working in the housekeeping team? 750 words (+/- 10%)</w:t>
            </w:r>
          </w:p>
          <w:p w:rsidR="00000000" w:rsidDel="00000000" w:rsidP="00000000" w:rsidRDefault="00000000" w:rsidRPr="00000000" w14:paraId="00000006">
            <w:pPr>
              <w:widowControl w:val="0"/>
              <w:spacing w:after="0" w:line="360" w:lineRule="auto"/>
              <w:jc w:val="both"/>
              <w:rPr>
                <w:b w:val="1"/>
                <w:i w:val="1"/>
                <w:color w:val="000000"/>
              </w:rPr>
            </w:pPr>
            <w:r w:rsidDel="00000000" w:rsidR="00000000" w:rsidRPr="00000000">
              <w:rPr>
                <w:rtl w:val="0"/>
              </w:rPr>
            </w:r>
          </w:p>
          <w:p w:rsidR="00000000" w:rsidDel="00000000" w:rsidP="00000000" w:rsidRDefault="00000000" w:rsidRPr="00000000" w14:paraId="00000007">
            <w:pPr>
              <w:widowControl w:val="0"/>
              <w:spacing w:after="0" w:line="360" w:lineRule="auto"/>
              <w:jc w:val="both"/>
              <w:rPr>
                <w:b w:val="1"/>
                <w:i w:val="1"/>
                <w:color w:val="000000"/>
              </w:rPr>
            </w:pPr>
            <w:r w:rsidDel="00000000" w:rsidR="00000000" w:rsidRPr="00000000">
              <w:rPr>
                <w:rtl w:val="0"/>
              </w:rPr>
            </w:r>
          </w:p>
          <w:p w:rsidR="00000000" w:rsidDel="00000000" w:rsidP="00000000" w:rsidRDefault="00000000" w:rsidRPr="00000000" w14:paraId="00000008">
            <w:pPr>
              <w:spacing w:line="360" w:lineRule="auto"/>
              <w:jc w:val="both"/>
              <w:rPr>
                <w:b w:val="1"/>
                <w:color w:val="000000"/>
              </w:rPr>
            </w:pPr>
            <w:r w:rsidDel="00000000" w:rsidR="00000000" w:rsidRPr="00000000">
              <w:rPr>
                <w:b w:val="1"/>
                <w:color w:val="000000"/>
                <w:rtl w:val="0"/>
              </w:rPr>
              <w:t xml:space="preserve">Contribution to Overall Module Assessment: 25%</w:t>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9">
            <w:pPr>
              <w:keepNext w:val="1"/>
              <w:spacing w:after="0" w:before="120" w:line="360" w:lineRule="auto"/>
              <w:jc w:val="both"/>
              <w:rPr>
                <w:b w:val="1"/>
                <w:color w:val="000000"/>
              </w:rPr>
            </w:pPr>
            <w:r w:rsidDel="00000000" w:rsidR="00000000" w:rsidRPr="00000000">
              <w:rPr>
                <w:b w:val="1"/>
                <w:color w:val="000000"/>
                <w:rtl w:val="0"/>
              </w:rPr>
              <w:t xml:space="preserve">Student No: 2130</w:t>
            </w:r>
            <w:r w:rsidDel="00000000" w:rsidR="00000000" w:rsidRPr="00000000">
              <w:rPr>
                <w:b w:val="1"/>
                <w:rtl w:val="0"/>
              </w:rPr>
              <w:t xml:space="preserve">342</w:t>
            </w:r>
            <w:r w:rsidDel="00000000" w:rsidR="00000000" w:rsidRPr="00000000">
              <w:rPr>
                <w:rtl w:val="0"/>
              </w:rPr>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A">
            <w:pPr>
              <w:keepNext w:val="1"/>
              <w:spacing w:after="0" w:line="360" w:lineRule="auto"/>
              <w:jc w:val="both"/>
              <w:rPr>
                <w:b w:val="1"/>
                <w:color w:val="000000"/>
              </w:rPr>
            </w:pP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C">
            <w:pPr>
              <w:keepNext w:val="1"/>
              <w:spacing w:after="0" w:line="360" w:lineRule="auto"/>
              <w:jc w:val="both"/>
              <w:rPr>
                <w:b w:val="1"/>
                <w:color w:val="00000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E">
            <w:pPr>
              <w:keepNext w:val="1"/>
              <w:spacing w:after="0" w:line="360" w:lineRule="auto"/>
              <w:jc w:val="both"/>
              <w:rPr>
                <w:color w:val="000000"/>
              </w:rPr>
            </w:pPr>
            <w:r w:rsidDel="00000000" w:rsidR="00000000" w:rsidRPr="00000000">
              <w:rPr>
                <w:rtl w:val="0"/>
              </w:rPr>
            </w:r>
          </w:p>
          <w:p w:rsidR="00000000" w:rsidDel="00000000" w:rsidP="00000000" w:rsidRDefault="00000000" w:rsidRPr="00000000" w14:paraId="0000000F">
            <w:pPr>
              <w:keepNext w:val="1"/>
              <w:spacing w:after="0" w:line="360" w:lineRule="auto"/>
              <w:jc w:val="both"/>
              <w:rPr>
                <w:color w:val="000000"/>
              </w:rPr>
            </w:pPr>
            <w:r w:rsidDel="00000000" w:rsidR="00000000" w:rsidRPr="00000000">
              <w:rPr>
                <w:color w:val="000000"/>
                <w:rtl w:val="0"/>
              </w:rPr>
              <w:t xml:space="preserve">Module</w:t>
            </w:r>
            <w:r w:rsidDel="00000000" w:rsidR="00000000" w:rsidRPr="00000000">
              <w:rPr>
                <w:rtl w:val="0"/>
              </w:rPr>
              <w:t xml:space="preserve"> </w:t>
            </w:r>
            <w:r w:rsidDel="00000000" w:rsidR="00000000" w:rsidRPr="00000000">
              <w:rPr>
                <w:rtl w:val="0"/>
              </w:rPr>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0">
            <w:pPr>
              <w:keepNext w:val="1"/>
              <w:spacing w:after="0" w:line="360" w:lineRule="auto"/>
              <w:jc w:val="both"/>
              <w:rPr>
                <w:b w:val="1"/>
              </w:rPr>
            </w:pPr>
            <w:r w:rsidDel="00000000" w:rsidR="00000000" w:rsidRPr="00000000">
              <w:rPr>
                <w:rtl w:val="0"/>
              </w:rPr>
            </w:r>
          </w:p>
          <w:p w:rsidR="00000000" w:rsidDel="00000000" w:rsidP="00000000" w:rsidRDefault="00000000" w:rsidRPr="00000000" w14:paraId="00000011">
            <w:pPr>
              <w:keepNext w:val="1"/>
              <w:spacing w:after="0" w:line="360" w:lineRule="auto"/>
              <w:jc w:val="both"/>
              <w:rPr>
                <w:b w:val="1"/>
              </w:rPr>
            </w:pPr>
            <w:r w:rsidDel="00000000" w:rsidR="00000000" w:rsidRPr="00000000">
              <w:rPr>
                <w:rtl w:val="0"/>
              </w:rPr>
            </w:r>
          </w:p>
          <w:p w:rsidR="00000000" w:rsidDel="00000000" w:rsidP="00000000" w:rsidRDefault="00000000" w:rsidRPr="00000000" w14:paraId="00000012">
            <w:pPr>
              <w:keepNext w:val="1"/>
              <w:spacing w:after="0" w:line="360" w:lineRule="auto"/>
              <w:jc w:val="both"/>
              <w:rPr>
                <w:b w:val="1"/>
                <w:color w:val="000000"/>
              </w:rPr>
            </w:pPr>
            <w:r w:rsidDel="00000000" w:rsidR="00000000" w:rsidRPr="00000000">
              <w:rPr>
                <w:b w:val="1"/>
                <w:rtl w:val="0"/>
              </w:rPr>
              <w:t xml:space="preserve">BMIH4006</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4">
            <w:pPr>
              <w:keepNext w:val="1"/>
              <w:spacing w:after="0" w:line="360" w:lineRule="auto"/>
              <w:jc w:val="both"/>
              <w:rPr>
                <w:b w:val="1"/>
                <w:color w:val="00000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6">
            <w:pPr>
              <w:keepNext w:val="1"/>
              <w:spacing w:after="0" w:line="360" w:lineRule="auto"/>
              <w:jc w:val="both"/>
              <w:rPr>
                <w:color w:val="000000"/>
              </w:rPr>
            </w:pPr>
            <w:r w:rsidDel="00000000" w:rsidR="00000000" w:rsidRPr="00000000">
              <w:rPr>
                <w:color w:val="00000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7">
            <w:pPr>
              <w:keepNext w:val="1"/>
              <w:spacing w:after="0" w:line="360" w:lineRule="auto"/>
              <w:jc w:val="both"/>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9">
            <w:pPr>
              <w:keepNext w:val="1"/>
              <w:spacing w:after="0" w:line="360" w:lineRule="auto"/>
              <w:jc w:val="both"/>
              <w:rPr>
                <w:b w:val="1"/>
                <w:color w:val="00000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B">
            <w:pPr>
              <w:keepNext w:val="1"/>
              <w:spacing w:after="0" w:line="360" w:lineRule="auto"/>
              <w:jc w:val="both"/>
              <w:rPr>
                <w:color w:val="000000"/>
              </w:rPr>
            </w:pPr>
            <w:r w:rsidDel="00000000" w:rsidR="00000000" w:rsidRPr="00000000">
              <w:rPr>
                <w:color w:val="00000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C">
            <w:pPr>
              <w:keepNext w:val="1"/>
              <w:spacing w:after="0" w:line="360" w:lineRule="auto"/>
              <w:jc w:val="both"/>
              <w:rPr>
                <w:b w:val="1"/>
                <w:color w:val="000000"/>
              </w:rPr>
            </w:pPr>
            <w:r w:rsidDel="00000000" w:rsidR="00000000" w:rsidRPr="00000000">
              <w:rPr>
                <w:rFonts w:ascii="Arial" w:cs="Arial" w:eastAsia="Arial" w:hAnsi="Arial"/>
                <w:b w:val="1"/>
                <w:rtl w:val="0"/>
              </w:rPr>
              <w:t xml:space="preserve">Lisa-Marie Bassler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E">
            <w:pPr>
              <w:keepNext w:val="1"/>
              <w:spacing w:after="0" w:line="360" w:lineRule="auto"/>
              <w:jc w:val="both"/>
              <w:rPr>
                <w:b w:val="1"/>
                <w:color w:val="00000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0">
            <w:pPr>
              <w:keepNext w:val="1"/>
              <w:spacing w:after="0" w:line="360" w:lineRule="auto"/>
              <w:jc w:val="both"/>
              <w:rPr>
                <w:color w:val="00000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2">
            <w:pPr>
              <w:keepNext w:val="1"/>
              <w:spacing w:after="0" w:line="360" w:lineRule="auto"/>
              <w:jc w:val="both"/>
              <w:rPr>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3">
            <w:pPr>
              <w:keepNext w:val="1"/>
              <w:spacing w:after="0" w:line="360" w:lineRule="auto"/>
              <w:jc w:val="both"/>
              <w:rPr>
                <w:b w:val="1"/>
                <w:color w:val="00000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after="0" w:line="360" w:lineRule="auto"/>
              <w:jc w:val="both"/>
              <w:rPr>
                <w:color w:val="000000"/>
              </w:rPr>
            </w:pPr>
            <w:r w:rsidDel="00000000" w:rsidR="00000000" w:rsidRPr="00000000">
              <w:rPr>
                <w:rtl w:val="0"/>
              </w:rPr>
            </w:r>
          </w:p>
          <w:p w:rsidR="00000000" w:rsidDel="00000000" w:rsidP="00000000" w:rsidRDefault="00000000" w:rsidRPr="00000000" w14:paraId="00000025">
            <w:pPr>
              <w:spacing w:after="0" w:line="360" w:lineRule="auto"/>
              <w:jc w:val="both"/>
              <w:rPr>
                <w:color w:val="000000"/>
              </w:rPr>
            </w:pPr>
            <w:r w:rsidDel="00000000" w:rsidR="00000000" w:rsidRPr="00000000">
              <w:rPr>
                <w:color w:val="000000"/>
                <w:rtl w:val="0"/>
              </w:rPr>
              <w:t xml:space="preserve">A crucial division in the hotel sector, housekeeping is in charge of keeping the public areas, back of the house, and guest rooms clean and tidy. To provide exceptional service and live up to visitors' expectations, members of the housekeeping staff need a certain set of abilities and expertise. This learning journal serves as a summary of my knowledge of the primary competencies needed to be a member of the housekeeping team as well as my own personal reflections.</w:t>
            </w:r>
          </w:p>
          <w:p w:rsidR="00000000" w:rsidDel="00000000" w:rsidP="00000000" w:rsidRDefault="00000000" w:rsidRPr="00000000" w14:paraId="00000026">
            <w:pPr>
              <w:spacing w:after="0" w:line="360" w:lineRule="auto"/>
              <w:jc w:val="both"/>
              <w:rPr>
                <w:color w:val="000000"/>
              </w:rPr>
            </w:pPr>
            <w:r w:rsidDel="00000000" w:rsidR="00000000" w:rsidRPr="00000000">
              <w:rPr>
                <w:rtl w:val="0"/>
              </w:rPr>
            </w:r>
          </w:p>
          <w:p w:rsidR="00000000" w:rsidDel="00000000" w:rsidP="00000000" w:rsidRDefault="00000000" w:rsidRPr="00000000" w14:paraId="00000027">
            <w:pPr>
              <w:spacing w:after="0" w:line="360" w:lineRule="auto"/>
              <w:jc w:val="both"/>
              <w:rPr>
                <w:color w:val="000000"/>
              </w:rPr>
            </w:pPr>
            <w:r w:rsidDel="00000000" w:rsidR="00000000" w:rsidRPr="00000000">
              <w:rPr>
                <w:color w:val="000000"/>
                <w:rtl w:val="0"/>
              </w:rPr>
              <w:t xml:space="preserve">In the housekeeping sector, the ability to pay close attention to detail is essential since it ensures that visitors have a comfortable and enjoyable stay. "Attention to detail is the key to obtaining high-quality service in the hotel industry (Siguaw et al. 2012). Each guest room and public area needs to be thoroughly inspected by housekeepers to make sure that everything is immaculate, including the linens, carpets, and furnishings.</w:t>
            </w:r>
          </w:p>
          <w:p w:rsidR="00000000" w:rsidDel="00000000" w:rsidP="00000000" w:rsidRDefault="00000000" w:rsidRPr="00000000" w14:paraId="00000028">
            <w:pPr>
              <w:spacing w:after="0" w:line="360" w:lineRule="auto"/>
              <w:jc w:val="both"/>
              <w:rPr>
                <w:color w:val="000000"/>
              </w:rPr>
            </w:pPr>
            <w:r w:rsidDel="00000000" w:rsidR="00000000" w:rsidRPr="00000000">
              <w:rPr>
                <w:rtl w:val="0"/>
              </w:rPr>
            </w:r>
          </w:p>
          <w:p w:rsidR="00000000" w:rsidDel="00000000" w:rsidP="00000000" w:rsidRDefault="00000000" w:rsidRPr="00000000" w14:paraId="00000029">
            <w:pPr>
              <w:spacing w:after="0" w:line="360" w:lineRule="auto"/>
              <w:jc w:val="both"/>
              <w:rPr>
                <w:color w:val="000000"/>
              </w:rPr>
            </w:pPr>
            <w:r w:rsidDel="00000000" w:rsidR="00000000" w:rsidRPr="00000000">
              <w:rPr>
                <w:rtl w:val="0"/>
              </w:rPr>
            </w:r>
          </w:p>
          <w:p w:rsidR="00000000" w:rsidDel="00000000" w:rsidP="00000000" w:rsidRDefault="00000000" w:rsidRPr="00000000" w14:paraId="0000002A">
            <w:pPr>
              <w:spacing w:after="0" w:line="360" w:lineRule="auto"/>
              <w:jc w:val="both"/>
              <w:rPr>
                <w:color w:val="000000"/>
              </w:rPr>
            </w:pPr>
            <w:r w:rsidDel="00000000" w:rsidR="00000000" w:rsidRPr="00000000">
              <w:rPr>
                <w:color w:val="000000"/>
                <w:rtl w:val="0"/>
              </w:rPr>
              <w:t xml:space="preserve">For instance, one of the biggest hotel chains in the world, Marriott International, emphasizes the value of meticulousness in its housekeeping standards. Housekeepers must "thoroughly inspect each room before it is released for occupancy and ensure that all surfaces are free from dust, debris, and other stains," according to Marriott's Housekeeping Standards Handbook (2018). This emphasizes how crucial it is to practice diligent housekeeping in order to uphold high levels of cleanliness and visitor happiness.</w:t>
            </w:r>
          </w:p>
          <w:p w:rsidR="00000000" w:rsidDel="00000000" w:rsidP="00000000" w:rsidRDefault="00000000" w:rsidRPr="00000000" w14:paraId="0000002B">
            <w:pPr>
              <w:spacing w:after="0" w:line="360" w:lineRule="auto"/>
              <w:jc w:val="both"/>
              <w:rPr>
                <w:color w:val="000000"/>
              </w:rPr>
            </w:pPr>
            <w:r w:rsidDel="00000000" w:rsidR="00000000" w:rsidRPr="00000000">
              <w:rPr>
                <w:rtl w:val="0"/>
              </w:rPr>
            </w:r>
          </w:p>
          <w:p w:rsidR="00000000" w:rsidDel="00000000" w:rsidP="00000000" w:rsidRDefault="00000000" w:rsidRPr="00000000" w14:paraId="0000002C">
            <w:pPr>
              <w:spacing w:after="0" w:line="360" w:lineRule="auto"/>
              <w:jc w:val="both"/>
              <w:rPr>
                <w:color w:val="000000"/>
              </w:rPr>
            </w:pPr>
            <w:r w:rsidDel="00000000" w:rsidR="00000000" w:rsidRPr="00000000">
              <w:rPr>
                <w:color w:val="000000"/>
                <w:rtl w:val="0"/>
              </w:rPr>
              <w:t xml:space="preserve">In addition to guest rooms, public areas like lobbies, corridors, and elevators also need to be well-maintained to offer a first-rate visitor experience. Upon entering the lobby, customers "create their initial impression of the hotel, and it is crucial to maintain high standards of cleanliness and presentation to match their expectations (Fernandez et al. 2016). Public areas must be periodically inspected and cleaned by housekeeping workers to ensure they are pristine and presentable.</w:t>
            </w:r>
          </w:p>
          <w:p w:rsidR="00000000" w:rsidDel="00000000" w:rsidP="00000000" w:rsidRDefault="00000000" w:rsidRPr="00000000" w14:paraId="0000002D">
            <w:pPr>
              <w:spacing w:after="0" w:line="360" w:lineRule="auto"/>
              <w:jc w:val="both"/>
              <w:rPr>
                <w:color w:val="000000"/>
              </w:rPr>
            </w:pPr>
            <w:r w:rsidDel="00000000" w:rsidR="00000000" w:rsidRPr="00000000">
              <w:rPr>
                <w:rtl w:val="0"/>
              </w:rPr>
            </w:r>
          </w:p>
          <w:p w:rsidR="00000000" w:rsidDel="00000000" w:rsidP="00000000" w:rsidRDefault="00000000" w:rsidRPr="00000000" w14:paraId="0000002E">
            <w:pPr>
              <w:spacing w:after="0" w:line="360" w:lineRule="auto"/>
              <w:jc w:val="both"/>
              <w:rPr>
                <w:color w:val="000000"/>
              </w:rPr>
            </w:pPr>
            <w:r w:rsidDel="00000000" w:rsidR="00000000" w:rsidRPr="00000000">
              <w:rPr>
                <w:color w:val="000000"/>
                <w:rtl w:val="0"/>
              </w:rPr>
              <w:t xml:space="preserve">The housekeeping department relies heavily on time management since it ensures that activities are carried out effectively and on schedule. Time management is a crucial ability that housekeeping staff members need to have in order to properly manage their workload and uphold the strict standards of cleanliness and guest pleasure (Tewari and Rana, 2018). Planning and prioritizing tasks is necessary for effective time management to make sure that vital chores are finished before less important ones.</w:t>
            </w:r>
          </w:p>
          <w:p w:rsidR="00000000" w:rsidDel="00000000" w:rsidP="00000000" w:rsidRDefault="00000000" w:rsidRPr="00000000" w14:paraId="0000002F">
            <w:pPr>
              <w:spacing w:after="0" w:line="360" w:lineRule="auto"/>
              <w:jc w:val="both"/>
              <w:rPr>
                <w:color w:val="000000"/>
              </w:rPr>
            </w:pPr>
            <w:r w:rsidDel="00000000" w:rsidR="00000000" w:rsidRPr="00000000">
              <w:rPr>
                <w:rtl w:val="0"/>
              </w:rPr>
            </w:r>
          </w:p>
          <w:p w:rsidR="00000000" w:rsidDel="00000000" w:rsidP="00000000" w:rsidRDefault="00000000" w:rsidRPr="00000000" w14:paraId="00000030">
            <w:pPr>
              <w:spacing w:after="0" w:line="360" w:lineRule="auto"/>
              <w:jc w:val="both"/>
              <w:rPr>
                <w:color w:val="000000"/>
              </w:rPr>
            </w:pPr>
            <w:r w:rsidDel="00000000" w:rsidR="00000000" w:rsidRPr="00000000">
              <w:rPr>
                <w:rtl w:val="0"/>
              </w:rPr>
            </w:r>
          </w:p>
          <w:p w:rsidR="00000000" w:rsidDel="00000000" w:rsidP="00000000" w:rsidRDefault="00000000" w:rsidRPr="00000000" w14:paraId="00000031">
            <w:pPr>
              <w:spacing w:after="0" w:line="360" w:lineRule="auto"/>
              <w:jc w:val="both"/>
              <w:rPr>
                <w:color w:val="000000"/>
              </w:rPr>
            </w:pPr>
            <w:r w:rsidDel="00000000" w:rsidR="00000000" w:rsidRPr="00000000">
              <w:rPr>
                <w:color w:val="000000"/>
                <w:rtl w:val="0"/>
              </w:rPr>
              <w:t xml:space="preserve">For instance, the housekeeping team at Hilton Worldwide, a well-known global hotel corporation, is using a productive time management system. Housekeepers must "plan their work schedule efficiently and prioritize jobs according to their relevance and urgency," per Hilton's Cleaning and Maintenance Handbook (2019). This emphasizes the significance of work prioritization and planning to guarantee that all crucial chores are finished on time, improving guest happiness and upholding high levels of cleanliness.</w:t>
            </w:r>
          </w:p>
          <w:p w:rsidR="00000000" w:rsidDel="00000000" w:rsidP="00000000" w:rsidRDefault="00000000" w:rsidRPr="00000000" w14:paraId="00000032">
            <w:pPr>
              <w:spacing w:after="0" w:line="360" w:lineRule="auto"/>
              <w:jc w:val="both"/>
              <w:rPr>
                <w:color w:val="000000"/>
              </w:rPr>
            </w:pPr>
            <w:r w:rsidDel="00000000" w:rsidR="00000000" w:rsidRPr="00000000">
              <w:rPr>
                <w:rtl w:val="0"/>
              </w:rPr>
            </w:r>
          </w:p>
          <w:p w:rsidR="00000000" w:rsidDel="00000000" w:rsidP="00000000" w:rsidRDefault="00000000" w:rsidRPr="00000000" w14:paraId="00000033">
            <w:pPr>
              <w:spacing w:after="0" w:line="360" w:lineRule="auto"/>
              <w:jc w:val="both"/>
              <w:rPr>
                <w:color w:val="000000"/>
              </w:rPr>
            </w:pPr>
            <w:r w:rsidDel="00000000" w:rsidR="00000000" w:rsidRPr="00000000">
              <w:rPr>
                <w:color w:val="000000"/>
                <w:rtl w:val="0"/>
              </w:rPr>
              <w:t xml:space="preserve">Effective time management in housekeeping includes not just planning and prioritizing activities, but also reducing downtime and avoiding distractions. In order to ensure that jobs are completed effectively and on schedule, housekeeping workers must minimize needless breaks and distractions during working hours, according to Kumar and Kumar (2016). This emphasizes how crucial it is to avoid time-wasting hobbies and concentrate on crucial tasks to make sure that job is finished on time.</w:t>
            </w:r>
          </w:p>
          <w:p w:rsidR="00000000" w:rsidDel="00000000" w:rsidP="00000000" w:rsidRDefault="00000000" w:rsidRPr="00000000" w14:paraId="00000034">
            <w:pPr>
              <w:spacing w:after="0" w:line="360" w:lineRule="auto"/>
              <w:jc w:val="both"/>
              <w:rPr>
                <w:color w:val="000000"/>
              </w:rPr>
            </w:pPr>
            <w:r w:rsidDel="00000000" w:rsidR="00000000" w:rsidRPr="00000000">
              <w:rPr>
                <w:rtl w:val="0"/>
              </w:rPr>
            </w:r>
          </w:p>
          <w:p w:rsidR="00000000" w:rsidDel="00000000" w:rsidP="00000000" w:rsidRDefault="00000000" w:rsidRPr="00000000" w14:paraId="00000035">
            <w:pPr>
              <w:spacing w:after="0" w:line="360" w:lineRule="auto"/>
              <w:jc w:val="both"/>
              <w:rPr>
                <w:color w:val="000000"/>
              </w:rPr>
            </w:pPr>
            <w:r w:rsidDel="00000000" w:rsidR="00000000" w:rsidRPr="00000000">
              <w:rPr>
                <w:color w:val="000000"/>
                <w:rtl w:val="0"/>
              </w:rPr>
              <w:t xml:space="preserve">I've learned the value of the housekeeping division in the hospitality sector as a student studying hospitality. I've discovered that providing outstanding service to visitors calls for not only technical expertise but also people abilities. I now recognize the value of flexibility in addressing unforeseen circumstances and the meticulous attention to detail necessary to guarantee a guest's delight.</w:t>
            </w:r>
          </w:p>
          <w:p w:rsidR="00000000" w:rsidDel="00000000" w:rsidP="00000000" w:rsidRDefault="00000000" w:rsidRPr="00000000" w14:paraId="00000036">
            <w:pPr>
              <w:spacing w:after="0" w:line="360" w:lineRule="auto"/>
              <w:jc w:val="both"/>
              <w:rPr>
                <w:color w:val="000000"/>
              </w:rPr>
            </w:pPr>
            <w:r w:rsidDel="00000000" w:rsidR="00000000" w:rsidRPr="00000000">
              <w:rPr>
                <w:rtl w:val="0"/>
              </w:rPr>
            </w:r>
          </w:p>
          <w:p w:rsidR="00000000" w:rsidDel="00000000" w:rsidP="00000000" w:rsidRDefault="00000000" w:rsidRPr="00000000" w14:paraId="00000037">
            <w:pPr>
              <w:spacing w:after="0" w:line="360" w:lineRule="auto"/>
              <w:jc w:val="both"/>
              <w:rPr>
                <w:color w:val="000000"/>
              </w:rPr>
            </w:pPr>
            <w:r w:rsidDel="00000000" w:rsidR="00000000" w:rsidRPr="00000000">
              <w:rPr>
                <w:color w:val="000000"/>
                <w:rtl w:val="0"/>
              </w:rPr>
              <w:t xml:space="preserve">I will put my theoretical knowledge to use as I get ready for the workforce by realizing the value of each crucial skill needed to be a member of the housekeeping team. I'll try to hone these abilities even further by observing and collaborating with seasoned housekeeping staff members. To guarantee that I can finish duties effectively and to a high degree, I will also put my understanding of time management and prioritization to use (Hayes, 2008).</w:t>
            </w:r>
          </w:p>
          <w:p w:rsidR="00000000" w:rsidDel="00000000" w:rsidP="00000000" w:rsidRDefault="00000000" w:rsidRPr="00000000" w14:paraId="00000038">
            <w:pPr>
              <w:spacing w:after="0" w:line="360" w:lineRule="auto"/>
              <w:jc w:val="both"/>
              <w:rPr>
                <w:color w:val="000000"/>
              </w:rPr>
            </w:pPr>
            <w:r w:rsidDel="00000000" w:rsidR="00000000" w:rsidRPr="00000000">
              <w:rPr>
                <w:rtl w:val="0"/>
              </w:rPr>
            </w:r>
          </w:p>
          <w:p w:rsidR="00000000" w:rsidDel="00000000" w:rsidP="00000000" w:rsidRDefault="00000000" w:rsidRPr="00000000" w14:paraId="00000039">
            <w:pPr>
              <w:spacing w:after="0" w:line="360" w:lineRule="auto"/>
              <w:jc w:val="both"/>
              <w:rPr>
                <w:color w:val="000000"/>
              </w:rPr>
            </w:pPr>
            <w:r w:rsidDel="00000000" w:rsidR="00000000" w:rsidRPr="00000000">
              <w:rPr>
                <w:color w:val="000000"/>
                <w:rtl w:val="0"/>
              </w:rPr>
              <w:t xml:space="preserve">The success of the hospitality sector depends on the housekeeping division, which is in charge of making sure that the public areas and guest rooms are kept clean and maintained. A hotel runs the danger of losing customers and tarnishing its brand if it doesn't maintain high standards of cleanliness. Because of this, it's critical that housekeepers have the abilities needed to deliver excellent service and </w:t>
            </w:r>
            <w:r w:rsidDel="00000000" w:rsidR="00000000" w:rsidRPr="00000000">
              <w:rPr>
                <w:rtl w:val="0"/>
              </w:rPr>
              <w:t xml:space="preserve">fulfill</w:t>
            </w:r>
            <w:r w:rsidDel="00000000" w:rsidR="00000000" w:rsidRPr="00000000">
              <w:rPr>
                <w:color w:val="000000"/>
                <w:rtl w:val="0"/>
              </w:rPr>
              <w:t xml:space="preserve"> customers' expectations (Kusluvan et.al, 2010).</w:t>
            </w:r>
          </w:p>
          <w:p w:rsidR="00000000" w:rsidDel="00000000" w:rsidP="00000000" w:rsidRDefault="00000000" w:rsidRPr="00000000" w14:paraId="0000003A">
            <w:pPr>
              <w:spacing w:after="0" w:line="360" w:lineRule="auto"/>
              <w:jc w:val="both"/>
              <w:rPr>
                <w:color w:val="000000"/>
              </w:rPr>
            </w:pPr>
            <w:r w:rsidDel="00000000" w:rsidR="00000000" w:rsidRPr="00000000">
              <w:rPr>
                <w:rtl w:val="0"/>
              </w:rPr>
            </w:r>
          </w:p>
          <w:p w:rsidR="00000000" w:rsidDel="00000000" w:rsidP="00000000" w:rsidRDefault="00000000" w:rsidRPr="00000000" w14:paraId="0000003B">
            <w:pPr>
              <w:spacing w:after="0" w:line="360" w:lineRule="auto"/>
              <w:jc w:val="both"/>
              <w:rPr>
                <w:color w:val="000000"/>
              </w:rPr>
            </w:pPr>
            <w:r w:rsidDel="00000000" w:rsidR="00000000" w:rsidRPr="00000000">
              <w:rPr>
                <w:rtl w:val="0"/>
              </w:rPr>
            </w:r>
          </w:p>
          <w:p w:rsidR="00000000" w:rsidDel="00000000" w:rsidP="00000000" w:rsidRDefault="00000000" w:rsidRPr="00000000" w14:paraId="0000003C">
            <w:pPr>
              <w:spacing w:after="0" w:line="360" w:lineRule="auto"/>
              <w:jc w:val="both"/>
              <w:rPr>
                <w:color w:val="000000"/>
              </w:rPr>
            </w:pPr>
            <w:r w:rsidDel="00000000" w:rsidR="00000000" w:rsidRPr="00000000">
              <w:rPr>
                <w:color w:val="000000"/>
                <w:rtl w:val="0"/>
              </w:rPr>
              <w:t xml:space="preserve">In conclusion, it needs flexibility, adaptability, time management, attention to detail, and communication skills to operate in the cleaning team. These abilities are essential for providing top-notch service and exceeding guests' expectations. I will use my theoretical understanding to further develop these abilities as a student studying hospitality so that I may contribute productively to the housekeeping staff. It is impossible to overestimate the significance of the housekeeping division in the hotel sector, and it is essential that housekeepers have the expertise required to provide first-rate service.</w:t>
            </w:r>
          </w:p>
          <w:p w:rsidR="00000000" w:rsidDel="00000000" w:rsidP="00000000" w:rsidRDefault="00000000" w:rsidRPr="00000000" w14:paraId="0000003D">
            <w:pPr>
              <w:spacing w:after="0" w:line="360" w:lineRule="auto"/>
              <w:jc w:val="both"/>
              <w:rPr>
                <w:color w:val="000000"/>
              </w:rPr>
            </w:pPr>
            <w:r w:rsidDel="00000000" w:rsidR="00000000" w:rsidRPr="00000000">
              <w:rPr>
                <w:rtl w:val="0"/>
              </w:rPr>
            </w:r>
          </w:p>
          <w:p w:rsidR="00000000" w:rsidDel="00000000" w:rsidP="00000000" w:rsidRDefault="00000000" w:rsidRPr="00000000" w14:paraId="0000003E">
            <w:pPr>
              <w:spacing w:after="0" w:line="360" w:lineRule="auto"/>
              <w:jc w:val="both"/>
              <w:rPr>
                <w:color w:val="000000"/>
              </w:rPr>
            </w:pPr>
            <w:r w:rsidDel="00000000" w:rsidR="00000000" w:rsidRPr="00000000">
              <w:rPr>
                <w:rtl w:val="0"/>
              </w:rPr>
            </w:r>
          </w:p>
          <w:p w:rsidR="00000000" w:rsidDel="00000000" w:rsidP="00000000" w:rsidRDefault="00000000" w:rsidRPr="00000000" w14:paraId="0000003F">
            <w:pPr>
              <w:spacing w:after="0" w:line="360" w:lineRule="auto"/>
              <w:jc w:val="both"/>
              <w:rPr>
                <w:color w:val="000000"/>
              </w:rPr>
            </w:pPr>
            <w:r w:rsidDel="00000000" w:rsidR="00000000" w:rsidRPr="00000000">
              <w:rPr>
                <w:rtl w:val="0"/>
              </w:rPr>
            </w:r>
          </w:p>
          <w:p w:rsidR="00000000" w:rsidDel="00000000" w:rsidP="00000000" w:rsidRDefault="00000000" w:rsidRPr="00000000" w14:paraId="00000040">
            <w:pPr>
              <w:spacing w:after="0" w:line="360" w:lineRule="auto"/>
              <w:jc w:val="both"/>
              <w:rPr>
                <w:color w:val="000000"/>
              </w:rPr>
            </w:pPr>
            <w:r w:rsidDel="00000000" w:rsidR="00000000" w:rsidRPr="00000000">
              <w:rPr>
                <w:rtl w:val="0"/>
              </w:rPr>
            </w:r>
          </w:p>
          <w:p w:rsidR="00000000" w:rsidDel="00000000" w:rsidP="00000000" w:rsidRDefault="00000000" w:rsidRPr="00000000" w14:paraId="00000041">
            <w:pPr>
              <w:spacing w:after="0" w:line="360" w:lineRule="auto"/>
              <w:jc w:val="both"/>
              <w:rPr>
                <w:color w:val="000000"/>
              </w:rPr>
            </w:pPr>
            <w:r w:rsidDel="00000000" w:rsidR="00000000" w:rsidRPr="00000000">
              <w:rPr>
                <w:rtl w:val="0"/>
              </w:rPr>
            </w:r>
          </w:p>
          <w:p w:rsidR="00000000" w:rsidDel="00000000" w:rsidP="00000000" w:rsidRDefault="00000000" w:rsidRPr="00000000" w14:paraId="00000042">
            <w:pPr>
              <w:spacing w:after="0" w:line="360" w:lineRule="auto"/>
              <w:jc w:val="both"/>
              <w:rPr>
                <w:color w:val="000000"/>
              </w:rPr>
            </w:pPr>
            <w:r w:rsidDel="00000000" w:rsidR="00000000" w:rsidRPr="00000000">
              <w:rPr>
                <w:rtl w:val="0"/>
              </w:rPr>
            </w:r>
          </w:p>
          <w:p w:rsidR="00000000" w:rsidDel="00000000" w:rsidP="00000000" w:rsidRDefault="00000000" w:rsidRPr="00000000" w14:paraId="00000043">
            <w:pPr>
              <w:spacing w:after="0" w:line="360" w:lineRule="auto"/>
              <w:jc w:val="both"/>
              <w:rPr>
                <w:color w:val="000000"/>
              </w:rPr>
            </w:pPr>
            <w:r w:rsidDel="00000000" w:rsidR="00000000" w:rsidRPr="00000000">
              <w:rPr>
                <w:rtl w:val="0"/>
              </w:rPr>
            </w:r>
          </w:p>
          <w:p w:rsidR="00000000" w:rsidDel="00000000" w:rsidP="00000000" w:rsidRDefault="00000000" w:rsidRPr="00000000" w14:paraId="00000044">
            <w:pPr>
              <w:spacing w:after="0" w:line="360" w:lineRule="auto"/>
              <w:ind w:left="-829" w:firstLine="0"/>
              <w:jc w:val="both"/>
              <w:rPr>
                <w:color w:val="000000"/>
              </w:rPr>
            </w:pPr>
            <w:r w:rsidDel="00000000" w:rsidR="00000000" w:rsidRPr="00000000">
              <w:rPr>
                <w:rtl w:val="0"/>
              </w:rPr>
            </w:r>
          </w:p>
          <w:p w:rsidR="00000000" w:rsidDel="00000000" w:rsidP="00000000" w:rsidRDefault="00000000" w:rsidRPr="00000000" w14:paraId="00000045">
            <w:pPr>
              <w:spacing w:after="0" w:line="360" w:lineRule="auto"/>
              <w:jc w:val="both"/>
              <w:rPr>
                <w:color w:val="000000"/>
              </w:rPr>
            </w:pPr>
            <w:r w:rsidDel="00000000" w:rsidR="00000000" w:rsidRPr="00000000">
              <w:rPr>
                <w:rtl w:val="0"/>
              </w:rPr>
            </w:r>
          </w:p>
          <w:p w:rsidR="00000000" w:rsidDel="00000000" w:rsidP="00000000" w:rsidRDefault="00000000" w:rsidRPr="00000000" w14:paraId="00000046">
            <w:pPr>
              <w:spacing w:after="0" w:line="360" w:lineRule="auto"/>
              <w:jc w:val="both"/>
              <w:rPr>
                <w:color w:val="000000"/>
              </w:rPr>
            </w:pPr>
            <w:r w:rsidDel="00000000" w:rsidR="00000000" w:rsidRPr="00000000">
              <w:rPr>
                <w:rtl w:val="0"/>
              </w:rPr>
            </w:r>
          </w:p>
          <w:p w:rsidR="00000000" w:rsidDel="00000000" w:rsidP="00000000" w:rsidRDefault="00000000" w:rsidRPr="00000000" w14:paraId="00000047">
            <w:pPr>
              <w:spacing w:after="0" w:line="360" w:lineRule="auto"/>
              <w:jc w:val="both"/>
              <w:rPr>
                <w:color w:val="000000"/>
              </w:rPr>
            </w:pPr>
            <w:r w:rsidDel="00000000" w:rsidR="00000000" w:rsidRPr="00000000">
              <w:rPr>
                <w:rtl w:val="0"/>
              </w:rPr>
            </w:r>
          </w:p>
          <w:p w:rsidR="00000000" w:rsidDel="00000000" w:rsidP="00000000" w:rsidRDefault="00000000" w:rsidRPr="00000000" w14:paraId="00000048">
            <w:pPr>
              <w:spacing w:after="0" w:line="360" w:lineRule="auto"/>
              <w:jc w:val="both"/>
              <w:rPr>
                <w:color w:val="000000"/>
              </w:rPr>
            </w:pPr>
            <w:r w:rsidDel="00000000" w:rsidR="00000000" w:rsidRPr="00000000">
              <w:rPr>
                <w:rtl w:val="0"/>
              </w:rPr>
            </w:r>
          </w:p>
          <w:p w:rsidR="00000000" w:rsidDel="00000000" w:rsidP="00000000" w:rsidRDefault="00000000" w:rsidRPr="00000000" w14:paraId="00000049">
            <w:pPr>
              <w:spacing w:after="0" w:line="360" w:lineRule="auto"/>
              <w:jc w:val="both"/>
              <w:rPr>
                <w:color w:val="000000"/>
              </w:rPr>
            </w:pPr>
            <w:r w:rsidDel="00000000" w:rsidR="00000000" w:rsidRPr="00000000">
              <w:rPr>
                <w:rtl w:val="0"/>
              </w:rPr>
            </w:r>
          </w:p>
          <w:p w:rsidR="00000000" w:rsidDel="00000000" w:rsidP="00000000" w:rsidRDefault="00000000" w:rsidRPr="00000000" w14:paraId="0000004A">
            <w:pPr>
              <w:spacing w:after="0" w:line="360" w:lineRule="auto"/>
              <w:jc w:val="both"/>
              <w:rPr>
                <w:color w:val="000000"/>
              </w:rPr>
            </w:pPr>
            <w:r w:rsidDel="00000000" w:rsidR="00000000" w:rsidRPr="00000000">
              <w:rPr>
                <w:rtl w:val="0"/>
              </w:rPr>
            </w:r>
          </w:p>
          <w:p w:rsidR="00000000" w:rsidDel="00000000" w:rsidP="00000000" w:rsidRDefault="00000000" w:rsidRPr="00000000" w14:paraId="0000004B">
            <w:pPr>
              <w:spacing w:after="0" w:line="360" w:lineRule="auto"/>
              <w:jc w:val="both"/>
              <w:rPr>
                <w:color w:val="000000"/>
              </w:rPr>
            </w:pPr>
            <w:r w:rsidDel="00000000" w:rsidR="00000000" w:rsidRPr="00000000">
              <w:rPr>
                <w:rtl w:val="0"/>
              </w:rPr>
            </w:r>
          </w:p>
          <w:p w:rsidR="00000000" w:rsidDel="00000000" w:rsidP="00000000" w:rsidRDefault="00000000" w:rsidRPr="00000000" w14:paraId="0000004C">
            <w:pPr>
              <w:spacing w:after="0" w:line="360" w:lineRule="auto"/>
              <w:jc w:val="both"/>
              <w:rPr>
                <w:color w:val="000000"/>
              </w:rPr>
            </w:pPr>
            <w:r w:rsidDel="00000000" w:rsidR="00000000" w:rsidRPr="00000000">
              <w:rPr>
                <w:rtl w:val="0"/>
              </w:rPr>
            </w:r>
          </w:p>
          <w:p w:rsidR="00000000" w:rsidDel="00000000" w:rsidP="00000000" w:rsidRDefault="00000000" w:rsidRPr="00000000" w14:paraId="0000004D">
            <w:pPr>
              <w:spacing w:after="0" w:line="360" w:lineRule="auto"/>
              <w:jc w:val="both"/>
              <w:rPr>
                <w:color w:val="000000"/>
              </w:rPr>
            </w:pPr>
            <w:r w:rsidDel="00000000" w:rsidR="00000000" w:rsidRPr="00000000">
              <w:rPr>
                <w:rtl w:val="0"/>
              </w:rPr>
            </w:r>
          </w:p>
          <w:p w:rsidR="00000000" w:rsidDel="00000000" w:rsidP="00000000" w:rsidRDefault="00000000" w:rsidRPr="00000000" w14:paraId="0000004E">
            <w:pPr>
              <w:spacing w:after="0" w:line="360" w:lineRule="auto"/>
              <w:jc w:val="both"/>
              <w:rPr>
                <w:color w:val="000000"/>
              </w:rPr>
            </w:pPr>
            <w:r w:rsidDel="00000000" w:rsidR="00000000" w:rsidRPr="00000000">
              <w:rPr>
                <w:rtl w:val="0"/>
              </w:rPr>
            </w:r>
          </w:p>
          <w:p w:rsidR="00000000" w:rsidDel="00000000" w:rsidP="00000000" w:rsidRDefault="00000000" w:rsidRPr="00000000" w14:paraId="0000004F">
            <w:pPr>
              <w:spacing w:after="0" w:line="360" w:lineRule="auto"/>
              <w:jc w:val="both"/>
              <w:rPr>
                <w:color w:val="000000"/>
              </w:rPr>
            </w:pPr>
            <w:r w:rsidDel="00000000" w:rsidR="00000000" w:rsidRPr="00000000">
              <w:rPr>
                <w:rtl w:val="0"/>
              </w:rPr>
            </w:r>
          </w:p>
          <w:p w:rsidR="00000000" w:rsidDel="00000000" w:rsidP="00000000" w:rsidRDefault="00000000" w:rsidRPr="00000000" w14:paraId="00000050">
            <w:pPr>
              <w:spacing w:after="0" w:line="360" w:lineRule="auto"/>
              <w:jc w:val="both"/>
              <w:rPr>
                <w:color w:val="000000"/>
              </w:rPr>
            </w:pPr>
            <w:r w:rsidDel="00000000" w:rsidR="00000000" w:rsidRPr="00000000">
              <w:rPr>
                <w:rtl w:val="0"/>
              </w:rPr>
            </w:r>
          </w:p>
          <w:p w:rsidR="00000000" w:rsidDel="00000000" w:rsidP="00000000" w:rsidRDefault="00000000" w:rsidRPr="00000000" w14:paraId="00000051">
            <w:pPr>
              <w:spacing w:after="0" w:line="360" w:lineRule="auto"/>
              <w:jc w:val="both"/>
              <w:rPr>
                <w:color w:val="000000"/>
              </w:rPr>
            </w:pPr>
            <w:r w:rsidDel="00000000" w:rsidR="00000000" w:rsidRPr="00000000">
              <w:rPr>
                <w:rtl w:val="0"/>
              </w:rPr>
            </w:r>
          </w:p>
          <w:p w:rsidR="00000000" w:rsidDel="00000000" w:rsidP="00000000" w:rsidRDefault="00000000" w:rsidRPr="00000000" w14:paraId="00000052">
            <w:pPr>
              <w:spacing w:after="0" w:line="360" w:lineRule="auto"/>
              <w:jc w:val="both"/>
              <w:rPr>
                <w:color w:val="000000"/>
              </w:rPr>
            </w:pPr>
            <w:r w:rsidDel="00000000" w:rsidR="00000000" w:rsidRPr="00000000">
              <w:rPr>
                <w:rtl w:val="0"/>
              </w:rPr>
            </w:r>
          </w:p>
          <w:p w:rsidR="00000000" w:rsidDel="00000000" w:rsidP="00000000" w:rsidRDefault="00000000" w:rsidRPr="00000000" w14:paraId="00000053">
            <w:pPr>
              <w:spacing w:after="0" w:line="360" w:lineRule="auto"/>
              <w:jc w:val="both"/>
              <w:rPr>
                <w:color w:val="000000"/>
              </w:rPr>
            </w:pPr>
            <w:r w:rsidDel="00000000" w:rsidR="00000000" w:rsidRPr="00000000">
              <w:rPr>
                <w:rtl w:val="0"/>
              </w:rPr>
            </w:r>
          </w:p>
          <w:p w:rsidR="00000000" w:rsidDel="00000000" w:rsidP="00000000" w:rsidRDefault="00000000" w:rsidRPr="00000000" w14:paraId="00000054">
            <w:pPr>
              <w:spacing w:after="0" w:line="360" w:lineRule="auto"/>
              <w:jc w:val="both"/>
              <w:rPr>
                <w:color w:val="000000"/>
              </w:rPr>
            </w:pPr>
            <w:r w:rsidDel="00000000" w:rsidR="00000000" w:rsidRPr="00000000">
              <w:rPr>
                <w:rtl w:val="0"/>
              </w:rPr>
            </w:r>
          </w:p>
          <w:p w:rsidR="00000000" w:rsidDel="00000000" w:rsidP="00000000" w:rsidRDefault="00000000" w:rsidRPr="00000000" w14:paraId="00000055">
            <w:pPr>
              <w:spacing w:after="0" w:line="360" w:lineRule="auto"/>
              <w:jc w:val="both"/>
              <w:rPr>
                <w:color w:val="000000"/>
              </w:rPr>
            </w:pPr>
            <w:r w:rsidDel="00000000" w:rsidR="00000000" w:rsidRPr="00000000">
              <w:rPr>
                <w:rtl w:val="0"/>
              </w:rPr>
            </w:r>
          </w:p>
          <w:p w:rsidR="00000000" w:rsidDel="00000000" w:rsidP="00000000" w:rsidRDefault="00000000" w:rsidRPr="00000000" w14:paraId="00000056">
            <w:pPr>
              <w:spacing w:after="0" w:line="360" w:lineRule="auto"/>
              <w:jc w:val="both"/>
              <w:rPr>
                <w:color w:val="000000"/>
              </w:rPr>
            </w:pPr>
            <w:r w:rsidDel="00000000" w:rsidR="00000000" w:rsidRPr="00000000">
              <w:rPr>
                <w:rtl w:val="0"/>
              </w:rPr>
            </w:r>
          </w:p>
          <w:p w:rsidR="00000000" w:rsidDel="00000000" w:rsidP="00000000" w:rsidRDefault="00000000" w:rsidRPr="00000000" w14:paraId="00000057">
            <w:pPr>
              <w:spacing w:after="0" w:line="360" w:lineRule="auto"/>
              <w:jc w:val="both"/>
              <w:rPr>
                <w:color w:val="000000"/>
              </w:rPr>
            </w:pPr>
            <w:r w:rsidDel="00000000" w:rsidR="00000000" w:rsidRPr="00000000">
              <w:rPr>
                <w:rtl w:val="0"/>
              </w:rPr>
            </w:r>
          </w:p>
          <w:p w:rsidR="00000000" w:rsidDel="00000000" w:rsidP="00000000" w:rsidRDefault="00000000" w:rsidRPr="00000000" w14:paraId="00000058">
            <w:pPr>
              <w:spacing w:after="0" w:line="360" w:lineRule="auto"/>
              <w:jc w:val="both"/>
              <w:rPr>
                <w:color w:val="000000"/>
              </w:rPr>
            </w:pP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bl>
      <w:tblPr>
        <w:tblStyle w:val="Table2"/>
        <w:tblW w:w="9016.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5E">
            <w:pPr>
              <w:spacing w:line="360" w:lineRule="auto"/>
              <w:jc w:val="both"/>
              <w:rPr>
                <w:b w:val="1"/>
              </w:rPr>
            </w:pPr>
            <w:r w:rsidDel="00000000" w:rsidR="00000000" w:rsidRPr="00000000">
              <w:rPr>
                <w:b w:val="1"/>
                <w:rtl w:val="0"/>
              </w:rPr>
              <w:t xml:space="preserve">Word Count</w:t>
            </w:r>
          </w:p>
        </w:tc>
        <w:tc>
          <w:tcPr/>
          <w:p w:rsidR="00000000" w:rsidDel="00000000" w:rsidP="00000000" w:rsidRDefault="00000000" w:rsidRPr="00000000" w14:paraId="0000005F">
            <w:pPr>
              <w:spacing w:line="360" w:lineRule="auto"/>
              <w:jc w:val="both"/>
              <w:rPr>
                <w:b w:val="1"/>
              </w:rPr>
            </w:pPr>
            <w:r w:rsidDel="00000000" w:rsidR="00000000" w:rsidRPr="00000000">
              <w:rPr>
                <w:b w:val="1"/>
                <w:rtl w:val="0"/>
              </w:rPr>
              <w:t xml:space="preserve">820</w:t>
            </w:r>
          </w:p>
        </w:tc>
      </w:tr>
    </w:tbl>
    <w:p w:rsidR="00000000" w:rsidDel="00000000" w:rsidP="00000000" w:rsidRDefault="00000000" w:rsidRPr="00000000" w14:paraId="00000060">
      <w:pPr>
        <w:spacing w:line="360" w:lineRule="auto"/>
        <w:jc w:val="both"/>
        <w:rPr/>
        <w:sectPr>
          <w:pgSz w:h="16838" w:w="11906" w:orient="portrait"/>
          <w:pgMar w:bottom="1077" w:top="1077" w:left="1440" w:right="1440" w:header="709" w:footer="709"/>
          <w:pgNumType w:start="1"/>
        </w:sectPr>
      </w:pPr>
      <w:r w:rsidDel="00000000" w:rsidR="00000000" w:rsidRPr="00000000">
        <w:rPr>
          <w:rtl w:val="0"/>
        </w:rPr>
      </w:r>
    </w:p>
    <w:p w:rsidR="00000000" w:rsidDel="00000000" w:rsidP="00000000" w:rsidRDefault="00000000" w:rsidRPr="00000000" w14:paraId="00000061">
      <w:pPr>
        <w:spacing w:line="360" w:lineRule="auto"/>
        <w:jc w:val="both"/>
        <w:rPr>
          <w:b w:val="1"/>
        </w:rPr>
      </w:pPr>
      <w:r w:rsidDel="00000000" w:rsidR="00000000" w:rsidRPr="00000000">
        <w:rPr>
          <w:rtl w:val="0"/>
        </w:rPr>
      </w:r>
    </w:p>
    <w:p w:rsidR="00000000" w:rsidDel="00000000" w:rsidP="00000000" w:rsidRDefault="00000000" w:rsidRPr="00000000" w14:paraId="00000062">
      <w:pPr>
        <w:pStyle w:val="Heading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Fernandez, J. R., Cater, J. J., &amp; Krotz, J. (2016). Housekeeping: Operations, Design and Management. John Wiley &amp; Sons.</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Hayes, D. K., &amp; Ninemeier, J. D. (2008). Hotel operations management. Pearson Prentice Hall.</w:t>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Hilton Worldwide. (2019). Housekeeping and Maintenance Manual.</w:t>
      </w:r>
    </w:p>
    <w:p w:rsidR="00000000" w:rsidDel="00000000" w:rsidP="00000000" w:rsidRDefault="00000000" w:rsidRPr="00000000" w14:paraId="0000006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Kumar, V., &amp; Kumar, P. (2016). Managing Housekeeping Operations. Tata McGraw-Hill Education.</w:t>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Kusluvan, S., Kusluvan, Z., Ilhan, I., &amp; Buyruk, L. (2010). The human dimension: a review of human resources management issues in the tourism and hospitality industry. Cornell Hospitality Quarterly, 51(2), 171-214.</w:t>
      </w:r>
    </w:p>
    <w:p w:rsidR="00000000" w:rsidDel="00000000" w:rsidP="00000000" w:rsidRDefault="00000000" w:rsidRPr="00000000" w14:paraId="0000006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Marriott International. (2018). Housekeeping Standards Manual.</w:t>
      </w:r>
    </w:p>
    <w:p w:rsidR="00000000" w:rsidDel="00000000" w:rsidP="00000000" w:rsidRDefault="00000000" w:rsidRPr="00000000" w14:paraId="0000006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Siguaw, J. A., Enz, C. A., &amp; Namasivayam, K. (2012). Service quality in hospitality organizations. Routledge.</w:t>
      </w:r>
    </w:p>
    <w:p w:rsidR="00000000" w:rsidDel="00000000" w:rsidP="00000000" w:rsidRDefault="00000000" w:rsidRPr="00000000" w14:paraId="0000006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Tewari, A., &amp; Rana, M. (2018). Housekeeping Management. Educreation Publishing.</w:t>
      </w:r>
    </w:p>
    <w:p w:rsidR="00000000" w:rsidDel="00000000" w:rsidP="00000000" w:rsidRDefault="00000000" w:rsidRPr="00000000" w14:paraId="0000006B">
      <w:pPr>
        <w:spacing w:line="360" w:lineRule="auto"/>
        <w:jc w:val="both"/>
        <w:rPr/>
      </w:pPr>
      <w:r w:rsidDel="00000000" w:rsidR="00000000" w:rsidRPr="00000000">
        <w:rPr>
          <w:rtl w:val="0"/>
        </w:rPr>
      </w:r>
    </w:p>
    <w:p w:rsidR="00000000" w:rsidDel="00000000" w:rsidP="00000000" w:rsidRDefault="00000000" w:rsidRPr="00000000" w14:paraId="0000006C">
      <w:pPr>
        <w:rPr/>
        <w:sectPr>
          <w:type w:val="nextPage"/>
          <w:pgSz w:h="16838" w:w="11906" w:orient="portrait"/>
          <w:pgMar w:bottom="1077" w:top="1077" w:left="1440" w:right="1440" w:header="709" w:footer="709"/>
        </w:sectPr>
      </w:pPr>
      <w:r w:rsidDel="00000000" w:rsidR="00000000" w:rsidRPr="00000000">
        <w:rPr>
          <w:rtl w:val="0"/>
        </w:rPr>
      </w:r>
    </w:p>
    <w:p w:rsidR="00000000" w:rsidDel="00000000" w:rsidP="00000000" w:rsidRDefault="00000000" w:rsidRPr="00000000" w14:paraId="0000006D">
      <w:pPr>
        <w:rPr>
          <w:b w:val="1"/>
          <w:sz w:val="28"/>
          <w:szCs w:val="28"/>
        </w:rPr>
      </w:pPr>
      <w:r w:rsidDel="00000000" w:rsidR="00000000" w:rsidRPr="00000000">
        <w:rPr>
          <w:b w:val="1"/>
          <w:sz w:val="28"/>
          <w:szCs w:val="28"/>
          <w:rtl w:val="0"/>
        </w:rPr>
        <w:t xml:space="preserve">Component Two:</w:t>
      </w:r>
    </w:p>
    <w:p w:rsidR="00000000" w:rsidDel="00000000" w:rsidP="00000000" w:rsidRDefault="00000000" w:rsidRPr="00000000" w14:paraId="0000006E">
      <w:pPr>
        <w:rPr>
          <w:b w:val="1"/>
          <w:sz w:val="28"/>
          <w:szCs w:val="28"/>
        </w:rPr>
      </w:pPr>
      <w:r w:rsidDel="00000000" w:rsidR="00000000" w:rsidRPr="00000000">
        <w:rPr>
          <w:b w:val="1"/>
          <w:sz w:val="28"/>
          <w:szCs w:val="28"/>
          <w:rtl w:val="0"/>
        </w:rPr>
        <w:t xml:space="preserve">Contribution to Overall Module Assessment: 25%</w:t>
      </w:r>
    </w:p>
    <w:p w:rsidR="00000000" w:rsidDel="00000000" w:rsidP="00000000" w:rsidRDefault="00000000" w:rsidRPr="00000000" w14:paraId="0000006F">
      <w:pPr>
        <w:widowControl w:val="0"/>
        <w:spacing w:after="0" w:line="240" w:lineRule="auto"/>
        <w:rPr>
          <w:sz w:val="28"/>
          <w:szCs w:val="28"/>
          <w:highlight w:val="white"/>
        </w:rPr>
      </w:pPr>
      <w:r w:rsidDel="00000000" w:rsidR="00000000" w:rsidRPr="00000000">
        <w:rPr>
          <w:b w:val="1"/>
          <w:sz w:val="28"/>
          <w:szCs w:val="28"/>
          <w:rtl w:val="0"/>
        </w:rPr>
        <w:t xml:space="preserve">In this scenario</w:t>
      </w:r>
      <w:r w:rsidDel="00000000" w:rsidR="00000000" w:rsidRPr="00000000">
        <w:rPr>
          <w:sz w:val="28"/>
          <w:szCs w:val="28"/>
          <w:rtl w:val="0"/>
        </w:rPr>
        <w:t xml:space="preserve"> </w:t>
      </w:r>
      <w:r w:rsidDel="00000000" w:rsidR="00000000" w:rsidRPr="00000000">
        <w:rPr>
          <w:sz w:val="28"/>
          <w:szCs w:val="28"/>
          <w:highlight w:val="white"/>
          <w:rtl w:val="0"/>
        </w:rPr>
        <w:t xml:space="preserve">– You have just been promoted to team leader for a floor within the hotel. A guest complains that on their arrival, their room had not been properly cleaned. Create an action plan and answer the following questions.</w:t>
      </w:r>
    </w:p>
    <w:p w:rsidR="00000000" w:rsidDel="00000000" w:rsidP="00000000" w:rsidRDefault="00000000" w:rsidRPr="00000000" w14:paraId="00000070">
      <w:pPr>
        <w:widowControl w:val="0"/>
        <w:spacing w:after="0" w:line="240" w:lineRule="auto"/>
        <w:jc w:val="center"/>
        <w:rPr>
          <w:sz w:val="28"/>
          <w:szCs w:val="28"/>
          <w:highlight w:val="white"/>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rtl w:val="0"/>
        </w:rPr>
      </w:r>
    </w:p>
    <w:tbl>
      <w:tblPr>
        <w:tblStyle w:val="Table3"/>
        <w:tblW w:w="105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0"/>
        <w:gridCol w:w="2100"/>
        <w:gridCol w:w="2100"/>
        <w:gridCol w:w="2100"/>
        <w:gridCol w:w="2100"/>
        <w:tblGridChange w:id="0">
          <w:tblGrid>
            <w:gridCol w:w="2100"/>
            <w:gridCol w:w="2100"/>
            <w:gridCol w:w="2100"/>
            <w:gridCol w:w="2100"/>
            <w:gridCol w:w="2100"/>
          </w:tblGrid>
        </w:tblGridChange>
      </w:tblGrid>
      <w:tr>
        <w:trPr>
          <w:cantSplit w:val="0"/>
          <w:tblHeader w:val="0"/>
        </w:trPr>
        <w:tc>
          <w:tcPr/>
          <w:p w:rsidR="00000000" w:rsidDel="00000000" w:rsidP="00000000" w:rsidRDefault="00000000" w:rsidRPr="00000000" w14:paraId="00000072">
            <w:pPr>
              <w:spacing w:after="0" w:line="240" w:lineRule="auto"/>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Problem</w:t>
            </w:r>
          </w:p>
        </w:tc>
        <w:tc>
          <w:tcPr/>
          <w:p w:rsidR="00000000" w:rsidDel="00000000" w:rsidP="00000000" w:rsidRDefault="00000000" w:rsidRPr="00000000" w14:paraId="00000073">
            <w:pPr>
              <w:spacing w:after="0" w:line="240" w:lineRule="auto"/>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Why did it happen?</w:t>
            </w:r>
          </w:p>
          <w:p w:rsidR="00000000" w:rsidDel="00000000" w:rsidP="00000000" w:rsidRDefault="00000000" w:rsidRPr="00000000" w14:paraId="00000074">
            <w:pPr>
              <w:spacing w:after="0" w:line="240" w:lineRule="auto"/>
              <w:rPr>
                <w:b w:val="1"/>
              </w:rPr>
            </w:pPr>
            <w:r w:rsidDel="00000000" w:rsidR="00000000" w:rsidRPr="00000000">
              <w:rPr>
                <w:rtl w:val="0"/>
              </w:rPr>
            </w:r>
          </w:p>
        </w:tc>
        <w:tc>
          <w:tcPr/>
          <w:p w:rsidR="00000000" w:rsidDel="00000000" w:rsidP="00000000" w:rsidRDefault="00000000" w:rsidRPr="00000000" w14:paraId="00000075">
            <w:pPr>
              <w:spacing w:after="0" w:line="240" w:lineRule="auto"/>
              <w:rPr>
                <w:b w:val="1"/>
              </w:rPr>
            </w:pPr>
            <w:r w:rsidDel="00000000" w:rsidR="00000000" w:rsidRPr="00000000">
              <w:rPr>
                <w:rFonts w:ascii="Calibri" w:cs="Calibri" w:eastAsia="Calibri" w:hAnsi="Calibri"/>
                <w:highlight w:val="white"/>
                <w:rtl w:val="0"/>
              </w:rPr>
              <w:t xml:space="preserve">What are you going to do?</w:t>
            </w:r>
            <w:r w:rsidDel="00000000" w:rsidR="00000000" w:rsidRPr="00000000">
              <w:rPr>
                <w:rtl w:val="0"/>
              </w:rPr>
            </w:r>
          </w:p>
        </w:tc>
        <w:tc>
          <w:tcPr/>
          <w:p w:rsidR="00000000" w:rsidDel="00000000" w:rsidP="00000000" w:rsidRDefault="00000000" w:rsidRPr="00000000" w14:paraId="00000076">
            <w:pPr>
              <w:spacing w:after="0" w:line="240"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How will you prevent this from happening in the future? </w:t>
            </w:r>
            <w:r w:rsidDel="00000000" w:rsidR="00000000" w:rsidRPr="00000000">
              <w:rPr>
                <w:rtl w:val="0"/>
              </w:rPr>
            </w:r>
          </w:p>
          <w:p w:rsidR="00000000" w:rsidDel="00000000" w:rsidP="00000000" w:rsidRDefault="00000000" w:rsidRPr="00000000" w14:paraId="00000077">
            <w:pPr>
              <w:spacing w:after="0" w:line="240" w:lineRule="auto"/>
              <w:rPr>
                <w:b w:val="1"/>
              </w:rPr>
            </w:pPr>
            <w:r w:rsidDel="00000000" w:rsidR="00000000" w:rsidRPr="00000000">
              <w:rPr>
                <w:rtl w:val="0"/>
              </w:rPr>
            </w:r>
          </w:p>
        </w:tc>
        <w:tc>
          <w:tcPr/>
          <w:p w:rsidR="00000000" w:rsidDel="00000000" w:rsidP="00000000" w:rsidRDefault="00000000" w:rsidRPr="00000000" w14:paraId="00000078">
            <w:pPr>
              <w:spacing w:after="0" w:line="240"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What measures would you introduce to improve team effectiveness?</w:t>
            </w:r>
            <w:r w:rsidDel="00000000" w:rsidR="00000000" w:rsidRPr="00000000">
              <w:rPr>
                <w:rtl w:val="0"/>
              </w:rPr>
            </w:r>
          </w:p>
          <w:p w:rsidR="00000000" w:rsidDel="00000000" w:rsidP="00000000" w:rsidRDefault="00000000" w:rsidRPr="00000000" w14:paraId="00000079">
            <w:pPr>
              <w:spacing w:after="0" w:line="240" w:lineRule="auto"/>
              <w:rPr>
                <w:b w:val="1"/>
              </w:rPr>
            </w:pPr>
            <w:r w:rsidDel="00000000" w:rsidR="00000000" w:rsidRPr="00000000">
              <w:rPr>
                <w:rtl w:val="0"/>
              </w:rPr>
            </w:r>
          </w:p>
        </w:tc>
      </w:tr>
      <w:tr>
        <w:trPr>
          <w:cantSplit w:val="0"/>
          <w:tblHeader w:val="0"/>
        </w:trPr>
        <w:tc>
          <w:tcPr/>
          <w:p w:rsidR="00000000" w:rsidDel="00000000" w:rsidP="00000000" w:rsidRDefault="00000000" w:rsidRPr="00000000" w14:paraId="0000007A">
            <w:pPr>
              <w:spacing w:after="0" w:line="240" w:lineRule="auto"/>
              <w:jc w:val="cente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7B">
            <w:pPr>
              <w:spacing w:after="0" w:line="240" w:lineRule="auto"/>
              <w:jc w:val="center"/>
              <w:rPr>
                <w:highlight w:val="white"/>
              </w:rPr>
            </w:pPr>
            <w:r w:rsidDel="00000000" w:rsidR="00000000" w:rsidRPr="00000000">
              <w:rPr>
                <w:rtl w:val="0"/>
              </w:rPr>
            </w:r>
          </w:p>
          <w:p w:rsidR="00000000" w:rsidDel="00000000" w:rsidP="00000000" w:rsidRDefault="00000000" w:rsidRPr="00000000" w14:paraId="0000007C">
            <w:pPr>
              <w:spacing w:after="0" w:line="240" w:lineRule="auto"/>
              <w:jc w:val="center"/>
              <w:rPr>
                <w:rFonts w:ascii="Calibri" w:cs="Calibri" w:eastAsia="Calibri" w:hAnsi="Calibri"/>
                <w:highlight w:val="white"/>
              </w:rPr>
            </w:pPr>
            <w:r w:rsidDel="00000000" w:rsidR="00000000" w:rsidRPr="00000000">
              <w:rPr>
                <w:rtl w:val="0"/>
              </w:rPr>
              <w:t xml:space="preserve">A guest complains that on their arrival, their room had not been properly cleaned</w:t>
            </w:r>
            <w:r w:rsidDel="00000000" w:rsidR="00000000" w:rsidRPr="00000000">
              <w:rPr>
                <w:rtl w:val="0"/>
              </w:rPr>
            </w:r>
          </w:p>
        </w:tc>
        <w:tc>
          <w:tcPr/>
          <w:p w:rsidR="00000000" w:rsidDel="00000000" w:rsidP="00000000" w:rsidRDefault="00000000" w:rsidRPr="00000000" w14:paraId="0000007D">
            <w:pPr>
              <w:spacing w:after="0" w:line="240" w:lineRule="auto"/>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Potential causes include a lack of attention to detail or a breakdown in communication among the housekeeping team members.</w:t>
            </w:r>
          </w:p>
        </w:tc>
        <w:tc>
          <w:tcPr/>
          <w:p w:rsidR="00000000" w:rsidDel="00000000" w:rsidP="00000000" w:rsidRDefault="00000000" w:rsidRPr="00000000" w14:paraId="0000007E">
            <w:pPr>
              <w:spacing w:after="0" w:lin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I will act right away as the team leader to handle the guest's issues and guarantee that the room is cleaned to their satisfaction</w:t>
            </w:r>
          </w:p>
        </w:tc>
        <w:tc>
          <w:tcPr/>
          <w:p w:rsidR="00000000" w:rsidDel="00000000" w:rsidP="00000000" w:rsidRDefault="00000000" w:rsidRPr="00000000" w14:paraId="0000007F">
            <w:pPr>
              <w:spacing w:after="0" w:line="240" w:lineRule="auto"/>
              <w:rPr/>
            </w:pPr>
            <w:r w:rsidDel="00000000" w:rsidR="00000000" w:rsidRPr="00000000">
              <w:rPr>
                <w:rtl w:val="0"/>
              </w:rPr>
              <w:t xml:space="preserve">I will put the following actions into action to stop this from happening again:</w:t>
            </w:r>
          </w:p>
          <w:p w:rsidR="00000000" w:rsidDel="00000000" w:rsidP="00000000" w:rsidRDefault="00000000" w:rsidRPr="00000000" w14:paraId="00000080">
            <w:pPr>
              <w:spacing w:after="0" w:line="240" w:lineRule="auto"/>
              <w:rPr/>
            </w:pPr>
            <w:r w:rsidDel="00000000" w:rsidR="00000000" w:rsidRPr="00000000">
              <w:rPr>
                <w:rtl w:val="0"/>
              </w:rPr>
            </w:r>
          </w:p>
          <w:p w:rsidR="00000000" w:rsidDel="00000000" w:rsidP="00000000" w:rsidRDefault="00000000" w:rsidRPr="00000000" w14:paraId="00000081">
            <w:pPr>
              <w:spacing w:after="0" w:line="240" w:lineRule="auto"/>
              <w:rPr/>
            </w:pPr>
            <w:r w:rsidDel="00000000" w:rsidR="00000000" w:rsidRPr="00000000">
              <w:rPr>
                <w:rtl w:val="0"/>
              </w:rPr>
              <w:t xml:space="preserve">Give the housekeeping staff further instruction on the value of paying attention to detail and the guest experience.</w:t>
            </w:r>
          </w:p>
          <w:p w:rsidR="00000000" w:rsidDel="00000000" w:rsidP="00000000" w:rsidRDefault="00000000" w:rsidRPr="00000000" w14:paraId="00000082">
            <w:pPr>
              <w:spacing w:after="0" w:line="240" w:lineRule="auto"/>
              <w:rPr/>
            </w:pPr>
            <w:r w:rsidDel="00000000" w:rsidR="00000000" w:rsidRPr="00000000">
              <w:rPr>
                <w:rtl w:val="0"/>
              </w:rPr>
            </w:r>
          </w:p>
        </w:tc>
        <w:tc>
          <w:tcPr/>
          <w:p w:rsidR="00000000" w:rsidDel="00000000" w:rsidP="00000000" w:rsidRDefault="00000000" w:rsidRPr="00000000" w14:paraId="00000083">
            <w:pPr>
              <w:spacing w:after="0" w:line="240" w:lineRule="auto"/>
              <w:rPr/>
            </w:pPr>
            <w:r w:rsidDel="00000000" w:rsidR="00000000" w:rsidRPr="00000000">
              <w:rPr>
                <w:rtl w:val="0"/>
              </w:rPr>
              <w:t xml:space="preserve">I would implement the subsequent methods to increase team effectiveness:</w:t>
            </w:r>
          </w:p>
          <w:p w:rsidR="00000000" w:rsidDel="00000000" w:rsidP="00000000" w:rsidRDefault="00000000" w:rsidRPr="00000000" w14:paraId="00000084">
            <w:pPr>
              <w:spacing w:after="0" w:line="240" w:lineRule="auto"/>
              <w:rPr/>
            </w:pPr>
            <w:r w:rsidDel="00000000" w:rsidR="00000000" w:rsidRPr="00000000">
              <w:rPr>
                <w:rtl w:val="0"/>
              </w:rPr>
            </w:r>
          </w:p>
          <w:p w:rsidR="00000000" w:rsidDel="00000000" w:rsidP="00000000" w:rsidRDefault="00000000" w:rsidRPr="00000000" w14:paraId="00000085">
            <w:pPr>
              <w:spacing w:after="0" w:line="240" w:lineRule="auto"/>
              <w:rPr/>
            </w:pPr>
            <w:r w:rsidDel="00000000" w:rsidR="00000000" w:rsidRPr="00000000">
              <w:rPr>
                <w:rtl w:val="0"/>
              </w:rPr>
              <w:t xml:space="preserve">Opportunities for ongoing technical and interpersonal skill development for the team.</w:t>
            </w:r>
          </w:p>
          <w:p w:rsidR="00000000" w:rsidDel="00000000" w:rsidP="00000000" w:rsidRDefault="00000000" w:rsidRPr="00000000" w14:paraId="00000086">
            <w:pPr>
              <w:spacing w:after="0"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87">
            <w:pPr>
              <w:spacing w:after="0" w:line="240" w:lineRule="auto"/>
              <w:rPr>
                <w:b w:val="1"/>
              </w:rPr>
            </w:pPr>
            <w:r w:rsidDel="00000000" w:rsidR="00000000" w:rsidRPr="00000000">
              <w:rPr>
                <w:rtl w:val="0"/>
              </w:rPr>
            </w:r>
          </w:p>
          <w:p w:rsidR="00000000" w:rsidDel="00000000" w:rsidP="00000000" w:rsidRDefault="00000000" w:rsidRPr="00000000" w14:paraId="00000088">
            <w:pPr>
              <w:spacing w:after="0" w:line="240" w:lineRule="auto"/>
              <w:rPr>
                <w:b w:val="1"/>
              </w:rPr>
            </w:pPr>
            <w:r w:rsidDel="00000000" w:rsidR="00000000" w:rsidRPr="00000000">
              <w:rPr>
                <w:rtl w:val="0"/>
              </w:rPr>
            </w:r>
          </w:p>
          <w:p w:rsidR="00000000" w:rsidDel="00000000" w:rsidP="00000000" w:rsidRDefault="00000000" w:rsidRPr="00000000" w14:paraId="00000089">
            <w:pPr>
              <w:spacing w:after="0" w:line="240" w:lineRule="auto"/>
              <w:rPr>
                <w:b w:val="1"/>
              </w:rPr>
            </w:pPr>
            <w:r w:rsidDel="00000000" w:rsidR="00000000" w:rsidRPr="00000000">
              <w:rPr>
                <w:rtl w:val="0"/>
              </w:rPr>
            </w:r>
          </w:p>
        </w:tc>
        <w:tc>
          <w:tcPr/>
          <w:p w:rsidR="00000000" w:rsidDel="00000000" w:rsidP="00000000" w:rsidRDefault="00000000" w:rsidRPr="00000000" w14:paraId="0000008A">
            <w:pPr>
              <w:spacing w:after="0" w:line="240" w:lineRule="auto"/>
              <w:rPr>
                <w:b w:val="1"/>
              </w:rPr>
            </w:pPr>
            <w:r w:rsidDel="00000000" w:rsidR="00000000" w:rsidRPr="00000000">
              <w:rPr>
                <w:rtl w:val="0"/>
              </w:rPr>
            </w:r>
          </w:p>
        </w:tc>
        <w:tc>
          <w:tcPr/>
          <w:p w:rsidR="00000000" w:rsidDel="00000000" w:rsidP="00000000" w:rsidRDefault="00000000" w:rsidRPr="00000000" w14:paraId="0000008B">
            <w:pPr>
              <w:spacing w:after="0" w:line="240" w:lineRule="auto"/>
              <w:rPr>
                <w:b w:val="1"/>
              </w:rPr>
            </w:pPr>
            <w:r w:rsidDel="00000000" w:rsidR="00000000" w:rsidRPr="00000000">
              <w:rPr>
                <w:rFonts w:ascii="Calibri" w:cs="Calibri" w:eastAsia="Calibri" w:hAnsi="Calibri"/>
                <w:highlight w:val="white"/>
                <w:rtl w:val="0"/>
              </w:rPr>
              <w:t xml:space="preserve"> In addition, I'll look into the problem's underlying causes and take precautions to stop it from happening again.</w:t>
            </w:r>
            <w:r w:rsidDel="00000000" w:rsidR="00000000" w:rsidRPr="00000000">
              <w:rPr>
                <w:rtl w:val="0"/>
              </w:rPr>
            </w:r>
          </w:p>
        </w:tc>
        <w:tc>
          <w:tcPr/>
          <w:p w:rsidR="00000000" w:rsidDel="00000000" w:rsidP="00000000" w:rsidRDefault="00000000" w:rsidRPr="00000000" w14:paraId="0000008C">
            <w:pPr>
              <w:spacing w:after="0" w:line="240" w:lineRule="auto"/>
              <w:rPr/>
            </w:pPr>
            <w:r w:rsidDel="00000000" w:rsidR="00000000" w:rsidRPr="00000000">
              <w:rPr>
                <w:rtl w:val="0"/>
              </w:rPr>
              <w:t xml:space="preserve">Before the space is deemed clean, assign team members to double-check each other's work to make sure everything is pristine.</w:t>
            </w:r>
          </w:p>
          <w:p w:rsidR="00000000" w:rsidDel="00000000" w:rsidP="00000000" w:rsidRDefault="00000000" w:rsidRPr="00000000" w14:paraId="0000008D">
            <w:pPr>
              <w:spacing w:after="0" w:line="240" w:lineRule="auto"/>
              <w:rPr>
                <w:b w:val="1"/>
              </w:rPr>
            </w:pPr>
            <w:r w:rsidDel="00000000" w:rsidR="00000000" w:rsidRPr="00000000">
              <w:rPr>
                <w:rtl w:val="0"/>
              </w:rPr>
            </w:r>
          </w:p>
        </w:tc>
        <w:tc>
          <w:tcPr/>
          <w:p w:rsidR="00000000" w:rsidDel="00000000" w:rsidP="00000000" w:rsidRDefault="00000000" w:rsidRPr="00000000" w14:paraId="0000008E">
            <w:pPr>
              <w:spacing w:after="0" w:line="240" w:lineRule="auto"/>
              <w:rPr/>
            </w:pPr>
            <w:r w:rsidDel="00000000" w:rsidR="00000000" w:rsidRPr="00000000">
              <w:rPr>
                <w:rtl w:val="0"/>
              </w:rPr>
              <w:t xml:space="preserve">Defining clear expectations and objectives for the team and giving frequent performance feedback.</w:t>
            </w:r>
          </w:p>
          <w:p w:rsidR="00000000" w:rsidDel="00000000" w:rsidP="00000000" w:rsidRDefault="00000000" w:rsidRPr="00000000" w14:paraId="0000008F">
            <w:pPr>
              <w:spacing w:after="0" w:line="240" w:lineRule="auto"/>
              <w:rPr>
                <w:b w:val="1"/>
              </w:rPr>
            </w:pPr>
            <w:r w:rsidDel="00000000" w:rsidR="00000000" w:rsidRPr="00000000">
              <w:rPr>
                <w:rtl w:val="0"/>
              </w:rPr>
            </w:r>
          </w:p>
        </w:tc>
      </w:tr>
      <w:tr>
        <w:trPr>
          <w:cantSplit w:val="0"/>
          <w:tblHeader w:val="0"/>
        </w:trPr>
        <w:tc>
          <w:tcPr/>
          <w:p w:rsidR="00000000" w:rsidDel="00000000" w:rsidP="00000000" w:rsidRDefault="00000000" w:rsidRPr="00000000" w14:paraId="00000090">
            <w:pPr>
              <w:spacing w:after="0" w:line="240" w:lineRule="auto"/>
              <w:rPr>
                <w:b w:val="1"/>
              </w:rPr>
            </w:pPr>
            <w:r w:rsidDel="00000000" w:rsidR="00000000" w:rsidRPr="00000000">
              <w:rPr>
                <w:rtl w:val="0"/>
              </w:rPr>
            </w:r>
          </w:p>
          <w:p w:rsidR="00000000" w:rsidDel="00000000" w:rsidP="00000000" w:rsidRDefault="00000000" w:rsidRPr="00000000" w14:paraId="00000091">
            <w:pPr>
              <w:spacing w:after="0" w:line="240" w:lineRule="auto"/>
              <w:rPr>
                <w:b w:val="1"/>
              </w:rPr>
            </w:pPr>
            <w:r w:rsidDel="00000000" w:rsidR="00000000" w:rsidRPr="00000000">
              <w:rPr>
                <w:rtl w:val="0"/>
              </w:rPr>
            </w:r>
          </w:p>
          <w:p w:rsidR="00000000" w:rsidDel="00000000" w:rsidP="00000000" w:rsidRDefault="00000000" w:rsidRPr="00000000" w14:paraId="00000092">
            <w:pPr>
              <w:spacing w:after="0" w:line="240" w:lineRule="auto"/>
              <w:rPr>
                <w:b w:val="1"/>
              </w:rPr>
            </w:pPr>
            <w:r w:rsidDel="00000000" w:rsidR="00000000" w:rsidRPr="00000000">
              <w:rPr>
                <w:rtl w:val="0"/>
              </w:rPr>
            </w:r>
          </w:p>
        </w:tc>
        <w:tc>
          <w:tcPr/>
          <w:p w:rsidR="00000000" w:rsidDel="00000000" w:rsidP="00000000" w:rsidRDefault="00000000" w:rsidRPr="00000000" w14:paraId="00000093">
            <w:pPr>
              <w:spacing w:after="0" w:line="240" w:lineRule="auto"/>
              <w:rPr>
                <w:b w:val="1"/>
              </w:rPr>
            </w:pPr>
            <w:r w:rsidDel="00000000" w:rsidR="00000000" w:rsidRPr="00000000">
              <w:rPr>
                <w:rtl w:val="0"/>
              </w:rPr>
            </w:r>
          </w:p>
        </w:tc>
        <w:tc>
          <w:tcPr/>
          <w:p w:rsidR="00000000" w:rsidDel="00000000" w:rsidP="00000000" w:rsidRDefault="00000000" w:rsidRPr="00000000" w14:paraId="00000094">
            <w:pPr>
              <w:spacing w:after="0" w:line="240" w:lineRule="auto"/>
              <w:rPr>
                <w:b w:val="1"/>
              </w:rPr>
            </w:pPr>
            <w:r w:rsidDel="00000000" w:rsidR="00000000" w:rsidRPr="00000000">
              <w:rPr>
                <w:rtl w:val="0"/>
              </w:rPr>
            </w:r>
          </w:p>
        </w:tc>
        <w:tc>
          <w:tcPr/>
          <w:p w:rsidR="00000000" w:rsidDel="00000000" w:rsidP="00000000" w:rsidRDefault="00000000" w:rsidRPr="00000000" w14:paraId="00000095">
            <w:pPr>
              <w:spacing w:after="0" w:line="240" w:lineRule="auto"/>
              <w:rPr>
                <w:b w:val="1"/>
              </w:rPr>
            </w:pPr>
            <w:r w:rsidDel="00000000" w:rsidR="00000000" w:rsidRPr="00000000">
              <w:rPr>
                <w:rtl w:val="0"/>
              </w:rPr>
              <w:t xml:space="preserve">Promote open dialogue and feedback among team members to spot problems early and resolve them before they become complaints.</w:t>
            </w:r>
            <w:r w:rsidDel="00000000" w:rsidR="00000000" w:rsidRPr="00000000">
              <w:rPr>
                <w:rtl w:val="0"/>
              </w:rPr>
            </w:r>
          </w:p>
        </w:tc>
        <w:tc>
          <w:tcPr/>
          <w:p w:rsidR="00000000" w:rsidDel="00000000" w:rsidP="00000000" w:rsidRDefault="00000000" w:rsidRPr="00000000" w14:paraId="00000096">
            <w:pPr>
              <w:spacing w:after="0" w:line="240" w:lineRule="auto"/>
              <w:rPr>
                <w:b w:val="1"/>
              </w:rPr>
            </w:pPr>
            <w:r w:rsidDel="00000000" w:rsidR="00000000" w:rsidRPr="00000000">
              <w:rPr>
                <w:rtl w:val="0"/>
              </w:rPr>
              <w:t xml:space="preserve">Encouraging team members to work together and communicate openly in order to share best practices and handle problems.</w:t>
            </w:r>
            <w:r w:rsidDel="00000000" w:rsidR="00000000" w:rsidRPr="00000000">
              <w:rPr>
                <w:rtl w:val="0"/>
              </w:rPr>
            </w:r>
          </w:p>
        </w:tc>
      </w:tr>
      <w:tr>
        <w:trPr>
          <w:cantSplit w:val="0"/>
          <w:tblHeader w:val="0"/>
        </w:trPr>
        <w:tc>
          <w:tcPr/>
          <w:p w:rsidR="00000000" w:rsidDel="00000000" w:rsidP="00000000" w:rsidRDefault="00000000" w:rsidRPr="00000000" w14:paraId="00000097">
            <w:pPr>
              <w:spacing w:after="0" w:line="240" w:lineRule="auto"/>
              <w:rPr>
                <w:b w:val="1"/>
              </w:rPr>
            </w:pPr>
            <w:r w:rsidDel="00000000" w:rsidR="00000000" w:rsidRPr="00000000">
              <w:rPr>
                <w:rtl w:val="0"/>
              </w:rPr>
            </w:r>
          </w:p>
          <w:p w:rsidR="00000000" w:rsidDel="00000000" w:rsidP="00000000" w:rsidRDefault="00000000" w:rsidRPr="00000000" w14:paraId="00000098">
            <w:pPr>
              <w:spacing w:after="0" w:line="240" w:lineRule="auto"/>
              <w:rPr>
                <w:b w:val="1"/>
              </w:rPr>
            </w:pPr>
            <w:r w:rsidDel="00000000" w:rsidR="00000000" w:rsidRPr="00000000">
              <w:rPr>
                <w:rtl w:val="0"/>
              </w:rPr>
            </w:r>
          </w:p>
          <w:p w:rsidR="00000000" w:rsidDel="00000000" w:rsidP="00000000" w:rsidRDefault="00000000" w:rsidRPr="00000000" w14:paraId="00000099">
            <w:pPr>
              <w:spacing w:after="0" w:line="240" w:lineRule="auto"/>
              <w:rPr>
                <w:b w:val="1"/>
              </w:rPr>
            </w:pPr>
            <w:r w:rsidDel="00000000" w:rsidR="00000000" w:rsidRPr="00000000">
              <w:rPr>
                <w:rtl w:val="0"/>
              </w:rPr>
            </w:r>
          </w:p>
        </w:tc>
        <w:tc>
          <w:tcPr/>
          <w:p w:rsidR="00000000" w:rsidDel="00000000" w:rsidP="00000000" w:rsidRDefault="00000000" w:rsidRPr="00000000" w14:paraId="0000009A">
            <w:pPr>
              <w:spacing w:after="0" w:line="240" w:lineRule="auto"/>
              <w:rPr>
                <w:b w:val="1"/>
              </w:rPr>
            </w:pPr>
            <w:r w:rsidDel="00000000" w:rsidR="00000000" w:rsidRPr="00000000">
              <w:rPr>
                <w:rtl w:val="0"/>
              </w:rPr>
            </w:r>
          </w:p>
        </w:tc>
        <w:tc>
          <w:tcPr/>
          <w:p w:rsidR="00000000" w:rsidDel="00000000" w:rsidP="00000000" w:rsidRDefault="00000000" w:rsidRPr="00000000" w14:paraId="0000009B">
            <w:pPr>
              <w:spacing w:after="0" w:line="240" w:lineRule="auto"/>
              <w:rPr>
                <w:b w:val="1"/>
              </w:rPr>
            </w:pPr>
            <w:r w:rsidDel="00000000" w:rsidR="00000000" w:rsidRPr="00000000">
              <w:rPr>
                <w:rtl w:val="0"/>
              </w:rPr>
            </w:r>
          </w:p>
        </w:tc>
        <w:tc>
          <w:tcPr/>
          <w:p w:rsidR="00000000" w:rsidDel="00000000" w:rsidP="00000000" w:rsidRDefault="00000000" w:rsidRPr="00000000" w14:paraId="0000009C">
            <w:pPr>
              <w:spacing w:after="0" w:line="240" w:lineRule="auto"/>
              <w:rPr>
                <w:b w:val="1"/>
              </w:rPr>
            </w:pPr>
            <w:r w:rsidDel="00000000" w:rsidR="00000000" w:rsidRPr="00000000">
              <w:rPr>
                <w:rtl w:val="0"/>
              </w:rPr>
            </w:r>
          </w:p>
        </w:tc>
        <w:tc>
          <w:tcPr/>
          <w:p w:rsidR="00000000" w:rsidDel="00000000" w:rsidP="00000000" w:rsidRDefault="00000000" w:rsidRPr="00000000" w14:paraId="0000009D">
            <w:pPr>
              <w:spacing w:after="0" w:line="240" w:lineRule="auto"/>
              <w:rPr>
                <w:b w:val="1"/>
              </w:rPr>
            </w:pPr>
            <w:r w:rsidDel="00000000" w:rsidR="00000000" w:rsidRPr="00000000">
              <w:rPr>
                <w:rtl w:val="0"/>
              </w:rPr>
            </w:r>
          </w:p>
        </w:tc>
      </w:tr>
      <w:tr>
        <w:trPr>
          <w:cantSplit w:val="0"/>
          <w:tblHeader w:val="0"/>
        </w:trPr>
        <w:tc>
          <w:tcPr/>
          <w:p w:rsidR="00000000" w:rsidDel="00000000" w:rsidP="00000000" w:rsidRDefault="00000000" w:rsidRPr="00000000" w14:paraId="0000009E">
            <w:pPr>
              <w:spacing w:after="0" w:line="240" w:lineRule="auto"/>
              <w:rPr>
                <w:b w:val="1"/>
              </w:rPr>
            </w:pPr>
            <w:r w:rsidDel="00000000" w:rsidR="00000000" w:rsidRPr="00000000">
              <w:rPr>
                <w:rtl w:val="0"/>
              </w:rPr>
            </w:r>
          </w:p>
          <w:p w:rsidR="00000000" w:rsidDel="00000000" w:rsidP="00000000" w:rsidRDefault="00000000" w:rsidRPr="00000000" w14:paraId="0000009F">
            <w:pPr>
              <w:spacing w:after="0" w:line="240" w:lineRule="auto"/>
              <w:rPr>
                <w:b w:val="1"/>
              </w:rPr>
            </w:pPr>
            <w:r w:rsidDel="00000000" w:rsidR="00000000" w:rsidRPr="00000000">
              <w:rPr>
                <w:rtl w:val="0"/>
              </w:rPr>
            </w:r>
          </w:p>
          <w:p w:rsidR="00000000" w:rsidDel="00000000" w:rsidP="00000000" w:rsidRDefault="00000000" w:rsidRPr="00000000" w14:paraId="000000A0">
            <w:pPr>
              <w:spacing w:after="0" w:line="240" w:lineRule="auto"/>
              <w:rPr>
                <w:b w:val="1"/>
              </w:rPr>
            </w:pPr>
            <w:r w:rsidDel="00000000" w:rsidR="00000000" w:rsidRPr="00000000">
              <w:rPr>
                <w:rtl w:val="0"/>
              </w:rPr>
            </w:r>
          </w:p>
        </w:tc>
        <w:tc>
          <w:tcPr/>
          <w:p w:rsidR="00000000" w:rsidDel="00000000" w:rsidP="00000000" w:rsidRDefault="00000000" w:rsidRPr="00000000" w14:paraId="000000A1">
            <w:pPr>
              <w:spacing w:after="0" w:line="240" w:lineRule="auto"/>
              <w:rPr>
                <w:b w:val="1"/>
              </w:rPr>
            </w:pPr>
            <w:r w:rsidDel="00000000" w:rsidR="00000000" w:rsidRPr="00000000">
              <w:rPr>
                <w:rtl w:val="0"/>
              </w:rPr>
            </w:r>
          </w:p>
        </w:tc>
        <w:tc>
          <w:tcPr/>
          <w:p w:rsidR="00000000" w:rsidDel="00000000" w:rsidP="00000000" w:rsidRDefault="00000000" w:rsidRPr="00000000" w14:paraId="000000A2">
            <w:pPr>
              <w:spacing w:after="0" w:line="240" w:lineRule="auto"/>
              <w:rPr>
                <w:b w:val="1"/>
              </w:rPr>
            </w:pPr>
            <w:r w:rsidDel="00000000" w:rsidR="00000000" w:rsidRPr="00000000">
              <w:rPr>
                <w:rtl w:val="0"/>
              </w:rPr>
            </w:r>
          </w:p>
        </w:tc>
        <w:tc>
          <w:tcPr/>
          <w:p w:rsidR="00000000" w:rsidDel="00000000" w:rsidP="00000000" w:rsidRDefault="00000000" w:rsidRPr="00000000" w14:paraId="000000A3">
            <w:pPr>
              <w:spacing w:after="0" w:line="240" w:lineRule="auto"/>
              <w:rPr>
                <w:b w:val="1"/>
              </w:rPr>
            </w:pPr>
            <w:r w:rsidDel="00000000" w:rsidR="00000000" w:rsidRPr="00000000">
              <w:rPr>
                <w:rtl w:val="0"/>
              </w:rPr>
            </w:r>
          </w:p>
        </w:tc>
        <w:tc>
          <w:tcPr/>
          <w:p w:rsidR="00000000" w:rsidDel="00000000" w:rsidP="00000000" w:rsidRDefault="00000000" w:rsidRPr="00000000" w14:paraId="000000A4">
            <w:pPr>
              <w:spacing w:after="0" w:line="240" w:lineRule="auto"/>
              <w:rPr>
                <w:b w:val="1"/>
              </w:rPr>
            </w:pPr>
            <w:r w:rsidDel="00000000" w:rsidR="00000000" w:rsidRPr="00000000">
              <w:rPr>
                <w:rtl w:val="0"/>
              </w:rPr>
            </w:r>
          </w:p>
        </w:tc>
      </w:tr>
    </w:tbl>
    <w:p w:rsidR="00000000" w:rsidDel="00000000" w:rsidP="00000000" w:rsidRDefault="00000000" w:rsidRPr="00000000" w14:paraId="000000A5">
      <w:pPr>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A6">
      <w:pPr>
        <w:pStyle w:val="Heading1"/>
        <w:rPr/>
      </w:pPr>
      <w:bookmarkStart w:colFirst="0" w:colLast="0" w:name="_heading=h.ddx02dg46qeo" w:id="0"/>
      <w:bookmarkEnd w:id="0"/>
      <w:r w:rsidDel="00000000" w:rsidR="00000000" w:rsidRPr="00000000">
        <w:rPr>
          <w:rtl w:val="0"/>
        </w:rPr>
        <w:t xml:space="preserve">References</w:t>
      </w:r>
    </w:p>
    <w:p w:rsidR="00000000" w:rsidDel="00000000" w:rsidP="00000000" w:rsidRDefault="00000000" w:rsidRPr="00000000" w14:paraId="000000A7">
      <w:pPr>
        <w:widowControl w:val="0"/>
        <w:numPr>
          <w:ilvl w:val="0"/>
          <w:numId w:val="2"/>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J. Gallagher and M. A. Schreiner, "(2004): Designing effective action plans," Journal of Extension 42, no. 6 1-4.</w:t>
      </w:r>
    </w:p>
    <w:p w:rsidR="00000000" w:rsidDel="00000000" w:rsidP="00000000" w:rsidRDefault="00000000" w:rsidRPr="00000000" w14:paraId="000000A8">
      <w:pPr>
        <w:widowControl w:val="0"/>
        <w:numPr>
          <w:ilvl w:val="0"/>
          <w:numId w:val="2"/>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W. Tuckman, (1965). Developmental sequence in small groups," Psychological Bulletin 63, no. 6: 384-399.</w:t>
      </w:r>
    </w:p>
    <w:p w:rsidR="00000000" w:rsidDel="00000000" w:rsidP="00000000" w:rsidRDefault="00000000" w:rsidRPr="00000000" w14:paraId="000000A9">
      <w:pPr>
        <w:widowControl w:val="0"/>
        <w:numPr>
          <w:ilvl w:val="0"/>
          <w:numId w:val="2"/>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J. S. Armstrong, "(1982): The value of formal planning for strategic decisions: Review of empirical research," Strategic Management Journal 3, no. 3 197-211.</w:t>
      </w:r>
    </w:p>
    <w:p w:rsidR="00000000" w:rsidDel="00000000" w:rsidP="00000000" w:rsidRDefault="00000000" w:rsidRPr="00000000" w14:paraId="000000AA">
      <w:pPr>
        <w:widowControl w:val="0"/>
        <w:numPr>
          <w:ilvl w:val="0"/>
          <w:numId w:val="2"/>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R. J. Wirthlin and K. E. Wirthlin, "(2006): Action planning: A tool for building strategic agility," Journal of Business Strategy 27, no. 2 37-44.</w:t>
      </w:r>
    </w:p>
    <w:p w:rsidR="00000000" w:rsidDel="00000000" w:rsidP="00000000" w:rsidRDefault="00000000" w:rsidRPr="00000000" w14:paraId="000000AB">
      <w:pPr>
        <w:widowControl w:val="0"/>
        <w:spacing w:after="240" w:before="240" w:line="360"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bl>
      <w:tblPr>
        <w:tblStyle w:val="Table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tblGridChange w:id="0">
          <w:tblGrid>
            <w:gridCol w:w="9025.511811023624"/>
          </w:tblGrid>
        </w:tblGridChange>
      </w:tblGrid>
      <w:tr>
        <w:trPr>
          <w:cantSplit w:val="0"/>
          <w:trHeight w:val="255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AC">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r w:rsidDel="00000000" w:rsidR="00000000" w:rsidRPr="00000000">
              <w:rPr>
                <w:rFonts w:ascii="Carlito" w:cs="Carlito" w:eastAsia="Carlito" w:hAnsi="Carlito"/>
                <w:b w:val="1"/>
                <w:sz w:val="22"/>
                <w:szCs w:val="22"/>
              </w:rPr>
              <w:drawing>
                <wp:inline distB="114300" distT="114300" distL="114300" distR="114300">
                  <wp:extent cx="5600700" cy="3098800"/>
                  <wp:effectExtent b="0" l="0" r="0" t="0"/>
                  <wp:docPr id="9"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6007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AE">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AF">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B0">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74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B1">
            <w:pPr>
              <w:widowControl w:val="0"/>
              <w:spacing w:after="0" w:before="240" w:line="276" w:lineRule="auto"/>
              <w:jc w:val="both"/>
              <w:rPr>
                <w:rFonts w:ascii="Calibri" w:cs="Calibri" w:eastAsia="Calibri" w:hAnsi="Calibri"/>
              </w:rPr>
            </w:pPr>
            <w:r w:rsidDel="00000000" w:rsidR="00000000" w:rsidRPr="00000000">
              <w:rPr>
                <w:rFonts w:ascii="Carlito" w:cs="Carlito" w:eastAsia="Carlito" w:hAnsi="Carlito"/>
                <w:b w:val="1"/>
                <w:sz w:val="22"/>
                <w:szCs w:val="22"/>
                <w:rtl w:val="0"/>
              </w:rPr>
              <w:t xml:space="preserve">Training Notes: </w:t>
            </w:r>
            <w:r w:rsidDel="00000000" w:rsidR="00000000" w:rsidRPr="00000000">
              <w:rPr>
                <w:rFonts w:ascii="Calibri" w:cs="Calibri" w:eastAsia="Calibri" w:hAnsi="Calibri"/>
                <w:rtl w:val="0"/>
              </w:rPr>
              <w:t xml:space="preserve">We appreciate your presence at today's training session and would like to extend a warm welcome to all of you. </w:t>
            </w:r>
          </w:p>
          <w:p w:rsidR="00000000" w:rsidDel="00000000" w:rsidP="00000000" w:rsidRDefault="00000000" w:rsidRPr="00000000" w14:paraId="000000B2">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As a member of our housekeeping team, you play a significant role in ensuring that our guests have a relaxing and enjoyable stay by contributing to the overall quality of the accommodations that we provide. </w:t>
            </w:r>
          </w:p>
          <w:p w:rsidR="00000000" w:rsidDel="00000000" w:rsidP="00000000" w:rsidRDefault="00000000" w:rsidRPr="00000000" w14:paraId="000000B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We are here today to provide you with the knowledge and skills you require in order to provide housekeeping services of a high quality that adhere to the standards set forth by our brand while also maintaining the protocols for health and safety. </w:t>
            </w:r>
          </w:p>
          <w:p w:rsidR="00000000" w:rsidDel="00000000" w:rsidP="00000000" w:rsidRDefault="00000000" w:rsidRPr="00000000" w14:paraId="000000B4">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The purpose of this training is to ensure that you are aware of the significance of providing superior housekeeping services and how such services contribute to the overall satisfaction of guests.</w:t>
            </w:r>
          </w:p>
          <w:p w:rsidR="00000000" w:rsidDel="00000000" w:rsidP="00000000" w:rsidRDefault="00000000" w:rsidRPr="00000000" w14:paraId="000000B5">
            <w:pPr>
              <w:widowControl w:val="0"/>
              <w:spacing w:after="0" w:before="240" w:line="276" w:lineRule="auto"/>
              <w:jc w:val="both"/>
              <w:rPr>
                <w:rFonts w:ascii="Carlito" w:cs="Carlito" w:eastAsia="Carlito" w:hAnsi="Carlito"/>
                <w:b w:val="1"/>
                <w:sz w:val="22"/>
                <w:szCs w:val="22"/>
              </w:rPr>
            </w:pPr>
            <w:r w:rsidDel="00000000" w:rsidR="00000000" w:rsidRPr="00000000">
              <w:rPr>
                <w:rtl w:val="0"/>
              </w:rPr>
            </w:r>
          </w:p>
        </w:tc>
      </w:tr>
      <w:tr>
        <w:trPr>
          <w:cantSplit w:val="0"/>
          <w:trHeight w:val="306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B6">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Pr>
              <w:drawing>
                <wp:inline distB="114300" distT="114300" distL="114300" distR="114300">
                  <wp:extent cx="5600700" cy="3086100"/>
                  <wp:effectExtent b="0" l="0" r="0" t="0"/>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600700" cy="3086100"/>
                          </a:xfrm>
                          <a:prstGeom prst="rect"/>
                          <a:ln/>
                        </pic:spPr>
                      </pic:pic>
                    </a:graphicData>
                  </a:graphic>
                </wp:inline>
              </w:drawing>
            </w: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B7">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B8">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B9">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BA">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BB">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5365.3784179687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BC">
            <w:pPr>
              <w:widowControl w:val="0"/>
              <w:spacing w:after="0" w:before="240" w:line="276" w:lineRule="auto"/>
              <w:jc w:val="both"/>
              <w:rPr>
                <w:rFonts w:ascii="Calibri" w:cs="Calibri" w:eastAsia="Calibri" w:hAnsi="Calibri"/>
              </w:rPr>
            </w:pPr>
            <w:r w:rsidDel="00000000" w:rsidR="00000000" w:rsidRPr="00000000">
              <w:rPr>
                <w:rFonts w:ascii="Carlito" w:cs="Carlito" w:eastAsia="Carlito" w:hAnsi="Carlito"/>
                <w:b w:val="1"/>
                <w:sz w:val="22"/>
                <w:szCs w:val="22"/>
                <w:rtl w:val="0"/>
              </w:rPr>
              <w:t xml:space="preserve">Training Notes: </w:t>
            </w:r>
            <w:r w:rsidDel="00000000" w:rsidR="00000000" w:rsidRPr="00000000">
              <w:rPr>
                <w:rFonts w:ascii="Calibri" w:cs="Calibri" w:eastAsia="Calibri" w:hAnsi="Calibri"/>
                <w:rtl w:val="0"/>
              </w:rPr>
              <w:t xml:space="preserve">Brand standards are the guidelines that a company establishes in order to maintain a consistent brand identity and level of service for its customers. </w:t>
            </w:r>
          </w:p>
          <w:p w:rsidR="00000000" w:rsidDel="00000000" w:rsidP="00000000" w:rsidRDefault="00000000" w:rsidRPr="00000000" w14:paraId="000000BD">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These guidelines are essential due to the fact that they encourage customer loyalty and a positive perception of the company in the minds of the general public (Luo &amp; Hsu, 2018). </w:t>
            </w:r>
          </w:p>
          <w:p w:rsidR="00000000" w:rsidDel="00000000" w:rsidP="00000000" w:rsidRDefault="00000000" w:rsidRPr="00000000" w14:paraId="000000BE">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Housekeeping in the hospitality industry is held to a number of brand standards, including cleanliness, presentation, and service to customers. </w:t>
            </w:r>
          </w:p>
          <w:p w:rsidR="00000000" w:rsidDel="00000000" w:rsidP="00000000" w:rsidRDefault="00000000" w:rsidRPr="00000000" w14:paraId="000000BF">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Because of the stringent requirements for cleanliness, both the guest rooms and the common areas of the hotel are meticulously cleaned and maintained to a high level of hygiene. </w:t>
            </w:r>
          </w:p>
          <w:p w:rsidR="00000000" w:rsidDel="00000000" w:rsidP="00000000" w:rsidRDefault="00000000" w:rsidRPr="00000000" w14:paraId="000000C0">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Because of the presentation standards, the common areas and individual rooms are always kept in a clean and presentable state. </w:t>
            </w:r>
          </w:p>
          <w:p w:rsidR="00000000" w:rsidDel="00000000" w:rsidP="00000000" w:rsidRDefault="00000000" w:rsidRPr="00000000" w14:paraId="000000C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Because of the customer service standards in place, customers are accorded respect, their requirements are satisfied, and their concerns are addressed in a prompt and efficient manner.</w:t>
            </w:r>
          </w:p>
          <w:p w:rsidR="00000000" w:rsidDel="00000000" w:rsidP="00000000" w:rsidRDefault="00000000" w:rsidRPr="00000000" w14:paraId="000000C2">
            <w:pPr>
              <w:widowControl w:val="0"/>
              <w:spacing w:after="0" w:before="240" w:line="276" w:lineRule="auto"/>
              <w:jc w:val="both"/>
              <w:rPr>
                <w:rFonts w:ascii="Carlito" w:cs="Carlito" w:eastAsia="Carlito" w:hAnsi="Carlito"/>
                <w:b w:val="1"/>
                <w:sz w:val="22"/>
                <w:szCs w:val="22"/>
              </w:rPr>
            </w:pPr>
            <w:r w:rsidDel="00000000" w:rsidR="00000000" w:rsidRPr="00000000">
              <w:rPr>
                <w:rtl w:val="0"/>
              </w:rPr>
            </w:r>
          </w:p>
        </w:tc>
      </w:tr>
      <w:tr>
        <w:trPr>
          <w:cantSplit w:val="0"/>
          <w:trHeight w:val="255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C3">
            <w:pPr>
              <w:widowControl w:val="0"/>
              <w:spacing w:after="0" w:before="240" w:line="276" w:lineRule="auto"/>
              <w:jc w:val="center"/>
              <w:rPr>
                <w:rFonts w:ascii="Carlito" w:cs="Carlito" w:eastAsia="Carlito" w:hAnsi="Carlito"/>
                <w:b w:val="1"/>
                <w:sz w:val="22"/>
                <w:szCs w:val="22"/>
              </w:rPr>
            </w:pPr>
            <w:r w:rsidDel="00000000" w:rsidR="00000000" w:rsidRPr="00000000">
              <w:rPr>
                <w:rtl w:val="0"/>
              </w:rPr>
            </w:r>
          </w:p>
          <w:p w:rsidR="00000000" w:rsidDel="00000000" w:rsidP="00000000" w:rsidRDefault="00000000" w:rsidRPr="00000000" w14:paraId="000000C4">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Pr>
              <w:drawing>
                <wp:inline distB="114300" distT="114300" distL="114300" distR="114300">
                  <wp:extent cx="5600700" cy="3149600"/>
                  <wp:effectExtent b="0" l="0" r="0" t="0"/>
                  <wp:docPr id="8"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600700" cy="3149600"/>
                          </a:xfrm>
                          <a:prstGeom prst="rect"/>
                          <a:ln/>
                        </pic:spPr>
                      </pic:pic>
                    </a:graphicData>
                  </a:graphic>
                </wp:inline>
              </w:drawing>
            </w: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C5">
            <w:pPr>
              <w:widowControl w:val="0"/>
              <w:spacing w:after="0" w:before="240" w:line="276" w:lineRule="auto"/>
              <w:jc w:val="center"/>
              <w:rPr>
                <w:rFonts w:ascii="Carlito" w:cs="Carlito" w:eastAsia="Carlito" w:hAnsi="Carlito"/>
                <w:b w:val="1"/>
                <w:sz w:val="22"/>
                <w:szCs w:val="22"/>
              </w:rPr>
            </w:pPr>
            <w:r w:rsidDel="00000000" w:rsidR="00000000" w:rsidRPr="00000000">
              <w:rPr>
                <w:rtl w:val="0"/>
              </w:rPr>
            </w:r>
          </w:p>
          <w:p w:rsidR="00000000" w:rsidDel="00000000" w:rsidP="00000000" w:rsidRDefault="00000000" w:rsidRPr="00000000" w14:paraId="000000C6">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C7">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69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C8">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Training Notes: </w:t>
            </w:r>
            <w:r w:rsidDel="00000000" w:rsidR="00000000" w:rsidRPr="00000000">
              <w:rPr>
                <w:rFonts w:ascii="Calibri" w:cs="Calibri" w:eastAsia="Calibri" w:hAnsi="Calibri"/>
                <w:rtl w:val="0"/>
              </w:rPr>
              <w:t xml:space="preserve">In order to keep a high level of hygiene and the satisfaction of hotel guests at a consistent level, an effective cleaning routine is required. It is impossible to overstate how important routine and comprehensive cleaning is for reducing the risk of disease transmission, removing unsightly stains and odors, and controlling the population of unwanted insects and other pests. A study by Forbes found that cleanliness is one of the most important factors that contribute to the overall satisfaction of hotel guests (Goudreau, 2017).</w:t>
            </w:r>
            <w:r w:rsidDel="00000000" w:rsidR="00000000" w:rsidRPr="00000000">
              <w:rPr>
                <w:rtl w:val="0"/>
              </w:rPr>
            </w:r>
          </w:p>
        </w:tc>
      </w:tr>
      <w:tr>
        <w:trPr>
          <w:cantSplit w:val="0"/>
          <w:trHeight w:val="306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C9">
            <w:pPr>
              <w:widowControl w:val="0"/>
              <w:spacing w:after="0" w:before="240" w:line="276" w:lineRule="auto"/>
              <w:jc w:val="center"/>
              <w:rPr>
                <w:rFonts w:ascii="Carlito" w:cs="Carlito" w:eastAsia="Carlito" w:hAnsi="Carlito"/>
                <w:b w:val="1"/>
                <w:sz w:val="22"/>
                <w:szCs w:val="22"/>
              </w:rPr>
            </w:pPr>
            <w:r w:rsidDel="00000000" w:rsidR="00000000" w:rsidRPr="00000000">
              <w:rPr>
                <w:rtl w:val="0"/>
              </w:rPr>
            </w:r>
          </w:p>
          <w:p w:rsidR="00000000" w:rsidDel="00000000" w:rsidP="00000000" w:rsidRDefault="00000000" w:rsidRPr="00000000" w14:paraId="000000CA">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Pr>
              <w:drawing>
                <wp:inline distB="114300" distT="114300" distL="114300" distR="114300">
                  <wp:extent cx="5600700" cy="3098800"/>
                  <wp:effectExtent b="0" l="0" r="0" t="0"/>
                  <wp:docPr id="3"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600700" cy="3098800"/>
                          </a:xfrm>
                          <a:prstGeom prst="rect"/>
                          <a:ln/>
                        </pic:spPr>
                      </pic:pic>
                    </a:graphicData>
                  </a:graphic>
                </wp:inline>
              </w:drawing>
            </w: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CB">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CC">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CD">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CE">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74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CF">
            <w:pPr>
              <w:widowControl w:val="0"/>
              <w:spacing w:after="0" w:before="240" w:line="276" w:lineRule="auto"/>
              <w:jc w:val="both"/>
              <w:rPr>
                <w:rFonts w:ascii="Calibri" w:cs="Calibri" w:eastAsia="Calibri" w:hAnsi="Calibri"/>
              </w:rPr>
            </w:pPr>
            <w:r w:rsidDel="00000000" w:rsidR="00000000" w:rsidRPr="00000000">
              <w:rPr>
                <w:rFonts w:ascii="Carlito" w:cs="Carlito" w:eastAsia="Carlito" w:hAnsi="Carlito"/>
                <w:b w:val="1"/>
                <w:sz w:val="22"/>
                <w:szCs w:val="22"/>
                <w:rtl w:val="0"/>
              </w:rPr>
              <w:t xml:space="preserve">Training Notes: </w:t>
            </w:r>
            <w:r w:rsidDel="00000000" w:rsidR="00000000" w:rsidRPr="00000000">
              <w:rPr>
                <w:rFonts w:ascii="Calibri" w:cs="Calibri" w:eastAsia="Calibri" w:hAnsi="Calibri"/>
                <w:rtl w:val="0"/>
              </w:rPr>
              <w:t xml:space="preserve">When it comes to the precautions that should be taken for people's health and safety, it is absolutely necessary to comply with all regulations and directives that are in place. This will ensure that both employees and visitors will be safe. </w:t>
            </w:r>
          </w:p>
          <w:p w:rsidR="00000000" w:rsidDel="00000000" w:rsidP="00000000" w:rsidRDefault="00000000" w:rsidRPr="00000000" w14:paraId="000000D0">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According to the Occupational Safety and Health Administration (OSHA), one of the most effective ways to reduce the number of occupational injuries and illnesses is to develop and implement a comprehensive safety and health program in the workplace (OSHA, 2020). </w:t>
            </w:r>
          </w:p>
          <w:p w:rsidR="00000000" w:rsidDel="00000000" w:rsidP="00000000" w:rsidRDefault="00000000" w:rsidRPr="00000000" w14:paraId="000000D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It is essential to make use of personal protective equipment (PPE) in the manner prescribed in order to reduce the risk of accidents and injuries. This is something that can apply to gloves, goggles, and respirators.</w:t>
            </w:r>
          </w:p>
          <w:p w:rsidR="00000000" w:rsidDel="00000000" w:rsidP="00000000" w:rsidRDefault="00000000" w:rsidRPr="00000000" w14:paraId="000000D2">
            <w:pPr>
              <w:widowControl w:val="0"/>
              <w:spacing w:after="0" w:before="240" w:line="276" w:lineRule="auto"/>
              <w:jc w:val="both"/>
              <w:rPr>
                <w:rFonts w:ascii="Calibri" w:cs="Calibri" w:eastAsia="Calibri" w:hAnsi="Calibri"/>
              </w:rPr>
            </w:pPr>
            <w:r w:rsidDel="00000000" w:rsidR="00000000" w:rsidRPr="00000000">
              <w:rPr>
                <w:rtl w:val="0"/>
              </w:rPr>
            </w:r>
          </w:p>
        </w:tc>
      </w:tr>
      <w:tr>
        <w:trPr>
          <w:cantSplit w:val="0"/>
          <w:trHeight w:val="306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D3">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D4">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ab/>
            </w:r>
            <w:r w:rsidDel="00000000" w:rsidR="00000000" w:rsidRPr="00000000">
              <w:rPr>
                <w:rFonts w:ascii="Carlito" w:cs="Carlito" w:eastAsia="Carlito" w:hAnsi="Carlito"/>
                <w:b w:val="1"/>
                <w:sz w:val="22"/>
                <w:szCs w:val="22"/>
              </w:rPr>
              <w:drawing>
                <wp:inline distB="114300" distT="114300" distL="114300" distR="114300">
                  <wp:extent cx="5600700" cy="3200400"/>
                  <wp:effectExtent b="0" l="0" r="0" t="0"/>
                  <wp:docPr id="10"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6007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D6">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D7">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D8">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101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D9">
            <w:pPr>
              <w:widowControl w:val="0"/>
              <w:spacing w:after="0" w:before="240" w:line="276" w:lineRule="auto"/>
              <w:jc w:val="both"/>
              <w:rPr>
                <w:rFonts w:ascii="Calibri" w:cs="Calibri" w:eastAsia="Calibri" w:hAnsi="Calibri"/>
              </w:rPr>
            </w:pPr>
            <w:r w:rsidDel="00000000" w:rsidR="00000000" w:rsidRPr="00000000">
              <w:rPr>
                <w:rFonts w:ascii="Carlito" w:cs="Carlito" w:eastAsia="Carlito" w:hAnsi="Carlito"/>
                <w:b w:val="1"/>
                <w:sz w:val="22"/>
                <w:szCs w:val="22"/>
                <w:rtl w:val="0"/>
              </w:rPr>
              <w:t xml:space="preserve">Training Notes: </w:t>
            </w:r>
            <w:r w:rsidDel="00000000" w:rsidR="00000000" w:rsidRPr="00000000">
              <w:rPr>
                <w:rFonts w:ascii="Calibri" w:cs="Calibri" w:eastAsia="Calibri" w:hAnsi="Calibri"/>
                <w:rtl w:val="0"/>
              </w:rPr>
              <w:t xml:space="preserve">When it comes to the hospitality industry, employee engagement is a crucial factor that affects both job performance and the satisfaction of customers (Alshurideh &amp; Li, 2018). </w:t>
            </w:r>
          </w:p>
          <w:p w:rsidR="00000000" w:rsidDel="00000000" w:rsidP="00000000" w:rsidRDefault="00000000" w:rsidRPr="00000000" w14:paraId="000000DA">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According to research conducted by Towers Watson, highly engaged workers are responsible for producing 19% more operating income than their counterparts who are less engaged (Harvard Business Review, 2013). </w:t>
            </w:r>
          </w:p>
          <w:p w:rsidR="00000000" w:rsidDel="00000000" w:rsidP="00000000" w:rsidRDefault="00000000" w:rsidRPr="00000000" w14:paraId="000000DB">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Utilizing a method such as the Gallup Q12 model is one possibility for increasing the level of employee engagement. </w:t>
            </w:r>
          </w:p>
          <w:p w:rsidR="00000000" w:rsidDel="00000000" w:rsidP="00000000" w:rsidRDefault="00000000" w:rsidRPr="00000000" w14:paraId="000000DC">
            <w:pPr>
              <w:spacing w:after="0" w:line="240" w:lineRule="auto"/>
              <w:rPr>
                <w:rFonts w:ascii="Carlito" w:cs="Carlito" w:eastAsia="Carlito" w:hAnsi="Carlito"/>
                <w:b w:val="1"/>
                <w:sz w:val="22"/>
                <w:szCs w:val="22"/>
              </w:rPr>
            </w:pPr>
            <w:r w:rsidDel="00000000" w:rsidR="00000000" w:rsidRPr="00000000">
              <w:rPr>
                <w:rFonts w:ascii="Calibri" w:cs="Calibri" w:eastAsia="Calibri" w:hAnsi="Calibri"/>
                <w:rtl w:val="0"/>
              </w:rPr>
              <w:t xml:space="preserve">This methodology consists of a set of 12 questions that, when answered, provide an employee engagement score taking into account factors such as job expectations, relationships with supervisors, and recognition (Gallup, 2020).</w:t>
            </w:r>
            <w:r w:rsidDel="00000000" w:rsidR="00000000" w:rsidRPr="00000000">
              <w:rPr>
                <w:rtl w:val="0"/>
              </w:rPr>
            </w:r>
          </w:p>
          <w:p w:rsidR="00000000" w:rsidDel="00000000" w:rsidP="00000000" w:rsidRDefault="00000000" w:rsidRPr="00000000" w14:paraId="000000DD">
            <w:pPr>
              <w:widowControl w:val="0"/>
              <w:spacing w:after="0" w:before="240" w:line="276" w:lineRule="auto"/>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                                            </w:t>
              <w:tab/>
            </w:r>
          </w:p>
        </w:tc>
      </w:tr>
    </w:tbl>
    <w:p w:rsidR="00000000" w:rsidDel="00000000" w:rsidP="00000000" w:rsidRDefault="00000000" w:rsidRPr="00000000" w14:paraId="000000DE">
      <w:pPr>
        <w:widowControl w:val="0"/>
        <w:spacing w:after="240" w:before="240" w:line="360"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bl>
      <w:tblPr>
        <w:tblStyle w:val="Table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tblGridChange w:id="0">
          <w:tblGrid>
            <w:gridCol w:w="9025.511811023624"/>
          </w:tblGrid>
        </w:tblGridChange>
      </w:tblGrid>
      <w:tr>
        <w:trPr>
          <w:cantSplit w:val="0"/>
          <w:trHeight w:val="306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DF">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0">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1">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r w:rsidDel="00000000" w:rsidR="00000000" w:rsidRPr="00000000">
              <w:rPr>
                <w:rFonts w:ascii="Carlito" w:cs="Carlito" w:eastAsia="Carlito" w:hAnsi="Carlito"/>
                <w:b w:val="1"/>
                <w:sz w:val="22"/>
                <w:szCs w:val="22"/>
              </w:rPr>
              <w:drawing>
                <wp:inline distB="114300" distT="114300" distL="114300" distR="114300">
                  <wp:extent cx="5600700" cy="3060700"/>
                  <wp:effectExtent b="0" l="0" r="0" t="0"/>
                  <wp:docPr id="5"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6007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3">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4">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74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E5">
            <w:pPr>
              <w:widowControl w:val="0"/>
              <w:spacing w:after="0" w:before="240" w:line="276" w:lineRule="auto"/>
              <w:jc w:val="both"/>
              <w:rPr>
                <w:rFonts w:ascii="Calibri" w:cs="Calibri" w:eastAsia="Calibri" w:hAnsi="Calibri"/>
              </w:rPr>
            </w:pPr>
            <w:r w:rsidDel="00000000" w:rsidR="00000000" w:rsidRPr="00000000">
              <w:rPr>
                <w:rFonts w:ascii="Carlito" w:cs="Carlito" w:eastAsia="Carlito" w:hAnsi="Carlito"/>
                <w:b w:val="1"/>
                <w:sz w:val="22"/>
                <w:szCs w:val="22"/>
                <w:rtl w:val="0"/>
              </w:rPr>
              <w:t xml:space="preserve">Training Notes: </w:t>
            </w:r>
            <w:r w:rsidDel="00000000" w:rsidR="00000000" w:rsidRPr="00000000">
              <w:rPr>
                <w:rFonts w:ascii="Calibri" w:cs="Calibri" w:eastAsia="Calibri" w:hAnsi="Calibri"/>
                <w:rtl w:val="0"/>
              </w:rPr>
              <w:t xml:space="preserve">To summarise, providing exceptional housekeeping services is absolutely necessary for ensuring the satisfaction of guests and maintaining the integrity of the brand. By adhering to the cleaning and health and safety protocols in place, housekeeping teams can ensure that both visitors and employees are provided with a safe and healthy place of business. </w:t>
            </w:r>
          </w:p>
          <w:p w:rsidR="00000000" w:rsidDel="00000000" w:rsidP="00000000" w:rsidRDefault="00000000" w:rsidRPr="00000000" w14:paraId="000000E6">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Participation on the part of employees is necessary for both successful completion of work and satisfied clients. </w:t>
            </w:r>
          </w:p>
          <w:p w:rsidR="00000000" w:rsidDel="00000000" w:rsidP="00000000" w:rsidRDefault="00000000" w:rsidRPr="00000000" w14:paraId="000000E7">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By putting in place an employee engagement model, such as the Gallup Q12 model, and conducting employee engagement surveys, we will be able to ensure that our staff is both motivated and engaged, which will lead to an improvement in both their performance and their level of job satisfaction. </w:t>
            </w:r>
          </w:p>
          <w:p w:rsidR="00000000" w:rsidDel="00000000" w:rsidP="00000000" w:rsidRDefault="00000000" w:rsidRPr="00000000" w14:paraId="000000E8">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During this session, we appreciate everyone's participation and attention, and we are open to receiving any comments or questions you may have. </w:t>
            </w:r>
          </w:p>
          <w:p w:rsidR="00000000" w:rsidDel="00000000" w:rsidP="00000000" w:rsidRDefault="00000000" w:rsidRPr="00000000" w14:paraId="000000E9">
            <w:pPr>
              <w:spacing w:after="0" w:line="240" w:lineRule="auto"/>
              <w:rPr>
                <w:rFonts w:ascii="Carlito" w:cs="Carlito" w:eastAsia="Carlito" w:hAnsi="Carlito"/>
                <w:b w:val="1"/>
                <w:sz w:val="22"/>
                <w:szCs w:val="22"/>
              </w:rPr>
            </w:pPr>
            <w:r w:rsidDel="00000000" w:rsidR="00000000" w:rsidRPr="00000000">
              <w:rPr>
                <w:rFonts w:ascii="Calibri" w:cs="Calibri" w:eastAsia="Calibri" w:hAnsi="Calibri"/>
                <w:rtl w:val="0"/>
              </w:rPr>
              <w:t xml:space="preserve">Let's uphold high standards together and provide the most enjoyable experience for our guests that is humanly possible.</w:t>
            </w:r>
            <w:r w:rsidDel="00000000" w:rsidR="00000000" w:rsidRPr="00000000">
              <w:rPr>
                <w:rtl w:val="0"/>
              </w:rPr>
            </w:r>
          </w:p>
        </w:tc>
      </w:tr>
      <w:tr>
        <w:trPr>
          <w:cantSplit w:val="0"/>
          <w:trHeight w:val="359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EA">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B">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C">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Pr>
              <w:drawing>
                <wp:inline distB="114300" distT="114300" distL="114300" distR="114300">
                  <wp:extent cx="5600700" cy="3086100"/>
                  <wp:effectExtent b="0" l="0" r="0" t="0"/>
                  <wp:docPr id="4"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600700" cy="3086100"/>
                          </a:xfrm>
                          <a:prstGeom prst="rect"/>
                          <a:ln/>
                        </pic:spPr>
                      </pic:pic>
                    </a:graphicData>
                  </a:graphic>
                </wp:inline>
              </w:drawing>
            </w: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D">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E">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EF">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0">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74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1">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Training Notes:</w:t>
            </w:r>
          </w:p>
        </w:tc>
      </w:tr>
      <w:tr>
        <w:trPr>
          <w:cantSplit w:val="0"/>
          <w:trHeight w:val="359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2">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3">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4">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5">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6">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7">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8">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69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9">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Training Notes:</w:t>
            </w:r>
          </w:p>
        </w:tc>
      </w:tr>
      <w:tr>
        <w:trPr>
          <w:cantSplit w:val="0"/>
          <w:trHeight w:val="359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A">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B">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C">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D">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E">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0FF">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0">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74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1">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Training Notes:</w:t>
            </w:r>
          </w:p>
        </w:tc>
      </w:tr>
      <w:tr>
        <w:trPr>
          <w:cantSplit w:val="0"/>
          <w:trHeight w:val="3065"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2">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3">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4">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5">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6">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7">
            <w:pPr>
              <w:widowControl w:val="0"/>
              <w:spacing w:after="0" w:before="240" w:line="276" w:lineRule="auto"/>
              <w:jc w:val="center"/>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tc>
      </w:tr>
      <w:tr>
        <w:trPr>
          <w:cantSplit w:val="0"/>
          <w:trHeight w:val="101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8">
            <w:pPr>
              <w:widowControl w:val="0"/>
              <w:spacing w:after="0" w:before="240" w:line="276"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Training Notes:</w:t>
            </w:r>
          </w:p>
          <w:p w:rsidR="00000000" w:rsidDel="00000000" w:rsidP="00000000" w:rsidRDefault="00000000" w:rsidRPr="00000000" w14:paraId="00000109">
            <w:pPr>
              <w:widowControl w:val="0"/>
              <w:spacing w:after="0" w:before="240" w:line="276" w:lineRule="auto"/>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                                            </w:t>
              <w:tab/>
            </w:r>
          </w:p>
        </w:tc>
      </w:tr>
    </w:tbl>
    <w:p w:rsidR="00000000" w:rsidDel="00000000" w:rsidP="00000000" w:rsidRDefault="00000000" w:rsidRPr="00000000" w14:paraId="0000010A">
      <w:pPr>
        <w:widowControl w:val="0"/>
        <w:spacing w:after="240" w:before="240" w:line="360" w:lineRule="auto"/>
        <w:jc w:val="both"/>
        <w:rPr>
          <w:rFonts w:ascii="Carlito" w:cs="Carlito" w:eastAsia="Carlito" w:hAnsi="Carlito"/>
          <w:b w:val="1"/>
          <w:sz w:val="22"/>
          <w:szCs w:val="22"/>
        </w:rPr>
      </w:pPr>
      <w:r w:rsidDel="00000000" w:rsidR="00000000" w:rsidRPr="00000000">
        <w:rPr>
          <w:rFonts w:ascii="Carlito" w:cs="Carlito" w:eastAsia="Carlito" w:hAnsi="Carlito"/>
          <w:b w:val="1"/>
          <w:sz w:val="22"/>
          <w:szCs w:val="22"/>
          <w:rtl w:val="0"/>
        </w:rPr>
        <w:t xml:space="preserve"> </w:t>
      </w:r>
    </w:p>
    <w:p w:rsidR="00000000" w:rsidDel="00000000" w:rsidP="00000000" w:rsidRDefault="00000000" w:rsidRPr="00000000" w14:paraId="0000010B">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0C">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0D">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0E">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0F">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0">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1">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2">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3">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4">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5">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6">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7">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8">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9">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A">
      <w:pPr>
        <w:widowControl w:val="0"/>
        <w:spacing w:after="0" w:line="360" w:lineRule="auto"/>
        <w:jc w:val="both"/>
        <w:rPr>
          <w:rFonts w:ascii="Carlito" w:cs="Carlito" w:eastAsia="Carlito" w:hAnsi="Carlito"/>
          <w:sz w:val="22"/>
          <w:szCs w:val="22"/>
        </w:rPr>
      </w:pPr>
      <w:r w:rsidDel="00000000" w:rsidR="00000000" w:rsidRPr="00000000">
        <w:rPr>
          <w:rtl w:val="0"/>
        </w:rPr>
      </w:r>
    </w:p>
    <w:p w:rsidR="00000000" w:rsidDel="00000000" w:rsidP="00000000" w:rsidRDefault="00000000" w:rsidRPr="00000000" w14:paraId="0000011B">
      <w:pPr>
        <w:spacing w:line="360" w:lineRule="auto"/>
        <w:jc w:val="both"/>
        <w:rPr>
          <w:b w:val="1"/>
        </w:rPr>
      </w:pPr>
      <w:r w:rsidDel="00000000" w:rsidR="00000000" w:rsidRPr="00000000">
        <w:rPr>
          <w:rtl w:val="0"/>
        </w:rPr>
      </w:r>
    </w:p>
    <w:p w:rsidR="00000000" w:rsidDel="00000000" w:rsidP="00000000" w:rsidRDefault="00000000" w:rsidRPr="00000000" w14:paraId="0000011C">
      <w:pPr>
        <w:spacing w:line="360" w:lineRule="auto"/>
        <w:jc w:val="both"/>
        <w:rPr>
          <w:b w:val="1"/>
        </w:rPr>
      </w:pP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 w:name="Carlit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5F689A"/>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F689A"/>
    <w:rPr>
      <w:rFonts w:asciiTheme="majorHAnsi" w:cstheme="majorBidi" w:eastAsiaTheme="majorEastAsia" w:hAnsiTheme="majorHAnsi"/>
      <w:color w:val="2f5496" w:themeColor="accent1" w:themeShade="0000BF"/>
      <w:sz w:val="32"/>
      <w:szCs w:val="32"/>
    </w:rPr>
  </w:style>
  <w:style w:type="paragraph" w:styleId="BalloonText">
    <w:name w:val="Balloon Text"/>
    <w:basedOn w:val="Normal"/>
    <w:link w:val="BalloonTextChar"/>
    <w:uiPriority w:val="99"/>
    <w:semiHidden w:val="1"/>
    <w:unhideWhenUsed w:val="1"/>
    <w:rsid w:val="00BA0B8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A0B8E"/>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mmPDLiN75++kn2YzpKHntSrtJ8A==">AMUW2mXk5hK7QLvm0fbiF3W5RTPk/4r5qenbkfrN+eWGmnhKPwoLacDsuz0Cg7/fp9wj6cEExIze1R/4QOmNr8K1dnXpGO6Ur/Myf3nitTRsyNWFKJaEg6kRd2svBarlgBXCTH6uHneb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2023-02-22T08:28:00Z</dcterms:created>
  <dc:creator>Laurence Blake</dc:creator>
</cp:coreProperties>
</file>