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A0117" w14:textId="33BCBA89" w:rsidR="00A807CB" w:rsidRDefault="00F831EF">
      <w:pPr>
        <w:rPr>
          <w:rFonts w:ascii="Arial" w:hAnsi="Arial" w:cs="Arial"/>
          <w:b/>
          <w:bCs/>
          <w:sz w:val="26"/>
          <w:szCs w:val="26"/>
          <w:u w:val="single"/>
        </w:rPr>
      </w:pPr>
      <w:r w:rsidRPr="00205CC2">
        <w:rPr>
          <w:rFonts w:ascii="Arial" w:hAnsi="Arial" w:cs="Arial"/>
          <w:b/>
          <w:bCs/>
          <w:sz w:val="26"/>
          <w:szCs w:val="26"/>
          <w:u w:val="single"/>
        </w:rPr>
        <w:t xml:space="preserve">Children with additional support needs: Inclusion, advocacy and equity. </w:t>
      </w:r>
    </w:p>
    <w:p w14:paraId="6A4CE884" w14:textId="77777777" w:rsidR="00205CC2" w:rsidRPr="00205CC2" w:rsidRDefault="00205CC2">
      <w:pPr>
        <w:rPr>
          <w:rFonts w:ascii="Arial" w:hAnsi="Arial" w:cs="Arial"/>
          <w:b/>
          <w:bCs/>
          <w:sz w:val="26"/>
          <w:szCs w:val="26"/>
          <w:u w:val="single"/>
        </w:rPr>
      </w:pPr>
    </w:p>
    <w:p w14:paraId="0900ABB2" w14:textId="23810C7C" w:rsidR="00F831EF" w:rsidRPr="00205CC2" w:rsidRDefault="00F831EF" w:rsidP="00205CC2">
      <w:pPr>
        <w:rPr>
          <w:rFonts w:ascii="Arial" w:hAnsi="Arial" w:cs="Arial"/>
          <w:i/>
          <w:iCs/>
          <w:sz w:val="24"/>
          <w:szCs w:val="24"/>
          <w:u w:val="single"/>
        </w:rPr>
      </w:pPr>
      <w:r w:rsidRPr="00205CC2">
        <w:rPr>
          <w:rFonts w:ascii="Arial" w:hAnsi="Arial" w:cs="Arial"/>
          <w:i/>
          <w:iCs/>
          <w:sz w:val="24"/>
          <w:szCs w:val="24"/>
          <w:u w:val="single"/>
        </w:rPr>
        <w:t>Part A</w:t>
      </w:r>
      <w:r w:rsidR="00205CC2">
        <w:rPr>
          <w:rFonts w:ascii="Arial" w:hAnsi="Arial" w:cs="Arial"/>
          <w:i/>
          <w:iCs/>
          <w:sz w:val="24"/>
          <w:szCs w:val="24"/>
          <w:u w:val="single"/>
        </w:rPr>
        <w:br/>
      </w:r>
    </w:p>
    <w:p w14:paraId="7D81BFA1" w14:textId="34F4FC2C" w:rsidR="005E42D6" w:rsidRDefault="005E42D6" w:rsidP="00B10EF8">
      <w:pPr>
        <w:spacing w:before="100" w:beforeAutospacing="1" w:after="100" w:afterAutospacing="1" w:line="360" w:lineRule="auto"/>
        <w:rPr>
          <w:rFonts w:ascii="Arial" w:hAnsi="Arial" w:cs="Arial"/>
          <w:color w:val="000000" w:themeColor="text1"/>
          <w:sz w:val="24"/>
          <w:szCs w:val="24"/>
          <w:shd w:val="clear" w:color="auto" w:fill="FFFFFF"/>
        </w:rPr>
      </w:pPr>
      <w:r w:rsidRPr="0072052A">
        <w:rPr>
          <w:rFonts w:ascii="Arial" w:hAnsi="Arial" w:cs="Arial"/>
          <w:color w:val="000000" w:themeColor="text1"/>
          <w:sz w:val="24"/>
          <w:szCs w:val="24"/>
        </w:rPr>
        <w:t>Dr Harding. (2015) states that Fragile X, also known as FX</w:t>
      </w:r>
      <w:r w:rsidR="00076787" w:rsidRPr="0072052A">
        <w:rPr>
          <w:rFonts w:ascii="Arial" w:hAnsi="Arial" w:cs="Arial"/>
          <w:color w:val="000000" w:themeColor="text1"/>
          <w:sz w:val="24"/>
          <w:szCs w:val="24"/>
        </w:rPr>
        <w:t>S</w:t>
      </w:r>
      <w:r w:rsidRPr="0072052A">
        <w:rPr>
          <w:rFonts w:ascii="Arial" w:hAnsi="Arial" w:cs="Arial"/>
          <w:color w:val="000000" w:themeColor="text1"/>
          <w:sz w:val="24"/>
          <w:szCs w:val="24"/>
        </w:rPr>
        <w:t xml:space="preserve"> is an inherited condition which presents with typical behavioral, developmental and physical problems.</w:t>
      </w:r>
      <w:r w:rsidR="00076787" w:rsidRPr="0072052A">
        <w:rPr>
          <w:rFonts w:ascii="Arial" w:hAnsi="Arial" w:cs="Arial"/>
          <w:color w:val="000000" w:themeColor="text1"/>
          <w:sz w:val="24"/>
          <w:szCs w:val="24"/>
        </w:rPr>
        <w:t xml:space="preserve"> A UK screening study in August 2003 by the National institute for Health research estimated the overall occurrence of FXS to be in the general population of every 1 in,4,425. </w:t>
      </w:r>
      <w:r w:rsidR="00C90DC1" w:rsidRPr="0072052A">
        <w:rPr>
          <w:rFonts w:ascii="Arial" w:hAnsi="Arial" w:cs="Arial"/>
          <w:color w:val="000000" w:themeColor="text1"/>
          <w:sz w:val="24"/>
          <w:szCs w:val="24"/>
        </w:rPr>
        <w:t xml:space="preserve">FXS can affect both male and females. </w:t>
      </w:r>
      <w:r w:rsidR="00EE6C92" w:rsidRPr="0072052A">
        <w:rPr>
          <w:rFonts w:ascii="Arial" w:hAnsi="Arial" w:cs="Arial"/>
          <w:color w:val="000000" w:themeColor="text1"/>
          <w:sz w:val="24"/>
          <w:szCs w:val="24"/>
        </w:rPr>
        <w:t>Th</w:t>
      </w:r>
      <w:r w:rsidR="00C90DC1" w:rsidRPr="0072052A">
        <w:rPr>
          <w:rFonts w:ascii="Arial" w:hAnsi="Arial" w:cs="Arial"/>
          <w:color w:val="000000" w:themeColor="text1"/>
          <w:sz w:val="24"/>
          <w:szCs w:val="24"/>
        </w:rPr>
        <w:t>e data</w:t>
      </w:r>
      <w:r w:rsidR="00EE6C92" w:rsidRPr="0072052A">
        <w:rPr>
          <w:rFonts w:ascii="Arial" w:hAnsi="Arial" w:cs="Arial"/>
          <w:color w:val="000000" w:themeColor="text1"/>
          <w:sz w:val="24"/>
          <w:szCs w:val="24"/>
        </w:rPr>
        <w:t xml:space="preserve"> has since been looked at by the Fragile X society who now believe that It affects around 1 in 4000 boys and men, as well as 1 in 6000 girls and women. Fragile X is the most common inherited cause of learning disabilities</w:t>
      </w:r>
      <w:r w:rsidR="00C90DC1" w:rsidRPr="0072052A">
        <w:rPr>
          <w:rFonts w:ascii="Arial" w:hAnsi="Arial" w:cs="Arial"/>
          <w:color w:val="000000" w:themeColor="text1"/>
          <w:sz w:val="24"/>
          <w:szCs w:val="24"/>
        </w:rPr>
        <w:t xml:space="preserve">, as it passed genetically through the family. Although having FXS does not mean your child will to, they may also just become carriers. </w:t>
      </w:r>
      <w:r w:rsidR="00EE6C92" w:rsidRPr="0072052A">
        <w:rPr>
          <w:rFonts w:ascii="Arial" w:hAnsi="Arial" w:cs="Arial"/>
          <w:color w:val="000000" w:themeColor="text1"/>
          <w:sz w:val="24"/>
          <w:szCs w:val="24"/>
        </w:rPr>
        <w:t xml:space="preserve">FRAXA (2019) has explained how fragile X is caused by a mutation in one single gene. In people with fragile X, a defect or mutation causes the gene to turn off. </w:t>
      </w:r>
      <w:r w:rsidR="00C90DC1" w:rsidRPr="0072052A">
        <w:rPr>
          <w:rFonts w:ascii="Arial" w:hAnsi="Arial" w:cs="Arial"/>
          <w:color w:val="000000" w:themeColor="text1"/>
          <w:sz w:val="24"/>
          <w:szCs w:val="24"/>
        </w:rPr>
        <w:t>A person with FSX would typically experience issues with language, emotions, attention, behaviour and social interactions. This is why the importance of early intervention is crucial for the child and their families</w:t>
      </w:r>
      <w:r w:rsidR="00D04DAF" w:rsidRPr="0072052A">
        <w:rPr>
          <w:rFonts w:ascii="Arial" w:hAnsi="Arial" w:cs="Arial"/>
          <w:color w:val="000000" w:themeColor="text1"/>
          <w:sz w:val="24"/>
          <w:szCs w:val="24"/>
        </w:rPr>
        <w:t xml:space="preserve">, </w:t>
      </w:r>
      <w:r w:rsidR="00B32A8D" w:rsidRPr="0072052A">
        <w:rPr>
          <w:rFonts w:ascii="Arial" w:hAnsi="Arial" w:cs="Arial"/>
          <w:color w:val="000000" w:themeColor="text1"/>
          <w:sz w:val="24"/>
          <w:szCs w:val="24"/>
        </w:rPr>
        <w:t>t</w:t>
      </w:r>
      <w:r w:rsidR="00D04DAF" w:rsidRPr="0072052A">
        <w:rPr>
          <w:rFonts w:ascii="Arial" w:hAnsi="Arial" w:cs="Arial"/>
          <w:color w:val="000000" w:themeColor="text1"/>
          <w:sz w:val="24"/>
          <w:szCs w:val="24"/>
        </w:rPr>
        <w:t xml:space="preserve">he term early intervention </w:t>
      </w:r>
      <w:r w:rsidR="00D04DAF" w:rsidRPr="0072052A">
        <w:rPr>
          <w:rFonts w:ascii="Arial" w:hAnsi="Arial" w:cs="Arial"/>
          <w:color w:val="000000" w:themeColor="text1"/>
          <w:sz w:val="24"/>
          <w:szCs w:val="24"/>
          <w:shd w:val="clear" w:color="auto" w:fill="FFFFFF"/>
        </w:rPr>
        <w:t>refer's to services given to very young children with special needs, with the purpose of lessening the effects of the condition (The special needs child, 2010).</w:t>
      </w:r>
      <w:r w:rsidR="00B32A8D" w:rsidRPr="0072052A">
        <w:rPr>
          <w:rFonts w:ascii="Arial" w:hAnsi="Arial" w:cs="Arial"/>
          <w:color w:val="000000" w:themeColor="text1"/>
          <w:sz w:val="24"/>
          <w:szCs w:val="24"/>
          <w:shd w:val="clear" w:color="auto" w:fill="FFFFFF"/>
        </w:rPr>
        <w:t xml:space="preserve"> </w:t>
      </w:r>
      <w:r w:rsidR="00B32A8D" w:rsidRPr="0072052A">
        <w:rPr>
          <w:rFonts w:ascii="Arial" w:hAnsi="Arial" w:cs="Arial"/>
          <w:color w:val="000000" w:themeColor="text1"/>
          <w:sz w:val="24"/>
          <w:szCs w:val="24"/>
          <w:bdr w:val="none" w:sz="0" w:space="0" w:color="auto" w:frame="1"/>
          <w:shd w:val="clear" w:color="auto" w:fill="FFFFFF"/>
        </w:rPr>
        <w:t xml:space="preserve">Early intervention helps keep children who have been diagnosed at a young age with an additional learning need (ALN) on a path to making the most of </w:t>
      </w:r>
      <w:r w:rsidR="0072052A">
        <w:rPr>
          <w:rFonts w:ascii="Arial" w:hAnsi="Arial" w:cs="Arial"/>
          <w:color w:val="000000" w:themeColor="text1"/>
          <w:sz w:val="24"/>
          <w:szCs w:val="24"/>
          <w:bdr w:val="none" w:sz="0" w:space="0" w:color="auto" w:frame="1"/>
          <w:shd w:val="clear" w:color="auto" w:fill="FFFFFF"/>
        </w:rPr>
        <w:t xml:space="preserve">their </w:t>
      </w:r>
      <w:r w:rsidR="00B32A8D" w:rsidRPr="0072052A">
        <w:rPr>
          <w:rFonts w:ascii="Arial" w:hAnsi="Arial" w:cs="Arial"/>
          <w:color w:val="000000" w:themeColor="text1"/>
          <w:sz w:val="24"/>
          <w:szCs w:val="24"/>
          <w:bdr w:val="none" w:sz="0" w:space="0" w:color="auto" w:frame="1"/>
          <w:shd w:val="clear" w:color="auto" w:fill="FFFFFF"/>
        </w:rPr>
        <w:t>abilities and skills developed during the early years. TEISINC (no date) describes how early intervention services also support the parents and siblings of children with special needs. In most cases of Fragile X diagnosis</w:t>
      </w:r>
      <w:r w:rsidR="0072052A">
        <w:rPr>
          <w:rFonts w:ascii="Arial" w:hAnsi="Arial" w:cs="Arial"/>
          <w:color w:val="000000" w:themeColor="text1"/>
          <w:sz w:val="24"/>
          <w:szCs w:val="24"/>
          <w:bdr w:val="none" w:sz="0" w:space="0" w:color="auto" w:frame="1"/>
          <w:shd w:val="clear" w:color="auto" w:fill="FFFFFF"/>
        </w:rPr>
        <w:t>’</w:t>
      </w:r>
      <w:r w:rsidR="00B32A8D" w:rsidRPr="0072052A">
        <w:rPr>
          <w:rFonts w:ascii="Arial" w:hAnsi="Arial" w:cs="Arial"/>
          <w:color w:val="000000" w:themeColor="text1"/>
          <w:sz w:val="24"/>
          <w:szCs w:val="24"/>
          <w:bdr w:val="none" w:sz="0" w:space="0" w:color="auto" w:frame="1"/>
          <w:shd w:val="clear" w:color="auto" w:fill="FFFFFF"/>
        </w:rPr>
        <w:t xml:space="preserve">, it is health professionals who identify the potential </w:t>
      </w:r>
      <w:r w:rsidR="00115B2B" w:rsidRPr="0072052A">
        <w:rPr>
          <w:rFonts w:ascii="Arial" w:hAnsi="Arial" w:cs="Arial"/>
          <w:color w:val="000000" w:themeColor="text1"/>
          <w:sz w:val="24"/>
          <w:szCs w:val="24"/>
          <w:bdr w:val="none" w:sz="0" w:space="0" w:color="auto" w:frame="1"/>
          <w:shd w:val="clear" w:color="auto" w:fill="FFFFFF"/>
        </w:rPr>
        <w:t xml:space="preserve">syndrome </w:t>
      </w:r>
      <w:r w:rsidR="00B32A8D" w:rsidRPr="0072052A">
        <w:rPr>
          <w:rFonts w:ascii="Arial" w:hAnsi="Arial" w:cs="Arial"/>
          <w:color w:val="000000" w:themeColor="text1"/>
          <w:sz w:val="24"/>
          <w:szCs w:val="24"/>
          <w:bdr w:val="none" w:sz="0" w:space="0" w:color="auto" w:frame="1"/>
          <w:shd w:val="clear" w:color="auto" w:fill="FFFFFF"/>
        </w:rPr>
        <w:t xml:space="preserve">with the child, </w:t>
      </w:r>
      <w:r w:rsidR="00115B2B" w:rsidRPr="0072052A">
        <w:rPr>
          <w:rFonts w:ascii="Arial" w:hAnsi="Arial" w:cs="Arial"/>
          <w:color w:val="000000" w:themeColor="text1"/>
          <w:sz w:val="24"/>
          <w:szCs w:val="24"/>
          <w:bdr w:val="none" w:sz="0" w:space="0" w:color="auto" w:frame="1"/>
          <w:shd w:val="clear" w:color="auto" w:fill="FFFFFF"/>
        </w:rPr>
        <w:t xml:space="preserve">as children with FXS tend to have physical similarities, large fore heads, flat feet and large ears. Once a full diagnosis has been given by doctors, parents are then encouraged to seek early interventions to begin assisting with the child, but at this stage some parents decided not to accept this offer of help and therefore </w:t>
      </w:r>
      <w:r w:rsidR="0072052A">
        <w:rPr>
          <w:rFonts w:ascii="Arial" w:hAnsi="Arial" w:cs="Arial"/>
          <w:color w:val="000000" w:themeColor="text1"/>
          <w:sz w:val="24"/>
          <w:szCs w:val="24"/>
          <w:bdr w:val="none" w:sz="0" w:space="0" w:color="auto" w:frame="1"/>
          <w:shd w:val="clear" w:color="auto" w:fill="FFFFFF"/>
        </w:rPr>
        <w:t xml:space="preserve">go </w:t>
      </w:r>
      <w:r w:rsidR="0072052A" w:rsidRPr="0072052A">
        <w:rPr>
          <w:rFonts w:ascii="Arial" w:hAnsi="Arial" w:cs="Arial"/>
          <w:color w:val="000000" w:themeColor="text1"/>
          <w:sz w:val="24"/>
          <w:szCs w:val="24"/>
          <w:bdr w:val="none" w:sz="0" w:space="0" w:color="auto" w:frame="1"/>
          <w:shd w:val="clear" w:color="auto" w:fill="FFFFFF"/>
        </w:rPr>
        <w:t>without</w:t>
      </w:r>
      <w:r w:rsidR="00115B2B" w:rsidRPr="0072052A">
        <w:rPr>
          <w:rFonts w:ascii="Arial" w:hAnsi="Arial" w:cs="Arial"/>
          <w:color w:val="000000" w:themeColor="text1"/>
          <w:sz w:val="24"/>
          <w:szCs w:val="24"/>
          <w:bdr w:val="none" w:sz="0" w:space="0" w:color="auto" w:frame="1"/>
          <w:shd w:val="clear" w:color="auto" w:fill="FFFFFF"/>
        </w:rPr>
        <w:t xml:space="preserve"> intervention for a few months or years until they</w:t>
      </w:r>
      <w:r w:rsidR="0072052A">
        <w:rPr>
          <w:rFonts w:ascii="Arial" w:hAnsi="Arial" w:cs="Arial"/>
          <w:color w:val="000000" w:themeColor="text1"/>
          <w:sz w:val="24"/>
          <w:szCs w:val="24"/>
          <w:bdr w:val="none" w:sz="0" w:space="0" w:color="auto" w:frame="1"/>
          <w:shd w:val="clear" w:color="auto" w:fill="FFFFFF"/>
        </w:rPr>
        <w:t xml:space="preserve"> sometimes change their mind.</w:t>
      </w:r>
      <w:r w:rsidR="00115B2B" w:rsidRPr="0072052A">
        <w:rPr>
          <w:rFonts w:ascii="Arial" w:hAnsi="Arial" w:cs="Arial"/>
          <w:color w:val="000000" w:themeColor="text1"/>
          <w:sz w:val="24"/>
          <w:szCs w:val="24"/>
          <w:bdr w:val="none" w:sz="0" w:space="0" w:color="auto" w:frame="1"/>
          <w:shd w:val="clear" w:color="auto" w:fill="FFFFFF"/>
        </w:rPr>
        <w:t xml:space="preserve"> The Special needs child, (2010</w:t>
      </w:r>
      <w:r w:rsidR="00115B2B" w:rsidRPr="0072052A">
        <w:rPr>
          <w:rFonts w:ascii="Arial" w:hAnsi="Arial" w:cs="Arial"/>
          <w:color w:val="000000" w:themeColor="text1"/>
          <w:sz w:val="24"/>
          <w:szCs w:val="24"/>
        </w:rPr>
        <w:t xml:space="preserve">) has described how </w:t>
      </w:r>
      <w:r w:rsidR="00115B2B" w:rsidRPr="0072052A">
        <w:rPr>
          <w:rFonts w:ascii="Arial" w:hAnsi="Arial" w:cs="Arial"/>
          <w:color w:val="000000" w:themeColor="text1"/>
          <w:sz w:val="24"/>
          <w:szCs w:val="24"/>
          <w:shd w:val="clear" w:color="auto" w:fill="FFFFFF"/>
        </w:rPr>
        <w:t xml:space="preserve">parents are naturally worried but the idea of getting help, </w:t>
      </w:r>
      <w:r w:rsidR="0072052A">
        <w:rPr>
          <w:rFonts w:ascii="Arial" w:hAnsi="Arial" w:cs="Arial"/>
          <w:color w:val="000000" w:themeColor="text1"/>
          <w:sz w:val="24"/>
          <w:szCs w:val="24"/>
          <w:shd w:val="clear" w:color="auto" w:fill="FFFFFF"/>
        </w:rPr>
        <w:t xml:space="preserve">it </w:t>
      </w:r>
      <w:r w:rsidR="00115B2B" w:rsidRPr="0072052A">
        <w:rPr>
          <w:rFonts w:ascii="Arial" w:hAnsi="Arial" w:cs="Arial"/>
          <w:color w:val="000000" w:themeColor="text1"/>
          <w:sz w:val="24"/>
          <w:szCs w:val="24"/>
          <w:shd w:val="clear" w:color="auto" w:fill="FFFFFF"/>
        </w:rPr>
        <w:t xml:space="preserve">is just as </w:t>
      </w:r>
      <w:r w:rsidR="00115B2B" w:rsidRPr="0072052A">
        <w:rPr>
          <w:rFonts w:ascii="Arial" w:hAnsi="Arial" w:cs="Arial"/>
          <w:color w:val="000000" w:themeColor="text1"/>
          <w:sz w:val="24"/>
          <w:szCs w:val="24"/>
          <w:shd w:val="clear" w:color="auto" w:fill="FFFFFF"/>
        </w:rPr>
        <w:lastRenderedPageBreak/>
        <w:t xml:space="preserve">scary because then they feel they will be admitting that there is actually something wrong. It can be so tempting for them to just carry on as they are and hope for the best. Some parents </w:t>
      </w:r>
      <w:r w:rsidR="00101FF0" w:rsidRPr="0072052A">
        <w:rPr>
          <w:rFonts w:ascii="Arial" w:hAnsi="Arial" w:cs="Arial"/>
          <w:color w:val="000000" w:themeColor="text1"/>
          <w:sz w:val="24"/>
          <w:szCs w:val="24"/>
          <w:shd w:val="clear" w:color="auto" w:fill="FFFFFF"/>
        </w:rPr>
        <w:t xml:space="preserve">even refuse early intervention because they feel that their child </w:t>
      </w:r>
      <w:r w:rsidR="00115B2B" w:rsidRPr="0072052A">
        <w:rPr>
          <w:rFonts w:ascii="Arial" w:eastAsia="Times New Roman" w:hAnsi="Arial" w:cs="Arial"/>
          <w:color w:val="000000" w:themeColor="text1"/>
          <w:sz w:val="24"/>
          <w:szCs w:val="24"/>
        </w:rPr>
        <w:t>will catch up on his own.</w:t>
      </w:r>
      <w:r w:rsidR="00101FF0" w:rsidRPr="0072052A">
        <w:rPr>
          <w:rFonts w:ascii="Arial" w:eastAsia="Times New Roman" w:hAnsi="Arial" w:cs="Arial"/>
          <w:color w:val="000000" w:themeColor="text1"/>
          <w:sz w:val="24"/>
          <w:szCs w:val="24"/>
        </w:rPr>
        <w:t xml:space="preserve"> This may be the case, but parents are also taking a huge risk in waiting. The Special needs child, (2010) explains that if a child that has been denied early intervention by their parents</w:t>
      </w:r>
      <w:r w:rsidR="007152E8" w:rsidRPr="0072052A">
        <w:rPr>
          <w:rFonts w:ascii="Arial" w:eastAsia="Times New Roman" w:hAnsi="Arial" w:cs="Arial"/>
          <w:color w:val="000000" w:themeColor="text1"/>
          <w:sz w:val="24"/>
          <w:szCs w:val="24"/>
        </w:rPr>
        <w:t xml:space="preserve">, and the child </w:t>
      </w:r>
      <w:r w:rsidR="00101FF0" w:rsidRPr="0072052A">
        <w:rPr>
          <w:rFonts w:ascii="Arial" w:eastAsia="Times New Roman" w:hAnsi="Arial" w:cs="Arial"/>
          <w:color w:val="000000" w:themeColor="text1"/>
          <w:sz w:val="24"/>
          <w:szCs w:val="24"/>
        </w:rPr>
        <w:t>is still showing signs of delay when they are six years old, there is no turning back the clock and trying to intervene then as it will be to late. Early intervention for children with Fragile X will do them no harm but may do a great deal of good in the long run.</w:t>
      </w:r>
      <w:r w:rsidR="00CA4C47" w:rsidRPr="0072052A">
        <w:rPr>
          <w:rFonts w:ascii="Arial" w:eastAsia="Times New Roman" w:hAnsi="Arial" w:cs="Arial"/>
          <w:color w:val="000000" w:themeColor="text1"/>
          <w:sz w:val="24"/>
          <w:szCs w:val="24"/>
        </w:rPr>
        <w:t xml:space="preserve"> </w:t>
      </w:r>
      <w:r w:rsidR="007152E8" w:rsidRPr="0072052A">
        <w:rPr>
          <w:rFonts w:ascii="Arial" w:eastAsia="Times New Roman" w:hAnsi="Arial" w:cs="Arial"/>
          <w:color w:val="000000" w:themeColor="text1"/>
          <w:sz w:val="24"/>
          <w:szCs w:val="24"/>
        </w:rPr>
        <w:t xml:space="preserve">Early intervention can include a range of different therapies and programs that focus on the areas that the child is struggling with depending on their diagnosis. Carvajal and Aldridge (2011) have highlighted a list of common nonphysical symptoms of fragile X syndrome which include include, developmental delay, poor eye contact, hyperactivity, echolalia, short attention span and may respond negatively to touch or be tactile defensive. </w:t>
      </w:r>
      <w:r w:rsidR="000C73CC" w:rsidRPr="0072052A">
        <w:rPr>
          <w:rFonts w:ascii="Arial" w:eastAsia="Times New Roman" w:hAnsi="Arial" w:cs="Arial"/>
          <w:color w:val="000000" w:themeColor="text1"/>
          <w:sz w:val="24"/>
          <w:szCs w:val="24"/>
        </w:rPr>
        <w:t xml:space="preserve">Some of the areas that a child with FXS </w:t>
      </w:r>
      <w:r w:rsidR="0072052A">
        <w:rPr>
          <w:rFonts w:ascii="Arial" w:eastAsia="Times New Roman" w:hAnsi="Arial" w:cs="Arial"/>
          <w:color w:val="000000" w:themeColor="text1"/>
          <w:sz w:val="24"/>
          <w:szCs w:val="24"/>
        </w:rPr>
        <w:t>w</w:t>
      </w:r>
      <w:r w:rsidR="000C73CC" w:rsidRPr="0072052A">
        <w:rPr>
          <w:rFonts w:ascii="Arial" w:eastAsia="Times New Roman" w:hAnsi="Arial" w:cs="Arial"/>
          <w:color w:val="000000" w:themeColor="text1"/>
          <w:sz w:val="24"/>
          <w:szCs w:val="24"/>
        </w:rPr>
        <w:t>ould require intervention could be due to them having poor communication skills due to their developmental delay or their tactile defensive symptoms may be causing issues for the family, in regard to dressing the child</w:t>
      </w:r>
      <w:r w:rsidR="0072052A">
        <w:rPr>
          <w:rFonts w:ascii="Arial" w:eastAsia="Times New Roman" w:hAnsi="Arial" w:cs="Arial"/>
          <w:color w:val="000000" w:themeColor="text1"/>
          <w:sz w:val="24"/>
          <w:szCs w:val="24"/>
        </w:rPr>
        <w:t xml:space="preserve"> or getting them to go new places</w:t>
      </w:r>
      <w:r w:rsidR="000C73CC" w:rsidRPr="0072052A">
        <w:rPr>
          <w:rFonts w:ascii="Arial" w:eastAsia="Times New Roman" w:hAnsi="Arial" w:cs="Arial"/>
          <w:color w:val="000000" w:themeColor="text1"/>
          <w:sz w:val="24"/>
          <w:szCs w:val="24"/>
        </w:rPr>
        <w:t xml:space="preserve">. Using early interventions such as speech therapy, occupational or play therapists or even allowing the child to access applied behaviour analysis therapy (ABA). All of these programs should be research based and tailored to the child’s needs by professionals advising parents from in that specific field. Carvajal and Aldridge (2011) explain how a child with FXS being tactile defensive not only means that they are sensitive to being touched but also become fearful walking into situation unknown to them and can often lead to physical aggressive behaviours.  </w:t>
      </w:r>
      <w:r w:rsidR="000C73CC" w:rsidRPr="0072052A">
        <w:rPr>
          <w:rFonts w:ascii="Arial" w:hAnsi="Arial" w:cs="Arial"/>
          <w:color w:val="000000" w:themeColor="text1"/>
          <w:sz w:val="24"/>
          <w:szCs w:val="24"/>
          <w:shd w:val="clear" w:color="auto" w:fill="FFFFFF"/>
        </w:rPr>
        <w:t>(Steinburg behaviour solution, 2019) claims that when offering children with FXS early intervention, they should include an adult from the child’s life not only to offer reassurance</w:t>
      </w:r>
      <w:r w:rsidR="0072052A">
        <w:rPr>
          <w:rFonts w:ascii="Arial" w:hAnsi="Arial" w:cs="Arial"/>
          <w:color w:val="000000" w:themeColor="text1"/>
          <w:sz w:val="24"/>
          <w:szCs w:val="24"/>
          <w:shd w:val="clear" w:color="auto" w:fill="FFFFFF"/>
        </w:rPr>
        <w:t xml:space="preserve"> and</w:t>
      </w:r>
      <w:r w:rsidR="000C73CC" w:rsidRPr="0072052A">
        <w:rPr>
          <w:rFonts w:ascii="Arial" w:hAnsi="Arial" w:cs="Arial"/>
          <w:color w:val="000000" w:themeColor="text1"/>
          <w:sz w:val="24"/>
          <w:szCs w:val="24"/>
          <w:shd w:val="clear" w:color="auto" w:fill="FFFFFF"/>
        </w:rPr>
        <w:t xml:space="preserve"> keep them settled but also so the parents can</w:t>
      </w:r>
      <w:r w:rsidR="0072052A" w:rsidRPr="0072052A">
        <w:rPr>
          <w:rFonts w:ascii="Arial" w:hAnsi="Arial" w:cs="Arial"/>
          <w:color w:val="000000" w:themeColor="text1"/>
          <w:sz w:val="24"/>
          <w:szCs w:val="24"/>
          <w:shd w:val="clear" w:color="auto" w:fill="FFFFFF"/>
        </w:rPr>
        <w:t xml:space="preserve"> learn skills and encourage communication.</w:t>
      </w:r>
      <w:r w:rsidR="000C73CC" w:rsidRPr="0072052A">
        <w:rPr>
          <w:rFonts w:ascii="Arial" w:hAnsi="Arial" w:cs="Arial"/>
          <w:color w:val="000000" w:themeColor="text1"/>
          <w:sz w:val="24"/>
          <w:szCs w:val="24"/>
          <w:shd w:val="clear" w:color="auto" w:fill="FFFFFF"/>
        </w:rPr>
        <w:t xml:space="preserve"> </w:t>
      </w:r>
      <w:r w:rsidR="00B10EF8">
        <w:rPr>
          <w:rFonts w:ascii="Arial" w:hAnsi="Arial" w:cs="Arial"/>
          <w:color w:val="000000" w:themeColor="text1"/>
          <w:sz w:val="24"/>
          <w:szCs w:val="24"/>
          <w:shd w:val="clear" w:color="auto" w:fill="FFFFFF"/>
        </w:rPr>
        <w:t xml:space="preserve">The wait to access these services and often a long time which causes a lot of frustration to the families of the child. Camarata (2014) highlights that in America a number of states have passed legislation requiring private insurance companies to cover intervention services for children with ASD. Although this is not the </w:t>
      </w:r>
      <w:r w:rsidR="00B10EF8">
        <w:rPr>
          <w:rFonts w:ascii="Arial" w:hAnsi="Arial" w:cs="Arial"/>
          <w:color w:val="000000" w:themeColor="text1"/>
          <w:sz w:val="24"/>
          <w:szCs w:val="24"/>
          <w:shd w:val="clear" w:color="auto" w:fill="FFFFFF"/>
        </w:rPr>
        <w:lastRenderedPageBreak/>
        <w:t xml:space="preserve">case for parents in the UK because of the National health service, however waiting lists to access professionals are often 6-12 months or longer. Fifield, N (2015) has reported that currently services are so underfunded that it is estimated that almost 40 percent of children under 18 years old are unable to a speech therapist and around 30 percent of under four-year old’s are receiving no help. With NHS services being so over stretched children are missing out on the vital early interventions they require to assist them in life.  Early intervention from all of the services that on which families of children with Fragile X rely on is essential, but the effectiveness of this support is undermined if it doesn’t reflect each families circumstances. Professionals must remember that one way of supporting a child with Fragile X and ASD will not work for all children and their families. It is crucial to families that these services work well together and that parents are empowered to make decisions about their child. Unfortunately this is not what many families experience. </w:t>
      </w:r>
      <w:r w:rsidR="00CA4C47" w:rsidRPr="0072052A">
        <w:rPr>
          <w:rFonts w:ascii="Arial" w:eastAsia="Times New Roman" w:hAnsi="Arial" w:cs="Arial"/>
          <w:color w:val="000000" w:themeColor="text1"/>
          <w:sz w:val="24"/>
          <w:szCs w:val="24"/>
        </w:rPr>
        <w:t xml:space="preserve">Children with Fragile X </w:t>
      </w:r>
      <w:r w:rsidR="0072052A">
        <w:rPr>
          <w:rFonts w:ascii="Arial" w:eastAsia="Times New Roman" w:hAnsi="Arial" w:cs="Arial"/>
          <w:color w:val="000000" w:themeColor="text1"/>
          <w:sz w:val="24"/>
          <w:szCs w:val="24"/>
        </w:rPr>
        <w:t xml:space="preserve">commonly </w:t>
      </w:r>
      <w:r w:rsidR="00CA4C47" w:rsidRPr="0072052A">
        <w:rPr>
          <w:rFonts w:ascii="Arial" w:eastAsia="Times New Roman" w:hAnsi="Arial" w:cs="Arial"/>
          <w:color w:val="000000" w:themeColor="text1"/>
          <w:sz w:val="24"/>
          <w:szCs w:val="24"/>
        </w:rPr>
        <w:t xml:space="preserve">tend to have autism aswell due to FXS being a genetically defined condition. </w:t>
      </w:r>
      <w:r w:rsidR="00B10EF8">
        <w:rPr>
          <w:rFonts w:ascii="Arial" w:eastAsia="Times New Roman" w:hAnsi="Arial" w:cs="Arial"/>
          <w:color w:val="000000" w:themeColor="text1"/>
          <w:sz w:val="24"/>
          <w:szCs w:val="24"/>
        </w:rPr>
        <w:t xml:space="preserve">Some </w:t>
      </w:r>
      <w:r w:rsidR="00CA4C47" w:rsidRPr="0072052A">
        <w:rPr>
          <w:rFonts w:ascii="Arial" w:eastAsia="Times New Roman" w:hAnsi="Arial" w:cs="Arial"/>
          <w:color w:val="000000" w:themeColor="text1"/>
          <w:sz w:val="24"/>
          <w:szCs w:val="24"/>
        </w:rPr>
        <w:t>children having both diagnosis</w:t>
      </w:r>
      <w:r w:rsidR="00B10EF8">
        <w:rPr>
          <w:rFonts w:ascii="Arial" w:eastAsia="Times New Roman" w:hAnsi="Arial" w:cs="Arial"/>
          <w:color w:val="000000" w:themeColor="text1"/>
          <w:sz w:val="24"/>
          <w:szCs w:val="24"/>
        </w:rPr>
        <w:t xml:space="preserve">’ </w:t>
      </w:r>
      <w:r w:rsidR="00CA4C47" w:rsidRPr="0072052A">
        <w:rPr>
          <w:rFonts w:ascii="Arial" w:eastAsia="Times New Roman" w:hAnsi="Arial" w:cs="Arial"/>
          <w:color w:val="000000" w:themeColor="text1"/>
          <w:sz w:val="24"/>
          <w:szCs w:val="24"/>
        </w:rPr>
        <w:t>makes it more important that families access the early intervention programs provided to the</w:t>
      </w:r>
      <w:r w:rsidR="0072052A">
        <w:rPr>
          <w:rFonts w:ascii="Arial" w:eastAsia="Times New Roman" w:hAnsi="Arial" w:cs="Arial"/>
          <w:color w:val="000000" w:themeColor="text1"/>
          <w:sz w:val="24"/>
          <w:szCs w:val="24"/>
        </w:rPr>
        <w:t>m</w:t>
      </w:r>
      <w:r w:rsidR="00CA4C47" w:rsidRPr="0072052A">
        <w:rPr>
          <w:rFonts w:ascii="Arial" w:eastAsia="Times New Roman" w:hAnsi="Arial" w:cs="Arial"/>
          <w:color w:val="000000" w:themeColor="text1"/>
          <w:sz w:val="24"/>
          <w:szCs w:val="24"/>
        </w:rPr>
        <w:t xml:space="preserve">. </w:t>
      </w:r>
      <w:r w:rsidR="00CA4C47" w:rsidRPr="0072052A">
        <w:rPr>
          <w:rFonts w:ascii="Arial" w:hAnsi="Arial" w:cs="Arial"/>
          <w:color w:val="000000" w:themeColor="text1"/>
          <w:sz w:val="24"/>
          <w:szCs w:val="24"/>
          <w:shd w:val="clear" w:color="auto" w:fill="FFFFFF"/>
        </w:rPr>
        <w:t>In 2009 the University of Washington published a five-year study demonstrating that the IQs of the children in the early intensive intervention group had improved an average of approximately 18 points. This was compared to a little more than four points in the comparison group where children went to community- based programs alone</w:t>
      </w:r>
      <w:r w:rsidR="007152E8" w:rsidRPr="0072052A">
        <w:rPr>
          <w:rFonts w:ascii="Arial" w:hAnsi="Arial" w:cs="Arial"/>
          <w:color w:val="000000" w:themeColor="text1"/>
          <w:sz w:val="24"/>
          <w:szCs w:val="24"/>
          <w:shd w:val="clear" w:color="auto" w:fill="FFFFFF"/>
        </w:rPr>
        <w:t xml:space="preserve"> (Steinburg behaviour solution, 2019). </w:t>
      </w:r>
      <w:r w:rsidR="00CA4C47" w:rsidRPr="0072052A">
        <w:rPr>
          <w:rFonts w:ascii="Arial" w:hAnsi="Arial" w:cs="Arial"/>
          <w:color w:val="000000" w:themeColor="text1"/>
          <w:sz w:val="24"/>
          <w:szCs w:val="24"/>
          <w:shd w:val="clear" w:color="auto" w:fill="FFFFFF"/>
        </w:rPr>
        <w:t xml:space="preserve">This study highlights the important of children with Fragile X </w:t>
      </w:r>
      <w:r w:rsidR="00B65706">
        <w:rPr>
          <w:rFonts w:ascii="Arial" w:hAnsi="Arial" w:cs="Arial"/>
          <w:color w:val="000000" w:themeColor="text1"/>
          <w:sz w:val="24"/>
          <w:szCs w:val="24"/>
          <w:shd w:val="clear" w:color="auto" w:fill="FFFFFF"/>
        </w:rPr>
        <w:t xml:space="preserve">and ASD </w:t>
      </w:r>
      <w:r w:rsidR="00CA4C47" w:rsidRPr="0072052A">
        <w:rPr>
          <w:rFonts w:ascii="Arial" w:hAnsi="Arial" w:cs="Arial"/>
          <w:color w:val="000000" w:themeColor="text1"/>
          <w:sz w:val="24"/>
          <w:szCs w:val="24"/>
          <w:shd w:val="clear" w:color="auto" w:fill="FFFFFF"/>
        </w:rPr>
        <w:t xml:space="preserve">accessing </w:t>
      </w:r>
      <w:r w:rsidR="007152E8" w:rsidRPr="0072052A">
        <w:rPr>
          <w:rFonts w:ascii="Arial" w:hAnsi="Arial" w:cs="Arial"/>
          <w:color w:val="000000" w:themeColor="text1"/>
          <w:sz w:val="24"/>
          <w:szCs w:val="24"/>
          <w:shd w:val="clear" w:color="auto" w:fill="FFFFFF"/>
        </w:rPr>
        <w:t xml:space="preserve">early interventions and the impact it can have on their lives. </w:t>
      </w:r>
    </w:p>
    <w:p w14:paraId="3536B5B2" w14:textId="6CE4EF9B" w:rsidR="001029B1" w:rsidRDefault="001029B1" w:rsidP="00B10EF8">
      <w:pPr>
        <w:spacing w:before="100" w:beforeAutospacing="1" w:after="100" w:afterAutospacing="1" w:line="360" w:lineRule="auto"/>
        <w:rPr>
          <w:rFonts w:ascii="Arial" w:hAnsi="Arial" w:cs="Arial"/>
          <w:color w:val="000000" w:themeColor="text1"/>
          <w:sz w:val="24"/>
          <w:szCs w:val="24"/>
          <w:shd w:val="clear" w:color="auto" w:fill="FFFFFF"/>
        </w:rPr>
      </w:pPr>
      <w:r w:rsidRPr="00205CC2">
        <w:rPr>
          <w:rFonts w:ascii="Arial" w:hAnsi="Arial" w:cs="Arial"/>
          <w:i/>
          <w:iCs/>
          <w:sz w:val="24"/>
          <w:szCs w:val="24"/>
          <w:u w:val="single"/>
        </w:rPr>
        <w:t xml:space="preserve">Part </w:t>
      </w:r>
      <w:r>
        <w:rPr>
          <w:rFonts w:ascii="Arial" w:hAnsi="Arial" w:cs="Arial"/>
          <w:i/>
          <w:iCs/>
          <w:sz w:val="24"/>
          <w:szCs w:val="24"/>
          <w:u w:val="single"/>
        </w:rPr>
        <w:t xml:space="preserve">B. </w:t>
      </w:r>
    </w:p>
    <w:p w14:paraId="65921D33" w14:textId="14E2231F" w:rsidR="00C45071" w:rsidRPr="0005439A" w:rsidRDefault="00B65706" w:rsidP="0005439A">
      <w:pPr>
        <w:pStyle w:val="NormalWeb"/>
        <w:spacing w:before="200" w:beforeAutospacing="0" w:after="0" w:afterAutospacing="0" w:line="360" w:lineRule="auto"/>
        <w:rPr>
          <w:rFonts w:ascii="Arial" w:hAnsi="Arial" w:cs="Arial"/>
          <w:color w:val="000000" w:themeColor="text1"/>
          <w:shd w:val="clear" w:color="auto" w:fill="FFFFFF"/>
        </w:rPr>
      </w:pPr>
      <w:r w:rsidRPr="0005439A">
        <w:rPr>
          <w:rFonts w:ascii="Arial" w:hAnsi="Arial" w:cs="Arial"/>
          <w:color w:val="000000" w:themeColor="text1"/>
          <w:shd w:val="clear" w:color="auto" w:fill="FFFFFF"/>
        </w:rPr>
        <w:t xml:space="preserve">There are many barriers that children with Fragile X syndrome and ASD may experience daily both within school and at home. Fragile X can cause children to </w:t>
      </w:r>
      <w:r w:rsidR="0019662D" w:rsidRPr="0005439A">
        <w:rPr>
          <w:rFonts w:ascii="Arial" w:hAnsi="Arial" w:cs="Arial"/>
          <w:color w:val="000000" w:themeColor="text1"/>
          <w:shd w:val="clear" w:color="auto" w:fill="FFFFFF"/>
        </w:rPr>
        <w:t xml:space="preserve">have </w:t>
      </w:r>
      <w:r w:rsidRPr="0005439A">
        <w:rPr>
          <w:rFonts w:ascii="Arial" w:hAnsi="Arial" w:cs="Arial"/>
          <w:color w:val="000000" w:themeColor="text1"/>
          <w:shd w:val="clear" w:color="auto" w:fill="FFFFFF"/>
        </w:rPr>
        <w:t xml:space="preserve">same similar physical </w:t>
      </w:r>
      <w:r w:rsidR="0019662D" w:rsidRPr="0005439A">
        <w:rPr>
          <w:rFonts w:ascii="Arial" w:hAnsi="Arial" w:cs="Arial"/>
          <w:color w:val="000000" w:themeColor="text1"/>
          <w:shd w:val="clear" w:color="auto" w:fill="FFFFFF"/>
        </w:rPr>
        <w:t>characteristics,</w:t>
      </w:r>
      <w:r w:rsidR="00460EBD" w:rsidRPr="0005439A">
        <w:rPr>
          <w:rFonts w:ascii="Arial" w:hAnsi="Arial" w:cs="Arial"/>
          <w:color w:val="000000" w:themeColor="text1"/>
          <w:shd w:val="clear" w:color="auto" w:fill="FFFFFF"/>
        </w:rPr>
        <w:t xml:space="preserve"> but other individual differences can be widely different.</w:t>
      </w:r>
      <w:r w:rsidRPr="0005439A">
        <w:rPr>
          <w:rFonts w:ascii="Arial" w:hAnsi="Arial" w:cs="Arial"/>
          <w:color w:val="000000" w:themeColor="text1"/>
          <w:shd w:val="clear" w:color="auto" w:fill="FFFFFF"/>
        </w:rPr>
        <w:t xml:space="preserve"> however this is not the same for their intellectual development. Children with Fragile </w:t>
      </w:r>
      <w:r w:rsidR="00460EBD" w:rsidRPr="0005439A">
        <w:rPr>
          <w:rFonts w:ascii="Arial" w:hAnsi="Arial" w:cs="Arial"/>
          <w:color w:val="000000" w:themeColor="text1"/>
          <w:shd w:val="clear" w:color="auto" w:fill="FFFFFF"/>
        </w:rPr>
        <w:t>tend to display a similar weakness across all language and literacy areas compared to peers of the same chronological age with a typical</w:t>
      </w:r>
      <w:r w:rsidR="00A26992" w:rsidRPr="0005439A">
        <w:rPr>
          <w:rFonts w:ascii="Arial" w:hAnsi="Arial" w:cs="Arial"/>
          <w:color w:val="000000" w:themeColor="text1"/>
          <w:shd w:val="clear" w:color="auto" w:fill="FFFFFF"/>
        </w:rPr>
        <w:t>ly developing</w:t>
      </w:r>
      <w:r w:rsidR="00460EBD" w:rsidRPr="0005439A">
        <w:rPr>
          <w:rFonts w:ascii="Arial" w:hAnsi="Arial" w:cs="Arial"/>
          <w:color w:val="000000" w:themeColor="text1"/>
          <w:shd w:val="clear" w:color="auto" w:fill="FFFFFF"/>
        </w:rPr>
        <w:t xml:space="preserve"> cognitive and language development </w:t>
      </w:r>
      <w:r w:rsidR="0019662D" w:rsidRPr="0005439A">
        <w:rPr>
          <w:rFonts w:ascii="Arial" w:hAnsi="Arial" w:cs="Arial"/>
          <w:color w:val="000000" w:themeColor="text1"/>
          <w:shd w:val="clear" w:color="auto" w:fill="FFFFFF"/>
        </w:rPr>
        <w:t>(Finestack et al, 2010). Th</w:t>
      </w:r>
      <w:r w:rsidR="00A26992" w:rsidRPr="0005439A">
        <w:rPr>
          <w:rFonts w:ascii="Arial" w:hAnsi="Arial" w:cs="Arial"/>
          <w:color w:val="000000" w:themeColor="text1"/>
          <w:shd w:val="clear" w:color="auto" w:fill="FFFFFF"/>
        </w:rPr>
        <w:t xml:space="preserve">e difficulty with language and </w:t>
      </w:r>
      <w:r w:rsidR="00A26992" w:rsidRPr="0005439A">
        <w:rPr>
          <w:rFonts w:ascii="Arial" w:hAnsi="Arial" w:cs="Arial"/>
          <w:color w:val="000000" w:themeColor="text1"/>
          <w:shd w:val="clear" w:color="auto" w:fill="FFFFFF"/>
        </w:rPr>
        <w:lastRenderedPageBreak/>
        <w:t xml:space="preserve">literacy </w:t>
      </w:r>
      <w:r w:rsidR="0019662D" w:rsidRPr="0005439A">
        <w:rPr>
          <w:rFonts w:ascii="Arial" w:hAnsi="Arial" w:cs="Arial"/>
          <w:color w:val="000000" w:themeColor="text1"/>
          <w:shd w:val="clear" w:color="auto" w:fill="FFFFFF"/>
        </w:rPr>
        <w:t>can be one of the most common barriers that they face especially when accessing early years services or education. Fragile X is not a common diagnosis</w:t>
      </w:r>
      <w:r w:rsidR="00B60310" w:rsidRPr="0005439A">
        <w:rPr>
          <w:rFonts w:ascii="Arial" w:hAnsi="Arial" w:cs="Arial"/>
          <w:color w:val="000000" w:themeColor="text1"/>
          <w:shd w:val="clear" w:color="auto" w:fill="FFFFFF"/>
        </w:rPr>
        <w:t>,</w:t>
      </w:r>
      <w:r w:rsidR="0019662D" w:rsidRPr="0005439A">
        <w:rPr>
          <w:rFonts w:ascii="Arial" w:hAnsi="Arial" w:cs="Arial"/>
          <w:color w:val="000000" w:themeColor="text1"/>
          <w:shd w:val="clear" w:color="auto" w:fill="FFFFFF"/>
        </w:rPr>
        <w:t xml:space="preserve"> therefore professional practitioners are not as familiar on the techniques needed to teach a child with FXS as they would be a child with ASD. </w:t>
      </w:r>
      <w:r w:rsidR="008138AF" w:rsidRPr="0005439A">
        <w:rPr>
          <w:rFonts w:ascii="Arial" w:hAnsi="Arial" w:cs="Arial"/>
          <w:color w:val="000000" w:themeColor="text1"/>
          <w:shd w:val="clear" w:color="auto" w:fill="FFFFFF"/>
        </w:rPr>
        <w:t xml:space="preserve">Many of the behaviours associated with FXS are autistic like, such as the avoidance of eye contact, communication difficulties and repetitive behaviours. The fragile X society (2018) explains how around 1 third of people with FXS have enough characteristics to meet the criteria of being diagnosed with autism and FXS as a joint diagnosis on their statements. </w:t>
      </w:r>
      <w:r w:rsidR="00644C39" w:rsidRPr="0005439A">
        <w:rPr>
          <w:rFonts w:ascii="Arial" w:hAnsi="Arial" w:cs="Arial"/>
          <w:color w:val="000000" w:themeColor="text1"/>
          <w:shd w:val="clear" w:color="auto" w:fill="FFFFFF"/>
        </w:rPr>
        <w:t>This is supported by (Martin et al, 2005)</w:t>
      </w:r>
      <w:r w:rsidR="00644C39" w:rsidRPr="0005439A">
        <w:rPr>
          <w:rFonts w:ascii="Arial" w:eastAsiaTheme="minorHAnsi" w:hAnsi="Arial" w:cs="Arial"/>
          <w:color w:val="000000" w:themeColor="text1"/>
          <w:shd w:val="clear" w:color="auto" w:fill="FFFFFF"/>
        </w:rPr>
        <w:t> who published that Language and cognitive delays also tend to be more pronounced in individuals with combined diagnoses of autism and FXS</w:t>
      </w:r>
      <w:r w:rsidR="000A060E" w:rsidRPr="0005439A">
        <w:rPr>
          <w:rFonts w:ascii="Arial" w:eastAsiaTheme="minorHAnsi" w:hAnsi="Arial" w:cs="Arial"/>
          <w:color w:val="000000" w:themeColor="text1"/>
          <w:shd w:val="clear" w:color="auto" w:fill="FFFFFF"/>
        </w:rPr>
        <w:t>.</w:t>
      </w:r>
      <w:r w:rsidR="00A26992" w:rsidRPr="0005439A">
        <w:rPr>
          <w:rFonts w:ascii="Arial" w:eastAsiaTheme="minorHAnsi" w:hAnsi="Arial" w:cs="Arial"/>
          <w:color w:val="000000" w:themeColor="text1"/>
          <w:shd w:val="clear" w:color="auto" w:fill="FFFFFF"/>
        </w:rPr>
        <w:t xml:space="preserve">  </w:t>
      </w:r>
      <w:r w:rsidR="008138AF" w:rsidRPr="0005439A">
        <w:rPr>
          <w:rFonts w:ascii="Arial" w:hAnsi="Arial" w:cs="Arial"/>
          <w:color w:val="000000" w:themeColor="text1"/>
          <w:shd w:val="clear" w:color="auto" w:fill="FFFFFF"/>
        </w:rPr>
        <w:t>Educational setting</w:t>
      </w:r>
      <w:r w:rsidR="00B60310" w:rsidRPr="0005439A">
        <w:rPr>
          <w:rFonts w:ascii="Arial" w:hAnsi="Arial" w:cs="Arial"/>
          <w:color w:val="000000" w:themeColor="text1"/>
          <w:shd w:val="clear" w:color="auto" w:fill="FFFFFF"/>
        </w:rPr>
        <w:t xml:space="preserve">s </w:t>
      </w:r>
      <w:r w:rsidR="008138AF" w:rsidRPr="0005439A">
        <w:rPr>
          <w:rFonts w:ascii="Arial" w:hAnsi="Arial" w:cs="Arial"/>
          <w:color w:val="000000" w:themeColor="text1"/>
          <w:shd w:val="clear" w:color="auto" w:fill="FFFFFF"/>
        </w:rPr>
        <w:t xml:space="preserve">commonly use schemes of work such as Jolly phonics and Read, Write, Inc to begin teaching letter and sound recognition and blending for </w:t>
      </w:r>
      <w:r w:rsidR="00C771A4" w:rsidRPr="0005439A">
        <w:rPr>
          <w:rFonts w:ascii="Arial" w:hAnsi="Arial" w:cs="Arial"/>
          <w:color w:val="000000" w:themeColor="text1"/>
          <w:shd w:val="clear" w:color="auto" w:fill="FFFFFF"/>
        </w:rPr>
        <w:t xml:space="preserve">typically developing </w:t>
      </w:r>
      <w:r w:rsidR="008138AF" w:rsidRPr="0005439A">
        <w:rPr>
          <w:rFonts w:ascii="Arial" w:hAnsi="Arial" w:cs="Arial"/>
          <w:color w:val="000000" w:themeColor="text1"/>
          <w:shd w:val="clear" w:color="auto" w:fill="FFFFFF"/>
        </w:rPr>
        <w:t>c</w:t>
      </w:r>
      <w:r w:rsidR="00B60310" w:rsidRPr="0005439A">
        <w:rPr>
          <w:rFonts w:ascii="Arial" w:hAnsi="Arial" w:cs="Arial"/>
          <w:color w:val="000000" w:themeColor="text1"/>
          <w:shd w:val="clear" w:color="auto" w:fill="FFFFFF"/>
        </w:rPr>
        <w:t>h</w:t>
      </w:r>
      <w:r w:rsidR="008138AF" w:rsidRPr="0005439A">
        <w:rPr>
          <w:rFonts w:ascii="Arial" w:hAnsi="Arial" w:cs="Arial"/>
          <w:color w:val="000000" w:themeColor="text1"/>
          <w:shd w:val="clear" w:color="auto" w:fill="FFFFFF"/>
        </w:rPr>
        <w:t>ildren</w:t>
      </w:r>
      <w:r w:rsidR="00C771A4" w:rsidRPr="0005439A">
        <w:rPr>
          <w:rFonts w:ascii="Arial" w:hAnsi="Arial" w:cs="Arial"/>
          <w:color w:val="000000" w:themeColor="text1"/>
          <w:shd w:val="clear" w:color="auto" w:fill="FFFFFF"/>
        </w:rPr>
        <w:t xml:space="preserve"> as a way of starting to read. These schemes have been proven successful when teaching children with Autism as programs like read, write, Inc allow children to memorise, and play multi-sensory games and activities related to a specific letter sound or through the use of repetitive rhyming phrases. </w:t>
      </w:r>
      <w:r w:rsidR="00B60310" w:rsidRPr="0005439A">
        <w:rPr>
          <w:rFonts w:ascii="Arial" w:hAnsi="Arial" w:cs="Arial"/>
          <w:color w:val="000000" w:themeColor="text1"/>
          <w:shd w:val="clear" w:color="auto" w:fill="FFFFFF"/>
        </w:rPr>
        <w:t xml:space="preserve">‘Reading and phonics programs designed for kids with autism are most effective when they present information visually and provide opportunities for kinesthetic reinforcement of skills.’ (Barroso, 2017). </w:t>
      </w:r>
      <w:r w:rsidR="00C771A4" w:rsidRPr="0005439A">
        <w:rPr>
          <w:rFonts w:ascii="Arial" w:hAnsi="Arial" w:cs="Arial"/>
          <w:color w:val="000000" w:themeColor="text1"/>
          <w:shd w:val="clear" w:color="auto" w:fill="FFFFFF"/>
        </w:rPr>
        <w:t>Although this way of working has been proven to assist children with ASD it is not the case for children with FXS. Professionals need to know that</w:t>
      </w:r>
      <w:r w:rsidR="00112765">
        <w:rPr>
          <w:rFonts w:ascii="Arial" w:hAnsi="Arial" w:cs="Arial"/>
          <w:color w:val="000000" w:themeColor="text1"/>
          <w:shd w:val="clear" w:color="auto" w:fill="FFFFFF"/>
        </w:rPr>
        <w:t>,</w:t>
      </w:r>
      <w:r w:rsidR="00C771A4" w:rsidRPr="0005439A">
        <w:rPr>
          <w:rFonts w:ascii="Arial" w:hAnsi="Arial" w:cs="Arial"/>
          <w:color w:val="000000" w:themeColor="text1"/>
          <w:shd w:val="clear" w:color="auto" w:fill="FFFFFF"/>
        </w:rPr>
        <w:t xml:space="preserve"> although a child’s diagnosis may state they have FXS and ASD this does not mean </w:t>
      </w:r>
      <w:r w:rsidR="004156D2">
        <w:rPr>
          <w:rFonts w:ascii="Arial" w:hAnsi="Arial" w:cs="Arial"/>
          <w:color w:val="000000" w:themeColor="text1"/>
          <w:shd w:val="clear" w:color="auto" w:fill="FFFFFF"/>
        </w:rPr>
        <w:t>they</w:t>
      </w:r>
      <w:r w:rsidR="00C771A4" w:rsidRPr="0005439A">
        <w:rPr>
          <w:rFonts w:ascii="Arial" w:hAnsi="Arial" w:cs="Arial"/>
          <w:color w:val="000000" w:themeColor="text1"/>
          <w:shd w:val="clear" w:color="auto" w:fill="FFFFFF"/>
        </w:rPr>
        <w:t xml:space="preserve"> can use the same techniques to learn literacy and language as a child with a </w:t>
      </w:r>
      <w:r w:rsidR="006505ED" w:rsidRPr="0005439A">
        <w:rPr>
          <w:rFonts w:ascii="Arial" w:hAnsi="Arial" w:cs="Arial"/>
          <w:color w:val="000000" w:themeColor="text1"/>
          <w:shd w:val="clear" w:color="auto" w:fill="FFFFFF"/>
        </w:rPr>
        <w:t>single</w:t>
      </w:r>
      <w:r w:rsidR="00C771A4" w:rsidRPr="0005439A">
        <w:rPr>
          <w:rFonts w:ascii="Arial" w:hAnsi="Arial" w:cs="Arial"/>
          <w:color w:val="000000" w:themeColor="text1"/>
          <w:shd w:val="clear" w:color="auto" w:fill="FFFFFF"/>
        </w:rPr>
        <w:t xml:space="preserve"> diagnosis of just ASD</w:t>
      </w:r>
      <w:r w:rsidR="00A26992" w:rsidRPr="0005439A">
        <w:rPr>
          <w:rFonts w:ascii="Arial" w:hAnsi="Arial" w:cs="Arial"/>
          <w:color w:val="000000" w:themeColor="text1"/>
          <w:shd w:val="clear" w:color="auto" w:fill="FFFFFF"/>
        </w:rPr>
        <w:t xml:space="preserve"> would</w:t>
      </w:r>
      <w:r w:rsidR="006505ED" w:rsidRPr="0005439A">
        <w:rPr>
          <w:rFonts w:ascii="Arial" w:hAnsi="Arial" w:cs="Arial"/>
          <w:color w:val="000000" w:themeColor="text1"/>
          <w:shd w:val="clear" w:color="auto" w:fill="FFFFFF"/>
        </w:rPr>
        <w:t>.</w:t>
      </w:r>
      <w:r w:rsidR="00A26992" w:rsidRPr="0005439A">
        <w:rPr>
          <w:rFonts w:ascii="Arial" w:hAnsi="Arial" w:cs="Arial"/>
          <w:color w:val="000000" w:themeColor="text1"/>
          <w:shd w:val="clear" w:color="auto" w:fill="FFFFFF"/>
        </w:rPr>
        <w:t xml:space="preserve"> </w:t>
      </w:r>
      <w:r w:rsidR="006505ED" w:rsidRPr="0005439A">
        <w:rPr>
          <w:rFonts w:ascii="Arial" w:hAnsi="Arial" w:cs="Arial"/>
          <w:color w:val="000000" w:themeColor="text1"/>
          <w:shd w:val="clear" w:color="auto" w:fill="FFFFFF"/>
        </w:rPr>
        <w:t xml:space="preserve"> </w:t>
      </w:r>
      <w:r w:rsidR="002769D1" w:rsidRPr="0005439A">
        <w:rPr>
          <w:rFonts w:ascii="Arial" w:hAnsi="Arial" w:cs="Arial"/>
          <w:color w:val="000000" w:themeColor="text1"/>
          <w:shd w:val="clear" w:color="auto" w:fill="FFFFFF"/>
        </w:rPr>
        <w:t>Specific interventions that are designed for autism or general learning disabilities do not necessarily work for children with Fragile X. This i</w:t>
      </w:r>
      <w:r w:rsidR="00382985" w:rsidRPr="0005439A">
        <w:rPr>
          <w:rFonts w:ascii="Arial" w:hAnsi="Arial" w:cs="Arial"/>
          <w:color w:val="000000" w:themeColor="text1"/>
          <w:shd w:val="clear" w:color="auto" w:fill="FFFFFF"/>
        </w:rPr>
        <w:t>s</w:t>
      </w:r>
      <w:r w:rsidR="002769D1" w:rsidRPr="0005439A">
        <w:rPr>
          <w:rFonts w:ascii="Arial" w:hAnsi="Arial" w:cs="Arial"/>
          <w:color w:val="000000" w:themeColor="text1"/>
          <w:shd w:val="clear" w:color="auto" w:fill="FFFFFF"/>
        </w:rPr>
        <w:t xml:space="preserve"> because they are much better at sight words and backwards chaining. A child with FXS might be able to read a list of words but would be unable to break them down or spell them in a way a typical child learning to read would. The crossover of having a combined diagnosis of two different learning disabilities that contradict the way the learner should learn and the fact that children with FXS learn and develop their language and literacy skills much slower than a typically developing child or a child with </w:t>
      </w:r>
      <w:r w:rsidR="002769D1" w:rsidRPr="0005439A">
        <w:rPr>
          <w:rFonts w:ascii="Arial" w:hAnsi="Arial" w:cs="Arial"/>
          <w:color w:val="000000" w:themeColor="text1"/>
          <w:shd w:val="clear" w:color="auto" w:fill="FFFFFF"/>
        </w:rPr>
        <w:lastRenderedPageBreak/>
        <w:t>just one of the diagnosis</w:t>
      </w:r>
      <w:r w:rsidR="00CC1F8E">
        <w:rPr>
          <w:rFonts w:ascii="Arial" w:hAnsi="Arial" w:cs="Arial"/>
          <w:color w:val="000000" w:themeColor="text1"/>
          <w:shd w:val="clear" w:color="auto" w:fill="FFFFFF"/>
        </w:rPr>
        <w:t xml:space="preserve"> can cause a huge barrier to them in life as they are taught and encouraged to learn. </w:t>
      </w:r>
    </w:p>
    <w:p w14:paraId="3B939A94" w14:textId="7C09DEE3" w:rsidR="003D1F3A" w:rsidRPr="0005439A" w:rsidRDefault="002769D1" w:rsidP="0005439A">
      <w:pPr>
        <w:pStyle w:val="NormalWeb"/>
        <w:spacing w:before="200" w:beforeAutospacing="0" w:after="0" w:afterAutospacing="0" w:line="360" w:lineRule="auto"/>
        <w:rPr>
          <w:rFonts w:ascii="Arial" w:hAnsi="Arial" w:cs="Arial"/>
          <w:color w:val="000000" w:themeColor="text1"/>
          <w:shd w:val="clear" w:color="auto" w:fill="FFFFFF"/>
        </w:rPr>
      </w:pPr>
      <w:r w:rsidRPr="0005439A">
        <w:rPr>
          <w:rFonts w:ascii="Arial" w:hAnsi="Arial" w:cs="Arial"/>
          <w:color w:val="000000" w:themeColor="text1"/>
          <w:shd w:val="clear" w:color="auto" w:fill="FFFFFF"/>
        </w:rPr>
        <w:t xml:space="preserve"> A second barrier to learning a child with Fragile X syndrome might encounter is extreme heightened anxiety. Children with Fragile X syndrome are often anxious and overwhelmed in a variety of situations. They may fall apart during a transition </w:t>
      </w:r>
      <w:r w:rsidR="00382985" w:rsidRPr="0005439A">
        <w:rPr>
          <w:rFonts w:ascii="Arial" w:hAnsi="Arial" w:cs="Arial"/>
          <w:color w:val="000000" w:themeColor="text1"/>
          <w:shd w:val="clear" w:color="auto" w:fill="FFFFFF"/>
        </w:rPr>
        <w:t>they have never had an issue with before for example leaving the house, moving from classroom to classroom or even going outside to play. If there is a lot of buil</w:t>
      </w:r>
      <w:r w:rsidR="00CC1F8E">
        <w:rPr>
          <w:rFonts w:ascii="Arial" w:hAnsi="Arial" w:cs="Arial"/>
          <w:color w:val="000000" w:themeColor="text1"/>
          <w:shd w:val="clear" w:color="auto" w:fill="FFFFFF"/>
        </w:rPr>
        <w:t xml:space="preserve">t </w:t>
      </w:r>
      <w:r w:rsidR="00382985" w:rsidRPr="0005439A">
        <w:rPr>
          <w:rFonts w:ascii="Arial" w:hAnsi="Arial" w:cs="Arial"/>
          <w:color w:val="000000" w:themeColor="text1"/>
          <w:shd w:val="clear" w:color="auto" w:fill="FFFFFF"/>
        </w:rPr>
        <w:t>up anxiety in the school day children with fragile X may then typically come home and release that frustration by biting and hitting family member’s as described by Schafenaker and Stackhouse, (No date).  These behaviours are rarely willful and usually arise from the serious anxiety and arousal issues that are characteristic to this syndrome. The national fragile X foundation</w:t>
      </w:r>
      <w:r w:rsidR="00C45071" w:rsidRPr="0005439A">
        <w:rPr>
          <w:rFonts w:ascii="Arial" w:hAnsi="Arial" w:cs="Arial"/>
          <w:color w:val="000000" w:themeColor="text1"/>
          <w:shd w:val="clear" w:color="auto" w:fill="FFFFFF"/>
        </w:rPr>
        <w:t>,</w:t>
      </w:r>
      <w:r w:rsidR="00CC1F8E">
        <w:rPr>
          <w:rFonts w:ascii="Arial" w:hAnsi="Arial" w:cs="Arial"/>
          <w:color w:val="000000" w:themeColor="text1"/>
          <w:shd w:val="clear" w:color="auto" w:fill="FFFFFF"/>
        </w:rPr>
        <w:t xml:space="preserve"> (no date)</w:t>
      </w:r>
      <w:r w:rsidR="00382985" w:rsidRPr="0005439A">
        <w:rPr>
          <w:rFonts w:ascii="Arial" w:hAnsi="Arial" w:cs="Arial"/>
          <w:color w:val="000000" w:themeColor="text1"/>
          <w:shd w:val="clear" w:color="auto" w:fill="FFFFFF"/>
        </w:rPr>
        <w:t xml:space="preserve"> has explained how hyperarousal can lead to fear and a fight or flight state which may cause children to aggress, run away or refuse to comply with instructions. </w:t>
      </w:r>
      <w:r w:rsidR="00C45071" w:rsidRPr="0005439A">
        <w:rPr>
          <w:rFonts w:ascii="Arial" w:hAnsi="Arial" w:cs="Arial"/>
          <w:color w:val="000000" w:themeColor="text1"/>
          <w:shd w:val="clear" w:color="auto" w:fill="FFFFFF"/>
        </w:rPr>
        <w:t>Children with FXS tend to have maladaptive behaviors meaning that their brains are not providing adequate or appropriate adjustment to the environment or a situation (Webster, 1828). This can then be observed through screaming,</w:t>
      </w:r>
      <w:r w:rsidR="003D1F3A" w:rsidRPr="0005439A">
        <w:rPr>
          <w:rFonts w:ascii="Arial" w:hAnsi="Arial" w:cs="Arial"/>
          <w:color w:val="000000" w:themeColor="text1"/>
          <w:shd w:val="clear" w:color="auto" w:fill="FFFFFF"/>
        </w:rPr>
        <w:t xml:space="preserve"> trying to flee a situation</w:t>
      </w:r>
      <w:r w:rsidR="00C45071" w:rsidRPr="0005439A">
        <w:rPr>
          <w:rFonts w:ascii="Arial" w:hAnsi="Arial" w:cs="Arial"/>
          <w:color w:val="000000" w:themeColor="text1"/>
          <w:shd w:val="clear" w:color="auto" w:fill="FFFFFF"/>
        </w:rPr>
        <w:t xml:space="preserve"> or </w:t>
      </w:r>
      <w:r w:rsidR="003D1F3A" w:rsidRPr="0005439A">
        <w:rPr>
          <w:rFonts w:ascii="Arial" w:hAnsi="Arial" w:cs="Arial"/>
          <w:color w:val="000000" w:themeColor="text1"/>
          <w:shd w:val="clear" w:color="auto" w:fill="FFFFFF"/>
        </w:rPr>
        <w:t xml:space="preserve">through a sense of panic. </w:t>
      </w:r>
      <w:r w:rsidR="00C45071" w:rsidRPr="0005439A">
        <w:rPr>
          <w:rFonts w:ascii="Arial" w:hAnsi="Arial" w:cs="Arial"/>
          <w:color w:val="000000" w:themeColor="text1"/>
          <w:shd w:val="clear" w:color="auto" w:fill="FFFFFF"/>
        </w:rPr>
        <w:t>The hyperarousal</w:t>
      </w:r>
      <w:r w:rsidR="003D1F3A" w:rsidRPr="0005439A">
        <w:rPr>
          <w:rFonts w:ascii="Arial" w:hAnsi="Arial" w:cs="Arial"/>
          <w:color w:val="000000" w:themeColor="text1"/>
          <w:shd w:val="clear" w:color="auto" w:fill="FFFFFF"/>
        </w:rPr>
        <w:t xml:space="preserve"> then</w:t>
      </w:r>
      <w:r w:rsidR="00C45071" w:rsidRPr="0005439A">
        <w:rPr>
          <w:rFonts w:ascii="Arial" w:hAnsi="Arial" w:cs="Arial"/>
          <w:color w:val="000000" w:themeColor="text1"/>
          <w:shd w:val="clear" w:color="auto" w:fill="FFFFFF"/>
        </w:rPr>
        <w:t xml:space="preserve"> leads to a disorgani</w:t>
      </w:r>
      <w:r w:rsidR="003D1F3A" w:rsidRPr="0005439A">
        <w:rPr>
          <w:rFonts w:ascii="Arial" w:hAnsi="Arial" w:cs="Arial"/>
          <w:color w:val="000000" w:themeColor="text1"/>
          <w:shd w:val="clear" w:color="auto" w:fill="FFFFFF"/>
        </w:rPr>
        <w:t>s</w:t>
      </w:r>
      <w:r w:rsidR="00C45071" w:rsidRPr="0005439A">
        <w:rPr>
          <w:rFonts w:ascii="Arial" w:hAnsi="Arial" w:cs="Arial"/>
          <w:color w:val="000000" w:themeColor="text1"/>
          <w:shd w:val="clear" w:color="auto" w:fill="FFFFFF"/>
        </w:rPr>
        <w:t>ed state with decreased self-regulation, decreased access to language and communication and reduced attention. Once this process begins, it can be hard to avoid an explosive outburst.</w:t>
      </w:r>
      <w:r w:rsidR="003D1F3A" w:rsidRPr="0005439A">
        <w:rPr>
          <w:rFonts w:ascii="Arial" w:hAnsi="Arial" w:cs="Arial"/>
          <w:color w:val="000000" w:themeColor="text1"/>
          <w:shd w:val="clear" w:color="auto" w:fill="FFFFFF"/>
        </w:rPr>
        <w:t xml:space="preserve"> This causes a huge barrier to learning for children with FXS in school-based settings whether that be mainstream or in special schools. This is because when a </w:t>
      </w:r>
      <w:r w:rsidR="00382985" w:rsidRPr="0005439A">
        <w:rPr>
          <w:rFonts w:ascii="Arial" w:hAnsi="Arial" w:cs="Arial"/>
          <w:color w:val="000000" w:themeColor="text1"/>
          <w:shd w:val="clear" w:color="auto" w:fill="FFFFFF"/>
        </w:rPr>
        <w:t>child with Fragile X suffer</w:t>
      </w:r>
      <w:r w:rsidR="003D1F3A" w:rsidRPr="0005439A">
        <w:rPr>
          <w:rFonts w:ascii="Arial" w:hAnsi="Arial" w:cs="Arial"/>
          <w:color w:val="000000" w:themeColor="text1"/>
          <w:shd w:val="clear" w:color="auto" w:fill="FFFFFF"/>
        </w:rPr>
        <w:t>s</w:t>
      </w:r>
      <w:r w:rsidR="00382985" w:rsidRPr="0005439A">
        <w:rPr>
          <w:rFonts w:ascii="Arial" w:hAnsi="Arial" w:cs="Arial"/>
          <w:color w:val="000000" w:themeColor="text1"/>
          <w:shd w:val="clear" w:color="auto" w:fill="FFFFFF"/>
        </w:rPr>
        <w:t xml:space="preserve"> from extreme hyper arousal or anxiety </w:t>
      </w:r>
      <w:r w:rsidR="00C45071" w:rsidRPr="0005439A">
        <w:rPr>
          <w:rFonts w:ascii="Arial" w:hAnsi="Arial" w:cs="Arial"/>
          <w:color w:val="000000" w:themeColor="text1"/>
          <w:shd w:val="clear" w:color="auto" w:fill="FFFFFF"/>
        </w:rPr>
        <w:t>it</w:t>
      </w:r>
      <w:r w:rsidR="00382985" w:rsidRPr="0005439A">
        <w:rPr>
          <w:rFonts w:ascii="Arial" w:hAnsi="Arial" w:cs="Arial"/>
          <w:color w:val="000000" w:themeColor="text1"/>
          <w:shd w:val="clear" w:color="auto" w:fill="FFFFFF"/>
        </w:rPr>
        <w:t xml:space="preserve"> can often be difficult to identify as practitioner</w:t>
      </w:r>
      <w:r w:rsidR="00C45071" w:rsidRPr="0005439A">
        <w:rPr>
          <w:rFonts w:ascii="Arial" w:hAnsi="Arial" w:cs="Arial"/>
          <w:color w:val="000000" w:themeColor="text1"/>
          <w:shd w:val="clear" w:color="auto" w:fill="FFFFFF"/>
        </w:rPr>
        <w:t>s</w:t>
      </w:r>
      <w:r w:rsidR="00382985" w:rsidRPr="0005439A">
        <w:rPr>
          <w:rFonts w:ascii="Arial" w:hAnsi="Arial" w:cs="Arial"/>
          <w:color w:val="000000" w:themeColor="text1"/>
          <w:shd w:val="clear" w:color="auto" w:fill="FFFFFF"/>
        </w:rPr>
        <w:t xml:space="preserve"> what has affected the child at that moment as often it can be something so trivial to us but can have huge </w:t>
      </w:r>
      <w:r w:rsidR="00CC1F8E">
        <w:rPr>
          <w:rFonts w:ascii="Arial" w:hAnsi="Arial" w:cs="Arial"/>
          <w:color w:val="000000" w:themeColor="text1"/>
          <w:shd w:val="clear" w:color="auto" w:fill="FFFFFF"/>
        </w:rPr>
        <w:t>impact</w:t>
      </w:r>
      <w:r w:rsidR="00382985" w:rsidRPr="0005439A">
        <w:rPr>
          <w:rFonts w:ascii="Arial" w:hAnsi="Arial" w:cs="Arial"/>
          <w:color w:val="000000" w:themeColor="text1"/>
          <w:shd w:val="clear" w:color="auto" w:fill="FFFFFF"/>
        </w:rPr>
        <w:t xml:space="preserve"> on the child. When a child has then reached this fight or fight mode it can often to impossible to identify what has caused the reaction as they tend to reduce their language making it hard for them to communicate their feeling at that time. </w:t>
      </w:r>
      <w:r w:rsidR="003D1F3A" w:rsidRPr="0005439A">
        <w:rPr>
          <w:rFonts w:ascii="Arial" w:hAnsi="Arial" w:cs="Arial"/>
          <w:color w:val="000000" w:themeColor="text1"/>
          <w:shd w:val="clear" w:color="auto" w:fill="FFFFFF"/>
        </w:rPr>
        <w:t>In most cases this can cause a knock on affect for other children in the class who maybe don’t like noises and can at times prohibit the learning of others if staff have to remove the other children from the class due to the</w:t>
      </w:r>
      <w:r w:rsidR="00CC1F8E">
        <w:rPr>
          <w:rFonts w:ascii="Arial" w:hAnsi="Arial" w:cs="Arial"/>
          <w:color w:val="000000" w:themeColor="text1"/>
          <w:shd w:val="clear" w:color="auto" w:fill="FFFFFF"/>
        </w:rPr>
        <w:t>ir</w:t>
      </w:r>
      <w:r w:rsidR="003D1F3A" w:rsidRPr="0005439A">
        <w:rPr>
          <w:rFonts w:ascii="Arial" w:hAnsi="Arial" w:cs="Arial"/>
          <w:color w:val="000000" w:themeColor="text1"/>
          <w:shd w:val="clear" w:color="auto" w:fill="FFFFFF"/>
        </w:rPr>
        <w:t xml:space="preserve"> safety and also the attention staff can give to other pupils in the class when this is happening. This behaviour can also affect th</w:t>
      </w:r>
      <w:r w:rsidR="00CC1F8E">
        <w:rPr>
          <w:rFonts w:ascii="Arial" w:hAnsi="Arial" w:cs="Arial"/>
          <w:color w:val="000000" w:themeColor="text1"/>
          <w:shd w:val="clear" w:color="auto" w:fill="FFFFFF"/>
        </w:rPr>
        <w:t xml:space="preserve">e </w:t>
      </w:r>
      <w:r w:rsidR="003D1F3A" w:rsidRPr="0005439A">
        <w:rPr>
          <w:rFonts w:ascii="Arial" w:hAnsi="Arial" w:cs="Arial"/>
          <w:color w:val="000000" w:themeColor="text1"/>
          <w:shd w:val="clear" w:color="auto" w:fill="FFFFFF"/>
        </w:rPr>
        <w:t>child</w:t>
      </w:r>
      <w:r w:rsidR="00CC1F8E">
        <w:rPr>
          <w:rFonts w:ascii="Arial" w:hAnsi="Arial" w:cs="Arial"/>
          <w:color w:val="000000" w:themeColor="text1"/>
          <w:shd w:val="clear" w:color="auto" w:fill="FFFFFF"/>
        </w:rPr>
        <w:t xml:space="preserve"> with FXS</w:t>
      </w:r>
      <w:r w:rsidR="003D1F3A" w:rsidRPr="0005439A">
        <w:rPr>
          <w:rFonts w:ascii="Arial" w:hAnsi="Arial" w:cs="Arial"/>
          <w:color w:val="000000" w:themeColor="text1"/>
          <w:shd w:val="clear" w:color="auto" w:fill="FFFFFF"/>
        </w:rPr>
        <w:t xml:space="preserve"> as they will then miss out </w:t>
      </w:r>
      <w:r w:rsidR="003D1F3A" w:rsidRPr="0005439A">
        <w:rPr>
          <w:rFonts w:ascii="Arial" w:hAnsi="Arial" w:cs="Arial"/>
          <w:color w:val="000000" w:themeColor="text1"/>
          <w:shd w:val="clear" w:color="auto" w:fill="FFFFFF"/>
        </w:rPr>
        <w:lastRenderedPageBreak/>
        <w:t xml:space="preserve">on a large period of learning time </w:t>
      </w:r>
      <w:r w:rsidR="004156D2">
        <w:rPr>
          <w:rFonts w:ascii="Arial" w:hAnsi="Arial" w:cs="Arial"/>
          <w:color w:val="000000" w:themeColor="text1"/>
          <w:shd w:val="clear" w:color="auto" w:fill="FFFFFF"/>
        </w:rPr>
        <w:t>i</w:t>
      </w:r>
      <w:r w:rsidR="003D1F3A" w:rsidRPr="0005439A">
        <w:rPr>
          <w:rFonts w:ascii="Arial" w:hAnsi="Arial" w:cs="Arial"/>
          <w:color w:val="000000" w:themeColor="text1"/>
          <w:shd w:val="clear" w:color="auto" w:fill="FFFFFF"/>
        </w:rPr>
        <w:t xml:space="preserve">n class. However Sparks, 2013 believes that a </w:t>
      </w:r>
      <w:r w:rsidR="003D1F3A" w:rsidRPr="0005439A">
        <w:rPr>
          <w:rFonts w:ascii="Arial" w:hAnsi="Arial" w:cs="Arial"/>
          <w:color w:val="000000" w:themeColor="text1"/>
        </w:rPr>
        <w:t>child’s ability to learn depends not just on the quality of their textbooks and teachers, but also on the comfort and safety they feel at school and the strength of their relationships with adults and peers there.</w:t>
      </w:r>
      <w:r w:rsidR="00D716E6" w:rsidRPr="0005439A">
        <w:rPr>
          <w:rFonts w:ascii="Arial" w:hAnsi="Arial" w:cs="Arial"/>
          <w:color w:val="000000" w:themeColor="text1"/>
        </w:rPr>
        <w:t xml:space="preserve"> </w:t>
      </w:r>
      <w:r w:rsidR="00CC1F8E">
        <w:rPr>
          <w:rFonts w:ascii="Arial" w:hAnsi="Arial" w:cs="Arial"/>
          <w:color w:val="000000" w:themeColor="text1"/>
        </w:rPr>
        <w:t>T</w:t>
      </w:r>
      <w:r w:rsidR="00D716E6" w:rsidRPr="0005439A">
        <w:rPr>
          <w:rFonts w:ascii="Arial" w:hAnsi="Arial" w:cs="Arial"/>
          <w:color w:val="000000" w:themeColor="text1"/>
        </w:rPr>
        <w:t xml:space="preserve">his statement is also supported by the Thrive approach (No date) who believe that through the use of the thrive approach you can work with children who have troubling or disruptive behaviour to help-re engage them with life and learning. This is because while a child does not feel safe and secure in their school life then they are unlikely to succeed academically because practitioners will always be dealing with behaviour rather than the reason behind the behaviour. As anxiety and hyperarousal can cause extreme behaviours at home and be a barrier to them in school it is important that children with Fragile X are taught different </w:t>
      </w:r>
      <w:r w:rsidR="00D716E6" w:rsidRPr="0005439A">
        <w:rPr>
          <w:rFonts w:ascii="Arial" w:hAnsi="Arial" w:cs="Arial"/>
          <w:color w:val="000000" w:themeColor="text1"/>
          <w:shd w:val="clear" w:color="auto" w:fill="FFFFFF"/>
        </w:rPr>
        <w:t>strategies that focus on preventing the escalation of anxiety and maladaptive behaviors by planning ahead and using strategies to keep children</w:t>
      </w:r>
      <w:r w:rsidR="0005439A" w:rsidRPr="0005439A">
        <w:rPr>
          <w:rFonts w:ascii="Arial" w:hAnsi="Arial" w:cs="Arial"/>
          <w:color w:val="000000" w:themeColor="text1"/>
          <w:shd w:val="clear" w:color="auto" w:fill="FFFFFF"/>
        </w:rPr>
        <w:t>, parents and practitioners dealing with the child calm</w:t>
      </w:r>
      <w:r w:rsidR="00320600">
        <w:rPr>
          <w:rFonts w:ascii="Arial" w:hAnsi="Arial" w:cs="Arial"/>
          <w:color w:val="000000" w:themeColor="text1"/>
          <w:shd w:val="clear" w:color="auto" w:fill="FFFFFF"/>
        </w:rPr>
        <w:t xml:space="preserve"> (Esptein, 2018)</w:t>
      </w:r>
      <w:r w:rsidR="00D716E6" w:rsidRPr="0005439A">
        <w:rPr>
          <w:rFonts w:ascii="Arial" w:hAnsi="Arial" w:cs="Arial"/>
          <w:color w:val="000000" w:themeColor="text1"/>
          <w:shd w:val="clear" w:color="auto" w:fill="FFFFFF"/>
        </w:rPr>
        <w:t>.</w:t>
      </w:r>
    </w:p>
    <w:p w14:paraId="02C46420" w14:textId="1FA20DED" w:rsidR="005E42D6" w:rsidRDefault="005E42D6" w:rsidP="005E42D6">
      <w:pPr>
        <w:pStyle w:val="NormalWeb"/>
        <w:spacing w:before="200" w:beforeAutospacing="0" w:after="0" w:afterAutospacing="0" w:line="276" w:lineRule="auto"/>
        <w:rPr>
          <w:rFonts w:ascii="Arial" w:eastAsia="MS PGothic" w:hAnsi="Arial" w:cs="Arial"/>
          <w:color w:val="000000"/>
          <w:lang w:val="en-GB"/>
        </w:rPr>
      </w:pPr>
    </w:p>
    <w:p w14:paraId="4D0B4D37" w14:textId="5EAFBAAA" w:rsidR="00CC1F8E" w:rsidRDefault="00CC1F8E" w:rsidP="00CC1F8E">
      <w:pPr>
        <w:spacing w:before="100" w:beforeAutospacing="1" w:after="100" w:afterAutospacing="1" w:line="360" w:lineRule="auto"/>
        <w:rPr>
          <w:rFonts w:ascii="Arial" w:hAnsi="Arial" w:cs="Arial"/>
          <w:color w:val="000000" w:themeColor="text1"/>
          <w:sz w:val="24"/>
          <w:szCs w:val="24"/>
          <w:shd w:val="clear" w:color="auto" w:fill="FFFFFF"/>
        </w:rPr>
      </w:pPr>
      <w:r w:rsidRPr="00205CC2">
        <w:rPr>
          <w:rFonts w:ascii="Arial" w:hAnsi="Arial" w:cs="Arial"/>
          <w:i/>
          <w:iCs/>
          <w:sz w:val="24"/>
          <w:szCs w:val="24"/>
          <w:u w:val="single"/>
        </w:rPr>
        <w:t xml:space="preserve">Part </w:t>
      </w:r>
      <w:r>
        <w:rPr>
          <w:rFonts w:ascii="Arial" w:hAnsi="Arial" w:cs="Arial"/>
          <w:i/>
          <w:iCs/>
          <w:sz w:val="24"/>
          <w:szCs w:val="24"/>
          <w:u w:val="single"/>
        </w:rPr>
        <w:t xml:space="preserve">C. </w:t>
      </w:r>
    </w:p>
    <w:p w14:paraId="276EA898" w14:textId="22D603FD" w:rsidR="00B10EF8" w:rsidRDefault="00477FA4" w:rsidP="00134AE9">
      <w:pPr>
        <w:pStyle w:val="NormalWeb"/>
        <w:spacing w:before="200" w:beforeAutospacing="0" w:after="0" w:afterAutospacing="0" w:line="360" w:lineRule="auto"/>
        <w:rPr>
          <w:rFonts w:ascii="Arial" w:eastAsia="MS PGothic" w:hAnsi="Arial" w:cs="Arial"/>
          <w:color w:val="000000"/>
          <w:lang w:val="en-GB"/>
        </w:rPr>
      </w:pPr>
      <w:r>
        <w:rPr>
          <w:rFonts w:ascii="Arial" w:eastAsia="MS PGothic" w:hAnsi="Arial" w:cs="Arial"/>
          <w:color w:val="000000"/>
          <w:lang w:val="en-GB"/>
        </w:rPr>
        <w:t xml:space="preserve">Due to the complex needs a child with a joint diagnosis of FXS and ASD </w:t>
      </w:r>
      <w:r w:rsidR="00A807CB">
        <w:rPr>
          <w:rFonts w:ascii="Arial" w:eastAsia="MS PGothic" w:hAnsi="Arial" w:cs="Arial"/>
          <w:color w:val="000000"/>
          <w:lang w:val="en-GB"/>
        </w:rPr>
        <w:t>endure</w:t>
      </w:r>
      <w:r w:rsidR="003F54A0">
        <w:rPr>
          <w:rFonts w:ascii="Arial" w:eastAsia="MS PGothic" w:hAnsi="Arial" w:cs="Arial"/>
          <w:color w:val="000000"/>
          <w:lang w:val="en-GB"/>
        </w:rPr>
        <w:t>,</w:t>
      </w:r>
      <w:r w:rsidR="00A807CB">
        <w:rPr>
          <w:rFonts w:ascii="Arial" w:eastAsia="MS PGothic" w:hAnsi="Arial" w:cs="Arial"/>
          <w:color w:val="000000"/>
          <w:lang w:val="en-GB"/>
        </w:rPr>
        <w:t xml:space="preserve"> </w:t>
      </w:r>
      <w:r>
        <w:rPr>
          <w:rFonts w:ascii="Arial" w:eastAsia="MS PGothic" w:hAnsi="Arial" w:cs="Arial"/>
          <w:color w:val="000000"/>
          <w:lang w:val="en-GB"/>
        </w:rPr>
        <w:t xml:space="preserve">there are many ways that you can support them through the early years however finding the right method for that individual child is imperative. This section will critically analyse the use of </w:t>
      </w:r>
      <w:r w:rsidR="002E6989">
        <w:rPr>
          <w:rFonts w:ascii="Arial" w:eastAsia="MS PGothic" w:hAnsi="Arial" w:cs="Arial"/>
          <w:color w:val="000000"/>
          <w:lang w:val="en-GB"/>
        </w:rPr>
        <w:t>attention autism</w:t>
      </w:r>
      <w:r>
        <w:rPr>
          <w:rFonts w:ascii="Arial" w:eastAsia="MS PGothic" w:hAnsi="Arial" w:cs="Arial"/>
          <w:color w:val="000000"/>
          <w:lang w:val="en-GB"/>
        </w:rPr>
        <w:t xml:space="preserve"> as a way of supporting a child with FXS. </w:t>
      </w:r>
      <w:r w:rsidR="00134AE9">
        <w:rPr>
          <w:rFonts w:ascii="Arial" w:eastAsia="MS PGothic" w:hAnsi="Arial" w:cs="Arial"/>
          <w:color w:val="000000"/>
          <w:lang w:val="en-GB"/>
        </w:rPr>
        <w:t xml:space="preserve">As mentioned in the previous section young children with Fragile X and autism can find it difficult to access a classroom for typical literacy and numeracy learning. Often even sitting at a table for a few minutes can be a challenge, </w:t>
      </w:r>
      <w:proofErr w:type="gramStart"/>
      <w:r w:rsidR="00134AE9">
        <w:rPr>
          <w:rFonts w:ascii="Arial" w:eastAsia="MS PGothic" w:hAnsi="Arial" w:cs="Arial"/>
          <w:color w:val="000000"/>
          <w:lang w:val="en-GB"/>
        </w:rPr>
        <w:t>this is why</w:t>
      </w:r>
      <w:proofErr w:type="gramEnd"/>
      <w:r w:rsidR="00134AE9">
        <w:rPr>
          <w:rFonts w:ascii="Arial" w:eastAsia="MS PGothic" w:hAnsi="Arial" w:cs="Arial"/>
          <w:color w:val="000000"/>
          <w:lang w:val="en-GB"/>
        </w:rPr>
        <w:t xml:space="preserve"> the use of Attention autism is used in settings</w:t>
      </w:r>
      <w:r w:rsidR="004156D2">
        <w:rPr>
          <w:rFonts w:ascii="Arial" w:eastAsia="MS PGothic" w:hAnsi="Arial" w:cs="Arial"/>
          <w:color w:val="000000"/>
          <w:lang w:val="en-GB"/>
        </w:rPr>
        <w:t>. I</w:t>
      </w:r>
      <w:r w:rsidR="00134AE9">
        <w:rPr>
          <w:rFonts w:ascii="Arial" w:eastAsia="MS PGothic" w:hAnsi="Arial" w:cs="Arial"/>
          <w:color w:val="000000"/>
          <w:lang w:val="en-GB"/>
        </w:rPr>
        <w:t xml:space="preserve">t is a intervention that is run by a teacher or teaching assistant in the class who has received the appropriate training and it </w:t>
      </w:r>
      <w:r w:rsidR="00134AE9">
        <w:rPr>
          <w:rFonts w:ascii="Arial" w:hAnsi="Arial" w:cs="Arial"/>
          <w:color w:val="000000"/>
          <w:sz w:val="23"/>
          <w:szCs w:val="23"/>
        </w:rPr>
        <w:t xml:space="preserve">focuses on the practical aspects of intervention, working in a team and offering an irresistible invitation to learn (Gina Davies, 2013). </w:t>
      </w:r>
      <w:r w:rsidR="00134AE9" w:rsidRPr="00134AE9">
        <w:rPr>
          <w:rFonts w:ascii="Arial" w:hAnsi="Arial" w:cs="Arial"/>
          <w:color w:val="2F2F2F"/>
          <w:shd w:val="clear" w:color="auto" w:fill="FFFFFF"/>
        </w:rPr>
        <w:t xml:space="preserve">The Attention Autism programme progresses through a series of stages, building on each skill level. Each new stage is introduced when the </w:t>
      </w:r>
      <w:r w:rsidR="003F54A0">
        <w:rPr>
          <w:rFonts w:ascii="Arial" w:hAnsi="Arial" w:cs="Arial"/>
          <w:color w:val="2F2F2F"/>
          <w:shd w:val="clear" w:color="auto" w:fill="FFFFFF"/>
        </w:rPr>
        <w:t>child</w:t>
      </w:r>
      <w:r w:rsidR="00134AE9" w:rsidRPr="00134AE9">
        <w:rPr>
          <w:rFonts w:ascii="Arial" w:hAnsi="Arial" w:cs="Arial"/>
          <w:color w:val="2F2F2F"/>
          <w:shd w:val="clear" w:color="auto" w:fill="FFFFFF"/>
        </w:rPr>
        <w:t xml:space="preserve"> is ready to expand attention skills.</w:t>
      </w:r>
      <w:r w:rsidR="00134AE9">
        <w:rPr>
          <w:rFonts w:ascii="Arial" w:hAnsi="Arial" w:cs="Arial"/>
          <w:color w:val="2F2F2F"/>
          <w:shd w:val="clear" w:color="auto" w:fill="FFFFFF"/>
        </w:rPr>
        <w:t xml:space="preserve"> </w:t>
      </w:r>
      <w:bookmarkStart w:id="0" w:name="_GoBack"/>
      <w:bookmarkEnd w:id="0"/>
    </w:p>
    <w:p w14:paraId="0C463B22" w14:textId="13C6656A" w:rsidR="00CC1F8E" w:rsidRDefault="00134AE9" w:rsidP="00AA31D0">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r w:rsidRPr="00A807CB">
        <w:rPr>
          <w:rFonts w:ascii="Arial" w:eastAsia="MS PGothic" w:hAnsi="Arial" w:cs="Arial"/>
          <w:color w:val="000000" w:themeColor="text1"/>
          <w:lang w:val="en-GB"/>
        </w:rPr>
        <w:lastRenderedPageBreak/>
        <w:t>The a</w:t>
      </w:r>
      <w:r w:rsidR="00F87E86" w:rsidRPr="00A807CB">
        <w:rPr>
          <w:rFonts w:ascii="Arial" w:eastAsia="MS PGothic" w:hAnsi="Arial" w:cs="Arial"/>
          <w:color w:val="000000" w:themeColor="text1"/>
          <w:lang w:val="en-GB"/>
        </w:rPr>
        <w:t xml:space="preserve">utism page (no date) has explained why getting a child’s attention is so important before you can encourage the, to learn. </w:t>
      </w:r>
      <w:r w:rsidR="00F87E86" w:rsidRPr="00A807CB">
        <w:rPr>
          <w:rFonts w:ascii="Arial" w:hAnsi="Arial" w:cs="Arial"/>
          <w:color w:val="000000" w:themeColor="text1"/>
          <w:shd w:val="clear" w:color="auto" w:fill="FFFFFF"/>
        </w:rPr>
        <w:t>It is important to work on shared attention and communication skills early on.  You need to gain someone’s attention before they can listen to you. All children need to develop attention skills. This intervention can be used through out early years setting right through to college ages or for anyone who has autism or additional learning need</w:t>
      </w:r>
      <w:r w:rsidR="00A807CB" w:rsidRPr="00A807CB">
        <w:rPr>
          <w:rFonts w:ascii="Arial" w:hAnsi="Arial" w:cs="Arial"/>
          <w:color w:val="000000" w:themeColor="text1"/>
          <w:shd w:val="clear" w:color="auto" w:fill="FFFFFF"/>
        </w:rPr>
        <w:t xml:space="preserve">s. Simpson, (2004) has described </w:t>
      </w:r>
      <w:r w:rsidR="002E6989">
        <w:rPr>
          <w:rFonts w:ascii="Arial" w:hAnsi="Arial" w:cs="Arial"/>
          <w:color w:val="000000" w:themeColor="text1"/>
          <w:shd w:val="clear" w:color="auto" w:fill="FFFFFF"/>
        </w:rPr>
        <w:t xml:space="preserve">how </w:t>
      </w:r>
      <w:r w:rsidR="00A807CB" w:rsidRPr="00A807CB">
        <w:rPr>
          <w:rFonts w:ascii="Arial" w:hAnsi="Arial" w:cs="Arial"/>
          <w:color w:val="000000" w:themeColor="text1"/>
          <w:shd w:val="clear" w:color="auto" w:fill="FFFFFF"/>
        </w:rPr>
        <w:t xml:space="preserve">a child with autism may have a strong ability to maintain attention on a task that is motivating to them, like talking about dinosaurs or repetitively opening and closing doors however when asked to attend to </w:t>
      </w:r>
      <w:r w:rsidR="00A807CB" w:rsidRPr="002E6989">
        <w:rPr>
          <w:rFonts w:ascii="Arial" w:hAnsi="Arial" w:cs="Arial"/>
          <w:color w:val="000000" w:themeColor="text1"/>
          <w:shd w:val="clear" w:color="auto" w:fill="FFFFFF"/>
        </w:rPr>
        <w:t xml:space="preserve">a task that they are not particularly interested in like matching or sorting their attention can become fleeting. This view is supported by Garretson et al who carried out a study in 1990 that revealed that </w:t>
      </w:r>
      <w:r w:rsidR="00A807CB" w:rsidRPr="002E6989">
        <w:rPr>
          <w:rFonts w:ascii="Arial" w:hAnsi="Arial" w:cs="Arial"/>
          <w:i/>
          <w:iCs/>
          <w:color w:val="000000" w:themeColor="text1"/>
          <w:shd w:val="clear" w:color="auto" w:fill="FFFFFF"/>
        </w:rPr>
        <w:t>‘</w:t>
      </w:r>
      <w:r w:rsidR="00A807CB" w:rsidRPr="002E6989">
        <w:rPr>
          <w:rStyle w:val="Emphasis"/>
          <w:rFonts w:ascii="Arial" w:hAnsi="Arial" w:cs="Arial"/>
          <w:i w:val="0"/>
          <w:iCs w:val="0"/>
          <w:color w:val="000000" w:themeColor="text1"/>
        </w:rPr>
        <w:t>autistic children’s difficulties in sustaining attention on imposed tasks may be attributable partly to a developmental delay and partly to the motivational contingencies of a task rather than to a primary impairment in the ability to sustain attention</w:t>
      </w:r>
      <w:r w:rsidR="00A807CB" w:rsidRPr="002E6989">
        <w:rPr>
          <w:rFonts w:ascii="Arial" w:hAnsi="Arial" w:cs="Arial"/>
          <w:i/>
          <w:iCs/>
          <w:color w:val="000000" w:themeColor="text1"/>
        </w:rPr>
        <w:t xml:space="preserve">’. </w:t>
      </w:r>
      <w:r w:rsidR="002E6989">
        <w:rPr>
          <w:rFonts w:ascii="Arial" w:hAnsi="Arial" w:cs="Arial"/>
          <w:color w:val="000000" w:themeColor="text1"/>
        </w:rPr>
        <w:t xml:space="preserve">To successfully use Attention autism as a way of supporting a child with Fragile X syndrome it is important to understand what the child likes and takes a particular interest in. Is it messy items, </w:t>
      </w:r>
      <w:r w:rsidR="003F54A0">
        <w:rPr>
          <w:rFonts w:ascii="Arial" w:hAnsi="Arial" w:cs="Arial"/>
          <w:color w:val="000000" w:themeColor="text1"/>
        </w:rPr>
        <w:t xml:space="preserve">light </w:t>
      </w:r>
      <w:r w:rsidR="002E6989">
        <w:rPr>
          <w:rFonts w:ascii="Arial" w:hAnsi="Arial" w:cs="Arial"/>
          <w:color w:val="000000" w:themeColor="text1"/>
        </w:rPr>
        <w:t>up items etc. The session</w:t>
      </w:r>
      <w:r w:rsidR="003F54A0">
        <w:rPr>
          <w:rFonts w:ascii="Arial" w:hAnsi="Arial" w:cs="Arial"/>
          <w:color w:val="000000" w:themeColor="text1"/>
        </w:rPr>
        <w:t>s</w:t>
      </w:r>
      <w:r w:rsidR="002E6989">
        <w:rPr>
          <w:rFonts w:ascii="Arial" w:hAnsi="Arial" w:cs="Arial"/>
          <w:color w:val="000000" w:themeColor="text1"/>
        </w:rPr>
        <w:t xml:space="preserve"> carried out needs to be irresistible to the child if you want them to engage with you. As children under five can rarely focus on more than one thing</w:t>
      </w:r>
      <w:r w:rsidR="003F54A0">
        <w:rPr>
          <w:rFonts w:ascii="Arial" w:hAnsi="Arial" w:cs="Arial"/>
          <w:color w:val="000000" w:themeColor="text1"/>
        </w:rPr>
        <w:t xml:space="preserve">, you need to remove all other distractions from the room. For example, closing the curtains, turning of Tv’s or interactive boards because you need the person leading the session to be the most exciting thing in the room (The autism page, no date).  Gina Davies the creator of Attention autism describes how the sessions look at ways in which communication development can be targeted and nurtured within sessions ensuring the needs of the child are being met. The main focus is to support children by building functional social communication, understanding and spontaneous communication. By introducing language and basic communication skills to children with additional learning needs such as Fragile X syndrome and Autism through the use of a fun </w:t>
      </w:r>
      <w:r w:rsidR="00AA31D0">
        <w:rPr>
          <w:rFonts w:ascii="Arial" w:hAnsi="Arial" w:cs="Arial"/>
          <w:color w:val="000000" w:themeColor="text1"/>
        </w:rPr>
        <w:t>attention</w:t>
      </w:r>
      <w:r w:rsidR="003F54A0">
        <w:rPr>
          <w:rFonts w:ascii="Arial" w:hAnsi="Arial" w:cs="Arial"/>
          <w:color w:val="000000" w:themeColor="text1"/>
        </w:rPr>
        <w:t xml:space="preserve"> filled session, </w:t>
      </w:r>
      <w:r w:rsidR="00AA31D0">
        <w:rPr>
          <w:rFonts w:ascii="Arial" w:hAnsi="Arial" w:cs="Arial"/>
          <w:color w:val="000000" w:themeColor="text1"/>
        </w:rPr>
        <w:t xml:space="preserve">it aims to encourage and support children in the early years who are unable to access more curriculum-based learning. </w:t>
      </w:r>
    </w:p>
    <w:p w14:paraId="675B9802" w14:textId="77777777" w:rsidR="00AA31D0" w:rsidRPr="00AA31D0" w:rsidRDefault="00AA31D0" w:rsidP="00AA31D0">
      <w:pPr>
        <w:pStyle w:val="NormalWeb"/>
        <w:shd w:val="clear" w:color="auto" w:fill="FFFFFF"/>
        <w:spacing w:before="0" w:beforeAutospacing="0" w:after="0" w:afterAutospacing="0" w:line="360" w:lineRule="auto"/>
        <w:rPr>
          <w:rFonts w:ascii="Arial" w:hAnsi="Arial" w:cs="Arial"/>
          <w:color w:val="000000" w:themeColor="text1"/>
          <w:shd w:val="clear" w:color="auto" w:fill="FFFFFF"/>
        </w:rPr>
      </w:pPr>
    </w:p>
    <w:p w14:paraId="4341D460" w14:textId="1FFC2FE5" w:rsidR="005E42D6" w:rsidRDefault="005E42D6"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MS PGothic" w:hAnsi="Arial" w:cs="Arial"/>
          <w:color w:val="000000" w:themeColor="text1"/>
          <w:lang w:val="en-GB"/>
        </w:rPr>
        <w:lastRenderedPageBreak/>
        <w:t xml:space="preserve">Activia. (2019) ‘8 disadvantages of e-learning’ </w:t>
      </w:r>
      <w:hyperlink r:id="rId7" w:history="1">
        <w:r w:rsidRPr="00B10EF8">
          <w:rPr>
            <w:rFonts w:ascii="Arial" w:eastAsiaTheme="minorHAnsi" w:hAnsi="Arial" w:cs="Arial"/>
            <w:color w:val="000000" w:themeColor="text1"/>
            <w:u w:val="single"/>
          </w:rPr>
          <w:t>https://www.activia.co.uk/blog/8-disadvantages-of-e-learning</w:t>
        </w:r>
      </w:hyperlink>
      <w:r w:rsidRPr="00B10EF8">
        <w:rPr>
          <w:rFonts w:ascii="Arial" w:eastAsiaTheme="minorHAnsi" w:hAnsi="Arial" w:cs="Arial"/>
          <w:color w:val="000000" w:themeColor="text1"/>
        </w:rPr>
        <w:t xml:space="preserve"> [Accessed: 9</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2010]. </w:t>
      </w:r>
    </w:p>
    <w:p w14:paraId="28C62E4C" w14:textId="461B12FE" w:rsidR="00B60310" w:rsidRPr="00B10EF8" w:rsidRDefault="00B60310" w:rsidP="005E42D6">
      <w:pPr>
        <w:pStyle w:val="NormalWeb"/>
        <w:spacing w:before="200" w:beforeAutospacing="0" w:after="0" w:afterAutospacing="0" w:line="276" w:lineRule="auto"/>
        <w:rPr>
          <w:rFonts w:ascii="Arial" w:eastAsia="MS PGothic" w:hAnsi="Arial" w:cs="Arial"/>
          <w:color w:val="000000" w:themeColor="text1"/>
          <w:lang w:val="en-GB"/>
        </w:rPr>
      </w:pPr>
      <w:r>
        <w:rPr>
          <w:rFonts w:ascii="Arial" w:eastAsiaTheme="minorHAnsi" w:hAnsi="Arial" w:cs="Arial"/>
          <w:color w:val="000000" w:themeColor="text1"/>
        </w:rPr>
        <w:t xml:space="preserve">Barroso, K. (2017) ‘Reading and phonics programs for autistic kids’ </w:t>
      </w:r>
      <w:hyperlink r:id="rId8" w:history="1">
        <w:r w:rsidRPr="00B60310">
          <w:rPr>
            <w:rFonts w:asciiTheme="minorHAnsi" w:eastAsiaTheme="minorHAnsi" w:hAnsiTheme="minorHAnsi" w:cstheme="minorBidi"/>
            <w:color w:val="0000FF"/>
            <w:sz w:val="22"/>
            <w:szCs w:val="22"/>
            <w:u w:val="single"/>
          </w:rPr>
          <w:t>https://howtoadult.com/reading-phonics-programs-autistic-kids-18386.html</w:t>
        </w:r>
      </w:hyperlink>
      <w:r>
        <w:rPr>
          <w:rFonts w:asciiTheme="minorHAnsi" w:eastAsiaTheme="minorHAnsi" w:hAnsiTheme="minorHAnsi" w:cstheme="minorBidi"/>
          <w:sz w:val="22"/>
          <w:szCs w:val="22"/>
        </w:rPr>
        <w:t xml:space="preserve"> [Accessed: 16</w:t>
      </w:r>
      <w:r w:rsidRPr="00B60310">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4F7D3BEC" w14:textId="4AC71F6C"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Barnardos. (No date) ‘School action and school action plus’</w:t>
      </w:r>
      <w:r w:rsidRPr="00B10EF8">
        <w:rPr>
          <w:rFonts w:ascii="Arial" w:eastAsiaTheme="minorHAnsi" w:hAnsi="Arial" w:cs="Arial"/>
          <w:color w:val="000000" w:themeColor="text1"/>
        </w:rPr>
        <w:t xml:space="preserve"> </w:t>
      </w:r>
      <w:hyperlink r:id="rId9" w:history="1">
        <w:r w:rsidRPr="00B10EF8">
          <w:rPr>
            <w:rFonts w:ascii="Arial" w:eastAsiaTheme="minorHAnsi" w:hAnsi="Arial" w:cs="Arial"/>
            <w:color w:val="000000" w:themeColor="text1"/>
            <w:u w:val="single"/>
          </w:rPr>
          <w:t>http://www.barnardos.org.uk/school_action_and_school_action_plus_information.pdf</w:t>
        </w:r>
      </w:hyperlink>
      <w:r w:rsidRPr="00B10EF8">
        <w:rPr>
          <w:rFonts w:ascii="Arial" w:eastAsiaTheme="minorHAnsi" w:hAnsi="Arial" w:cs="Arial"/>
          <w:color w:val="000000" w:themeColor="text1"/>
        </w:rPr>
        <w:t xml:space="preserve"> [Accessed: 6</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w:t>
      </w:r>
      <w:r w:rsidRPr="00B10EF8">
        <w:rPr>
          <w:rFonts w:ascii="Arial" w:eastAsia="MS PGothic" w:hAnsi="Arial" w:cs="Arial"/>
          <w:color w:val="000000" w:themeColor="text1"/>
          <w:lang w:val="en-GB"/>
        </w:rPr>
        <w:t xml:space="preserve">].  </w:t>
      </w:r>
    </w:p>
    <w:p w14:paraId="540D5E81" w14:textId="3E62188A" w:rsidR="00E83573" w:rsidRPr="00B10EF8" w:rsidRDefault="00E83573"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Carvajal, I, F. and Aldridge, D. (2011) </w:t>
      </w:r>
      <w:r w:rsidRPr="00B10EF8">
        <w:rPr>
          <w:rFonts w:ascii="Arial" w:eastAsia="MS PGothic" w:hAnsi="Arial" w:cs="Arial"/>
          <w:i/>
          <w:iCs/>
          <w:color w:val="000000" w:themeColor="text1"/>
          <w:lang w:val="en-GB"/>
        </w:rPr>
        <w:t>Understanding fragile X syndrome.</w:t>
      </w:r>
      <w:r w:rsidRPr="00B10EF8">
        <w:rPr>
          <w:rFonts w:ascii="Arial" w:eastAsia="MS PGothic" w:hAnsi="Arial" w:cs="Arial"/>
          <w:color w:val="000000" w:themeColor="text1"/>
          <w:lang w:val="en-GB"/>
        </w:rPr>
        <w:t xml:space="preserve"> Philadelphia: JK publications. </w:t>
      </w:r>
    </w:p>
    <w:p w14:paraId="12709D6F" w14:textId="77777777"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Dauncey, M. (2016) ‘</w:t>
      </w:r>
      <w:r w:rsidRPr="00B10EF8">
        <w:rPr>
          <w:rFonts w:ascii="Arial" w:eastAsiaTheme="minorEastAsia" w:hAnsi="Arial" w:cs="Arial"/>
          <w:color w:val="000000" w:themeColor="text1"/>
          <w:kern w:val="24"/>
          <w:lang w:val="en-GB"/>
        </w:rPr>
        <w:t xml:space="preserve">Research Briefing: Additional Learning Needs (ALN) in Wales,’ </w:t>
      </w:r>
      <w:hyperlink r:id="rId10" w:history="1">
        <w:r w:rsidRPr="00B10EF8">
          <w:rPr>
            <w:rStyle w:val="Hyperlink"/>
            <w:rFonts w:ascii="Arial" w:eastAsia="MS PGothic" w:hAnsi="Arial" w:cs="Arial"/>
            <w:color w:val="000000" w:themeColor="text1"/>
            <w:lang w:val="en-GB"/>
          </w:rPr>
          <w:t>http://www.assembly.wales/Research%20Documents/16-059%20SEN/16-059-Web-%20English.pdf</w:t>
        </w:r>
      </w:hyperlink>
      <w:r w:rsidRPr="00B10EF8">
        <w:rPr>
          <w:rFonts w:ascii="Arial" w:eastAsia="MS PGothic" w:hAnsi="Arial" w:cs="Arial"/>
          <w:color w:val="000000" w:themeColor="text1"/>
          <w:lang w:val="en-GB"/>
        </w:rPr>
        <w:t xml:space="preserve"> [Accessed: June 4 2019].</w:t>
      </w:r>
    </w:p>
    <w:p w14:paraId="1008E71A" w14:textId="409699CD"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Davies, H. 2018. </w:t>
      </w:r>
      <w:r w:rsidRPr="00B10EF8">
        <w:rPr>
          <w:rFonts w:ascii="Arial" w:eastAsia="MS PGothic" w:hAnsi="Arial" w:cs="Arial"/>
          <w:i/>
          <w:iCs/>
          <w:color w:val="000000" w:themeColor="text1"/>
          <w:lang w:val="en-GB"/>
        </w:rPr>
        <w:t>Readiness survey- schools</w:t>
      </w:r>
      <w:r w:rsidRPr="00B10EF8">
        <w:rPr>
          <w:rFonts w:ascii="Arial" w:eastAsia="MS PGothic" w:hAnsi="Arial" w:cs="Arial"/>
          <w:color w:val="000000" w:themeColor="text1"/>
          <w:lang w:val="en-GB"/>
        </w:rPr>
        <w:t xml:space="preserve"> Wales: EAS. </w:t>
      </w:r>
    </w:p>
    <w:p w14:paraId="146066A2" w14:textId="77777777"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proofErr w:type="spellStart"/>
      <w:r w:rsidRPr="00B10EF8">
        <w:rPr>
          <w:rFonts w:ascii="Arial" w:eastAsia="MS PGothic" w:hAnsi="Arial" w:cs="Arial"/>
          <w:color w:val="000000" w:themeColor="text1"/>
          <w:lang w:val="en-GB"/>
        </w:rPr>
        <w:t>EasyLMS</w:t>
      </w:r>
      <w:proofErr w:type="spellEnd"/>
      <w:r w:rsidRPr="00B10EF8">
        <w:rPr>
          <w:rFonts w:ascii="Arial" w:eastAsia="MS PGothic" w:hAnsi="Arial" w:cs="Arial"/>
          <w:color w:val="000000" w:themeColor="text1"/>
          <w:lang w:val="en-GB"/>
        </w:rPr>
        <w:t xml:space="preserve"> (2019) ‘Advantages and disadvantages of online learning’ </w:t>
      </w:r>
      <w:hyperlink r:id="rId11" w:history="1">
        <w:r w:rsidRPr="00B10EF8">
          <w:rPr>
            <w:rStyle w:val="Hyperlink"/>
            <w:rFonts w:ascii="Arial" w:eastAsiaTheme="minorHAnsi" w:hAnsi="Arial" w:cs="Arial"/>
            <w:color w:val="000000" w:themeColor="text1"/>
          </w:rPr>
          <w:t>https://www.easy-lms.com/knowledge-center/lms-knowledge-center/advantages-and-disadvantages-of-online-learning/item12529</w:t>
        </w:r>
      </w:hyperlink>
      <w:r w:rsidRPr="00B10EF8">
        <w:rPr>
          <w:rFonts w:ascii="Arial" w:eastAsiaTheme="minorHAnsi" w:hAnsi="Arial" w:cs="Arial"/>
          <w:color w:val="000000" w:themeColor="text1"/>
          <w:u w:val="single"/>
        </w:rPr>
        <w:t xml:space="preserve"> </w:t>
      </w:r>
      <w:r w:rsidRPr="00B10EF8">
        <w:rPr>
          <w:rFonts w:ascii="Arial" w:eastAsiaTheme="minorHAnsi" w:hAnsi="Arial" w:cs="Arial"/>
          <w:color w:val="000000" w:themeColor="text1"/>
        </w:rPr>
        <w:t>[Accessed: 9</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514E1BBC" w14:textId="12C3D521" w:rsidR="005E42D6" w:rsidRDefault="005E42D6"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MS PGothic" w:hAnsi="Arial" w:cs="Arial"/>
          <w:color w:val="000000" w:themeColor="text1"/>
          <w:lang w:val="en-GB"/>
        </w:rPr>
        <w:t xml:space="preserve">E-learning industry. (2019) ‘Advantages and possible limitations of online learning’  </w:t>
      </w:r>
      <w:hyperlink r:id="rId12" w:history="1">
        <w:r w:rsidRPr="00B10EF8">
          <w:rPr>
            <w:rFonts w:ascii="Arial" w:eastAsiaTheme="minorHAnsi" w:hAnsi="Arial" w:cs="Arial"/>
            <w:color w:val="000000" w:themeColor="text1"/>
            <w:u w:val="single"/>
          </w:rPr>
          <w:t>https://elearningindustry.com/advantages-and-possible-limitations-of-online-learning</w:t>
        </w:r>
      </w:hyperlink>
      <w:r w:rsidRPr="00B10EF8">
        <w:rPr>
          <w:rFonts w:ascii="Arial" w:eastAsiaTheme="minorHAnsi" w:hAnsi="Arial" w:cs="Arial"/>
          <w:color w:val="000000" w:themeColor="text1"/>
        </w:rPr>
        <w:t xml:space="preserve"> [Accessed: 9</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7DD41573" w14:textId="3D2D40C4" w:rsidR="00320600" w:rsidRPr="00AA31D0" w:rsidRDefault="00320600" w:rsidP="00AA31D0">
      <w:pPr>
        <w:spacing w:before="100" w:beforeAutospacing="1" w:after="100" w:afterAutospacing="1" w:line="360" w:lineRule="auto"/>
        <w:rPr>
          <w:rFonts w:ascii="Arial" w:hAnsi="Arial" w:cs="Arial"/>
          <w:color w:val="000000" w:themeColor="text1"/>
          <w:sz w:val="24"/>
          <w:szCs w:val="24"/>
          <w:shd w:val="clear" w:color="auto" w:fill="FFFFFF"/>
        </w:rPr>
      </w:pPr>
      <w:r>
        <w:rPr>
          <w:rFonts w:ascii="Arial" w:hAnsi="Arial" w:cs="Arial"/>
          <w:color w:val="000000" w:themeColor="text1"/>
        </w:rPr>
        <w:t xml:space="preserve">Epstein, J. (2018) ‘Managing anxiety… what works and why?’ </w:t>
      </w:r>
      <w:hyperlink r:id="rId13" w:history="1">
        <w:r w:rsidRPr="00320600">
          <w:rPr>
            <w:color w:val="0000FF"/>
            <w:u w:val="single"/>
          </w:rPr>
          <w:t>https://fragilex.org/behavior/managing-anxietywhat-works-and-why/</w:t>
        </w:r>
      </w:hyperlink>
      <w:r>
        <w:t xml:space="preserve"> [16</w:t>
      </w:r>
      <w:r w:rsidRPr="00320600">
        <w:rPr>
          <w:vertAlign w:val="superscript"/>
        </w:rPr>
        <w:t>th</w:t>
      </w:r>
      <w:r>
        <w:t xml:space="preserve"> June 2019]. </w:t>
      </w:r>
    </w:p>
    <w:p w14:paraId="298E8209" w14:textId="314D2CE2" w:rsidR="00D32F4E" w:rsidRDefault="00D32F4E"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Fifield, N. (2015) ‘Children forced to wait a year for speech therapy help due to </w:t>
      </w:r>
      <w:proofErr w:type="spellStart"/>
      <w:r w:rsidRPr="00B10EF8">
        <w:rPr>
          <w:rFonts w:ascii="Arial" w:eastAsiaTheme="minorHAnsi" w:hAnsi="Arial" w:cs="Arial"/>
          <w:color w:val="000000" w:themeColor="text1"/>
        </w:rPr>
        <w:t>savae</w:t>
      </w:r>
      <w:proofErr w:type="spellEnd"/>
      <w:r w:rsidRPr="00B10EF8">
        <w:rPr>
          <w:rFonts w:ascii="Arial" w:eastAsiaTheme="minorHAnsi" w:hAnsi="Arial" w:cs="Arial"/>
          <w:color w:val="000000" w:themeColor="text1"/>
        </w:rPr>
        <w:t xml:space="preserve"> cuts’, </w:t>
      </w:r>
      <w:r w:rsidRPr="00B10EF8">
        <w:rPr>
          <w:rFonts w:ascii="Arial" w:eastAsiaTheme="minorHAnsi" w:hAnsi="Arial" w:cs="Arial"/>
          <w:i/>
          <w:iCs/>
          <w:color w:val="000000" w:themeColor="text1"/>
        </w:rPr>
        <w:t>The Mirror</w:t>
      </w:r>
      <w:r w:rsidRPr="00B10EF8">
        <w:rPr>
          <w:rFonts w:ascii="Arial" w:eastAsiaTheme="minorHAnsi" w:hAnsi="Arial" w:cs="Arial"/>
          <w:color w:val="000000" w:themeColor="text1"/>
        </w:rPr>
        <w:t xml:space="preserve">, 26 February: pp.1. [On-line]. Available at: </w:t>
      </w:r>
      <w:hyperlink r:id="rId14" w:history="1">
        <w:r w:rsidRPr="00B10EF8">
          <w:rPr>
            <w:rFonts w:ascii="Arial" w:eastAsiaTheme="minorHAnsi" w:hAnsi="Arial" w:cs="Arial"/>
            <w:color w:val="000000" w:themeColor="text1"/>
            <w:u w:val="single"/>
          </w:rPr>
          <w:t>https://www.mirror.co.uk/news/uk-news/children-forced-wait-year-speech-5206941</w:t>
        </w:r>
      </w:hyperlink>
      <w:r w:rsidRPr="00B10EF8">
        <w:rPr>
          <w:rFonts w:ascii="Arial" w:eastAsiaTheme="minorHAnsi" w:hAnsi="Arial" w:cs="Arial"/>
          <w:color w:val="000000" w:themeColor="text1"/>
        </w:rPr>
        <w:t xml:space="preserve"> [Accessed: 14</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78BF9B83" w14:textId="1C4FEBC0" w:rsidR="00D56F32" w:rsidRPr="00D56F32" w:rsidRDefault="00D56F32" w:rsidP="005E42D6">
      <w:pPr>
        <w:pStyle w:val="NormalWeb"/>
        <w:spacing w:before="200" w:beforeAutospacing="0" w:after="0" w:afterAutospacing="0" w:line="276" w:lineRule="auto"/>
        <w:rPr>
          <w:rFonts w:ascii="Arial" w:eastAsiaTheme="minorHAnsi" w:hAnsi="Arial" w:cs="Arial"/>
          <w:color w:val="000000" w:themeColor="text1"/>
        </w:rPr>
      </w:pPr>
      <w:r>
        <w:rPr>
          <w:rFonts w:ascii="Arial" w:eastAsiaTheme="minorHAnsi" w:hAnsi="Arial" w:cs="Arial"/>
          <w:color w:val="000000" w:themeColor="text1"/>
        </w:rPr>
        <w:t>Finestack, L.</w:t>
      </w:r>
      <w:proofErr w:type="gramStart"/>
      <w:r>
        <w:rPr>
          <w:rFonts w:ascii="Arial" w:eastAsiaTheme="minorHAnsi" w:hAnsi="Arial" w:cs="Arial"/>
          <w:color w:val="000000" w:themeColor="text1"/>
        </w:rPr>
        <w:t>,  Richmond</w:t>
      </w:r>
      <w:proofErr w:type="gramEnd"/>
      <w:r>
        <w:rPr>
          <w:rFonts w:ascii="Arial" w:eastAsiaTheme="minorHAnsi" w:hAnsi="Arial" w:cs="Arial"/>
          <w:color w:val="000000" w:themeColor="text1"/>
        </w:rPr>
        <w:t xml:space="preserve">, E. and </w:t>
      </w:r>
      <w:proofErr w:type="spellStart"/>
      <w:r>
        <w:rPr>
          <w:rFonts w:ascii="Arial" w:eastAsiaTheme="minorHAnsi" w:hAnsi="Arial" w:cs="Arial"/>
          <w:color w:val="000000" w:themeColor="text1"/>
        </w:rPr>
        <w:t>Abbeduto</w:t>
      </w:r>
      <w:proofErr w:type="spellEnd"/>
      <w:r>
        <w:rPr>
          <w:rFonts w:ascii="Arial" w:eastAsiaTheme="minorHAnsi" w:hAnsi="Arial" w:cs="Arial"/>
          <w:color w:val="000000" w:themeColor="text1"/>
        </w:rPr>
        <w:t xml:space="preserve">, L. (2010) ‘Language development in individuals with fragile X syndrome’, </w:t>
      </w:r>
      <w:r w:rsidRPr="00D56F32">
        <w:rPr>
          <w:rFonts w:ascii="Arial" w:eastAsiaTheme="minorHAnsi" w:hAnsi="Arial" w:cs="Arial"/>
          <w:i/>
          <w:iCs/>
          <w:color w:val="000000" w:themeColor="text1"/>
        </w:rPr>
        <w:t>US national library of medicine: National institute for health,</w:t>
      </w:r>
      <w:r>
        <w:rPr>
          <w:rFonts w:ascii="Arial" w:eastAsiaTheme="minorHAnsi" w:hAnsi="Arial" w:cs="Arial"/>
          <w:i/>
          <w:iCs/>
          <w:color w:val="000000" w:themeColor="text1"/>
        </w:rPr>
        <w:t xml:space="preserve"> </w:t>
      </w:r>
      <w:r>
        <w:rPr>
          <w:rFonts w:ascii="Arial" w:eastAsiaTheme="minorHAnsi" w:hAnsi="Arial" w:cs="Arial"/>
          <w:color w:val="000000" w:themeColor="text1"/>
        </w:rPr>
        <w:t xml:space="preserve">14 April. [On-line]. Available at: </w:t>
      </w:r>
      <w:hyperlink r:id="rId15" w:history="1">
        <w:r w:rsidRPr="00D56F32">
          <w:rPr>
            <w:rFonts w:asciiTheme="minorHAnsi" w:eastAsiaTheme="minorHAnsi" w:hAnsiTheme="minorHAnsi" w:cstheme="minorBidi"/>
            <w:color w:val="0000FF"/>
            <w:sz w:val="22"/>
            <w:szCs w:val="22"/>
            <w:u w:val="single"/>
          </w:rPr>
          <w:t>https://www.ncbi.nlm.nih.gov/pmc/articles/PMC2854517/</w:t>
        </w:r>
      </w:hyperlink>
      <w:r>
        <w:rPr>
          <w:rFonts w:asciiTheme="minorHAnsi" w:eastAsiaTheme="minorHAnsi" w:hAnsiTheme="minorHAnsi" w:cstheme="minorBidi"/>
          <w:sz w:val="22"/>
          <w:szCs w:val="22"/>
        </w:rPr>
        <w:t xml:space="preserve"> [Accessed: 16</w:t>
      </w:r>
      <w:r w:rsidRPr="00D56F32">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w:t>
      </w:r>
    </w:p>
    <w:p w14:paraId="0D71EC4B" w14:textId="0B489637" w:rsidR="00C90DC1" w:rsidRDefault="00C90DC1"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FRAXA. (2019) ‘What causes fragile X syndrome?’  </w:t>
      </w:r>
      <w:hyperlink r:id="rId16" w:history="1">
        <w:r w:rsidRPr="00B10EF8">
          <w:rPr>
            <w:rFonts w:ascii="Arial" w:eastAsiaTheme="minorHAnsi" w:hAnsi="Arial" w:cs="Arial"/>
            <w:color w:val="000000" w:themeColor="text1"/>
            <w:u w:val="single"/>
          </w:rPr>
          <w:t>https://www.fraxa.org/category/clinical-trials+current-research-grants/</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7AB7693C" w14:textId="43C9C9EA" w:rsidR="002E6989" w:rsidRPr="002E6989" w:rsidRDefault="002E6989" w:rsidP="005E42D6">
      <w:pPr>
        <w:pStyle w:val="NormalWeb"/>
        <w:spacing w:before="200" w:beforeAutospacing="0" w:after="0" w:afterAutospacing="0" w:line="276" w:lineRule="auto"/>
        <w:rPr>
          <w:rFonts w:ascii="Arial" w:eastAsiaTheme="minorHAnsi" w:hAnsi="Arial" w:cs="Arial"/>
          <w:color w:val="000000" w:themeColor="text1"/>
        </w:rPr>
      </w:pPr>
      <w:r>
        <w:rPr>
          <w:rFonts w:ascii="Arial" w:eastAsiaTheme="minorHAnsi" w:hAnsi="Arial" w:cs="Arial"/>
          <w:color w:val="000000" w:themeColor="text1"/>
        </w:rPr>
        <w:lastRenderedPageBreak/>
        <w:t xml:space="preserve">Garretson, H., Fein, D. and Waterhouse, L. (1990) ‘Sustained attention in children with autism’, </w:t>
      </w:r>
      <w:r>
        <w:rPr>
          <w:rFonts w:ascii="Arial" w:eastAsiaTheme="minorHAnsi" w:hAnsi="Arial" w:cs="Arial"/>
          <w:i/>
          <w:iCs/>
          <w:color w:val="000000" w:themeColor="text1"/>
        </w:rPr>
        <w:t xml:space="preserve">Journal of autism and developmental disorders, </w:t>
      </w:r>
      <w:r>
        <w:rPr>
          <w:rFonts w:ascii="Arial" w:eastAsiaTheme="minorHAnsi" w:hAnsi="Arial" w:cs="Arial"/>
          <w:color w:val="000000" w:themeColor="text1"/>
        </w:rPr>
        <w:t xml:space="preserve">Volume 20, No.1, pp.101. [On-line] Available at: </w:t>
      </w:r>
      <w:hyperlink r:id="rId17" w:history="1">
        <w:r w:rsidRPr="002E6989">
          <w:rPr>
            <w:rFonts w:asciiTheme="minorHAnsi" w:eastAsiaTheme="minorHAnsi" w:hAnsiTheme="minorHAnsi" w:cstheme="minorBidi"/>
            <w:color w:val="0000FF"/>
            <w:sz w:val="22"/>
            <w:szCs w:val="22"/>
            <w:u w:val="single"/>
          </w:rPr>
          <w:t>file:///C:/Users/Owner/Downloads/1990Garretsonetal.SustainedattentioninchildrenwithautismJADD.pdf</w:t>
        </w:r>
      </w:hyperlink>
      <w:r>
        <w:rPr>
          <w:rFonts w:asciiTheme="minorHAnsi" w:eastAsiaTheme="minorHAnsi" w:hAnsiTheme="minorHAnsi" w:cstheme="minorBidi"/>
          <w:sz w:val="22"/>
          <w:szCs w:val="22"/>
        </w:rPr>
        <w:t xml:space="preserve"> [Accessed: 16</w:t>
      </w:r>
      <w:r w:rsidRPr="002E6989">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w:t>
      </w:r>
    </w:p>
    <w:p w14:paraId="7E289E03" w14:textId="6C1A8CF6" w:rsidR="009820C4" w:rsidRPr="00B10EF8" w:rsidRDefault="009820C4"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Great Britain: Department of Education. (2011) </w:t>
      </w:r>
      <w:r w:rsidRPr="00B10EF8">
        <w:rPr>
          <w:rFonts w:ascii="Arial" w:eastAsiaTheme="minorHAnsi" w:hAnsi="Arial" w:cs="Arial"/>
          <w:i/>
          <w:iCs/>
          <w:color w:val="000000" w:themeColor="text1"/>
        </w:rPr>
        <w:t>Support and aspirations: A new approach to special educational needs and disabilities.</w:t>
      </w:r>
      <w:r w:rsidRPr="00B10EF8">
        <w:rPr>
          <w:rFonts w:ascii="Arial" w:eastAsiaTheme="minorHAnsi" w:hAnsi="Arial" w:cs="Arial"/>
          <w:color w:val="000000" w:themeColor="text1"/>
        </w:rPr>
        <w:t xml:space="preserve"> </w:t>
      </w:r>
      <w:r w:rsidR="00B10EF8" w:rsidRPr="00B10EF8">
        <w:rPr>
          <w:rFonts w:ascii="Arial" w:eastAsiaTheme="minorHAnsi" w:hAnsi="Arial" w:cs="Arial"/>
          <w:color w:val="000000" w:themeColor="text1"/>
        </w:rPr>
        <w:t xml:space="preserve">Cm8027. London: Stationary office. </w:t>
      </w:r>
    </w:p>
    <w:p w14:paraId="7CCC253E" w14:textId="492F13F8" w:rsidR="005E42D6" w:rsidRPr="00B10EF8" w:rsidRDefault="005E42D6" w:rsidP="005E42D6">
      <w:pPr>
        <w:pStyle w:val="NormalWeb"/>
        <w:spacing w:before="200" w:beforeAutospacing="0" w:after="0" w:afterAutospacing="0" w:line="276" w:lineRule="auto"/>
        <w:rPr>
          <w:rFonts w:ascii="Arial" w:hAnsi="Arial" w:cs="Arial"/>
          <w:color w:val="000000" w:themeColor="text1"/>
        </w:rPr>
      </w:pPr>
      <w:r w:rsidRPr="00B10EF8">
        <w:rPr>
          <w:rFonts w:ascii="Arial" w:eastAsiaTheme="minorHAnsi" w:hAnsi="Arial" w:cs="Arial"/>
          <w:color w:val="000000" w:themeColor="text1"/>
        </w:rPr>
        <w:t xml:space="preserve">Harding, M. (2015) ‘Fragile X Syndrome’ </w:t>
      </w:r>
      <w:hyperlink r:id="rId18" w:history="1">
        <w:r w:rsidR="00D56F32" w:rsidRPr="00D526C2">
          <w:rPr>
            <w:rStyle w:val="Hyperlink"/>
            <w:rFonts w:ascii="Arial" w:eastAsiaTheme="minorHAnsi" w:hAnsi="Arial" w:cs="Arial"/>
          </w:rPr>
          <w:t>https://patient.info/doctor/fragile-x-syndrome</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24670C94" w14:textId="77777777" w:rsidR="000A060E" w:rsidRDefault="005E42D6" w:rsidP="000A060E">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Legislation.gov.uk (2018) ‘Additional Learning Needs and Education Tribunal (Wales) Act 2018’, </w:t>
      </w:r>
      <w:hyperlink r:id="rId19" w:history="1">
        <w:r w:rsidRPr="00B10EF8">
          <w:rPr>
            <w:rStyle w:val="Hyperlink"/>
            <w:rFonts w:ascii="Arial" w:eastAsia="MS PGothic" w:hAnsi="Arial" w:cs="Arial"/>
            <w:color w:val="000000" w:themeColor="text1"/>
            <w:lang w:val="en-GB"/>
          </w:rPr>
          <w:t>http://www.legislation.gov.uk/anaw/2018/2/section/2</w:t>
        </w:r>
      </w:hyperlink>
      <w:r w:rsidRPr="00B10EF8">
        <w:rPr>
          <w:rFonts w:ascii="Arial" w:eastAsia="MS PGothic" w:hAnsi="Arial" w:cs="Arial"/>
          <w:color w:val="000000" w:themeColor="text1"/>
          <w:lang w:val="en-GB"/>
        </w:rPr>
        <w:t xml:space="preserve"> [Accessed: June 4 2019].</w:t>
      </w:r>
    </w:p>
    <w:p w14:paraId="11B392FF" w14:textId="386A5A2C" w:rsidR="000A060E" w:rsidRPr="00B10EF8" w:rsidRDefault="000A060E" w:rsidP="005E42D6">
      <w:pPr>
        <w:pStyle w:val="NormalWeb"/>
        <w:spacing w:before="200" w:beforeAutospacing="0" w:after="0" w:afterAutospacing="0" w:line="276" w:lineRule="auto"/>
        <w:rPr>
          <w:rFonts w:ascii="Arial" w:eastAsia="MS PGothic" w:hAnsi="Arial" w:cs="Arial"/>
          <w:color w:val="000000" w:themeColor="text1"/>
          <w:lang w:val="en-GB"/>
        </w:rPr>
      </w:pPr>
      <w:r>
        <w:rPr>
          <w:rFonts w:ascii="Arial" w:eastAsia="MS PGothic" w:hAnsi="Arial" w:cs="Arial"/>
          <w:color w:val="000000" w:themeColor="text1"/>
          <w:lang w:val="en-GB"/>
        </w:rPr>
        <w:t xml:space="preserve">Martin, G., </w:t>
      </w:r>
      <w:proofErr w:type="spellStart"/>
      <w:r>
        <w:rPr>
          <w:rFonts w:ascii="Arial" w:eastAsia="MS PGothic" w:hAnsi="Arial" w:cs="Arial"/>
          <w:color w:val="000000" w:themeColor="text1"/>
          <w:lang w:val="en-GB"/>
        </w:rPr>
        <w:t>Losh</w:t>
      </w:r>
      <w:proofErr w:type="spellEnd"/>
      <w:r>
        <w:rPr>
          <w:rFonts w:ascii="Arial" w:eastAsia="MS PGothic" w:hAnsi="Arial" w:cs="Arial"/>
          <w:color w:val="000000" w:themeColor="text1"/>
          <w:lang w:val="en-GB"/>
        </w:rPr>
        <w:t xml:space="preserve">, M., </w:t>
      </w:r>
      <w:proofErr w:type="spellStart"/>
      <w:r>
        <w:rPr>
          <w:rFonts w:ascii="Arial" w:eastAsia="MS PGothic" w:hAnsi="Arial" w:cs="Arial"/>
          <w:color w:val="000000" w:themeColor="text1"/>
          <w:lang w:val="en-GB"/>
        </w:rPr>
        <w:t>Estigarribia</w:t>
      </w:r>
      <w:proofErr w:type="spellEnd"/>
      <w:r>
        <w:rPr>
          <w:rFonts w:ascii="Arial" w:eastAsia="MS PGothic" w:hAnsi="Arial" w:cs="Arial"/>
          <w:color w:val="000000" w:themeColor="text1"/>
          <w:lang w:val="en-GB"/>
        </w:rPr>
        <w:t>, B., Sideris, J. and Roberts, J. (2013) ‘</w:t>
      </w:r>
      <w:r>
        <w:rPr>
          <w:rFonts w:ascii="Arial" w:hAnsi="Arial" w:cs="Arial"/>
          <w:color w:val="000000"/>
          <w:kern w:val="36"/>
        </w:rPr>
        <w:t>Lo</w:t>
      </w:r>
      <w:r w:rsidRPr="000A060E">
        <w:rPr>
          <w:rFonts w:ascii="Arial" w:hAnsi="Arial" w:cs="Arial"/>
          <w:color w:val="000000"/>
          <w:kern w:val="36"/>
        </w:rPr>
        <w:t>ngitudinal profiles of expressive vocabulary, syntax and pragmatic language in boys with fragile X syndrome or Down syndrome</w:t>
      </w:r>
      <w:r>
        <w:rPr>
          <w:rFonts w:ascii="Arial" w:hAnsi="Arial" w:cs="Arial"/>
          <w:color w:val="000000"/>
          <w:kern w:val="36"/>
        </w:rPr>
        <w:t xml:space="preserve">’ </w:t>
      </w:r>
      <w:r w:rsidRPr="00D56F32">
        <w:rPr>
          <w:rFonts w:ascii="Arial" w:eastAsiaTheme="minorHAnsi" w:hAnsi="Arial" w:cs="Arial"/>
          <w:i/>
          <w:iCs/>
          <w:color w:val="000000" w:themeColor="text1"/>
        </w:rPr>
        <w:t>US national library of medicine: National institute for health</w:t>
      </w:r>
      <w:r>
        <w:rPr>
          <w:rFonts w:ascii="Arial" w:eastAsiaTheme="minorHAnsi" w:hAnsi="Arial" w:cs="Arial"/>
          <w:i/>
          <w:iCs/>
          <w:color w:val="000000" w:themeColor="text1"/>
        </w:rPr>
        <w:t xml:space="preserve">, </w:t>
      </w:r>
      <w:r w:rsidRPr="000A060E">
        <w:rPr>
          <w:rFonts w:ascii="Arial" w:eastAsiaTheme="minorHAnsi" w:hAnsi="Arial" w:cs="Arial"/>
          <w:color w:val="000000" w:themeColor="text1"/>
        </w:rPr>
        <w:t>19 April</w:t>
      </w:r>
      <w:r>
        <w:rPr>
          <w:rFonts w:ascii="Arial" w:eastAsiaTheme="minorHAnsi" w:hAnsi="Arial" w:cs="Arial"/>
          <w:color w:val="000000" w:themeColor="text1"/>
        </w:rPr>
        <w:t xml:space="preserve">. [On-line] Available at: </w:t>
      </w:r>
      <w:hyperlink r:id="rId20" w:history="1">
        <w:r w:rsidRPr="000A060E">
          <w:rPr>
            <w:rFonts w:asciiTheme="minorHAnsi" w:eastAsiaTheme="minorHAnsi" w:hAnsiTheme="minorHAnsi" w:cstheme="minorBidi"/>
            <w:color w:val="0000FF"/>
            <w:sz w:val="22"/>
            <w:szCs w:val="22"/>
            <w:u w:val="single"/>
          </w:rPr>
          <w:t>https://www.ncbi.nlm.nih.gov/pubmed/23889838/</w:t>
        </w:r>
      </w:hyperlink>
      <w:r>
        <w:rPr>
          <w:rFonts w:asciiTheme="minorHAnsi" w:eastAsiaTheme="minorHAnsi" w:hAnsiTheme="minorHAnsi" w:cstheme="minorBidi"/>
          <w:sz w:val="22"/>
          <w:szCs w:val="22"/>
        </w:rPr>
        <w:t xml:space="preserve"> [Accessed: 16</w:t>
      </w:r>
      <w:r w:rsidRPr="000A060E">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w:t>
      </w:r>
    </w:p>
    <w:p w14:paraId="0C42ED28" w14:textId="60C9A209" w:rsidR="00C90DC1" w:rsidRPr="00B10EF8" w:rsidRDefault="00C90DC1"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Mencap. (No date) ‘Fragile X Syndrome’ </w:t>
      </w:r>
      <w:hyperlink r:id="rId21" w:history="1">
        <w:r w:rsidRPr="00B10EF8">
          <w:rPr>
            <w:rFonts w:ascii="Arial" w:eastAsiaTheme="minorHAnsi" w:hAnsi="Arial" w:cs="Arial"/>
            <w:color w:val="000000" w:themeColor="text1"/>
            <w:u w:val="single"/>
          </w:rPr>
          <w:t>https://www.mencap.org.uk/learning-disability-explained/conditions/fragile-x-syndrome</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July 2019]. </w:t>
      </w:r>
    </w:p>
    <w:p w14:paraId="34283C82" w14:textId="48665D77" w:rsidR="005E42D6" w:rsidRDefault="005E42D6"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MS PGothic" w:hAnsi="Arial" w:cs="Arial"/>
          <w:color w:val="000000" w:themeColor="text1"/>
          <w:lang w:val="en-GB"/>
        </w:rPr>
        <w:t xml:space="preserve">National Autistic. society (2016) ‘Individual educational plans IEP’s in Wales’ </w:t>
      </w:r>
      <w:hyperlink r:id="rId22" w:history="1">
        <w:r w:rsidRPr="00B10EF8">
          <w:rPr>
            <w:rFonts w:ascii="Arial" w:eastAsiaTheme="minorHAnsi" w:hAnsi="Arial" w:cs="Arial"/>
            <w:color w:val="000000" w:themeColor="text1"/>
            <w:u w:val="single"/>
          </w:rPr>
          <w:t>https://www.autism.org.uk/about/in-education/extra-help-in-school/wales/individual-education-plans.aspx</w:t>
        </w:r>
      </w:hyperlink>
      <w:r w:rsidRPr="00B10EF8">
        <w:rPr>
          <w:rFonts w:ascii="Arial" w:eastAsiaTheme="minorHAnsi" w:hAnsi="Arial" w:cs="Arial"/>
          <w:color w:val="000000" w:themeColor="text1"/>
        </w:rPr>
        <w:t xml:space="preserve"> [Accessed: 11</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1A1C7C7E" w14:textId="5E98848C" w:rsidR="00C45071" w:rsidRPr="00B10EF8" w:rsidRDefault="00C45071" w:rsidP="005E42D6">
      <w:pPr>
        <w:pStyle w:val="NormalWeb"/>
        <w:spacing w:before="200" w:beforeAutospacing="0" w:after="0" w:afterAutospacing="0" w:line="276" w:lineRule="auto"/>
        <w:rPr>
          <w:rFonts w:ascii="Arial" w:eastAsia="MS PGothic" w:hAnsi="Arial" w:cs="Arial"/>
          <w:color w:val="000000" w:themeColor="text1"/>
          <w:lang w:val="en-GB"/>
        </w:rPr>
      </w:pPr>
      <w:r>
        <w:rPr>
          <w:rFonts w:ascii="Arial" w:eastAsiaTheme="minorHAnsi" w:hAnsi="Arial" w:cs="Arial"/>
          <w:color w:val="000000" w:themeColor="text1"/>
        </w:rPr>
        <w:t xml:space="preserve">Schafenaker, S. and Stackhouse, T. (no date) ‘Strategies for day to day life’ </w:t>
      </w:r>
      <w:hyperlink r:id="rId23" w:history="1">
        <w:r w:rsidRPr="00C45071">
          <w:rPr>
            <w:rFonts w:asciiTheme="minorHAnsi" w:eastAsiaTheme="minorHAnsi" w:hAnsiTheme="minorHAnsi" w:cstheme="minorBidi"/>
            <w:color w:val="0000FF"/>
            <w:sz w:val="22"/>
            <w:szCs w:val="22"/>
            <w:u w:val="single"/>
          </w:rPr>
          <w:t>https://fragilex.org/fragile-xtras/strategies-for-day-to-day-life/</w:t>
        </w:r>
      </w:hyperlink>
      <w:r>
        <w:rPr>
          <w:rFonts w:asciiTheme="minorHAnsi" w:eastAsiaTheme="minorHAnsi" w:hAnsiTheme="minorHAnsi" w:cstheme="minorBidi"/>
          <w:sz w:val="22"/>
          <w:szCs w:val="22"/>
        </w:rPr>
        <w:t xml:space="preserve"> [Accessed: 16</w:t>
      </w:r>
      <w:r w:rsidRPr="00C45071">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06A629C3" w14:textId="77777777"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proofErr w:type="spellStart"/>
      <w:r w:rsidRPr="00B10EF8">
        <w:rPr>
          <w:rFonts w:ascii="Arial" w:eastAsia="MS PGothic" w:hAnsi="Arial" w:cs="Arial"/>
          <w:color w:val="000000" w:themeColor="text1"/>
          <w:lang w:val="en-GB"/>
        </w:rPr>
        <w:t>Senedd</w:t>
      </w:r>
      <w:proofErr w:type="spellEnd"/>
      <w:r w:rsidRPr="00B10EF8">
        <w:rPr>
          <w:rFonts w:ascii="Arial" w:eastAsia="MS PGothic" w:hAnsi="Arial" w:cs="Arial"/>
          <w:color w:val="000000" w:themeColor="text1"/>
          <w:lang w:val="en-GB"/>
        </w:rPr>
        <w:t xml:space="preserve"> assembly Wales. (2017) ‘Draft Additional learning needs code’ </w:t>
      </w:r>
      <w:hyperlink r:id="rId24" w:history="1">
        <w:r w:rsidRPr="00B10EF8">
          <w:rPr>
            <w:rFonts w:ascii="Arial" w:eastAsiaTheme="minorHAnsi" w:hAnsi="Arial" w:cs="Arial"/>
            <w:color w:val="000000" w:themeColor="text1"/>
            <w:u w:val="single"/>
          </w:rPr>
          <w:t>http://www.senedd.assembly.wales/documents/s59527/Draft%20Additional%20Learning%20Needs%20Code%20February%202017.pdf</w:t>
        </w:r>
      </w:hyperlink>
      <w:r w:rsidRPr="00B10EF8">
        <w:rPr>
          <w:rFonts w:ascii="Arial" w:eastAsiaTheme="minorHAnsi" w:hAnsi="Arial" w:cs="Arial"/>
          <w:color w:val="000000" w:themeColor="text1"/>
        </w:rPr>
        <w:t xml:space="preserve"> [Accessed: 6</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2F9CCBD9" w14:textId="636F650B" w:rsidR="005E42D6"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proofErr w:type="spellStart"/>
      <w:r w:rsidRPr="00B10EF8">
        <w:rPr>
          <w:rFonts w:ascii="Arial" w:eastAsia="MS PGothic" w:hAnsi="Arial" w:cs="Arial"/>
          <w:color w:val="000000" w:themeColor="text1"/>
          <w:lang w:val="en-GB"/>
        </w:rPr>
        <w:t>Silia</w:t>
      </w:r>
      <w:proofErr w:type="spellEnd"/>
      <w:r w:rsidRPr="00B10EF8">
        <w:rPr>
          <w:rFonts w:ascii="Arial" w:eastAsia="MS PGothic" w:hAnsi="Arial" w:cs="Arial"/>
          <w:color w:val="000000" w:themeColor="text1"/>
          <w:lang w:val="en-GB"/>
        </w:rPr>
        <w:t>, D. (No date) ‘School action and school action plus’</w:t>
      </w:r>
      <w:hyperlink r:id="rId25" w:history="1">
        <w:r w:rsidRPr="00B10EF8">
          <w:rPr>
            <w:rFonts w:ascii="Arial" w:eastAsiaTheme="minorHAnsi" w:hAnsi="Arial" w:cs="Arial"/>
            <w:color w:val="000000" w:themeColor="text1"/>
            <w:u w:val="single"/>
          </w:rPr>
          <w:t>https://www.specialeducationalneeds.co.uk/school-action-and-school-action-plus.html</w:t>
        </w:r>
      </w:hyperlink>
      <w:r w:rsidRPr="00B10EF8">
        <w:rPr>
          <w:rFonts w:ascii="Arial" w:eastAsiaTheme="minorHAnsi" w:hAnsi="Arial" w:cs="Arial"/>
          <w:color w:val="000000" w:themeColor="text1"/>
        </w:rPr>
        <w:t xml:space="preserve"> [Accessed: 6</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w:t>
      </w:r>
      <w:r w:rsidRPr="00B10EF8">
        <w:rPr>
          <w:rFonts w:ascii="Arial" w:eastAsia="MS PGothic" w:hAnsi="Arial" w:cs="Arial"/>
          <w:color w:val="000000" w:themeColor="text1"/>
          <w:lang w:val="en-GB"/>
        </w:rPr>
        <w:t xml:space="preserve">].  </w:t>
      </w:r>
    </w:p>
    <w:p w14:paraId="438435EE" w14:textId="47BDD19A" w:rsidR="00A807CB" w:rsidRDefault="00A807CB" w:rsidP="005E42D6">
      <w:pPr>
        <w:pStyle w:val="NormalWeb"/>
        <w:spacing w:before="200" w:beforeAutospacing="0" w:after="0" w:afterAutospacing="0" w:line="276" w:lineRule="auto"/>
        <w:rPr>
          <w:rFonts w:ascii="Arial" w:eastAsia="MS PGothic" w:hAnsi="Arial" w:cs="Arial"/>
          <w:color w:val="000000" w:themeColor="text1"/>
          <w:lang w:val="en-GB"/>
        </w:rPr>
      </w:pPr>
      <w:r>
        <w:rPr>
          <w:rFonts w:ascii="Arial" w:eastAsia="MS PGothic" w:hAnsi="Arial" w:cs="Arial"/>
          <w:color w:val="000000" w:themeColor="text1"/>
          <w:lang w:val="en-GB"/>
        </w:rPr>
        <w:t xml:space="preserve">Simpson, M. (No date) ‘Please help me improve my child’s attention span’ </w:t>
      </w:r>
      <w:hyperlink r:id="rId26" w:history="1">
        <w:r w:rsidRPr="00A807CB">
          <w:rPr>
            <w:rFonts w:asciiTheme="minorHAnsi" w:eastAsiaTheme="minorHAnsi" w:hAnsiTheme="minorHAnsi" w:cstheme="minorBidi"/>
            <w:color w:val="0000FF"/>
            <w:sz w:val="22"/>
            <w:szCs w:val="22"/>
            <w:u w:val="single"/>
          </w:rPr>
          <w:t>https://www.connecttherapy.com/blog/improving-your-childs-attention-span/</w:t>
        </w:r>
      </w:hyperlink>
      <w:r>
        <w:rPr>
          <w:rFonts w:asciiTheme="minorHAnsi" w:eastAsiaTheme="minorHAnsi" w:hAnsiTheme="minorHAnsi" w:cstheme="minorBidi"/>
          <w:sz w:val="22"/>
          <w:szCs w:val="22"/>
        </w:rPr>
        <w:t xml:space="preserve"> [Accessed: 16</w:t>
      </w:r>
      <w:r w:rsidRPr="00A807CB">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37A5FDEA" w14:textId="67956F4B" w:rsidR="00644C39" w:rsidRPr="00D51FB3" w:rsidRDefault="00644C39" w:rsidP="005E42D6">
      <w:pPr>
        <w:pStyle w:val="NormalWeb"/>
        <w:spacing w:before="200" w:beforeAutospacing="0" w:after="0" w:afterAutospacing="0" w:line="276" w:lineRule="auto"/>
        <w:rPr>
          <w:rFonts w:ascii="Arial" w:eastAsia="MS PGothic" w:hAnsi="Arial" w:cs="Arial"/>
          <w:color w:val="000000" w:themeColor="text1"/>
          <w:lang w:val="en-GB"/>
        </w:rPr>
      </w:pPr>
      <w:r>
        <w:rPr>
          <w:rFonts w:ascii="Arial" w:eastAsia="MS PGothic" w:hAnsi="Arial" w:cs="Arial"/>
          <w:color w:val="000000" w:themeColor="text1"/>
          <w:lang w:val="en-GB"/>
        </w:rPr>
        <w:lastRenderedPageBreak/>
        <w:t>Skinner, M., Hooper, S., Hatton, D., Roberts, J</w:t>
      </w:r>
      <w:r w:rsidR="00D51FB3">
        <w:rPr>
          <w:rFonts w:ascii="Arial" w:eastAsia="MS PGothic" w:hAnsi="Arial" w:cs="Arial"/>
          <w:color w:val="000000" w:themeColor="text1"/>
          <w:lang w:val="en-GB"/>
        </w:rPr>
        <w:t xml:space="preserve">., </w:t>
      </w:r>
      <w:proofErr w:type="spellStart"/>
      <w:r w:rsidR="00D51FB3">
        <w:rPr>
          <w:rFonts w:ascii="Arial" w:eastAsia="MS PGothic" w:hAnsi="Arial" w:cs="Arial"/>
          <w:color w:val="000000" w:themeColor="text1"/>
          <w:lang w:val="en-GB"/>
        </w:rPr>
        <w:t>Mirrett</w:t>
      </w:r>
      <w:proofErr w:type="spellEnd"/>
      <w:r w:rsidR="00D51FB3">
        <w:rPr>
          <w:rFonts w:ascii="Arial" w:eastAsia="MS PGothic" w:hAnsi="Arial" w:cs="Arial"/>
          <w:color w:val="000000" w:themeColor="text1"/>
          <w:lang w:val="en-GB"/>
        </w:rPr>
        <w:t xml:space="preserve">, P., Schaaf, J., Sullivan, K., Wheeler, A., And Bailey. D. (2005) ‘Mapping nonverbal IQ in young boys with fragile X’ </w:t>
      </w:r>
      <w:r w:rsidR="00D51FB3" w:rsidRPr="00D56F32">
        <w:rPr>
          <w:rFonts w:ascii="Arial" w:eastAsiaTheme="minorHAnsi" w:hAnsi="Arial" w:cs="Arial"/>
          <w:i/>
          <w:iCs/>
          <w:color w:val="000000" w:themeColor="text1"/>
        </w:rPr>
        <w:t>US national library of medicine: National institute for health,</w:t>
      </w:r>
      <w:r w:rsidR="00D51FB3">
        <w:rPr>
          <w:rFonts w:ascii="Arial" w:eastAsiaTheme="minorHAnsi" w:hAnsi="Arial" w:cs="Arial"/>
          <w:i/>
          <w:iCs/>
          <w:color w:val="000000" w:themeColor="text1"/>
        </w:rPr>
        <w:t xml:space="preserve"> </w:t>
      </w:r>
      <w:r w:rsidR="00D51FB3" w:rsidRPr="00D51FB3">
        <w:rPr>
          <w:rFonts w:ascii="Arial" w:eastAsiaTheme="minorHAnsi" w:hAnsi="Arial" w:cs="Arial"/>
          <w:color w:val="000000" w:themeColor="text1"/>
        </w:rPr>
        <w:t>1 January.</w:t>
      </w:r>
      <w:r w:rsidR="00D51FB3">
        <w:rPr>
          <w:rFonts w:ascii="Arial" w:eastAsiaTheme="minorHAnsi" w:hAnsi="Arial" w:cs="Arial"/>
          <w:i/>
          <w:iCs/>
          <w:color w:val="000000" w:themeColor="text1"/>
        </w:rPr>
        <w:t xml:space="preserve"> </w:t>
      </w:r>
      <w:r w:rsidR="00D51FB3">
        <w:rPr>
          <w:rFonts w:ascii="Arial" w:eastAsiaTheme="minorHAnsi" w:hAnsi="Arial" w:cs="Arial"/>
          <w:color w:val="000000" w:themeColor="text1"/>
        </w:rPr>
        <w:t xml:space="preserve">[On-line]. Available at: </w:t>
      </w:r>
      <w:hyperlink r:id="rId27" w:history="1">
        <w:r w:rsidR="00D51FB3" w:rsidRPr="00D51FB3">
          <w:rPr>
            <w:rFonts w:asciiTheme="minorHAnsi" w:eastAsiaTheme="minorHAnsi" w:hAnsiTheme="minorHAnsi" w:cstheme="minorBidi"/>
            <w:color w:val="0000FF"/>
            <w:sz w:val="22"/>
            <w:szCs w:val="22"/>
            <w:u w:val="single"/>
          </w:rPr>
          <w:t>https://www.ncbi.nlm.nih.gov/pubmed/15551333/</w:t>
        </w:r>
      </w:hyperlink>
      <w:r w:rsidR="00D51FB3">
        <w:rPr>
          <w:rFonts w:asciiTheme="minorHAnsi" w:eastAsiaTheme="minorHAnsi" w:hAnsiTheme="minorHAnsi" w:cstheme="minorBidi"/>
          <w:sz w:val="22"/>
          <w:szCs w:val="22"/>
        </w:rPr>
        <w:t xml:space="preserve"> [Accessed: 16</w:t>
      </w:r>
      <w:r w:rsidR="00D51FB3" w:rsidRPr="00D51FB3">
        <w:rPr>
          <w:rFonts w:asciiTheme="minorHAnsi" w:eastAsiaTheme="minorHAnsi" w:hAnsiTheme="minorHAnsi" w:cstheme="minorBidi"/>
          <w:sz w:val="22"/>
          <w:szCs w:val="22"/>
          <w:vertAlign w:val="superscript"/>
        </w:rPr>
        <w:t>th</w:t>
      </w:r>
      <w:r w:rsidR="00D51FB3">
        <w:rPr>
          <w:rFonts w:asciiTheme="minorHAnsi" w:eastAsiaTheme="minorHAnsi" w:hAnsiTheme="minorHAnsi" w:cstheme="minorBidi"/>
          <w:sz w:val="22"/>
          <w:szCs w:val="22"/>
        </w:rPr>
        <w:t xml:space="preserve"> June 2019]. </w:t>
      </w:r>
    </w:p>
    <w:p w14:paraId="2D450B8A" w14:textId="77777777" w:rsidR="005E42D6" w:rsidRPr="00B10EF8" w:rsidRDefault="005E42D6"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MS PGothic" w:hAnsi="Arial" w:cs="Arial"/>
          <w:color w:val="000000" w:themeColor="text1"/>
          <w:lang w:val="en-GB"/>
        </w:rPr>
        <w:t xml:space="preserve">Snap Cymru. (2014) ‘Individual development plan’ </w:t>
      </w:r>
      <w:hyperlink r:id="rId28" w:history="1">
        <w:r w:rsidRPr="00B10EF8">
          <w:rPr>
            <w:rFonts w:ascii="Arial" w:eastAsiaTheme="minorHAnsi" w:hAnsi="Arial" w:cs="Arial"/>
            <w:color w:val="000000" w:themeColor="text1"/>
            <w:u w:val="single"/>
          </w:rPr>
          <w:t>http://www.snapcymru.org/wp-content/uploads/2014/09/IDP-Booklet.pdf</w:t>
        </w:r>
      </w:hyperlink>
      <w:r w:rsidRPr="00B10EF8">
        <w:rPr>
          <w:rFonts w:ascii="Arial" w:eastAsiaTheme="minorHAnsi" w:hAnsi="Arial" w:cs="Arial"/>
          <w:color w:val="000000" w:themeColor="text1"/>
        </w:rPr>
        <w:t xml:space="preserve"> [Accessed: 11</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4CD88074" w14:textId="4C4007EF" w:rsidR="005E42D6" w:rsidRPr="00B10EF8" w:rsidRDefault="005E42D6"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Snap Cymru. (2019) ‘SEN/ALN reform’ </w:t>
      </w:r>
      <w:hyperlink r:id="rId29" w:history="1">
        <w:r w:rsidRPr="00B10EF8">
          <w:rPr>
            <w:rFonts w:ascii="Arial" w:eastAsiaTheme="minorHAnsi" w:hAnsi="Arial" w:cs="Arial"/>
            <w:color w:val="000000" w:themeColor="text1"/>
            <w:u w:val="single"/>
          </w:rPr>
          <w:t>http://www.snapcymru.org/help-for-families/aln-reform/</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4F7D4AA4" w14:textId="10634BEA" w:rsidR="00EE7E97" w:rsidRDefault="00EE7E97"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Song, F., Barton, P., Sleighthalme, V., Yao, G. and Fry-Smith, A. (2013) ‘Screening for Fragile X Syndrome: a literature review and modeling: </w:t>
      </w:r>
      <w:r w:rsidRPr="00B10EF8">
        <w:rPr>
          <w:rFonts w:ascii="Arial" w:eastAsiaTheme="minorHAnsi" w:hAnsi="Arial" w:cs="Arial"/>
          <w:i/>
          <w:iCs/>
          <w:color w:val="000000" w:themeColor="text1"/>
        </w:rPr>
        <w:t>National institute for health research,</w:t>
      </w:r>
      <w:r w:rsidRPr="00B10EF8">
        <w:rPr>
          <w:rFonts w:ascii="Arial" w:eastAsiaTheme="minorHAnsi" w:hAnsi="Arial" w:cs="Arial"/>
          <w:color w:val="000000" w:themeColor="text1"/>
        </w:rPr>
        <w:t xml:space="preserve"> Volume 7, Issue 16, August, pp.1. [On-line]. Available at: </w:t>
      </w:r>
      <w:hyperlink r:id="rId30" w:anchor="/abstract" w:history="1">
        <w:r w:rsidRPr="00B10EF8">
          <w:rPr>
            <w:rFonts w:ascii="Arial" w:eastAsiaTheme="minorHAnsi" w:hAnsi="Arial" w:cs="Arial"/>
            <w:color w:val="000000" w:themeColor="text1"/>
            <w:u w:val="single"/>
          </w:rPr>
          <w:t>https://www.journalslibrary.nihr.ac.uk/hta/hta7160/#/abstract</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4C63F89E" w14:textId="15B0D931" w:rsidR="003D1F3A" w:rsidRPr="003E7E3D" w:rsidRDefault="003D1F3A" w:rsidP="005E42D6">
      <w:pPr>
        <w:pStyle w:val="NormalWeb"/>
        <w:spacing w:before="200" w:beforeAutospacing="0" w:after="0" w:afterAutospacing="0" w:line="276" w:lineRule="auto"/>
        <w:rPr>
          <w:rFonts w:ascii="Arial" w:eastAsiaTheme="minorHAnsi" w:hAnsi="Arial" w:cs="Arial"/>
          <w:i/>
          <w:iCs/>
          <w:color w:val="000000" w:themeColor="text1"/>
        </w:rPr>
      </w:pPr>
      <w:r>
        <w:rPr>
          <w:rFonts w:ascii="Arial" w:eastAsiaTheme="minorHAnsi" w:hAnsi="Arial" w:cs="Arial"/>
          <w:color w:val="000000" w:themeColor="text1"/>
        </w:rPr>
        <w:t xml:space="preserve">Sparks, D. (2013) ‘Social emotional needs intertwined with Students learning and security’ </w:t>
      </w:r>
      <w:r w:rsidR="003E7E3D" w:rsidRPr="003E7E3D">
        <w:rPr>
          <w:rFonts w:ascii="Arial" w:eastAsiaTheme="minorHAnsi" w:hAnsi="Arial" w:cs="Arial"/>
          <w:i/>
          <w:iCs/>
          <w:color w:val="000000" w:themeColor="text1"/>
        </w:rPr>
        <w:t xml:space="preserve">Education week, </w:t>
      </w:r>
      <w:r w:rsidR="003E7E3D" w:rsidRPr="003E7E3D">
        <w:rPr>
          <w:rFonts w:ascii="Arial" w:eastAsiaTheme="minorHAnsi" w:hAnsi="Arial" w:cs="Arial"/>
          <w:color w:val="000000" w:themeColor="text1"/>
        </w:rPr>
        <w:t>4 January</w:t>
      </w:r>
      <w:r w:rsidR="003E7E3D">
        <w:rPr>
          <w:rFonts w:ascii="Arial" w:eastAsiaTheme="minorHAnsi" w:hAnsi="Arial" w:cs="Arial"/>
          <w:color w:val="000000" w:themeColor="text1"/>
        </w:rPr>
        <w:t xml:space="preserve">, pp.1. [On-line]. Available at: </w:t>
      </w:r>
      <w:hyperlink r:id="rId31" w:history="1">
        <w:r w:rsidR="003E7E3D" w:rsidRPr="003E7E3D">
          <w:rPr>
            <w:rFonts w:asciiTheme="minorHAnsi" w:eastAsiaTheme="minorHAnsi" w:hAnsiTheme="minorHAnsi" w:cstheme="minorBidi"/>
            <w:color w:val="0000FF"/>
            <w:sz w:val="22"/>
            <w:szCs w:val="22"/>
            <w:u w:val="single"/>
          </w:rPr>
          <w:t>https://www.edweek.org/ew/articles/2013/01/10/16environment.h32.html</w:t>
        </w:r>
      </w:hyperlink>
      <w:r w:rsidR="003E7E3D">
        <w:rPr>
          <w:rFonts w:asciiTheme="minorHAnsi" w:eastAsiaTheme="minorHAnsi" w:hAnsiTheme="minorHAnsi" w:cstheme="minorBidi"/>
          <w:sz w:val="22"/>
          <w:szCs w:val="22"/>
        </w:rPr>
        <w:t xml:space="preserve"> [Accessed: 16</w:t>
      </w:r>
      <w:r w:rsidR="003E7E3D" w:rsidRPr="003E7E3D">
        <w:rPr>
          <w:rFonts w:asciiTheme="minorHAnsi" w:eastAsiaTheme="minorHAnsi" w:hAnsiTheme="minorHAnsi" w:cstheme="minorBidi"/>
          <w:sz w:val="22"/>
          <w:szCs w:val="22"/>
          <w:vertAlign w:val="superscript"/>
        </w:rPr>
        <w:t>th</w:t>
      </w:r>
      <w:r w:rsidR="003E7E3D">
        <w:rPr>
          <w:rFonts w:asciiTheme="minorHAnsi" w:eastAsiaTheme="minorHAnsi" w:hAnsiTheme="minorHAnsi" w:cstheme="minorBidi"/>
          <w:sz w:val="22"/>
          <w:szCs w:val="22"/>
        </w:rPr>
        <w:t xml:space="preserve"> June 2019]. </w:t>
      </w:r>
    </w:p>
    <w:p w14:paraId="47C57BDE" w14:textId="7053EF23" w:rsidR="00E83573" w:rsidRPr="00B10EF8" w:rsidRDefault="00E83573"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Theme="minorHAnsi" w:hAnsi="Arial" w:cs="Arial"/>
          <w:color w:val="000000" w:themeColor="text1"/>
        </w:rPr>
        <w:t xml:space="preserve">Steinberg </w:t>
      </w:r>
      <w:r w:rsidR="008138AF" w:rsidRPr="00B10EF8">
        <w:rPr>
          <w:rFonts w:ascii="Arial" w:eastAsiaTheme="minorHAnsi" w:hAnsi="Arial" w:cs="Arial"/>
          <w:color w:val="000000" w:themeColor="text1"/>
        </w:rPr>
        <w:t>behavioral</w:t>
      </w:r>
      <w:r w:rsidRPr="00B10EF8">
        <w:rPr>
          <w:rFonts w:ascii="Arial" w:eastAsiaTheme="minorHAnsi" w:hAnsi="Arial" w:cs="Arial"/>
          <w:color w:val="000000" w:themeColor="text1"/>
        </w:rPr>
        <w:t xml:space="preserve"> solutions. (2019) ‘Why early intervention for children with autism is so important’ </w:t>
      </w:r>
      <w:hyperlink r:id="rId32" w:history="1">
        <w:r w:rsidRPr="00B10EF8">
          <w:rPr>
            <w:rFonts w:ascii="Arial" w:eastAsiaTheme="minorHAnsi" w:hAnsi="Arial" w:cs="Arial"/>
            <w:color w:val="000000" w:themeColor="text1"/>
            <w:u w:val="single"/>
          </w:rPr>
          <w:t>https://www.sbsaba.com/early-intervention-for-children-with-autism/</w:t>
        </w:r>
      </w:hyperlink>
      <w:r w:rsidRPr="00B10EF8">
        <w:rPr>
          <w:rFonts w:ascii="Arial" w:eastAsiaTheme="minorHAnsi" w:hAnsi="Arial" w:cs="Arial"/>
          <w:color w:val="000000" w:themeColor="text1"/>
        </w:rPr>
        <w:t xml:space="preserve"> [Accessed: 14</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28C4BB62" w14:textId="06413F47" w:rsidR="005E42D6" w:rsidRPr="00B10EF8"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Swansea Council. (No date) </w:t>
      </w:r>
      <w:r w:rsidRPr="00B10EF8">
        <w:rPr>
          <w:rFonts w:ascii="Arial" w:eastAsia="MS PGothic" w:hAnsi="Arial" w:cs="Arial"/>
          <w:i/>
          <w:iCs/>
          <w:color w:val="000000" w:themeColor="text1"/>
          <w:lang w:val="en-GB"/>
        </w:rPr>
        <w:t xml:space="preserve">ALNET implementation planning for </w:t>
      </w:r>
      <w:proofErr w:type="spellStart"/>
      <w:proofErr w:type="gramStart"/>
      <w:r w:rsidRPr="00B10EF8">
        <w:rPr>
          <w:rFonts w:ascii="Arial" w:eastAsia="MS PGothic" w:hAnsi="Arial" w:cs="Arial"/>
          <w:i/>
          <w:iCs/>
          <w:color w:val="000000" w:themeColor="text1"/>
          <w:lang w:val="en-GB"/>
        </w:rPr>
        <w:t>school’s</w:t>
      </w:r>
      <w:proofErr w:type="spellEnd"/>
      <w:proofErr w:type="gramEnd"/>
      <w:r w:rsidRPr="00B10EF8">
        <w:rPr>
          <w:rFonts w:ascii="Arial" w:eastAsia="MS PGothic" w:hAnsi="Arial" w:cs="Arial"/>
          <w:i/>
          <w:iCs/>
          <w:color w:val="000000" w:themeColor="text1"/>
          <w:lang w:val="en-GB"/>
        </w:rPr>
        <w:t>.</w:t>
      </w:r>
      <w:r w:rsidRPr="00B10EF8">
        <w:rPr>
          <w:rFonts w:ascii="Arial" w:eastAsia="MS PGothic" w:hAnsi="Arial" w:cs="Arial"/>
          <w:color w:val="000000" w:themeColor="text1"/>
          <w:lang w:val="en-GB"/>
        </w:rPr>
        <w:t xml:space="preserve"> Swansea: Swansea Council. </w:t>
      </w:r>
    </w:p>
    <w:p w14:paraId="10254776" w14:textId="779ED880" w:rsidR="00C90DC1" w:rsidRDefault="00C90DC1"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MS PGothic" w:hAnsi="Arial" w:cs="Arial"/>
          <w:color w:val="000000" w:themeColor="text1"/>
          <w:lang w:val="en-GB"/>
        </w:rPr>
        <w:t xml:space="preserve">The Fragile X society. (2018) ‘About Fragile X Syndrome’ </w:t>
      </w:r>
      <w:hyperlink r:id="rId33" w:history="1">
        <w:r w:rsidRPr="00B10EF8">
          <w:rPr>
            <w:rFonts w:ascii="Arial" w:eastAsiaTheme="minorHAnsi" w:hAnsi="Arial" w:cs="Arial"/>
            <w:color w:val="000000" w:themeColor="text1"/>
            <w:u w:val="single"/>
          </w:rPr>
          <w:t>https://www.fragilex.org.uk/syndrome</w:t>
        </w:r>
      </w:hyperlink>
      <w:r w:rsidRPr="00B10EF8">
        <w:rPr>
          <w:rFonts w:ascii="Arial" w:eastAsiaTheme="minorHAnsi" w:hAnsi="Arial" w:cs="Arial"/>
          <w:color w:val="000000" w:themeColor="text1"/>
        </w:rPr>
        <w:t xml:space="preserve"> [Accessed: 13</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23E49565" w14:textId="250A4036" w:rsidR="008138AF" w:rsidRPr="00B10EF8" w:rsidRDefault="008138AF" w:rsidP="005E42D6">
      <w:pPr>
        <w:pStyle w:val="NormalWeb"/>
        <w:spacing w:before="200" w:beforeAutospacing="0" w:after="0" w:afterAutospacing="0" w:line="276" w:lineRule="auto"/>
        <w:rPr>
          <w:rFonts w:ascii="Arial" w:eastAsiaTheme="minorHAnsi" w:hAnsi="Arial" w:cs="Arial"/>
          <w:color w:val="000000" w:themeColor="text1"/>
        </w:rPr>
      </w:pPr>
      <w:r>
        <w:rPr>
          <w:rFonts w:ascii="Arial" w:eastAsiaTheme="minorHAnsi" w:hAnsi="Arial" w:cs="Arial"/>
          <w:color w:val="000000" w:themeColor="text1"/>
        </w:rPr>
        <w:t xml:space="preserve">The fragile X society. (2018) ‘ The similarities and differences between Fragile X syndrome and autism’ </w:t>
      </w:r>
      <w:hyperlink r:id="rId34" w:history="1">
        <w:r w:rsidRPr="008138AF">
          <w:rPr>
            <w:rFonts w:asciiTheme="minorHAnsi" w:eastAsiaTheme="minorHAnsi" w:hAnsiTheme="minorHAnsi" w:cstheme="minorBidi"/>
            <w:color w:val="0000FF"/>
            <w:sz w:val="22"/>
            <w:szCs w:val="22"/>
            <w:u w:val="single"/>
          </w:rPr>
          <w:t>https://www.fragilex.org.uk/fragile-x-and-autism</w:t>
        </w:r>
      </w:hyperlink>
      <w:r>
        <w:rPr>
          <w:rFonts w:asciiTheme="minorHAnsi" w:eastAsiaTheme="minorHAnsi" w:hAnsiTheme="minorHAnsi" w:cstheme="minorBidi"/>
          <w:sz w:val="22"/>
          <w:szCs w:val="22"/>
        </w:rPr>
        <w:t xml:space="preserve"> [Accessed: 16</w:t>
      </w:r>
      <w:r w:rsidRPr="008138AF">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46A69122" w14:textId="3F57C576" w:rsidR="00D04DAF" w:rsidRDefault="00D04DAF" w:rsidP="005E42D6">
      <w:pPr>
        <w:pStyle w:val="NormalWeb"/>
        <w:spacing w:before="200" w:beforeAutospacing="0" w:after="0" w:afterAutospacing="0" w:line="276" w:lineRule="auto"/>
        <w:rPr>
          <w:rFonts w:ascii="Arial" w:eastAsiaTheme="minorHAnsi" w:hAnsi="Arial" w:cs="Arial"/>
          <w:color w:val="000000" w:themeColor="text1"/>
        </w:rPr>
      </w:pPr>
      <w:r w:rsidRPr="00B10EF8">
        <w:rPr>
          <w:rFonts w:ascii="Arial" w:eastAsiaTheme="minorHAnsi" w:hAnsi="Arial" w:cs="Arial"/>
          <w:color w:val="000000" w:themeColor="text1"/>
        </w:rPr>
        <w:t xml:space="preserve">The special needs child. (2010) ‘What is early intervention?’ </w:t>
      </w:r>
      <w:hyperlink r:id="rId35" w:history="1">
        <w:r w:rsidRPr="00B10EF8">
          <w:rPr>
            <w:rFonts w:ascii="Arial" w:eastAsiaTheme="minorHAnsi" w:hAnsi="Arial" w:cs="Arial"/>
            <w:color w:val="000000" w:themeColor="text1"/>
            <w:u w:val="single"/>
          </w:rPr>
          <w:t>https://www.the-special-needs-child.com/early-intervention.html</w:t>
        </w:r>
      </w:hyperlink>
      <w:r w:rsidRPr="00B10EF8">
        <w:rPr>
          <w:rFonts w:ascii="Arial" w:eastAsiaTheme="minorHAnsi" w:hAnsi="Arial" w:cs="Arial"/>
          <w:color w:val="000000" w:themeColor="text1"/>
        </w:rPr>
        <w:t xml:space="preserve"> [Accessed: 14</w:t>
      </w:r>
      <w:r w:rsidRPr="00B10EF8">
        <w:rPr>
          <w:rFonts w:ascii="Arial" w:eastAsiaTheme="minorHAnsi" w:hAnsi="Arial" w:cs="Arial"/>
          <w:color w:val="000000" w:themeColor="text1"/>
          <w:vertAlign w:val="superscript"/>
        </w:rPr>
        <w:t>th</w:t>
      </w:r>
      <w:r w:rsidRPr="00B10EF8">
        <w:rPr>
          <w:rFonts w:ascii="Arial" w:eastAsiaTheme="minorHAnsi" w:hAnsi="Arial" w:cs="Arial"/>
          <w:color w:val="000000" w:themeColor="text1"/>
        </w:rPr>
        <w:t xml:space="preserve"> June 2019]. </w:t>
      </w:r>
    </w:p>
    <w:p w14:paraId="253F24F3" w14:textId="4D8270F0" w:rsidR="00D716E6" w:rsidRPr="00B10EF8" w:rsidRDefault="00D716E6" w:rsidP="005E42D6">
      <w:pPr>
        <w:pStyle w:val="NormalWeb"/>
        <w:spacing w:before="200" w:beforeAutospacing="0" w:after="0" w:afterAutospacing="0" w:line="276" w:lineRule="auto"/>
        <w:rPr>
          <w:rFonts w:ascii="Arial" w:hAnsi="Arial" w:cs="Arial"/>
          <w:color w:val="000000" w:themeColor="text1"/>
        </w:rPr>
      </w:pPr>
      <w:r>
        <w:rPr>
          <w:rFonts w:ascii="Arial" w:eastAsiaTheme="minorHAnsi" w:hAnsi="Arial" w:cs="Arial"/>
          <w:color w:val="000000" w:themeColor="text1"/>
        </w:rPr>
        <w:t xml:space="preserve">Thrive. (No date) ‘Practitioner course’ </w:t>
      </w:r>
      <w:hyperlink r:id="rId36" w:history="1">
        <w:r w:rsidRPr="00D716E6">
          <w:rPr>
            <w:rFonts w:asciiTheme="minorHAnsi" w:eastAsiaTheme="minorHAnsi" w:hAnsiTheme="minorHAnsi" w:cstheme="minorBidi"/>
            <w:color w:val="0000FF"/>
            <w:sz w:val="22"/>
            <w:szCs w:val="22"/>
            <w:u w:val="single"/>
          </w:rPr>
          <w:t>https://www.thriveapproach.com/courses/licensed/54/#</w:t>
        </w:r>
      </w:hyperlink>
      <w:r>
        <w:rPr>
          <w:rFonts w:asciiTheme="minorHAnsi" w:eastAsiaTheme="minorHAnsi" w:hAnsiTheme="minorHAnsi" w:cstheme="minorBidi"/>
          <w:sz w:val="22"/>
          <w:szCs w:val="22"/>
        </w:rPr>
        <w:t xml:space="preserve"> [Accessed: 16</w:t>
      </w:r>
      <w:r w:rsidRPr="00D716E6">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1E555EE4" w14:textId="73D23E67" w:rsidR="005E42D6" w:rsidRDefault="005E42D6" w:rsidP="005E42D6">
      <w:pPr>
        <w:pStyle w:val="NormalWeb"/>
        <w:spacing w:before="200" w:beforeAutospacing="0" w:after="0" w:afterAutospacing="0" w:line="276" w:lineRule="auto"/>
        <w:rPr>
          <w:rFonts w:ascii="Arial" w:eastAsia="MS PGothic" w:hAnsi="Arial" w:cs="Arial"/>
          <w:color w:val="000000" w:themeColor="text1"/>
          <w:lang w:val="en-GB"/>
        </w:rPr>
      </w:pPr>
      <w:r w:rsidRPr="00B10EF8">
        <w:rPr>
          <w:rFonts w:ascii="Arial" w:eastAsia="MS PGothic" w:hAnsi="Arial" w:cs="Arial"/>
          <w:color w:val="000000" w:themeColor="text1"/>
          <w:lang w:val="en-GB"/>
        </w:rPr>
        <w:t xml:space="preserve">Wales Assembly Government (WAG) (2004) </w:t>
      </w:r>
      <w:r w:rsidRPr="00B10EF8">
        <w:rPr>
          <w:rFonts w:ascii="Arial" w:eastAsia="MS PGothic" w:hAnsi="Arial" w:cs="Arial"/>
          <w:i/>
          <w:iCs/>
          <w:color w:val="000000" w:themeColor="text1"/>
          <w:lang w:val="en-GB"/>
        </w:rPr>
        <w:t>Special Educational Needs Code of Practice for Wales</w:t>
      </w:r>
      <w:r w:rsidRPr="00B10EF8">
        <w:rPr>
          <w:rFonts w:ascii="Arial" w:eastAsia="MS PGothic" w:hAnsi="Arial" w:cs="Arial"/>
          <w:color w:val="000000" w:themeColor="text1"/>
          <w:lang w:val="en-GB"/>
        </w:rPr>
        <w:t>. Cardiff: National Assembly for Wales.</w:t>
      </w:r>
    </w:p>
    <w:p w14:paraId="63B0ED3A" w14:textId="6358B4E3" w:rsidR="00C45071" w:rsidRPr="00B10EF8" w:rsidRDefault="00C45071" w:rsidP="005E42D6">
      <w:pPr>
        <w:pStyle w:val="NormalWeb"/>
        <w:spacing w:before="200" w:beforeAutospacing="0" w:after="0" w:afterAutospacing="0" w:line="276" w:lineRule="auto"/>
        <w:rPr>
          <w:rFonts w:ascii="Arial" w:hAnsi="Arial" w:cs="Arial"/>
          <w:color w:val="000000" w:themeColor="text1"/>
        </w:rPr>
      </w:pPr>
      <w:r>
        <w:rPr>
          <w:rFonts w:ascii="Arial" w:eastAsia="MS PGothic" w:hAnsi="Arial" w:cs="Arial"/>
          <w:color w:val="000000" w:themeColor="text1"/>
          <w:lang w:val="en-GB"/>
        </w:rPr>
        <w:t xml:space="preserve">Webster, M. (1828). ‘Maladaptive’ </w:t>
      </w:r>
      <w:hyperlink r:id="rId37" w:history="1">
        <w:r w:rsidRPr="00C45071">
          <w:rPr>
            <w:rFonts w:asciiTheme="minorHAnsi" w:eastAsiaTheme="minorHAnsi" w:hAnsiTheme="minorHAnsi" w:cstheme="minorBidi"/>
            <w:color w:val="0000FF"/>
            <w:sz w:val="22"/>
            <w:szCs w:val="22"/>
            <w:u w:val="single"/>
          </w:rPr>
          <w:t>https://www.merriam-webster.com/dictionary/maladaptive</w:t>
        </w:r>
      </w:hyperlink>
      <w:r>
        <w:rPr>
          <w:rFonts w:asciiTheme="minorHAnsi" w:eastAsiaTheme="minorHAnsi" w:hAnsiTheme="minorHAnsi" w:cstheme="minorBidi"/>
          <w:sz w:val="22"/>
          <w:szCs w:val="22"/>
        </w:rPr>
        <w:t xml:space="preserve"> [Accessed: 16</w:t>
      </w:r>
      <w:r w:rsidRPr="00C45071">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June 2019]. </w:t>
      </w:r>
    </w:p>
    <w:p w14:paraId="4C2624D3" w14:textId="77777777" w:rsidR="005E42D6" w:rsidRPr="00B10EF8" w:rsidRDefault="005E42D6" w:rsidP="005E42D6">
      <w:pPr>
        <w:pStyle w:val="NormalWeb"/>
        <w:spacing w:before="200" w:beforeAutospacing="0" w:after="0" w:afterAutospacing="0" w:line="276" w:lineRule="auto"/>
        <w:rPr>
          <w:rFonts w:ascii="Arial" w:hAnsi="Arial" w:cs="Arial"/>
          <w:color w:val="000000" w:themeColor="text1"/>
        </w:rPr>
      </w:pPr>
      <w:r w:rsidRPr="00B10EF8">
        <w:rPr>
          <w:rFonts w:ascii="Arial" w:eastAsia="MS PGothic" w:hAnsi="Arial" w:cs="Arial"/>
          <w:color w:val="000000" w:themeColor="text1"/>
          <w:lang w:val="en-GB"/>
        </w:rPr>
        <w:lastRenderedPageBreak/>
        <w:t xml:space="preserve">Welsh Government (2018) </w:t>
      </w:r>
      <w:r w:rsidRPr="00B10EF8">
        <w:rPr>
          <w:rFonts w:ascii="Arial" w:eastAsia="MS PGothic" w:hAnsi="Arial" w:cs="Arial"/>
          <w:i/>
          <w:iCs/>
          <w:color w:val="000000" w:themeColor="text1"/>
          <w:lang w:val="en-GB"/>
        </w:rPr>
        <w:t xml:space="preserve">Implementing the additional learning needs and educational tribunal (Wales) act. </w:t>
      </w:r>
      <w:r w:rsidRPr="00B10EF8">
        <w:rPr>
          <w:rFonts w:ascii="Arial" w:eastAsia="MS PGothic" w:hAnsi="Arial" w:cs="Arial"/>
          <w:color w:val="000000" w:themeColor="text1"/>
          <w:lang w:val="en-GB"/>
        </w:rPr>
        <w:t>Cardiff: National Assembly for Wales.</w:t>
      </w:r>
      <w:r w:rsidRPr="00B10EF8">
        <w:rPr>
          <w:rFonts w:ascii="Arial" w:eastAsia="MS PGothic" w:hAnsi="Arial" w:cs="Arial"/>
          <w:color w:val="000000" w:themeColor="text1"/>
          <w:lang w:val="en-GB"/>
        </w:rPr>
        <w:br/>
      </w:r>
    </w:p>
    <w:p w14:paraId="6E5F7DE1" w14:textId="77777777" w:rsidR="005E42D6" w:rsidRPr="00B10EF8" w:rsidRDefault="005E42D6" w:rsidP="005E42D6">
      <w:pPr>
        <w:rPr>
          <w:rFonts w:ascii="Arial" w:hAnsi="Arial" w:cs="Arial"/>
          <w:color w:val="000000" w:themeColor="text1"/>
          <w:sz w:val="24"/>
          <w:szCs w:val="24"/>
        </w:rPr>
      </w:pPr>
      <w:r w:rsidRPr="00B10EF8">
        <w:rPr>
          <w:rFonts w:ascii="Arial" w:hAnsi="Arial" w:cs="Arial"/>
          <w:color w:val="000000" w:themeColor="text1"/>
          <w:sz w:val="24"/>
          <w:szCs w:val="24"/>
        </w:rPr>
        <w:t xml:space="preserve">Welsh Government (2017) </w:t>
      </w:r>
      <w:r w:rsidRPr="00B10EF8">
        <w:rPr>
          <w:rFonts w:ascii="Arial" w:hAnsi="Arial" w:cs="Arial"/>
          <w:i/>
          <w:iCs/>
          <w:color w:val="000000" w:themeColor="text1"/>
          <w:sz w:val="24"/>
          <w:szCs w:val="24"/>
        </w:rPr>
        <w:t>The role of the special educational needs coordinator (SENCO).</w:t>
      </w:r>
      <w:r w:rsidRPr="00B10EF8">
        <w:rPr>
          <w:rFonts w:ascii="Arial" w:hAnsi="Arial" w:cs="Arial"/>
          <w:color w:val="000000" w:themeColor="text1"/>
          <w:sz w:val="24"/>
          <w:szCs w:val="24"/>
        </w:rPr>
        <w:t xml:space="preserve"> Cardiff: National Assembly for Wales. </w:t>
      </w:r>
    </w:p>
    <w:p w14:paraId="64F41487" w14:textId="77777777" w:rsidR="005E42D6" w:rsidRPr="005E42D6" w:rsidRDefault="005E42D6" w:rsidP="005E42D6">
      <w:pPr>
        <w:jc w:val="center"/>
        <w:rPr>
          <w:sz w:val="24"/>
          <w:szCs w:val="24"/>
        </w:rPr>
      </w:pPr>
    </w:p>
    <w:sectPr w:rsidR="005E42D6" w:rsidRPr="005E42D6">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AC898" w14:textId="77777777" w:rsidR="00EE7B10" w:rsidRDefault="00EE7B10" w:rsidP="00F831EF">
      <w:pPr>
        <w:spacing w:after="0" w:line="240" w:lineRule="auto"/>
      </w:pPr>
      <w:r>
        <w:separator/>
      </w:r>
    </w:p>
  </w:endnote>
  <w:endnote w:type="continuationSeparator" w:id="0">
    <w:p w14:paraId="3371A6CA" w14:textId="77777777" w:rsidR="00EE7B10" w:rsidRDefault="00EE7B10" w:rsidP="00F83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56926"/>
      <w:docPartObj>
        <w:docPartGallery w:val="Page Numbers (Bottom of Page)"/>
        <w:docPartUnique/>
      </w:docPartObj>
    </w:sdtPr>
    <w:sdtEndPr>
      <w:rPr>
        <w:noProof/>
      </w:rPr>
    </w:sdtEndPr>
    <w:sdtContent>
      <w:p w14:paraId="167AB096" w14:textId="3D8D6AEE" w:rsidR="00A807CB" w:rsidRDefault="00A807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E45307" w14:textId="616E466E" w:rsidR="00A807CB" w:rsidRDefault="00A807CB">
    <w:pPr>
      <w:pStyle w:val="Footer"/>
    </w:pPr>
    <w:r>
      <w:t>1705498                                                                        EAEE6002/C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75D4F" w14:textId="77777777" w:rsidR="00EE7B10" w:rsidRDefault="00EE7B10" w:rsidP="00F831EF">
      <w:pPr>
        <w:spacing w:after="0" w:line="240" w:lineRule="auto"/>
      </w:pPr>
      <w:r>
        <w:separator/>
      </w:r>
    </w:p>
  </w:footnote>
  <w:footnote w:type="continuationSeparator" w:id="0">
    <w:p w14:paraId="454ABF99" w14:textId="77777777" w:rsidR="00EE7B10" w:rsidRDefault="00EE7B10" w:rsidP="00F83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64BC4"/>
    <w:multiLevelType w:val="multilevel"/>
    <w:tmpl w:val="A09C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EF"/>
    <w:rsid w:val="0005439A"/>
    <w:rsid w:val="00076787"/>
    <w:rsid w:val="000A060E"/>
    <w:rsid w:val="000C73CC"/>
    <w:rsid w:val="00101FF0"/>
    <w:rsid w:val="001029B1"/>
    <w:rsid w:val="00112765"/>
    <w:rsid w:val="00115B2B"/>
    <w:rsid w:val="00134AE9"/>
    <w:rsid w:val="0019662D"/>
    <w:rsid w:val="00205CC2"/>
    <w:rsid w:val="002769D1"/>
    <w:rsid w:val="002E6989"/>
    <w:rsid w:val="00320600"/>
    <w:rsid w:val="00382985"/>
    <w:rsid w:val="003D1F3A"/>
    <w:rsid w:val="003E7E3D"/>
    <w:rsid w:val="003F54A0"/>
    <w:rsid w:val="00405218"/>
    <w:rsid w:val="004156D2"/>
    <w:rsid w:val="00420AD1"/>
    <w:rsid w:val="00460EBD"/>
    <w:rsid w:val="00477FA4"/>
    <w:rsid w:val="00513662"/>
    <w:rsid w:val="005E42D6"/>
    <w:rsid w:val="00644C39"/>
    <w:rsid w:val="006505ED"/>
    <w:rsid w:val="007152E8"/>
    <w:rsid w:val="0072052A"/>
    <w:rsid w:val="007F5D4E"/>
    <w:rsid w:val="008138AF"/>
    <w:rsid w:val="009820C4"/>
    <w:rsid w:val="00A10751"/>
    <w:rsid w:val="00A26992"/>
    <w:rsid w:val="00A807CB"/>
    <w:rsid w:val="00AA31D0"/>
    <w:rsid w:val="00B10EF8"/>
    <w:rsid w:val="00B32A8D"/>
    <w:rsid w:val="00B60310"/>
    <w:rsid w:val="00B65706"/>
    <w:rsid w:val="00BE7CAA"/>
    <w:rsid w:val="00C45071"/>
    <w:rsid w:val="00C771A4"/>
    <w:rsid w:val="00C90DC1"/>
    <w:rsid w:val="00CA4C47"/>
    <w:rsid w:val="00CC1F8E"/>
    <w:rsid w:val="00D04DAF"/>
    <w:rsid w:val="00D32F4E"/>
    <w:rsid w:val="00D51FB3"/>
    <w:rsid w:val="00D56F32"/>
    <w:rsid w:val="00D716E6"/>
    <w:rsid w:val="00E83573"/>
    <w:rsid w:val="00EB5EBE"/>
    <w:rsid w:val="00EE6C92"/>
    <w:rsid w:val="00EE7B10"/>
    <w:rsid w:val="00EE7E97"/>
    <w:rsid w:val="00F831EF"/>
    <w:rsid w:val="00F87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1A175"/>
  <w15:chartTrackingRefBased/>
  <w15:docId w15:val="{3C18BFED-90F0-48DC-A8AA-57D426126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6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31EF"/>
  </w:style>
  <w:style w:type="paragraph" w:styleId="Footer">
    <w:name w:val="footer"/>
    <w:basedOn w:val="Normal"/>
    <w:link w:val="FooterChar"/>
    <w:uiPriority w:val="99"/>
    <w:unhideWhenUsed/>
    <w:rsid w:val="00F83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31EF"/>
  </w:style>
  <w:style w:type="paragraph" w:styleId="NormalWeb">
    <w:name w:val="Normal (Web)"/>
    <w:basedOn w:val="Normal"/>
    <w:uiPriority w:val="99"/>
    <w:unhideWhenUsed/>
    <w:rsid w:val="005E42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42D6"/>
    <w:rPr>
      <w:color w:val="0000FF"/>
      <w:u w:val="single"/>
    </w:rPr>
  </w:style>
  <w:style w:type="character" w:styleId="UnresolvedMention">
    <w:name w:val="Unresolved Mention"/>
    <w:basedOn w:val="DefaultParagraphFont"/>
    <w:uiPriority w:val="99"/>
    <w:semiHidden/>
    <w:unhideWhenUsed/>
    <w:rsid w:val="00D56F32"/>
    <w:rPr>
      <w:color w:val="605E5C"/>
      <w:shd w:val="clear" w:color="auto" w:fill="E1DFDD"/>
    </w:rPr>
  </w:style>
  <w:style w:type="character" w:customStyle="1" w:styleId="Heading1Char">
    <w:name w:val="Heading 1 Char"/>
    <w:basedOn w:val="DefaultParagraphFont"/>
    <w:link w:val="Heading1"/>
    <w:uiPriority w:val="9"/>
    <w:rsid w:val="000A060E"/>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A807CB"/>
    <w:rPr>
      <w:i/>
      <w:iCs/>
    </w:rPr>
  </w:style>
  <w:style w:type="paragraph" w:styleId="BalloonText">
    <w:name w:val="Balloon Text"/>
    <w:basedOn w:val="Normal"/>
    <w:link w:val="BalloonTextChar"/>
    <w:uiPriority w:val="99"/>
    <w:semiHidden/>
    <w:unhideWhenUsed/>
    <w:rsid w:val="00A807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7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22100">
      <w:bodyDiv w:val="1"/>
      <w:marLeft w:val="0"/>
      <w:marRight w:val="0"/>
      <w:marTop w:val="0"/>
      <w:marBottom w:val="0"/>
      <w:divBdr>
        <w:top w:val="none" w:sz="0" w:space="0" w:color="auto"/>
        <w:left w:val="none" w:sz="0" w:space="0" w:color="auto"/>
        <w:bottom w:val="none" w:sz="0" w:space="0" w:color="auto"/>
        <w:right w:val="none" w:sz="0" w:space="0" w:color="auto"/>
      </w:divBdr>
    </w:div>
    <w:div w:id="712847334">
      <w:bodyDiv w:val="1"/>
      <w:marLeft w:val="0"/>
      <w:marRight w:val="0"/>
      <w:marTop w:val="0"/>
      <w:marBottom w:val="0"/>
      <w:divBdr>
        <w:top w:val="none" w:sz="0" w:space="0" w:color="auto"/>
        <w:left w:val="none" w:sz="0" w:space="0" w:color="auto"/>
        <w:bottom w:val="none" w:sz="0" w:space="0" w:color="auto"/>
        <w:right w:val="none" w:sz="0" w:space="0" w:color="auto"/>
      </w:divBdr>
    </w:div>
    <w:div w:id="984623757">
      <w:bodyDiv w:val="1"/>
      <w:marLeft w:val="0"/>
      <w:marRight w:val="0"/>
      <w:marTop w:val="0"/>
      <w:marBottom w:val="0"/>
      <w:divBdr>
        <w:top w:val="none" w:sz="0" w:space="0" w:color="auto"/>
        <w:left w:val="none" w:sz="0" w:space="0" w:color="auto"/>
        <w:bottom w:val="none" w:sz="0" w:space="0" w:color="auto"/>
        <w:right w:val="none" w:sz="0" w:space="0" w:color="auto"/>
      </w:divBdr>
    </w:div>
    <w:div w:id="1107046737">
      <w:bodyDiv w:val="1"/>
      <w:marLeft w:val="0"/>
      <w:marRight w:val="0"/>
      <w:marTop w:val="0"/>
      <w:marBottom w:val="0"/>
      <w:divBdr>
        <w:top w:val="none" w:sz="0" w:space="0" w:color="auto"/>
        <w:left w:val="none" w:sz="0" w:space="0" w:color="auto"/>
        <w:bottom w:val="none" w:sz="0" w:space="0" w:color="auto"/>
        <w:right w:val="none" w:sz="0" w:space="0" w:color="auto"/>
      </w:divBdr>
    </w:div>
    <w:div w:id="1144853231">
      <w:bodyDiv w:val="1"/>
      <w:marLeft w:val="0"/>
      <w:marRight w:val="0"/>
      <w:marTop w:val="0"/>
      <w:marBottom w:val="0"/>
      <w:divBdr>
        <w:top w:val="none" w:sz="0" w:space="0" w:color="auto"/>
        <w:left w:val="none" w:sz="0" w:space="0" w:color="auto"/>
        <w:bottom w:val="none" w:sz="0" w:space="0" w:color="auto"/>
        <w:right w:val="none" w:sz="0" w:space="0" w:color="auto"/>
      </w:divBdr>
      <w:divsChild>
        <w:div w:id="38602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3439212">
      <w:bodyDiv w:val="1"/>
      <w:marLeft w:val="0"/>
      <w:marRight w:val="0"/>
      <w:marTop w:val="0"/>
      <w:marBottom w:val="0"/>
      <w:divBdr>
        <w:top w:val="none" w:sz="0" w:space="0" w:color="auto"/>
        <w:left w:val="none" w:sz="0" w:space="0" w:color="auto"/>
        <w:bottom w:val="none" w:sz="0" w:space="0" w:color="auto"/>
        <w:right w:val="none" w:sz="0" w:space="0" w:color="auto"/>
      </w:divBdr>
    </w:div>
    <w:div w:id="1765875725">
      <w:bodyDiv w:val="1"/>
      <w:marLeft w:val="0"/>
      <w:marRight w:val="0"/>
      <w:marTop w:val="0"/>
      <w:marBottom w:val="0"/>
      <w:divBdr>
        <w:top w:val="none" w:sz="0" w:space="0" w:color="auto"/>
        <w:left w:val="none" w:sz="0" w:space="0" w:color="auto"/>
        <w:bottom w:val="none" w:sz="0" w:space="0" w:color="auto"/>
        <w:right w:val="none" w:sz="0" w:space="0" w:color="auto"/>
      </w:divBdr>
    </w:div>
    <w:div w:id="179852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wtoadult.com/reading-phonics-programs-autistic-kids-18386.html" TargetMode="External"/><Relationship Id="rId13" Type="http://schemas.openxmlformats.org/officeDocument/2006/relationships/hyperlink" Target="https://fragilex.org/behavior/managing-anxietywhat-works-and-why/" TargetMode="External"/><Relationship Id="rId18" Type="http://schemas.openxmlformats.org/officeDocument/2006/relationships/hyperlink" Target="https://patient.info/doctor/fragile-x-syndrome" TargetMode="External"/><Relationship Id="rId26" Type="http://schemas.openxmlformats.org/officeDocument/2006/relationships/hyperlink" Target="https://www.connecttherapy.com/blog/improving-your-childs-attention-span/"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encap.org.uk/learning-disability-explained/conditions/fragile-x-syndrome" TargetMode="External"/><Relationship Id="rId34" Type="http://schemas.openxmlformats.org/officeDocument/2006/relationships/hyperlink" Target="https://www.fragilex.org.uk/fragile-x-and-autism" TargetMode="External"/><Relationship Id="rId7" Type="http://schemas.openxmlformats.org/officeDocument/2006/relationships/hyperlink" Target="https://www.activia.co.uk/blog/8-disadvantages-of-e-learning" TargetMode="External"/><Relationship Id="rId12" Type="http://schemas.openxmlformats.org/officeDocument/2006/relationships/hyperlink" Target="https://elearningindustry.com/advantages-and-possible-limitations-of-online-learning" TargetMode="External"/><Relationship Id="rId17" Type="http://schemas.openxmlformats.org/officeDocument/2006/relationships/hyperlink" Target="file:///C:\Users\Owner\Downloads\1990Garretsonetal.SustainedattentioninchildrenwithautismJADD.pdf" TargetMode="External"/><Relationship Id="rId25" Type="http://schemas.openxmlformats.org/officeDocument/2006/relationships/hyperlink" Target="https://www.specialeducationalneeds.co.uk/school-action-and-school-action-plus.html" TargetMode="External"/><Relationship Id="rId33" Type="http://schemas.openxmlformats.org/officeDocument/2006/relationships/hyperlink" Target="https://www.fragilex.org.uk/syndrome"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raxa.org/category/clinical-trials+current-research-grants/" TargetMode="External"/><Relationship Id="rId20" Type="http://schemas.openxmlformats.org/officeDocument/2006/relationships/hyperlink" Target="https://www.ncbi.nlm.nih.gov/pubmed/23889838/" TargetMode="External"/><Relationship Id="rId29" Type="http://schemas.openxmlformats.org/officeDocument/2006/relationships/hyperlink" Target="http://www.snapcymru.org/help-for-families/aln-refor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sy-lms.com/knowledge-center/lms-knowledge-center/advantages-and-disadvantages-of-online-learning/item12529" TargetMode="External"/><Relationship Id="rId24" Type="http://schemas.openxmlformats.org/officeDocument/2006/relationships/hyperlink" Target="http://www.senedd.assembly.wales/documents/s59527/Draft%20Additional%20Learning%20Needs%20Code%20February%202017.pdf" TargetMode="External"/><Relationship Id="rId32" Type="http://schemas.openxmlformats.org/officeDocument/2006/relationships/hyperlink" Target="https://www.sbsaba.com/early-intervention-for-children-with-autism/" TargetMode="External"/><Relationship Id="rId37" Type="http://schemas.openxmlformats.org/officeDocument/2006/relationships/hyperlink" Target="https://www.merriam-webster.com/dictionary/maladaptive"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pmc/articles/PMC2854517/" TargetMode="External"/><Relationship Id="rId23" Type="http://schemas.openxmlformats.org/officeDocument/2006/relationships/hyperlink" Target="https://fragilex.org/fragile-xtras/strategies-for-day-to-day-life/" TargetMode="External"/><Relationship Id="rId28" Type="http://schemas.openxmlformats.org/officeDocument/2006/relationships/hyperlink" Target="http://www.snapcymru.org/wp-content/uploads/2014/09/IDP-Booklet.pdf" TargetMode="External"/><Relationship Id="rId36" Type="http://schemas.openxmlformats.org/officeDocument/2006/relationships/hyperlink" Target="https://www.thriveapproach.com/courses/licensed/54/" TargetMode="External"/><Relationship Id="rId10" Type="http://schemas.openxmlformats.org/officeDocument/2006/relationships/hyperlink" Target="http://www.assembly.wales/Research%20Documents/16-059%20SEN/16-059-Web-%20English.pdf" TargetMode="External"/><Relationship Id="rId19" Type="http://schemas.openxmlformats.org/officeDocument/2006/relationships/hyperlink" Target="http://www.legislation.gov.uk/anaw/2018/2/section/2" TargetMode="External"/><Relationship Id="rId31" Type="http://schemas.openxmlformats.org/officeDocument/2006/relationships/hyperlink" Target="https://www.edweek.org/ew/articles/2013/01/10/16environment.h32.html" TargetMode="External"/><Relationship Id="rId4" Type="http://schemas.openxmlformats.org/officeDocument/2006/relationships/webSettings" Target="webSettings.xml"/><Relationship Id="rId9" Type="http://schemas.openxmlformats.org/officeDocument/2006/relationships/hyperlink" Target="http://www.barnardos.org.uk/school_action_and_school_action_plus_information.pdf" TargetMode="External"/><Relationship Id="rId14" Type="http://schemas.openxmlformats.org/officeDocument/2006/relationships/hyperlink" Target="https://www.mirror.co.uk/news/uk-news/children-forced-wait-year-speech-5206941" TargetMode="External"/><Relationship Id="rId22" Type="http://schemas.openxmlformats.org/officeDocument/2006/relationships/hyperlink" Target="https://www.autism.org.uk/about/in-education/extra-help-in-school/wales/individual-education-plans.aspx" TargetMode="External"/><Relationship Id="rId27" Type="http://schemas.openxmlformats.org/officeDocument/2006/relationships/hyperlink" Target="https://www.ncbi.nlm.nih.gov/pubmed/15551333/" TargetMode="External"/><Relationship Id="rId30" Type="http://schemas.openxmlformats.org/officeDocument/2006/relationships/hyperlink" Target="https://www.journalslibrary.nihr.ac.uk/hta/hta7160/" TargetMode="External"/><Relationship Id="rId35" Type="http://schemas.openxmlformats.org/officeDocument/2006/relationships/hyperlink" Target="https://www.the-special-needs-child.com/early-interven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11</Pages>
  <Words>4021</Words>
  <Characters>22924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Raven</dc:creator>
  <cp:keywords/>
  <dc:description/>
  <cp:lastModifiedBy>Emma Raven</cp:lastModifiedBy>
  <cp:revision>20</cp:revision>
  <dcterms:created xsi:type="dcterms:W3CDTF">2019-06-13T17:33:00Z</dcterms:created>
  <dcterms:modified xsi:type="dcterms:W3CDTF">2019-06-16T16:42:00Z</dcterms:modified>
</cp:coreProperties>
</file>