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3AB1" w:rsidRPr="00E6372F" w:rsidRDefault="00E53AB1">
      <w:pPr>
        <w:rPr>
          <w:vertAlign w:val="superscript"/>
        </w:rPr>
      </w:pPr>
      <w:bookmarkStart w:id="0" w:name="_GoBack"/>
      <w:bookmarkEnd w:id="0"/>
    </w:p>
    <w:p w:rsidR="00E53AB1" w:rsidRPr="00E53AB1" w:rsidRDefault="00E53AB1">
      <w:pPr>
        <w:rPr>
          <w:sz w:val="96"/>
          <w:szCs w:val="96"/>
        </w:rPr>
      </w:pPr>
    </w:p>
    <w:p w:rsidR="00E53AB1" w:rsidRPr="00E53AB1" w:rsidRDefault="00E53AB1">
      <w:pPr>
        <w:rPr>
          <w:sz w:val="96"/>
          <w:szCs w:val="96"/>
        </w:rPr>
      </w:pPr>
    </w:p>
    <w:p w:rsidR="00E53AB1" w:rsidRPr="00E53AB1" w:rsidRDefault="00E53AB1" w:rsidP="00E53AB1">
      <w:pPr>
        <w:jc w:val="center"/>
        <w:rPr>
          <w:sz w:val="96"/>
          <w:szCs w:val="96"/>
        </w:rPr>
      </w:pPr>
      <w:r w:rsidRPr="00E53AB1">
        <w:rPr>
          <w:sz w:val="96"/>
          <w:szCs w:val="96"/>
        </w:rPr>
        <w:t xml:space="preserve">Laura Mathias-Milsom </w:t>
      </w:r>
    </w:p>
    <w:p w:rsidR="00E53AB1" w:rsidRPr="00E53AB1" w:rsidRDefault="00E53AB1" w:rsidP="00E53AB1">
      <w:pPr>
        <w:jc w:val="center"/>
        <w:rPr>
          <w:sz w:val="96"/>
          <w:szCs w:val="96"/>
        </w:rPr>
      </w:pPr>
      <w:r w:rsidRPr="00E53AB1">
        <w:rPr>
          <w:sz w:val="96"/>
          <w:szCs w:val="96"/>
        </w:rPr>
        <w:t>P150011</w:t>
      </w:r>
    </w:p>
    <w:p w:rsidR="00E53AB1" w:rsidRPr="00E53AB1" w:rsidRDefault="00E53AB1" w:rsidP="00E53AB1">
      <w:pPr>
        <w:jc w:val="center"/>
        <w:rPr>
          <w:sz w:val="96"/>
          <w:szCs w:val="96"/>
        </w:rPr>
      </w:pPr>
      <w:r w:rsidRPr="00E53AB1">
        <w:rPr>
          <w:sz w:val="96"/>
          <w:szCs w:val="96"/>
        </w:rPr>
        <w:t xml:space="preserve">Dissertation Proposal </w:t>
      </w:r>
    </w:p>
    <w:p w:rsidR="00E53AB1" w:rsidRDefault="00E53AB1" w:rsidP="00551916">
      <w:pPr>
        <w:jc w:val="center"/>
      </w:pPr>
      <w:r w:rsidRPr="00E53AB1">
        <w:rPr>
          <w:sz w:val="96"/>
          <w:szCs w:val="96"/>
        </w:rPr>
        <w:t xml:space="preserve">Word Count: </w:t>
      </w:r>
      <w:r w:rsidR="00551916">
        <w:rPr>
          <w:sz w:val="96"/>
          <w:szCs w:val="96"/>
        </w:rPr>
        <w:t>2,094</w:t>
      </w:r>
    </w:p>
    <w:p w:rsidR="00E53AB1" w:rsidRDefault="00E53AB1"/>
    <w:p w:rsidR="00E53AB1" w:rsidRDefault="00E53AB1"/>
    <w:p w:rsidR="00E53AB1" w:rsidRDefault="00E53AB1"/>
    <w:p w:rsidR="00551916" w:rsidRDefault="00551916"/>
    <w:p w:rsidR="00E53AB1" w:rsidRDefault="00E53AB1"/>
    <w:p w:rsidR="00E53AB1" w:rsidRDefault="00E53AB1"/>
    <w:p w:rsidR="00E53AB1" w:rsidRDefault="00E53AB1"/>
    <w:p w:rsidR="00E53AB1" w:rsidRDefault="00E53AB1"/>
    <w:p w:rsidR="00DC7B83" w:rsidRDefault="00183E3D">
      <w:r>
        <w:lastRenderedPageBreak/>
        <w:t>The subject area</w:t>
      </w:r>
      <w:r w:rsidR="00EF74D5">
        <w:t xml:space="preserve"> of my research is </w:t>
      </w:r>
      <w:r>
        <w:t>colour. I will be associating colour within the textiles industry because it is a subject which I use within my practice of Surface Pattern Design. The use of colour is something which is influential when expanding my understanding about colour</w:t>
      </w:r>
      <w:r w:rsidR="00EC7BAB">
        <w:t>,</w:t>
      </w:r>
      <w:r>
        <w:t xml:space="preserve"> and will become greatly important within my professional practice with the extensive research and analysis I wish to carry out.</w:t>
      </w:r>
      <w:r w:rsidR="00EC7BAB">
        <w:t xml:space="preserve"> Colour represents a ‘</w:t>
      </w:r>
      <w:r w:rsidR="00EF74D5">
        <w:t>shade of meaning’, which is a metaphorical</w:t>
      </w:r>
      <w:r w:rsidR="00EF74D5">
        <w:rPr>
          <w:vertAlign w:val="superscript"/>
        </w:rPr>
        <w:t xml:space="preserve"> </w:t>
      </w:r>
      <w:r w:rsidR="00EF74D5">
        <w:t xml:space="preserve">use of the word and suggests further meaning. </w:t>
      </w:r>
      <w:r>
        <w:t>The three key words I wish to ex</w:t>
      </w:r>
      <w:r w:rsidR="00505A22">
        <w:t>plore are language, mood and surface.</w:t>
      </w:r>
    </w:p>
    <w:p w:rsidR="00183E3D" w:rsidRDefault="00183E3D">
      <w:r>
        <w:t xml:space="preserve">LANGUAGE </w:t>
      </w:r>
    </w:p>
    <w:p w:rsidR="00461C7D" w:rsidRPr="00461C7D" w:rsidRDefault="00A74336" w:rsidP="00461C7D">
      <w:pPr>
        <w:rPr>
          <w:i/>
        </w:rPr>
      </w:pPr>
      <w:r>
        <w:t xml:space="preserve">The method of expression and communication is conducted through the use of language, either spoken or written and is constructed in a conversional way. </w:t>
      </w:r>
      <w:r w:rsidR="00452961">
        <w:t xml:space="preserve">Jacqueline Lichtenstein writes about the conflict and theoretical reason for colour identified by David Brett (2005:15) </w:t>
      </w:r>
      <w:r w:rsidR="006E09B4">
        <w:t xml:space="preserve">it </w:t>
      </w:r>
      <w:r w:rsidR="00452961">
        <w:t xml:space="preserve">describes her feelings towards the representation of the language of colour: </w:t>
      </w:r>
    </w:p>
    <w:p w:rsidR="008872EC" w:rsidRDefault="00461C7D">
      <w:pPr>
        <w:rPr>
          <w:i/>
        </w:rPr>
      </w:pPr>
      <w:r w:rsidRPr="00452961">
        <w:rPr>
          <w:i/>
        </w:rPr>
        <w:t xml:space="preserve">the irreducible component of representation that escapes the hegemony of language . . . the impotence of words to explain colour and the emotions it provokes . . . betrays more fundamental disarray in the face of this visible reality that baffles the usual procedures of language. </w:t>
      </w:r>
    </w:p>
    <w:p w:rsidR="002F4698" w:rsidRDefault="002F4698">
      <w:r>
        <w:t xml:space="preserve">The understanding of this is the expression of the language used to project words can be done through the use of colour. For example, according to Anne Varichon (2007:53) she suggests that yellow </w:t>
      </w:r>
      <w:r w:rsidR="0026235E">
        <w:t>“</w:t>
      </w:r>
      <w:r>
        <w:t>evokes its brilliance and warmth</w:t>
      </w:r>
      <w:r w:rsidR="0026235E">
        <w:t>”</w:t>
      </w:r>
      <w:r>
        <w:t xml:space="preserve">, expressing the language of happiness, which is recognised in many different cultures and languages spoken globally.  </w:t>
      </w:r>
      <w:r w:rsidR="00551916">
        <w:t>David Roberson writes in a BBC article about the discovery of seeing differently to others discovered on a shades spectrum.</w:t>
      </w:r>
    </w:p>
    <w:p w:rsidR="0026235E" w:rsidRDefault="0026235E">
      <w:r>
        <w:t>The expression of language through colour was used in the Victorian era through flow</w:t>
      </w:r>
      <w:r w:rsidR="00505A22">
        <w:t>ers, according to Kirkby (2011:</w:t>
      </w:r>
      <w:r>
        <w:t xml:space="preserve">43) “A flower is not a flower alone; a thousand thoughts invest it”. The Victorian era was the period of Queen Victoria’s reign during the 1800’s whereby flowers and their colour created a whole new duel dictionary of meaning of projecting language through colour, they used flowers to express their feelings and created a language based on the representation of colour and what colour stood for. </w:t>
      </w:r>
      <w:r w:rsidR="006E09B4">
        <w:t xml:space="preserve"> From w</w:t>
      </w:r>
      <w:r w:rsidR="00F37E9B">
        <w:t xml:space="preserve">hat I </w:t>
      </w:r>
      <w:r w:rsidR="006E09B4">
        <w:t xml:space="preserve">have gathered, </w:t>
      </w:r>
      <w:r w:rsidR="003D354D">
        <w:t xml:space="preserve">according to Kirkby </w:t>
      </w:r>
      <w:r w:rsidR="00F37E9B">
        <w:t>during the Victorian era a flower spoke a thousand words, meanin</w:t>
      </w:r>
      <w:r w:rsidR="003D354D">
        <w:t>g that by giving someone a bouquet</w:t>
      </w:r>
      <w:r w:rsidR="00F37E9B">
        <w:t xml:space="preserve"> of flowers depending on the type and the colour of the flower, could tell the receiver of the bouquet of flowers what one was thinking, without having to actually verbally communicate</w:t>
      </w:r>
      <w:r w:rsidR="003D354D">
        <w:t>, creating an international known language which anyone could speak</w:t>
      </w:r>
      <w:r w:rsidR="00F37E9B">
        <w:t xml:space="preserve">. </w:t>
      </w:r>
    </w:p>
    <w:p w:rsidR="001C5991" w:rsidRDefault="001C5991"/>
    <w:p w:rsidR="001C5991" w:rsidRDefault="001C5991"/>
    <w:p w:rsidR="001C5991" w:rsidRDefault="001C5991"/>
    <w:p w:rsidR="001C5991" w:rsidRDefault="001C5991"/>
    <w:p w:rsidR="001C5991" w:rsidRDefault="001C5991"/>
    <w:p w:rsidR="001C5991" w:rsidRDefault="001C5991"/>
    <w:p w:rsidR="001C5991" w:rsidRDefault="001C5991"/>
    <w:p w:rsidR="001C5991" w:rsidRDefault="001C5991"/>
    <w:p w:rsidR="001C5991" w:rsidRDefault="009E2361">
      <w:r>
        <w:rPr>
          <w:rFonts w:ascii="Helvetica" w:hAnsi="Helvetica" w:cs="Helvetica"/>
          <w:noProof/>
          <w:color w:val="0F560D"/>
          <w:sz w:val="29"/>
          <w:szCs w:val="29"/>
          <w:lang w:eastAsia="en-GB"/>
        </w:rPr>
        <w:drawing>
          <wp:anchor distT="0" distB="0" distL="114300" distR="114300" simplePos="0" relativeHeight="251659264" behindDoc="1" locked="0" layoutInCell="1" allowOverlap="1" wp14:anchorId="0898E218" wp14:editId="6C2659AE">
            <wp:simplePos x="0" y="0"/>
            <wp:positionH relativeFrom="column">
              <wp:posOffset>828675</wp:posOffset>
            </wp:positionH>
            <wp:positionV relativeFrom="paragraph">
              <wp:posOffset>-118745</wp:posOffset>
            </wp:positionV>
            <wp:extent cx="3810000" cy="2857500"/>
            <wp:effectExtent l="0" t="0" r="0" b="0"/>
            <wp:wrapTight wrapText="bothSides">
              <wp:wrapPolygon edited="0">
                <wp:start x="0" y="0"/>
                <wp:lineTo x="0" y="21456"/>
                <wp:lineTo x="21492" y="21456"/>
                <wp:lineTo x="21492" y="0"/>
                <wp:lineTo x="0" y="0"/>
              </wp:wrapPolygon>
            </wp:wrapTight>
            <wp:docPr id="2" name="Picture 2" descr="Language of Flowers Card">
              <a:hlinkClick xmlns:a="http://schemas.openxmlformats.org/drawingml/2006/main" r:id="rId8" tgtFrame="&quot;_blank&quot;" tooltip="&quot;Language of Flowers Car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nguage of Flowers Card">
                      <a:hlinkClick r:id="rId8" tgtFrame="&quot;_blank&quot;" tooltip="&quot;Language of Flowers Card&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C5991" w:rsidRDefault="001C5991"/>
    <w:p w:rsidR="001C5991" w:rsidRDefault="001C5991"/>
    <w:p w:rsidR="001C5991" w:rsidRDefault="001C5991"/>
    <w:p w:rsidR="009E2361" w:rsidRDefault="009E2361"/>
    <w:p w:rsidR="009E2361" w:rsidRDefault="009E2361"/>
    <w:p w:rsidR="009E2361" w:rsidRDefault="009E2361"/>
    <w:p w:rsidR="001C5991" w:rsidRDefault="001C5991"/>
    <w:p w:rsidR="001C5991" w:rsidRDefault="009E2361" w:rsidP="001C5991">
      <w:pPr>
        <w:tabs>
          <w:tab w:val="left" w:pos="1530"/>
        </w:tabs>
        <w:rPr>
          <w:i/>
        </w:rPr>
      </w:pPr>
      <w:r>
        <w:rPr>
          <w:i/>
        </w:rPr>
        <w:t xml:space="preserve">                                      </w:t>
      </w:r>
      <w:r w:rsidR="001C5991">
        <w:rPr>
          <w:i/>
        </w:rPr>
        <w:tab/>
      </w:r>
      <w:r w:rsidR="001C5991" w:rsidRPr="001C5991">
        <w:rPr>
          <w:i/>
        </w:rPr>
        <w:t>Figure</w:t>
      </w:r>
      <w:r w:rsidR="001C5991">
        <w:rPr>
          <w:i/>
        </w:rPr>
        <w:t xml:space="preserve"> 1- The meanings of flowers.</w:t>
      </w:r>
    </w:p>
    <w:p w:rsidR="001C5991" w:rsidRDefault="001C5991" w:rsidP="001C5991">
      <w:pPr>
        <w:tabs>
          <w:tab w:val="left" w:pos="1530"/>
        </w:tabs>
      </w:pPr>
    </w:p>
    <w:p w:rsidR="00913C6F" w:rsidRDefault="001C5991" w:rsidP="00A41ADD">
      <w:pPr>
        <w:tabs>
          <w:tab w:val="left" w:pos="1530"/>
        </w:tabs>
        <w:spacing w:before="240"/>
      </w:pPr>
      <w:r>
        <w:t>In figure one; it describes the meaning of which the Vict</w:t>
      </w:r>
      <w:r w:rsidR="006E09B4">
        <w:t>orians followed by showing speech</w:t>
      </w:r>
      <w:r>
        <w:t xml:space="preserve"> through the giving of flowers. For example,</w:t>
      </w:r>
      <w:r w:rsidR="00A41ADD">
        <w:t xml:space="preserve"> according to Kirkby (2011:23)</w:t>
      </w:r>
      <w:r>
        <w:t xml:space="preserve"> a pink carnation became the symbol of a mother’s undying love and is given on Mother’s Day as a symbol of unconditional love shown between mother and child. </w:t>
      </w:r>
      <w:r w:rsidR="00EA3A90">
        <w:t xml:space="preserve">This tradition is still continued today with the giving and receiving of flowers, with a deep and emotion language hidden beneath the giving and receiving of flowers. </w:t>
      </w:r>
    </w:p>
    <w:p w:rsidR="00D9795E" w:rsidRDefault="00F37E9B">
      <w:r>
        <w:t xml:space="preserve">This language of flowers is still used today, for example, red as I know it is a sign of love and affection, </w:t>
      </w:r>
      <w:r w:rsidR="00970134">
        <w:t>and if</w:t>
      </w:r>
      <w:r>
        <w:t xml:space="preserve"> I was to receive a bouquet of red flowers I would associate with love. However, </w:t>
      </w:r>
      <w:r w:rsidR="00970134">
        <w:t>Varichon (2007:86) suggests that “the colour red attracts and repels”, as to some red is a symbol of strength linked to the concept of life and death. So, according to Varichon red is not only a sign of love</w:t>
      </w:r>
      <w:r w:rsidR="006E09B4">
        <w:t xml:space="preserve"> it</w:t>
      </w:r>
      <w:r w:rsidR="00970134">
        <w:t xml:space="preserve"> is a powerful mesmerizing language that could express a wide range of meanings to whom was to receive the message.</w:t>
      </w:r>
    </w:p>
    <w:p w:rsidR="00D9795E" w:rsidRDefault="00970134">
      <w:r>
        <w:t xml:space="preserve"> Indicating that colour as a language has many different meanings, thought to have begun when earth was formed as scientist </w:t>
      </w:r>
      <w:r w:rsidR="00131585">
        <w:t>Bernhard Edmaier</w:t>
      </w:r>
      <w:r>
        <w:t xml:space="preserve"> </w:t>
      </w:r>
      <w:r w:rsidR="00131585">
        <w:t>r</w:t>
      </w:r>
      <w:r>
        <w:t xml:space="preserve">evealed </w:t>
      </w:r>
      <w:r w:rsidR="004C71B3">
        <w:t xml:space="preserve"> by Stella Paul (2013:56) suggests </w:t>
      </w:r>
      <w:r>
        <w:t>that the pigment of the earth’s surface is made up of iron oxide, which is red when reacted to oxygen, giving t</w:t>
      </w:r>
      <w:r w:rsidR="004C71B3">
        <w:t>he meaning of beginning and life</w:t>
      </w:r>
      <w:r>
        <w:t>.</w:t>
      </w:r>
      <w:r w:rsidR="00D9795E">
        <w:t xml:space="preserve"> The work of scientist Bernhard Edmaier roughly corresponds to the laws of colour created by Isaac Newton’s original five colour-coded sectioned colour wheel. The theory behind the work of Bernhard Edmaier is that the five key colours are connected back to the beginning of the earth’s formation creating a colour which we as humans have built up language around. I believe from the findings of Bernhard Edmaier theory of the colours of earth is from colour being formed through the creation of earth, we as individuals have created a language based on the findings of colour. Colour was the beginning of the spoken language, and we speak with colour every day. It is the tool of communication between human beings.</w:t>
      </w:r>
      <w:r w:rsidR="009E117D">
        <w:t xml:space="preserve"> The colour wheel can be found in many other theorists work including </w:t>
      </w:r>
      <w:r w:rsidR="009E117D" w:rsidRPr="009E117D">
        <w:t xml:space="preserve">Johann Wolfgang von </w:t>
      </w:r>
      <w:r w:rsidR="009E117D">
        <w:t xml:space="preserve">Goethe and Isaac Newton. </w:t>
      </w:r>
    </w:p>
    <w:p w:rsidR="00F37E9B" w:rsidRDefault="00970134">
      <w:r>
        <w:lastRenderedPageBreak/>
        <w:t xml:space="preserve"> </w:t>
      </w:r>
      <w:r w:rsidR="00820CFD">
        <w:t>I have found it incredibly interesting</w:t>
      </w:r>
      <w:r w:rsidR="002B2AB0">
        <w:t xml:space="preserve"> that colour has is visually a language and also colour is a spoken language, it is a way of communicating without having to verbally communicate. It is an interactive tool of bursting colour which speaks a powerful language that can express many different meanings through the visualization of colour.  </w:t>
      </w:r>
    </w:p>
    <w:p w:rsidR="00EA3A90" w:rsidRDefault="00EA3A90"/>
    <w:p w:rsidR="003D354D" w:rsidRDefault="003D354D">
      <w:r>
        <w:t xml:space="preserve">MOOD </w:t>
      </w:r>
    </w:p>
    <w:p w:rsidR="00505A22" w:rsidRDefault="00505A22" w:rsidP="00EF6466">
      <w:pPr>
        <w:spacing w:before="240"/>
      </w:pPr>
      <w:r>
        <w:t xml:space="preserve"> The temporary state of mind or feeling which can be experience by doing something is what best describes the meaning of mood. </w:t>
      </w:r>
      <w:r w:rsidR="00EF6466">
        <w:t>Our mood can be affected through our senses as human beings</w:t>
      </w:r>
      <w:r w:rsidR="00B43307">
        <w:t>. According to the work of</w:t>
      </w:r>
      <w:r w:rsidR="00EF6466">
        <w:t xml:space="preserve"> Brett (2005:56) he underpins the effect that senses cause mood to change due to the effects of colour changing: </w:t>
      </w:r>
    </w:p>
    <w:p w:rsidR="00EF6466" w:rsidRDefault="00EF6466" w:rsidP="00EF6466">
      <w:pPr>
        <w:spacing w:before="240"/>
        <w:rPr>
          <w:i/>
        </w:rPr>
      </w:pPr>
      <w:r>
        <w:rPr>
          <w:i/>
        </w:rPr>
        <w:t xml:space="preserve">Our sensations of colour are within us and colours cannot exist unless there is an observer to perceive them. Colour does not exist even in the chain of events between the retinal receptor and the visual cortex, but only in the information as finally interpreted in the consciousness of the observer. </w:t>
      </w:r>
    </w:p>
    <w:p w:rsidR="00952955" w:rsidRDefault="00F549FC" w:rsidP="00EF6466">
      <w:pPr>
        <w:spacing w:before="240"/>
      </w:pPr>
      <w:r>
        <w:t>The understanding of this theory is that our sensations of what we perceive colour is dependent on our mood, people perceive colour in different ways this is down to what they are experiencing when they visually interact with a colour. Our connection with colour can be temporary this is due to our moods continuously changing by doing something or experiencing something in everyday life. Through this new understanding that our interpretation of colour is seen through mood is outstanding.</w:t>
      </w:r>
    </w:p>
    <w:p w:rsidR="000E633F" w:rsidRDefault="00F549FC" w:rsidP="00082E42">
      <w:pPr>
        <w:spacing w:before="240"/>
      </w:pPr>
      <w:r>
        <w:t xml:space="preserve"> A </w:t>
      </w:r>
      <w:r w:rsidR="00952955">
        <w:t>person’s</w:t>
      </w:r>
      <w:r>
        <w:t xml:space="preserve"> connection with colour can be the complete opposite to someone else’s interpretation of colour due to t</w:t>
      </w:r>
      <w:r w:rsidR="00952955">
        <w:t>he feeling or</w:t>
      </w:r>
      <w:r>
        <w:t xml:space="preserve"> mood</w:t>
      </w:r>
      <w:r w:rsidR="00952955">
        <w:t xml:space="preserve"> that</w:t>
      </w:r>
      <w:r>
        <w:t xml:space="preserve"> can have </w:t>
      </w:r>
      <w:r w:rsidR="006E09B4">
        <w:t xml:space="preserve">an </w:t>
      </w:r>
      <w:r>
        <w:t xml:space="preserve">emotional effect on </w:t>
      </w:r>
      <w:r w:rsidR="00F92DBA">
        <w:t xml:space="preserve">a parasitic colour, as that colour you currently </w:t>
      </w:r>
      <w:r w:rsidR="00952955">
        <w:t xml:space="preserve">interacting with my have a hidden emotional effect which could bring out a </w:t>
      </w:r>
      <w:r w:rsidR="006E09B4">
        <w:t xml:space="preserve"> certain </w:t>
      </w:r>
      <w:r w:rsidR="00952955">
        <w:t>type of mood. For example</w:t>
      </w:r>
      <w:r w:rsidR="00E249AD">
        <w:t xml:space="preserve">, according to Birren </w:t>
      </w:r>
      <w:r w:rsidR="00952955">
        <w:t xml:space="preserve">the </w:t>
      </w:r>
      <w:r w:rsidR="00082E42">
        <w:t xml:space="preserve">colour </w:t>
      </w:r>
      <w:r w:rsidR="00E249AD">
        <w:t>‘</w:t>
      </w:r>
      <w:r w:rsidR="00082E42">
        <w:t>yellow is linked to warmth</w:t>
      </w:r>
      <w:r w:rsidR="00E249AD">
        <w:t>’</w:t>
      </w:r>
      <w:r w:rsidR="00082E42">
        <w:t xml:space="preserve">. According to Paul </w:t>
      </w:r>
      <w:r w:rsidR="00082E42" w:rsidRPr="00082E42">
        <w:t>Cézanne</w:t>
      </w:r>
      <w:r w:rsidR="00082E42">
        <w:t xml:space="preserve"> (2007:50) who was a French painter describes his representation of colour, “I was pleased with myself when I discovered that sunlight, for example, could not be reproduced, but that I have to represent it by some other means . . . by colour”. </w:t>
      </w:r>
      <w:r w:rsidR="00BE02FF">
        <w:t xml:space="preserve">His emotional link with the colour yellow is connected with his mood; he describes it as ‘discovering sunlight’ which represents light and happiness. </w:t>
      </w:r>
      <w:r w:rsidR="00BE02FF" w:rsidRPr="00BE02FF">
        <w:t>Cézanne</w:t>
      </w:r>
      <w:r w:rsidR="00BE02FF">
        <w:t xml:space="preserve"> mood with colour is positive due to the feeling he experienced when discovering the colour. </w:t>
      </w:r>
      <w:r w:rsidR="000E633F">
        <w:t xml:space="preserve">The mood he has created through his understanding of colour is vivid when he describes the colour yellow. </w:t>
      </w:r>
    </w:p>
    <w:p w:rsidR="006E09B4" w:rsidRDefault="006E09B4" w:rsidP="00082E42">
      <w:pPr>
        <w:spacing w:before="240"/>
      </w:pPr>
    </w:p>
    <w:p w:rsidR="006E09B4" w:rsidRDefault="006E09B4" w:rsidP="00082E42">
      <w:pPr>
        <w:spacing w:before="240"/>
      </w:pPr>
    </w:p>
    <w:p w:rsidR="006E09B4" w:rsidRDefault="006E09B4" w:rsidP="00082E42">
      <w:pPr>
        <w:spacing w:before="240"/>
      </w:pPr>
    </w:p>
    <w:p w:rsidR="006E09B4" w:rsidRDefault="006E09B4" w:rsidP="00082E42">
      <w:pPr>
        <w:spacing w:before="240"/>
      </w:pPr>
    </w:p>
    <w:p w:rsidR="006E09B4" w:rsidRDefault="006E09B4" w:rsidP="00082E42">
      <w:pPr>
        <w:spacing w:before="240"/>
      </w:pPr>
    </w:p>
    <w:p w:rsidR="006E09B4" w:rsidRDefault="006E09B4" w:rsidP="00082E42">
      <w:pPr>
        <w:spacing w:before="240"/>
      </w:pPr>
    </w:p>
    <w:p w:rsidR="003D354D" w:rsidRPr="00505A22" w:rsidRDefault="001C5991" w:rsidP="00082E42">
      <w:pPr>
        <w:spacing w:before="240"/>
        <w:rPr>
          <w:vertAlign w:val="superscript"/>
        </w:rPr>
      </w:pPr>
      <w:r>
        <w:rPr>
          <w:noProof/>
          <w:lang w:eastAsia="en-GB"/>
        </w:rPr>
        <w:lastRenderedPageBreak/>
        <w:drawing>
          <wp:anchor distT="0" distB="0" distL="114300" distR="114300" simplePos="0" relativeHeight="251658240" behindDoc="1" locked="0" layoutInCell="1" allowOverlap="1" wp14:anchorId="47546548" wp14:editId="0BBE5693">
            <wp:simplePos x="0" y="0"/>
            <wp:positionH relativeFrom="column">
              <wp:posOffset>638175</wp:posOffset>
            </wp:positionH>
            <wp:positionV relativeFrom="paragraph">
              <wp:posOffset>179070</wp:posOffset>
            </wp:positionV>
            <wp:extent cx="4248150" cy="3488055"/>
            <wp:effectExtent l="0" t="0" r="0" b="0"/>
            <wp:wrapTight wrapText="bothSides">
              <wp:wrapPolygon edited="0">
                <wp:start x="0" y="0"/>
                <wp:lineTo x="0" y="21470"/>
                <wp:lineTo x="21503" y="21470"/>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zanne-Paul_Apples-Peaches-Pears-and-Grap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48150" cy="3488055"/>
                    </a:xfrm>
                    <a:prstGeom prst="rect">
                      <a:avLst/>
                    </a:prstGeom>
                  </pic:spPr>
                </pic:pic>
              </a:graphicData>
            </a:graphic>
            <wp14:sizeRelH relativeFrom="page">
              <wp14:pctWidth>0</wp14:pctWidth>
            </wp14:sizeRelH>
            <wp14:sizeRelV relativeFrom="page">
              <wp14:pctHeight>0</wp14:pctHeight>
            </wp14:sizeRelV>
          </wp:anchor>
        </w:drawing>
      </w:r>
      <w:r w:rsidR="000E633F">
        <w:t xml:space="preserve"> </w:t>
      </w:r>
    </w:p>
    <w:p w:rsidR="001C5991" w:rsidRDefault="001C5991" w:rsidP="000E633F">
      <w:pPr>
        <w:tabs>
          <w:tab w:val="left" w:pos="1080"/>
        </w:tabs>
      </w:pPr>
    </w:p>
    <w:p w:rsidR="001C5991" w:rsidRDefault="001C5991" w:rsidP="000E633F">
      <w:pPr>
        <w:tabs>
          <w:tab w:val="left" w:pos="1080"/>
        </w:tabs>
      </w:pPr>
    </w:p>
    <w:p w:rsidR="001C5991" w:rsidRDefault="001C5991" w:rsidP="000E633F">
      <w:pPr>
        <w:tabs>
          <w:tab w:val="left" w:pos="1080"/>
        </w:tabs>
      </w:pPr>
    </w:p>
    <w:p w:rsidR="001C5991" w:rsidRDefault="001C5991" w:rsidP="000E633F">
      <w:pPr>
        <w:tabs>
          <w:tab w:val="left" w:pos="1080"/>
        </w:tabs>
      </w:pPr>
    </w:p>
    <w:p w:rsidR="001C5991" w:rsidRDefault="001C5991" w:rsidP="000E633F">
      <w:pPr>
        <w:tabs>
          <w:tab w:val="left" w:pos="1080"/>
        </w:tabs>
      </w:pPr>
    </w:p>
    <w:p w:rsidR="001C5991" w:rsidRDefault="001C5991" w:rsidP="000E633F">
      <w:pPr>
        <w:tabs>
          <w:tab w:val="left" w:pos="1080"/>
        </w:tabs>
      </w:pPr>
    </w:p>
    <w:p w:rsidR="001C5991" w:rsidRDefault="001C5991" w:rsidP="000E633F">
      <w:pPr>
        <w:tabs>
          <w:tab w:val="left" w:pos="1080"/>
        </w:tabs>
      </w:pPr>
    </w:p>
    <w:p w:rsidR="006E09B4" w:rsidRDefault="006E09B4" w:rsidP="000E633F">
      <w:pPr>
        <w:tabs>
          <w:tab w:val="left" w:pos="1080"/>
        </w:tabs>
      </w:pPr>
    </w:p>
    <w:p w:rsidR="006E09B4" w:rsidRDefault="006E09B4" w:rsidP="000E633F">
      <w:pPr>
        <w:tabs>
          <w:tab w:val="left" w:pos="1080"/>
        </w:tabs>
      </w:pPr>
    </w:p>
    <w:p w:rsidR="001C5991" w:rsidRDefault="001C5991" w:rsidP="000E633F">
      <w:pPr>
        <w:tabs>
          <w:tab w:val="left" w:pos="1080"/>
        </w:tabs>
      </w:pPr>
    </w:p>
    <w:p w:rsidR="006E09B4" w:rsidRDefault="006E09B4" w:rsidP="000E633F">
      <w:pPr>
        <w:tabs>
          <w:tab w:val="left" w:pos="1080"/>
        </w:tabs>
      </w:pPr>
    </w:p>
    <w:p w:rsidR="00452961" w:rsidRPr="001C5991" w:rsidRDefault="001C5991" w:rsidP="000E633F">
      <w:pPr>
        <w:tabs>
          <w:tab w:val="left" w:pos="1080"/>
        </w:tabs>
      </w:pPr>
      <w:r>
        <w:t xml:space="preserve">                   </w:t>
      </w:r>
      <w:r>
        <w:rPr>
          <w:i/>
        </w:rPr>
        <w:t>Figure 2</w:t>
      </w:r>
      <w:r w:rsidR="000E633F">
        <w:rPr>
          <w:i/>
        </w:rPr>
        <w:t xml:space="preserve"> -</w:t>
      </w:r>
      <w:r w:rsidR="000E633F" w:rsidRPr="000E633F">
        <w:t xml:space="preserve"> </w:t>
      </w:r>
      <w:r w:rsidR="000E633F" w:rsidRPr="000E633F">
        <w:rPr>
          <w:i/>
        </w:rPr>
        <w:t xml:space="preserve">Cézanne, Paul. Pommes, </w:t>
      </w:r>
      <w:proofErr w:type="spellStart"/>
      <w:r w:rsidR="000E633F" w:rsidRPr="000E633F">
        <w:rPr>
          <w:i/>
        </w:rPr>
        <w:t>pêches</w:t>
      </w:r>
      <w:proofErr w:type="spellEnd"/>
      <w:r w:rsidR="000E633F" w:rsidRPr="000E633F">
        <w:rPr>
          <w:i/>
        </w:rPr>
        <w:t xml:space="preserve">, </w:t>
      </w:r>
      <w:proofErr w:type="spellStart"/>
      <w:r w:rsidR="000E633F" w:rsidRPr="000E633F">
        <w:rPr>
          <w:i/>
        </w:rPr>
        <w:t>poires</w:t>
      </w:r>
      <w:proofErr w:type="spellEnd"/>
      <w:r w:rsidR="000E633F" w:rsidRPr="000E633F">
        <w:rPr>
          <w:i/>
        </w:rPr>
        <w:t xml:space="preserve"> </w:t>
      </w:r>
      <w:proofErr w:type="gramStart"/>
      <w:r w:rsidR="000E633F" w:rsidRPr="000E633F">
        <w:rPr>
          <w:i/>
        </w:rPr>
        <w:t>et</w:t>
      </w:r>
      <w:proofErr w:type="gramEnd"/>
      <w:r w:rsidR="000E633F" w:rsidRPr="000E633F">
        <w:rPr>
          <w:i/>
        </w:rPr>
        <w:t xml:space="preserve"> raisins</w:t>
      </w:r>
      <w:r w:rsidR="000E633F">
        <w:rPr>
          <w:i/>
        </w:rPr>
        <w:t xml:space="preserve">. </w:t>
      </w:r>
    </w:p>
    <w:p w:rsidR="00F00736" w:rsidRDefault="001C5991" w:rsidP="000E633F">
      <w:pPr>
        <w:tabs>
          <w:tab w:val="left" w:pos="1080"/>
        </w:tabs>
      </w:pPr>
      <w:r>
        <w:t>Figure two</w:t>
      </w:r>
      <w:r w:rsidR="00F00736">
        <w:t>, shows the use of colour within the oil painting. Th</w:t>
      </w:r>
      <w:r w:rsidR="006E09B4">
        <w:t>e vivid and bold colours used by</w:t>
      </w:r>
      <w:r w:rsidR="00F00736">
        <w:t xml:space="preserve"> </w:t>
      </w:r>
      <w:r w:rsidR="00F00736" w:rsidRPr="00F00736">
        <w:t>Paul Cézanne</w:t>
      </w:r>
      <w:r w:rsidR="006E09B4">
        <w:t xml:space="preserve"> work</w:t>
      </w:r>
      <w:r w:rsidR="00F00736">
        <w:t xml:space="preserve"> portrays his mood when using the selected colours he picked, yellow evokes its brilliance symbolising warmth which I believe</w:t>
      </w:r>
      <w:r w:rsidR="00F00736" w:rsidRPr="00F00736">
        <w:t xml:space="preserve"> Cézanne</w:t>
      </w:r>
      <w:r w:rsidR="00F00736">
        <w:t xml:space="preserve"> was feeling when he discovered the colour yellow and describes his mood and emotion through colour. </w:t>
      </w:r>
    </w:p>
    <w:p w:rsidR="00DB34DE" w:rsidRDefault="00F00736" w:rsidP="000E633F">
      <w:pPr>
        <w:tabs>
          <w:tab w:val="left" w:pos="1080"/>
        </w:tabs>
      </w:pPr>
      <w:r>
        <w:t>Relating mood with colour comes naturally, it is until now I have discovered the links between mood and colour. It goes without thinking that we connect our emotions through col</w:t>
      </w:r>
      <w:r w:rsidR="00D72E55">
        <w:t xml:space="preserve">our, for example, in Christians </w:t>
      </w:r>
      <w:r>
        <w:t>wear black at a funeral to show respect and to morn over the loss of a loved one. Con</w:t>
      </w:r>
      <w:r w:rsidR="00FE748C">
        <w:t>necting our mood with colour comes naturally. However, it can also work in reverse with colour affecting our mood</w:t>
      </w:r>
      <w:r w:rsidR="008236C1">
        <w:t>,</w:t>
      </w:r>
      <w:r w:rsidR="00FE748C">
        <w:t xml:space="preserve"> as mood is caused by our temporary state of mind, which is constantly changing every minute of every day. </w:t>
      </w:r>
    </w:p>
    <w:p w:rsidR="00F00736" w:rsidRDefault="00FE748C" w:rsidP="000E633F">
      <w:pPr>
        <w:tabs>
          <w:tab w:val="left" w:pos="1080"/>
        </w:tabs>
      </w:pPr>
      <w:r>
        <w:t>The connection between both mood and colour is something which I have found</w:t>
      </w:r>
      <w:r w:rsidR="00DB34DE">
        <w:t xml:space="preserve"> extremely</w:t>
      </w:r>
      <w:r>
        <w:t xml:space="preserve"> </w:t>
      </w:r>
      <w:r w:rsidR="00DB34DE">
        <w:t>interesting; from my research there is a relationship between mood and colour and through the findings of theorists and artists it has expanded my knowledge and understanding of the influence mood and colour affects our emotional journey through mood</w:t>
      </w:r>
      <w:r w:rsidR="001309FF">
        <w:t xml:space="preserve"> and emotion</w:t>
      </w:r>
      <w:r w:rsidR="00DB34DE">
        <w:t xml:space="preserve">. It is influence in many different ways and is perceived different to different people, because no two people are the same. The discovery of what colour has to do with mood is greatly influenced in everyday life and the effects of this can be shown through the </w:t>
      </w:r>
      <w:r w:rsidR="001309FF">
        <w:t>choice of clothing</w:t>
      </w:r>
      <w:r w:rsidR="00DB34DE">
        <w:t xml:space="preserve"> in which we choose to wear day by day.  </w:t>
      </w:r>
    </w:p>
    <w:p w:rsidR="008236C1" w:rsidRDefault="008236C1" w:rsidP="000E633F">
      <w:pPr>
        <w:tabs>
          <w:tab w:val="left" w:pos="1080"/>
        </w:tabs>
      </w:pPr>
    </w:p>
    <w:p w:rsidR="008236C1" w:rsidRDefault="008236C1" w:rsidP="000E633F">
      <w:pPr>
        <w:tabs>
          <w:tab w:val="left" w:pos="1080"/>
        </w:tabs>
      </w:pPr>
    </w:p>
    <w:p w:rsidR="008236C1" w:rsidRDefault="008236C1" w:rsidP="000E633F">
      <w:pPr>
        <w:tabs>
          <w:tab w:val="left" w:pos="1080"/>
        </w:tabs>
      </w:pPr>
    </w:p>
    <w:p w:rsidR="001309FF" w:rsidRDefault="001309FF" w:rsidP="000E633F">
      <w:pPr>
        <w:tabs>
          <w:tab w:val="left" w:pos="1080"/>
        </w:tabs>
      </w:pPr>
      <w:r>
        <w:lastRenderedPageBreak/>
        <w:t>SURFACE</w:t>
      </w:r>
    </w:p>
    <w:p w:rsidR="00837C3D" w:rsidRDefault="00B43E16" w:rsidP="000E633F">
      <w:pPr>
        <w:tabs>
          <w:tab w:val="left" w:pos="1080"/>
        </w:tabs>
      </w:pPr>
      <w:r>
        <w:t>The level top of something makes up the surface. It is the area of an outer part o</w:t>
      </w:r>
      <w:r w:rsidR="00632F7A">
        <w:t xml:space="preserve">r uppermost layers of something. Within the textiles industry many surfaces are layered up to compose a material surface, these are build up through many different fibres creating what is known as cloth. Cloth is combination of fibres weaved together to create a fabric, there are natural fabric made from proteins; a protein comes from animals, </w:t>
      </w:r>
      <w:r w:rsidR="00837C3D">
        <w:t xml:space="preserve">the fibres included in this are wool, leather and many more. </w:t>
      </w:r>
    </w:p>
    <w:p w:rsidR="00FE748C" w:rsidRDefault="00D74231" w:rsidP="000E633F">
      <w:pPr>
        <w:tabs>
          <w:tab w:val="left" w:pos="1080"/>
        </w:tabs>
      </w:pPr>
      <w:r>
        <w:t xml:space="preserve">James Gibson (2005:54) argues that a surface encounters many different perceptions including space and colour: </w:t>
      </w:r>
    </w:p>
    <w:p w:rsidR="00D74231" w:rsidRDefault="00D74231" w:rsidP="000E633F">
      <w:pPr>
        <w:tabs>
          <w:tab w:val="left" w:pos="1080"/>
        </w:tabs>
        <w:rPr>
          <w:i/>
        </w:rPr>
      </w:pPr>
      <w:r w:rsidRPr="00D74231">
        <w:t>that</w:t>
      </w:r>
      <w:r>
        <w:rPr>
          <w:i/>
        </w:rPr>
        <w:t xml:space="preserve"> perception of surface through the perception of texture precedes our perception of space has a great deal to offer. </w:t>
      </w:r>
    </w:p>
    <w:p w:rsidR="00D74231" w:rsidRDefault="00832CF1" w:rsidP="000E633F">
      <w:pPr>
        <w:tabs>
          <w:tab w:val="left" w:pos="1080"/>
        </w:tabs>
      </w:pPr>
      <w:r>
        <w:t xml:space="preserve">According to James Gibson the surface of any property encounters many </w:t>
      </w:r>
      <w:r w:rsidR="00977C14">
        <w:t xml:space="preserve">different perceptions including space. The colour of something and its quality of surface depends on the space and context the fabric is placed in, if the surface is rich in colour and of a luxury standard the contended and space of where it is placed in is dependent on the surface. </w:t>
      </w:r>
    </w:p>
    <w:p w:rsidR="00B532C2" w:rsidRDefault="00610E3C" w:rsidP="000E633F">
      <w:pPr>
        <w:tabs>
          <w:tab w:val="left" w:pos="1080"/>
        </w:tabs>
      </w:pPr>
      <w:r>
        <w:t>Surface and colour go hand in han</w:t>
      </w:r>
      <w:r w:rsidR="008236C1">
        <w:t>d with each other, the importance</w:t>
      </w:r>
      <w:r>
        <w:t xml:space="preserve"> of a surface especially within the textiles industry is extremely important for creating soft grounds. The colour that goes with a surface is even more important as different textiles fabrics takes differently to colour, this is because d</w:t>
      </w:r>
      <w:r w:rsidR="008236C1">
        <w:t xml:space="preserve">ifferent fabrics and fibres take differently </w:t>
      </w:r>
      <w:r>
        <w:t>to many different colo</w:t>
      </w:r>
      <w:r w:rsidR="000828A0">
        <w:t xml:space="preserve">urs discovered by Isaac Newton’s </w:t>
      </w:r>
      <w:r>
        <w:t xml:space="preserve">colour wheel and theory of colour. </w:t>
      </w:r>
      <w:r w:rsidR="000828A0">
        <w:t xml:space="preserve">The modern understanding of colour begins with Isaac Newton experimentation with colours and resolving the components of colour. When mixing colours to dyed cloth and fibres as a designer the circular diagram of the primary colours becomes the model of creating new colour combinations with a variety of depths of shades to enhance the complexity of the surface of fabrics and fibres. </w:t>
      </w:r>
    </w:p>
    <w:p w:rsidR="00D809A7" w:rsidRDefault="00B532C2" w:rsidP="000E633F">
      <w:pPr>
        <w:tabs>
          <w:tab w:val="left" w:pos="1080"/>
        </w:tabs>
      </w:pPr>
      <w:r>
        <w:t xml:space="preserve">A surface is layers of something and in this case is cloth; adding colour to cloth is another layer to add to the surface of the cloth creating a bright or light layer of colour to the surface of cloth. </w:t>
      </w:r>
      <w:r w:rsidR="00BB2169">
        <w:t>The relationship between the surface of a particular material and colour is extremely important when it comes to design.</w:t>
      </w:r>
      <w:r w:rsidR="000E355E">
        <w:t xml:space="preserve"> Therefore surface and colour has a recursive relation: t</w:t>
      </w:r>
      <w:r w:rsidR="00BB2169">
        <w:t>he surface can affect the colour, and the colour can affect the su</w:t>
      </w:r>
      <w:r w:rsidR="0027534A">
        <w:t>rface of a particular material including fabrics and fibres.</w:t>
      </w:r>
    </w:p>
    <w:p w:rsidR="008236C1" w:rsidRDefault="008236C1" w:rsidP="000E633F">
      <w:pPr>
        <w:tabs>
          <w:tab w:val="left" w:pos="1080"/>
        </w:tabs>
      </w:pPr>
    </w:p>
    <w:p w:rsidR="008236C1" w:rsidRDefault="008236C1" w:rsidP="000E633F">
      <w:pPr>
        <w:tabs>
          <w:tab w:val="left" w:pos="1080"/>
        </w:tabs>
      </w:pPr>
    </w:p>
    <w:p w:rsidR="008236C1" w:rsidRDefault="008236C1" w:rsidP="000E633F">
      <w:pPr>
        <w:tabs>
          <w:tab w:val="left" w:pos="1080"/>
        </w:tabs>
      </w:pPr>
    </w:p>
    <w:p w:rsidR="008236C1" w:rsidRDefault="008236C1" w:rsidP="000E633F">
      <w:pPr>
        <w:tabs>
          <w:tab w:val="left" w:pos="1080"/>
        </w:tabs>
      </w:pPr>
    </w:p>
    <w:p w:rsidR="00D74231" w:rsidRPr="00D74231" w:rsidRDefault="00D74231" w:rsidP="000E633F">
      <w:pPr>
        <w:tabs>
          <w:tab w:val="left" w:pos="1080"/>
        </w:tabs>
        <w:rPr>
          <w:i/>
          <w:vertAlign w:val="superscript"/>
        </w:rPr>
      </w:pPr>
      <w:r>
        <w:rPr>
          <w:i/>
        </w:rPr>
        <w:t xml:space="preserve">  </w:t>
      </w:r>
    </w:p>
    <w:p w:rsidR="00F00736" w:rsidRDefault="00F00736" w:rsidP="00F00736"/>
    <w:p w:rsidR="00D809A7" w:rsidRDefault="00D809A7" w:rsidP="00F00736">
      <w:pPr>
        <w:tabs>
          <w:tab w:val="left" w:pos="5370"/>
        </w:tabs>
      </w:pPr>
    </w:p>
    <w:p w:rsidR="00D809A7" w:rsidRDefault="008236C1" w:rsidP="00F00736">
      <w:pPr>
        <w:tabs>
          <w:tab w:val="left" w:pos="5370"/>
        </w:tabs>
      </w:pPr>
      <w:r>
        <w:rPr>
          <w:i/>
          <w:noProof/>
          <w:lang w:eastAsia="en-GB"/>
        </w:rPr>
        <w:lastRenderedPageBreak/>
        <w:drawing>
          <wp:anchor distT="0" distB="0" distL="114300" distR="114300" simplePos="0" relativeHeight="251660288" behindDoc="1" locked="0" layoutInCell="1" allowOverlap="1" wp14:anchorId="22271C81" wp14:editId="517D49D8">
            <wp:simplePos x="0" y="0"/>
            <wp:positionH relativeFrom="column">
              <wp:posOffset>581025</wp:posOffset>
            </wp:positionH>
            <wp:positionV relativeFrom="paragraph">
              <wp:posOffset>-568960</wp:posOffset>
            </wp:positionV>
            <wp:extent cx="4295775" cy="3304540"/>
            <wp:effectExtent l="0" t="0" r="9525" b="0"/>
            <wp:wrapTight wrapText="bothSides">
              <wp:wrapPolygon edited="0">
                <wp:start x="0" y="0"/>
                <wp:lineTo x="0" y="21417"/>
                <wp:lineTo x="21552" y="21417"/>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r-Isaac-Newton-Color-Wheel-1.jpg"/>
                    <pic:cNvPicPr/>
                  </pic:nvPicPr>
                  <pic:blipFill>
                    <a:blip r:embed="rId11">
                      <a:extLst>
                        <a:ext uri="{28A0092B-C50C-407E-A947-70E740481C1C}">
                          <a14:useLocalDpi xmlns:a14="http://schemas.microsoft.com/office/drawing/2010/main" val="0"/>
                        </a:ext>
                      </a:extLst>
                    </a:blip>
                    <a:stretch>
                      <a:fillRect/>
                    </a:stretch>
                  </pic:blipFill>
                  <pic:spPr>
                    <a:xfrm>
                      <a:off x="0" y="0"/>
                      <a:ext cx="4295775" cy="3304540"/>
                    </a:xfrm>
                    <a:prstGeom prst="rect">
                      <a:avLst/>
                    </a:prstGeom>
                  </pic:spPr>
                </pic:pic>
              </a:graphicData>
            </a:graphic>
            <wp14:sizeRelH relativeFrom="page">
              <wp14:pctWidth>0</wp14:pctWidth>
            </wp14:sizeRelH>
            <wp14:sizeRelV relativeFrom="page">
              <wp14:pctHeight>0</wp14:pctHeight>
            </wp14:sizeRelV>
          </wp:anchor>
        </w:drawing>
      </w:r>
    </w:p>
    <w:p w:rsidR="00D809A7" w:rsidRDefault="00D809A7" w:rsidP="00F00736">
      <w:pPr>
        <w:tabs>
          <w:tab w:val="left" w:pos="5370"/>
        </w:tabs>
      </w:pPr>
    </w:p>
    <w:p w:rsidR="00D809A7" w:rsidRDefault="00D809A7" w:rsidP="00F00736">
      <w:pPr>
        <w:tabs>
          <w:tab w:val="left" w:pos="5370"/>
        </w:tabs>
      </w:pPr>
    </w:p>
    <w:p w:rsidR="00D809A7" w:rsidRDefault="00D809A7" w:rsidP="00F00736">
      <w:pPr>
        <w:tabs>
          <w:tab w:val="left" w:pos="5370"/>
        </w:tabs>
      </w:pPr>
    </w:p>
    <w:p w:rsidR="00D809A7" w:rsidRDefault="00D809A7" w:rsidP="00F00736">
      <w:pPr>
        <w:tabs>
          <w:tab w:val="left" w:pos="5370"/>
        </w:tabs>
      </w:pPr>
    </w:p>
    <w:p w:rsidR="00D809A7" w:rsidRDefault="00D809A7" w:rsidP="00F00736">
      <w:pPr>
        <w:tabs>
          <w:tab w:val="left" w:pos="5370"/>
        </w:tabs>
      </w:pPr>
    </w:p>
    <w:p w:rsidR="00D809A7" w:rsidRDefault="00D809A7" w:rsidP="00F00736">
      <w:pPr>
        <w:tabs>
          <w:tab w:val="left" w:pos="5370"/>
        </w:tabs>
      </w:pPr>
    </w:p>
    <w:p w:rsidR="008236C1" w:rsidRDefault="008236C1" w:rsidP="00F00736">
      <w:pPr>
        <w:tabs>
          <w:tab w:val="left" w:pos="5370"/>
        </w:tabs>
      </w:pPr>
    </w:p>
    <w:p w:rsidR="00D809A7" w:rsidRPr="00D809A7" w:rsidRDefault="00D809A7" w:rsidP="00F00736">
      <w:pPr>
        <w:tabs>
          <w:tab w:val="left" w:pos="5370"/>
        </w:tabs>
        <w:rPr>
          <w:i/>
        </w:rPr>
      </w:pPr>
    </w:p>
    <w:p w:rsidR="00D809A7" w:rsidRDefault="00D809A7" w:rsidP="00D809A7">
      <w:pPr>
        <w:tabs>
          <w:tab w:val="left" w:pos="1080"/>
          <w:tab w:val="left" w:pos="5370"/>
        </w:tabs>
        <w:rPr>
          <w:i/>
        </w:rPr>
      </w:pPr>
      <w:r w:rsidRPr="00D809A7">
        <w:rPr>
          <w:i/>
        </w:rPr>
        <w:t xml:space="preserve">                     Figure 3- Colour Wheel</w:t>
      </w:r>
    </w:p>
    <w:p w:rsidR="00A34EC9" w:rsidRDefault="00D809A7" w:rsidP="00D809A7">
      <w:pPr>
        <w:tabs>
          <w:tab w:val="left" w:pos="1080"/>
          <w:tab w:val="left" w:pos="5370"/>
        </w:tabs>
      </w:pPr>
      <w:r>
        <w:t>Figure three, shows Sir Isaac Newton’s first colour wheel designed in 1672, he discovered colour through the reflection of light and took his discovery into a spectrum creating what is known and used today</w:t>
      </w:r>
      <w:r w:rsidR="007B750E">
        <w:t xml:space="preserve"> as the colour wheel. From my subject knowledge of colour and how </w:t>
      </w:r>
      <w:r w:rsidR="000F25D3">
        <w:t xml:space="preserve">it reacts with surfaces connected to the use of surface pattern design not only is the relationship between surface and colour important, it is also the ‘space’ in which these two components work in coherence together.   </w:t>
      </w:r>
    </w:p>
    <w:p w:rsidR="00E82DE2" w:rsidRDefault="00A34EC9" w:rsidP="00D809A7">
      <w:pPr>
        <w:tabs>
          <w:tab w:val="left" w:pos="1080"/>
          <w:tab w:val="left" w:pos="5370"/>
        </w:tabs>
      </w:pPr>
      <w:r>
        <w:t xml:space="preserve">After exploring and gaining great knowledge of colour it has become influential to expanding my understanding of colour and its importance within the textiles industry. Colour represents meaning within each key area I have explored including language, mood and surface. All becoming greatly influential when associating colour within the textiles industry. </w:t>
      </w:r>
      <w:r w:rsidR="00CF4698">
        <w:t xml:space="preserve">Colour is an art in its own right </w:t>
      </w:r>
      <w:r w:rsidR="00AA7E51">
        <w:t>creating an art form.</w:t>
      </w:r>
      <w:r w:rsidR="00751A81">
        <w:t xml:space="preserve"> </w:t>
      </w:r>
    </w:p>
    <w:p w:rsidR="00751A81" w:rsidRDefault="00751A81" w:rsidP="00D809A7">
      <w:pPr>
        <w:tabs>
          <w:tab w:val="left" w:pos="1080"/>
          <w:tab w:val="left" w:pos="5370"/>
        </w:tabs>
      </w:pPr>
      <w:r>
        <w:t xml:space="preserve">This research has led to a consideration of discovery of colour through the use of my chosen three key words of language, mood and surface. Locating to the question- How can designers draw on the forms of communicating through the use of colour within fashion? To enhance my learning I will explore the work of </w:t>
      </w:r>
      <w:proofErr w:type="spellStart"/>
      <w:r>
        <w:t>Edward.T.Hall</w:t>
      </w:r>
      <w:proofErr w:type="spellEnd"/>
      <w:r>
        <w:t xml:space="preserve">, Dick </w:t>
      </w:r>
      <w:proofErr w:type="spellStart"/>
      <w:r>
        <w:t>Hebdige</w:t>
      </w:r>
      <w:proofErr w:type="spellEnd"/>
      <w:r>
        <w:t xml:space="preserve"> and Goethe. </w:t>
      </w:r>
    </w:p>
    <w:p w:rsidR="009D7B4B" w:rsidRDefault="009D7B4B" w:rsidP="00D809A7">
      <w:pPr>
        <w:tabs>
          <w:tab w:val="left" w:pos="1080"/>
          <w:tab w:val="left" w:pos="5370"/>
        </w:tabs>
      </w:pPr>
    </w:p>
    <w:p w:rsidR="009D7B4B" w:rsidRDefault="009D7B4B" w:rsidP="00D809A7">
      <w:pPr>
        <w:tabs>
          <w:tab w:val="left" w:pos="1080"/>
          <w:tab w:val="left" w:pos="5370"/>
        </w:tabs>
      </w:pPr>
    </w:p>
    <w:p w:rsidR="009D7B4B" w:rsidRDefault="009D7B4B" w:rsidP="00D809A7">
      <w:pPr>
        <w:tabs>
          <w:tab w:val="left" w:pos="1080"/>
          <w:tab w:val="left" w:pos="5370"/>
        </w:tabs>
      </w:pPr>
    </w:p>
    <w:p w:rsidR="009D7B4B" w:rsidRDefault="009D7B4B" w:rsidP="00D809A7">
      <w:pPr>
        <w:tabs>
          <w:tab w:val="left" w:pos="1080"/>
          <w:tab w:val="left" w:pos="5370"/>
        </w:tabs>
      </w:pPr>
    </w:p>
    <w:p w:rsidR="009D7B4B" w:rsidRDefault="009D7B4B" w:rsidP="00D809A7">
      <w:pPr>
        <w:tabs>
          <w:tab w:val="left" w:pos="1080"/>
          <w:tab w:val="left" w:pos="5370"/>
        </w:tabs>
      </w:pPr>
    </w:p>
    <w:p w:rsidR="00551916" w:rsidRDefault="00551916" w:rsidP="00D809A7">
      <w:pPr>
        <w:tabs>
          <w:tab w:val="left" w:pos="1080"/>
          <w:tab w:val="left" w:pos="5370"/>
        </w:tabs>
      </w:pPr>
    </w:p>
    <w:p w:rsidR="00E53AB1" w:rsidRDefault="00E53AB1" w:rsidP="00D809A7">
      <w:pPr>
        <w:tabs>
          <w:tab w:val="left" w:pos="1080"/>
          <w:tab w:val="left" w:pos="5370"/>
        </w:tabs>
      </w:pPr>
    </w:p>
    <w:p w:rsidR="00E82DE2" w:rsidRDefault="00E82DE2" w:rsidP="00D809A7">
      <w:pPr>
        <w:tabs>
          <w:tab w:val="left" w:pos="1080"/>
          <w:tab w:val="left" w:pos="5370"/>
        </w:tabs>
      </w:pPr>
      <w:r>
        <w:lastRenderedPageBreak/>
        <w:t xml:space="preserve">Bibliography </w:t>
      </w:r>
    </w:p>
    <w:p w:rsidR="00E82DE2" w:rsidRDefault="00297ACB" w:rsidP="00D809A7">
      <w:pPr>
        <w:tabs>
          <w:tab w:val="left" w:pos="1080"/>
          <w:tab w:val="left" w:pos="5370"/>
        </w:tabs>
      </w:pPr>
      <w:r w:rsidRPr="00297ACB">
        <w:t>David</w:t>
      </w:r>
      <w:r>
        <w:t>, B.</w:t>
      </w:r>
      <w:r w:rsidRPr="00297ACB">
        <w:t xml:space="preserve"> (2005)</w:t>
      </w:r>
      <w:r>
        <w:t xml:space="preserve"> </w:t>
      </w:r>
      <w:r>
        <w:rPr>
          <w:i/>
        </w:rPr>
        <w:t xml:space="preserve">Rethinking Decoration. </w:t>
      </w:r>
      <w:r>
        <w:t xml:space="preserve">England: Cambridge University Press. </w:t>
      </w:r>
    </w:p>
    <w:p w:rsidR="00297ACB" w:rsidRDefault="00B03BA6" w:rsidP="00D809A7">
      <w:pPr>
        <w:tabs>
          <w:tab w:val="left" w:pos="1080"/>
          <w:tab w:val="left" w:pos="5370"/>
        </w:tabs>
      </w:pPr>
      <w:r>
        <w:t xml:space="preserve">Varichon, A. (2007) </w:t>
      </w:r>
      <w:r>
        <w:rPr>
          <w:i/>
        </w:rPr>
        <w:t xml:space="preserve">Colours- what they mean and how to make them. </w:t>
      </w:r>
      <w:r>
        <w:t xml:space="preserve">England: Harry N. Abrams, </w:t>
      </w:r>
      <w:proofErr w:type="spellStart"/>
      <w:r>
        <w:t>Inc</w:t>
      </w:r>
      <w:proofErr w:type="spellEnd"/>
      <w:r>
        <w:t xml:space="preserve">; 01 edition. </w:t>
      </w:r>
    </w:p>
    <w:p w:rsidR="00CB2537" w:rsidRDefault="00B03BA6" w:rsidP="00D809A7">
      <w:pPr>
        <w:tabs>
          <w:tab w:val="left" w:pos="1080"/>
          <w:tab w:val="left" w:pos="5370"/>
        </w:tabs>
      </w:pPr>
      <w:r>
        <w:t xml:space="preserve">Kirkby, M. (2011) </w:t>
      </w:r>
      <w:r>
        <w:rPr>
          <w:i/>
        </w:rPr>
        <w:t>A Victorian Flower Dictionary: The Language of Flower Companion.</w:t>
      </w:r>
      <w:r w:rsidR="00CB2537">
        <w:t xml:space="preserve"> New York</w:t>
      </w:r>
      <w:r>
        <w:t xml:space="preserve">: </w:t>
      </w:r>
      <w:r w:rsidRPr="00B03BA6">
        <w:t>Ballantine Books</w:t>
      </w:r>
      <w:r>
        <w:t xml:space="preserve">. </w:t>
      </w:r>
    </w:p>
    <w:p w:rsidR="00CB2537" w:rsidRDefault="00CB2537" w:rsidP="00D809A7">
      <w:pPr>
        <w:tabs>
          <w:tab w:val="left" w:pos="1080"/>
          <w:tab w:val="left" w:pos="5370"/>
        </w:tabs>
      </w:pPr>
      <w:r w:rsidRPr="00CB2537">
        <w:t xml:space="preserve"> Birren</w:t>
      </w:r>
      <w:r>
        <w:t xml:space="preserve">, F. (1988) </w:t>
      </w:r>
      <w:r>
        <w:rPr>
          <w:i/>
        </w:rPr>
        <w:t xml:space="preserve">Principles of Colour: A Review of Past Traditions and Modern Theories of Colour Harmony. </w:t>
      </w:r>
      <w:r>
        <w:t xml:space="preserve">United States: </w:t>
      </w:r>
      <w:r w:rsidRPr="00CB2537">
        <w:t>Schiffer Publishing Ltd</w:t>
      </w:r>
      <w:r>
        <w:t>.</w:t>
      </w:r>
    </w:p>
    <w:p w:rsidR="00A77063" w:rsidRDefault="00A77063" w:rsidP="00D809A7">
      <w:pPr>
        <w:tabs>
          <w:tab w:val="left" w:pos="1080"/>
          <w:tab w:val="left" w:pos="5370"/>
        </w:tabs>
      </w:pPr>
      <w:r>
        <w:t xml:space="preserve">Gage, J. (2007) </w:t>
      </w:r>
      <w:r>
        <w:rPr>
          <w:i/>
        </w:rPr>
        <w:t xml:space="preserve">Colour in Art (World of Art). </w:t>
      </w:r>
      <w:r>
        <w:t xml:space="preserve">London: </w:t>
      </w:r>
      <w:r w:rsidRPr="00A77063">
        <w:t>Thames &amp; Hudson; 01 edition</w:t>
      </w:r>
      <w:r>
        <w:t xml:space="preserve">. </w:t>
      </w:r>
    </w:p>
    <w:p w:rsidR="004C71B3" w:rsidRPr="004C71B3" w:rsidRDefault="004C71B3" w:rsidP="00D809A7">
      <w:pPr>
        <w:tabs>
          <w:tab w:val="left" w:pos="1080"/>
          <w:tab w:val="left" w:pos="5370"/>
        </w:tabs>
      </w:pPr>
      <w:proofErr w:type="gramStart"/>
      <w:r>
        <w:t xml:space="preserve">Paul, S. (2013) </w:t>
      </w:r>
      <w:r>
        <w:rPr>
          <w:i/>
        </w:rPr>
        <w:t>Earth Bernhard Edmaier: Colours of the Earth.</w:t>
      </w:r>
      <w:proofErr w:type="gramEnd"/>
      <w:r>
        <w:rPr>
          <w:i/>
        </w:rPr>
        <w:t xml:space="preserve"> </w:t>
      </w:r>
      <w:r>
        <w:t xml:space="preserve">London: Phaidon Press Limited. </w:t>
      </w:r>
    </w:p>
    <w:p w:rsidR="00A77063" w:rsidRDefault="00A77063" w:rsidP="00D809A7">
      <w:pPr>
        <w:tabs>
          <w:tab w:val="left" w:pos="1080"/>
          <w:tab w:val="left" w:pos="5370"/>
        </w:tabs>
      </w:pPr>
      <w:r>
        <w:t xml:space="preserve">Steinberger, B. (2008) </w:t>
      </w:r>
      <w:r>
        <w:rPr>
          <w:i/>
        </w:rPr>
        <w:t xml:space="preserve">Reconstructing Earth History in Three Dimensions. </w:t>
      </w:r>
      <w:r>
        <w:t xml:space="preserve">Available at: </w:t>
      </w:r>
      <w:hyperlink r:id="rId12" w:history="1">
        <w:r w:rsidRPr="00517127">
          <w:rPr>
            <w:rStyle w:val="Hyperlink"/>
          </w:rPr>
          <w:t>http://science.sciencemag.org/content/322/5903/866</w:t>
        </w:r>
      </w:hyperlink>
      <w:r>
        <w:t xml:space="preserve"> (Accessed: 27 March 2018) </w:t>
      </w:r>
    </w:p>
    <w:p w:rsidR="00A77063" w:rsidRPr="00A77063" w:rsidRDefault="00A77063" w:rsidP="00D809A7">
      <w:pPr>
        <w:tabs>
          <w:tab w:val="left" w:pos="1080"/>
          <w:tab w:val="left" w:pos="5370"/>
        </w:tabs>
      </w:pPr>
      <w:proofErr w:type="spellStart"/>
      <w:r>
        <w:t>Douma</w:t>
      </w:r>
      <w:proofErr w:type="spellEnd"/>
      <w:r>
        <w:t xml:space="preserve">, M (2002) </w:t>
      </w:r>
      <w:r>
        <w:rPr>
          <w:i/>
        </w:rPr>
        <w:t xml:space="preserve">Newton and the Colour Spectrum. </w:t>
      </w:r>
      <w:r>
        <w:t xml:space="preserve">Available at: </w:t>
      </w:r>
      <w:hyperlink r:id="rId13" w:history="1">
        <w:r w:rsidRPr="00517127">
          <w:rPr>
            <w:rStyle w:val="Hyperlink"/>
          </w:rPr>
          <w:t>http://www.webexhibits.org/colorart/bh.html</w:t>
        </w:r>
      </w:hyperlink>
      <w:r>
        <w:t xml:space="preserve"> (Accessed: 31 March 2018) </w:t>
      </w:r>
    </w:p>
    <w:p w:rsidR="000D530F" w:rsidRDefault="00A77063" w:rsidP="00D809A7">
      <w:pPr>
        <w:tabs>
          <w:tab w:val="left" w:pos="1080"/>
          <w:tab w:val="left" w:pos="5370"/>
        </w:tabs>
      </w:pPr>
      <w:proofErr w:type="spellStart"/>
      <w:r>
        <w:t>Spawls</w:t>
      </w:r>
      <w:proofErr w:type="spellEnd"/>
      <w:r>
        <w:t xml:space="preserve">, </w:t>
      </w:r>
      <w:proofErr w:type="gramStart"/>
      <w:r>
        <w:t>A</w:t>
      </w:r>
      <w:proofErr w:type="gramEnd"/>
      <w:r>
        <w:t xml:space="preserve"> (2015) </w:t>
      </w:r>
      <w:r>
        <w:rPr>
          <w:i/>
        </w:rPr>
        <w:t>Surface Colour.</w:t>
      </w:r>
      <w:r>
        <w:t xml:space="preserve"> Available at: </w:t>
      </w:r>
      <w:hyperlink r:id="rId14" w:history="1">
        <w:r w:rsidRPr="00517127">
          <w:rPr>
            <w:rStyle w:val="Hyperlink"/>
          </w:rPr>
          <w:t>https://search-proquest-com.ezproxy.uwtsd.ac.uk/artshumanities/docview/1636868600/C5D292491DAA4F38PQ/6?accountid=130472</w:t>
        </w:r>
      </w:hyperlink>
      <w:r>
        <w:t xml:space="preserve">  (Accessed: 31 March 2018) </w:t>
      </w:r>
    </w:p>
    <w:p w:rsidR="00F62032" w:rsidRPr="00F62032" w:rsidRDefault="00251A7C" w:rsidP="00D809A7">
      <w:pPr>
        <w:tabs>
          <w:tab w:val="left" w:pos="1080"/>
          <w:tab w:val="left" w:pos="5370"/>
        </w:tabs>
      </w:pPr>
      <w:proofErr w:type="gramStart"/>
      <w:r>
        <w:t>Unknown.</w:t>
      </w:r>
      <w:proofErr w:type="gramEnd"/>
      <w:r>
        <w:t xml:space="preserve"> </w:t>
      </w:r>
      <w:r w:rsidR="00F62032">
        <w:rPr>
          <w:i/>
        </w:rPr>
        <w:t xml:space="preserve">Goethe’s </w:t>
      </w:r>
      <w:proofErr w:type="spellStart"/>
      <w:r w:rsidR="00F62032">
        <w:rPr>
          <w:i/>
        </w:rPr>
        <w:t>Color</w:t>
      </w:r>
      <w:proofErr w:type="spellEnd"/>
      <w:r w:rsidR="00F62032">
        <w:rPr>
          <w:i/>
        </w:rPr>
        <w:t xml:space="preserve"> Theory. </w:t>
      </w:r>
      <w:r w:rsidR="00F62032">
        <w:t>Available at:</w:t>
      </w:r>
      <w:r w:rsidR="00F62032" w:rsidRPr="00F62032">
        <w:t xml:space="preserve"> </w:t>
      </w:r>
      <w:hyperlink r:id="rId15" w:history="1">
        <w:r w:rsidR="00F62032" w:rsidRPr="00405D12">
          <w:rPr>
            <w:rStyle w:val="Hyperlink"/>
          </w:rPr>
          <w:t>http://www.webexhibits.org/colorart/ch.html</w:t>
        </w:r>
      </w:hyperlink>
      <w:r w:rsidR="00F62032">
        <w:t xml:space="preserve"> (Accessed: 06 May 2018) </w:t>
      </w:r>
    </w:p>
    <w:p w:rsidR="00886494" w:rsidRPr="00886494" w:rsidRDefault="00886494" w:rsidP="00886494">
      <w:pPr>
        <w:tabs>
          <w:tab w:val="left" w:pos="1080"/>
          <w:tab w:val="left" w:pos="5370"/>
        </w:tabs>
        <w:spacing w:before="240"/>
      </w:pPr>
      <w:r>
        <w:t xml:space="preserve">Robson, D (2016) </w:t>
      </w:r>
      <w:r>
        <w:rPr>
          <w:i/>
        </w:rPr>
        <w:t xml:space="preserve">‘I see colours you cannot perceive or imagine’. </w:t>
      </w:r>
      <w:r>
        <w:t>Available at:</w:t>
      </w:r>
      <w:r w:rsidRPr="00886494">
        <w:t xml:space="preserve"> </w:t>
      </w:r>
      <w:hyperlink r:id="rId16" w:history="1">
        <w:r w:rsidRPr="00405D12">
          <w:rPr>
            <w:rStyle w:val="Hyperlink"/>
          </w:rPr>
          <w:t>http://www.bbc.com/future/story/20160316-i-can-see-colours-you-cannot-perceive-or-imagine</w:t>
        </w:r>
      </w:hyperlink>
      <w:r>
        <w:t xml:space="preserve"> (Accessed: 06 May 2018) </w:t>
      </w:r>
    </w:p>
    <w:p w:rsidR="00A77063" w:rsidRPr="0029140A" w:rsidRDefault="00A77063" w:rsidP="00D809A7">
      <w:pPr>
        <w:tabs>
          <w:tab w:val="left" w:pos="1080"/>
          <w:tab w:val="left" w:pos="5370"/>
        </w:tabs>
      </w:pPr>
      <w:r>
        <w:t>Figure 1</w:t>
      </w:r>
      <w:r w:rsidR="0029140A">
        <w:t>-</w:t>
      </w:r>
      <w:r w:rsidR="0029140A" w:rsidRPr="0029140A">
        <w:t xml:space="preserve"> Erwin</w:t>
      </w:r>
      <w:r w:rsidR="0029140A">
        <w:t xml:space="preserve">, L. </w:t>
      </w:r>
      <w:proofErr w:type="gramStart"/>
      <w:r w:rsidR="0029140A">
        <w:rPr>
          <w:i/>
        </w:rPr>
        <w:t>The meaning of flowers.</w:t>
      </w:r>
      <w:proofErr w:type="gramEnd"/>
      <w:r w:rsidR="0029140A">
        <w:rPr>
          <w:i/>
        </w:rPr>
        <w:t xml:space="preserve"> </w:t>
      </w:r>
      <w:r w:rsidR="0029140A">
        <w:t>Available at:</w:t>
      </w:r>
      <w:r w:rsidR="009733C2" w:rsidRPr="009733C2">
        <w:t xml:space="preserve"> </w:t>
      </w:r>
      <w:hyperlink r:id="rId17" w:history="1">
        <w:r w:rsidR="009733C2" w:rsidRPr="00EF4BEF">
          <w:rPr>
            <w:rStyle w:val="Hyperlink"/>
          </w:rPr>
          <w:t>https://www.ilonasgarden.com/speak-softly-the-language-of-flowers/</w:t>
        </w:r>
      </w:hyperlink>
      <w:r w:rsidR="009733C2">
        <w:t xml:space="preserve"> </w:t>
      </w:r>
      <w:r w:rsidR="0029140A">
        <w:t xml:space="preserve"> (Accessed: 28 March 2018) </w:t>
      </w:r>
    </w:p>
    <w:p w:rsidR="00B03BA6" w:rsidRDefault="00A77063" w:rsidP="00D809A7">
      <w:pPr>
        <w:tabs>
          <w:tab w:val="left" w:pos="1080"/>
          <w:tab w:val="left" w:pos="5370"/>
        </w:tabs>
      </w:pPr>
      <w:r>
        <w:t>Figure 2</w:t>
      </w:r>
      <w:r w:rsidRPr="00A77063">
        <w:rPr>
          <w:i/>
        </w:rPr>
        <w:t>-</w:t>
      </w:r>
      <w:r w:rsidRPr="00A77063">
        <w:t xml:space="preserve"> </w:t>
      </w:r>
      <w:r w:rsidRPr="00A77063">
        <w:rPr>
          <w:i/>
        </w:rPr>
        <w:t>Cézanne, P. P</w:t>
      </w:r>
      <w:r>
        <w:rPr>
          <w:i/>
        </w:rPr>
        <w:t xml:space="preserve">ommes, </w:t>
      </w:r>
      <w:proofErr w:type="spellStart"/>
      <w:r>
        <w:rPr>
          <w:i/>
        </w:rPr>
        <w:t>pêches</w:t>
      </w:r>
      <w:proofErr w:type="spellEnd"/>
      <w:r>
        <w:rPr>
          <w:i/>
        </w:rPr>
        <w:t xml:space="preserve">, </w:t>
      </w:r>
      <w:proofErr w:type="spellStart"/>
      <w:r>
        <w:rPr>
          <w:i/>
        </w:rPr>
        <w:t>poires</w:t>
      </w:r>
      <w:proofErr w:type="spellEnd"/>
      <w:r>
        <w:rPr>
          <w:i/>
        </w:rPr>
        <w:t xml:space="preserve"> </w:t>
      </w:r>
      <w:proofErr w:type="gramStart"/>
      <w:r>
        <w:rPr>
          <w:i/>
        </w:rPr>
        <w:t>et</w:t>
      </w:r>
      <w:proofErr w:type="gramEnd"/>
      <w:r>
        <w:rPr>
          <w:i/>
        </w:rPr>
        <w:t xml:space="preserve"> raisins. </w:t>
      </w:r>
      <w:r>
        <w:t xml:space="preserve">Available at: </w:t>
      </w:r>
      <w:hyperlink r:id="rId18" w:history="1">
        <w:r w:rsidRPr="00517127">
          <w:rPr>
            <w:rStyle w:val="Hyperlink"/>
          </w:rPr>
          <w:t>http://theartappreciationblog.blogspot.co.uk/2010/07/art-of-paul-cezanne.html</w:t>
        </w:r>
      </w:hyperlink>
      <w:r w:rsidR="0029140A">
        <w:t xml:space="preserve"> (Accessed: 30 March 2018) </w:t>
      </w:r>
    </w:p>
    <w:p w:rsidR="0029140A" w:rsidRPr="0029140A" w:rsidRDefault="0029140A" w:rsidP="00D809A7">
      <w:pPr>
        <w:tabs>
          <w:tab w:val="left" w:pos="1080"/>
          <w:tab w:val="left" w:pos="5370"/>
        </w:tabs>
      </w:pPr>
      <w:r>
        <w:t xml:space="preserve">Figure 3- Newton, I. </w:t>
      </w:r>
      <w:r>
        <w:rPr>
          <w:i/>
        </w:rPr>
        <w:t xml:space="preserve">Colour Wheel. </w:t>
      </w:r>
      <w:r>
        <w:t xml:space="preserve">Available at: </w:t>
      </w:r>
      <w:hyperlink r:id="rId19" w:history="1">
        <w:r w:rsidRPr="00517127">
          <w:rPr>
            <w:rStyle w:val="Hyperlink"/>
          </w:rPr>
          <w:t>http://bromstad.com/2012/07/1689/</w:t>
        </w:r>
      </w:hyperlink>
      <w:r>
        <w:t xml:space="preserve"> (Accessed: 31 March 2018) </w:t>
      </w:r>
    </w:p>
    <w:p w:rsidR="000E633F" w:rsidRPr="00F00736" w:rsidRDefault="00AA7E51" w:rsidP="00D809A7">
      <w:pPr>
        <w:tabs>
          <w:tab w:val="left" w:pos="1080"/>
          <w:tab w:val="left" w:pos="5370"/>
        </w:tabs>
      </w:pPr>
      <w:r>
        <w:t xml:space="preserve"> </w:t>
      </w:r>
      <w:r w:rsidR="00A34EC9">
        <w:t xml:space="preserve"> </w:t>
      </w:r>
      <w:r w:rsidR="00D809A7">
        <w:tab/>
      </w:r>
    </w:p>
    <w:sectPr w:rsidR="000E633F" w:rsidRPr="00F00736">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83E3D" w:rsidRDefault="00183E3D" w:rsidP="00183E3D">
      <w:pPr>
        <w:spacing w:after="0" w:line="240" w:lineRule="auto"/>
      </w:pPr>
      <w:r>
        <w:separator/>
      </w:r>
    </w:p>
  </w:endnote>
  <w:endnote w:type="continuationSeparator" w:id="0">
    <w:p w:rsidR="00183E3D" w:rsidRDefault="00183E3D" w:rsidP="00183E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77460450"/>
      <w:docPartObj>
        <w:docPartGallery w:val="Page Numbers (Bottom of Page)"/>
        <w:docPartUnique/>
      </w:docPartObj>
    </w:sdtPr>
    <w:sdtEndPr>
      <w:rPr>
        <w:noProof/>
      </w:rPr>
    </w:sdtEndPr>
    <w:sdtContent>
      <w:p w:rsidR="009E2361" w:rsidRDefault="009E2361">
        <w:pPr>
          <w:pStyle w:val="Footer"/>
        </w:pPr>
        <w:r>
          <w:fldChar w:fldCharType="begin"/>
        </w:r>
        <w:r>
          <w:instrText xml:space="preserve"> PAGE   \* MERGEFORMAT </w:instrText>
        </w:r>
        <w:r>
          <w:fldChar w:fldCharType="separate"/>
        </w:r>
        <w:r w:rsidR="00E6372F">
          <w:rPr>
            <w:noProof/>
          </w:rPr>
          <w:t>1</w:t>
        </w:r>
        <w:r>
          <w:rPr>
            <w:noProof/>
          </w:rPr>
          <w:fldChar w:fldCharType="end"/>
        </w:r>
      </w:p>
    </w:sdtContent>
  </w:sdt>
  <w:p w:rsidR="009E2361" w:rsidRDefault="009E23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83E3D" w:rsidRDefault="00183E3D" w:rsidP="00183E3D">
      <w:pPr>
        <w:spacing w:after="0" w:line="240" w:lineRule="auto"/>
      </w:pPr>
      <w:r>
        <w:separator/>
      </w:r>
    </w:p>
  </w:footnote>
  <w:footnote w:type="continuationSeparator" w:id="0">
    <w:p w:rsidR="00183E3D" w:rsidRDefault="00183E3D" w:rsidP="00183E3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74D5" w:rsidRDefault="00EF74D5">
    <w:pPr>
      <w:pStyle w:val="Header"/>
    </w:pPr>
    <w:r>
      <w:t xml:space="preserve">Laura Mathias-Milsom                                                                                                   P Number: 150011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3E3D"/>
    <w:rsid w:val="00007FCE"/>
    <w:rsid w:val="000828A0"/>
    <w:rsid w:val="00082E42"/>
    <w:rsid w:val="000D530F"/>
    <w:rsid w:val="000E355E"/>
    <w:rsid w:val="000E633F"/>
    <w:rsid w:val="000F25D3"/>
    <w:rsid w:val="001309FF"/>
    <w:rsid w:val="00131585"/>
    <w:rsid w:val="001327A4"/>
    <w:rsid w:val="00183E3D"/>
    <w:rsid w:val="001A25D7"/>
    <w:rsid w:val="001A5C4D"/>
    <w:rsid w:val="001C5991"/>
    <w:rsid w:val="00245B5C"/>
    <w:rsid w:val="00251A7C"/>
    <w:rsid w:val="0026235E"/>
    <w:rsid w:val="0027534A"/>
    <w:rsid w:val="0029140A"/>
    <w:rsid w:val="00297ACB"/>
    <w:rsid w:val="002B2AB0"/>
    <w:rsid w:val="002F4698"/>
    <w:rsid w:val="003D354D"/>
    <w:rsid w:val="00452961"/>
    <w:rsid w:val="00461C7D"/>
    <w:rsid w:val="0046685F"/>
    <w:rsid w:val="004C71B3"/>
    <w:rsid w:val="004E75BF"/>
    <w:rsid w:val="00505A22"/>
    <w:rsid w:val="00551916"/>
    <w:rsid w:val="005F7C43"/>
    <w:rsid w:val="00610E3C"/>
    <w:rsid w:val="00632F7A"/>
    <w:rsid w:val="006E09B4"/>
    <w:rsid w:val="00751A81"/>
    <w:rsid w:val="007B750E"/>
    <w:rsid w:val="00820CFD"/>
    <w:rsid w:val="008236C1"/>
    <w:rsid w:val="00832CF1"/>
    <w:rsid w:val="00837C3D"/>
    <w:rsid w:val="00886494"/>
    <w:rsid w:val="008872EC"/>
    <w:rsid w:val="008A674D"/>
    <w:rsid w:val="00913C6F"/>
    <w:rsid w:val="00952955"/>
    <w:rsid w:val="00970134"/>
    <w:rsid w:val="009733C2"/>
    <w:rsid w:val="00977C14"/>
    <w:rsid w:val="009943A0"/>
    <w:rsid w:val="009A4B1E"/>
    <w:rsid w:val="009D7B4B"/>
    <w:rsid w:val="009E117D"/>
    <w:rsid w:val="009E2361"/>
    <w:rsid w:val="00A34EC9"/>
    <w:rsid w:val="00A41ADD"/>
    <w:rsid w:val="00A74336"/>
    <w:rsid w:val="00A77063"/>
    <w:rsid w:val="00AA7E51"/>
    <w:rsid w:val="00B03BA6"/>
    <w:rsid w:val="00B43307"/>
    <w:rsid w:val="00B43E16"/>
    <w:rsid w:val="00B532C2"/>
    <w:rsid w:val="00BB2169"/>
    <w:rsid w:val="00BE02FF"/>
    <w:rsid w:val="00C130EB"/>
    <w:rsid w:val="00C53BB1"/>
    <w:rsid w:val="00CB2537"/>
    <w:rsid w:val="00CF4698"/>
    <w:rsid w:val="00D57A77"/>
    <w:rsid w:val="00D72E55"/>
    <w:rsid w:val="00D74231"/>
    <w:rsid w:val="00D809A7"/>
    <w:rsid w:val="00D9795E"/>
    <w:rsid w:val="00DB34DE"/>
    <w:rsid w:val="00DE4204"/>
    <w:rsid w:val="00E249AD"/>
    <w:rsid w:val="00E53AB1"/>
    <w:rsid w:val="00E6372F"/>
    <w:rsid w:val="00E82DE2"/>
    <w:rsid w:val="00EA3A90"/>
    <w:rsid w:val="00EC7BAB"/>
    <w:rsid w:val="00EF6466"/>
    <w:rsid w:val="00EF74D5"/>
    <w:rsid w:val="00F00736"/>
    <w:rsid w:val="00F142CF"/>
    <w:rsid w:val="00F14323"/>
    <w:rsid w:val="00F37E9B"/>
    <w:rsid w:val="00F53D12"/>
    <w:rsid w:val="00F549FC"/>
    <w:rsid w:val="00F62032"/>
    <w:rsid w:val="00F92DBA"/>
    <w:rsid w:val="00FE7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E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E3D"/>
  </w:style>
  <w:style w:type="paragraph" w:styleId="Footer">
    <w:name w:val="footer"/>
    <w:basedOn w:val="Normal"/>
    <w:link w:val="FooterChar"/>
    <w:uiPriority w:val="99"/>
    <w:unhideWhenUsed/>
    <w:rsid w:val="00183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E3D"/>
  </w:style>
  <w:style w:type="paragraph" w:styleId="BalloonText">
    <w:name w:val="Balloon Text"/>
    <w:basedOn w:val="Normal"/>
    <w:link w:val="BalloonTextChar"/>
    <w:uiPriority w:val="99"/>
    <w:semiHidden/>
    <w:unhideWhenUsed/>
    <w:rsid w:val="000E6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33F"/>
    <w:rPr>
      <w:rFonts w:ascii="Tahoma" w:hAnsi="Tahoma" w:cs="Tahoma"/>
      <w:sz w:val="16"/>
      <w:szCs w:val="16"/>
    </w:rPr>
  </w:style>
  <w:style w:type="character" w:styleId="Hyperlink">
    <w:name w:val="Hyperlink"/>
    <w:basedOn w:val="DefaultParagraphFont"/>
    <w:uiPriority w:val="99"/>
    <w:unhideWhenUsed/>
    <w:rsid w:val="00A77063"/>
    <w:rPr>
      <w:color w:val="0000FF" w:themeColor="hyperlink"/>
      <w:u w:val="single"/>
    </w:rPr>
  </w:style>
  <w:style w:type="character" w:styleId="FollowedHyperlink">
    <w:name w:val="FollowedHyperlink"/>
    <w:basedOn w:val="DefaultParagraphFont"/>
    <w:uiPriority w:val="99"/>
    <w:semiHidden/>
    <w:unhideWhenUsed/>
    <w:rsid w:val="009733C2"/>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E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E3D"/>
  </w:style>
  <w:style w:type="paragraph" w:styleId="Footer">
    <w:name w:val="footer"/>
    <w:basedOn w:val="Normal"/>
    <w:link w:val="FooterChar"/>
    <w:uiPriority w:val="99"/>
    <w:unhideWhenUsed/>
    <w:rsid w:val="00183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E3D"/>
  </w:style>
  <w:style w:type="paragraph" w:styleId="BalloonText">
    <w:name w:val="Balloon Text"/>
    <w:basedOn w:val="Normal"/>
    <w:link w:val="BalloonTextChar"/>
    <w:uiPriority w:val="99"/>
    <w:semiHidden/>
    <w:unhideWhenUsed/>
    <w:rsid w:val="000E6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33F"/>
    <w:rPr>
      <w:rFonts w:ascii="Tahoma" w:hAnsi="Tahoma" w:cs="Tahoma"/>
      <w:sz w:val="16"/>
      <w:szCs w:val="16"/>
    </w:rPr>
  </w:style>
  <w:style w:type="character" w:styleId="Hyperlink">
    <w:name w:val="Hyperlink"/>
    <w:basedOn w:val="DefaultParagraphFont"/>
    <w:uiPriority w:val="99"/>
    <w:unhideWhenUsed/>
    <w:rsid w:val="00A77063"/>
    <w:rPr>
      <w:color w:val="0000FF" w:themeColor="hyperlink"/>
      <w:u w:val="single"/>
    </w:rPr>
  </w:style>
  <w:style w:type="character" w:styleId="FollowedHyperlink">
    <w:name w:val="FollowedHyperlink"/>
    <w:basedOn w:val="DefaultParagraphFont"/>
    <w:uiPriority w:val="99"/>
    <w:semiHidden/>
    <w:unhideWhenUsed/>
    <w:rsid w:val="009733C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ffiliates.allposters.com/link/redirect.asp?item=6800162&amp;AID=93598138&amp;PSTID=1&amp;LTID=2&amp;TID1=2&amp;lang=1" TargetMode="External"/><Relationship Id="rId13" Type="http://schemas.openxmlformats.org/officeDocument/2006/relationships/hyperlink" Target="http://www.webexhibits.org/colorart/bh.html" TargetMode="External"/><Relationship Id="rId18" Type="http://schemas.openxmlformats.org/officeDocument/2006/relationships/hyperlink" Target="http://theartappreciationblog.blogspot.co.uk/2010/07/art-of-paul-cezanne.html"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ience.sciencemag.org/content/322/5903/866" TargetMode="External"/><Relationship Id="rId17" Type="http://schemas.openxmlformats.org/officeDocument/2006/relationships/hyperlink" Target="https://www.ilonasgarden.com/speak-softly-the-language-of-flowers/" TargetMode="External"/><Relationship Id="rId2" Type="http://schemas.openxmlformats.org/officeDocument/2006/relationships/styles" Target="styles.xml"/><Relationship Id="rId16" Type="http://schemas.openxmlformats.org/officeDocument/2006/relationships/hyperlink" Target="http://www.bbc.com/future/story/20160316-i-can-see-colours-you-cannot-perceive-or-imagin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hyperlink" Target="http://www.webexhibits.org/colorart/ch.html" TargetMode="External"/><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yperlink" Target="http://bromstad.com/2012/07/1689/"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search-proquest-com.ezproxy.uwtsd.ac.uk/artshumanities/docview/1636868600/C5D292491DAA4F38PQ/6?accountid=13047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8D4867-0B33-4076-A2FD-6F67E671D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8</Pages>
  <Words>2295</Words>
  <Characters>13087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48</cp:revision>
  <dcterms:created xsi:type="dcterms:W3CDTF">2018-03-30T11:55:00Z</dcterms:created>
  <dcterms:modified xsi:type="dcterms:W3CDTF">2018-05-08T15:58:00Z</dcterms:modified>
</cp:coreProperties>
</file>