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02AC94" w14:textId="77777777" w:rsidR="007C0A75" w:rsidRDefault="007C0A75" w:rsidP="007C0A75"/>
    <w:p w14:paraId="6D02D9FF" w14:textId="77777777" w:rsidR="00D66ABB" w:rsidRPr="0079378B" w:rsidRDefault="00D66ABB" w:rsidP="007C0A75"/>
    <w:p w14:paraId="494CC857" w14:textId="77777777" w:rsidR="007C0A75" w:rsidRPr="007C0A75" w:rsidRDefault="007C0A75" w:rsidP="007C0A75"/>
    <w:p w14:paraId="1B52BDA9" w14:textId="77777777" w:rsidR="00952F6B" w:rsidRDefault="00952F6B" w:rsidP="00556AC9">
      <w:pPr>
        <w:shd w:val="clear" w:color="auto" w:fill="FFFFFF"/>
        <w:rPr>
          <w:rFonts w:ascii="Arial" w:hAnsi="Arial" w:cs="Arial"/>
          <w:color w:val="333333"/>
          <w:sz w:val="21"/>
          <w:szCs w:val="21"/>
        </w:rPr>
      </w:pPr>
    </w:p>
    <w:p w14:paraId="2C306F5B" w14:textId="77777777" w:rsidR="00952F6B" w:rsidRDefault="00952F6B" w:rsidP="00556AC9">
      <w:pPr>
        <w:shd w:val="clear" w:color="auto" w:fill="FFFFFF"/>
        <w:rPr>
          <w:rFonts w:ascii="Arial" w:hAnsi="Arial" w:cs="Arial"/>
          <w:color w:val="333333"/>
          <w:sz w:val="21"/>
          <w:szCs w:val="21"/>
        </w:rPr>
      </w:pP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"/>
        <w:gridCol w:w="6"/>
      </w:tblGrid>
      <w:tr w:rsidR="00A21A99" w14:paraId="2D3C569B" w14:textId="77777777" w:rsidTr="005C2A61">
        <w:trPr>
          <w:tblCellSpacing w:w="0" w:type="dxa"/>
        </w:trPr>
        <w:tc>
          <w:tcPr>
            <w:tcW w:w="20" w:type="dxa"/>
          </w:tcPr>
          <w:p w14:paraId="76215223" w14:textId="21843433" w:rsidR="00A21A99" w:rsidRDefault="00A21A99" w:rsidP="00A21A99">
            <w:pPr>
              <w:rPr>
                <w:sz w:val="2"/>
                <w:szCs w:val="2"/>
              </w:rPr>
            </w:pPr>
          </w:p>
        </w:tc>
        <w:tc>
          <w:tcPr>
            <w:tcW w:w="0" w:type="auto"/>
          </w:tcPr>
          <w:p w14:paraId="775905B1" w14:textId="6B6F224F" w:rsidR="00A21A99" w:rsidRDefault="00A21A99" w:rsidP="00A21A99">
            <w:pPr>
              <w:rPr>
                <w:sz w:val="24"/>
                <w:szCs w:val="24"/>
              </w:rPr>
            </w:pPr>
          </w:p>
        </w:tc>
      </w:tr>
    </w:tbl>
    <w:p w14:paraId="32785F57" w14:textId="4E3D36F0" w:rsidR="000D5F32" w:rsidRPr="004E03F9" w:rsidRDefault="00BC6096">
      <w:pPr>
        <w:rPr>
          <w:sz w:val="32"/>
          <w:szCs w:val="32"/>
        </w:rPr>
      </w:pPr>
      <w:r>
        <w:t xml:space="preserve"> </w:t>
      </w:r>
      <w:r w:rsidR="00CD45D7">
        <w:rPr>
          <w:b/>
          <w:bCs/>
          <w:sz w:val="32"/>
          <w:szCs w:val="32"/>
        </w:rPr>
        <w:t>PERSON</w:t>
      </w:r>
      <w:r w:rsidR="00DD37EB">
        <w:rPr>
          <w:b/>
          <w:bCs/>
          <w:sz w:val="32"/>
          <w:szCs w:val="32"/>
        </w:rPr>
        <w:t>-CENTERED THERAPY</w:t>
      </w:r>
    </w:p>
    <w:p w14:paraId="75D059AD" w14:textId="77777777" w:rsidR="00C125EE" w:rsidRDefault="00DD37EB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      </w:t>
      </w:r>
      <w:r w:rsidR="0086683A">
        <w:rPr>
          <w:sz w:val="32"/>
          <w:szCs w:val="32"/>
        </w:rPr>
        <w:t>Carl and Gloria session</w:t>
      </w:r>
      <w:r w:rsidR="008657B4">
        <w:rPr>
          <w:sz w:val="32"/>
          <w:szCs w:val="32"/>
        </w:rPr>
        <w:t xml:space="preserve">  </w:t>
      </w:r>
    </w:p>
    <w:p w14:paraId="0AFD3B79" w14:textId="77777777" w:rsidR="00576F51" w:rsidRDefault="00C125EE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Claudia</w:t>
      </w:r>
      <w:r w:rsidR="00576F51">
        <w:rPr>
          <w:sz w:val="32"/>
          <w:szCs w:val="32"/>
        </w:rPr>
        <w:t xml:space="preserve"> Mihaela Solobot</w:t>
      </w:r>
    </w:p>
    <w:p w14:paraId="6E8B66D2" w14:textId="77777777" w:rsidR="00624B1C" w:rsidRDefault="00576F51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                                    </w:t>
      </w:r>
      <w:r w:rsidR="00624B1C">
        <w:rPr>
          <w:sz w:val="32"/>
          <w:szCs w:val="32"/>
        </w:rPr>
        <w:t>04/04/2022</w:t>
      </w:r>
    </w:p>
    <w:p w14:paraId="62DE4CB2" w14:textId="77777777" w:rsidR="00624B1C" w:rsidRDefault="00624B1C">
      <w:pPr>
        <w:rPr>
          <w:sz w:val="32"/>
          <w:szCs w:val="32"/>
        </w:rPr>
      </w:pPr>
    </w:p>
    <w:p w14:paraId="4AF3EA4A" w14:textId="77777777" w:rsidR="00624B1C" w:rsidRDefault="00624B1C">
      <w:pPr>
        <w:rPr>
          <w:sz w:val="32"/>
          <w:szCs w:val="32"/>
        </w:rPr>
      </w:pPr>
    </w:p>
    <w:p w14:paraId="6FFAD7E6" w14:textId="77777777" w:rsidR="00F04A4F" w:rsidRDefault="008B6357">
      <w:pPr>
        <w:rPr>
          <w:sz w:val="24"/>
          <w:szCs w:val="24"/>
        </w:rPr>
      </w:pPr>
      <w:r>
        <w:rPr>
          <w:sz w:val="24"/>
          <w:szCs w:val="24"/>
        </w:rPr>
        <w:t xml:space="preserve">The humanist </w:t>
      </w:r>
      <w:r w:rsidR="00932BA6">
        <w:rPr>
          <w:sz w:val="24"/>
          <w:szCs w:val="24"/>
        </w:rPr>
        <w:t>theory emerged around the 1950s, when some ps</w:t>
      </w:r>
      <w:r w:rsidR="0040291C">
        <w:rPr>
          <w:sz w:val="24"/>
          <w:szCs w:val="24"/>
        </w:rPr>
        <w:t>ychologists</w:t>
      </w:r>
      <w:r w:rsidR="006E762B">
        <w:rPr>
          <w:sz w:val="24"/>
          <w:szCs w:val="24"/>
        </w:rPr>
        <w:t xml:space="preserve"> </w:t>
      </w:r>
      <w:r w:rsidR="00CF7C77">
        <w:rPr>
          <w:sz w:val="24"/>
          <w:szCs w:val="24"/>
        </w:rPr>
        <w:t xml:space="preserve">considered that other two trending theory </w:t>
      </w:r>
      <w:r w:rsidR="00C40473">
        <w:rPr>
          <w:sz w:val="24"/>
          <w:szCs w:val="24"/>
        </w:rPr>
        <w:t xml:space="preserve">such as psychodynamic theory and </w:t>
      </w:r>
      <w:r w:rsidR="00305225">
        <w:rPr>
          <w:sz w:val="24"/>
          <w:szCs w:val="24"/>
        </w:rPr>
        <w:t>behavioural</w:t>
      </w:r>
      <w:r w:rsidR="00D776BE">
        <w:rPr>
          <w:sz w:val="24"/>
          <w:szCs w:val="24"/>
        </w:rPr>
        <w:t xml:space="preserve"> </w:t>
      </w:r>
      <w:r w:rsidR="002A5D2C">
        <w:rPr>
          <w:sz w:val="24"/>
          <w:szCs w:val="24"/>
        </w:rPr>
        <w:t xml:space="preserve">being </w:t>
      </w:r>
      <w:r w:rsidR="0022670F">
        <w:rPr>
          <w:sz w:val="24"/>
          <w:szCs w:val="24"/>
        </w:rPr>
        <w:t>limit</w:t>
      </w:r>
      <w:r w:rsidR="002A5D2C">
        <w:rPr>
          <w:sz w:val="24"/>
          <w:szCs w:val="24"/>
        </w:rPr>
        <w:t>ed.</w:t>
      </w:r>
      <w:r w:rsidR="00E87020">
        <w:rPr>
          <w:sz w:val="32"/>
          <w:szCs w:val="32"/>
        </w:rPr>
        <w:t xml:space="preserve"> </w:t>
      </w:r>
      <w:r w:rsidR="0033357C">
        <w:rPr>
          <w:sz w:val="24"/>
          <w:szCs w:val="24"/>
        </w:rPr>
        <w:t>While psychoanal</w:t>
      </w:r>
      <w:r w:rsidR="00FB0F3C">
        <w:rPr>
          <w:sz w:val="24"/>
          <w:szCs w:val="24"/>
        </w:rPr>
        <w:t xml:space="preserve">ysts </w:t>
      </w:r>
      <w:r w:rsidR="00EB5BE4">
        <w:rPr>
          <w:sz w:val="24"/>
          <w:szCs w:val="24"/>
        </w:rPr>
        <w:t>argued that</w:t>
      </w:r>
      <w:r w:rsidR="00FB0F3C">
        <w:rPr>
          <w:sz w:val="24"/>
          <w:szCs w:val="24"/>
        </w:rPr>
        <w:t xml:space="preserve"> the impulses with w</w:t>
      </w:r>
      <w:r w:rsidR="00284B2C">
        <w:rPr>
          <w:sz w:val="24"/>
          <w:szCs w:val="24"/>
        </w:rPr>
        <w:t>hich person is born are those that influence</w:t>
      </w:r>
      <w:r w:rsidR="009A3167">
        <w:rPr>
          <w:sz w:val="24"/>
          <w:szCs w:val="24"/>
        </w:rPr>
        <w:t xml:space="preserve"> mental health and </w:t>
      </w:r>
      <w:r w:rsidR="00BE5D8C">
        <w:rPr>
          <w:sz w:val="24"/>
          <w:szCs w:val="24"/>
        </w:rPr>
        <w:t>behaviour</w:t>
      </w:r>
      <w:r w:rsidR="009A3167">
        <w:rPr>
          <w:sz w:val="24"/>
          <w:szCs w:val="24"/>
        </w:rPr>
        <w:t xml:space="preserve"> and </w:t>
      </w:r>
      <w:r w:rsidR="00373FE9">
        <w:rPr>
          <w:sz w:val="24"/>
          <w:szCs w:val="24"/>
        </w:rPr>
        <w:t>behaviourists</w:t>
      </w:r>
      <w:r w:rsidR="009364EC">
        <w:rPr>
          <w:sz w:val="24"/>
          <w:szCs w:val="24"/>
        </w:rPr>
        <w:t xml:space="preserve"> that physical needs are most important, humanists</w:t>
      </w:r>
      <w:r w:rsidR="00AC4E2B">
        <w:rPr>
          <w:sz w:val="24"/>
          <w:szCs w:val="24"/>
        </w:rPr>
        <w:t xml:space="preserve"> believed that the path to good mental health and </w:t>
      </w:r>
      <w:r w:rsidR="00BE5D8C">
        <w:rPr>
          <w:sz w:val="24"/>
          <w:szCs w:val="24"/>
        </w:rPr>
        <w:t>inner satisfaction is much more complex.</w:t>
      </w:r>
      <w:r w:rsidR="006D0DD8">
        <w:rPr>
          <w:sz w:val="24"/>
          <w:szCs w:val="24"/>
        </w:rPr>
        <w:t xml:space="preserve"> (</w:t>
      </w:r>
      <w:r w:rsidR="00EB5BE4">
        <w:rPr>
          <w:sz w:val="24"/>
          <w:szCs w:val="24"/>
        </w:rPr>
        <w:t>Collin, 2012)</w:t>
      </w:r>
      <w:r w:rsidR="008657B4">
        <w:rPr>
          <w:sz w:val="32"/>
          <w:szCs w:val="32"/>
        </w:rPr>
        <w:t xml:space="preserve"> </w:t>
      </w:r>
      <w:r w:rsidR="00D6229E">
        <w:rPr>
          <w:sz w:val="24"/>
          <w:szCs w:val="24"/>
        </w:rPr>
        <w:t xml:space="preserve">Humanistic psychology </w:t>
      </w:r>
      <w:r w:rsidR="0064059A">
        <w:rPr>
          <w:sz w:val="24"/>
          <w:szCs w:val="24"/>
        </w:rPr>
        <w:t>denies the determinism and pessimism found in psychodynamic</w:t>
      </w:r>
      <w:r w:rsidR="006D7103">
        <w:rPr>
          <w:sz w:val="24"/>
          <w:szCs w:val="24"/>
        </w:rPr>
        <w:t xml:space="preserve"> and </w:t>
      </w:r>
      <w:r w:rsidR="00551B59">
        <w:rPr>
          <w:sz w:val="24"/>
          <w:szCs w:val="24"/>
        </w:rPr>
        <w:t>behavioural</w:t>
      </w:r>
      <w:r w:rsidR="006D7103">
        <w:rPr>
          <w:sz w:val="24"/>
          <w:szCs w:val="24"/>
        </w:rPr>
        <w:t xml:space="preserve"> theories and formulates another</w:t>
      </w:r>
      <w:r w:rsidR="005B6E35">
        <w:rPr>
          <w:sz w:val="24"/>
          <w:szCs w:val="24"/>
        </w:rPr>
        <w:t xml:space="preserve"> optimistic perspective, arguing that humans</w:t>
      </w:r>
      <w:r w:rsidR="00551B59">
        <w:rPr>
          <w:sz w:val="24"/>
          <w:szCs w:val="24"/>
        </w:rPr>
        <w:t xml:space="preserve"> have developmental abilities from birth.</w:t>
      </w:r>
      <w:r w:rsidR="008657B4">
        <w:rPr>
          <w:sz w:val="32"/>
          <w:szCs w:val="32"/>
        </w:rPr>
        <w:t xml:space="preserve"> </w:t>
      </w:r>
      <w:r w:rsidR="009E729F">
        <w:rPr>
          <w:sz w:val="24"/>
          <w:szCs w:val="24"/>
        </w:rPr>
        <w:t xml:space="preserve">From a humanist perspective, </w:t>
      </w:r>
      <w:r w:rsidR="0028048E">
        <w:rPr>
          <w:sz w:val="24"/>
          <w:szCs w:val="24"/>
        </w:rPr>
        <w:t>to</w:t>
      </w:r>
      <w:r w:rsidR="009E729F">
        <w:rPr>
          <w:sz w:val="24"/>
          <w:szCs w:val="24"/>
        </w:rPr>
        <w:t xml:space="preserve"> </w:t>
      </w:r>
      <w:r w:rsidR="00D840FC">
        <w:rPr>
          <w:sz w:val="24"/>
          <w:szCs w:val="24"/>
        </w:rPr>
        <w:t xml:space="preserve">understand </w:t>
      </w:r>
      <w:r w:rsidR="00BD6D7F">
        <w:rPr>
          <w:sz w:val="24"/>
          <w:szCs w:val="24"/>
        </w:rPr>
        <w:t>a person</w:t>
      </w:r>
      <w:r w:rsidR="00D840FC">
        <w:rPr>
          <w:sz w:val="24"/>
          <w:szCs w:val="24"/>
        </w:rPr>
        <w:t xml:space="preserve">`s </w:t>
      </w:r>
      <w:r w:rsidR="0027701A">
        <w:rPr>
          <w:sz w:val="24"/>
          <w:szCs w:val="24"/>
        </w:rPr>
        <w:t>behaviour, we</w:t>
      </w:r>
      <w:r w:rsidR="00D840FC">
        <w:rPr>
          <w:sz w:val="24"/>
          <w:szCs w:val="24"/>
        </w:rPr>
        <w:t xml:space="preserve"> need to </w:t>
      </w:r>
      <w:r w:rsidR="001E3FA6">
        <w:rPr>
          <w:sz w:val="24"/>
          <w:szCs w:val="24"/>
        </w:rPr>
        <w:t xml:space="preserve">understand how that person understand the world; the behaviour </w:t>
      </w:r>
      <w:r w:rsidR="00E915F4">
        <w:rPr>
          <w:sz w:val="24"/>
          <w:szCs w:val="24"/>
        </w:rPr>
        <w:t xml:space="preserve">can be understood in terms of the person`s </w:t>
      </w:r>
      <w:r w:rsidR="0027701A">
        <w:rPr>
          <w:sz w:val="24"/>
          <w:szCs w:val="24"/>
        </w:rPr>
        <w:t>subjective experience.</w:t>
      </w:r>
      <w:r w:rsidR="008657B4">
        <w:rPr>
          <w:sz w:val="32"/>
          <w:szCs w:val="32"/>
        </w:rPr>
        <w:t xml:space="preserve"> </w:t>
      </w:r>
      <w:r w:rsidR="00313647">
        <w:rPr>
          <w:sz w:val="24"/>
          <w:szCs w:val="24"/>
        </w:rPr>
        <w:t>The main concepts</w:t>
      </w:r>
      <w:r w:rsidR="00D41284">
        <w:rPr>
          <w:sz w:val="24"/>
          <w:szCs w:val="24"/>
        </w:rPr>
        <w:t xml:space="preserve"> of humanistic psychology </w:t>
      </w:r>
      <w:r w:rsidR="0074485B">
        <w:rPr>
          <w:sz w:val="24"/>
          <w:szCs w:val="24"/>
        </w:rPr>
        <w:t>are</w:t>
      </w:r>
      <w:r w:rsidR="00D41284">
        <w:rPr>
          <w:sz w:val="24"/>
          <w:szCs w:val="24"/>
        </w:rPr>
        <w:t xml:space="preserve"> self-actualization</w:t>
      </w:r>
      <w:r w:rsidR="00D6447B">
        <w:rPr>
          <w:sz w:val="24"/>
          <w:szCs w:val="24"/>
        </w:rPr>
        <w:t xml:space="preserve">, personal responsibility, creativity, openness to new </w:t>
      </w:r>
      <w:r w:rsidR="00CB768F">
        <w:rPr>
          <w:sz w:val="24"/>
          <w:szCs w:val="24"/>
        </w:rPr>
        <w:t xml:space="preserve">experiences and </w:t>
      </w:r>
      <w:r w:rsidR="00F07E4A">
        <w:rPr>
          <w:sz w:val="24"/>
          <w:szCs w:val="24"/>
        </w:rPr>
        <w:t>acceptance. Humanist</w:t>
      </w:r>
      <w:r w:rsidR="00F17FFA">
        <w:rPr>
          <w:sz w:val="24"/>
          <w:szCs w:val="24"/>
        </w:rPr>
        <w:t xml:space="preserve"> psychologists</w:t>
      </w:r>
      <w:r w:rsidR="001F6EDB">
        <w:rPr>
          <w:sz w:val="24"/>
          <w:szCs w:val="24"/>
        </w:rPr>
        <w:t xml:space="preserve"> claim that person, using free will is able </w:t>
      </w:r>
      <w:r w:rsidR="005409E5">
        <w:rPr>
          <w:sz w:val="24"/>
          <w:szCs w:val="24"/>
        </w:rPr>
        <w:t>to determine its own actions.</w:t>
      </w:r>
      <w:r w:rsidR="0074485B" w:rsidRPr="0074485B">
        <w:rPr>
          <w:sz w:val="24"/>
          <w:szCs w:val="24"/>
        </w:rPr>
        <w:t xml:space="preserve"> </w:t>
      </w:r>
      <w:r w:rsidR="0074485B">
        <w:rPr>
          <w:sz w:val="24"/>
          <w:szCs w:val="24"/>
        </w:rPr>
        <w:t>(Pickren; Rutherford, 2010)</w:t>
      </w:r>
      <w:r w:rsidR="00C43143">
        <w:rPr>
          <w:sz w:val="24"/>
          <w:szCs w:val="24"/>
        </w:rPr>
        <w:t xml:space="preserve"> </w:t>
      </w:r>
    </w:p>
    <w:p w14:paraId="4DDE1C70" w14:textId="3E7BCD41" w:rsidR="00E22D0A" w:rsidRDefault="00312D68">
      <w:pPr>
        <w:rPr>
          <w:sz w:val="24"/>
          <w:szCs w:val="24"/>
        </w:rPr>
      </w:pPr>
      <w:r>
        <w:rPr>
          <w:sz w:val="24"/>
          <w:szCs w:val="24"/>
        </w:rPr>
        <w:t>The most important humanist psychologists are</w:t>
      </w:r>
      <w:r w:rsidR="00C41FF1">
        <w:rPr>
          <w:sz w:val="24"/>
          <w:szCs w:val="24"/>
        </w:rPr>
        <w:t xml:space="preserve"> Abraham </w:t>
      </w:r>
      <w:r w:rsidR="00296CA9">
        <w:rPr>
          <w:sz w:val="24"/>
          <w:szCs w:val="24"/>
        </w:rPr>
        <w:t>Maslow and</w:t>
      </w:r>
      <w:r w:rsidR="00C41FF1">
        <w:rPr>
          <w:sz w:val="24"/>
          <w:szCs w:val="24"/>
        </w:rPr>
        <w:t xml:space="preserve"> Carl Rogers.</w:t>
      </w:r>
      <w:r w:rsidR="00113F65">
        <w:rPr>
          <w:sz w:val="24"/>
          <w:szCs w:val="24"/>
        </w:rPr>
        <w:t xml:space="preserve"> Carl Rogers </w:t>
      </w:r>
      <w:r w:rsidR="00611874">
        <w:rPr>
          <w:sz w:val="24"/>
          <w:szCs w:val="24"/>
        </w:rPr>
        <w:t xml:space="preserve">believed that everyone has the human potential that needs </w:t>
      </w:r>
      <w:r w:rsidR="00296CA9">
        <w:rPr>
          <w:sz w:val="24"/>
          <w:szCs w:val="24"/>
        </w:rPr>
        <w:t>updating</w:t>
      </w:r>
      <w:r w:rsidR="006966D8">
        <w:rPr>
          <w:sz w:val="24"/>
          <w:szCs w:val="24"/>
        </w:rPr>
        <w:t xml:space="preserve"> to be happy and have a good mental </w:t>
      </w:r>
      <w:r w:rsidR="00882F52">
        <w:rPr>
          <w:sz w:val="24"/>
          <w:szCs w:val="24"/>
        </w:rPr>
        <w:t>health. (Collin, 2012).</w:t>
      </w:r>
      <w:r w:rsidR="00D35D2B">
        <w:rPr>
          <w:sz w:val="24"/>
          <w:szCs w:val="24"/>
        </w:rPr>
        <w:t xml:space="preserve"> A self</w:t>
      </w:r>
      <w:r w:rsidR="007A39A6">
        <w:rPr>
          <w:sz w:val="24"/>
          <w:szCs w:val="24"/>
        </w:rPr>
        <w:t>-actualizing person is open to new life experiences, accepts</w:t>
      </w:r>
      <w:r w:rsidR="00760BA3">
        <w:rPr>
          <w:sz w:val="24"/>
          <w:szCs w:val="24"/>
        </w:rPr>
        <w:t xml:space="preserve"> his mistakes and learns from </w:t>
      </w:r>
      <w:r w:rsidR="00573CBE">
        <w:rPr>
          <w:sz w:val="24"/>
          <w:szCs w:val="24"/>
        </w:rPr>
        <w:t>them</w:t>
      </w:r>
      <w:r w:rsidR="00E56356">
        <w:rPr>
          <w:sz w:val="24"/>
          <w:szCs w:val="24"/>
        </w:rPr>
        <w:t>, lives the moment, he trusts himself</w:t>
      </w:r>
      <w:r w:rsidR="00D826FC">
        <w:rPr>
          <w:sz w:val="24"/>
          <w:szCs w:val="24"/>
        </w:rPr>
        <w:t xml:space="preserve"> and his instincts and feelings and is creative</w:t>
      </w:r>
      <w:r w:rsidR="00A8364B">
        <w:rPr>
          <w:sz w:val="24"/>
          <w:szCs w:val="24"/>
        </w:rPr>
        <w:t>. Carl Rogers</w:t>
      </w:r>
      <w:r w:rsidR="0018754F">
        <w:rPr>
          <w:sz w:val="24"/>
          <w:szCs w:val="24"/>
        </w:rPr>
        <w:t xml:space="preserve"> invented the concept of client-centered therapy</w:t>
      </w:r>
      <w:r w:rsidR="00583C47">
        <w:rPr>
          <w:sz w:val="24"/>
          <w:szCs w:val="24"/>
        </w:rPr>
        <w:t xml:space="preserve">, the </w:t>
      </w:r>
      <w:r w:rsidR="00601BE7">
        <w:rPr>
          <w:sz w:val="24"/>
          <w:szCs w:val="24"/>
        </w:rPr>
        <w:t>specificity</w:t>
      </w:r>
      <w:r w:rsidR="00583C47">
        <w:rPr>
          <w:sz w:val="24"/>
          <w:szCs w:val="24"/>
        </w:rPr>
        <w:t xml:space="preserve"> </w:t>
      </w:r>
      <w:r w:rsidR="008D6380">
        <w:rPr>
          <w:sz w:val="24"/>
          <w:szCs w:val="24"/>
        </w:rPr>
        <w:t xml:space="preserve">of this therapy is that </w:t>
      </w:r>
      <w:r w:rsidR="00D8505F">
        <w:rPr>
          <w:sz w:val="24"/>
          <w:szCs w:val="24"/>
        </w:rPr>
        <w:t>there is a belief</w:t>
      </w:r>
      <w:r w:rsidR="00805D2A">
        <w:rPr>
          <w:sz w:val="24"/>
          <w:szCs w:val="24"/>
        </w:rPr>
        <w:t xml:space="preserve"> that most of the t</w:t>
      </w:r>
      <w:r w:rsidR="00D8505F">
        <w:rPr>
          <w:sz w:val="24"/>
          <w:szCs w:val="24"/>
        </w:rPr>
        <w:t>ime the client has the solution</w:t>
      </w:r>
      <w:r w:rsidR="007E06FE">
        <w:rPr>
          <w:sz w:val="24"/>
          <w:szCs w:val="24"/>
        </w:rPr>
        <w:t xml:space="preserve"> for himself an</w:t>
      </w:r>
      <w:r w:rsidR="008F49AF">
        <w:rPr>
          <w:sz w:val="24"/>
          <w:szCs w:val="24"/>
        </w:rPr>
        <w:t>d doe</w:t>
      </w:r>
      <w:r w:rsidR="00214DB6">
        <w:rPr>
          <w:sz w:val="24"/>
          <w:szCs w:val="24"/>
        </w:rPr>
        <w:t xml:space="preserve">s </w:t>
      </w:r>
      <w:r w:rsidR="007E06FE">
        <w:rPr>
          <w:sz w:val="24"/>
          <w:szCs w:val="24"/>
        </w:rPr>
        <w:t>not need for directional</w:t>
      </w:r>
      <w:r w:rsidR="00603970">
        <w:rPr>
          <w:sz w:val="24"/>
          <w:szCs w:val="24"/>
        </w:rPr>
        <w:t xml:space="preserve"> </w:t>
      </w:r>
      <w:r w:rsidR="00E90BA5">
        <w:rPr>
          <w:sz w:val="24"/>
          <w:szCs w:val="24"/>
        </w:rPr>
        <w:t>with clear explanations for</w:t>
      </w:r>
      <w:r w:rsidR="00603970">
        <w:rPr>
          <w:sz w:val="24"/>
          <w:szCs w:val="24"/>
        </w:rPr>
        <w:t xml:space="preserve"> solving his problem</w:t>
      </w:r>
      <w:r w:rsidR="00852276">
        <w:rPr>
          <w:sz w:val="24"/>
          <w:szCs w:val="24"/>
        </w:rPr>
        <w:t>.</w:t>
      </w:r>
      <w:r w:rsidR="00F926C1">
        <w:rPr>
          <w:sz w:val="24"/>
          <w:szCs w:val="24"/>
        </w:rPr>
        <w:t xml:space="preserve"> Through</w:t>
      </w:r>
      <w:r w:rsidR="00E648D4">
        <w:rPr>
          <w:sz w:val="24"/>
          <w:szCs w:val="24"/>
        </w:rPr>
        <w:t xml:space="preserve"> client-centered </w:t>
      </w:r>
      <w:r w:rsidR="00155D55">
        <w:rPr>
          <w:sz w:val="24"/>
          <w:szCs w:val="24"/>
        </w:rPr>
        <w:t>therapy</w:t>
      </w:r>
      <w:r w:rsidR="00E648D4">
        <w:rPr>
          <w:sz w:val="24"/>
          <w:szCs w:val="24"/>
        </w:rPr>
        <w:t>, Carl Rogers</w:t>
      </w:r>
      <w:r w:rsidR="00155D55">
        <w:rPr>
          <w:sz w:val="24"/>
          <w:szCs w:val="24"/>
        </w:rPr>
        <w:t>` goal is to update the human</w:t>
      </w:r>
      <w:r w:rsidR="009B3271">
        <w:rPr>
          <w:sz w:val="24"/>
          <w:szCs w:val="24"/>
        </w:rPr>
        <w:t xml:space="preserve"> potential in the client, a process that is based on three </w:t>
      </w:r>
      <w:r w:rsidR="00BD5A8A">
        <w:rPr>
          <w:sz w:val="24"/>
          <w:szCs w:val="24"/>
        </w:rPr>
        <w:t>characteristics that are used</w:t>
      </w:r>
      <w:r w:rsidR="00EE505D">
        <w:rPr>
          <w:sz w:val="24"/>
          <w:szCs w:val="24"/>
        </w:rPr>
        <w:t xml:space="preserve">: authenticity, </w:t>
      </w:r>
      <w:r w:rsidR="00836ED0">
        <w:rPr>
          <w:sz w:val="24"/>
          <w:szCs w:val="24"/>
        </w:rPr>
        <w:t>empathy,</w:t>
      </w:r>
      <w:r w:rsidR="004B60E0">
        <w:rPr>
          <w:sz w:val="24"/>
          <w:szCs w:val="24"/>
        </w:rPr>
        <w:t xml:space="preserve"> and </w:t>
      </w:r>
      <w:r w:rsidR="00C2269D">
        <w:rPr>
          <w:sz w:val="24"/>
          <w:szCs w:val="24"/>
        </w:rPr>
        <w:t>unconditional positive regard.</w:t>
      </w:r>
      <w:r w:rsidR="00836ED0">
        <w:rPr>
          <w:sz w:val="24"/>
          <w:szCs w:val="24"/>
        </w:rPr>
        <w:t xml:space="preserve"> (Rogers,1951</w:t>
      </w:r>
      <w:r w:rsidR="00836090">
        <w:rPr>
          <w:sz w:val="24"/>
          <w:szCs w:val="24"/>
        </w:rPr>
        <w:t>).</w:t>
      </w:r>
      <w:r w:rsidR="00836ED0">
        <w:rPr>
          <w:sz w:val="24"/>
          <w:szCs w:val="24"/>
        </w:rPr>
        <w:t xml:space="preserve"> </w:t>
      </w:r>
      <w:r w:rsidR="000B5674">
        <w:rPr>
          <w:sz w:val="24"/>
          <w:szCs w:val="24"/>
        </w:rPr>
        <w:lastRenderedPageBreak/>
        <w:t>These</w:t>
      </w:r>
      <w:r w:rsidR="006A7F7B">
        <w:rPr>
          <w:sz w:val="24"/>
          <w:szCs w:val="24"/>
        </w:rPr>
        <w:t xml:space="preserve"> features were also used in G</w:t>
      </w:r>
      <w:r w:rsidR="00767CE9">
        <w:rPr>
          <w:sz w:val="24"/>
          <w:szCs w:val="24"/>
        </w:rPr>
        <w:t>loria session</w:t>
      </w:r>
      <w:r w:rsidR="00577F41">
        <w:rPr>
          <w:sz w:val="24"/>
          <w:szCs w:val="24"/>
        </w:rPr>
        <w:t xml:space="preserve">, the </w:t>
      </w:r>
      <w:r w:rsidR="007D1EF9">
        <w:rPr>
          <w:sz w:val="24"/>
          <w:szCs w:val="24"/>
        </w:rPr>
        <w:t>session</w:t>
      </w:r>
      <w:r w:rsidR="00CD1CA5">
        <w:rPr>
          <w:sz w:val="24"/>
          <w:szCs w:val="24"/>
        </w:rPr>
        <w:t xml:space="preserve"> that</w:t>
      </w:r>
      <w:r w:rsidR="007D1EF9">
        <w:rPr>
          <w:sz w:val="24"/>
          <w:szCs w:val="24"/>
        </w:rPr>
        <w:t xml:space="preserve"> was recorded to show his work style </w:t>
      </w:r>
      <w:r w:rsidR="001379F8">
        <w:rPr>
          <w:sz w:val="24"/>
          <w:szCs w:val="24"/>
        </w:rPr>
        <w:t>and to compare Carl Rogers` client-ce</w:t>
      </w:r>
      <w:r w:rsidR="005B416E">
        <w:rPr>
          <w:sz w:val="24"/>
          <w:szCs w:val="24"/>
        </w:rPr>
        <w:t>ntered therapy with P</w:t>
      </w:r>
      <w:r w:rsidR="00FB0268">
        <w:rPr>
          <w:sz w:val="24"/>
          <w:szCs w:val="24"/>
        </w:rPr>
        <w:t xml:space="preserve">earl`s </w:t>
      </w:r>
      <w:r w:rsidR="00414F9C">
        <w:rPr>
          <w:sz w:val="24"/>
          <w:szCs w:val="24"/>
        </w:rPr>
        <w:t>gestaltis</w:t>
      </w:r>
      <w:r w:rsidR="00A12F70">
        <w:rPr>
          <w:sz w:val="24"/>
          <w:szCs w:val="24"/>
        </w:rPr>
        <w:t>m</w:t>
      </w:r>
      <w:r w:rsidR="00414F9C">
        <w:rPr>
          <w:sz w:val="24"/>
          <w:szCs w:val="24"/>
        </w:rPr>
        <w:t xml:space="preserve"> therapy</w:t>
      </w:r>
      <w:r w:rsidR="008A64E5">
        <w:rPr>
          <w:sz w:val="24"/>
          <w:szCs w:val="24"/>
        </w:rPr>
        <w:t xml:space="preserve"> and Albert Ellis` s rationally oriented </w:t>
      </w:r>
      <w:r w:rsidR="006E04C2">
        <w:rPr>
          <w:sz w:val="24"/>
          <w:szCs w:val="24"/>
        </w:rPr>
        <w:t>therapy. In</w:t>
      </w:r>
      <w:r w:rsidR="006965A0">
        <w:rPr>
          <w:sz w:val="24"/>
          <w:szCs w:val="24"/>
        </w:rPr>
        <w:t xml:space="preserve"> the session with Gloria</w:t>
      </w:r>
      <w:r w:rsidR="00796909">
        <w:rPr>
          <w:sz w:val="24"/>
          <w:szCs w:val="24"/>
        </w:rPr>
        <w:t xml:space="preserve">, and in general in the therapy </w:t>
      </w:r>
      <w:r w:rsidR="00311628">
        <w:rPr>
          <w:sz w:val="24"/>
          <w:szCs w:val="24"/>
        </w:rPr>
        <w:t>used by Carl, he d</w:t>
      </w:r>
      <w:r w:rsidR="0005679A">
        <w:rPr>
          <w:sz w:val="24"/>
          <w:szCs w:val="24"/>
        </w:rPr>
        <w:t xml:space="preserve">oes </w:t>
      </w:r>
      <w:r w:rsidR="0078799F">
        <w:rPr>
          <w:sz w:val="24"/>
          <w:szCs w:val="24"/>
        </w:rPr>
        <w:t>not use</w:t>
      </w:r>
      <w:r w:rsidR="0005679A">
        <w:rPr>
          <w:sz w:val="24"/>
          <w:szCs w:val="24"/>
        </w:rPr>
        <w:t xml:space="preserve">d </w:t>
      </w:r>
      <w:r w:rsidR="00487EA9">
        <w:rPr>
          <w:sz w:val="24"/>
          <w:szCs w:val="24"/>
        </w:rPr>
        <w:t xml:space="preserve">techniques such as: </w:t>
      </w:r>
      <w:r w:rsidR="00C7076C">
        <w:rPr>
          <w:sz w:val="24"/>
          <w:szCs w:val="24"/>
        </w:rPr>
        <w:t xml:space="preserve">the interpretation </w:t>
      </w:r>
      <w:r w:rsidR="00826ADC">
        <w:rPr>
          <w:sz w:val="24"/>
          <w:szCs w:val="24"/>
        </w:rPr>
        <w:t xml:space="preserve">of dreams, or the analysis of resistance or </w:t>
      </w:r>
      <w:r w:rsidR="00FC05D8">
        <w:rPr>
          <w:sz w:val="24"/>
          <w:szCs w:val="24"/>
        </w:rPr>
        <w:t xml:space="preserve">transference, </w:t>
      </w:r>
      <w:r w:rsidR="0005679A">
        <w:rPr>
          <w:sz w:val="24"/>
          <w:szCs w:val="24"/>
        </w:rPr>
        <w:t xml:space="preserve">do not bring </w:t>
      </w:r>
      <w:r w:rsidR="001C7588">
        <w:rPr>
          <w:sz w:val="24"/>
          <w:szCs w:val="24"/>
        </w:rPr>
        <w:t>into question childhood experiences but are based</w:t>
      </w:r>
      <w:r w:rsidR="003739D0">
        <w:rPr>
          <w:sz w:val="24"/>
          <w:szCs w:val="24"/>
        </w:rPr>
        <w:t xml:space="preserve"> only on open speech in a relaxed and pleasant atmos</w:t>
      </w:r>
      <w:r w:rsidR="006851EF">
        <w:rPr>
          <w:sz w:val="24"/>
          <w:szCs w:val="24"/>
        </w:rPr>
        <w:t>phere.</w:t>
      </w:r>
    </w:p>
    <w:p w14:paraId="40D14FED" w14:textId="3EC735E5" w:rsidR="006851EF" w:rsidRDefault="005178FC">
      <w:pPr>
        <w:rPr>
          <w:sz w:val="24"/>
          <w:szCs w:val="24"/>
        </w:rPr>
      </w:pPr>
      <w:r>
        <w:rPr>
          <w:sz w:val="24"/>
          <w:szCs w:val="24"/>
        </w:rPr>
        <w:t>Gloria</w:t>
      </w:r>
      <w:r w:rsidR="0044254F">
        <w:rPr>
          <w:sz w:val="24"/>
          <w:szCs w:val="24"/>
        </w:rPr>
        <w:t xml:space="preserve"> is </w:t>
      </w:r>
      <w:r>
        <w:rPr>
          <w:sz w:val="24"/>
          <w:szCs w:val="24"/>
        </w:rPr>
        <w:t>a 30-years-old divorced woman who wants to meet</w:t>
      </w:r>
      <w:r w:rsidR="00036133">
        <w:rPr>
          <w:sz w:val="24"/>
          <w:szCs w:val="24"/>
        </w:rPr>
        <w:t xml:space="preserve"> and have </w:t>
      </w:r>
      <w:r w:rsidR="002D34F9">
        <w:rPr>
          <w:sz w:val="24"/>
          <w:szCs w:val="24"/>
        </w:rPr>
        <w:t>sexual relationship with men</w:t>
      </w:r>
      <w:r w:rsidR="00DE07E1">
        <w:rPr>
          <w:sz w:val="24"/>
          <w:szCs w:val="24"/>
        </w:rPr>
        <w:t xml:space="preserve">. She decided to start therapy because she felt </w:t>
      </w:r>
      <w:r w:rsidR="008F78E1">
        <w:rPr>
          <w:sz w:val="24"/>
          <w:szCs w:val="24"/>
        </w:rPr>
        <w:t>guilty</w:t>
      </w:r>
      <w:r w:rsidR="00DE07E1">
        <w:rPr>
          <w:sz w:val="24"/>
          <w:szCs w:val="24"/>
        </w:rPr>
        <w:t xml:space="preserve"> about </w:t>
      </w:r>
      <w:r w:rsidR="00237C45">
        <w:rPr>
          <w:sz w:val="24"/>
          <w:szCs w:val="24"/>
        </w:rPr>
        <w:t>her daughter, with whom she was</w:t>
      </w:r>
      <w:r w:rsidR="008F78E1">
        <w:rPr>
          <w:sz w:val="24"/>
          <w:szCs w:val="24"/>
        </w:rPr>
        <w:t xml:space="preserve"> not sincere about her sexual life.</w:t>
      </w:r>
      <w:r w:rsidR="003207C0">
        <w:rPr>
          <w:sz w:val="24"/>
          <w:szCs w:val="24"/>
        </w:rPr>
        <w:t xml:space="preserve"> American </w:t>
      </w:r>
      <w:r w:rsidR="00033595">
        <w:rPr>
          <w:sz w:val="24"/>
          <w:szCs w:val="24"/>
        </w:rPr>
        <w:t xml:space="preserve">Psychological </w:t>
      </w:r>
      <w:r w:rsidR="00F03AB3">
        <w:rPr>
          <w:sz w:val="24"/>
          <w:szCs w:val="24"/>
        </w:rPr>
        <w:t>Association (</w:t>
      </w:r>
      <w:r w:rsidR="00033595">
        <w:rPr>
          <w:sz w:val="24"/>
          <w:szCs w:val="24"/>
        </w:rPr>
        <w:t>1988)</w:t>
      </w:r>
      <w:r w:rsidR="008F78E1">
        <w:rPr>
          <w:sz w:val="24"/>
          <w:szCs w:val="24"/>
        </w:rPr>
        <w:t xml:space="preserve"> </w:t>
      </w:r>
    </w:p>
    <w:p w14:paraId="0AD43BDB" w14:textId="60FF9BFE" w:rsidR="005258FC" w:rsidRDefault="00771C0C">
      <w:pPr>
        <w:rPr>
          <w:sz w:val="24"/>
          <w:szCs w:val="24"/>
        </w:rPr>
      </w:pPr>
      <w:r>
        <w:rPr>
          <w:sz w:val="24"/>
          <w:szCs w:val="24"/>
        </w:rPr>
        <w:t xml:space="preserve">In the </w:t>
      </w:r>
      <w:r w:rsidR="00C806F4">
        <w:rPr>
          <w:sz w:val="24"/>
          <w:szCs w:val="24"/>
        </w:rPr>
        <w:t xml:space="preserve">session with Carl, Gloria spoke </w:t>
      </w:r>
      <w:r w:rsidR="00870247">
        <w:rPr>
          <w:sz w:val="24"/>
          <w:szCs w:val="24"/>
        </w:rPr>
        <w:t>more from the beginning, Carl listened</w:t>
      </w:r>
      <w:r w:rsidR="00AE15EC">
        <w:rPr>
          <w:sz w:val="24"/>
          <w:szCs w:val="24"/>
        </w:rPr>
        <w:t xml:space="preserve"> to her carefully, he didn`t take </w:t>
      </w:r>
      <w:r w:rsidR="00DE68A8">
        <w:rPr>
          <w:sz w:val="24"/>
          <w:szCs w:val="24"/>
        </w:rPr>
        <w:t xml:space="preserve">notes, and at the breaks Gloria took, Carl </w:t>
      </w:r>
      <w:r w:rsidR="001024D0">
        <w:rPr>
          <w:sz w:val="24"/>
          <w:szCs w:val="24"/>
        </w:rPr>
        <w:t>just thought and sum</w:t>
      </w:r>
      <w:r w:rsidR="00D80997">
        <w:rPr>
          <w:sz w:val="24"/>
          <w:szCs w:val="24"/>
        </w:rPr>
        <w:t xml:space="preserve">marized what Gloria said </w:t>
      </w:r>
      <w:r w:rsidR="004F41BD">
        <w:rPr>
          <w:sz w:val="24"/>
          <w:szCs w:val="24"/>
        </w:rPr>
        <w:t xml:space="preserve">and then she </w:t>
      </w:r>
      <w:r w:rsidR="00992971">
        <w:rPr>
          <w:sz w:val="24"/>
          <w:szCs w:val="24"/>
        </w:rPr>
        <w:t>starts</w:t>
      </w:r>
      <w:r w:rsidR="004F41BD">
        <w:rPr>
          <w:sz w:val="24"/>
          <w:szCs w:val="24"/>
        </w:rPr>
        <w:t xml:space="preserve"> again to talk.</w:t>
      </w:r>
      <w:r w:rsidR="00CB0D9B">
        <w:rPr>
          <w:sz w:val="24"/>
          <w:szCs w:val="24"/>
        </w:rPr>
        <w:t xml:space="preserve"> Carl was also </w:t>
      </w:r>
      <w:r w:rsidR="00A13617">
        <w:rPr>
          <w:sz w:val="24"/>
          <w:szCs w:val="24"/>
        </w:rPr>
        <w:t xml:space="preserve">attentive to her body language, he </w:t>
      </w:r>
      <w:r w:rsidR="00444F3F">
        <w:rPr>
          <w:sz w:val="24"/>
          <w:szCs w:val="24"/>
        </w:rPr>
        <w:t>noticed the trembling in her voice, her for</w:t>
      </w:r>
      <w:r w:rsidR="00DB4548">
        <w:rPr>
          <w:sz w:val="24"/>
          <w:szCs w:val="24"/>
        </w:rPr>
        <w:t xml:space="preserve">ehead furrowed, which shows that she was in a state of </w:t>
      </w:r>
      <w:r w:rsidR="00992971">
        <w:rPr>
          <w:sz w:val="24"/>
          <w:szCs w:val="24"/>
        </w:rPr>
        <w:t>incongruity.</w:t>
      </w:r>
      <w:r w:rsidR="005B670C">
        <w:rPr>
          <w:sz w:val="24"/>
          <w:szCs w:val="24"/>
        </w:rPr>
        <w:t xml:space="preserve"> According to </w:t>
      </w:r>
      <w:r w:rsidR="00234602">
        <w:rPr>
          <w:sz w:val="24"/>
          <w:szCs w:val="24"/>
        </w:rPr>
        <w:t>Rogers (</w:t>
      </w:r>
      <w:r w:rsidR="00984C24">
        <w:rPr>
          <w:sz w:val="24"/>
          <w:szCs w:val="24"/>
        </w:rPr>
        <w:t>1951), incongru</w:t>
      </w:r>
      <w:r w:rsidR="009569B8">
        <w:rPr>
          <w:sz w:val="24"/>
          <w:szCs w:val="24"/>
        </w:rPr>
        <w:t xml:space="preserve">ity is an unpleasant </w:t>
      </w:r>
      <w:r w:rsidR="001F3509">
        <w:rPr>
          <w:sz w:val="24"/>
          <w:szCs w:val="24"/>
        </w:rPr>
        <w:t xml:space="preserve">state of anxiety, a vulnerability caused by </w:t>
      </w:r>
      <w:r w:rsidR="00262453">
        <w:rPr>
          <w:sz w:val="24"/>
          <w:szCs w:val="24"/>
        </w:rPr>
        <w:t>the client`s disagreement between self-perception</w:t>
      </w:r>
      <w:r w:rsidR="00051719">
        <w:rPr>
          <w:sz w:val="24"/>
          <w:szCs w:val="24"/>
        </w:rPr>
        <w:t xml:space="preserve"> and how he would like to be.</w:t>
      </w:r>
      <w:r w:rsidR="00CA42CA">
        <w:rPr>
          <w:sz w:val="24"/>
          <w:szCs w:val="24"/>
        </w:rPr>
        <w:t xml:space="preserve"> </w:t>
      </w:r>
    </w:p>
    <w:p w14:paraId="62941CE3" w14:textId="2959AFE7" w:rsidR="008657B4" w:rsidRPr="0084526E" w:rsidRDefault="00F46D0A">
      <w:pPr>
        <w:rPr>
          <w:sz w:val="24"/>
          <w:szCs w:val="24"/>
          <w:shd w:val="pct15" w:color="auto" w:fill="FFFFFF"/>
        </w:rPr>
      </w:pPr>
      <w:r>
        <w:rPr>
          <w:sz w:val="24"/>
          <w:szCs w:val="24"/>
        </w:rPr>
        <w:t xml:space="preserve">Through the attention and understanding </w:t>
      </w:r>
      <w:r w:rsidR="00023E1D">
        <w:rPr>
          <w:sz w:val="24"/>
          <w:szCs w:val="24"/>
        </w:rPr>
        <w:t>he gave to Gloria, Carl sh</w:t>
      </w:r>
      <w:r w:rsidR="00050C4C">
        <w:rPr>
          <w:sz w:val="24"/>
          <w:szCs w:val="24"/>
        </w:rPr>
        <w:t>owed empathy, a characte</w:t>
      </w:r>
      <w:r w:rsidR="007C5E47">
        <w:rPr>
          <w:sz w:val="24"/>
          <w:szCs w:val="24"/>
        </w:rPr>
        <w:t>ristic defined by Eisenberg, Fabes</w:t>
      </w:r>
      <w:r w:rsidR="00E45F44">
        <w:rPr>
          <w:sz w:val="24"/>
          <w:szCs w:val="24"/>
        </w:rPr>
        <w:t xml:space="preserve"> and </w:t>
      </w:r>
      <w:r w:rsidR="004F27A4">
        <w:rPr>
          <w:sz w:val="24"/>
          <w:szCs w:val="24"/>
        </w:rPr>
        <w:t>Spinrad (</w:t>
      </w:r>
      <w:r w:rsidR="00E45F44">
        <w:rPr>
          <w:sz w:val="24"/>
          <w:szCs w:val="24"/>
        </w:rPr>
        <w:t>2006) as the ability</w:t>
      </w:r>
      <w:r w:rsidR="004E26D1">
        <w:rPr>
          <w:sz w:val="24"/>
          <w:szCs w:val="24"/>
        </w:rPr>
        <w:t xml:space="preserve"> to see the interlocutor`s problem through his eyes</w:t>
      </w:r>
      <w:r w:rsidR="00D00984">
        <w:rPr>
          <w:sz w:val="24"/>
          <w:szCs w:val="24"/>
        </w:rPr>
        <w:t>, to understand his emotional state, to enter in his world.</w:t>
      </w:r>
      <w:r w:rsidR="000A1EFE">
        <w:rPr>
          <w:sz w:val="24"/>
          <w:szCs w:val="24"/>
        </w:rPr>
        <w:t xml:space="preserve"> </w:t>
      </w:r>
      <w:r w:rsidR="000D6C4B">
        <w:rPr>
          <w:sz w:val="24"/>
          <w:szCs w:val="24"/>
        </w:rPr>
        <w:t>Als</w:t>
      </w:r>
      <w:r w:rsidR="00F34027">
        <w:rPr>
          <w:sz w:val="24"/>
          <w:szCs w:val="24"/>
        </w:rPr>
        <w:t xml:space="preserve">o, even when Gloria felt ashamed about her sexual </w:t>
      </w:r>
      <w:r w:rsidR="007F2DBC">
        <w:rPr>
          <w:sz w:val="24"/>
          <w:szCs w:val="24"/>
        </w:rPr>
        <w:t>desires, Carl did not judge her</w:t>
      </w:r>
      <w:r w:rsidR="009B009C">
        <w:rPr>
          <w:sz w:val="24"/>
          <w:szCs w:val="24"/>
        </w:rPr>
        <w:t xml:space="preserve">, looked at her gently, otherwise </w:t>
      </w:r>
      <w:r w:rsidR="009E16DD">
        <w:rPr>
          <w:sz w:val="24"/>
          <w:szCs w:val="24"/>
        </w:rPr>
        <w:t xml:space="preserve">helping her to feel more relaxed, more </w:t>
      </w:r>
      <w:r w:rsidR="001A616A">
        <w:rPr>
          <w:sz w:val="24"/>
          <w:szCs w:val="24"/>
        </w:rPr>
        <w:t>open, building</w:t>
      </w:r>
      <w:r w:rsidR="003A4591">
        <w:rPr>
          <w:sz w:val="24"/>
          <w:szCs w:val="24"/>
        </w:rPr>
        <w:t xml:space="preserve"> a </w:t>
      </w:r>
      <w:r w:rsidR="00144A15">
        <w:rPr>
          <w:sz w:val="24"/>
          <w:szCs w:val="24"/>
        </w:rPr>
        <w:t>relationship between her and Carl, gaining confidence</w:t>
      </w:r>
      <w:r w:rsidR="00B7532A">
        <w:rPr>
          <w:sz w:val="24"/>
          <w:szCs w:val="24"/>
        </w:rPr>
        <w:t xml:space="preserve"> in him,</w:t>
      </w:r>
      <w:r w:rsidR="002C73FA">
        <w:rPr>
          <w:sz w:val="24"/>
          <w:szCs w:val="24"/>
        </w:rPr>
        <w:t xml:space="preserve"> she changes her state of incongruity</w:t>
      </w:r>
      <w:r w:rsidR="00166366">
        <w:rPr>
          <w:sz w:val="24"/>
          <w:szCs w:val="24"/>
        </w:rPr>
        <w:t xml:space="preserve"> into congruent.</w:t>
      </w:r>
      <w:r w:rsidR="0084526E">
        <w:rPr>
          <w:color w:val="FF0000"/>
          <w:sz w:val="24"/>
          <w:szCs w:val="24"/>
        </w:rPr>
        <w:t xml:space="preserve"> </w:t>
      </w:r>
      <w:r w:rsidR="00C15422">
        <w:rPr>
          <w:sz w:val="24"/>
          <w:szCs w:val="24"/>
        </w:rPr>
        <w:t>Horvath (</w:t>
      </w:r>
      <w:r w:rsidR="0084526E">
        <w:rPr>
          <w:sz w:val="24"/>
          <w:szCs w:val="24"/>
        </w:rPr>
        <w:t>2005)</w:t>
      </w:r>
    </w:p>
    <w:p w14:paraId="265FF0C2" w14:textId="2BA2A744" w:rsidR="00946FB1" w:rsidRDefault="00FC215B">
      <w:pPr>
        <w:rPr>
          <w:sz w:val="24"/>
          <w:szCs w:val="24"/>
        </w:rPr>
      </w:pPr>
      <w:r>
        <w:rPr>
          <w:sz w:val="24"/>
          <w:szCs w:val="24"/>
        </w:rPr>
        <w:t>Carl, u</w:t>
      </w:r>
      <w:r w:rsidR="00C1030A">
        <w:rPr>
          <w:sz w:val="24"/>
          <w:szCs w:val="24"/>
        </w:rPr>
        <w:t xml:space="preserve">sing </w:t>
      </w:r>
      <w:r w:rsidR="006B030A">
        <w:rPr>
          <w:sz w:val="24"/>
          <w:szCs w:val="24"/>
        </w:rPr>
        <w:t>the three most important characteristics (au</w:t>
      </w:r>
      <w:r w:rsidR="00627706">
        <w:rPr>
          <w:sz w:val="24"/>
          <w:szCs w:val="24"/>
        </w:rPr>
        <w:t xml:space="preserve">thenticity, </w:t>
      </w:r>
      <w:r w:rsidR="001A616A">
        <w:rPr>
          <w:sz w:val="24"/>
          <w:szCs w:val="24"/>
        </w:rPr>
        <w:t>empathy,</w:t>
      </w:r>
      <w:r w:rsidR="00627706">
        <w:rPr>
          <w:sz w:val="24"/>
          <w:szCs w:val="24"/>
        </w:rPr>
        <w:t xml:space="preserve"> and </w:t>
      </w:r>
      <w:r w:rsidR="001F267D">
        <w:rPr>
          <w:sz w:val="24"/>
          <w:szCs w:val="24"/>
        </w:rPr>
        <w:t>unconditional positive regard</w:t>
      </w:r>
      <w:r w:rsidR="000E348C">
        <w:rPr>
          <w:sz w:val="24"/>
          <w:szCs w:val="24"/>
        </w:rPr>
        <w:t>) to update the human potential</w:t>
      </w:r>
      <w:r w:rsidR="000A52A6">
        <w:rPr>
          <w:sz w:val="24"/>
          <w:szCs w:val="24"/>
        </w:rPr>
        <w:t>, helps Gloria to develop self-es</w:t>
      </w:r>
      <w:r w:rsidR="00660BA1">
        <w:rPr>
          <w:sz w:val="24"/>
          <w:szCs w:val="24"/>
        </w:rPr>
        <w:t xml:space="preserve">teem, to be confident, not to feel </w:t>
      </w:r>
      <w:r w:rsidR="001A616A">
        <w:rPr>
          <w:sz w:val="24"/>
          <w:szCs w:val="24"/>
        </w:rPr>
        <w:t>guilty</w:t>
      </w:r>
      <w:r w:rsidR="00EE05C6">
        <w:rPr>
          <w:sz w:val="24"/>
          <w:szCs w:val="24"/>
        </w:rPr>
        <w:t>, to live to the fullest in the present.</w:t>
      </w:r>
      <w:r w:rsidR="00C9110F">
        <w:rPr>
          <w:sz w:val="24"/>
          <w:szCs w:val="24"/>
        </w:rPr>
        <w:t xml:space="preserve"> This t</w:t>
      </w:r>
      <w:r w:rsidR="002A1A5F">
        <w:rPr>
          <w:sz w:val="24"/>
          <w:szCs w:val="24"/>
        </w:rPr>
        <w:t>herapy session changed Gloria`s life</w:t>
      </w:r>
      <w:r w:rsidR="00051565">
        <w:rPr>
          <w:sz w:val="24"/>
          <w:szCs w:val="24"/>
        </w:rPr>
        <w:t>, helped her become a fully functioning person,</w:t>
      </w:r>
      <w:r w:rsidR="00620B6C">
        <w:rPr>
          <w:sz w:val="24"/>
          <w:szCs w:val="24"/>
        </w:rPr>
        <w:t xml:space="preserve"> which </w:t>
      </w:r>
      <w:r w:rsidR="00553732">
        <w:rPr>
          <w:sz w:val="24"/>
          <w:szCs w:val="24"/>
        </w:rPr>
        <w:t>Roger (</w:t>
      </w:r>
      <w:r w:rsidR="00620B6C">
        <w:rPr>
          <w:sz w:val="24"/>
          <w:szCs w:val="24"/>
        </w:rPr>
        <w:t xml:space="preserve">1963) </w:t>
      </w:r>
      <w:r w:rsidR="00FE598B">
        <w:rPr>
          <w:sz w:val="24"/>
          <w:szCs w:val="24"/>
        </w:rPr>
        <w:t>claims is a self-respecting</w:t>
      </w:r>
      <w:r w:rsidR="008B4FBD">
        <w:rPr>
          <w:sz w:val="24"/>
          <w:szCs w:val="24"/>
        </w:rPr>
        <w:t xml:space="preserve">, </w:t>
      </w:r>
      <w:r w:rsidR="00516FF3">
        <w:rPr>
          <w:sz w:val="24"/>
          <w:szCs w:val="24"/>
        </w:rPr>
        <w:t>sociable,</w:t>
      </w:r>
      <w:r w:rsidR="008B4FBD">
        <w:rPr>
          <w:sz w:val="24"/>
          <w:szCs w:val="24"/>
        </w:rPr>
        <w:t xml:space="preserve"> and creative person</w:t>
      </w:r>
      <w:r w:rsidR="001A4857">
        <w:rPr>
          <w:sz w:val="24"/>
          <w:szCs w:val="24"/>
        </w:rPr>
        <w:t xml:space="preserve">, always </w:t>
      </w:r>
      <w:r w:rsidR="00587C64">
        <w:rPr>
          <w:sz w:val="24"/>
          <w:szCs w:val="24"/>
        </w:rPr>
        <w:t>discovers herself and is constantly</w:t>
      </w:r>
      <w:r w:rsidR="00AC7EE5">
        <w:rPr>
          <w:sz w:val="24"/>
          <w:szCs w:val="24"/>
        </w:rPr>
        <w:t xml:space="preserve"> evolving.</w:t>
      </w:r>
      <w:r w:rsidR="00172FD8">
        <w:rPr>
          <w:sz w:val="24"/>
          <w:szCs w:val="24"/>
        </w:rPr>
        <w:t xml:space="preserve"> </w:t>
      </w:r>
      <w:r w:rsidR="00846566">
        <w:rPr>
          <w:sz w:val="24"/>
          <w:szCs w:val="24"/>
        </w:rPr>
        <w:t xml:space="preserve">This session also inspired many therapists, as well </w:t>
      </w:r>
      <w:r w:rsidR="003A3395">
        <w:rPr>
          <w:sz w:val="24"/>
          <w:szCs w:val="24"/>
        </w:rPr>
        <w:t xml:space="preserve">as training counsellors and workers </w:t>
      </w:r>
      <w:r w:rsidR="002803F2">
        <w:rPr>
          <w:sz w:val="24"/>
          <w:szCs w:val="24"/>
        </w:rPr>
        <w:t xml:space="preserve">in health </w:t>
      </w:r>
      <w:r w:rsidR="004D3A1A">
        <w:rPr>
          <w:sz w:val="24"/>
          <w:szCs w:val="24"/>
        </w:rPr>
        <w:t xml:space="preserve">such as </w:t>
      </w:r>
      <w:r w:rsidR="00A12E7F">
        <w:rPr>
          <w:sz w:val="24"/>
          <w:szCs w:val="24"/>
        </w:rPr>
        <w:t>nursing, social</w:t>
      </w:r>
      <w:r w:rsidR="004D3A1A">
        <w:rPr>
          <w:sz w:val="24"/>
          <w:szCs w:val="24"/>
        </w:rPr>
        <w:t xml:space="preserve"> </w:t>
      </w:r>
      <w:r w:rsidR="00553732">
        <w:rPr>
          <w:sz w:val="24"/>
          <w:szCs w:val="24"/>
        </w:rPr>
        <w:t>care,</w:t>
      </w:r>
      <w:r w:rsidR="004D3A1A">
        <w:rPr>
          <w:sz w:val="24"/>
          <w:szCs w:val="24"/>
        </w:rPr>
        <w:t xml:space="preserve"> and mental care</w:t>
      </w:r>
      <w:r w:rsidR="00DC102E">
        <w:rPr>
          <w:sz w:val="24"/>
          <w:szCs w:val="24"/>
        </w:rPr>
        <w:t>.</w:t>
      </w:r>
      <w:r w:rsidR="00277B13">
        <w:rPr>
          <w:sz w:val="24"/>
          <w:szCs w:val="24"/>
        </w:rPr>
        <w:t xml:space="preserve"> </w:t>
      </w:r>
      <w:r w:rsidR="00E3357D">
        <w:rPr>
          <w:sz w:val="24"/>
          <w:szCs w:val="24"/>
        </w:rPr>
        <w:t xml:space="preserve">   </w:t>
      </w:r>
      <w:r w:rsidR="00480F1F">
        <w:rPr>
          <w:sz w:val="24"/>
          <w:szCs w:val="24"/>
        </w:rPr>
        <w:t xml:space="preserve">Person-centered </w:t>
      </w:r>
      <w:r w:rsidR="00A67E9F">
        <w:rPr>
          <w:sz w:val="24"/>
          <w:szCs w:val="24"/>
        </w:rPr>
        <w:t xml:space="preserve">being </w:t>
      </w:r>
      <w:r w:rsidR="001112DB">
        <w:rPr>
          <w:sz w:val="24"/>
          <w:szCs w:val="24"/>
        </w:rPr>
        <w:t xml:space="preserve">characterized by the fact that the client is put in the </w:t>
      </w:r>
      <w:r w:rsidR="00553732">
        <w:rPr>
          <w:sz w:val="24"/>
          <w:szCs w:val="24"/>
        </w:rPr>
        <w:t>centre</w:t>
      </w:r>
      <w:r w:rsidR="009448CD">
        <w:rPr>
          <w:sz w:val="24"/>
          <w:szCs w:val="24"/>
        </w:rPr>
        <w:t xml:space="preserve"> of attention, </w:t>
      </w:r>
      <w:r w:rsidR="00096A58">
        <w:rPr>
          <w:sz w:val="24"/>
          <w:szCs w:val="24"/>
        </w:rPr>
        <w:t>offer him</w:t>
      </w:r>
      <w:r w:rsidR="00742783">
        <w:rPr>
          <w:sz w:val="24"/>
          <w:szCs w:val="24"/>
        </w:rPr>
        <w:t xml:space="preserve"> individually attention according to his </w:t>
      </w:r>
      <w:r w:rsidR="00553732">
        <w:rPr>
          <w:sz w:val="24"/>
          <w:szCs w:val="24"/>
        </w:rPr>
        <w:t>needs, situation, and desires</w:t>
      </w:r>
      <w:r w:rsidR="00A17E49">
        <w:rPr>
          <w:sz w:val="24"/>
          <w:szCs w:val="24"/>
        </w:rPr>
        <w:t xml:space="preserve">; </w:t>
      </w:r>
      <w:r w:rsidR="00234602">
        <w:rPr>
          <w:sz w:val="24"/>
          <w:szCs w:val="24"/>
        </w:rPr>
        <w:t>also,</w:t>
      </w:r>
      <w:r w:rsidR="00A17E49">
        <w:rPr>
          <w:sz w:val="24"/>
          <w:szCs w:val="24"/>
        </w:rPr>
        <w:t xml:space="preserve"> the client is considered as a partner</w:t>
      </w:r>
      <w:r w:rsidR="00E61850">
        <w:rPr>
          <w:sz w:val="24"/>
          <w:szCs w:val="24"/>
        </w:rPr>
        <w:t xml:space="preserve">, part of the team, that is </w:t>
      </w:r>
      <w:r w:rsidR="007668F4">
        <w:rPr>
          <w:sz w:val="24"/>
          <w:szCs w:val="24"/>
        </w:rPr>
        <w:t>why he is called a client, not a patient.</w:t>
      </w:r>
      <w:r w:rsidR="00D209DA">
        <w:rPr>
          <w:sz w:val="24"/>
          <w:szCs w:val="24"/>
        </w:rPr>
        <w:t xml:space="preserve"> National Health </w:t>
      </w:r>
      <w:r w:rsidR="00B006A2">
        <w:rPr>
          <w:sz w:val="24"/>
          <w:szCs w:val="24"/>
        </w:rPr>
        <w:t>Service (</w:t>
      </w:r>
      <w:r w:rsidR="004749B9">
        <w:rPr>
          <w:sz w:val="24"/>
          <w:szCs w:val="24"/>
        </w:rPr>
        <w:t xml:space="preserve">2015). </w:t>
      </w:r>
    </w:p>
    <w:p w14:paraId="135FE3E1" w14:textId="7DF9026A" w:rsidR="007848D6" w:rsidRDefault="00FE5AFC">
      <w:pPr>
        <w:rPr>
          <w:sz w:val="24"/>
          <w:szCs w:val="24"/>
        </w:rPr>
      </w:pPr>
      <w:r>
        <w:rPr>
          <w:sz w:val="24"/>
          <w:szCs w:val="24"/>
        </w:rPr>
        <w:t xml:space="preserve">Carl </w:t>
      </w:r>
      <w:r w:rsidR="00B44C27">
        <w:rPr>
          <w:sz w:val="24"/>
          <w:szCs w:val="24"/>
        </w:rPr>
        <w:t>Rogers (</w:t>
      </w:r>
      <w:r w:rsidR="00013A8B">
        <w:rPr>
          <w:sz w:val="24"/>
          <w:szCs w:val="24"/>
        </w:rPr>
        <w:t>1957)</w:t>
      </w:r>
      <w:r w:rsidR="006042E7">
        <w:rPr>
          <w:sz w:val="24"/>
          <w:szCs w:val="24"/>
        </w:rPr>
        <w:t xml:space="preserve"> believed that all people</w:t>
      </w:r>
      <w:r w:rsidR="00650BDD">
        <w:rPr>
          <w:sz w:val="24"/>
          <w:szCs w:val="24"/>
        </w:rPr>
        <w:t xml:space="preserve"> have </w:t>
      </w:r>
      <w:r w:rsidR="007F4EBE">
        <w:rPr>
          <w:sz w:val="24"/>
          <w:szCs w:val="24"/>
        </w:rPr>
        <w:t xml:space="preserve">good and bad in </w:t>
      </w:r>
      <w:r w:rsidR="00B44C27">
        <w:rPr>
          <w:sz w:val="24"/>
          <w:szCs w:val="24"/>
        </w:rPr>
        <w:t>them but</w:t>
      </w:r>
      <w:r w:rsidR="007F4EBE">
        <w:rPr>
          <w:sz w:val="24"/>
          <w:szCs w:val="24"/>
        </w:rPr>
        <w:t xml:space="preserve"> working </w:t>
      </w:r>
      <w:r w:rsidR="006419DD">
        <w:rPr>
          <w:sz w:val="24"/>
          <w:szCs w:val="24"/>
        </w:rPr>
        <w:t>through the person-centered</w:t>
      </w:r>
      <w:r w:rsidR="00C30155">
        <w:rPr>
          <w:sz w:val="24"/>
          <w:szCs w:val="24"/>
        </w:rPr>
        <w:t xml:space="preserve"> method</w:t>
      </w:r>
      <w:r w:rsidR="00191BD3">
        <w:rPr>
          <w:sz w:val="24"/>
          <w:szCs w:val="24"/>
        </w:rPr>
        <w:t xml:space="preserve"> tries to bring to the </w:t>
      </w:r>
      <w:r w:rsidR="00896759">
        <w:rPr>
          <w:sz w:val="24"/>
          <w:szCs w:val="24"/>
        </w:rPr>
        <w:t>surface what is best in each person</w:t>
      </w:r>
      <w:r w:rsidR="00D255CE">
        <w:rPr>
          <w:sz w:val="24"/>
          <w:szCs w:val="24"/>
        </w:rPr>
        <w:t>, what also happened to Gloria</w:t>
      </w:r>
      <w:r w:rsidR="009E5724">
        <w:rPr>
          <w:sz w:val="24"/>
          <w:szCs w:val="24"/>
        </w:rPr>
        <w:t xml:space="preserve">, </w:t>
      </w:r>
      <w:r w:rsidR="00992387">
        <w:rPr>
          <w:sz w:val="24"/>
          <w:szCs w:val="24"/>
        </w:rPr>
        <w:t>after</w:t>
      </w:r>
      <w:r w:rsidR="009E5724">
        <w:rPr>
          <w:sz w:val="24"/>
          <w:szCs w:val="24"/>
        </w:rPr>
        <w:t xml:space="preserve"> that experience</w:t>
      </w:r>
      <w:r w:rsidR="00E03185">
        <w:rPr>
          <w:sz w:val="24"/>
          <w:szCs w:val="24"/>
        </w:rPr>
        <w:t xml:space="preserve"> with Carl</w:t>
      </w:r>
      <w:r w:rsidR="009E5724">
        <w:rPr>
          <w:sz w:val="24"/>
          <w:szCs w:val="24"/>
        </w:rPr>
        <w:t xml:space="preserve"> she was a different person</w:t>
      </w:r>
      <w:r w:rsidR="00992387">
        <w:rPr>
          <w:sz w:val="24"/>
          <w:szCs w:val="24"/>
        </w:rPr>
        <w:t>.</w:t>
      </w:r>
      <w:r w:rsidR="00900238">
        <w:rPr>
          <w:sz w:val="24"/>
          <w:szCs w:val="24"/>
        </w:rPr>
        <w:t xml:space="preserve"> Years later, </w:t>
      </w:r>
      <w:r w:rsidR="00B44C27">
        <w:rPr>
          <w:sz w:val="24"/>
          <w:szCs w:val="24"/>
        </w:rPr>
        <w:t>Gloria</w:t>
      </w:r>
      <w:r w:rsidR="00900238">
        <w:rPr>
          <w:sz w:val="24"/>
          <w:szCs w:val="24"/>
        </w:rPr>
        <w:t xml:space="preserve"> states</w:t>
      </w:r>
      <w:r w:rsidR="00B44C27">
        <w:rPr>
          <w:sz w:val="24"/>
          <w:szCs w:val="24"/>
        </w:rPr>
        <w:t xml:space="preserve"> that</w:t>
      </w:r>
      <w:r w:rsidR="00E03185">
        <w:rPr>
          <w:sz w:val="24"/>
          <w:szCs w:val="24"/>
        </w:rPr>
        <w:t>`` He simply helped me</w:t>
      </w:r>
      <w:r w:rsidR="001E4FBA">
        <w:rPr>
          <w:sz w:val="24"/>
          <w:szCs w:val="24"/>
        </w:rPr>
        <w:t xml:space="preserve"> to recognize my own potential </w:t>
      </w:r>
      <w:r w:rsidR="00B815DF">
        <w:rPr>
          <w:sz w:val="24"/>
          <w:szCs w:val="24"/>
        </w:rPr>
        <w:t>-my value as a human being. All the words</w:t>
      </w:r>
      <w:r w:rsidR="005E5EB6">
        <w:rPr>
          <w:sz w:val="24"/>
          <w:szCs w:val="24"/>
        </w:rPr>
        <w:t xml:space="preserve"> couldn`t possibly express</w:t>
      </w:r>
      <w:r w:rsidR="001373FF">
        <w:rPr>
          <w:sz w:val="24"/>
          <w:szCs w:val="24"/>
        </w:rPr>
        <w:t xml:space="preserve"> the importance of that for me. ``</w:t>
      </w:r>
    </w:p>
    <w:p w14:paraId="16E87BB7" w14:textId="77777777" w:rsidR="00724153" w:rsidRPr="00C1030A" w:rsidRDefault="00724153">
      <w:pPr>
        <w:rPr>
          <w:sz w:val="24"/>
          <w:szCs w:val="24"/>
        </w:rPr>
      </w:pPr>
    </w:p>
    <w:p w14:paraId="3374F464" w14:textId="77777777" w:rsidR="004E03F9" w:rsidRPr="00267433" w:rsidRDefault="008657B4" w:rsidP="004E03F9">
      <w:pPr>
        <w:rPr>
          <w:b/>
          <w:bCs/>
          <w:sz w:val="28"/>
          <w:szCs w:val="28"/>
        </w:rPr>
      </w:pPr>
      <w:r>
        <w:rPr>
          <w:sz w:val="32"/>
          <w:szCs w:val="32"/>
        </w:rPr>
        <w:lastRenderedPageBreak/>
        <w:t xml:space="preserve">                                                                </w:t>
      </w:r>
      <w:r w:rsidR="004E03F9">
        <w:rPr>
          <w:b/>
          <w:bCs/>
          <w:sz w:val="28"/>
          <w:szCs w:val="28"/>
        </w:rPr>
        <w:t>References:</w:t>
      </w:r>
    </w:p>
    <w:p w14:paraId="28D06ACF" w14:textId="77777777" w:rsidR="004E03F9" w:rsidRDefault="004E03F9" w:rsidP="004E03F9">
      <w:pPr>
        <w:pStyle w:val="Heading1"/>
        <w:shd w:val="clear" w:color="auto" w:fill="FFFFFF"/>
        <w:spacing w:before="0" w:line="240" w:lineRule="atLeast"/>
        <w:rPr>
          <w:rFonts w:ascii="Arial" w:eastAsia="Times New Roman" w:hAnsi="Arial" w:cs="Arial"/>
          <w:color w:val="70757A"/>
          <w:sz w:val="21"/>
          <w:szCs w:val="21"/>
        </w:rPr>
      </w:pPr>
      <w:r>
        <w:rPr>
          <w:rFonts w:ascii="Open Sans" w:hAnsi="Open Sans" w:cs="Open Sans"/>
          <w:color w:val="777777"/>
          <w:sz w:val="19"/>
          <w:szCs w:val="19"/>
        </w:rPr>
        <w:t xml:space="preserve">American Psychological Association (1988) </w:t>
      </w:r>
      <w:r>
        <w:rPr>
          <w:rFonts w:ascii="Open Sans" w:hAnsi="Open Sans" w:cs="Open Sans"/>
          <w:i/>
          <w:iCs/>
          <w:color w:val="777777"/>
          <w:sz w:val="19"/>
          <w:szCs w:val="19"/>
        </w:rPr>
        <w:t xml:space="preserve">Client-therapist complementarity: An analysis of the Gloria films. </w:t>
      </w:r>
      <w:r>
        <w:rPr>
          <w:rFonts w:ascii="Open Sans" w:hAnsi="Open Sans" w:cs="Open Sans"/>
          <w:color w:val="777777"/>
          <w:sz w:val="19"/>
          <w:szCs w:val="19"/>
        </w:rPr>
        <w:t xml:space="preserve">Available at: </w:t>
      </w:r>
      <w:hyperlink r:id="rId7" w:tgtFrame="_blank" w:history="1">
        <w:r w:rsidRPr="00CA62BA">
          <w:rPr>
            <w:rFonts w:ascii="Arial" w:eastAsia="Times New Roman" w:hAnsi="Arial" w:cs="Arial"/>
            <w:color w:val="1A0DAB"/>
            <w:sz w:val="21"/>
            <w:szCs w:val="21"/>
            <w:u w:val="single"/>
          </w:rPr>
          <w:t>https://psycnet.apa.org/record/1988-36446-001</w:t>
        </w:r>
      </w:hyperlink>
      <w:r>
        <w:rPr>
          <w:rFonts w:ascii="Arial" w:eastAsia="Times New Roman" w:hAnsi="Arial" w:cs="Arial"/>
          <w:color w:val="70757A"/>
          <w:sz w:val="21"/>
          <w:szCs w:val="21"/>
        </w:rPr>
        <w:t>. (Accessed 2 April 2022).</w:t>
      </w:r>
    </w:p>
    <w:p w14:paraId="5E9E4FCE" w14:textId="77777777" w:rsidR="004E03F9" w:rsidRPr="00C15422" w:rsidRDefault="004E03F9" w:rsidP="004E03F9"/>
    <w:p w14:paraId="7A686C0C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  <w:r>
        <w:rPr>
          <w:rFonts w:ascii="Arial" w:eastAsia="Times New Roman" w:hAnsi="Arial" w:cs="Arial"/>
          <w:color w:val="333333"/>
          <w:sz w:val="21"/>
          <w:szCs w:val="21"/>
        </w:rPr>
        <w:t xml:space="preserve">Cooper, M; O`Hara, M; Schmid, P F; Bohart, A C. (2013)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 xml:space="preserve">The Handbook of Person-Centred Psychotherapy and Counselling. </w:t>
      </w:r>
      <w:r>
        <w:rPr>
          <w:rFonts w:ascii="Arial" w:eastAsia="Times New Roman" w:hAnsi="Arial" w:cs="Arial"/>
          <w:color w:val="333333"/>
          <w:sz w:val="21"/>
          <w:szCs w:val="21"/>
        </w:rPr>
        <w:t>2</w:t>
      </w:r>
      <w:r w:rsidRPr="00517061">
        <w:rPr>
          <w:rFonts w:ascii="Arial" w:eastAsia="Times New Roman" w:hAnsi="Arial" w:cs="Arial"/>
          <w:color w:val="333333"/>
          <w:sz w:val="21"/>
          <w:szCs w:val="21"/>
          <w:vertAlign w:val="superscript"/>
        </w:rPr>
        <w:t>nd</w:t>
      </w:r>
      <w:r>
        <w:rPr>
          <w:rFonts w:ascii="Arial" w:eastAsia="Times New Roman" w:hAnsi="Arial" w:cs="Arial"/>
          <w:color w:val="333333"/>
          <w:sz w:val="21"/>
          <w:szCs w:val="21"/>
        </w:rPr>
        <w:t xml:space="preserve"> edn. London: Bloomsbury Academic.</w:t>
      </w:r>
    </w:p>
    <w:p w14:paraId="1305FCE0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67C2E23B" w14:textId="77777777" w:rsidR="004E03F9" w:rsidRDefault="004E03F9" w:rsidP="004E03F9">
      <w:r>
        <w:t xml:space="preserve">Collin, C. (2012) </w:t>
      </w:r>
      <w:r>
        <w:rPr>
          <w:i/>
          <w:iCs/>
        </w:rPr>
        <w:t xml:space="preserve">The Psychology book. </w:t>
      </w:r>
      <w:r>
        <w:t>UK: DK.</w:t>
      </w:r>
    </w:p>
    <w:p w14:paraId="3A6DEEDD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  <w:r>
        <w:rPr>
          <w:rFonts w:ascii="Arial" w:eastAsia="Times New Roman" w:hAnsi="Arial" w:cs="Arial"/>
          <w:color w:val="333333"/>
          <w:sz w:val="21"/>
          <w:szCs w:val="21"/>
        </w:rPr>
        <w:t xml:space="preserve">Elliott, R; Bohart, A C, Watson, J C; Greenberg, L S. (2011) `Empathy`,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>Psychotherapy,</w:t>
      </w:r>
      <w:r>
        <w:rPr>
          <w:rFonts w:ascii="Arial" w:eastAsia="Times New Roman" w:hAnsi="Arial" w:cs="Arial"/>
          <w:color w:val="333333"/>
          <w:sz w:val="21"/>
          <w:szCs w:val="21"/>
        </w:rPr>
        <w:t xml:space="preserve"> 48(1), pp 43.</w:t>
      </w:r>
    </w:p>
    <w:p w14:paraId="267170AC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68FC4EE6" w14:textId="77777777" w:rsidR="004E03F9" w:rsidRPr="00796281" w:rsidRDefault="004E03F9" w:rsidP="004E03F9">
      <w:pPr>
        <w:rPr>
          <w:rFonts w:ascii="Open Sans" w:hAnsi="Open Sans" w:cs="Open Sans"/>
          <w:color w:val="777777"/>
          <w:sz w:val="19"/>
          <w:szCs w:val="19"/>
        </w:rPr>
      </w:pPr>
      <w:r>
        <w:rPr>
          <w:rFonts w:ascii="Open Sans" w:hAnsi="Open Sans" w:cs="Open Sans"/>
          <w:color w:val="777777"/>
          <w:sz w:val="19"/>
          <w:szCs w:val="19"/>
        </w:rPr>
        <w:t xml:space="preserve">Horvath, A O. (2005) `The therapeutic relationship: Research and theory` </w:t>
      </w:r>
      <w:r>
        <w:rPr>
          <w:rFonts w:ascii="Open Sans" w:hAnsi="Open Sans" w:cs="Open Sans"/>
          <w:i/>
          <w:iCs/>
          <w:color w:val="777777"/>
          <w:sz w:val="19"/>
          <w:szCs w:val="19"/>
        </w:rPr>
        <w:t xml:space="preserve">Psychotherapy Research, </w:t>
      </w:r>
      <w:r>
        <w:rPr>
          <w:rFonts w:ascii="Open Sans" w:hAnsi="Open Sans" w:cs="Open Sans"/>
          <w:color w:val="777777"/>
          <w:sz w:val="19"/>
          <w:szCs w:val="19"/>
        </w:rPr>
        <w:t>15(1-2), pp 3-7.</w:t>
      </w:r>
    </w:p>
    <w:p w14:paraId="326BB448" w14:textId="77777777" w:rsidR="004E03F9" w:rsidRDefault="004E03F9" w:rsidP="004E03F9">
      <w:pPr>
        <w:rPr>
          <w:rFonts w:ascii="Open Sans" w:hAnsi="Open Sans" w:cs="Open Sans"/>
          <w:color w:val="777777"/>
          <w:sz w:val="19"/>
          <w:szCs w:val="19"/>
        </w:rPr>
      </w:pPr>
      <w:r>
        <w:rPr>
          <w:rFonts w:ascii="Arial" w:hAnsi="Arial" w:cs="Arial"/>
          <w:color w:val="333333"/>
          <w:sz w:val="21"/>
          <w:szCs w:val="21"/>
        </w:rPr>
        <w:t xml:space="preserve">McLeod, J. (2018) </w:t>
      </w:r>
      <w:r>
        <w:rPr>
          <w:rFonts w:ascii="Arial" w:hAnsi="Arial" w:cs="Arial"/>
          <w:i/>
          <w:iCs/>
          <w:color w:val="333333"/>
          <w:sz w:val="21"/>
          <w:szCs w:val="21"/>
        </w:rPr>
        <w:t xml:space="preserve">An Introduction to Counselling and Psychotherapy Theory, Research, and Practice. </w:t>
      </w:r>
      <w:r>
        <w:rPr>
          <w:rFonts w:ascii="Arial" w:hAnsi="Arial" w:cs="Arial"/>
          <w:color w:val="333333"/>
          <w:sz w:val="21"/>
          <w:szCs w:val="21"/>
        </w:rPr>
        <w:t>6</w:t>
      </w:r>
      <w:r w:rsidRPr="00BE270A">
        <w:rPr>
          <w:rFonts w:ascii="Arial" w:hAnsi="Arial" w:cs="Arial"/>
          <w:color w:val="333333"/>
          <w:sz w:val="21"/>
          <w:szCs w:val="21"/>
          <w:vertAlign w:val="superscript"/>
        </w:rPr>
        <w:t>th</w:t>
      </w:r>
      <w:r>
        <w:rPr>
          <w:rFonts w:ascii="Arial" w:hAnsi="Arial" w:cs="Arial"/>
          <w:color w:val="333333"/>
          <w:sz w:val="21"/>
          <w:szCs w:val="21"/>
        </w:rPr>
        <w:t xml:space="preserve"> edn. New York: McGraw-Hill Education.</w:t>
      </w:r>
    </w:p>
    <w:p w14:paraId="68F0091E" w14:textId="77777777" w:rsidR="004E03F9" w:rsidRDefault="004E03F9" w:rsidP="004E03F9">
      <w:pPr>
        <w:shd w:val="clear" w:color="auto" w:fill="FFFFFF"/>
        <w:spacing w:after="0" w:line="240" w:lineRule="auto"/>
      </w:pPr>
      <w:r>
        <w:rPr>
          <w:rFonts w:ascii="Arial" w:eastAsia="Times New Roman" w:hAnsi="Arial" w:cs="Arial"/>
          <w:color w:val="333333"/>
          <w:sz w:val="21"/>
          <w:szCs w:val="21"/>
        </w:rPr>
        <w:t xml:space="preserve">National Health Service (2015)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 xml:space="preserve">Medical Psychotherapy. </w:t>
      </w:r>
      <w:r>
        <w:rPr>
          <w:rFonts w:ascii="Arial" w:eastAsia="Times New Roman" w:hAnsi="Arial" w:cs="Arial"/>
          <w:color w:val="333333"/>
          <w:sz w:val="21"/>
          <w:szCs w:val="21"/>
        </w:rPr>
        <w:t xml:space="preserve">Available at: </w:t>
      </w:r>
      <w:hyperlink r:id="rId8" w:tgtFrame="_blank" w:history="1">
        <w:r>
          <w:rPr>
            <w:rStyle w:val="Hyperlink"/>
            <w:rFonts w:ascii="Arial" w:hAnsi="Arial" w:cs="Arial"/>
            <w:color w:val="1A0DAB"/>
            <w:sz w:val="21"/>
            <w:szCs w:val="21"/>
            <w:u w:val="none"/>
            <w:shd w:val="clear" w:color="auto" w:fill="FFFFFF"/>
          </w:rPr>
          <w:t>https://www.healthcareers.nhs.uk/explore-roles/doctors/roles-doctors/psychiatry/medical-psychotherapy</w:t>
        </w:r>
      </w:hyperlink>
      <w:r>
        <w:t>. (Accessed 4 April 2022).</w:t>
      </w:r>
    </w:p>
    <w:p w14:paraId="5B9AB15E" w14:textId="77777777" w:rsidR="004E03F9" w:rsidRDefault="004E03F9" w:rsidP="004E03F9">
      <w:pPr>
        <w:shd w:val="clear" w:color="auto" w:fill="FFFFFF"/>
        <w:spacing w:after="0" w:line="240" w:lineRule="auto"/>
      </w:pPr>
    </w:p>
    <w:p w14:paraId="58934B73" w14:textId="77777777" w:rsidR="004E03F9" w:rsidRPr="003F34A3" w:rsidRDefault="004E03F9" w:rsidP="004E03F9">
      <w:r>
        <w:t xml:space="preserve">Pickren, W; Rutherford, A. (2010) </w:t>
      </w:r>
      <w:r>
        <w:rPr>
          <w:i/>
          <w:iCs/>
        </w:rPr>
        <w:t>A history of modern psychology in context.</w:t>
      </w:r>
      <w:r>
        <w:t xml:space="preserve"> Available at: </w:t>
      </w:r>
      <w:r>
        <w:br/>
      </w:r>
      <w:hyperlink r:id="rId9" w:history="1">
        <w:r w:rsidRPr="009D4CDF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https://www.researchgate.net/publication/259982011_A_history_of_modern_psychology_in_context</w:t>
        </w:r>
      </w:hyperlink>
      <w:r>
        <w:rPr>
          <w:rFonts w:ascii="Arial" w:hAnsi="Arial" w:cs="Arial"/>
          <w:color w:val="1A0DAB"/>
          <w:sz w:val="21"/>
          <w:szCs w:val="21"/>
          <w:shd w:val="clear" w:color="auto" w:fill="FFFFFF"/>
        </w:rPr>
        <w:t>. Pdf (Accessed 4 April 2022).</w:t>
      </w:r>
    </w:p>
    <w:p w14:paraId="25C24EA0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2A4F0D6B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Rogers, C. R. (1957) `The necessary and sufficient conditions of therapeutic personality change`. </w:t>
      </w:r>
      <w:r>
        <w:rPr>
          <w:rStyle w:val="Emphasis"/>
          <w:rFonts w:ascii="Arial" w:hAnsi="Arial" w:cs="Arial"/>
          <w:color w:val="333333"/>
          <w:sz w:val="21"/>
          <w:szCs w:val="21"/>
          <w:shd w:val="clear" w:color="auto" w:fill="FFFFFF"/>
        </w:rPr>
        <w:t>Journal of Consulting Psychology, 21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(2), pp 95–103.Available at: </w:t>
      </w:r>
      <w:hyperlink r:id="rId10" w:tgtFrame="_blank" w:history="1">
        <w:r>
          <w:rPr>
            <w:rStyle w:val="Hyperlink"/>
            <w:rFonts w:ascii="Arial" w:hAnsi="Arial" w:cs="Arial"/>
            <w:color w:val="2C72B7"/>
            <w:sz w:val="21"/>
            <w:szCs w:val="21"/>
            <w:shd w:val="clear" w:color="auto" w:fill="FFFFFF"/>
          </w:rPr>
          <w:t>https://doi.org/10.1037/h0045357</w:t>
        </w:r>
      </w:hyperlink>
      <w:r>
        <w:t>. (Accessed 6 April 2022)</w:t>
      </w:r>
    </w:p>
    <w:p w14:paraId="35C28BAD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03754278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  <w:r>
        <w:rPr>
          <w:rFonts w:ascii="Arial" w:eastAsia="Times New Roman" w:hAnsi="Arial" w:cs="Arial"/>
          <w:color w:val="333333"/>
          <w:sz w:val="21"/>
          <w:szCs w:val="21"/>
        </w:rPr>
        <w:t xml:space="preserve">Roger, C. (1951)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 xml:space="preserve">Client-centered therapy: Its current practice, implications, and theory. </w:t>
      </w:r>
      <w:r>
        <w:rPr>
          <w:rFonts w:ascii="Arial" w:eastAsia="Times New Roman" w:hAnsi="Arial" w:cs="Arial"/>
          <w:color w:val="333333"/>
          <w:sz w:val="21"/>
          <w:szCs w:val="21"/>
        </w:rPr>
        <w:t>London: Constable.</w:t>
      </w:r>
    </w:p>
    <w:p w14:paraId="4483A82C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28279F52" w14:textId="7E7F9847" w:rsidR="004E03F9" w:rsidRPr="006653C5" w:rsidRDefault="004E03F9" w:rsidP="006653C5">
      <w:pPr>
        <w:shd w:val="clear" w:color="auto" w:fill="FFFFFF"/>
        <w:rPr>
          <w:rFonts w:ascii="Arial" w:hAnsi="Arial" w:cs="Arial"/>
          <w:color w:val="333333"/>
          <w:sz w:val="21"/>
          <w:szCs w:val="21"/>
        </w:rPr>
      </w:pPr>
      <w:r>
        <w:rPr>
          <w:rFonts w:ascii="Arial" w:hAnsi="Arial" w:cs="Arial"/>
          <w:color w:val="333333"/>
          <w:sz w:val="21"/>
          <w:szCs w:val="21"/>
        </w:rPr>
        <w:t>Rogers, C.  (1963) ` The concept of the fully functioning person`, </w:t>
      </w:r>
      <w:r>
        <w:rPr>
          <w:rStyle w:val="Emphasis"/>
          <w:rFonts w:ascii="Arial" w:hAnsi="Arial" w:cs="Arial"/>
          <w:color w:val="333333"/>
          <w:sz w:val="21"/>
          <w:szCs w:val="21"/>
        </w:rPr>
        <w:t>Psychotherapy: Theory, Research &amp; Practice, 1</w:t>
      </w:r>
      <w:r>
        <w:rPr>
          <w:rFonts w:ascii="Arial" w:hAnsi="Arial" w:cs="Arial"/>
          <w:color w:val="333333"/>
          <w:sz w:val="21"/>
          <w:szCs w:val="21"/>
        </w:rPr>
        <w:t>(1), pp 17–26.</w:t>
      </w:r>
      <w:r w:rsidR="006653C5">
        <w:rPr>
          <w:rFonts w:ascii="Arial" w:eastAsia="Times New Roman" w:hAnsi="Arial" w:cs="Arial"/>
          <w:color w:val="333333"/>
          <w:sz w:val="21"/>
          <w:szCs w:val="21"/>
        </w:rPr>
        <w:t xml:space="preserve"> </w:t>
      </w:r>
    </w:p>
    <w:p w14:paraId="1317D686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</w:p>
    <w:p w14:paraId="148D7BF8" w14:textId="77777777" w:rsidR="004E03F9" w:rsidRDefault="004E03F9" w:rsidP="004E03F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33333"/>
          <w:sz w:val="21"/>
          <w:szCs w:val="21"/>
        </w:rPr>
      </w:pPr>
      <w:r>
        <w:rPr>
          <w:rFonts w:ascii="Arial" w:eastAsia="Times New Roman" w:hAnsi="Arial" w:cs="Arial"/>
          <w:color w:val="333333"/>
          <w:sz w:val="21"/>
          <w:szCs w:val="21"/>
        </w:rPr>
        <w:t xml:space="preserve">Sutanti, N. (2020) `Understanding congruence in person-centred counselling practice: A trainee counsellor`s perspective`, </w:t>
      </w:r>
      <w:r>
        <w:rPr>
          <w:rFonts w:ascii="Arial" w:eastAsia="Times New Roman" w:hAnsi="Arial" w:cs="Arial"/>
          <w:i/>
          <w:iCs/>
          <w:color w:val="333333"/>
          <w:sz w:val="21"/>
          <w:szCs w:val="21"/>
        </w:rPr>
        <w:t xml:space="preserve"> Journal of Professionals in Guidance and Counselling,</w:t>
      </w:r>
      <w:r>
        <w:rPr>
          <w:rFonts w:ascii="Arial" w:eastAsia="Times New Roman" w:hAnsi="Arial" w:cs="Arial"/>
          <w:color w:val="333333"/>
          <w:sz w:val="21"/>
          <w:szCs w:val="21"/>
        </w:rPr>
        <w:t xml:space="preserve"> 1(2), pp 47-55.</w:t>
      </w:r>
    </w:p>
    <w:p w14:paraId="12D98FCB" w14:textId="77777777" w:rsidR="004E03F9" w:rsidRDefault="004E03F9" w:rsidP="004E03F9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</w:rPr>
      </w:pPr>
    </w:p>
    <w:p w14:paraId="3F6E2926" w14:textId="77777777" w:rsidR="004E03F9" w:rsidRPr="00332F10" w:rsidRDefault="004E03F9" w:rsidP="004E03F9">
      <w:pPr>
        <w:shd w:val="clear" w:color="auto" w:fill="FFFFFF"/>
        <w:rPr>
          <w:rFonts w:ascii="Open Sans" w:eastAsia="Times New Roman" w:hAnsi="Open Sans" w:cs="Open Sans"/>
          <w:color w:val="1C1D1E"/>
          <w:sz w:val="26"/>
          <w:szCs w:val="26"/>
        </w:rPr>
      </w:pPr>
      <w:r>
        <w:rPr>
          <w:rFonts w:ascii="Open Sans" w:eastAsia="Times New Roman" w:hAnsi="Open Sans" w:cs="Open Sans"/>
          <w:color w:val="1C1D1E"/>
          <w:sz w:val="26"/>
          <w:szCs w:val="26"/>
        </w:rPr>
        <w:t xml:space="preserve">Wilkins, P. (2000) `Unconditional positive regard reconsidered`, </w:t>
      </w:r>
      <w:r>
        <w:rPr>
          <w:rFonts w:ascii="Open Sans" w:eastAsia="Times New Roman" w:hAnsi="Open Sans" w:cs="Open Sans"/>
          <w:i/>
          <w:iCs/>
          <w:color w:val="1C1D1E"/>
          <w:sz w:val="26"/>
          <w:szCs w:val="26"/>
        </w:rPr>
        <w:t xml:space="preserve">British Journal of Guidance &amp; Counselling, </w:t>
      </w:r>
      <w:r>
        <w:rPr>
          <w:rFonts w:ascii="Open Sans" w:eastAsia="Times New Roman" w:hAnsi="Open Sans" w:cs="Open Sans"/>
          <w:color w:val="1C1D1E"/>
          <w:sz w:val="26"/>
          <w:szCs w:val="26"/>
        </w:rPr>
        <w:t>28(1), pp 23-36.</w:t>
      </w:r>
    </w:p>
    <w:p w14:paraId="5A3BC021" w14:textId="002D7ECF" w:rsidR="008657B4" w:rsidRPr="00DD37EB" w:rsidRDefault="008657B4">
      <w:pPr>
        <w:rPr>
          <w:sz w:val="32"/>
          <w:szCs w:val="32"/>
        </w:rPr>
      </w:pPr>
    </w:p>
    <w:sectPr w:rsidR="008657B4" w:rsidRPr="00DD3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651A5D" w14:textId="77777777" w:rsidR="0052619B" w:rsidRDefault="0052619B" w:rsidP="0052619B">
      <w:pPr>
        <w:spacing w:after="0" w:line="240" w:lineRule="auto"/>
      </w:pPr>
      <w:r>
        <w:separator/>
      </w:r>
    </w:p>
  </w:endnote>
  <w:endnote w:type="continuationSeparator" w:id="0">
    <w:p w14:paraId="72A1D720" w14:textId="77777777" w:rsidR="0052619B" w:rsidRDefault="0052619B" w:rsidP="005261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B0880E" w14:textId="77777777" w:rsidR="0052619B" w:rsidRDefault="0052619B" w:rsidP="0052619B">
      <w:pPr>
        <w:spacing w:after="0" w:line="240" w:lineRule="auto"/>
      </w:pPr>
      <w:r>
        <w:separator/>
      </w:r>
    </w:p>
  </w:footnote>
  <w:footnote w:type="continuationSeparator" w:id="0">
    <w:p w14:paraId="0B5F00F6" w14:textId="77777777" w:rsidR="0052619B" w:rsidRDefault="0052619B" w:rsidP="005261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034BB8"/>
    <w:multiLevelType w:val="multilevel"/>
    <w:tmpl w:val="2D766E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107DDE"/>
    <w:multiLevelType w:val="multilevel"/>
    <w:tmpl w:val="E2CEA5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8E66F8E"/>
    <w:multiLevelType w:val="multilevel"/>
    <w:tmpl w:val="CA1E9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C24571F"/>
    <w:multiLevelType w:val="multilevel"/>
    <w:tmpl w:val="2E804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9AB156B"/>
    <w:multiLevelType w:val="multilevel"/>
    <w:tmpl w:val="9E92D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663009A"/>
    <w:multiLevelType w:val="multilevel"/>
    <w:tmpl w:val="9A7027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5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6B5"/>
    <w:rsid w:val="00002F25"/>
    <w:rsid w:val="000034A9"/>
    <w:rsid w:val="00013A8B"/>
    <w:rsid w:val="000177BF"/>
    <w:rsid w:val="000224DA"/>
    <w:rsid w:val="00022D1C"/>
    <w:rsid w:val="00023E1D"/>
    <w:rsid w:val="00031A92"/>
    <w:rsid w:val="00033595"/>
    <w:rsid w:val="00036133"/>
    <w:rsid w:val="00046276"/>
    <w:rsid w:val="00050C4C"/>
    <w:rsid w:val="00051565"/>
    <w:rsid w:val="00051719"/>
    <w:rsid w:val="00053D52"/>
    <w:rsid w:val="0005679A"/>
    <w:rsid w:val="00065CE8"/>
    <w:rsid w:val="00066DF6"/>
    <w:rsid w:val="0007399D"/>
    <w:rsid w:val="00093200"/>
    <w:rsid w:val="00096A58"/>
    <w:rsid w:val="000A1EFE"/>
    <w:rsid w:val="000A52A6"/>
    <w:rsid w:val="000B0217"/>
    <w:rsid w:val="000B12C1"/>
    <w:rsid w:val="000B5674"/>
    <w:rsid w:val="000C3ACD"/>
    <w:rsid w:val="000C7808"/>
    <w:rsid w:val="000D2BC7"/>
    <w:rsid w:val="000D5F32"/>
    <w:rsid w:val="000D6C4B"/>
    <w:rsid w:val="000E3163"/>
    <w:rsid w:val="000E348C"/>
    <w:rsid w:val="000F227A"/>
    <w:rsid w:val="001024D0"/>
    <w:rsid w:val="00107757"/>
    <w:rsid w:val="001112DB"/>
    <w:rsid w:val="00113F65"/>
    <w:rsid w:val="00120C2D"/>
    <w:rsid w:val="00123506"/>
    <w:rsid w:val="00125123"/>
    <w:rsid w:val="001373FF"/>
    <w:rsid w:val="001379F8"/>
    <w:rsid w:val="00144A15"/>
    <w:rsid w:val="00155D55"/>
    <w:rsid w:val="00164661"/>
    <w:rsid w:val="00166366"/>
    <w:rsid w:val="00172FD8"/>
    <w:rsid w:val="0018183F"/>
    <w:rsid w:val="0018754F"/>
    <w:rsid w:val="00191BD3"/>
    <w:rsid w:val="001952F1"/>
    <w:rsid w:val="001952FD"/>
    <w:rsid w:val="001A4857"/>
    <w:rsid w:val="001A4913"/>
    <w:rsid w:val="001A5F7D"/>
    <w:rsid w:val="001A616A"/>
    <w:rsid w:val="001C0411"/>
    <w:rsid w:val="001C7588"/>
    <w:rsid w:val="001D4995"/>
    <w:rsid w:val="001D4CCA"/>
    <w:rsid w:val="001E3FA6"/>
    <w:rsid w:val="001E4FBA"/>
    <w:rsid w:val="001F267D"/>
    <w:rsid w:val="001F3509"/>
    <w:rsid w:val="001F6EDB"/>
    <w:rsid w:val="00211DAF"/>
    <w:rsid w:val="002132E5"/>
    <w:rsid w:val="00214DB6"/>
    <w:rsid w:val="0022384E"/>
    <w:rsid w:val="0022670F"/>
    <w:rsid w:val="00234602"/>
    <w:rsid w:val="00237C45"/>
    <w:rsid w:val="00262453"/>
    <w:rsid w:val="002636B5"/>
    <w:rsid w:val="0026568A"/>
    <w:rsid w:val="002657DD"/>
    <w:rsid w:val="00265C11"/>
    <w:rsid w:val="00267433"/>
    <w:rsid w:val="0027701A"/>
    <w:rsid w:val="00277B13"/>
    <w:rsid w:val="002803F2"/>
    <w:rsid w:val="0028048E"/>
    <w:rsid w:val="00284B2C"/>
    <w:rsid w:val="0029045D"/>
    <w:rsid w:val="00296CA9"/>
    <w:rsid w:val="002A1A5F"/>
    <w:rsid w:val="002A1DEA"/>
    <w:rsid w:val="002A5D2C"/>
    <w:rsid w:val="002B42DD"/>
    <w:rsid w:val="002C73FA"/>
    <w:rsid w:val="002D34F9"/>
    <w:rsid w:val="002D556B"/>
    <w:rsid w:val="002E35D6"/>
    <w:rsid w:val="002F27B1"/>
    <w:rsid w:val="003029F9"/>
    <w:rsid w:val="00305225"/>
    <w:rsid w:val="00311628"/>
    <w:rsid w:val="00312D68"/>
    <w:rsid w:val="00313647"/>
    <w:rsid w:val="003207C0"/>
    <w:rsid w:val="003302CF"/>
    <w:rsid w:val="00330D30"/>
    <w:rsid w:val="00332F10"/>
    <w:rsid w:val="0033357C"/>
    <w:rsid w:val="00334C7C"/>
    <w:rsid w:val="0033520A"/>
    <w:rsid w:val="003739D0"/>
    <w:rsid w:val="00373FE9"/>
    <w:rsid w:val="0039218C"/>
    <w:rsid w:val="003947D5"/>
    <w:rsid w:val="003A3395"/>
    <w:rsid w:val="003A404F"/>
    <w:rsid w:val="003A4591"/>
    <w:rsid w:val="003C32A6"/>
    <w:rsid w:val="003E1281"/>
    <w:rsid w:val="003F34A3"/>
    <w:rsid w:val="003F36EF"/>
    <w:rsid w:val="0040291C"/>
    <w:rsid w:val="00403FFA"/>
    <w:rsid w:val="00406134"/>
    <w:rsid w:val="00414F9C"/>
    <w:rsid w:val="00441945"/>
    <w:rsid w:val="0044254F"/>
    <w:rsid w:val="00444F3F"/>
    <w:rsid w:val="00466225"/>
    <w:rsid w:val="00470836"/>
    <w:rsid w:val="004749B9"/>
    <w:rsid w:val="00480F1F"/>
    <w:rsid w:val="00487EA9"/>
    <w:rsid w:val="004B60E0"/>
    <w:rsid w:val="004C590F"/>
    <w:rsid w:val="004D3A1A"/>
    <w:rsid w:val="004E03F9"/>
    <w:rsid w:val="004E26D1"/>
    <w:rsid w:val="004F27A4"/>
    <w:rsid w:val="004F41BD"/>
    <w:rsid w:val="00516FF3"/>
    <w:rsid w:val="00517061"/>
    <w:rsid w:val="005178FC"/>
    <w:rsid w:val="00517A96"/>
    <w:rsid w:val="00522FBE"/>
    <w:rsid w:val="005258FC"/>
    <w:rsid w:val="0052619B"/>
    <w:rsid w:val="005313B9"/>
    <w:rsid w:val="00535906"/>
    <w:rsid w:val="005409E5"/>
    <w:rsid w:val="00550207"/>
    <w:rsid w:val="00551B59"/>
    <w:rsid w:val="005535A2"/>
    <w:rsid w:val="00553732"/>
    <w:rsid w:val="00556AC9"/>
    <w:rsid w:val="00557B75"/>
    <w:rsid w:val="00566172"/>
    <w:rsid w:val="00573CBE"/>
    <w:rsid w:val="00576F51"/>
    <w:rsid w:val="00577F41"/>
    <w:rsid w:val="00577FA2"/>
    <w:rsid w:val="00583C47"/>
    <w:rsid w:val="00587C64"/>
    <w:rsid w:val="00593208"/>
    <w:rsid w:val="00597ED7"/>
    <w:rsid w:val="005A7FF1"/>
    <w:rsid w:val="005B1C8C"/>
    <w:rsid w:val="005B416E"/>
    <w:rsid w:val="005B670C"/>
    <w:rsid w:val="005B6E35"/>
    <w:rsid w:val="005C2A61"/>
    <w:rsid w:val="005E0347"/>
    <w:rsid w:val="005E5EB6"/>
    <w:rsid w:val="00601BE7"/>
    <w:rsid w:val="00603970"/>
    <w:rsid w:val="006042E7"/>
    <w:rsid w:val="00611874"/>
    <w:rsid w:val="00620B6C"/>
    <w:rsid w:val="00624B1C"/>
    <w:rsid w:val="00627706"/>
    <w:rsid w:val="00630AC2"/>
    <w:rsid w:val="006358F0"/>
    <w:rsid w:val="0064059A"/>
    <w:rsid w:val="006419DD"/>
    <w:rsid w:val="006502A5"/>
    <w:rsid w:val="0065053B"/>
    <w:rsid w:val="00650BDD"/>
    <w:rsid w:val="00652FCE"/>
    <w:rsid w:val="00660BA1"/>
    <w:rsid w:val="006653C5"/>
    <w:rsid w:val="00665EF2"/>
    <w:rsid w:val="00682944"/>
    <w:rsid w:val="006851EF"/>
    <w:rsid w:val="0069540E"/>
    <w:rsid w:val="006965A0"/>
    <w:rsid w:val="006966D8"/>
    <w:rsid w:val="006A7F7B"/>
    <w:rsid w:val="006B030A"/>
    <w:rsid w:val="006B17E1"/>
    <w:rsid w:val="006B22B9"/>
    <w:rsid w:val="006C36D2"/>
    <w:rsid w:val="006D0DD8"/>
    <w:rsid w:val="006D54FF"/>
    <w:rsid w:val="006D7103"/>
    <w:rsid w:val="006E04C2"/>
    <w:rsid w:val="006E37D1"/>
    <w:rsid w:val="006E762B"/>
    <w:rsid w:val="006F67EA"/>
    <w:rsid w:val="007058BE"/>
    <w:rsid w:val="007068BE"/>
    <w:rsid w:val="00713925"/>
    <w:rsid w:val="00715E1F"/>
    <w:rsid w:val="00722E89"/>
    <w:rsid w:val="00724153"/>
    <w:rsid w:val="00734B23"/>
    <w:rsid w:val="00735507"/>
    <w:rsid w:val="007421A4"/>
    <w:rsid w:val="00742783"/>
    <w:rsid w:val="0074485B"/>
    <w:rsid w:val="007457ED"/>
    <w:rsid w:val="00760BA3"/>
    <w:rsid w:val="00761BA0"/>
    <w:rsid w:val="007668F4"/>
    <w:rsid w:val="00767CE9"/>
    <w:rsid w:val="00771C0C"/>
    <w:rsid w:val="0077744C"/>
    <w:rsid w:val="007848D6"/>
    <w:rsid w:val="0078799F"/>
    <w:rsid w:val="0079378B"/>
    <w:rsid w:val="00794307"/>
    <w:rsid w:val="00796281"/>
    <w:rsid w:val="00796909"/>
    <w:rsid w:val="007A39A6"/>
    <w:rsid w:val="007C0A75"/>
    <w:rsid w:val="007C5E47"/>
    <w:rsid w:val="007D1EF9"/>
    <w:rsid w:val="007D580C"/>
    <w:rsid w:val="007E06FE"/>
    <w:rsid w:val="007F2DBC"/>
    <w:rsid w:val="007F4EBE"/>
    <w:rsid w:val="007F5101"/>
    <w:rsid w:val="007F5A58"/>
    <w:rsid w:val="00803B28"/>
    <w:rsid w:val="0080471E"/>
    <w:rsid w:val="0080570F"/>
    <w:rsid w:val="00805D2A"/>
    <w:rsid w:val="00810442"/>
    <w:rsid w:val="0081362D"/>
    <w:rsid w:val="0082072E"/>
    <w:rsid w:val="00826ADC"/>
    <w:rsid w:val="0082760D"/>
    <w:rsid w:val="00836090"/>
    <w:rsid w:val="00836ED0"/>
    <w:rsid w:val="00843416"/>
    <w:rsid w:val="0084526E"/>
    <w:rsid w:val="00846566"/>
    <w:rsid w:val="00852276"/>
    <w:rsid w:val="008603EE"/>
    <w:rsid w:val="0086045B"/>
    <w:rsid w:val="0086153E"/>
    <w:rsid w:val="00862938"/>
    <w:rsid w:val="008657B4"/>
    <w:rsid w:val="0086683A"/>
    <w:rsid w:val="00870247"/>
    <w:rsid w:val="008712BD"/>
    <w:rsid w:val="00882F52"/>
    <w:rsid w:val="00896759"/>
    <w:rsid w:val="008A64E5"/>
    <w:rsid w:val="008B4FBD"/>
    <w:rsid w:val="008B6357"/>
    <w:rsid w:val="008C2D7A"/>
    <w:rsid w:val="008C6C98"/>
    <w:rsid w:val="008D11BA"/>
    <w:rsid w:val="008D2F1F"/>
    <w:rsid w:val="008D6380"/>
    <w:rsid w:val="008F21CA"/>
    <w:rsid w:val="008F49AF"/>
    <w:rsid w:val="008F78E1"/>
    <w:rsid w:val="00900238"/>
    <w:rsid w:val="00932BA6"/>
    <w:rsid w:val="00933299"/>
    <w:rsid w:val="009364EC"/>
    <w:rsid w:val="009448CD"/>
    <w:rsid w:val="00946FB1"/>
    <w:rsid w:val="009527DC"/>
    <w:rsid w:val="00952F6B"/>
    <w:rsid w:val="009569B8"/>
    <w:rsid w:val="00966938"/>
    <w:rsid w:val="009738C2"/>
    <w:rsid w:val="00984C24"/>
    <w:rsid w:val="00992387"/>
    <w:rsid w:val="00992971"/>
    <w:rsid w:val="009A20B6"/>
    <w:rsid w:val="009A3167"/>
    <w:rsid w:val="009B009C"/>
    <w:rsid w:val="009B0B41"/>
    <w:rsid w:val="009B0F2E"/>
    <w:rsid w:val="009B3271"/>
    <w:rsid w:val="009C0EC9"/>
    <w:rsid w:val="009C170D"/>
    <w:rsid w:val="009E16DD"/>
    <w:rsid w:val="009E5724"/>
    <w:rsid w:val="009E729F"/>
    <w:rsid w:val="009F4DC4"/>
    <w:rsid w:val="00A123A1"/>
    <w:rsid w:val="00A12E7F"/>
    <w:rsid w:val="00A12F70"/>
    <w:rsid w:val="00A13617"/>
    <w:rsid w:val="00A17E49"/>
    <w:rsid w:val="00A21A88"/>
    <w:rsid w:val="00A21A99"/>
    <w:rsid w:val="00A3675B"/>
    <w:rsid w:val="00A4059F"/>
    <w:rsid w:val="00A517DF"/>
    <w:rsid w:val="00A52649"/>
    <w:rsid w:val="00A67E9F"/>
    <w:rsid w:val="00A8364B"/>
    <w:rsid w:val="00A9130C"/>
    <w:rsid w:val="00AA071B"/>
    <w:rsid w:val="00AA4994"/>
    <w:rsid w:val="00AB7056"/>
    <w:rsid w:val="00AC4E2B"/>
    <w:rsid w:val="00AC6A05"/>
    <w:rsid w:val="00AC7EE5"/>
    <w:rsid w:val="00AD6270"/>
    <w:rsid w:val="00AE15EC"/>
    <w:rsid w:val="00AF2115"/>
    <w:rsid w:val="00AF7659"/>
    <w:rsid w:val="00B006A2"/>
    <w:rsid w:val="00B024B8"/>
    <w:rsid w:val="00B03E22"/>
    <w:rsid w:val="00B21A0A"/>
    <w:rsid w:val="00B44C27"/>
    <w:rsid w:val="00B47DEA"/>
    <w:rsid w:val="00B60662"/>
    <w:rsid w:val="00B612ED"/>
    <w:rsid w:val="00B7532A"/>
    <w:rsid w:val="00B76AE5"/>
    <w:rsid w:val="00B7711D"/>
    <w:rsid w:val="00B77258"/>
    <w:rsid w:val="00B80340"/>
    <w:rsid w:val="00B815DF"/>
    <w:rsid w:val="00BA1CA9"/>
    <w:rsid w:val="00BC3610"/>
    <w:rsid w:val="00BC4A4B"/>
    <w:rsid w:val="00BC6096"/>
    <w:rsid w:val="00BD5A8A"/>
    <w:rsid w:val="00BD5C11"/>
    <w:rsid w:val="00BD6D7F"/>
    <w:rsid w:val="00BE1F61"/>
    <w:rsid w:val="00BE270A"/>
    <w:rsid w:val="00BE5D8C"/>
    <w:rsid w:val="00BE780C"/>
    <w:rsid w:val="00BF2EAD"/>
    <w:rsid w:val="00C03FA9"/>
    <w:rsid w:val="00C04B83"/>
    <w:rsid w:val="00C1030A"/>
    <w:rsid w:val="00C125EE"/>
    <w:rsid w:val="00C15422"/>
    <w:rsid w:val="00C2269D"/>
    <w:rsid w:val="00C30155"/>
    <w:rsid w:val="00C33B1E"/>
    <w:rsid w:val="00C40473"/>
    <w:rsid w:val="00C41FF1"/>
    <w:rsid w:val="00C43143"/>
    <w:rsid w:val="00C435E5"/>
    <w:rsid w:val="00C51A76"/>
    <w:rsid w:val="00C5239F"/>
    <w:rsid w:val="00C54BDE"/>
    <w:rsid w:val="00C55F72"/>
    <w:rsid w:val="00C7076C"/>
    <w:rsid w:val="00C7276D"/>
    <w:rsid w:val="00C806F4"/>
    <w:rsid w:val="00C83F04"/>
    <w:rsid w:val="00C86000"/>
    <w:rsid w:val="00C9110F"/>
    <w:rsid w:val="00C94234"/>
    <w:rsid w:val="00C9767B"/>
    <w:rsid w:val="00CA170C"/>
    <w:rsid w:val="00CA42CA"/>
    <w:rsid w:val="00CA62BA"/>
    <w:rsid w:val="00CB0D9B"/>
    <w:rsid w:val="00CB768F"/>
    <w:rsid w:val="00CC061F"/>
    <w:rsid w:val="00CD1146"/>
    <w:rsid w:val="00CD1CA5"/>
    <w:rsid w:val="00CD45D7"/>
    <w:rsid w:val="00CF7C77"/>
    <w:rsid w:val="00D00984"/>
    <w:rsid w:val="00D030A4"/>
    <w:rsid w:val="00D043D1"/>
    <w:rsid w:val="00D13E50"/>
    <w:rsid w:val="00D209DA"/>
    <w:rsid w:val="00D255CE"/>
    <w:rsid w:val="00D2618F"/>
    <w:rsid w:val="00D35D2B"/>
    <w:rsid w:val="00D41284"/>
    <w:rsid w:val="00D574FD"/>
    <w:rsid w:val="00D6229E"/>
    <w:rsid w:val="00D62C4A"/>
    <w:rsid w:val="00D6447B"/>
    <w:rsid w:val="00D66ABB"/>
    <w:rsid w:val="00D776BE"/>
    <w:rsid w:val="00D80997"/>
    <w:rsid w:val="00D826FC"/>
    <w:rsid w:val="00D840FC"/>
    <w:rsid w:val="00D8505F"/>
    <w:rsid w:val="00D86706"/>
    <w:rsid w:val="00DB4548"/>
    <w:rsid w:val="00DC102E"/>
    <w:rsid w:val="00DD37EB"/>
    <w:rsid w:val="00DE07E1"/>
    <w:rsid w:val="00DE5B20"/>
    <w:rsid w:val="00DE68A8"/>
    <w:rsid w:val="00DF6224"/>
    <w:rsid w:val="00E01A24"/>
    <w:rsid w:val="00E03185"/>
    <w:rsid w:val="00E206B9"/>
    <w:rsid w:val="00E22D0A"/>
    <w:rsid w:val="00E22EF6"/>
    <w:rsid w:val="00E3357D"/>
    <w:rsid w:val="00E45F44"/>
    <w:rsid w:val="00E56356"/>
    <w:rsid w:val="00E61850"/>
    <w:rsid w:val="00E648D4"/>
    <w:rsid w:val="00E658CD"/>
    <w:rsid w:val="00E77DCD"/>
    <w:rsid w:val="00E87020"/>
    <w:rsid w:val="00E9032C"/>
    <w:rsid w:val="00E90BA5"/>
    <w:rsid w:val="00E915F4"/>
    <w:rsid w:val="00EA4F13"/>
    <w:rsid w:val="00EB5BE4"/>
    <w:rsid w:val="00EB7B1D"/>
    <w:rsid w:val="00EC7D76"/>
    <w:rsid w:val="00EE05C6"/>
    <w:rsid w:val="00EE505D"/>
    <w:rsid w:val="00EE7846"/>
    <w:rsid w:val="00EF2B0D"/>
    <w:rsid w:val="00EF7034"/>
    <w:rsid w:val="00F00FB7"/>
    <w:rsid w:val="00F03AB3"/>
    <w:rsid w:val="00F04A4F"/>
    <w:rsid w:val="00F07E4A"/>
    <w:rsid w:val="00F14CD0"/>
    <w:rsid w:val="00F16AE4"/>
    <w:rsid w:val="00F17FFA"/>
    <w:rsid w:val="00F27FEF"/>
    <w:rsid w:val="00F34027"/>
    <w:rsid w:val="00F41ED3"/>
    <w:rsid w:val="00F458C8"/>
    <w:rsid w:val="00F46D0A"/>
    <w:rsid w:val="00F55913"/>
    <w:rsid w:val="00F867F3"/>
    <w:rsid w:val="00F926C1"/>
    <w:rsid w:val="00F96E32"/>
    <w:rsid w:val="00FB0268"/>
    <w:rsid w:val="00FB0F3C"/>
    <w:rsid w:val="00FC05D8"/>
    <w:rsid w:val="00FC215B"/>
    <w:rsid w:val="00FD3457"/>
    <w:rsid w:val="00FE598B"/>
    <w:rsid w:val="00FE5AFC"/>
    <w:rsid w:val="00FF3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B80CA6"/>
  <w15:chartTrackingRefBased/>
  <w15:docId w15:val="{07248505-E093-4207-8A86-7328D1B7E6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49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334C7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7083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34C7C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Hyperlink">
    <w:name w:val="Hyperlink"/>
    <w:basedOn w:val="DefaultParagraphFont"/>
    <w:uiPriority w:val="99"/>
    <w:unhideWhenUsed/>
    <w:rsid w:val="00334C7C"/>
    <w:rPr>
      <w:color w:val="0000FF"/>
      <w:u w:val="single"/>
    </w:rPr>
  </w:style>
  <w:style w:type="character" w:customStyle="1" w:styleId="caption">
    <w:name w:val="caption"/>
    <w:basedOn w:val="DefaultParagraphFont"/>
    <w:rsid w:val="00334C7C"/>
  </w:style>
  <w:style w:type="character" w:customStyle="1" w:styleId="symbolic">
    <w:name w:val="symbolic"/>
    <w:basedOn w:val="DefaultParagraphFont"/>
    <w:rsid w:val="00334C7C"/>
  </w:style>
  <w:style w:type="character" w:styleId="Emphasis">
    <w:name w:val="Emphasis"/>
    <w:basedOn w:val="DefaultParagraphFont"/>
    <w:uiPriority w:val="20"/>
    <w:qFormat/>
    <w:rsid w:val="00334C7C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1D499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breadcrumb-item">
    <w:name w:val="breadcrumb-item"/>
    <w:basedOn w:val="Normal"/>
    <w:rsid w:val="001D49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text-muted">
    <w:name w:val="text-muted"/>
    <w:basedOn w:val="Normal"/>
    <w:rsid w:val="001D49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47083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f-s-7-1">
    <w:name w:val="f-s-7-1"/>
    <w:basedOn w:val="DefaultParagraphFont"/>
    <w:rsid w:val="00470836"/>
  </w:style>
  <w:style w:type="character" w:customStyle="1" w:styleId="sr-only">
    <w:name w:val="sr-only"/>
    <w:basedOn w:val="DefaultParagraphFont"/>
    <w:rsid w:val="00470836"/>
  </w:style>
  <w:style w:type="paragraph" w:customStyle="1" w:styleId="text-grey">
    <w:name w:val="text-grey"/>
    <w:basedOn w:val="Normal"/>
    <w:rsid w:val="004708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record-label">
    <w:name w:val="record-label"/>
    <w:basedOn w:val="DefaultParagraphFont"/>
    <w:rsid w:val="00470836"/>
  </w:style>
  <w:style w:type="character" w:customStyle="1" w:styleId="linked-author">
    <w:name w:val="linked-author"/>
    <w:basedOn w:val="DefaultParagraphFont"/>
    <w:rsid w:val="00470836"/>
  </w:style>
  <w:style w:type="character" w:customStyle="1" w:styleId="accordion-tabbedtab-mobile">
    <w:name w:val="accordion-tabbed__tab-mobile"/>
    <w:basedOn w:val="DefaultParagraphFont"/>
    <w:rsid w:val="00B612ED"/>
  </w:style>
  <w:style w:type="character" w:customStyle="1" w:styleId="comma-separator">
    <w:name w:val="comma-separator"/>
    <w:basedOn w:val="DefaultParagraphFont"/>
    <w:rsid w:val="00B612ED"/>
  </w:style>
  <w:style w:type="character" w:customStyle="1" w:styleId="epub-state">
    <w:name w:val="epub-state"/>
    <w:basedOn w:val="DefaultParagraphFont"/>
    <w:rsid w:val="00B612ED"/>
  </w:style>
  <w:style w:type="character" w:customStyle="1" w:styleId="epub-date">
    <w:name w:val="epub-date"/>
    <w:basedOn w:val="DefaultParagraphFont"/>
    <w:rsid w:val="00B612ED"/>
  </w:style>
  <w:style w:type="paragraph" w:customStyle="1" w:styleId="volume-issue">
    <w:name w:val="volume-issue"/>
    <w:basedOn w:val="Normal"/>
    <w:rsid w:val="00C33B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val">
    <w:name w:val="val"/>
    <w:basedOn w:val="DefaultParagraphFont"/>
    <w:rsid w:val="00C33B1E"/>
  </w:style>
  <w:style w:type="paragraph" w:styleId="NormalWeb">
    <w:name w:val="Normal (Web)"/>
    <w:basedOn w:val="Normal"/>
    <w:uiPriority w:val="99"/>
    <w:semiHidden/>
    <w:unhideWhenUsed/>
    <w:rsid w:val="00C33B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ge-range">
    <w:name w:val="page-range"/>
    <w:basedOn w:val="Normal"/>
    <w:rsid w:val="00C33B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issue-heading">
    <w:name w:val="issue-heading"/>
    <w:basedOn w:val="DefaultParagraphFont"/>
    <w:rsid w:val="00BC3610"/>
  </w:style>
  <w:style w:type="character" w:customStyle="1" w:styleId="metrics-score">
    <w:name w:val="metrics-score"/>
    <w:basedOn w:val="DefaultParagraphFont"/>
    <w:rsid w:val="00BC3610"/>
  </w:style>
  <w:style w:type="character" w:customStyle="1" w:styleId="nlmarticle-title">
    <w:name w:val="nlm_article-title"/>
    <w:basedOn w:val="DefaultParagraphFont"/>
    <w:rsid w:val="00BC3610"/>
  </w:style>
  <w:style w:type="character" w:customStyle="1" w:styleId="num-ratings">
    <w:name w:val="num-ratings"/>
    <w:basedOn w:val="DefaultParagraphFont"/>
    <w:rsid w:val="00A21A99"/>
  </w:style>
  <w:style w:type="character" w:customStyle="1" w:styleId="count">
    <w:name w:val="count"/>
    <w:basedOn w:val="DefaultParagraphFont"/>
    <w:rsid w:val="00A21A99"/>
  </w:style>
  <w:style w:type="character" w:customStyle="1" w:styleId="addmd">
    <w:name w:val="addmd"/>
    <w:basedOn w:val="DefaultParagraphFont"/>
    <w:rsid w:val="00A21A99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B47DEA"/>
  </w:style>
  <w:style w:type="character" w:customStyle="1" w:styleId="DateChar">
    <w:name w:val="Date Char"/>
    <w:basedOn w:val="DefaultParagraphFont"/>
    <w:link w:val="Date"/>
    <w:uiPriority w:val="99"/>
    <w:semiHidden/>
    <w:rsid w:val="00B47DEA"/>
  </w:style>
  <w:style w:type="paragraph" w:customStyle="1" w:styleId="productauthor">
    <w:name w:val="product__author"/>
    <w:basedOn w:val="Normal"/>
    <w:rsid w:val="000739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roductedition">
    <w:name w:val="product__edition"/>
    <w:basedOn w:val="Normal"/>
    <w:rsid w:val="000739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roductformat">
    <w:name w:val="product__format"/>
    <w:basedOn w:val="Normal"/>
    <w:rsid w:val="000739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lmsubtitle">
    <w:name w:val="nlm_subtitle"/>
    <w:basedOn w:val="DefaultParagraphFont"/>
    <w:rsid w:val="007421A4"/>
  </w:style>
  <w:style w:type="character" w:customStyle="1" w:styleId="specialtitle">
    <w:name w:val="specialtitle"/>
    <w:basedOn w:val="DefaultParagraphFont"/>
    <w:rsid w:val="00862938"/>
  </w:style>
  <w:style w:type="character" w:customStyle="1" w:styleId="a">
    <w:name w:val="a"/>
    <w:basedOn w:val="DefaultParagraphFont"/>
    <w:rsid w:val="00557B75"/>
  </w:style>
  <w:style w:type="character" w:customStyle="1" w:styleId="l6">
    <w:name w:val="l6"/>
    <w:basedOn w:val="DefaultParagraphFont"/>
    <w:rsid w:val="00B60662"/>
  </w:style>
  <w:style w:type="paragraph" w:customStyle="1" w:styleId="f22z0e">
    <w:name w:val="f22z0e"/>
    <w:basedOn w:val="Normal"/>
    <w:rsid w:val="00CA62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kylije">
    <w:name w:val="kylije"/>
    <w:basedOn w:val="DefaultParagraphFont"/>
    <w:rsid w:val="00CA62BA"/>
  </w:style>
  <w:style w:type="paragraph" w:customStyle="1" w:styleId="nova-legacy-e-listitem">
    <w:name w:val="nova-legacy-e-list__item"/>
    <w:basedOn w:val="Normal"/>
    <w:rsid w:val="00D66A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DF622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61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619B"/>
  </w:style>
  <w:style w:type="paragraph" w:styleId="Footer">
    <w:name w:val="footer"/>
    <w:basedOn w:val="Normal"/>
    <w:link w:val="FooterChar"/>
    <w:uiPriority w:val="99"/>
    <w:unhideWhenUsed/>
    <w:rsid w:val="005261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61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8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67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82736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5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79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33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26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63079">
                      <w:marLeft w:val="-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1907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6551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283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1601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7516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051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30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23181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180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63972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52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08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6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124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27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32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841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327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23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296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12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87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241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15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60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959102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45565">
              <w:marLeft w:val="0"/>
              <w:marRight w:val="0"/>
              <w:marTop w:val="7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8109811">
                  <w:marLeft w:val="0"/>
                  <w:marRight w:val="12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8720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5539704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1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450640">
          <w:marLeft w:val="108"/>
          <w:marRight w:val="10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097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822395">
                  <w:marLeft w:val="105"/>
                  <w:marRight w:val="10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4106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38572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5280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78735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33200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260804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03403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745323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147534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875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63075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28012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15151214">
          <w:marLeft w:val="108"/>
          <w:marRight w:val="108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62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519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0036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2079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94030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83438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13283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511845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60924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29873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0193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936651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993549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12895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390848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597459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415883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89076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0057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6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08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242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5072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24136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3897569">
                              <w:marLeft w:val="105"/>
                              <w:marRight w:val="105"/>
                              <w:marTop w:val="0"/>
                              <w:marBottom w:val="10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26227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5493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54255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34800554">
                                          <w:marLeft w:val="105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35294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3112534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7372097">
                                                  <w:marLeft w:val="0"/>
                                                  <w:marRight w:val="0"/>
                                                  <w:marTop w:val="360"/>
                                                  <w:marBottom w:val="10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12598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972292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69961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60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797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2072232">
                      <w:marLeft w:val="108"/>
                      <w:marRight w:val="108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66116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2321406">
                              <w:marLeft w:val="105"/>
                              <w:marRight w:val="10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25227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50117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000292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670574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07088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963989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7976808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4072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915497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4556819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085834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95823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324847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94629020">
                      <w:marLeft w:val="108"/>
                      <w:marRight w:val="108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0129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9163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26762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69497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174554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9810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68997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98516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68024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9358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79604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07352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02374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53536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791905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283940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948645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864504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7955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14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648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54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183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130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102588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47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659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9339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05933342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953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340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3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187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00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473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962968">
                      <w:marLeft w:val="-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8994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06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872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308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473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06160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4375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677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1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8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542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14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61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445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638906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698594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026425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472941">
          <w:marLeft w:val="-30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247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706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805929">
                      <w:marLeft w:val="-1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6589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51954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839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2912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9997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54440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828425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37003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262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704682">
                      <w:marLeft w:val="-1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32599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398616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2282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01476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60588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528782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01241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864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309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393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73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careers.nhs.uk/explore-roles/doctors/roles-doctors/psychiatry/medical-psychotherap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sycnet.apa.org/record/1988-36446-00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psycnet.apa.org/doi/10.1037/h004535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259982011_A_history_of_modern_psychology_in_contex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1210</Words>
  <Characters>6897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Solobot</dc:creator>
  <cp:keywords/>
  <dc:description/>
  <cp:lastModifiedBy>Claudia Solobot</cp:lastModifiedBy>
  <cp:revision>2</cp:revision>
  <dcterms:created xsi:type="dcterms:W3CDTF">2022-04-06T19:32:00Z</dcterms:created>
  <dcterms:modified xsi:type="dcterms:W3CDTF">2022-04-06T19:32:00Z</dcterms:modified>
</cp:coreProperties>
</file>