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09BDC" w14:textId="77777777" w:rsidR="002C6C52" w:rsidRDefault="00000000">
      <w:pPr>
        <w:pStyle w:val="Heading1"/>
      </w:pPr>
      <w:r>
        <w:t>Advanced Exercise Physiology Workshop Worksheet</w:t>
      </w:r>
    </w:p>
    <w:p w14:paraId="5427FAB2" w14:textId="77777777" w:rsidR="002C6C52" w:rsidRDefault="00000000">
      <w:r>
        <w:t>Name: ____________________________   Event Chosen: _______________________________</w:t>
      </w:r>
    </w:p>
    <w:p w14:paraId="1CC96C36" w14:textId="77777777" w:rsidR="002C6C52" w:rsidRDefault="00000000">
      <w:pPr>
        <w:pStyle w:val="Heading2"/>
      </w:pPr>
      <w:r>
        <w:t>1. Event Profile</w:t>
      </w:r>
    </w:p>
    <w:p w14:paraId="76491C85" w14:textId="77777777" w:rsidR="002C6C52" w:rsidRDefault="00000000">
      <w:r>
        <w:t>Provide a brief overview of your selected event:</w:t>
      </w:r>
    </w:p>
    <w:p w14:paraId="6DD81067" w14:textId="77777777" w:rsidR="002C6C52" w:rsidRDefault="00000000">
      <w:r>
        <w:t>- Typical duration and intensity</w:t>
      </w:r>
    </w:p>
    <w:p w14:paraId="4A07C0A7" w14:textId="77777777" w:rsidR="00F52AAA" w:rsidRDefault="00F52AAA"/>
    <w:p w14:paraId="14FA2373" w14:textId="77777777" w:rsidR="002C6C52" w:rsidRDefault="00000000">
      <w:r>
        <w:t>- Predominant energy systems used</w:t>
      </w:r>
    </w:p>
    <w:p w14:paraId="7947EBBD" w14:textId="77777777" w:rsidR="00F52AAA" w:rsidRDefault="00F52AAA"/>
    <w:p w14:paraId="32412202" w14:textId="77777777" w:rsidR="00F52AAA" w:rsidRDefault="00F52AAA"/>
    <w:p w14:paraId="5B2EB922" w14:textId="77777777" w:rsidR="002C6C52" w:rsidRDefault="00000000">
      <w:r>
        <w:t>- Key environmental conditions (heat, cold, altitude, humidity, etc.)</w:t>
      </w:r>
    </w:p>
    <w:p w14:paraId="4036D558" w14:textId="77777777" w:rsidR="00F52AAA" w:rsidRDefault="00F52AAA"/>
    <w:p w14:paraId="2B7ABA26" w14:textId="77777777" w:rsidR="00F52AAA" w:rsidRDefault="00F52AAA"/>
    <w:p w14:paraId="2A813CB2" w14:textId="77777777" w:rsidR="002C6C52" w:rsidRDefault="00000000">
      <w:r>
        <w:t>- Physiological demands</w:t>
      </w:r>
    </w:p>
    <w:p w14:paraId="245EE0B0" w14:textId="77777777" w:rsidR="00F52AAA" w:rsidRDefault="00F52AAA"/>
    <w:p w14:paraId="042B9F90" w14:textId="77777777" w:rsidR="00F52AAA" w:rsidRDefault="00F52AAA"/>
    <w:p w14:paraId="3B024F5B" w14:textId="77777777" w:rsidR="002C6C52" w:rsidRDefault="00000000">
      <w:pPr>
        <w:pStyle w:val="Heading2"/>
      </w:pPr>
      <w:r>
        <w:t>2. Causes of Fatigue: Evidence Mapping</w:t>
      </w:r>
    </w:p>
    <w:p w14:paraId="62AB35F7" w14:textId="0767266F" w:rsidR="002C6C52" w:rsidRDefault="00000000">
      <w:r>
        <w:t xml:space="preserve">Identify the most relevant fatigue mechanisms for your event and </w:t>
      </w:r>
      <w:proofErr w:type="spellStart"/>
      <w:r>
        <w:t>summarise</w:t>
      </w:r>
      <w:proofErr w:type="spellEnd"/>
      <w:r>
        <w:t xml:space="preserve"> supporting research</w:t>
      </w:r>
      <w:r w:rsidR="00F52AAA">
        <w:t>. Consider which of these might be relevant</w:t>
      </w:r>
      <w:r>
        <w:t>:</w:t>
      </w:r>
    </w:p>
    <w:p w14:paraId="5D4231C0" w14:textId="77777777" w:rsidR="002C6C52" w:rsidRDefault="00000000">
      <w:r>
        <w:t>- Glycogen depletion</w:t>
      </w:r>
    </w:p>
    <w:p w14:paraId="4F7B779A" w14:textId="77777777" w:rsidR="002C6C52" w:rsidRDefault="00000000">
      <w:r>
        <w:t>- Hyperthermia / thermoregulation challenges</w:t>
      </w:r>
    </w:p>
    <w:p w14:paraId="4EA83B84" w14:textId="77777777" w:rsidR="002C6C52" w:rsidRDefault="00000000">
      <w:r>
        <w:t>- Neuromuscular fatigue (central/peripheral)</w:t>
      </w:r>
    </w:p>
    <w:p w14:paraId="2700185D" w14:textId="77777777" w:rsidR="002C6C52" w:rsidRDefault="00000000">
      <w:r>
        <w:t>- Hydration/electrolyte imbalance</w:t>
      </w:r>
    </w:p>
    <w:p w14:paraId="49B3605B" w14:textId="77777777" w:rsidR="002C6C52" w:rsidRDefault="00000000">
      <w:r>
        <w:t>- Cardiovascular drift</w:t>
      </w:r>
    </w:p>
    <w:p w14:paraId="01846239" w14:textId="77777777" w:rsidR="002C6C52" w:rsidRDefault="00000000">
      <w:r>
        <w:t>- Environmental stress-related fatigue</w:t>
      </w:r>
    </w:p>
    <w:p w14:paraId="4EB8CC0B" w14:textId="77777777" w:rsidR="002C6C52" w:rsidRDefault="00000000">
      <w:r>
        <w:t>- Muscle damage</w:t>
      </w:r>
    </w:p>
    <w:p w14:paraId="1F48AEFC" w14:textId="34217C6D" w:rsidR="00F52AAA" w:rsidRDefault="00F52AAA">
      <w:r>
        <w:t>- Metabolic disturbances (e.g. acidosis)</w:t>
      </w:r>
    </w:p>
    <w:p w14:paraId="11267DDE" w14:textId="2DC9B895" w:rsidR="00F52AAA" w:rsidRDefault="00F52AAA">
      <w:r>
        <w:lastRenderedPageBreak/>
        <w:t xml:space="preserve">- Muscle </w:t>
      </w:r>
      <w:proofErr w:type="spellStart"/>
      <w:r>
        <w:t>PCr</w:t>
      </w:r>
      <w:proofErr w:type="spellEnd"/>
      <w:r>
        <w:t xml:space="preserve"> depletion</w:t>
      </w:r>
    </w:p>
    <w:p w14:paraId="2278A9B3" w14:textId="77777777" w:rsidR="002C6C52" w:rsidRDefault="00000000">
      <w:pPr>
        <w:pStyle w:val="Heading2"/>
      </w:pPr>
      <w:r>
        <w:t>3. Strategy Development</w:t>
      </w:r>
    </w:p>
    <w:p w14:paraId="0A1305F5" w14:textId="77777777" w:rsidR="002C6C52" w:rsidRDefault="00000000">
      <w:r>
        <w:t>For each category below, outline potential strategies and summarise the physiological rationale:</w:t>
      </w:r>
    </w:p>
    <w:p w14:paraId="16D837E3" w14:textId="77777777" w:rsidR="002C6C52" w:rsidRDefault="00000000">
      <w:r>
        <w:t>- Heat or altitude acclimation protocols</w:t>
      </w:r>
    </w:p>
    <w:p w14:paraId="747C89E0" w14:textId="77777777" w:rsidR="00F52AAA" w:rsidRDefault="00F52AAA"/>
    <w:p w14:paraId="0403C922" w14:textId="77777777" w:rsidR="00F52AAA" w:rsidRDefault="00F52AAA"/>
    <w:p w14:paraId="7FE4B58F" w14:textId="77777777" w:rsidR="002C6C52" w:rsidRDefault="00000000">
      <w:r>
        <w:t xml:space="preserve">- </w:t>
      </w:r>
      <w:proofErr w:type="spellStart"/>
      <w:r>
        <w:t>Periodised</w:t>
      </w:r>
      <w:proofErr w:type="spellEnd"/>
      <w:r>
        <w:t xml:space="preserve"> training models</w:t>
      </w:r>
    </w:p>
    <w:p w14:paraId="7F27A40C" w14:textId="77777777" w:rsidR="00F52AAA" w:rsidRDefault="00F52AAA"/>
    <w:p w14:paraId="7C517BA3" w14:textId="77777777" w:rsidR="00F52AAA" w:rsidRDefault="00F52AAA"/>
    <w:p w14:paraId="041634B3" w14:textId="3D09C145" w:rsidR="002C6C52" w:rsidRDefault="00000000">
      <w:r>
        <w:t xml:space="preserve">- Nutritional </w:t>
      </w:r>
      <w:r w:rsidR="00F52AAA">
        <w:t>periodization</w:t>
      </w:r>
    </w:p>
    <w:p w14:paraId="190999F6" w14:textId="77777777" w:rsidR="00F52AAA" w:rsidRDefault="00F52AAA"/>
    <w:p w14:paraId="0B2B2EF9" w14:textId="77777777" w:rsidR="00F52AAA" w:rsidRDefault="00F52AAA"/>
    <w:p w14:paraId="62F07358" w14:textId="3E62DCEE" w:rsidR="002C6C52" w:rsidRDefault="00000000">
      <w:r>
        <w:t>-</w:t>
      </w:r>
      <w:r w:rsidR="00F52AAA">
        <w:t>Pre- and</w:t>
      </w:r>
      <w:r>
        <w:t xml:space="preserve"> </w:t>
      </w:r>
      <w:r w:rsidR="00F52AAA">
        <w:t>i</w:t>
      </w:r>
      <w:r>
        <w:t>n‑event nutrition &amp; hydration</w:t>
      </w:r>
    </w:p>
    <w:p w14:paraId="036E689F" w14:textId="77777777" w:rsidR="00F52AAA" w:rsidRDefault="00F52AAA"/>
    <w:p w14:paraId="5EDC0C51" w14:textId="77777777" w:rsidR="00F52AAA" w:rsidRDefault="00F52AAA"/>
    <w:p w14:paraId="3D85D946" w14:textId="77777777" w:rsidR="002C6C52" w:rsidRDefault="00000000">
      <w:r>
        <w:t>- Pacing strategies</w:t>
      </w:r>
    </w:p>
    <w:p w14:paraId="49BA3E66" w14:textId="77777777" w:rsidR="00F52AAA" w:rsidRDefault="00F52AAA"/>
    <w:p w14:paraId="0DFB24A0" w14:textId="77777777" w:rsidR="00F52AAA" w:rsidRDefault="00F52AAA"/>
    <w:p w14:paraId="52ED3842" w14:textId="77777777" w:rsidR="002C6C52" w:rsidRDefault="00000000">
      <w:r>
        <w:t>- Recovery strategies</w:t>
      </w:r>
    </w:p>
    <w:p w14:paraId="43F60793" w14:textId="77777777" w:rsidR="00F52AAA" w:rsidRDefault="00F52AAA"/>
    <w:p w14:paraId="2B468755" w14:textId="77777777" w:rsidR="00F52AAA" w:rsidRDefault="00F52AAA"/>
    <w:p w14:paraId="7194100B" w14:textId="77777777" w:rsidR="002C6C52" w:rsidRDefault="00000000">
      <w:r>
        <w:t>- HRV‑guided training</w:t>
      </w:r>
    </w:p>
    <w:p w14:paraId="5B8CE30F" w14:textId="77777777" w:rsidR="00F52AAA" w:rsidRDefault="00F52AAA"/>
    <w:p w14:paraId="00E04E44" w14:textId="77777777" w:rsidR="00F52AAA" w:rsidRDefault="00F52AAA"/>
    <w:p w14:paraId="6F9077C7" w14:textId="28D9C40E" w:rsidR="00F52AAA" w:rsidRDefault="00F52AAA" w:rsidP="00F52AAA">
      <w:r>
        <w:t>- Supplements/ergogenic aids</w:t>
      </w:r>
    </w:p>
    <w:p w14:paraId="3A483F18" w14:textId="77777777" w:rsidR="00F52AAA" w:rsidRDefault="00F52AAA" w:rsidP="00F52AAA"/>
    <w:p w14:paraId="6BBF5B37" w14:textId="77777777" w:rsidR="00F52AAA" w:rsidRDefault="00F52AAA" w:rsidP="00F52AAA"/>
    <w:p w14:paraId="2C1BA0C2" w14:textId="37F10521" w:rsidR="002C6C52" w:rsidRDefault="00F52AAA">
      <w:pPr>
        <w:pStyle w:val="Heading2"/>
      </w:pPr>
      <w:r>
        <w:t>4</w:t>
      </w:r>
      <w:r w:rsidR="00000000">
        <w:t>. Assignment Structure Planner</w:t>
      </w:r>
    </w:p>
    <w:p w14:paraId="3AF2EE7F" w14:textId="5AC0887D" w:rsidR="002C6C52" w:rsidRDefault="00000000">
      <w:r>
        <w:t>Draft a structure for your 2,000‑word assignment</w:t>
      </w:r>
      <w:r w:rsidR="00F52AAA">
        <w:t xml:space="preserve"> (bullet point your suggested content)</w:t>
      </w:r>
      <w:r>
        <w:t>:</w:t>
      </w:r>
    </w:p>
    <w:p w14:paraId="14B44493" w14:textId="77777777" w:rsidR="002C6C52" w:rsidRDefault="00000000">
      <w:r>
        <w:t>- Event introduction</w:t>
      </w:r>
    </w:p>
    <w:p w14:paraId="5B928B3C" w14:textId="77777777" w:rsidR="00F52AAA" w:rsidRDefault="00F52AAA"/>
    <w:p w14:paraId="7C1C97D7" w14:textId="77777777" w:rsidR="00F52AAA" w:rsidRDefault="00F52AAA"/>
    <w:p w14:paraId="669B7CB1" w14:textId="77777777" w:rsidR="00F52AAA" w:rsidRDefault="00F52AAA"/>
    <w:p w14:paraId="62B764FC" w14:textId="77777777" w:rsidR="002C6C52" w:rsidRDefault="00000000">
      <w:r>
        <w:t>- Key fatigue mechanisms (with critical evaluation)</w:t>
      </w:r>
    </w:p>
    <w:p w14:paraId="2F90EF21" w14:textId="77777777" w:rsidR="00F52AAA" w:rsidRDefault="00F52AAA"/>
    <w:p w14:paraId="3EECFDB9" w14:textId="77777777" w:rsidR="00F52AAA" w:rsidRDefault="00F52AAA"/>
    <w:p w14:paraId="1F99741F" w14:textId="77777777" w:rsidR="00F52AAA" w:rsidRDefault="00F52AAA"/>
    <w:p w14:paraId="30AA107B" w14:textId="77777777" w:rsidR="002C6C52" w:rsidRDefault="00000000">
      <w:r>
        <w:t>- Pre‑event strategies</w:t>
      </w:r>
    </w:p>
    <w:p w14:paraId="2BC29805" w14:textId="77777777" w:rsidR="00F52AAA" w:rsidRDefault="00F52AAA"/>
    <w:p w14:paraId="609D3969" w14:textId="77777777" w:rsidR="00F52AAA" w:rsidRDefault="00F52AAA"/>
    <w:p w14:paraId="2A615E64" w14:textId="77777777" w:rsidR="00F52AAA" w:rsidRDefault="00F52AAA"/>
    <w:p w14:paraId="07471EF8" w14:textId="77777777" w:rsidR="002C6C52" w:rsidRDefault="00000000">
      <w:r>
        <w:t>- In‑event strategies</w:t>
      </w:r>
    </w:p>
    <w:p w14:paraId="5D23B974" w14:textId="77777777" w:rsidR="00F52AAA" w:rsidRDefault="00F52AAA"/>
    <w:p w14:paraId="799C9E56" w14:textId="77777777" w:rsidR="00F52AAA" w:rsidRDefault="00F52AAA"/>
    <w:p w14:paraId="474BC963" w14:textId="77777777" w:rsidR="00F52AAA" w:rsidRDefault="00F52AAA"/>
    <w:p w14:paraId="4E7BD33B" w14:textId="77777777" w:rsidR="002C6C52" w:rsidRDefault="00000000">
      <w:r>
        <w:t>- Post‑event recovery</w:t>
      </w:r>
    </w:p>
    <w:p w14:paraId="77AC56E4" w14:textId="77777777" w:rsidR="00F52AAA" w:rsidRDefault="00F52AAA"/>
    <w:p w14:paraId="53DC7235" w14:textId="77777777" w:rsidR="00F52AAA" w:rsidRDefault="00F52AAA"/>
    <w:p w14:paraId="2DDA4D13" w14:textId="77777777" w:rsidR="00F52AAA" w:rsidRDefault="00F52AAA"/>
    <w:p w14:paraId="7F634EAE" w14:textId="77777777" w:rsidR="002C6C52" w:rsidRDefault="00000000">
      <w:r>
        <w:t>- Overall justified recommendations</w:t>
      </w:r>
    </w:p>
    <w:sectPr w:rsidR="002C6C5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29C52FC"/>
    <w:multiLevelType w:val="hybridMultilevel"/>
    <w:tmpl w:val="6DFCDB92"/>
    <w:lvl w:ilvl="0" w:tplc="876236BE">
      <w:start w:val="2"/>
      <w:numFmt w:val="bullet"/>
      <w:lvlText w:val="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8312591">
    <w:abstractNumId w:val="8"/>
  </w:num>
  <w:num w:numId="2" w16cid:durableId="1939677811">
    <w:abstractNumId w:val="6"/>
  </w:num>
  <w:num w:numId="3" w16cid:durableId="1672023991">
    <w:abstractNumId w:val="5"/>
  </w:num>
  <w:num w:numId="4" w16cid:durableId="1190026132">
    <w:abstractNumId w:val="4"/>
  </w:num>
  <w:num w:numId="5" w16cid:durableId="1185289114">
    <w:abstractNumId w:val="7"/>
  </w:num>
  <w:num w:numId="6" w16cid:durableId="1562325815">
    <w:abstractNumId w:val="3"/>
  </w:num>
  <w:num w:numId="7" w16cid:durableId="244806194">
    <w:abstractNumId w:val="2"/>
  </w:num>
  <w:num w:numId="8" w16cid:durableId="894043273">
    <w:abstractNumId w:val="1"/>
  </w:num>
  <w:num w:numId="9" w16cid:durableId="1968587233">
    <w:abstractNumId w:val="0"/>
  </w:num>
  <w:num w:numId="10" w16cid:durableId="17953647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C6C52"/>
    <w:rsid w:val="00326F90"/>
    <w:rsid w:val="00351C95"/>
    <w:rsid w:val="00AA1D8D"/>
    <w:rsid w:val="00B47730"/>
    <w:rsid w:val="00CB0664"/>
    <w:rsid w:val="00F52AA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D4AE65"/>
  <w14:defaultImageDpi w14:val="300"/>
  <w15:docId w15:val="{A9A48585-B148-4A4C-810A-17281AA9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Geraint Forster</cp:lastModifiedBy>
  <cp:revision>2</cp:revision>
  <dcterms:created xsi:type="dcterms:W3CDTF">2013-12-23T23:15:00Z</dcterms:created>
  <dcterms:modified xsi:type="dcterms:W3CDTF">2026-03-23T13:54:00Z</dcterms:modified>
  <cp:category/>
</cp:coreProperties>
</file>