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BB53F94" w14:textId="2982A429" w:rsidR="00B26B4D" w:rsidRDefault="00B26B4D">
      <w:pPr>
        <w:rPr>
          <w:sz w:val="28"/>
          <w:szCs w:val="28"/>
        </w:rPr>
      </w:pPr>
      <w:r>
        <w:rPr>
          <w:sz w:val="28"/>
          <w:szCs w:val="28"/>
        </w:rPr>
        <w:t xml:space="preserve">LCHS4001 </w:t>
      </w:r>
      <w:r w:rsidR="004E7D82">
        <w:rPr>
          <w:sz w:val="28"/>
          <w:szCs w:val="28"/>
        </w:rPr>
        <w:t>May</w:t>
      </w:r>
      <w:r>
        <w:rPr>
          <w:sz w:val="28"/>
          <w:szCs w:val="28"/>
        </w:rPr>
        <w:t xml:space="preserve"> 2024</w:t>
      </w:r>
    </w:p>
    <w:p w14:paraId="3704A42B" w14:textId="064C988D" w:rsidR="00B26B4D" w:rsidRDefault="00DA046B">
      <w:pPr>
        <w:rPr>
          <w:b/>
          <w:bCs/>
          <w:sz w:val="28"/>
          <w:szCs w:val="28"/>
          <w:u w:val="single"/>
        </w:rPr>
      </w:pPr>
      <w:r w:rsidRPr="00DA046B">
        <w:rPr>
          <w:b/>
          <w:bCs/>
          <w:sz w:val="28"/>
          <w:szCs w:val="28"/>
        </w:rPr>
        <w:t xml:space="preserve">REFERENCING </w:t>
      </w:r>
      <w:r w:rsidRPr="00DA046B">
        <w:rPr>
          <w:b/>
          <w:bCs/>
          <w:sz w:val="28"/>
          <w:szCs w:val="28"/>
          <w:u w:val="single"/>
        </w:rPr>
        <w:t xml:space="preserve">A </w:t>
      </w:r>
      <w:r w:rsidR="006F1076">
        <w:rPr>
          <w:b/>
          <w:bCs/>
          <w:sz w:val="28"/>
          <w:szCs w:val="28"/>
          <w:u w:val="single"/>
        </w:rPr>
        <w:t>WEBPAGE</w:t>
      </w:r>
      <w:r w:rsidR="00264E0C">
        <w:rPr>
          <w:b/>
          <w:bCs/>
          <w:sz w:val="28"/>
          <w:szCs w:val="28"/>
          <w:u w:val="single"/>
        </w:rPr>
        <w:t xml:space="preserve"> </w:t>
      </w:r>
    </w:p>
    <w:p w14:paraId="033EFD3B" w14:textId="1D8EE486" w:rsidR="00402125" w:rsidRPr="00264E0C" w:rsidRDefault="00D06C7D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Version </w:t>
      </w:r>
      <w:r w:rsidRPr="00D06C7D">
        <w:rPr>
          <w:b/>
          <w:bCs/>
          <w:sz w:val="28"/>
          <w:szCs w:val="28"/>
          <w:highlight w:val="yellow"/>
        </w:rPr>
        <w:t>with ANSWERS</w:t>
      </w:r>
    </w:p>
    <w:p w14:paraId="6416D29B" w14:textId="1DA191FE" w:rsidR="00FD33F0" w:rsidRPr="00B26B4D" w:rsidRDefault="00B26B4D" w:rsidP="00B26B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Look at these</w:t>
      </w:r>
      <w:r w:rsidR="00FD33F0" w:rsidRPr="00B26B4D">
        <w:rPr>
          <w:b/>
          <w:bCs/>
          <w:sz w:val="28"/>
          <w:szCs w:val="28"/>
        </w:rPr>
        <w:t xml:space="preserve"> three references in UWTSD Harvard format</w:t>
      </w:r>
      <w:r>
        <w:rPr>
          <w:b/>
          <w:bCs/>
          <w:sz w:val="28"/>
          <w:szCs w:val="28"/>
        </w:rPr>
        <w:t xml:space="preserve"> and answer the questions below</w:t>
      </w:r>
      <w:r w:rsidR="00FD33F0" w:rsidRPr="00B26B4D">
        <w:rPr>
          <w:b/>
          <w:bCs/>
          <w:sz w:val="28"/>
          <w:szCs w:val="28"/>
        </w:rPr>
        <w:t>:</w:t>
      </w:r>
    </w:p>
    <w:p w14:paraId="15697D29" w14:textId="77777777" w:rsidR="00B26B4D" w:rsidRDefault="00B26B4D" w:rsidP="00B26B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8"/>
          <w:szCs w:val="28"/>
        </w:rPr>
      </w:pPr>
    </w:p>
    <w:p w14:paraId="5A6A91B7" w14:textId="125988EF" w:rsidR="006F1076" w:rsidRDefault="00FE5A81" w:rsidP="00B26B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8"/>
          <w:szCs w:val="28"/>
        </w:rPr>
      </w:pPr>
      <w:r>
        <w:rPr>
          <w:sz w:val="28"/>
          <w:szCs w:val="28"/>
        </w:rPr>
        <w:t xml:space="preserve">NHS (2024) </w:t>
      </w:r>
      <w:r w:rsidRPr="000D000E">
        <w:rPr>
          <w:i/>
          <w:iCs/>
          <w:sz w:val="28"/>
          <w:szCs w:val="28"/>
        </w:rPr>
        <w:t>Shortness of Breath</w:t>
      </w:r>
      <w:r>
        <w:rPr>
          <w:sz w:val="28"/>
          <w:szCs w:val="28"/>
        </w:rPr>
        <w:t xml:space="preserve">. Available at: </w:t>
      </w:r>
      <w:hyperlink r:id="rId7" w:history="1">
        <w:r w:rsidRPr="002D0386">
          <w:rPr>
            <w:rStyle w:val="Hyperlink"/>
            <w:sz w:val="28"/>
            <w:szCs w:val="28"/>
          </w:rPr>
          <w:t>https://www.nhs.uk/conditions/shortness-of-breath/</w:t>
        </w:r>
      </w:hyperlink>
      <w:r>
        <w:rPr>
          <w:sz w:val="28"/>
          <w:szCs w:val="28"/>
        </w:rPr>
        <w:t xml:space="preserve"> (Accessed: </w:t>
      </w:r>
      <w:r w:rsidR="007765BD">
        <w:rPr>
          <w:sz w:val="28"/>
          <w:szCs w:val="28"/>
        </w:rPr>
        <w:t xml:space="preserve">22 May 2024). </w:t>
      </w:r>
    </w:p>
    <w:p w14:paraId="0EB2C6CC" w14:textId="77777777" w:rsidR="00893867" w:rsidRDefault="00893867" w:rsidP="00B26B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8"/>
          <w:szCs w:val="28"/>
        </w:rPr>
      </w:pPr>
    </w:p>
    <w:p w14:paraId="2579E09E" w14:textId="22F5948B" w:rsidR="00893867" w:rsidRDefault="001F51F7" w:rsidP="00B26B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8"/>
          <w:szCs w:val="28"/>
        </w:rPr>
      </w:pPr>
      <w:r>
        <w:rPr>
          <w:sz w:val="28"/>
          <w:szCs w:val="28"/>
        </w:rPr>
        <w:t>Bignall, T.</w:t>
      </w:r>
      <w:r w:rsidR="009A3A6A">
        <w:rPr>
          <w:sz w:val="28"/>
          <w:szCs w:val="28"/>
        </w:rPr>
        <w:t xml:space="preserve"> (</w:t>
      </w:r>
      <w:r w:rsidR="00373B4B">
        <w:rPr>
          <w:sz w:val="28"/>
          <w:szCs w:val="28"/>
        </w:rPr>
        <w:t>2023</w:t>
      </w:r>
      <w:r w:rsidR="00B45C83">
        <w:rPr>
          <w:sz w:val="28"/>
          <w:szCs w:val="28"/>
        </w:rPr>
        <w:t xml:space="preserve">) </w:t>
      </w:r>
      <w:r w:rsidR="00373B4B" w:rsidRPr="00373B4B">
        <w:rPr>
          <w:i/>
          <w:iCs/>
          <w:sz w:val="28"/>
          <w:szCs w:val="28"/>
        </w:rPr>
        <w:t>The importance of c</w:t>
      </w:r>
      <w:r w:rsidR="00094861" w:rsidRPr="00373B4B">
        <w:rPr>
          <w:i/>
          <w:iCs/>
          <w:sz w:val="28"/>
          <w:szCs w:val="28"/>
        </w:rPr>
        <w:t>o-production</w:t>
      </w:r>
      <w:r w:rsidR="00373B4B" w:rsidRPr="00373B4B">
        <w:rPr>
          <w:i/>
          <w:iCs/>
          <w:sz w:val="28"/>
          <w:szCs w:val="28"/>
        </w:rPr>
        <w:t xml:space="preserve"> for minority ethnic communities</w:t>
      </w:r>
      <w:r w:rsidR="00094861">
        <w:rPr>
          <w:sz w:val="28"/>
          <w:szCs w:val="28"/>
        </w:rPr>
        <w:t xml:space="preserve">. Available at: </w:t>
      </w:r>
      <w:hyperlink r:id="rId8" w:history="1">
        <w:r w:rsidR="00373B4B" w:rsidRPr="002D0386">
          <w:rPr>
            <w:rStyle w:val="Hyperlink"/>
            <w:sz w:val="28"/>
            <w:szCs w:val="28"/>
          </w:rPr>
          <w:t>https://www.scie.org.uk/the-importance-of-co-production-for-minority-ethnic-communities/</w:t>
        </w:r>
      </w:hyperlink>
      <w:r w:rsidR="00373B4B">
        <w:rPr>
          <w:sz w:val="28"/>
          <w:szCs w:val="28"/>
        </w:rPr>
        <w:t xml:space="preserve"> </w:t>
      </w:r>
      <w:r w:rsidR="00094861">
        <w:rPr>
          <w:sz w:val="28"/>
          <w:szCs w:val="28"/>
        </w:rPr>
        <w:t xml:space="preserve">(Accessed: 22 May 2024). </w:t>
      </w:r>
    </w:p>
    <w:p w14:paraId="5E5D2D44" w14:textId="77777777" w:rsidR="0086019F" w:rsidRDefault="0086019F" w:rsidP="00B26B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8"/>
          <w:szCs w:val="28"/>
        </w:rPr>
      </w:pPr>
    </w:p>
    <w:p w14:paraId="55D5D535" w14:textId="25BAF25A" w:rsidR="0086019F" w:rsidRDefault="0086019F" w:rsidP="00B26B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8"/>
          <w:szCs w:val="28"/>
        </w:rPr>
      </w:pPr>
      <w:r>
        <w:rPr>
          <w:sz w:val="28"/>
          <w:szCs w:val="28"/>
        </w:rPr>
        <w:t xml:space="preserve">Skills for Care (2024) </w:t>
      </w:r>
      <w:r w:rsidR="00E874BC" w:rsidRPr="00140FF3">
        <w:rPr>
          <w:i/>
          <w:iCs/>
          <w:sz w:val="28"/>
          <w:szCs w:val="28"/>
        </w:rPr>
        <w:t>Managing a service</w:t>
      </w:r>
      <w:r w:rsidR="00E874BC">
        <w:rPr>
          <w:sz w:val="28"/>
          <w:szCs w:val="28"/>
        </w:rPr>
        <w:t xml:space="preserve">. Available at: </w:t>
      </w:r>
      <w:hyperlink r:id="rId9" w:history="1">
        <w:r w:rsidR="00E874BC" w:rsidRPr="00A73C02">
          <w:rPr>
            <w:rStyle w:val="Hyperlink"/>
            <w:sz w:val="28"/>
            <w:szCs w:val="28"/>
          </w:rPr>
          <w:t>https://www.skillsforcare.org.uk/Support-for-leaders-and-managers/Managing-a-service/Managing-a-service.aspx</w:t>
        </w:r>
      </w:hyperlink>
      <w:r w:rsidR="00E874BC">
        <w:rPr>
          <w:sz w:val="28"/>
          <w:szCs w:val="28"/>
        </w:rPr>
        <w:t xml:space="preserve"> (Accessed: 2</w:t>
      </w:r>
      <w:r w:rsidR="00140FF3">
        <w:rPr>
          <w:sz w:val="28"/>
          <w:szCs w:val="28"/>
        </w:rPr>
        <w:t>2</w:t>
      </w:r>
      <w:r w:rsidR="00E874BC">
        <w:rPr>
          <w:sz w:val="28"/>
          <w:szCs w:val="28"/>
        </w:rPr>
        <w:t xml:space="preserve"> May 2024). </w:t>
      </w:r>
    </w:p>
    <w:p w14:paraId="4B8E34E4" w14:textId="77777777" w:rsidR="00F6685F" w:rsidRDefault="00F6685F" w:rsidP="00B26B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8"/>
          <w:szCs w:val="28"/>
        </w:rPr>
      </w:pPr>
    </w:p>
    <w:p w14:paraId="41971E68" w14:textId="5DB10339" w:rsidR="00B26B4D" w:rsidRPr="00FD33F0" w:rsidRDefault="00B26B4D">
      <w:pPr>
        <w:rPr>
          <w:sz w:val="28"/>
          <w:szCs w:val="28"/>
        </w:rPr>
      </w:pPr>
    </w:p>
    <w:p w14:paraId="1F05932A" w14:textId="041390EC" w:rsidR="00FD33F0" w:rsidRPr="0031475F" w:rsidRDefault="00FD33F0" w:rsidP="003147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 w:rsidRPr="0031475F">
        <w:rPr>
          <w:sz w:val="28"/>
          <w:szCs w:val="28"/>
        </w:rPr>
        <w:t xml:space="preserve">What is the first </w:t>
      </w:r>
      <w:r w:rsidR="00094861">
        <w:rPr>
          <w:sz w:val="28"/>
          <w:szCs w:val="28"/>
        </w:rPr>
        <w:t>piece of information</w:t>
      </w:r>
      <w:r w:rsidRPr="0031475F">
        <w:rPr>
          <w:sz w:val="28"/>
          <w:szCs w:val="28"/>
        </w:rPr>
        <w:t xml:space="preserve">? </w:t>
      </w:r>
    </w:p>
    <w:p w14:paraId="25E7D79C" w14:textId="5FF293F8" w:rsidR="00094861" w:rsidRDefault="00D06C7D" w:rsidP="003147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 w:rsidRPr="00D06C7D">
        <w:rPr>
          <w:sz w:val="28"/>
          <w:szCs w:val="28"/>
          <w:highlight w:val="yellow"/>
        </w:rPr>
        <w:t xml:space="preserve">The </w:t>
      </w:r>
      <w:r w:rsidR="00E45CC4">
        <w:rPr>
          <w:sz w:val="28"/>
          <w:szCs w:val="28"/>
          <w:highlight w:val="yellow"/>
        </w:rPr>
        <w:t xml:space="preserve">surname of the author </w:t>
      </w:r>
      <w:r w:rsidR="00D23B73">
        <w:rPr>
          <w:sz w:val="28"/>
          <w:szCs w:val="28"/>
          <w:highlight w:val="yellow"/>
        </w:rPr>
        <w:t>OR</w:t>
      </w:r>
      <w:r w:rsidR="00E45CC4">
        <w:rPr>
          <w:sz w:val="28"/>
          <w:szCs w:val="28"/>
          <w:highlight w:val="yellow"/>
        </w:rPr>
        <w:t xml:space="preserve"> organisation</w:t>
      </w:r>
      <w:r w:rsidRPr="00D06C7D">
        <w:rPr>
          <w:sz w:val="28"/>
          <w:szCs w:val="28"/>
          <w:highlight w:val="yellow"/>
        </w:rPr>
        <w:t xml:space="preserve"> </w:t>
      </w:r>
      <w:r w:rsidR="00236D7C">
        <w:rPr>
          <w:sz w:val="28"/>
          <w:szCs w:val="28"/>
          <w:highlight w:val="yellow"/>
        </w:rPr>
        <w:t>that produced the information</w:t>
      </w:r>
      <w:r w:rsidRPr="00E45CC4">
        <w:rPr>
          <w:sz w:val="28"/>
          <w:szCs w:val="28"/>
          <w:highlight w:val="yellow"/>
        </w:rPr>
        <w:t xml:space="preserve"> (if there is a named author – use th</w:t>
      </w:r>
      <w:r w:rsidR="00E45CC4" w:rsidRPr="00E45CC4">
        <w:rPr>
          <w:sz w:val="28"/>
          <w:szCs w:val="28"/>
          <w:highlight w:val="yellow"/>
        </w:rPr>
        <w:t>e surname</w:t>
      </w:r>
      <w:r w:rsidRPr="00E45CC4">
        <w:rPr>
          <w:sz w:val="28"/>
          <w:szCs w:val="28"/>
          <w:highlight w:val="yellow"/>
        </w:rPr>
        <w:t>, if there isn’t one</w:t>
      </w:r>
      <w:r w:rsidR="00E45CC4" w:rsidRPr="00E45CC4">
        <w:rPr>
          <w:sz w:val="28"/>
          <w:szCs w:val="28"/>
          <w:highlight w:val="yellow"/>
        </w:rPr>
        <w:t xml:space="preserve"> – use the organisation name)</w:t>
      </w:r>
    </w:p>
    <w:p w14:paraId="068FC17B" w14:textId="1427308C" w:rsidR="00FC121F" w:rsidRDefault="00FC121F" w:rsidP="003147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>
        <w:rPr>
          <w:sz w:val="28"/>
          <w:szCs w:val="28"/>
        </w:rPr>
        <w:t xml:space="preserve">What is the second piece of information? </w:t>
      </w:r>
    </w:p>
    <w:p w14:paraId="095E43E6" w14:textId="23D1C79A" w:rsidR="00FC121F" w:rsidRDefault="00236D7C" w:rsidP="003147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 w:rsidRPr="00236D7C">
        <w:rPr>
          <w:sz w:val="28"/>
          <w:szCs w:val="28"/>
          <w:highlight w:val="yellow"/>
        </w:rPr>
        <w:t>The date the webpage was published or updated</w:t>
      </w:r>
    </w:p>
    <w:p w14:paraId="2C5D8EB5" w14:textId="41FC4372" w:rsidR="00094861" w:rsidRDefault="00FC121F" w:rsidP="003147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>
        <w:rPr>
          <w:sz w:val="28"/>
          <w:szCs w:val="28"/>
        </w:rPr>
        <w:t>What is written in italics?</w:t>
      </w:r>
    </w:p>
    <w:p w14:paraId="6D65BAE6" w14:textId="1D26ED42" w:rsidR="00FC121F" w:rsidRDefault="00236D7C" w:rsidP="003147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 w:rsidRPr="00236D7C">
        <w:rPr>
          <w:sz w:val="28"/>
          <w:szCs w:val="28"/>
          <w:highlight w:val="yellow"/>
        </w:rPr>
        <w:t>The title of the webpage (the specific webpage – not the homepage)</w:t>
      </w:r>
    </w:p>
    <w:p w14:paraId="49E4A470" w14:textId="28896C60" w:rsidR="00FC121F" w:rsidRDefault="00FC121F" w:rsidP="003147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>
        <w:rPr>
          <w:sz w:val="28"/>
          <w:szCs w:val="28"/>
        </w:rPr>
        <w:t>What do we write before the address of the specific webpage used?</w:t>
      </w:r>
    </w:p>
    <w:p w14:paraId="5A1B6739" w14:textId="0E78DC20" w:rsidR="00FC121F" w:rsidRDefault="00236D7C" w:rsidP="003147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 w:rsidRPr="00236D7C">
        <w:rPr>
          <w:sz w:val="28"/>
          <w:szCs w:val="28"/>
          <w:highlight w:val="yellow"/>
        </w:rPr>
        <w:t>Available at:</w:t>
      </w:r>
    </w:p>
    <w:p w14:paraId="73453468" w14:textId="7421367D" w:rsidR="00FC121F" w:rsidRDefault="00DA7EB3" w:rsidP="003147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>
        <w:rPr>
          <w:sz w:val="28"/>
          <w:szCs w:val="28"/>
        </w:rPr>
        <w:t xml:space="preserve">What goes around the accessed information? </w:t>
      </w:r>
    </w:p>
    <w:p w14:paraId="29A93EFC" w14:textId="291B1769" w:rsidR="00DA7EB3" w:rsidRDefault="00236D7C" w:rsidP="003147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 w:rsidRPr="00236D7C">
        <w:rPr>
          <w:sz w:val="28"/>
          <w:szCs w:val="28"/>
          <w:highlight w:val="yellow"/>
        </w:rPr>
        <w:t>Brackets</w:t>
      </w:r>
      <w:r>
        <w:rPr>
          <w:sz w:val="28"/>
          <w:szCs w:val="28"/>
        </w:rPr>
        <w:t xml:space="preserve"> </w:t>
      </w:r>
    </w:p>
    <w:p w14:paraId="6A717EC4" w14:textId="77777777" w:rsidR="00DA7EB3" w:rsidRPr="0031475F" w:rsidRDefault="00DA7EB3" w:rsidP="003147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</w:p>
    <w:p w14:paraId="37690E76" w14:textId="77777777" w:rsidR="001A4404" w:rsidRDefault="001A4404" w:rsidP="001A4404">
      <w:pPr>
        <w:rPr>
          <w:sz w:val="28"/>
          <w:szCs w:val="28"/>
        </w:rPr>
      </w:pPr>
    </w:p>
    <w:p w14:paraId="78C97CE9" w14:textId="7A6CB2B8" w:rsidR="00AD0AE5" w:rsidRDefault="002627E7" w:rsidP="00990E9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764"/>
        </w:tabs>
        <w:rPr>
          <w:b/>
          <w:bCs/>
          <w:sz w:val="28"/>
          <w:szCs w:val="28"/>
        </w:rPr>
      </w:pPr>
      <w:r w:rsidRPr="0010241D">
        <w:rPr>
          <w:b/>
          <w:bCs/>
          <w:sz w:val="28"/>
          <w:szCs w:val="28"/>
        </w:rPr>
        <w:t>Look at the</w:t>
      </w:r>
      <w:r w:rsidR="00AD0AE5" w:rsidRPr="0010241D">
        <w:rPr>
          <w:b/>
          <w:bCs/>
          <w:sz w:val="28"/>
          <w:szCs w:val="28"/>
        </w:rPr>
        <w:t>se</w:t>
      </w:r>
      <w:r w:rsidRPr="0010241D">
        <w:rPr>
          <w:b/>
          <w:bCs/>
          <w:sz w:val="28"/>
          <w:szCs w:val="28"/>
        </w:rPr>
        <w:t xml:space="preserve"> three in-text citations</w:t>
      </w:r>
      <w:r w:rsidR="00AD0AE5" w:rsidRPr="0010241D">
        <w:rPr>
          <w:b/>
          <w:bCs/>
          <w:sz w:val="28"/>
          <w:szCs w:val="28"/>
        </w:rPr>
        <w:t xml:space="preserve"> in UWTSD Harvard format and answer the questions below</w:t>
      </w:r>
      <w:r w:rsidR="0010241D" w:rsidRPr="0010241D">
        <w:rPr>
          <w:b/>
          <w:bCs/>
          <w:sz w:val="28"/>
          <w:szCs w:val="28"/>
        </w:rPr>
        <w:t>:</w:t>
      </w:r>
    </w:p>
    <w:p w14:paraId="12D4C32A" w14:textId="77777777" w:rsidR="00F6685F" w:rsidRPr="0010241D" w:rsidRDefault="00F6685F" w:rsidP="00990E9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764"/>
        </w:tabs>
        <w:rPr>
          <w:b/>
          <w:bCs/>
          <w:sz w:val="28"/>
          <w:szCs w:val="28"/>
        </w:rPr>
      </w:pPr>
    </w:p>
    <w:p w14:paraId="75995EAD" w14:textId="0B02D9D5" w:rsidR="001F6499" w:rsidRDefault="001F6499" w:rsidP="00990E9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764"/>
        </w:tabs>
        <w:rPr>
          <w:sz w:val="28"/>
          <w:szCs w:val="28"/>
        </w:rPr>
      </w:pPr>
      <w:r>
        <w:rPr>
          <w:sz w:val="28"/>
          <w:szCs w:val="28"/>
        </w:rPr>
        <w:t>There are many different reasons for s</w:t>
      </w:r>
      <w:r w:rsidR="00DF67ED">
        <w:rPr>
          <w:sz w:val="28"/>
          <w:szCs w:val="28"/>
        </w:rPr>
        <w:t xml:space="preserve">hortness of breath </w:t>
      </w:r>
      <w:r>
        <w:rPr>
          <w:sz w:val="28"/>
          <w:szCs w:val="28"/>
        </w:rPr>
        <w:t xml:space="preserve">(NHS, 2024). </w:t>
      </w:r>
    </w:p>
    <w:p w14:paraId="429E4F55" w14:textId="77777777" w:rsidR="005C3FD0" w:rsidRDefault="005C3FD0" w:rsidP="00990E9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764"/>
        </w:tabs>
        <w:rPr>
          <w:sz w:val="28"/>
          <w:szCs w:val="28"/>
        </w:rPr>
      </w:pPr>
    </w:p>
    <w:p w14:paraId="32C5AC4C" w14:textId="2F5AD9C6" w:rsidR="00C71015" w:rsidRDefault="00C66093" w:rsidP="00990E9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764"/>
        </w:tabs>
        <w:rPr>
          <w:sz w:val="28"/>
          <w:szCs w:val="28"/>
        </w:rPr>
      </w:pPr>
      <w:r>
        <w:rPr>
          <w:sz w:val="28"/>
          <w:szCs w:val="28"/>
        </w:rPr>
        <w:t xml:space="preserve">Co-production can help address inequalities in </w:t>
      </w:r>
      <w:r w:rsidR="00C71015">
        <w:rPr>
          <w:sz w:val="28"/>
          <w:szCs w:val="28"/>
        </w:rPr>
        <w:t xml:space="preserve">health and social care (Bignall, 2023). </w:t>
      </w:r>
    </w:p>
    <w:p w14:paraId="5D4BC10D" w14:textId="77777777" w:rsidR="005C3FD0" w:rsidRDefault="005C3FD0" w:rsidP="00990E9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764"/>
        </w:tabs>
        <w:rPr>
          <w:sz w:val="28"/>
          <w:szCs w:val="28"/>
        </w:rPr>
      </w:pPr>
    </w:p>
    <w:p w14:paraId="71D621F7" w14:textId="29033A19" w:rsidR="00133AAF" w:rsidRDefault="00133AAF" w:rsidP="00990E9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764"/>
        </w:tabs>
        <w:rPr>
          <w:sz w:val="28"/>
          <w:szCs w:val="28"/>
        </w:rPr>
      </w:pPr>
      <w:r>
        <w:rPr>
          <w:sz w:val="28"/>
          <w:szCs w:val="28"/>
        </w:rPr>
        <w:t xml:space="preserve">Managing a care service </w:t>
      </w:r>
      <w:r w:rsidR="0077478A">
        <w:rPr>
          <w:sz w:val="28"/>
          <w:szCs w:val="28"/>
        </w:rPr>
        <w:t xml:space="preserve">involves </w:t>
      </w:r>
      <w:proofErr w:type="spellStart"/>
      <w:r w:rsidR="00F93C6C">
        <w:rPr>
          <w:sz w:val="28"/>
          <w:szCs w:val="28"/>
        </w:rPr>
        <w:t>a</w:t>
      </w:r>
      <w:proofErr w:type="spellEnd"/>
      <w:r w:rsidR="00F93C6C">
        <w:rPr>
          <w:sz w:val="28"/>
          <w:szCs w:val="28"/>
        </w:rPr>
        <w:t xml:space="preserve"> wide range of responsibilities from</w:t>
      </w:r>
      <w:r w:rsidR="00624F46">
        <w:rPr>
          <w:sz w:val="28"/>
          <w:szCs w:val="28"/>
        </w:rPr>
        <w:t xml:space="preserve"> </w:t>
      </w:r>
      <w:r w:rsidR="001B74A2">
        <w:rPr>
          <w:sz w:val="28"/>
          <w:szCs w:val="28"/>
        </w:rPr>
        <w:t xml:space="preserve">promoting a good </w:t>
      </w:r>
      <w:r w:rsidR="00EA1230">
        <w:rPr>
          <w:sz w:val="28"/>
          <w:szCs w:val="28"/>
        </w:rPr>
        <w:t>organisational culture</w:t>
      </w:r>
      <w:r w:rsidR="00F93C6C">
        <w:rPr>
          <w:sz w:val="28"/>
          <w:szCs w:val="28"/>
        </w:rPr>
        <w:t xml:space="preserve"> to </w:t>
      </w:r>
      <w:r w:rsidR="00684709">
        <w:rPr>
          <w:sz w:val="28"/>
          <w:szCs w:val="28"/>
        </w:rPr>
        <w:t>ensuring the provision of person-centre</w:t>
      </w:r>
      <w:r w:rsidR="00FF7DF4">
        <w:rPr>
          <w:sz w:val="28"/>
          <w:szCs w:val="28"/>
        </w:rPr>
        <w:t>d</w:t>
      </w:r>
      <w:r w:rsidR="00684709">
        <w:rPr>
          <w:sz w:val="28"/>
          <w:szCs w:val="28"/>
        </w:rPr>
        <w:t xml:space="preserve"> care </w:t>
      </w:r>
      <w:r w:rsidR="00FF7DF4">
        <w:rPr>
          <w:sz w:val="28"/>
          <w:szCs w:val="28"/>
        </w:rPr>
        <w:t xml:space="preserve">by </w:t>
      </w:r>
      <w:r w:rsidR="005C3FD0">
        <w:rPr>
          <w:sz w:val="28"/>
          <w:szCs w:val="28"/>
        </w:rPr>
        <w:t xml:space="preserve">care </w:t>
      </w:r>
      <w:r w:rsidR="00FF7DF4">
        <w:rPr>
          <w:sz w:val="28"/>
          <w:szCs w:val="28"/>
        </w:rPr>
        <w:t>workers for individual service users</w:t>
      </w:r>
      <w:r w:rsidR="005C3FD0">
        <w:rPr>
          <w:sz w:val="28"/>
          <w:szCs w:val="28"/>
        </w:rPr>
        <w:t xml:space="preserve"> (Skills for Care, 2024)</w:t>
      </w:r>
      <w:r w:rsidR="00684709">
        <w:rPr>
          <w:sz w:val="28"/>
          <w:szCs w:val="28"/>
        </w:rPr>
        <w:t xml:space="preserve">. </w:t>
      </w:r>
    </w:p>
    <w:p w14:paraId="334DA89B" w14:textId="77777777" w:rsidR="00FC1EA7" w:rsidRDefault="00FC1EA7" w:rsidP="00990E9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764"/>
        </w:tabs>
        <w:rPr>
          <w:sz w:val="28"/>
          <w:szCs w:val="28"/>
        </w:rPr>
      </w:pPr>
    </w:p>
    <w:p w14:paraId="41955F35" w14:textId="77777777" w:rsidR="00234F1A" w:rsidRDefault="00234F1A" w:rsidP="001A4404">
      <w:pPr>
        <w:tabs>
          <w:tab w:val="left" w:pos="7764"/>
        </w:tabs>
        <w:rPr>
          <w:sz w:val="28"/>
          <w:szCs w:val="28"/>
        </w:rPr>
      </w:pPr>
    </w:p>
    <w:p w14:paraId="49425D93" w14:textId="7B78C017" w:rsidR="007E24F1" w:rsidRDefault="007E24F1" w:rsidP="001024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764"/>
        </w:tabs>
        <w:rPr>
          <w:sz w:val="28"/>
          <w:szCs w:val="28"/>
        </w:rPr>
      </w:pPr>
      <w:r>
        <w:rPr>
          <w:sz w:val="28"/>
          <w:szCs w:val="28"/>
        </w:rPr>
        <w:t>What are the two parts of the citation?</w:t>
      </w:r>
    </w:p>
    <w:p w14:paraId="47E2973D" w14:textId="52F6C0CB" w:rsidR="0010241D" w:rsidRDefault="004B496A" w:rsidP="001024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764"/>
        </w:tabs>
        <w:rPr>
          <w:sz w:val="28"/>
          <w:szCs w:val="28"/>
        </w:rPr>
      </w:pPr>
      <w:r w:rsidRPr="004B496A">
        <w:rPr>
          <w:sz w:val="28"/>
          <w:szCs w:val="28"/>
          <w:highlight w:val="yellow"/>
        </w:rPr>
        <w:t>Organisation OR Surname, Date</w:t>
      </w:r>
      <w:r>
        <w:rPr>
          <w:sz w:val="28"/>
          <w:szCs w:val="28"/>
        </w:rPr>
        <w:t xml:space="preserve"> </w:t>
      </w:r>
    </w:p>
    <w:p w14:paraId="1388204C" w14:textId="408EB9AA" w:rsidR="00EF15F9" w:rsidRDefault="00EF15F9" w:rsidP="001024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764"/>
        </w:tabs>
        <w:rPr>
          <w:sz w:val="28"/>
          <w:szCs w:val="28"/>
        </w:rPr>
      </w:pPr>
      <w:r>
        <w:rPr>
          <w:sz w:val="28"/>
          <w:szCs w:val="28"/>
        </w:rPr>
        <w:t xml:space="preserve">What goes around the citation? </w:t>
      </w:r>
    </w:p>
    <w:p w14:paraId="3BCFE0BB" w14:textId="06D5EF2B" w:rsidR="00EF15F9" w:rsidRDefault="004B496A" w:rsidP="001024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764"/>
        </w:tabs>
        <w:rPr>
          <w:sz w:val="28"/>
          <w:szCs w:val="28"/>
        </w:rPr>
      </w:pPr>
      <w:r w:rsidRPr="004B496A">
        <w:rPr>
          <w:sz w:val="28"/>
          <w:szCs w:val="28"/>
          <w:highlight w:val="yellow"/>
        </w:rPr>
        <w:t>Brackets</w:t>
      </w:r>
    </w:p>
    <w:p w14:paraId="1991B6A5" w14:textId="400F37D5" w:rsidR="00EF15F9" w:rsidRDefault="00EF15F9" w:rsidP="001024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764"/>
        </w:tabs>
        <w:rPr>
          <w:sz w:val="28"/>
          <w:szCs w:val="28"/>
        </w:rPr>
      </w:pPr>
      <w:r>
        <w:rPr>
          <w:sz w:val="28"/>
          <w:szCs w:val="28"/>
        </w:rPr>
        <w:t>Is the citation before or after the full stop?</w:t>
      </w:r>
    </w:p>
    <w:p w14:paraId="7691967B" w14:textId="2FAF9A38" w:rsidR="005748FA" w:rsidRDefault="004B496A" w:rsidP="001024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764"/>
        </w:tabs>
        <w:rPr>
          <w:sz w:val="28"/>
          <w:szCs w:val="28"/>
        </w:rPr>
      </w:pPr>
      <w:r w:rsidRPr="004B496A">
        <w:rPr>
          <w:sz w:val="28"/>
          <w:szCs w:val="28"/>
          <w:highlight w:val="yellow"/>
        </w:rPr>
        <w:t>Before the full stop – the citation must be in the sentence where you have used the idea from that source</w:t>
      </w:r>
    </w:p>
    <w:p w14:paraId="2E49AB5B" w14:textId="77777777" w:rsidR="00EF15F9" w:rsidRDefault="00EF15F9" w:rsidP="001024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764"/>
        </w:tabs>
        <w:rPr>
          <w:sz w:val="28"/>
          <w:szCs w:val="28"/>
        </w:rPr>
      </w:pPr>
    </w:p>
    <w:p w14:paraId="01C56EBB" w14:textId="1F276F57" w:rsidR="004E6D4C" w:rsidRDefault="004E6D4C" w:rsidP="001A4404">
      <w:pPr>
        <w:tabs>
          <w:tab w:val="left" w:pos="7764"/>
        </w:tabs>
        <w:rPr>
          <w:sz w:val="28"/>
          <w:szCs w:val="28"/>
        </w:rPr>
      </w:pPr>
    </w:p>
    <w:p w14:paraId="35252EC6" w14:textId="77777777" w:rsidR="007E24F1" w:rsidRDefault="007E24F1" w:rsidP="001A4404">
      <w:pPr>
        <w:tabs>
          <w:tab w:val="left" w:pos="7764"/>
        </w:tabs>
        <w:rPr>
          <w:sz w:val="28"/>
          <w:szCs w:val="28"/>
        </w:rPr>
      </w:pPr>
    </w:p>
    <w:p w14:paraId="5F5968A5" w14:textId="77777777" w:rsidR="00544847" w:rsidRDefault="00544847" w:rsidP="001A4404">
      <w:pPr>
        <w:tabs>
          <w:tab w:val="left" w:pos="7764"/>
        </w:tabs>
        <w:rPr>
          <w:sz w:val="28"/>
          <w:szCs w:val="28"/>
        </w:rPr>
      </w:pPr>
    </w:p>
    <w:p w14:paraId="7CD49EDE" w14:textId="0C2EC1B2" w:rsidR="001A4404" w:rsidRPr="001A4404" w:rsidRDefault="001A4404" w:rsidP="001A4404">
      <w:pPr>
        <w:tabs>
          <w:tab w:val="left" w:pos="7764"/>
        </w:tabs>
        <w:rPr>
          <w:sz w:val="28"/>
          <w:szCs w:val="28"/>
        </w:rPr>
      </w:pPr>
      <w:r>
        <w:rPr>
          <w:sz w:val="28"/>
          <w:szCs w:val="28"/>
        </w:rPr>
        <w:tab/>
      </w:r>
    </w:p>
    <w:sectPr w:rsidR="001A4404" w:rsidRPr="001A4404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9192E88" w14:textId="77777777" w:rsidR="005A4E93" w:rsidRDefault="005A4E93" w:rsidP="0010241D">
      <w:pPr>
        <w:spacing w:after="0" w:line="240" w:lineRule="auto"/>
      </w:pPr>
      <w:r>
        <w:separator/>
      </w:r>
    </w:p>
  </w:endnote>
  <w:endnote w:type="continuationSeparator" w:id="0">
    <w:p w14:paraId="675FF91C" w14:textId="77777777" w:rsidR="005A4E93" w:rsidRDefault="005A4E93" w:rsidP="0010241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317804769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211E1B9D" w14:textId="39C514C1" w:rsidR="0010241D" w:rsidRDefault="0010241D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727E77F3" w14:textId="77777777" w:rsidR="0010241D" w:rsidRDefault="0010241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53329DF" w14:textId="77777777" w:rsidR="005A4E93" w:rsidRDefault="005A4E93" w:rsidP="0010241D">
      <w:pPr>
        <w:spacing w:after="0" w:line="240" w:lineRule="auto"/>
      </w:pPr>
      <w:r>
        <w:separator/>
      </w:r>
    </w:p>
  </w:footnote>
  <w:footnote w:type="continuationSeparator" w:id="0">
    <w:p w14:paraId="53859270" w14:textId="77777777" w:rsidR="005A4E93" w:rsidRDefault="005A4E93" w:rsidP="0010241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6EB022F8"/>
    <w:multiLevelType w:val="hybridMultilevel"/>
    <w:tmpl w:val="69E6177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6550467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33F0"/>
    <w:rsid w:val="000651F1"/>
    <w:rsid w:val="00075516"/>
    <w:rsid w:val="00094861"/>
    <w:rsid w:val="00094F7D"/>
    <w:rsid w:val="000D000E"/>
    <w:rsid w:val="0010241D"/>
    <w:rsid w:val="001072AD"/>
    <w:rsid w:val="00133AAF"/>
    <w:rsid w:val="00140FF3"/>
    <w:rsid w:val="001A4404"/>
    <w:rsid w:val="001B74A2"/>
    <w:rsid w:val="001F51F7"/>
    <w:rsid w:val="001F6499"/>
    <w:rsid w:val="00234F1A"/>
    <w:rsid w:val="00236D7C"/>
    <w:rsid w:val="002627E7"/>
    <w:rsid w:val="00264E0C"/>
    <w:rsid w:val="00267953"/>
    <w:rsid w:val="00273187"/>
    <w:rsid w:val="0031475F"/>
    <w:rsid w:val="00355FA3"/>
    <w:rsid w:val="00373B4B"/>
    <w:rsid w:val="0039689C"/>
    <w:rsid w:val="003D3266"/>
    <w:rsid w:val="00402125"/>
    <w:rsid w:val="0044195D"/>
    <w:rsid w:val="004627CC"/>
    <w:rsid w:val="004B496A"/>
    <w:rsid w:val="004E33DC"/>
    <w:rsid w:val="004E6D4C"/>
    <w:rsid w:val="004E7D82"/>
    <w:rsid w:val="00502054"/>
    <w:rsid w:val="00543CC0"/>
    <w:rsid w:val="00544847"/>
    <w:rsid w:val="005748FA"/>
    <w:rsid w:val="005A4E93"/>
    <w:rsid w:val="005C3FD0"/>
    <w:rsid w:val="00601BB8"/>
    <w:rsid w:val="00624F46"/>
    <w:rsid w:val="006718FE"/>
    <w:rsid w:val="00684709"/>
    <w:rsid w:val="006D7327"/>
    <w:rsid w:val="006F1076"/>
    <w:rsid w:val="007737A7"/>
    <w:rsid w:val="0077478A"/>
    <w:rsid w:val="007765BD"/>
    <w:rsid w:val="007D3FC4"/>
    <w:rsid w:val="007E24F1"/>
    <w:rsid w:val="00823444"/>
    <w:rsid w:val="00846BF0"/>
    <w:rsid w:val="0086019F"/>
    <w:rsid w:val="00893867"/>
    <w:rsid w:val="008E5850"/>
    <w:rsid w:val="00990E93"/>
    <w:rsid w:val="009A3A6A"/>
    <w:rsid w:val="00A3212B"/>
    <w:rsid w:val="00AD0AE5"/>
    <w:rsid w:val="00B26B4D"/>
    <w:rsid w:val="00B26CE6"/>
    <w:rsid w:val="00B45C83"/>
    <w:rsid w:val="00BF3956"/>
    <w:rsid w:val="00C66093"/>
    <w:rsid w:val="00C71015"/>
    <w:rsid w:val="00CA1698"/>
    <w:rsid w:val="00CA298F"/>
    <w:rsid w:val="00CB3ACD"/>
    <w:rsid w:val="00CE3141"/>
    <w:rsid w:val="00CF0777"/>
    <w:rsid w:val="00D06C7D"/>
    <w:rsid w:val="00D23B73"/>
    <w:rsid w:val="00D24E62"/>
    <w:rsid w:val="00D86302"/>
    <w:rsid w:val="00DA046B"/>
    <w:rsid w:val="00DA7EB3"/>
    <w:rsid w:val="00DB1A62"/>
    <w:rsid w:val="00DF67ED"/>
    <w:rsid w:val="00E45CC4"/>
    <w:rsid w:val="00E874BC"/>
    <w:rsid w:val="00EA1230"/>
    <w:rsid w:val="00EF15F9"/>
    <w:rsid w:val="00F6502A"/>
    <w:rsid w:val="00F6685F"/>
    <w:rsid w:val="00F93C6C"/>
    <w:rsid w:val="00FC121F"/>
    <w:rsid w:val="00FC1EA7"/>
    <w:rsid w:val="00FD33F0"/>
    <w:rsid w:val="00FE5A81"/>
    <w:rsid w:val="00FF7D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827FC7"/>
  <w15:chartTrackingRefBased/>
  <w15:docId w15:val="{E76A147C-A87B-4D8E-BEAB-757CDFAEEF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24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241D"/>
  </w:style>
  <w:style w:type="paragraph" w:styleId="Footer">
    <w:name w:val="footer"/>
    <w:basedOn w:val="Normal"/>
    <w:link w:val="FooterChar"/>
    <w:uiPriority w:val="99"/>
    <w:unhideWhenUsed/>
    <w:rsid w:val="001024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241D"/>
  </w:style>
  <w:style w:type="paragraph" w:styleId="ListParagraph">
    <w:name w:val="List Paragraph"/>
    <w:basedOn w:val="Normal"/>
    <w:uiPriority w:val="34"/>
    <w:qFormat/>
    <w:rsid w:val="0031475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E5A8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E5A8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F67E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ie.org.uk/the-importance-of-co-production-for-minority-ethnic-communities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nhs.uk/conditions/shortness-of-breath/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www.skillsforcare.org.uk/Support-for-leaders-and-managers/Managing-a-service/Managing-a-service.asp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337</Words>
  <Characters>1925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Taylor</dc:creator>
  <cp:keywords/>
  <dc:description/>
  <cp:lastModifiedBy>Emily Taylor</cp:lastModifiedBy>
  <cp:revision>7</cp:revision>
  <dcterms:created xsi:type="dcterms:W3CDTF">2024-05-24T09:09:00Z</dcterms:created>
  <dcterms:modified xsi:type="dcterms:W3CDTF">2024-05-24T09:14:00Z</dcterms:modified>
</cp:coreProperties>
</file>