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1C5F" w:rsidRDefault="00685E78" w:rsidP="00685E78">
      <w:pPr>
        <w:jc w:val="center"/>
        <w:rPr>
          <w:rFonts w:ascii="Times New Roman" w:hAnsi="Times New Roman" w:cs="Times New Roman"/>
          <w:sz w:val="48"/>
          <w:szCs w:val="48"/>
          <w:lang w:val="en-US"/>
        </w:rPr>
      </w:pPr>
      <w:r>
        <w:rPr>
          <w:rFonts w:ascii="Times New Roman" w:hAnsi="Times New Roman" w:cs="Times New Roman"/>
          <w:sz w:val="48"/>
          <w:szCs w:val="48"/>
          <w:lang w:val="en-US"/>
        </w:rPr>
        <w:t xml:space="preserve">University of Wales </w:t>
      </w:r>
    </w:p>
    <w:p w:rsidR="00685E78" w:rsidRDefault="00685E78" w:rsidP="00685E78">
      <w:pPr>
        <w:jc w:val="center"/>
        <w:rPr>
          <w:rFonts w:ascii="Times New Roman" w:hAnsi="Times New Roman" w:cs="Times New Roman"/>
          <w:sz w:val="48"/>
          <w:szCs w:val="48"/>
          <w:lang w:val="en-US"/>
        </w:rPr>
      </w:pPr>
      <w:r>
        <w:rPr>
          <w:rFonts w:ascii="Times New Roman" w:hAnsi="Times New Roman" w:cs="Times New Roman"/>
          <w:sz w:val="48"/>
          <w:szCs w:val="48"/>
          <w:lang w:val="en-US"/>
        </w:rPr>
        <w:t>Trinity Saint David London</w:t>
      </w:r>
    </w:p>
    <w:p w:rsidR="00685E78" w:rsidRDefault="00685E78" w:rsidP="00685E78">
      <w:pPr>
        <w:jc w:val="center"/>
        <w:rPr>
          <w:rFonts w:ascii="Times New Roman" w:hAnsi="Times New Roman" w:cs="Times New Roman"/>
          <w:sz w:val="48"/>
          <w:szCs w:val="48"/>
          <w:lang w:val="en-US"/>
        </w:rPr>
      </w:pPr>
    </w:p>
    <w:p w:rsidR="00685E78" w:rsidRDefault="00685E78" w:rsidP="00685E78">
      <w:pPr>
        <w:jc w:val="center"/>
        <w:rPr>
          <w:rFonts w:ascii="Times New Roman" w:hAnsi="Times New Roman" w:cs="Times New Roman"/>
          <w:sz w:val="48"/>
          <w:szCs w:val="48"/>
          <w:lang w:val="en-US"/>
        </w:rPr>
      </w:pPr>
    </w:p>
    <w:p w:rsidR="00685E78" w:rsidRDefault="00685E78" w:rsidP="00685E78">
      <w:pPr>
        <w:jc w:val="center"/>
        <w:rPr>
          <w:rFonts w:ascii="Times New Roman" w:hAnsi="Times New Roman" w:cs="Times New Roman"/>
          <w:sz w:val="48"/>
          <w:szCs w:val="48"/>
          <w:lang w:val="en-US"/>
        </w:rPr>
      </w:pPr>
      <w:r>
        <w:rPr>
          <w:rFonts w:ascii="Times New Roman" w:hAnsi="Times New Roman" w:cs="Times New Roman"/>
          <w:b/>
          <w:sz w:val="52"/>
          <w:szCs w:val="52"/>
          <w:lang w:val="en-US"/>
        </w:rPr>
        <w:t>Community Engagement</w:t>
      </w:r>
      <w:r>
        <w:rPr>
          <w:rFonts w:ascii="Times New Roman" w:hAnsi="Times New Roman" w:cs="Times New Roman"/>
          <w:sz w:val="48"/>
          <w:szCs w:val="48"/>
          <w:lang w:val="en-US"/>
        </w:rPr>
        <w:t xml:space="preserve"> – Assessment 1</w:t>
      </w:r>
    </w:p>
    <w:p w:rsidR="00685E78" w:rsidRDefault="00685E78" w:rsidP="00685E78">
      <w:pPr>
        <w:jc w:val="center"/>
        <w:rPr>
          <w:rFonts w:ascii="Times New Roman" w:hAnsi="Times New Roman" w:cs="Times New Roman"/>
          <w:sz w:val="48"/>
          <w:szCs w:val="48"/>
          <w:lang w:val="en-US"/>
        </w:rPr>
      </w:pPr>
      <w:r>
        <w:rPr>
          <w:rFonts w:ascii="Times New Roman" w:hAnsi="Times New Roman" w:cs="Times New Roman"/>
          <w:sz w:val="48"/>
          <w:szCs w:val="48"/>
          <w:lang w:val="en-US"/>
        </w:rPr>
        <w:t>(LCBB4002)</w:t>
      </w:r>
    </w:p>
    <w:p w:rsidR="00685E78" w:rsidRDefault="00685E78" w:rsidP="00685E78">
      <w:pPr>
        <w:jc w:val="center"/>
        <w:rPr>
          <w:rFonts w:ascii="Times New Roman" w:hAnsi="Times New Roman" w:cs="Times New Roman"/>
          <w:sz w:val="44"/>
          <w:szCs w:val="44"/>
          <w:lang w:val="en-US"/>
        </w:rPr>
      </w:pPr>
      <w:r>
        <w:rPr>
          <w:rFonts w:ascii="Times New Roman" w:hAnsi="Times New Roman" w:cs="Times New Roman"/>
          <w:sz w:val="44"/>
          <w:szCs w:val="44"/>
          <w:lang w:val="en-US"/>
        </w:rPr>
        <w:t>Tesco – Organizational Analysis</w:t>
      </w:r>
    </w:p>
    <w:p w:rsidR="00685E78" w:rsidRDefault="00685E78" w:rsidP="00685E78">
      <w:pPr>
        <w:jc w:val="center"/>
        <w:rPr>
          <w:rFonts w:ascii="Times New Roman" w:hAnsi="Times New Roman" w:cs="Times New Roman"/>
          <w:sz w:val="44"/>
          <w:szCs w:val="44"/>
          <w:lang w:val="en-US"/>
        </w:rPr>
      </w:pPr>
    </w:p>
    <w:p w:rsidR="00685E78" w:rsidRDefault="00685E78" w:rsidP="00685E78">
      <w:pPr>
        <w:jc w:val="center"/>
        <w:rPr>
          <w:rFonts w:ascii="Times New Roman" w:hAnsi="Times New Roman" w:cs="Times New Roman"/>
          <w:sz w:val="44"/>
          <w:szCs w:val="44"/>
          <w:lang w:val="en-US"/>
        </w:rPr>
      </w:pPr>
    </w:p>
    <w:p w:rsidR="00685E78" w:rsidRDefault="00685E78" w:rsidP="00685E78">
      <w:pPr>
        <w:rPr>
          <w:rFonts w:ascii="Times New Roman" w:hAnsi="Times New Roman" w:cs="Times New Roman"/>
          <w:sz w:val="40"/>
          <w:szCs w:val="40"/>
          <w:lang w:val="en-US"/>
        </w:rPr>
      </w:pPr>
      <w:r>
        <w:rPr>
          <w:rFonts w:ascii="Times New Roman" w:hAnsi="Times New Roman" w:cs="Times New Roman"/>
          <w:sz w:val="40"/>
          <w:szCs w:val="40"/>
          <w:lang w:val="en-US"/>
        </w:rPr>
        <w:t>Submitted to:                                              Submitted by:</w:t>
      </w:r>
    </w:p>
    <w:p w:rsidR="00685E78" w:rsidRDefault="00685E78" w:rsidP="00685E78">
      <w:pPr>
        <w:rPr>
          <w:rFonts w:ascii="Times New Roman" w:hAnsi="Times New Roman" w:cs="Times New Roman"/>
          <w:sz w:val="40"/>
          <w:szCs w:val="40"/>
          <w:lang w:val="en-US"/>
        </w:rPr>
      </w:pPr>
      <w:r>
        <w:rPr>
          <w:rFonts w:ascii="Times New Roman" w:hAnsi="Times New Roman" w:cs="Times New Roman"/>
          <w:sz w:val="40"/>
          <w:szCs w:val="40"/>
          <w:lang w:val="en-US"/>
        </w:rPr>
        <w:t>Toyin Adisa                                           Grigor Zarankov</w:t>
      </w:r>
    </w:p>
    <w:p w:rsidR="00685E78" w:rsidRDefault="00685E78" w:rsidP="00685E78">
      <w:pPr>
        <w:jc w:val="right"/>
        <w:rPr>
          <w:rFonts w:ascii="Times New Roman" w:hAnsi="Times New Roman" w:cs="Times New Roman"/>
          <w:sz w:val="40"/>
          <w:szCs w:val="40"/>
          <w:lang w:val="en-US"/>
        </w:rPr>
      </w:pPr>
      <w:r>
        <w:rPr>
          <w:rFonts w:ascii="Times New Roman" w:hAnsi="Times New Roman" w:cs="Times New Roman"/>
          <w:sz w:val="40"/>
          <w:szCs w:val="40"/>
          <w:lang w:val="en-US"/>
        </w:rPr>
        <w:t>1914055</w:t>
      </w:r>
    </w:p>
    <w:p w:rsidR="00685E78" w:rsidRDefault="00685E78">
      <w:pPr>
        <w:rPr>
          <w:rFonts w:ascii="Times New Roman" w:hAnsi="Times New Roman" w:cs="Times New Roman"/>
          <w:sz w:val="40"/>
          <w:szCs w:val="40"/>
          <w:lang w:val="en-US"/>
        </w:rPr>
      </w:pPr>
      <w:r>
        <w:rPr>
          <w:rFonts w:ascii="Times New Roman" w:hAnsi="Times New Roman" w:cs="Times New Roman"/>
          <w:sz w:val="40"/>
          <w:szCs w:val="40"/>
          <w:lang w:val="en-US"/>
        </w:rPr>
        <w:br w:type="page"/>
      </w:r>
    </w:p>
    <w:p w:rsidR="00685E78" w:rsidRPr="00054C89" w:rsidRDefault="00685E78" w:rsidP="00685E78">
      <w:pPr>
        <w:spacing w:line="360" w:lineRule="auto"/>
        <w:jc w:val="center"/>
        <w:rPr>
          <w:rFonts w:ascii="Times New Roman" w:hAnsi="Times New Roman" w:cs="Times New Roman"/>
          <w:b/>
          <w:sz w:val="24"/>
          <w:szCs w:val="24"/>
        </w:rPr>
      </w:pPr>
      <w:r w:rsidRPr="00054C89">
        <w:rPr>
          <w:rFonts w:ascii="Times New Roman" w:hAnsi="Times New Roman" w:cs="Times New Roman"/>
          <w:b/>
          <w:sz w:val="24"/>
          <w:szCs w:val="24"/>
        </w:rPr>
        <w:lastRenderedPageBreak/>
        <w:t>Executive Summary</w:t>
      </w:r>
    </w:p>
    <w:p w:rsidR="00685E78"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 xml:space="preserve">The factor of community engagement is termed to be one of essential elements for carrying out the business in the competitive market. The study highly reflects the elements of communication and commitment on behalf of one of the largest </w:t>
      </w:r>
      <w:r w:rsidRPr="00C214DC">
        <w:rPr>
          <w:rFonts w:ascii="Times New Roman" w:hAnsi="Times New Roman" w:cs="Times New Roman"/>
          <w:sz w:val="24"/>
          <w:szCs w:val="24"/>
        </w:rPr>
        <w:t>retailer</w:t>
      </w:r>
      <w:r w:rsidRPr="00054C89">
        <w:rPr>
          <w:rFonts w:ascii="Times New Roman" w:hAnsi="Times New Roman" w:cs="Times New Roman"/>
          <w:sz w:val="24"/>
          <w:szCs w:val="24"/>
        </w:rPr>
        <w:t xml:space="preserve"> organizations known as Tesco. The factor of business development in the competitive market to fulfil the requirement of the consumer and achieve a positive communication with the consumers has been highlighted in this study. Along with the essentiality of the factor such as skills and knowledge, development and training within an organization have been vividly descriptive.</w:t>
      </w:r>
    </w:p>
    <w:p w:rsidR="00685E78" w:rsidRDefault="00685E78" w:rsidP="00685E78">
      <w:pPr>
        <w:rPr>
          <w:rFonts w:ascii="Times New Roman" w:hAnsi="Times New Roman" w:cs="Times New Roman"/>
          <w:sz w:val="24"/>
          <w:szCs w:val="24"/>
        </w:rPr>
      </w:pPr>
      <w:r>
        <w:rPr>
          <w:rFonts w:ascii="Times New Roman" w:hAnsi="Times New Roman" w:cs="Times New Roman"/>
          <w:sz w:val="24"/>
          <w:szCs w:val="24"/>
        </w:rPr>
        <w:br w:type="page"/>
      </w:r>
    </w:p>
    <w:sdt>
      <w:sdtPr>
        <w:rPr>
          <w:rFonts w:ascii="Arial" w:eastAsia="Arial" w:hAnsi="Arial" w:cs="Arial"/>
          <w:b w:val="0"/>
          <w:bCs w:val="0"/>
          <w:color w:val="auto"/>
          <w:sz w:val="22"/>
          <w:szCs w:val="22"/>
          <w:lang w:val="bg-BG"/>
        </w:rPr>
        <w:id w:val="179527094"/>
        <w:docPartObj>
          <w:docPartGallery w:val="Table of Contents"/>
          <w:docPartUnique/>
        </w:docPartObj>
      </w:sdtPr>
      <w:sdtEndPr>
        <w:rPr>
          <w:rFonts w:asciiTheme="minorHAnsi" w:eastAsiaTheme="minorHAnsi" w:hAnsiTheme="minorHAnsi" w:cstheme="minorBidi"/>
        </w:rPr>
      </w:sdtEndPr>
      <w:sdtContent>
        <w:p w:rsidR="00685E78" w:rsidRPr="00594B8D" w:rsidRDefault="00685E78" w:rsidP="00685E78">
          <w:pPr>
            <w:pStyle w:val="a3"/>
            <w:spacing w:line="360" w:lineRule="auto"/>
            <w:jc w:val="both"/>
            <w:rPr>
              <w:rFonts w:ascii="Times New Roman" w:hAnsi="Times New Roman" w:cs="Times New Roman"/>
              <w:sz w:val="24"/>
              <w:szCs w:val="24"/>
            </w:rPr>
          </w:pPr>
          <w:r w:rsidRPr="00594B8D">
            <w:rPr>
              <w:rFonts w:ascii="Times New Roman" w:hAnsi="Times New Roman" w:cs="Times New Roman"/>
              <w:sz w:val="24"/>
              <w:szCs w:val="24"/>
            </w:rPr>
            <w:t>Table of Contents</w:t>
          </w:r>
        </w:p>
        <w:p w:rsidR="004B4E92" w:rsidRPr="004B4E92" w:rsidRDefault="00685E78">
          <w:pPr>
            <w:pStyle w:val="11"/>
            <w:tabs>
              <w:tab w:val="right" w:leader="dot" w:pos="9062"/>
            </w:tabs>
            <w:rPr>
              <w:rFonts w:ascii="Times New Roman" w:eastAsiaTheme="minorEastAsia" w:hAnsi="Times New Roman" w:cs="Times New Roman"/>
              <w:noProof/>
              <w:sz w:val="24"/>
              <w:szCs w:val="24"/>
              <w:lang w:val="bg-BG" w:eastAsia="bg-BG"/>
            </w:rPr>
          </w:pPr>
          <w:r w:rsidRPr="00594B8D">
            <w:rPr>
              <w:rFonts w:ascii="Times New Roman" w:hAnsi="Times New Roman" w:cs="Times New Roman"/>
              <w:sz w:val="24"/>
              <w:szCs w:val="24"/>
            </w:rPr>
            <w:fldChar w:fldCharType="begin"/>
          </w:r>
          <w:r w:rsidRPr="00594B8D">
            <w:rPr>
              <w:rFonts w:ascii="Times New Roman" w:hAnsi="Times New Roman" w:cs="Times New Roman"/>
              <w:sz w:val="24"/>
              <w:szCs w:val="24"/>
            </w:rPr>
            <w:instrText xml:space="preserve"> TOC \o "1-3" \h \z \u </w:instrText>
          </w:r>
          <w:r w:rsidRPr="00594B8D">
            <w:rPr>
              <w:rFonts w:ascii="Times New Roman" w:hAnsi="Times New Roman" w:cs="Times New Roman"/>
              <w:sz w:val="24"/>
              <w:szCs w:val="24"/>
            </w:rPr>
            <w:fldChar w:fldCharType="separate"/>
          </w:r>
          <w:hyperlink w:anchor="_Toc40637040" w:history="1">
            <w:r w:rsidR="004B4E92" w:rsidRPr="004B4E92">
              <w:rPr>
                <w:rStyle w:val="a4"/>
                <w:rFonts w:ascii="Times New Roman" w:hAnsi="Times New Roman" w:cs="Times New Roman"/>
                <w:noProof/>
                <w:sz w:val="24"/>
                <w:szCs w:val="24"/>
              </w:rPr>
              <w:t>Introduction</w:t>
            </w:r>
            <w:r w:rsidR="004B4E92" w:rsidRPr="004B4E92">
              <w:rPr>
                <w:rFonts w:ascii="Times New Roman" w:hAnsi="Times New Roman" w:cs="Times New Roman"/>
                <w:noProof/>
                <w:webHidden/>
                <w:sz w:val="24"/>
                <w:szCs w:val="24"/>
              </w:rPr>
              <w:tab/>
            </w:r>
            <w:r w:rsidR="004B4E92" w:rsidRPr="004B4E92">
              <w:rPr>
                <w:rFonts w:ascii="Times New Roman" w:hAnsi="Times New Roman" w:cs="Times New Roman"/>
                <w:noProof/>
                <w:webHidden/>
                <w:sz w:val="24"/>
                <w:szCs w:val="24"/>
              </w:rPr>
              <w:fldChar w:fldCharType="begin"/>
            </w:r>
            <w:r w:rsidR="004B4E92" w:rsidRPr="004B4E92">
              <w:rPr>
                <w:rFonts w:ascii="Times New Roman" w:hAnsi="Times New Roman" w:cs="Times New Roman"/>
                <w:noProof/>
                <w:webHidden/>
                <w:sz w:val="24"/>
                <w:szCs w:val="24"/>
              </w:rPr>
              <w:instrText xml:space="preserve"> PAGEREF _Toc40637040 \h </w:instrText>
            </w:r>
            <w:r w:rsidR="004B4E92" w:rsidRPr="004B4E92">
              <w:rPr>
                <w:rFonts w:ascii="Times New Roman" w:hAnsi="Times New Roman" w:cs="Times New Roman"/>
                <w:noProof/>
                <w:webHidden/>
                <w:sz w:val="24"/>
                <w:szCs w:val="24"/>
              </w:rPr>
            </w:r>
            <w:r w:rsidR="004B4E92" w:rsidRPr="004B4E92">
              <w:rPr>
                <w:rFonts w:ascii="Times New Roman" w:hAnsi="Times New Roman" w:cs="Times New Roman"/>
                <w:noProof/>
                <w:webHidden/>
                <w:sz w:val="24"/>
                <w:szCs w:val="24"/>
              </w:rPr>
              <w:fldChar w:fldCharType="separate"/>
            </w:r>
            <w:r w:rsidR="004B4E92" w:rsidRPr="004B4E92">
              <w:rPr>
                <w:rFonts w:ascii="Times New Roman" w:hAnsi="Times New Roman" w:cs="Times New Roman"/>
                <w:noProof/>
                <w:webHidden/>
                <w:sz w:val="24"/>
                <w:szCs w:val="24"/>
              </w:rPr>
              <w:t>4</w:t>
            </w:r>
            <w:r w:rsidR="004B4E92" w:rsidRPr="004B4E92">
              <w:rPr>
                <w:rFonts w:ascii="Times New Roman" w:hAnsi="Times New Roman" w:cs="Times New Roman"/>
                <w:noProof/>
                <w:webHidden/>
                <w:sz w:val="24"/>
                <w:szCs w:val="24"/>
              </w:rPr>
              <w:fldChar w:fldCharType="end"/>
            </w:r>
          </w:hyperlink>
        </w:p>
        <w:p w:rsidR="004B4E92" w:rsidRPr="004B4E92" w:rsidRDefault="004B4E92">
          <w:pPr>
            <w:pStyle w:val="11"/>
            <w:tabs>
              <w:tab w:val="right" w:leader="dot" w:pos="9062"/>
            </w:tabs>
            <w:rPr>
              <w:rFonts w:ascii="Times New Roman" w:eastAsiaTheme="minorEastAsia" w:hAnsi="Times New Roman" w:cs="Times New Roman"/>
              <w:noProof/>
              <w:sz w:val="24"/>
              <w:szCs w:val="24"/>
              <w:lang w:val="bg-BG" w:eastAsia="bg-BG"/>
            </w:rPr>
          </w:pPr>
          <w:hyperlink w:anchor="_Toc40637041" w:history="1">
            <w:r w:rsidRPr="004B4E92">
              <w:rPr>
                <w:rStyle w:val="a4"/>
                <w:rFonts w:ascii="Times New Roman" w:hAnsi="Times New Roman" w:cs="Times New Roman"/>
                <w:noProof/>
                <w:sz w:val="24"/>
                <w:szCs w:val="24"/>
              </w:rPr>
              <w:t>Organizational structure, size, and operation</w:t>
            </w:r>
            <w:r w:rsidRPr="004B4E92">
              <w:rPr>
                <w:rFonts w:ascii="Times New Roman" w:hAnsi="Times New Roman" w:cs="Times New Roman"/>
                <w:noProof/>
                <w:webHidden/>
                <w:sz w:val="24"/>
                <w:szCs w:val="24"/>
              </w:rPr>
              <w:tab/>
            </w:r>
            <w:r w:rsidRPr="004B4E92">
              <w:rPr>
                <w:rFonts w:ascii="Times New Roman" w:hAnsi="Times New Roman" w:cs="Times New Roman"/>
                <w:noProof/>
                <w:webHidden/>
                <w:sz w:val="24"/>
                <w:szCs w:val="24"/>
              </w:rPr>
              <w:fldChar w:fldCharType="begin"/>
            </w:r>
            <w:r w:rsidRPr="004B4E92">
              <w:rPr>
                <w:rFonts w:ascii="Times New Roman" w:hAnsi="Times New Roman" w:cs="Times New Roman"/>
                <w:noProof/>
                <w:webHidden/>
                <w:sz w:val="24"/>
                <w:szCs w:val="24"/>
              </w:rPr>
              <w:instrText xml:space="preserve"> PAGEREF _Toc40637041 \h </w:instrText>
            </w:r>
            <w:r w:rsidRPr="004B4E92">
              <w:rPr>
                <w:rFonts w:ascii="Times New Roman" w:hAnsi="Times New Roman" w:cs="Times New Roman"/>
                <w:noProof/>
                <w:webHidden/>
                <w:sz w:val="24"/>
                <w:szCs w:val="24"/>
              </w:rPr>
            </w:r>
            <w:r w:rsidRPr="004B4E92">
              <w:rPr>
                <w:rFonts w:ascii="Times New Roman" w:hAnsi="Times New Roman" w:cs="Times New Roman"/>
                <w:noProof/>
                <w:webHidden/>
                <w:sz w:val="24"/>
                <w:szCs w:val="24"/>
              </w:rPr>
              <w:fldChar w:fldCharType="separate"/>
            </w:r>
            <w:r w:rsidRPr="004B4E92">
              <w:rPr>
                <w:rFonts w:ascii="Times New Roman" w:hAnsi="Times New Roman" w:cs="Times New Roman"/>
                <w:noProof/>
                <w:webHidden/>
                <w:sz w:val="24"/>
                <w:szCs w:val="24"/>
              </w:rPr>
              <w:t>4</w:t>
            </w:r>
            <w:r w:rsidRPr="004B4E92">
              <w:rPr>
                <w:rFonts w:ascii="Times New Roman" w:hAnsi="Times New Roman" w:cs="Times New Roman"/>
                <w:noProof/>
                <w:webHidden/>
                <w:sz w:val="24"/>
                <w:szCs w:val="24"/>
              </w:rPr>
              <w:fldChar w:fldCharType="end"/>
            </w:r>
          </w:hyperlink>
        </w:p>
        <w:p w:rsidR="004B4E92" w:rsidRPr="004B4E92" w:rsidRDefault="004B4E92">
          <w:pPr>
            <w:pStyle w:val="11"/>
            <w:tabs>
              <w:tab w:val="right" w:leader="dot" w:pos="9062"/>
            </w:tabs>
            <w:rPr>
              <w:rFonts w:ascii="Times New Roman" w:eastAsiaTheme="minorEastAsia" w:hAnsi="Times New Roman" w:cs="Times New Roman"/>
              <w:noProof/>
              <w:sz w:val="24"/>
              <w:szCs w:val="24"/>
              <w:lang w:val="bg-BG" w:eastAsia="bg-BG"/>
            </w:rPr>
          </w:pPr>
          <w:hyperlink w:anchor="_Toc40637042" w:history="1">
            <w:r w:rsidRPr="004B4E92">
              <w:rPr>
                <w:rStyle w:val="a4"/>
                <w:rFonts w:ascii="Times New Roman" w:hAnsi="Times New Roman" w:cs="Times New Roman"/>
                <w:noProof/>
                <w:sz w:val="24"/>
                <w:szCs w:val="24"/>
              </w:rPr>
              <w:t>The mission of the organization, its values, and goals</w:t>
            </w:r>
            <w:r w:rsidRPr="004B4E92">
              <w:rPr>
                <w:rFonts w:ascii="Times New Roman" w:hAnsi="Times New Roman" w:cs="Times New Roman"/>
                <w:noProof/>
                <w:webHidden/>
                <w:sz w:val="24"/>
                <w:szCs w:val="24"/>
              </w:rPr>
              <w:tab/>
            </w:r>
            <w:r w:rsidRPr="004B4E92">
              <w:rPr>
                <w:rFonts w:ascii="Times New Roman" w:hAnsi="Times New Roman" w:cs="Times New Roman"/>
                <w:noProof/>
                <w:webHidden/>
                <w:sz w:val="24"/>
                <w:szCs w:val="24"/>
              </w:rPr>
              <w:fldChar w:fldCharType="begin"/>
            </w:r>
            <w:r w:rsidRPr="004B4E92">
              <w:rPr>
                <w:rFonts w:ascii="Times New Roman" w:hAnsi="Times New Roman" w:cs="Times New Roman"/>
                <w:noProof/>
                <w:webHidden/>
                <w:sz w:val="24"/>
                <w:szCs w:val="24"/>
              </w:rPr>
              <w:instrText xml:space="preserve"> PAGEREF _Toc40637042 \h </w:instrText>
            </w:r>
            <w:r w:rsidRPr="004B4E92">
              <w:rPr>
                <w:rFonts w:ascii="Times New Roman" w:hAnsi="Times New Roman" w:cs="Times New Roman"/>
                <w:noProof/>
                <w:webHidden/>
                <w:sz w:val="24"/>
                <w:szCs w:val="24"/>
              </w:rPr>
            </w:r>
            <w:r w:rsidRPr="004B4E92">
              <w:rPr>
                <w:rFonts w:ascii="Times New Roman" w:hAnsi="Times New Roman" w:cs="Times New Roman"/>
                <w:noProof/>
                <w:webHidden/>
                <w:sz w:val="24"/>
                <w:szCs w:val="24"/>
              </w:rPr>
              <w:fldChar w:fldCharType="separate"/>
            </w:r>
            <w:r w:rsidRPr="004B4E92">
              <w:rPr>
                <w:rFonts w:ascii="Times New Roman" w:hAnsi="Times New Roman" w:cs="Times New Roman"/>
                <w:noProof/>
                <w:webHidden/>
                <w:sz w:val="24"/>
                <w:szCs w:val="24"/>
              </w:rPr>
              <w:t>5</w:t>
            </w:r>
            <w:r w:rsidRPr="004B4E92">
              <w:rPr>
                <w:rFonts w:ascii="Times New Roman" w:hAnsi="Times New Roman" w:cs="Times New Roman"/>
                <w:noProof/>
                <w:webHidden/>
                <w:sz w:val="24"/>
                <w:szCs w:val="24"/>
              </w:rPr>
              <w:fldChar w:fldCharType="end"/>
            </w:r>
          </w:hyperlink>
        </w:p>
        <w:p w:rsidR="004B4E92" w:rsidRPr="004B4E92" w:rsidRDefault="004B4E92">
          <w:pPr>
            <w:pStyle w:val="11"/>
            <w:tabs>
              <w:tab w:val="right" w:leader="dot" w:pos="9062"/>
            </w:tabs>
            <w:rPr>
              <w:rFonts w:ascii="Times New Roman" w:eastAsiaTheme="minorEastAsia" w:hAnsi="Times New Roman" w:cs="Times New Roman"/>
              <w:noProof/>
              <w:sz w:val="24"/>
              <w:szCs w:val="24"/>
              <w:lang w:val="bg-BG" w:eastAsia="bg-BG"/>
            </w:rPr>
          </w:pPr>
          <w:hyperlink w:anchor="_Toc40637043" w:history="1">
            <w:r w:rsidRPr="004B4E92">
              <w:rPr>
                <w:rStyle w:val="a4"/>
                <w:rFonts w:ascii="Times New Roman" w:hAnsi="Times New Roman" w:cs="Times New Roman"/>
                <w:noProof/>
                <w:sz w:val="24"/>
                <w:szCs w:val="24"/>
              </w:rPr>
              <w:t>Customer identification in terms of products and services</w:t>
            </w:r>
            <w:r w:rsidRPr="004B4E92">
              <w:rPr>
                <w:rFonts w:ascii="Times New Roman" w:hAnsi="Times New Roman" w:cs="Times New Roman"/>
                <w:noProof/>
                <w:webHidden/>
                <w:sz w:val="24"/>
                <w:szCs w:val="24"/>
              </w:rPr>
              <w:tab/>
            </w:r>
            <w:r w:rsidRPr="004B4E92">
              <w:rPr>
                <w:rFonts w:ascii="Times New Roman" w:hAnsi="Times New Roman" w:cs="Times New Roman"/>
                <w:noProof/>
                <w:webHidden/>
                <w:sz w:val="24"/>
                <w:szCs w:val="24"/>
              </w:rPr>
              <w:fldChar w:fldCharType="begin"/>
            </w:r>
            <w:r w:rsidRPr="004B4E92">
              <w:rPr>
                <w:rFonts w:ascii="Times New Roman" w:hAnsi="Times New Roman" w:cs="Times New Roman"/>
                <w:noProof/>
                <w:webHidden/>
                <w:sz w:val="24"/>
                <w:szCs w:val="24"/>
              </w:rPr>
              <w:instrText xml:space="preserve"> PAGEREF _Toc40637043 \h </w:instrText>
            </w:r>
            <w:r w:rsidRPr="004B4E92">
              <w:rPr>
                <w:rFonts w:ascii="Times New Roman" w:hAnsi="Times New Roman" w:cs="Times New Roman"/>
                <w:noProof/>
                <w:webHidden/>
                <w:sz w:val="24"/>
                <w:szCs w:val="24"/>
              </w:rPr>
            </w:r>
            <w:r w:rsidRPr="004B4E92">
              <w:rPr>
                <w:rFonts w:ascii="Times New Roman" w:hAnsi="Times New Roman" w:cs="Times New Roman"/>
                <w:noProof/>
                <w:webHidden/>
                <w:sz w:val="24"/>
                <w:szCs w:val="24"/>
              </w:rPr>
              <w:fldChar w:fldCharType="separate"/>
            </w:r>
            <w:r w:rsidRPr="004B4E92">
              <w:rPr>
                <w:rFonts w:ascii="Times New Roman" w:hAnsi="Times New Roman" w:cs="Times New Roman"/>
                <w:noProof/>
                <w:webHidden/>
                <w:sz w:val="24"/>
                <w:szCs w:val="24"/>
              </w:rPr>
              <w:t>5</w:t>
            </w:r>
            <w:r w:rsidRPr="004B4E92">
              <w:rPr>
                <w:rFonts w:ascii="Times New Roman" w:hAnsi="Times New Roman" w:cs="Times New Roman"/>
                <w:noProof/>
                <w:webHidden/>
                <w:sz w:val="24"/>
                <w:szCs w:val="24"/>
              </w:rPr>
              <w:fldChar w:fldCharType="end"/>
            </w:r>
          </w:hyperlink>
        </w:p>
        <w:p w:rsidR="004B4E92" w:rsidRPr="004B4E92" w:rsidRDefault="004B4E92">
          <w:pPr>
            <w:pStyle w:val="11"/>
            <w:tabs>
              <w:tab w:val="right" w:leader="dot" w:pos="9062"/>
            </w:tabs>
            <w:rPr>
              <w:rFonts w:ascii="Times New Roman" w:eastAsiaTheme="minorEastAsia" w:hAnsi="Times New Roman" w:cs="Times New Roman"/>
              <w:noProof/>
              <w:sz w:val="24"/>
              <w:szCs w:val="24"/>
              <w:lang w:val="bg-BG" w:eastAsia="bg-BG"/>
            </w:rPr>
          </w:pPr>
          <w:hyperlink w:anchor="_Toc40637044" w:history="1">
            <w:r w:rsidRPr="004B4E92">
              <w:rPr>
                <w:rStyle w:val="a4"/>
                <w:rFonts w:ascii="Times New Roman" w:hAnsi="Times New Roman" w:cs="Times New Roman"/>
                <w:noProof/>
                <w:sz w:val="24"/>
                <w:szCs w:val="24"/>
              </w:rPr>
              <w:t>SWOT analysis of TESCO</w:t>
            </w:r>
            <w:r w:rsidRPr="004B4E92">
              <w:rPr>
                <w:rFonts w:ascii="Times New Roman" w:hAnsi="Times New Roman" w:cs="Times New Roman"/>
                <w:noProof/>
                <w:webHidden/>
                <w:sz w:val="24"/>
                <w:szCs w:val="24"/>
              </w:rPr>
              <w:tab/>
            </w:r>
            <w:r w:rsidRPr="004B4E92">
              <w:rPr>
                <w:rFonts w:ascii="Times New Roman" w:hAnsi="Times New Roman" w:cs="Times New Roman"/>
                <w:noProof/>
                <w:webHidden/>
                <w:sz w:val="24"/>
                <w:szCs w:val="24"/>
              </w:rPr>
              <w:fldChar w:fldCharType="begin"/>
            </w:r>
            <w:r w:rsidRPr="004B4E92">
              <w:rPr>
                <w:rFonts w:ascii="Times New Roman" w:hAnsi="Times New Roman" w:cs="Times New Roman"/>
                <w:noProof/>
                <w:webHidden/>
                <w:sz w:val="24"/>
                <w:szCs w:val="24"/>
              </w:rPr>
              <w:instrText xml:space="preserve"> PAGEREF _Toc40637044 \h </w:instrText>
            </w:r>
            <w:r w:rsidRPr="004B4E92">
              <w:rPr>
                <w:rFonts w:ascii="Times New Roman" w:hAnsi="Times New Roman" w:cs="Times New Roman"/>
                <w:noProof/>
                <w:webHidden/>
                <w:sz w:val="24"/>
                <w:szCs w:val="24"/>
              </w:rPr>
            </w:r>
            <w:r w:rsidRPr="004B4E92">
              <w:rPr>
                <w:rFonts w:ascii="Times New Roman" w:hAnsi="Times New Roman" w:cs="Times New Roman"/>
                <w:noProof/>
                <w:webHidden/>
                <w:sz w:val="24"/>
                <w:szCs w:val="24"/>
              </w:rPr>
              <w:fldChar w:fldCharType="separate"/>
            </w:r>
            <w:r w:rsidRPr="004B4E92">
              <w:rPr>
                <w:rFonts w:ascii="Times New Roman" w:hAnsi="Times New Roman" w:cs="Times New Roman"/>
                <w:noProof/>
                <w:webHidden/>
                <w:sz w:val="24"/>
                <w:szCs w:val="24"/>
              </w:rPr>
              <w:t>6</w:t>
            </w:r>
            <w:r w:rsidRPr="004B4E92">
              <w:rPr>
                <w:rFonts w:ascii="Times New Roman" w:hAnsi="Times New Roman" w:cs="Times New Roman"/>
                <w:noProof/>
                <w:webHidden/>
                <w:sz w:val="24"/>
                <w:szCs w:val="24"/>
              </w:rPr>
              <w:fldChar w:fldCharType="end"/>
            </w:r>
          </w:hyperlink>
        </w:p>
        <w:p w:rsidR="004B4E92" w:rsidRPr="004B4E92" w:rsidRDefault="004B4E92">
          <w:pPr>
            <w:pStyle w:val="11"/>
            <w:tabs>
              <w:tab w:val="right" w:leader="dot" w:pos="9062"/>
            </w:tabs>
            <w:rPr>
              <w:rFonts w:ascii="Times New Roman" w:eastAsiaTheme="minorEastAsia" w:hAnsi="Times New Roman" w:cs="Times New Roman"/>
              <w:noProof/>
              <w:sz w:val="24"/>
              <w:szCs w:val="24"/>
              <w:lang w:val="bg-BG" w:eastAsia="bg-BG"/>
            </w:rPr>
          </w:pPr>
          <w:hyperlink w:anchor="_Toc40637045" w:history="1">
            <w:r w:rsidRPr="004B4E92">
              <w:rPr>
                <w:rStyle w:val="a4"/>
                <w:rFonts w:ascii="Times New Roman" w:hAnsi="Times New Roman" w:cs="Times New Roman"/>
                <w:noProof/>
                <w:sz w:val="24"/>
                <w:szCs w:val="24"/>
              </w:rPr>
              <w:t>Role of the employees and their support towards TESCO</w:t>
            </w:r>
            <w:r w:rsidRPr="004B4E92">
              <w:rPr>
                <w:rFonts w:ascii="Times New Roman" w:hAnsi="Times New Roman" w:cs="Times New Roman"/>
                <w:noProof/>
                <w:webHidden/>
                <w:sz w:val="24"/>
                <w:szCs w:val="24"/>
              </w:rPr>
              <w:tab/>
            </w:r>
            <w:r w:rsidRPr="004B4E92">
              <w:rPr>
                <w:rFonts w:ascii="Times New Roman" w:hAnsi="Times New Roman" w:cs="Times New Roman"/>
                <w:noProof/>
                <w:webHidden/>
                <w:sz w:val="24"/>
                <w:szCs w:val="24"/>
              </w:rPr>
              <w:fldChar w:fldCharType="begin"/>
            </w:r>
            <w:r w:rsidRPr="004B4E92">
              <w:rPr>
                <w:rFonts w:ascii="Times New Roman" w:hAnsi="Times New Roman" w:cs="Times New Roman"/>
                <w:noProof/>
                <w:webHidden/>
                <w:sz w:val="24"/>
                <w:szCs w:val="24"/>
              </w:rPr>
              <w:instrText xml:space="preserve"> PAGEREF _Toc40637045 \h </w:instrText>
            </w:r>
            <w:r w:rsidRPr="004B4E92">
              <w:rPr>
                <w:rFonts w:ascii="Times New Roman" w:hAnsi="Times New Roman" w:cs="Times New Roman"/>
                <w:noProof/>
                <w:webHidden/>
                <w:sz w:val="24"/>
                <w:szCs w:val="24"/>
              </w:rPr>
            </w:r>
            <w:r w:rsidRPr="004B4E92">
              <w:rPr>
                <w:rFonts w:ascii="Times New Roman" w:hAnsi="Times New Roman" w:cs="Times New Roman"/>
                <w:noProof/>
                <w:webHidden/>
                <w:sz w:val="24"/>
                <w:szCs w:val="24"/>
              </w:rPr>
              <w:fldChar w:fldCharType="separate"/>
            </w:r>
            <w:r w:rsidRPr="004B4E92">
              <w:rPr>
                <w:rFonts w:ascii="Times New Roman" w:hAnsi="Times New Roman" w:cs="Times New Roman"/>
                <w:noProof/>
                <w:webHidden/>
                <w:sz w:val="24"/>
                <w:szCs w:val="24"/>
              </w:rPr>
              <w:t>8</w:t>
            </w:r>
            <w:r w:rsidRPr="004B4E92">
              <w:rPr>
                <w:rFonts w:ascii="Times New Roman" w:hAnsi="Times New Roman" w:cs="Times New Roman"/>
                <w:noProof/>
                <w:webHidden/>
                <w:sz w:val="24"/>
                <w:szCs w:val="24"/>
              </w:rPr>
              <w:fldChar w:fldCharType="end"/>
            </w:r>
          </w:hyperlink>
        </w:p>
        <w:p w:rsidR="004B4E92" w:rsidRPr="004B4E92" w:rsidRDefault="004B4E92">
          <w:pPr>
            <w:pStyle w:val="11"/>
            <w:tabs>
              <w:tab w:val="right" w:leader="dot" w:pos="9062"/>
            </w:tabs>
            <w:rPr>
              <w:rFonts w:ascii="Times New Roman" w:eastAsiaTheme="minorEastAsia" w:hAnsi="Times New Roman" w:cs="Times New Roman"/>
              <w:noProof/>
              <w:sz w:val="24"/>
              <w:szCs w:val="24"/>
              <w:lang w:val="bg-BG" w:eastAsia="bg-BG"/>
            </w:rPr>
          </w:pPr>
          <w:hyperlink w:anchor="_Toc40637046" w:history="1">
            <w:r w:rsidRPr="004B4E92">
              <w:rPr>
                <w:rStyle w:val="a4"/>
                <w:rFonts w:ascii="Times New Roman" w:hAnsi="Times New Roman" w:cs="Times New Roman"/>
                <w:noProof/>
                <w:sz w:val="24"/>
                <w:szCs w:val="24"/>
              </w:rPr>
              <w:t>Training and development and its importance towards TESCO</w:t>
            </w:r>
            <w:r w:rsidRPr="004B4E92">
              <w:rPr>
                <w:rFonts w:ascii="Times New Roman" w:hAnsi="Times New Roman" w:cs="Times New Roman"/>
                <w:noProof/>
                <w:webHidden/>
                <w:sz w:val="24"/>
                <w:szCs w:val="24"/>
              </w:rPr>
              <w:tab/>
            </w:r>
            <w:r w:rsidRPr="004B4E92">
              <w:rPr>
                <w:rFonts w:ascii="Times New Roman" w:hAnsi="Times New Roman" w:cs="Times New Roman"/>
                <w:noProof/>
                <w:webHidden/>
                <w:sz w:val="24"/>
                <w:szCs w:val="24"/>
              </w:rPr>
              <w:fldChar w:fldCharType="begin"/>
            </w:r>
            <w:r w:rsidRPr="004B4E92">
              <w:rPr>
                <w:rFonts w:ascii="Times New Roman" w:hAnsi="Times New Roman" w:cs="Times New Roman"/>
                <w:noProof/>
                <w:webHidden/>
                <w:sz w:val="24"/>
                <w:szCs w:val="24"/>
              </w:rPr>
              <w:instrText xml:space="preserve"> PAGEREF _Toc40637046 \h </w:instrText>
            </w:r>
            <w:r w:rsidRPr="004B4E92">
              <w:rPr>
                <w:rFonts w:ascii="Times New Roman" w:hAnsi="Times New Roman" w:cs="Times New Roman"/>
                <w:noProof/>
                <w:webHidden/>
                <w:sz w:val="24"/>
                <w:szCs w:val="24"/>
              </w:rPr>
            </w:r>
            <w:r w:rsidRPr="004B4E92">
              <w:rPr>
                <w:rFonts w:ascii="Times New Roman" w:hAnsi="Times New Roman" w:cs="Times New Roman"/>
                <w:noProof/>
                <w:webHidden/>
                <w:sz w:val="24"/>
                <w:szCs w:val="24"/>
              </w:rPr>
              <w:fldChar w:fldCharType="separate"/>
            </w:r>
            <w:r w:rsidRPr="004B4E92">
              <w:rPr>
                <w:rFonts w:ascii="Times New Roman" w:hAnsi="Times New Roman" w:cs="Times New Roman"/>
                <w:noProof/>
                <w:webHidden/>
                <w:sz w:val="24"/>
                <w:szCs w:val="24"/>
              </w:rPr>
              <w:t>8</w:t>
            </w:r>
            <w:r w:rsidRPr="004B4E92">
              <w:rPr>
                <w:rFonts w:ascii="Times New Roman" w:hAnsi="Times New Roman" w:cs="Times New Roman"/>
                <w:noProof/>
                <w:webHidden/>
                <w:sz w:val="24"/>
                <w:szCs w:val="24"/>
              </w:rPr>
              <w:fldChar w:fldCharType="end"/>
            </w:r>
          </w:hyperlink>
        </w:p>
        <w:p w:rsidR="004B4E92" w:rsidRPr="004B4E92" w:rsidRDefault="004B4E92">
          <w:pPr>
            <w:pStyle w:val="11"/>
            <w:tabs>
              <w:tab w:val="right" w:leader="dot" w:pos="9062"/>
            </w:tabs>
            <w:rPr>
              <w:rFonts w:ascii="Times New Roman" w:eastAsiaTheme="minorEastAsia" w:hAnsi="Times New Roman" w:cs="Times New Roman"/>
              <w:noProof/>
              <w:sz w:val="24"/>
              <w:szCs w:val="24"/>
              <w:lang w:val="bg-BG" w:eastAsia="bg-BG"/>
            </w:rPr>
          </w:pPr>
          <w:hyperlink w:anchor="_Toc40637047" w:history="1">
            <w:r w:rsidRPr="004B4E92">
              <w:rPr>
                <w:rStyle w:val="a4"/>
                <w:rFonts w:ascii="Times New Roman" w:hAnsi="Times New Roman" w:cs="Times New Roman"/>
                <w:noProof/>
                <w:sz w:val="24"/>
                <w:szCs w:val="24"/>
              </w:rPr>
              <w:t>Organizational role and its importance</w:t>
            </w:r>
            <w:r w:rsidRPr="004B4E92">
              <w:rPr>
                <w:rFonts w:ascii="Times New Roman" w:hAnsi="Times New Roman" w:cs="Times New Roman"/>
                <w:noProof/>
                <w:webHidden/>
                <w:sz w:val="24"/>
                <w:szCs w:val="24"/>
              </w:rPr>
              <w:tab/>
            </w:r>
            <w:r w:rsidRPr="004B4E92">
              <w:rPr>
                <w:rFonts w:ascii="Times New Roman" w:hAnsi="Times New Roman" w:cs="Times New Roman"/>
                <w:noProof/>
                <w:webHidden/>
                <w:sz w:val="24"/>
                <w:szCs w:val="24"/>
              </w:rPr>
              <w:fldChar w:fldCharType="begin"/>
            </w:r>
            <w:r w:rsidRPr="004B4E92">
              <w:rPr>
                <w:rFonts w:ascii="Times New Roman" w:hAnsi="Times New Roman" w:cs="Times New Roman"/>
                <w:noProof/>
                <w:webHidden/>
                <w:sz w:val="24"/>
                <w:szCs w:val="24"/>
              </w:rPr>
              <w:instrText xml:space="preserve"> PAGEREF _Toc40637047 \h </w:instrText>
            </w:r>
            <w:r w:rsidRPr="004B4E92">
              <w:rPr>
                <w:rFonts w:ascii="Times New Roman" w:hAnsi="Times New Roman" w:cs="Times New Roman"/>
                <w:noProof/>
                <w:webHidden/>
                <w:sz w:val="24"/>
                <w:szCs w:val="24"/>
              </w:rPr>
            </w:r>
            <w:r w:rsidRPr="004B4E92">
              <w:rPr>
                <w:rFonts w:ascii="Times New Roman" w:hAnsi="Times New Roman" w:cs="Times New Roman"/>
                <w:noProof/>
                <w:webHidden/>
                <w:sz w:val="24"/>
                <w:szCs w:val="24"/>
              </w:rPr>
              <w:fldChar w:fldCharType="separate"/>
            </w:r>
            <w:r w:rsidRPr="004B4E92">
              <w:rPr>
                <w:rFonts w:ascii="Times New Roman" w:hAnsi="Times New Roman" w:cs="Times New Roman"/>
                <w:noProof/>
                <w:webHidden/>
                <w:sz w:val="24"/>
                <w:szCs w:val="24"/>
              </w:rPr>
              <w:t>9</w:t>
            </w:r>
            <w:r w:rsidRPr="004B4E92">
              <w:rPr>
                <w:rFonts w:ascii="Times New Roman" w:hAnsi="Times New Roman" w:cs="Times New Roman"/>
                <w:noProof/>
                <w:webHidden/>
                <w:sz w:val="24"/>
                <w:szCs w:val="24"/>
              </w:rPr>
              <w:fldChar w:fldCharType="end"/>
            </w:r>
          </w:hyperlink>
        </w:p>
        <w:p w:rsidR="004B4E92" w:rsidRPr="004B4E92" w:rsidRDefault="004B4E92">
          <w:pPr>
            <w:pStyle w:val="11"/>
            <w:tabs>
              <w:tab w:val="right" w:leader="dot" w:pos="9062"/>
            </w:tabs>
            <w:rPr>
              <w:rFonts w:ascii="Times New Roman" w:eastAsiaTheme="minorEastAsia" w:hAnsi="Times New Roman" w:cs="Times New Roman"/>
              <w:noProof/>
              <w:sz w:val="24"/>
              <w:szCs w:val="24"/>
              <w:lang w:val="bg-BG" w:eastAsia="bg-BG"/>
            </w:rPr>
          </w:pPr>
          <w:hyperlink w:anchor="_Toc40637048" w:history="1">
            <w:r w:rsidRPr="004B4E92">
              <w:rPr>
                <w:rStyle w:val="a4"/>
                <w:rFonts w:ascii="Times New Roman" w:hAnsi="Times New Roman" w:cs="Times New Roman"/>
                <w:noProof/>
                <w:sz w:val="24"/>
                <w:szCs w:val="24"/>
              </w:rPr>
              <w:t>A requirement of skills and knowledge to carry out the role of Business Development</w:t>
            </w:r>
            <w:r w:rsidRPr="004B4E92">
              <w:rPr>
                <w:rFonts w:ascii="Times New Roman" w:hAnsi="Times New Roman" w:cs="Times New Roman"/>
                <w:noProof/>
                <w:webHidden/>
                <w:sz w:val="24"/>
                <w:szCs w:val="24"/>
              </w:rPr>
              <w:tab/>
            </w:r>
            <w:r w:rsidRPr="004B4E92">
              <w:rPr>
                <w:rFonts w:ascii="Times New Roman" w:hAnsi="Times New Roman" w:cs="Times New Roman"/>
                <w:noProof/>
                <w:webHidden/>
                <w:sz w:val="24"/>
                <w:szCs w:val="24"/>
              </w:rPr>
              <w:fldChar w:fldCharType="begin"/>
            </w:r>
            <w:r w:rsidRPr="004B4E92">
              <w:rPr>
                <w:rFonts w:ascii="Times New Roman" w:hAnsi="Times New Roman" w:cs="Times New Roman"/>
                <w:noProof/>
                <w:webHidden/>
                <w:sz w:val="24"/>
                <w:szCs w:val="24"/>
              </w:rPr>
              <w:instrText xml:space="preserve"> PAGEREF _Toc40637048 \h </w:instrText>
            </w:r>
            <w:r w:rsidRPr="004B4E92">
              <w:rPr>
                <w:rFonts w:ascii="Times New Roman" w:hAnsi="Times New Roman" w:cs="Times New Roman"/>
                <w:noProof/>
                <w:webHidden/>
                <w:sz w:val="24"/>
                <w:szCs w:val="24"/>
              </w:rPr>
            </w:r>
            <w:r w:rsidRPr="004B4E92">
              <w:rPr>
                <w:rFonts w:ascii="Times New Roman" w:hAnsi="Times New Roman" w:cs="Times New Roman"/>
                <w:noProof/>
                <w:webHidden/>
                <w:sz w:val="24"/>
                <w:szCs w:val="24"/>
              </w:rPr>
              <w:fldChar w:fldCharType="separate"/>
            </w:r>
            <w:r w:rsidRPr="004B4E92">
              <w:rPr>
                <w:rFonts w:ascii="Times New Roman" w:hAnsi="Times New Roman" w:cs="Times New Roman"/>
                <w:noProof/>
                <w:webHidden/>
                <w:sz w:val="24"/>
                <w:szCs w:val="24"/>
              </w:rPr>
              <w:t>10</w:t>
            </w:r>
            <w:r w:rsidRPr="004B4E92">
              <w:rPr>
                <w:rFonts w:ascii="Times New Roman" w:hAnsi="Times New Roman" w:cs="Times New Roman"/>
                <w:noProof/>
                <w:webHidden/>
                <w:sz w:val="24"/>
                <w:szCs w:val="24"/>
              </w:rPr>
              <w:fldChar w:fldCharType="end"/>
            </w:r>
          </w:hyperlink>
        </w:p>
        <w:p w:rsidR="004B4E92" w:rsidRPr="004B4E92" w:rsidRDefault="004B4E92">
          <w:pPr>
            <w:pStyle w:val="11"/>
            <w:tabs>
              <w:tab w:val="right" w:leader="dot" w:pos="9062"/>
            </w:tabs>
            <w:rPr>
              <w:rFonts w:ascii="Times New Roman" w:eastAsiaTheme="minorEastAsia" w:hAnsi="Times New Roman" w:cs="Times New Roman"/>
              <w:noProof/>
              <w:sz w:val="24"/>
              <w:szCs w:val="24"/>
              <w:lang w:val="bg-BG" w:eastAsia="bg-BG"/>
            </w:rPr>
          </w:pPr>
          <w:hyperlink w:anchor="_Toc40637049" w:history="1">
            <w:r w:rsidRPr="004B4E92">
              <w:rPr>
                <w:rStyle w:val="a4"/>
                <w:rFonts w:ascii="Times New Roman" w:hAnsi="Times New Roman" w:cs="Times New Roman"/>
                <w:noProof/>
                <w:sz w:val="24"/>
                <w:szCs w:val="24"/>
              </w:rPr>
              <w:t>A requirement of training and development</w:t>
            </w:r>
            <w:r w:rsidRPr="004B4E92">
              <w:rPr>
                <w:rFonts w:ascii="Times New Roman" w:hAnsi="Times New Roman" w:cs="Times New Roman"/>
                <w:noProof/>
                <w:webHidden/>
                <w:sz w:val="24"/>
                <w:szCs w:val="24"/>
              </w:rPr>
              <w:tab/>
            </w:r>
            <w:r w:rsidRPr="004B4E92">
              <w:rPr>
                <w:rFonts w:ascii="Times New Roman" w:hAnsi="Times New Roman" w:cs="Times New Roman"/>
                <w:noProof/>
                <w:webHidden/>
                <w:sz w:val="24"/>
                <w:szCs w:val="24"/>
              </w:rPr>
              <w:fldChar w:fldCharType="begin"/>
            </w:r>
            <w:r w:rsidRPr="004B4E92">
              <w:rPr>
                <w:rFonts w:ascii="Times New Roman" w:hAnsi="Times New Roman" w:cs="Times New Roman"/>
                <w:noProof/>
                <w:webHidden/>
                <w:sz w:val="24"/>
                <w:szCs w:val="24"/>
              </w:rPr>
              <w:instrText xml:space="preserve"> PAGEREF _Toc40637049 \h </w:instrText>
            </w:r>
            <w:r w:rsidRPr="004B4E92">
              <w:rPr>
                <w:rFonts w:ascii="Times New Roman" w:hAnsi="Times New Roman" w:cs="Times New Roman"/>
                <w:noProof/>
                <w:webHidden/>
                <w:sz w:val="24"/>
                <w:szCs w:val="24"/>
              </w:rPr>
            </w:r>
            <w:r w:rsidRPr="004B4E92">
              <w:rPr>
                <w:rFonts w:ascii="Times New Roman" w:hAnsi="Times New Roman" w:cs="Times New Roman"/>
                <w:noProof/>
                <w:webHidden/>
                <w:sz w:val="24"/>
                <w:szCs w:val="24"/>
              </w:rPr>
              <w:fldChar w:fldCharType="separate"/>
            </w:r>
            <w:r w:rsidRPr="004B4E92">
              <w:rPr>
                <w:rFonts w:ascii="Times New Roman" w:hAnsi="Times New Roman" w:cs="Times New Roman"/>
                <w:noProof/>
                <w:webHidden/>
                <w:sz w:val="24"/>
                <w:szCs w:val="24"/>
              </w:rPr>
              <w:t>10</w:t>
            </w:r>
            <w:r w:rsidRPr="004B4E92">
              <w:rPr>
                <w:rFonts w:ascii="Times New Roman" w:hAnsi="Times New Roman" w:cs="Times New Roman"/>
                <w:noProof/>
                <w:webHidden/>
                <w:sz w:val="24"/>
                <w:szCs w:val="24"/>
              </w:rPr>
              <w:fldChar w:fldCharType="end"/>
            </w:r>
          </w:hyperlink>
        </w:p>
        <w:p w:rsidR="004B4E92" w:rsidRPr="004B4E92" w:rsidRDefault="004B4E92">
          <w:pPr>
            <w:pStyle w:val="11"/>
            <w:tabs>
              <w:tab w:val="right" w:leader="dot" w:pos="9062"/>
            </w:tabs>
            <w:rPr>
              <w:rFonts w:ascii="Times New Roman" w:eastAsiaTheme="minorEastAsia" w:hAnsi="Times New Roman" w:cs="Times New Roman"/>
              <w:noProof/>
              <w:sz w:val="24"/>
              <w:szCs w:val="24"/>
              <w:lang w:val="bg-BG" w:eastAsia="bg-BG"/>
            </w:rPr>
          </w:pPr>
          <w:hyperlink w:anchor="_Toc40637050" w:history="1">
            <w:r w:rsidRPr="004B4E92">
              <w:rPr>
                <w:rStyle w:val="a4"/>
                <w:rFonts w:ascii="Times New Roman" w:hAnsi="Times New Roman" w:cs="Times New Roman"/>
                <w:noProof/>
                <w:sz w:val="24"/>
                <w:szCs w:val="24"/>
              </w:rPr>
              <w:t>Conclusion</w:t>
            </w:r>
            <w:r w:rsidRPr="004B4E92">
              <w:rPr>
                <w:rFonts w:ascii="Times New Roman" w:hAnsi="Times New Roman" w:cs="Times New Roman"/>
                <w:noProof/>
                <w:webHidden/>
                <w:sz w:val="24"/>
                <w:szCs w:val="24"/>
              </w:rPr>
              <w:tab/>
            </w:r>
            <w:r w:rsidRPr="004B4E92">
              <w:rPr>
                <w:rFonts w:ascii="Times New Roman" w:hAnsi="Times New Roman" w:cs="Times New Roman"/>
                <w:noProof/>
                <w:webHidden/>
                <w:sz w:val="24"/>
                <w:szCs w:val="24"/>
              </w:rPr>
              <w:fldChar w:fldCharType="begin"/>
            </w:r>
            <w:r w:rsidRPr="004B4E92">
              <w:rPr>
                <w:rFonts w:ascii="Times New Roman" w:hAnsi="Times New Roman" w:cs="Times New Roman"/>
                <w:noProof/>
                <w:webHidden/>
                <w:sz w:val="24"/>
                <w:szCs w:val="24"/>
              </w:rPr>
              <w:instrText xml:space="preserve"> PAGEREF _Toc40637050 \h </w:instrText>
            </w:r>
            <w:r w:rsidRPr="004B4E92">
              <w:rPr>
                <w:rFonts w:ascii="Times New Roman" w:hAnsi="Times New Roman" w:cs="Times New Roman"/>
                <w:noProof/>
                <w:webHidden/>
                <w:sz w:val="24"/>
                <w:szCs w:val="24"/>
              </w:rPr>
            </w:r>
            <w:r w:rsidRPr="004B4E92">
              <w:rPr>
                <w:rFonts w:ascii="Times New Roman" w:hAnsi="Times New Roman" w:cs="Times New Roman"/>
                <w:noProof/>
                <w:webHidden/>
                <w:sz w:val="24"/>
                <w:szCs w:val="24"/>
              </w:rPr>
              <w:fldChar w:fldCharType="separate"/>
            </w:r>
            <w:r w:rsidRPr="004B4E92">
              <w:rPr>
                <w:rFonts w:ascii="Times New Roman" w:hAnsi="Times New Roman" w:cs="Times New Roman"/>
                <w:noProof/>
                <w:webHidden/>
                <w:sz w:val="24"/>
                <w:szCs w:val="24"/>
              </w:rPr>
              <w:t>11</w:t>
            </w:r>
            <w:r w:rsidRPr="004B4E92">
              <w:rPr>
                <w:rFonts w:ascii="Times New Roman" w:hAnsi="Times New Roman" w:cs="Times New Roman"/>
                <w:noProof/>
                <w:webHidden/>
                <w:sz w:val="24"/>
                <w:szCs w:val="24"/>
              </w:rPr>
              <w:fldChar w:fldCharType="end"/>
            </w:r>
          </w:hyperlink>
        </w:p>
        <w:p w:rsidR="004B4E92" w:rsidRPr="004B4E92" w:rsidRDefault="004B4E92">
          <w:pPr>
            <w:pStyle w:val="11"/>
            <w:tabs>
              <w:tab w:val="right" w:leader="dot" w:pos="9062"/>
            </w:tabs>
            <w:rPr>
              <w:rFonts w:ascii="Times New Roman" w:eastAsiaTheme="minorEastAsia" w:hAnsi="Times New Roman" w:cs="Times New Roman"/>
              <w:noProof/>
              <w:sz w:val="24"/>
              <w:szCs w:val="24"/>
              <w:lang w:val="bg-BG" w:eastAsia="bg-BG"/>
            </w:rPr>
          </w:pPr>
          <w:hyperlink w:anchor="_Toc40637051" w:history="1">
            <w:r w:rsidRPr="004B4E92">
              <w:rPr>
                <w:rStyle w:val="a4"/>
                <w:rFonts w:ascii="Times New Roman" w:hAnsi="Times New Roman" w:cs="Times New Roman"/>
                <w:noProof/>
                <w:sz w:val="24"/>
                <w:szCs w:val="24"/>
              </w:rPr>
              <w:t>Reference List</w:t>
            </w:r>
            <w:r w:rsidRPr="004B4E92">
              <w:rPr>
                <w:rFonts w:ascii="Times New Roman" w:hAnsi="Times New Roman" w:cs="Times New Roman"/>
                <w:noProof/>
                <w:webHidden/>
                <w:sz w:val="24"/>
                <w:szCs w:val="24"/>
              </w:rPr>
              <w:tab/>
            </w:r>
            <w:r w:rsidRPr="004B4E92">
              <w:rPr>
                <w:rFonts w:ascii="Times New Roman" w:hAnsi="Times New Roman" w:cs="Times New Roman"/>
                <w:noProof/>
                <w:webHidden/>
                <w:sz w:val="24"/>
                <w:szCs w:val="24"/>
              </w:rPr>
              <w:fldChar w:fldCharType="begin"/>
            </w:r>
            <w:r w:rsidRPr="004B4E92">
              <w:rPr>
                <w:rFonts w:ascii="Times New Roman" w:hAnsi="Times New Roman" w:cs="Times New Roman"/>
                <w:noProof/>
                <w:webHidden/>
                <w:sz w:val="24"/>
                <w:szCs w:val="24"/>
              </w:rPr>
              <w:instrText xml:space="preserve"> PAGEREF _Toc40637051 \h </w:instrText>
            </w:r>
            <w:r w:rsidRPr="004B4E92">
              <w:rPr>
                <w:rFonts w:ascii="Times New Roman" w:hAnsi="Times New Roman" w:cs="Times New Roman"/>
                <w:noProof/>
                <w:webHidden/>
                <w:sz w:val="24"/>
                <w:szCs w:val="24"/>
              </w:rPr>
            </w:r>
            <w:r w:rsidRPr="004B4E92">
              <w:rPr>
                <w:rFonts w:ascii="Times New Roman" w:hAnsi="Times New Roman" w:cs="Times New Roman"/>
                <w:noProof/>
                <w:webHidden/>
                <w:sz w:val="24"/>
                <w:szCs w:val="24"/>
              </w:rPr>
              <w:fldChar w:fldCharType="separate"/>
            </w:r>
            <w:r w:rsidRPr="004B4E92">
              <w:rPr>
                <w:rFonts w:ascii="Times New Roman" w:hAnsi="Times New Roman" w:cs="Times New Roman"/>
                <w:noProof/>
                <w:webHidden/>
                <w:sz w:val="24"/>
                <w:szCs w:val="24"/>
              </w:rPr>
              <w:t>12</w:t>
            </w:r>
            <w:r w:rsidRPr="004B4E92">
              <w:rPr>
                <w:rFonts w:ascii="Times New Roman" w:hAnsi="Times New Roman" w:cs="Times New Roman"/>
                <w:noProof/>
                <w:webHidden/>
                <w:sz w:val="24"/>
                <w:szCs w:val="24"/>
              </w:rPr>
              <w:fldChar w:fldCharType="end"/>
            </w:r>
          </w:hyperlink>
        </w:p>
        <w:p w:rsidR="004B4E92" w:rsidRPr="004B4E92" w:rsidRDefault="004B4E92" w:rsidP="004B4E92">
          <w:pPr>
            <w:pStyle w:val="21"/>
            <w:tabs>
              <w:tab w:val="right" w:leader="dot" w:pos="9062"/>
            </w:tabs>
            <w:ind w:left="0"/>
            <w:rPr>
              <w:rFonts w:ascii="Times New Roman" w:hAnsi="Times New Roman" w:cs="Times New Roman"/>
              <w:noProof/>
              <w:sz w:val="24"/>
              <w:szCs w:val="24"/>
            </w:rPr>
          </w:pPr>
          <w:hyperlink w:anchor="_Toc40637052" w:history="1">
            <w:r w:rsidRPr="004B4E92">
              <w:rPr>
                <w:rStyle w:val="a4"/>
                <w:rFonts w:ascii="Times New Roman" w:hAnsi="Times New Roman" w:cs="Times New Roman"/>
                <w:noProof/>
                <w:sz w:val="24"/>
                <w:szCs w:val="24"/>
                <w:shd w:val="clear" w:color="auto" w:fill="FFFFFF"/>
                <w:lang w:val="en-US"/>
              </w:rPr>
              <w:t>Appendices</w:t>
            </w:r>
            <w:r w:rsidRPr="004B4E92">
              <w:rPr>
                <w:rFonts w:ascii="Times New Roman" w:hAnsi="Times New Roman" w:cs="Times New Roman"/>
                <w:noProof/>
                <w:webHidden/>
                <w:sz w:val="24"/>
                <w:szCs w:val="24"/>
              </w:rPr>
              <w:tab/>
            </w:r>
            <w:r w:rsidRPr="004B4E92">
              <w:rPr>
                <w:rFonts w:ascii="Times New Roman" w:hAnsi="Times New Roman" w:cs="Times New Roman"/>
                <w:noProof/>
                <w:webHidden/>
                <w:sz w:val="24"/>
                <w:szCs w:val="24"/>
              </w:rPr>
              <w:fldChar w:fldCharType="begin"/>
            </w:r>
            <w:r w:rsidRPr="004B4E92">
              <w:rPr>
                <w:rFonts w:ascii="Times New Roman" w:hAnsi="Times New Roman" w:cs="Times New Roman"/>
                <w:noProof/>
                <w:webHidden/>
                <w:sz w:val="24"/>
                <w:szCs w:val="24"/>
              </w:rPr>
              <w:instrText xml:space="preserve"> PAGEREF _Toc40637052 \h </w:instrText>
            </w:r>
            <w:r w:rsidRPr="004B4E92">
              <w:rPr>
                <w:rFonts w:ascii="Times New Roman" w:hAnsi="Times New Roman" w:cs="Times New Roman"/>
                <w:noProof/>
                <w:webHidden/>
                <w:sz w:val="24"/>
                <w:szCs w:val="24"/>
              </w:rPr>
            </w:r>
            <w:r w:rsidRPr="004B4E92">
              <w:rPr>
                <w:rFonts w:ascii="Times New Roman" w:hAnsi="Times New Roman" w:cs="Times New Roman"/>
                <w:noProof/>
                <w:webHidden/>
                <w:sz w:val="24"/>
                <w:szCs w:val="24"/>
              </w:rPr>
              <w:fldChar w:fldCharType="separate"/>
            </w:r>
            <w:r w:rsidRPr="004B4E92">
              <w:rPr>
                <w:rFonts w:ascii="Times New Roman" w:hAnsi="Times New Roman" w:cs="Times New Roman"/>
                <w:noProof/>
                <w:webHidden/>
                <w:sz w:val="24"/>
                <w:szCs w:val="24"/>
              </w:rPr>
              <w:t>13</w:t>
            </w:r>
            <w:r w:rsidRPr="004B4E92">
              <w:rPr>
                <w:rFonts w:ascii="Times New Roman" w:hAnsi="Times New Roman" w:cs="Times New Roman"/>
                <w:noProof/>
                <w:webHidden/>
                <w:sz w:val="24"/>
                <w:szCs w:val="24"/>
              </w:rPr>
              <w:fldChar w:fldCharType="end"/>
            </w:r>
          </w:hyperlink>
        </w:p>
        <w:p w:rsidR="00685E78" w:rsidRDefault="00685E78" w:rsidP="00685E78">
          <w:pPr>
            <w:spacing w:line="360" w:lineRule="auto"/>
            <w:jc w:val="both"/>
          </w:pPr>
          <w:r w:rsidRPr="00594B8D">
            <w:rPr>
              <w:rFonts w:ascii="Times New Roman" w:hAnsi="Times New Roman" w:cs="Times New Roman"/>
              <w:sz w:val="24"/>
              <w:szCs w:val="24"/>
            </w:rPr>
            <w:fldChar w:fldCharType="end"/>
          </w:r>
        </w:p>
      </w:sdtContent>
    </w:sdt>
    <w:p w:rsidR="00685E78" w:rsidRPr="00054C89" w:rsidRDefault="00685E78" w:rsidP="00685E78">
      <w:pPr>
        <w:spacing w:line="360" w:lineRule="auto"/>
        <w:jc w:val="both"/>
        <w:rPr>
          <w:rFonts w:ascii="Times New Roman" w:hAnsi="Times New Roman" w:cs="Times New Roman"/>
          <w:sz w:val="24"/>
          <w:szCs w:val="24"/>
        </w:rPr>
      </w:pPr>
      <w:bookmarkStart w:id="0" w:name="_GoBack"/>
      <w:bookmarkEnd w:id="0"/>
    </w:p>
    <w:p w:rsidR="00685E78" w:rsidRPr="00054C89" w:rsidRDefault="00685E78" w:rsidP="00685E78">
      <w:pPr>
        <w:spacing w:line="360" w:lineRule="auto"/>
        <w:jc w:val="both"/>
        <w:rPr>
          <w:rFonts w:ascii="Times New Roman" w:hAnsi="Times New Roman" w:cs="Times New Roman"/>
          <w:b/>
          <w:sz w:val="24"/>
          <w:szCs w:val="24"/>
        </w:rPr>
      </w:pPr>
      <w:r w:rsidRPr="00054C89">
        <w:rPr>
          <w:rFonts w:ascii="Times New Roman" w:hAnsi="Times New Roman" w:cs="Times New Roman"/>
          <w:b/>
          <w:sz w:val="24"/>
          <w:szCs w:val="24"/>
        </w:rPr>
        <w:br w:type="page"/>
      </w:r>
    </w:p>
    <w:p w:rsidR="00685E78" w:rsidRPr="00054C89" w:rsidRDefault="00685E78" w:rsidP="00685E78">
      <w:pPr>
        <w:pStyle w:val="1"/>
      </w:pPr>
      <w:bookmarkStart w:id="1" w:name="_Toc40637040"/>
      <w:r w:rsidRPr="00054C89">
        <w:lastRenderedPageBreak/>
        <w:t>Introduction</w:t>
      </w:r>
      <w:bookmarkEnd w:id="1"/>
      <w:r w:rsidRPr="00054C89">
        <w:t xml:space="preserve"> </w:t>
      </w:r>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study reflects the factors and the community engagement for one of the well-known organizations, which is running its business in almost every part of the world. The organization is commonly known as Tesco.</w:t>
      </w:r>
      <w:r w:rsidRPr="00511FC8">
        <w:rPr>
          <w:rFonts w:ascii="Times New Roman" w:hAnsi="Times New Roman" w:cs="Times New Roman"/>
          <w:sz w:val="24"/>
          <w:szCs w:val="24"/>
        </w:rPr>
        <w:t xml:space="preserve"> In this present situation where everything, from clothes to furniture and from tech to living utensils, every possible thing which is interrelated of the usage, is just in the hands of the human being, the end consumer</w:t>
      </w:r>
      <w:r w:rsidRPr="00054C89">
        <w:rPr>
          <w:rFonts w:ascii="Times New Roman" w:hAnsi="Times New Roman" w:cs="Times New Roman"/>
          <w:sz w:val="24"/>
          <w:szCs w:val="24"/>
        </w:rPr>
        <w:t>.</w:t>
      </w:r>
      <w:r w:rsidRPr="00054F5E">
        <w:t xml:space="preserve"> </w:t>
      </w:r>
      <w:r w:rsidRPr="00054F5E">
        <w:rPr>
          <w:rFonts w:ascii="Times New Roman" w:hAnsi="Times New Roman" w:cs="Times New Roman"/>
          <w:sz w:val="24"/>
          <w:szCs w:val="24"/>
        </w:rPr>
        <w:t>This study reflects some of the phenomena of the organization Tesco, its operation, and its mission to provide better products and services to their consumers around the world</w:t>
      </w:r>
      <w:r w:rsidRPr="00054C89">
        <w:rPr>
          <w:rFonts w:ascii="Times New Roman" w:hAnsi="Times New Roman" w:cs="Times New Roman"/>
          <w:sz w:val="24"/>
          <w:szCs w:val="24"/>
        </w:rPr>
        <w:t>.</w:t>
      </w:r>
      <w:r>
        <w:rPr>
          <w:rFonts w:ascii="Times New Roman" w:hAnsi="Times New Roman" w:cs="Times New Roman"/>
          <w:sz w:val="24"/>
          <w:szCs w:val="24"/>
        </w:rPr>
        <w:t xml:space="preserve"> S</w:t>
      </w:r>
      <w:r w:rsidRPr="00054C89">
        <w:rPr>
          <w:rFonts w:ascii="Times New Roman" w:hAnsi="Times New Roman" w:cs="Times New Roman"/>
          <w:sz w:val="24"/>
          <w:szCs w:val="24"/>
        </w:rPr>
        <w:t>ome of the factors regarding the organizational performance will be shown so that they could rectify the issues and implement better proposals so that their consumer's necessities and their requirement can be fulfilled.</w:t>
      </w:r>
    </w:p>
    <w:p w:rsidR="00685E78" w:rsidRPr="00054C89" w:rsidRDefault="00685E78" w:rsidP="00685E78">
      <w:pPr>
        <w:pStyle w:val="1"/>
      </w:pPr>
      <w:bookmarkStart w:id="2" w:name="_Toc40637041"/>
      <w:r w:rsidRPr="00054C89">
        <w:t>Organizational structure, size, and operation</w:t>
      </w:r>
      <w:bookmarkEnd w:id="2"/>
      <w:r w:rsidRPr="00054C89">
        <w:t xml:space="preserve"> </w:t>
      </w:r>
    </w:p>
    <w:p w:rsidR="00685E78" w:rsidRDefault="00685E78" w:rsidP="00685E78">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bg-BG"/>
        </w:rPr>
        <w:drawing>
          <wp:anchor distT="0" distB="0" distL="114300" distR="114300" simplePos="0" relativeHeight="251659264" behindDoc="0" locked="0" layoutInCell="1" allowOverlap="1" wp14:anchorId="0517A033" wp14:editId="7669700F">
            <wp:simplePos x="0" y="0"/>
            <wp:positionH relativeFrom="column">
              <wp:posOffset>0</wp:posOffset>
            </wp:positionH>
            <wp:positionV relativeFrom="paragraph">
              <wp:posOffset>2706649</wp:posOffset>
            </wp:positionV>
            <wp:extent cx="5943600" cy="1160145"/>
            <wp:effectExtent l="0" t="0" r="0" b="0"/>
            <wp:wrapTopAndBottom/>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sco organisational structure.PNG"/>
                    <pic:cNvPicPr/>
                  </pic:nvPicPr>
                  <pic:blipFill>
                    <a:blip r:embed="rId9">
                      <a:extLst>
                        <a:ext uri="{28A0092B-C50C-407E-A947-70E740481C1C}">
                          <a14:useLocalDpi xmlns:a14="http://schemas.microsoft.com/office/drawing/2010/main" val="0"/>
                        </a:ext>
                      </a:extLst>
                    </a:blip>
                    <a:stretch>
                      <a:fillRect/>
                    </a:stretch>
                  </pic:blipFill>
                  <pic:spPr>
                    <a:xfrm>
                      <a:off x="0" y="0"/>
                      <a:ext cx="5943600" cy="1160145"/>
                    </a:xfrm>
                    <a:prstGeom prst="rect">
                      <a:avLst/>
                    </a:prstGeom>
                  </pic:spPr>
                </pic:pic>
              </a:graphicData>
            </a:graphic>
          </wp:anchor>
        </w:drawing>
      </w:r>
      <w:r w:rsidRPr="00054C89">
        <w:rPr>
          <w:rFonts w:ascii="Times New Roman" w:hAnsi="Times New Roman" w:cs="Times New Roman"/>
          <w:sz w:val="24"/>
          <w:szCs w:val="24"/>
        </w:rPr>
        <w:t>The organization, which has been taken in this study, is one of the well-known multinational groceries and the retailer of general merchandise situated in the region of the</w:t>
      </w:r>
      <w:r w:rsidR="00E03110">
        <w:rPr>
          <w:rFonts w:ascii="Times New Roman" w:hAnsi="Times New Roman" w:cs="Times New Roman"/>
          <w:sz w:val="24"/>
          <w:szCs w:val="24"/>
          <w:lang w:val="en-US"/>
        </w:rPr>
        <w:t xml:space="preserve"> Welwyn Gard</w:t>
      </w:r>
      <w:r w:rsidR="003037B9">
        <w:rPr>
          <w:rFonts w:ascii="Times New Roman" w:hAnsi="Times New Roman" w:cs="Times New Roman"/>
          <w:sz w:val="24"/>
          <w:szCs w:val="24"/>
          <w:lang w:val="en-US"/>
        </w:rPr>
        <w:t>en City, Hertforfdshire,</w:t>
      </w:r>
      <w:r w:rsidR="003037B9">
        <w:rPr>
          <w:rFonts w:ascii="Times New Roman" w:hAnsi="Times New Roman" w:cs="Times New Roman"/>
          <w:sz w:val="24"/>
          <w:szCs w:val="24"/>
        </w:rPr>
        <w:t xml:space="preserve"> United Kingdom</w:t>
      </w:r>
      <w:r w:rsidR="003037B9">
        <w:rPr>
          <w:rFonts w:ascii="Times New Roman" w:hAnsi="Times New Roman" w:cs="Times New Roman"/>
          <w:sz w:val="24"/>
          <w:szCs w:val="24"/>
          <w:lang w:val="en-US"/>
        </w:rPr>
        <w:t xml:space="preserve">. </w:t>
      </w:r>
      <w:r w:rsidRPr="00054C89">
        <w:rPr>
          <w:rFonts w:ascii="Times New Roman" w:hAnsi="Times New Roman" w:cs="Times New Roman"/>
          <w:sz w:val="24"/>
          <w:szCs w:val="24"/>
        </w:rPr>
        <w:t>The organization Tesco is considered as the third largest retail services in the world in terms of the gross revenues and the ninth-largest services of retailers in terms of the taxes</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Armeni, </w:t>
      </w:r>
      <w:r w:rsidRPr="00054C89">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054C89">
        <w:rPr>
          <w:rFonts w:ascii="Times New Roman" w:hAnsi="Times New Roman" w:cs="Times New Roman"/>
          <w:sz w:val="24"/>
          <w:szCs w:val="24"/>
        </w:rPr>
        <w:t>. Apart from all of this, the size of the organization can be demonstrated by its stretch with its retailed shops in several of the countries in Asia and Europe. The organization Tesco is even considered as the leader of the market in term</w:t>
      </w:r>
      <w:r w:rsidR="003037B9">
        <w:rPr>
          <w:rFonts w:ascii="Times New Roman" w:hAnsi="Times New Roman" w:cs="Times New Roman"/>
          <w:sz w:val="24"/>
          <w:szCs w:val="24"/>
        </w:rPr>
        <w:t>s of groceries in the</w:t>
      </w:r>
      <w:r w:rsidRPr="00054C89">
        <w:rPr>
          <w:rFonts w:ascii="Times New Roman" w:hAnsi="Times New Roman" w:cs="Times New Roman"/>
          <w:sz w:val="24"/>
          <w:szCs w:val="24"/>
        </w:rPr>
        <w:t xml:space="preserve"> United Kingdom. The organization is currently</w:t>
      </w:r>
      <w:r>
        <w:rPr>
          <w:rFonts w:ascii="Times New Roman" w:hAnsi="Times New Roman" w:cs="Times New Roman"/>
          <w:sz w:val="24"/>
          <w:szCs w:val="24"/>
        </w:rPr>
        <w:t xml:space="preserve"> of</w:t>
      </w:r>
      <w:r w:rsidRPr="00054C89">
        <w:rPr>
          <w:rFonts w:ascii="Times New Roman" w:hAnsi="Times New Roman" w:cs="Times New Roman"/>
          <w:sz w:val="24"/>
          <w:szCs w:val="24"/>
        </w:rPr>
        <w:t xml:space="preserve"> 6800 stores in almost 14 countries and around 500,000 employees all around the globe.</w:t>
      </w:r>
    </w:p>
    <w:p w:rsidR="00685E78" w:rsidRPr="00054C89" w:rsidRDefault="00685E78" w:rsidP="00685E78">
      <w:pPr>
        <w:spacing w:line="360" w:lineRule="auto"/>
        <w:jc w:val="both"/>
        <w:rPr>
          <w:rFonts w:ascii="Times New Roman" w:hAnsi="Times New Roman" w:cs="Times New Roman"/>
          <w:sz w:val="24"/>
          <w:szCs w:val="24"/>
        </w:rPr>
      </w:pPr>
    </w:p>
    <w:p w:rsidR="00685E78" w:rsidRPr="00E43A96" w:rsidRDefault="00685E78" w:rsidP="00685E78">
      <w:pPr>
        <w:spacing w:line="360" w:lineRule="auto"/>
        <w:jc w:val="center"/>
        <w:rPr>
          <w:rFonts w:ascii="Times New Roman" w:hAnsi="Times New Roman" w:cs="Times New Roman"/>
          <w:sz w:val="24"/>
          <w:szCs w:val="24"/>
        </w:rPr>
      </w:pPr>
      <w:r w:rsidRPr="00E43A96">
        <w:rPr>
          <w:rFonts w:ascii="Times New Roman" w:hAnsi="Times New Roman" w:cs="Times New Roman"/>
          <w:sz w:val="24"/>
          <w:szCs w:val="24"/>
        </w:rPr>
        <w:t>Fig1: Organ</w:t>
      </w:r>
      <w:r>
        <w:rPr>
          <w:rFonts w:ascii="Times New Roman" w:hAnsi="Times New Roman" w:cs="Times New Roman"/>
          <w:sz w:val="24"/>
          <w:szCs w:val="24"/>
        </w:rPr>
        <w:t>i</w:t>
      </w:r>
      <w:r w:rsidRPr="00E43A96">
        <w:rPr>
          <w:rFonts w:ascii="Times New Roman" w:hAnsi="Times New Roman" w:cs="Times New Roman"/>
          <w:sz w:val="24"/>
          <w:szCs w:val="24"/>
        </w:rPr>
        <w:t>zational structure of Tesco</w:t>
      </w:r>
    </w:p>
    <w:p w:rsidR="00685E78" w:rsidRPr="00E43A96" w:rsidRDefault="00685E78" w:rsidP="00685E78">
      <w:pPr>
        <w:spacing w:line="360" w:lineRule="auto"/>
        <w:jc w:val="center"/>
        <w:rPr>
          <w:rFonts w:ascii="Times New Roman" w:hAnsi="Times New Roman" w:cs="Times New Roman"/>
          <w:sz w:val="24"/>
          <w:szCs w:val="24"/>
        </w:rPr>
      </w:pPr>
      <w:r w:rsidRPr="00E43A96">
        <w:rPr>
          <w:rFonts w:ascii="Times New Roman" w:hAnsi="Times New Roman" w:cs="Times New Roman"/>
          <w:sz w:val="24"/>
          <w:szCs w:val="24"/>
        </w:rPr>
        <w:t xml:space="preserve">Source: </w:t>
      </w:r>
      <w:r w:rsidRPr="00E43A96">
        <w:rPr>
          <w:rFonts w:ascii="Times New Roman" w:hAnsi="Times New Roman" w:cs="Times New Roman"/>
          <w:color w:val="000000"/>
          <w:sz w:val="24"/>
          <w:szCs w:val="24"/>
          <w:shd w:val="clear" w:color="auto" w:fill="FFFFFF"/>
        </w:rPr>
        <w:t>(Meng, 2020)</w:t>
      </w:r>
    </w:p>
    <w:p w:rsidR="00685E78" w:rsidRPr="003037B9" w:rsidRDefault="00685E78" w:rsidP="00685E78">
      <w:pPr>
        <w:spacing w:line="360" w:lineRule="auto"/>
        <w:jc w:val="both"/>
        <w:rPr>
          <w:rFonts w:ascii="Times New Roman" w:hAnsi="Times New Roman" w:cs="Times New Roman"/>
          <w:sz w:val="24"/>
          <w:szCs w:val="24"/>
        </w:rPr>
      </w:pPr>
      <w:r w:rsidRPr="003037B9">
        <w:rPr>
          <w:rFonts w:ascii="Times New Roman" w:hAnsi="Times New Roman" w:cs="Times New Roman"/>
          <w:sz w:val="24"/>
          <w:szCs w:val="24"/>
        </w:rPr>
        <w:lastRenderedPageBreak/>
        <w:t>From the data received from the financial report of Tesco, the organization is governed by a board consisting of 10 members. Since, the company follows a hierarchical organizational structure, all the major members of management are directly under control of the board members. This structure helps the organization to maintain a smooth workflow throughout the headquarters and its operational stores.</w:t>
      </w:r>
    </w:p>
    <w:p w:rsidR="00685E78" w:rsidRPr="00054C89" w:rsidRDefault="00685E78" w:rsidP="00685E78">
      <w:pPr>
        <w:pStyle w:val="1"/>
      </w:pPr>
      <w:bookmarkStart w:id="3" w:name="_Toc40637042"/>
      <w:r w:rsidRPr="00054C89">
        <w:t>The mission of the organization, its values, and goals</w:t>
      </w:r>
      <w:bookmarkEnd w:id="3"/>
    </w:p>
    <w:p w:rsidR="00685E78" w:rsidRPr="00054C89" w:rsidRDefault="00685E78" w:rsidP="00685E78">
      <w:pPr>
        <w:spacing w:line="360" w:lineRule="auto"/>
        <w:jc w:val="both"/>
        <w:rPr>
          <w:rFonts w:ascii="Times New Roman" w:hAnsi="Times New Roman" w:cs="Times New Roman"/>
          <w:sz w:val="24"/>
          <w:szCs w:val="24"/>
        </w:rPr>
      </w:pPr>
      <w:r w:rsidRPr="00490D5B">
        <w:rPr>
          <w:rFonts w:ascii="Times New Roman" w:hAnsi="Times New Roman" w:cs="Times New Roman"/>
          <w:sz w:val="24"/>
          <w:szCs w:val="24"/>
        </w:rPr>
        <w:t>The prime mission and purpose of the organization Tesco is to make their products better and refined in terms to fulfill the expectations of the consumers</w:t>
      </w:r>
      <w:r w:rsidRPr="00054C89">
        <w:rPr>
          <w:rFonts w:ascii="Times New Roman" w:hAnsi="Times New Roman" w:cs="Times New Roman"/>
          <w:sz w:val="24"/>
          <w:szCs w:val="24"/>
        </w:rPr>
        <w:t>. The mission and the vision of the organization are interrelated to each other and thus operates as a phenomenon of the whole shaping in terms of the identity of the organization. The organization's main objective is to manufacture premium products for the consumers according to their need and requirement.</w:t>
      </w:r>
      <w:r w:rsidRPr="00645980">
        <w:t xml:space="preserve"> </w:t>
      </w:r>
      <w:r w:rsidRPr="00645980">
        <w:rPr>
          <w:rFonts w:ascii="Times New Roman" w:hAnsi="Times New Roman" w:cs="Times New Roman"/>
          <w:sz w:val="24"/>
          <w:szCs w:val="24"/>
        </w:rPr>
        <w:t>This factor will help the organization in maintaining a high demand of their products and in return this will lead to new business opportunities and expanding the operations of the company to new markets</w:t>
      </w:r>
      <w:r w:rsidRPr="00054C89">
        <w:rPr>
          <w:rFonts w:ascii="Times New Roman" w:hAnsi="Times New Roman" w:cs="Times New Roman"/>
          <w:sz w:val="24"/>
          <w:szCs w:val="24"/>
        </w:rPr>
        <w:t>.</w:t>
      </w:r>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These whole factors will make the organizational values and priorities up to the zenith of the top. Being a consumer-oriented organization, the services, and the interaction, which the employees of the organization, are providing, marks its core value</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Dessart, </w:t>
      </w:r>
      <w:r w:rsidRPr="00054C89">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054C89">
        <w:rPr>
          <w:rFonts w:ascii="Times New Roman" w:hAnsi="Times New Roman" w:cs="Times New Roman"/>
          <w:sz w:val="24"/>
          <w:szCs w:val="24"/>
        </w:rPr>
        <w:t xml:space="preserve">. Defined pricing, decent engagement, products efficiency, and quality maintenance these are the factors, which help the organization Tesco in getting a better value, and hence it will allow the organization to achieve its mission </w:t>
      </w:r>
      <w:r>
        <w:rPr>
          <w:rFonts w:ascii="Times New Roman" w:hAnsi="Times New Roman" w:cs="Times New Roman"/>
          <w:sz w:val="24"/>
          <w:szCs w:val="24"/>
        </w:rPr>
        <w:t xml:space="preserve">and </w:t>
      </w:r>
      <w:r w:rsidRPr="00054C89">
        <w:rPr>
          <w:rFonts w:ascii="Times New Roman" w:hAnsi="Times New Roman" w:cs="Times New Roman"/>
          <w:sz w:val="24"/>
          <w:szCs w:val="24"/>
        </w:rPr>
        <w:t>goals.</w:t>
      </w:r>
    </w:p>
    <w:p w:rsidR="00685E78" w:rsidRPr="00054C89" w:rsidRDefault="00685E78" w:rsidP="00685E78">
      <w:pPr>
        <w:pStyle w:val="1"/>
      </w:pPr>
      <w:bookmarkStart w:id="4" w:name="_Toc40637043"/>
      <w:r w:rsidRPr="00054C89">
        <w:t>Customer identification in terms of products and services</w:t>
      </w:r>
      <w:bookmarkEnd w:id="4"/>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Being one of the most extensive retailed services the organization Tesco always try to involve some of their innovative implementations so that the necessities and the requirements of the consumer can be fulfilled in according to the aspects such as culture and place</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Jones and Comfort, </w:t>
      </w:r>
      <w:r w:rsidRPr="00054C89">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003037B9">
        <w:rPr>
          <w:rFonts w:ascii="Times New Roman" w:hAnsi="Times New Roman" w:cs="Times New Roman"/>
          <w:sz w:val="24"/>
          <w:szCs w:val="24"/>
        </w:rPr>
        <w:t>. The organization aim</w:t>
      </w:r>
      <w:r>
        <w:rPr>
          <w:rFonts w:ascii="Times New Roman" w:hAnsi="Times New Roman" w:cs="Times New Roman"/>
          <w:sz w:val="24"/>
          <w:szCs w:val="24"/>
        </w:rPr>
        <w:t xml:space="preserve"> is</w:t>
      </w:r>
      <w:r w:rsidRPr="00054C89">
        <w:rPr>
          <w:rFonts w:ascii="Times New Roman" w:hAnsi="Times New Roman" w:cs="Times New Roman"/>
          <w:sz w:val="24"/>
          <w:szCs w:val="24"/>
        </w:rPr>
        <w:t xml:space="preserve"> to attract maximum consumers with quali</w:t>
      </w:r>
      <w:r>
        <w:rPr>
          <w:rFonts w:ascii="Times New Roman" w:hAnsi="Times New Roman" w:cs="Times New Roman"/>
          <w:sz w:val="24"/>
          <w:szCs w:val="24"/>
        </w:rPr>
        <w:t>ty</w:t>
      </w:r>
      <w:r w:rsidRPr="00054C89">
        <w:rPr>
          <w:rFonts w:ascii="Times New Roman" w:hAnsi="Times New Roman" w:cs="Times New Roman"/>
          <w:sz w:val="24"/>
          <w:szCs w:val="24"/>
        </w:rPr>
        <w:t xml:space="preserve"> products and in regarding the following the organization Tesco has overviewed some of the points which identify the consumer's expectation in terms of the services and products.</w:t>
      </w:r>
    </w:p>
    <w:p w:rsidR="00685E78" w:rsidRPr="00054C89" w:rsidRDefault="00685E78" w:rsidP="00685E78">
      <w:pPr>
        <w:numPr>
          <w:ilvl w:val="0"/>
          <w:numId w:val="4"/>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 xml:space="preserve">Products of good values </w:t>
      </w:r>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Tesco offered better prices for their products and tried to keep monitoring the information of their rival so that their rates can be in a position of competition</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Dineva </w:t>
      </w:r>
      <w:r w:rsidRPr="00E913EA">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w:t>
      </w:r>
      <w:r w:rsidRPr="00054C89">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054C89">
        <w:rPr>
          <w:rFonts w:ascii="Times New Roman" w:hAnsi="Times New Roman" w:cs="Times New Roman"/>
          <w:sz w:val="24"/>
          <w:szCs w:val="24"/>
        </w:rPr>
        <w:t>.</w:t>
      </w:r>
    </w:p>
    <w:p w:rsidR="00685E78" w:rsidRPr="00054C89" w:rsidRDefault="00685E78" w:rsidP="00685E78">
      <w:pPr>
        <w:numPr>
          <w:ilvl w:val="0"/>
          <w:numId w:val="4"/>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lastRenderedPageBreak/>
        <w:t>Transparent information</w:t>
      </w:r>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No hidden information such as charges or extra pays is allocated in the process of Tesco. Every product is open for the employees as well as the consumers.</w:t>
      </w:r>
    </w:p>
    <w:p w:rsidR="00685E78" w:rsidRPr="00054C89" w:rsidRDefault="00685E78" w:rsidP="00685E78">
      <w:pPr>
        <w:numPr>
          <w:ilvl w:val="0"/>
          <w:numId w:val="4"/>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System of efficient ordering</w:t>
      </w:r>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Efficient ordering system states that the organization implies the technological factor where the consumer can track their order when it has been shipped or which it has been dispatched.</w:t>
      </w:r>
    </w:p>
    <w:p w:rsidR="00685E78" w:rsidRPr="00054C89" w:rsidRDefault="00685E78" w:rsidP="00685E78">
      <w:pPr>
        <w:numPr>
          <w:ilvl w:val="0"/>
          <w:numId w:val="4"/>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Service of after-sale</w:t>
      </w:r>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organization provides repairs to its consumers even after the purchase of the products. For example, Tesco will assist with their technical expertise to help the consumer with their products such as television or refrigerator.</w:t>
      </w:r>
    </w:p>
    <w:p w:rsidR="00685E78" w:rsidRPr="00054C89" w:rsidRDefault="00685E78" w:rsidP="00685E78">
      <w:pPr>
        <w:numPr>
          <w:ilvl w:val="0"/>
          <w:numId w:val="4"/>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Quick dealing</w:t>
      </w:r>
    </w:p>
    <w:p w:rsidR="00685E78" w:rsidRPr="00054C89" w:rsidRDefault="00685E78" w:rsidP="00685E78">
      <w:pPr>
        <w:spacing w:line="360" w:lineRule="auto"/>
        <w:jc w:val="both"/>
        <w:rPr>
          <w:rFonts w:ascii="Times New Roman" w:hAnsi="Times New Roman" w:cs="Times New Roman"/>
          <w:sz w:val="24"/>
          <w:szCs w:val="24"/>
        </w:rPr>
      </w:pPr>
      <w:r w:rsidRPr="001034EB">
        <w:rPr>
          <w:rFonts w:ascii="Times New Roman" w:hAnsi="Times New Roman" w:cs="Times New Roman"/>
          <w:sz w:val="24"/>
          <w:szCs w:val="24"/>
        </w:rPr>
        <w:t>Providing of the customer service number or complaint number so that it would make it possible for the customer to report or appreciate the information which they had faced</w:t>
      </w:r>
      <w:r w:rsidRPr="00054C89">
        <w:rPr>
          <w:rFonts w:ascii="Times New Roman" w:hAnsi="Times New Roman" w:cs="Times New Roman"/>
          <w:sz w:val="24"/>
          <w:szCs w:val="24"/>
        </w:rPr>
        <w:t>. This factor will help in getting a positive and efficient communication between the organization and its consumers. The organization aims at providing the best service as with excellent customer service results in frequent customer activity.</w:t>
      </w:r>
    </w:p>
    <w:p w:rsidR="00685E78" w:rsidRPr="00054C89" w:rsidRDefault="00685E78" w:rsidP="00685E78">
      <w:pPr>
        <w:pStyle w:val="1"/>
      </w:pPr>
      <w:bookmarkStart w:id="5" w:name="_Toc40637044"/>
      <w:r w:rsidRPr="00054C89">
        <w:t>SWOT analysis of TESCO</w:t>
      </w:r>
      <w:bookmarkEnd w:id="5"/>
      <w:r w:rsidRPr="00054C89">
        <w:t xml:space="preserve"> </w:t>
      </w:r>
    </w:p>
    <w:p w:rsidR="00685E78" w:rsidRPr="00054C89" w:rsidRDefault="00685E78" w:rsidP="00685E78">
      <w:pPr>
        <w:spacing w:line="360" w:lineRule="auto"/>
        <w:jc w:val="both"/>
        <w:rPr>
          <w:rFonts w:ascii="Times New Roman" w:hAnsi="Times New Roman" w:cs="Times New Roman"/>
          <w:b/>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85E78" w:rsidRPr="00054C89" w:rsidTr="004570D9">
        <w:tc>
          <w:tcPr>
            <w:tcW w:w="4680" w:type="dxa"/>
            <w:shd w:val="clear" w:color="auto" w:fill="auto"/>
            <w:tcMar>
              <w:top w:w="100" w:type="dxa"/>
              <w:left w:w="100" w:type="dxa"/>
              <w:bottom w:w="100" w:type="dxa"/>
              <w:right w:w="100" w:type="dxa"/>
            </w:tcMar>
          </w:tcPr>
          <w:p w:rsidR="00685E78" w:rsidRPr="00054C89" w:rsidRDefault="00685E78" w:rsidP="004570D9">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054C89">
              <w:rPr>
                <w:rFonts w:ascii="Times New Roman" w:hAnsi="Times New Roman" w:cs="Times New Roman"/>
                <w:b/>
                <w:sz w:val="24"/>
                <w:szCs w:val="24"/>
              </w:rPr>
              <w:t>Strength</w:t>
            </w:r>
          </w:p>
          <w:p w:rsidR="00685E78" w:rsidRPr="00054C89" w:rsidRDefault="00685E78" w:rsidP="00685E78">
            <w:pPr>
              <w:widowControl w:val="0"/>
              <w:numPr>
                <w:ilvl w:val="0"/>
                <w:numId w:val="9"/>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United Kingdom biggest retailer of groceries</w:t>
            </w:r>
          </w:p>
          <w:p w:rsidR="00685E78" w:rsidRPr="00054C89" w:rsidRDefault="00685E78" w:rsidP="00685E78">
            <w:pPr>
              <w:widowControl w:val="0"/>
              <w:numPr>
                <w:ilvl w:val="0"/>
                <w:numId w:val="9"/>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Maximum number of shares in the market</w:t>
            </w:r>
          </w:p>
          <w:p w:rsidR="00685E78" w:rsidRPr="00054C89" w:rsidRDefault="00685E78" w:rsidP="00685E78">
            <w:pPr>
              <w:widowControl w:val="0"/>
              <w:numPr>
                <w:ilvl w:val="0"/>
                <w:numId w:val="9"/>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organization is geographically diversified.</w:t>
            </w:r>
          </w:p>
          <w:p w:rsidR="00685E78" w:rsidRPr="00054C89" w:rsidRDefault="00685E78" w:rsidP="00685E78">
            <w:pPr>
              <w:widowControl w:val="0"/>
              <w:numPr>
                <w:ilvl w:val="0"/>
                <w:numId w:val="9"/>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constant growth of stores in almost every possible region.</w:t>
            </w:r>
          </w:p>
          <w:p w:rsidR="00685E78" w:rsidRPr="00054C89" w:rsidRDefault="00685E78" w:rsidP="00685E78">
            <w:pPr>
              <w:widowControl w:val="0"/>
              <w:numPr>
                <w:ilvl w:val="0"/>
                <w:numId w:val="9"/>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Efficient chain of network and superior usages in technology</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Michailova and Stringer,</w:t>
            </w:r>
            <w:r w:rsidRPr="00054C89">
              <w:rPr>
                <w:rFonts w:ascii="Times New Roman" w:hAnsi="Times New Roman" w:cs="Times New Roman"/>
                <w:color w:val="222222"/>
                <w:sz w:val="24"/>
                <w:szCs w:val="24"/>
                <w:shd w:val="clear" w:color="auto" w:fill="FFFFFF"/>
              </w:rPr>
              <w:t xml:space="preserve"> 2018</w:t>
            </w:r>
            <w:r>
              <w:rPr>
                <w:rFonts w:ascii="Times New Roman" w:hAnsi="Times New Roman" w:cs="Times New Roman"/>
                <w:color w:val="222222"/>
                <w:sz w:val="24"/>
                <w:szCs w:val="24"/>
                <w:shd w:val="clear" w:color="auto" w:fill="FFFFFF"/>
              </w:rPr>
              <w:t>)</w:t>
            </w:r>
            <w:r w:rsidRPr="00054C89">
              <w:rPr>
                <w:rFonts w:ascii="Times New Roman" w:hAnsi="Times New Roman" w:cs="Times New Roman"/>
                <w:sz w:val="24"/>
                <w:szCs w:val="24"/>
              </w:rPr>
              <w:t>.</w:t>
            </w:r>
            <w:r w:rsidRPr="00054C89">
              <w:rPr>
                <w:rFonts w:ascii="Times New Roman" w:hAnsi="Times New Roman" w:cs="Times New Roman"/>
                <w:sz w:val="24"/>
                <w:szCs w:val="24"/>
              </w:rPr>
              <w:tab/>
            </w:r>
          </w:p>
        </w:tc>
        <w:tc>
          <w:tcPr>
            <w:tcW w:w="4680" w:type="dxa"/>
            <w:shd w:val="clear" w:color="auto" w:fill="auto"/>
            <w:tcMar>
              <w:top w:w="100" w:type="dxa"/>
              <w:left w:w="100" w:type="dxa"/>
              <w:bottom w:w="100" w:type="dxa"/>
              <w:right w:w="100" w:type="dxa"/>
            </w:tcMar>
          </w:tcPr>
          <w:p w:rsidR="00685E78" w:rsidRPr="00054C89" w:rsidRDefault="00685E78" w:rsidP="004570D9">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054C89">
              <w:rPr>
                <w:rFonts w:ascii="Times New Roman" w:hAnsi="Times New Roman" w:cs="Times New Roman"/>
                <w:b/>
                <w:sz w:val="24"/>
                <w:szCs w:val="24"/>
              </w:rPr>
              <w:t>Weakness</w:t>
            </w:r>
          </w:p>
          <w:p w:rsidR="00685E78" w:rsidRPr="00054C89" w:rsidRDefault="00685E78" w:rsidP="00685E78">
            <w:pPr>
              <w:widowControl w:val="0"/>
              <w:numPr>
                <w:ilvl w:val="0"/>
                <w:numId w:val="5"/>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Several failures of operation in the region of Japan and US</w:t>
            </w:r>
          </w:p>
          <w:p w:rsidR="00685E78" w:rsidRPr="00054C89" w:rsidRDefault="00685E78" w:rsidP="00685E78">
            <w:pPr>
              <w:widowControl w:val="0"/>
              <w:numPr>
                <w:ilvl w:val="0"/>
                <w:numId w:val="5"/>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Several information on the scandal on accounting and fraud trails has been listed.</w:t>
            </w:r>
          </w:p>
          <w:p w:rsidR="00685E78" w:rsidRPr="00054C89" w:rsidRDefault="00685E78" w:rsidP="00685E78">
            <w:pPr>
              <w:widowControl w:val="0"/>
              <w:numPr>
                <w:ilvl w:val="0"/>
                <w:numId w:val="5"/>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Decrease and error in the operating profit and finance, respectively.</w:t>
            </w:r>
          </w:p>
          <w:p w:rsidR="00685E78" w:rsidRPr="00054C89" w:rsidRDefault="00685E78" w:rsidP="00685E78">
            <w:pPr>
              <w:widowControl w:val="0"/>
              <w:numPr>
                <w:ilvl w:val="0"/>
                <w:numId w:val="5"/>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A poor performance in several of the markets.</w:t>
            </w:r>
          </w:p>
          <w:p w:rsidR="00685E78" w:rsidRPr="00054C89" w:rsidRDefault="00685E78" w:rsidP="00685E78">
            <w:pPr>
              <w:widowControl w:val="0"/>
              <w:numPr>
                <w:ilvl w:val="0"/>
                <w:numId w:val="5"/>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rise of the controversy of the Clubcard and strategy of low cost</w:t>
            </w:r>
            <w:r>
              <w:rPr>
                <w:rFonts w:ascii="Times New Roman" w:hAnsi="Times New Roman" w:cs="Times New Roman"/>
                <w:sz w:val="24"/>
                <w:szCs w:val="24"/>
              </w:rPr>
              <w:t xml:space="preserve"> </w:t>
            </w:r>
            <w:r>
              <w:rPr>
                <w:rFonts w:ascii="Times New Roman" w:hAnsi="Times New Roman" w:cs="Times New Roman"/>
                <w:sz w:val="24"/>
                <w:szCs w:val="24"/>
              </w:rPr>
              <w:lastRenderedPageBreak/>
              <w:t>(</w:t>
            </w:r>
            <w:r w:rsidRPr="00054C89">
              <w:rPr>
                <w:rFonts w:ascii="Times New Roman" w:hAnsi="Times New Roman" w:cs="Times New Roman"/>
                <w:color w:val="222222"/>
                <w:sz w:val="24"/>
                <w:szCs w:val="24"/>
                <w:shd w:val="clear" w:color="auto" w:fill="FFFFFF"/>
              </w:rPr>
              <w:t>Peeroo</w:t>
            </w:r>
            <w:r>
              <w:rPr>
                <w:rFonts w:ascii="Times New Roman" w:hAnsi="Times New Roman" w:cs="Times New Roman"/>
                <w:color w:val="222222"/>
                <w:sz w:val="24"/>
                <w:szCs w:val="24"/>
                <w:shd w:val="clear" w:color="auto" w:fill="FFFFFF"/>
              </w:rPr>
              <w:t xml:space="preserve"> </w:t>
            </w:r>
            <w:r w:rsidRPr="00036B3D">
              <w:rPr>
                <w:rFonts w:ascii="Times New Roman" w:hAnsi="Times New Roman" w:cs="Times New Roman"/>
                <w:i/>
                <w:color w:val="222222"/>
                <w:sz w:val="24"/>
                <w:szCs w:val="24"/>
                <w:shd w:val="clear" w:color="auto" w:fill="FFFFFF"/>
              </w:rPr>
              <w:t>et al.,</w:t>
            </w:r>
            <w:r w:rsidRPr="00054C89">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r w:rsidRPr="00054C89">
              <w:rPr>
                <w:rFonts w:ascii="Times New Roman" w:hAnsi="Times New Roman" w:cs="Times New Roman"/>
                <w:sz w:val="24"/>
                <w:szCs w:val="24"/>
              </w:rPr>
              <w:t>.</w:t>
            </w:r>
          </w:p>
        </w:tc>
      </w:tr>
      <w:tr w:rsidR="00685E78" w:rsidRPr="00054C89" w:rsidTr="004570D9">
        <w:tc>
          <w:tcPr>
            <w:tcW w:w="4680" w:type="dxa"/>
            <w:shd w:val="clear" w:color="auto" w:fill="auto"/>
            <w:tcMar>
              <w:top w:w="100" w:type="dxa"/>
              <w:left w:w="100" w:type="dxa"/>
              <w:bottom w:w="100" w:type="dxa"/>
              <w:right w:w="100" w:type="dxa"/>
            </w:tcMar>
          </w:tcPr>
          <w:p w:rsidR="00685E78" w:rsidRPr="00054C89" w:rsidRDefault="00685E78" w:rsidP="004570D9">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054C89">
              <w:rPr>
                <w:rFonts w:ascii="Times New Roman" w:hAnsi="Times New Roman" w:cs="Times New Roman"/>
                <w:b/>
                <w:sz w:val="24"/>
                <w:szCs w:val="24"/>
              </w:rPr>
              <w:lastRenderedPageBreak/>
              <w:t xml:space="preserve">Opportunity </w:t>
            </w:r>
          </w:p>
          <w:p w:rsidR="00685E78" w:rsidRPr="00054C89" w:rsidRDefault="00685E78" w:rsidP="00685E78">
            <w:pPr>
              <w:widowControl w:val="0"/>
              <w:numPr>
                <w:ilvl w:val="0"/>
                <w:numId w:val="3"/>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Expansion of the business of Jack's a discounted store which has been analyzed with the significant growth</w:t>
            </w:r>
          </w:p>
          <w:p w:rsidR="00685E78" w:rsidRPr="00054C89" w:rsidRDefault="00685E78" w:rsidP="00685E78">
            <w:pPr>
              <w:widowControl w:val="0"/>
              <w:numPr>
                <w:ilvl w:val="0"/>
                <w:numId w:val="3"/>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Involvement of the other brand gave rise to the strategic alliance.</w:t>
            </w:r>
          </w:p>
          <w:p w:rsidR="00685E78" w:rsidRPr="00054C89" w:rsidRDefault="00685E78" w:rsidP="00685E78">
            <w:pPr>
              <w:widowControl w:val="0"/>
              <w:numPr>
                <w:ilvl w:val="0"/>
                <w:numId w:val="3"/>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factor of the joint venture has been introduced.</w:t>
            </w:r>
          </w:p>
          <w:p w:rsidR="00685E78" w:rsidRPr="00054C89" w:rsidRDefault="00685E78" w:rsidP="00685E78">
            <w:pPr>
              <w:widowControl w:val="0"/>
              <w:numPr>
                <w:ilvl w:val="0"/>
                <w:numId w:val="3"/>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factor of online shopping came in contact.</w:t>
            </w:r>
          </w:p>
          <w:p w:rsidR="00685E78" w:rsidRPr="00054C89" w:rsidRDefault="00685E78" w:rsidP="00685E78">
            <w:pPr>
              <w:widowControl w:val="0"/>
              <w:numPr>
                <w:ilvl w:val="0"/>
                <w:numId w:val="3"/>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Emerging businesses in markets such as Indonesia, Turkey and South Korea.</w:t>
            </w:r>
          </w:p>
        </w:tc>
        <w:tc>
          <w:tcPr>
            <w:tcW w:w="4680" w:type="dxa"/>
            <w:shd w:val="clear" w:color="auto" w:fill="auto"/>
            <w:tcMar>
              <w:top w:w="100" w:type="dxa"/>
              <w:left w:w="100" w:type="dxa"/>
              <w:bottom w:w="100" w:type="dxa"/>
              <w:right w:w="100" w:type="dxa"/>
            </w:tcMar>
          </w:tcPr>
          <w:p w:rsidR="00685E78" w:rsidRPr="00054C89" w:rsidRDefault="00685E78" w:rsidP="004570D9">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054C89">
              <w:rPr>
                <w:rFonts w:ascii="Times New Roman" w:hAnsi="Times New Roman" w:cs="Times New Roman"/>
                <w:b/>
                <w:sz w:val="24"/>
                <w:szCs w:val="24"/>
              </w:rPr>
              <w:t xml:space="preserve">Threat </w:t>
            </w:r>
          </w:p>
          <w:p w:rsidR="00685E78" w:rsidRPr="00054C89" w:rsidRDefault="00685E78" w:rsidP="00685E78">
            <w:pPr>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controversy of the Christmas ad shows up.</w:t>
            </w:r>
          </w:p>
          <w:p w:rsidR="00685E78" w:rsidRPr="00054C89" w:rsidRDefault="00685E78" w:rsidP="00685E78">
            <w:pPr>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phenomenon of the fake farm legal threat issues in 2017.</w:t>
            </w:r>
          </w:p>
          <w:p w:rsidR="00685E78" w:rsidRPr="00054C89" w:rsidRDefault="00685E78" w:rsidP="00685E78">
            <w:pPr>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factor of the Brexit referendum came up where Britain is no longer in the Union of Europe.</w:t>
            </w:r>
          </w:p>
          <w:p w:rsidR="00685E78" w:rsidRPr="00054C89" w:rsidRDefault="00685E78" w:rsidP="00685E78">
            <w:pPr>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Several competitions with the giants of the supermarket</w:t>
            </w:r>
          </w:p>
          <w:p w:rsidR="00685E78" w:rsidRPr="00054C89" w:rsidRDefault="00685E78" w:rsidP="00685E78">
            <w:pPr>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Factors such as credit crunches and the economic crisis.</w:t>
            </w:r>
          </w:p>
        </w:tc>
      </w:tr>
    </w:tbl>
    <w:p w:rsidR="00685E78" w:rsidRPr="00054C89" w:rsidRDefault="00685E78" w:rsidP="00685E78">
      <w:pPr>
        <w:spacing w:line="360" w:lineRule="auto"/>
        <w:jc w:val="both"/>
        <w:rPr>
          <w:rFonts w:ascii="Times New Roman" w:hAnsi="Times New Roman" w:cs="Times New Roman"/>
          <w:b/>
          <w:sz w:val="24"/>
          <w:szCs w:val="24"/>
        </w:rPr>
      </w:pPr>
    </w:p>
    <w:p w:rsidR="00685E78" w:rsidRDefault="00685E78" w:rsidP="00685E78">
      <w:pPr>
        <w:spacing w:line="360" w:lineRule="auto"/>
        <w:jc w:val="both"/>
        <w:rPr>
          <w:rFonts w:ascii="Times New Roman" w:hAnsi="Times New Roman" w:cs="Times New Roman"/>
          <w:b/>
          <w:sz w:val="24"/>
          <w:szCs w:val="24"/>
        </w:rPr>
      </w:pPr>
      <w:r>
        <w:rPr>
          <w:noProof/>
          <w:lang w:eastAsia="bg-BG"/>
        </w:rPr>
        <w:drawing>
          <wp:inline distT="0" distB="0" distL="0" distR="0" wp14:anchorId="79545C16" wp14:editId="345DBC3E">
            <wp:extent cx="5943600" cy="4596774"/>
            <wp:effectExtent l="1905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0"/>
                    <a:srcRect/>
                    <a:stretch>
                      <a:fillRect/>
                    </a:stretch>
                  </pic:blipFill>
                  <pic:spPr bwMode="auto">
                    <a:xfrm>
                      <a:off x="0" y="0"/>
                      <a:ext cx="5943600" cy="4596774"/>
                    </a:xfrm>
                    <a:prstGeom prst="rect">
                      <a:avLst/>
                    </a:prstGeom>
                    <a:noFill/>
                    <a:ln w="9525">
                      <a:noFill/>
                      <a:miter lim="800000"/>
                      <a:headEnd/>
                      <a:tailEnd/>
                    </a:ln>
                  </pic:spPr>
                </pic:pic>
              </a:graphicData>
            </a:graphic>
          </wp:inline>
        </w:drawing>
      </w:r>
    </w:p>
    <w:p w:rsidR="00685E78" w:rsidRDefault="00685E78" w:rsidP="00685E78">
      <w:pPr>
        <w:spacing w:line="360" w:lineRule="auto"/>
        <w:jc w:val="both"/>
        <w:rPr>
          <w:rFonts w:ascii="Times New Roman" w:hAnsi="Times New Roman" w:cs="Times New Roman"/>
          <w:b/>
          <w:sz w:val="24"/>
          <w:szCs w:val="24"/>
        </w:rPr>
      </w:pPr>
    </w:p>
    <w:p w:rsidR="00685E78" w:rsidRDefault="00685E78" w:rsidP="00685E78">
      <w:pPr>
        <w:spacing w:line="360" w:lineRule="auto"/>
        <w:jc w:val="both"/>
        <w:rPr>
          <w:rFonts w:ascii="Times New Roman" w:hAnsi="Times New Roman" w:cs="Times New Roman"/>
          <w:b/>
          <w:sz w:val="24"/>
          <w:szCs w:val="24"/>
        </w:rPr>
      </w:pPr>
    </w:p>
    <w:p w:rsidR="00685E78" w:rsidRDefault="00685E78" w:rsidP="00685E7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Figure 1: SWOT Analysis</w:t>
      </w:r>
    </w:p>
    <w:p w:rsidR="00685E78" w:rsidRPr="00036B3D" w:rsidRDefault="00685E78" w:rsidP="00685E78">
      <w:pPr>
        <w:spacing w:line="360" w:lineRule="auto"/>
        <w:jc w:val="center"/>
        <w:rPr>
          <w:rFonts w:ascii="Times New Roman" w:hAnsi="Times New Roman" w:cs="Times New Roman"/>
          <w:sz w:val="24"/>
          <w:szCs w:val="24"/>
        </w:rPr>
      </w:pPr>
      <w:r w:rsidRPr="00036B3D">
        <w:rPr>
          <w:rFonts w:ascii="Times New Roman" w:hAnsi="Times New Roman" w:cs="Times New Roman"/>
          <w:sz w:val="24"/>
          <w:szCs w:val="24"/>
        </w:rPr>
        <w:t xml:space="preserve">(Source: </w:t>
      </w:r>
      <w:r w:rsidRPr="00054C89">
        <w:rPr>
          <w:rFonts w:ascii="Times New Roman" w:hAnsi="Times New Roman" w:cs="Times New Roman"/>
          <w:color w:val="222222"/>
          <w:sz w:val="24"/>
          <w:szCs w:val="24"/>
          <w:shd w:val="clear" w:color="auto" w:fill="FFFFFF"/>
        </w:rPr>
        <w:t>Peeroo</w:t>
      </w:r>
      <w:r>
        <w:rPr>
          <w:rFonts w:ascii="Times New Roman" w:hAnsi="Times New Roman" w:cs="Times New Roman"/>
          <w:color w:val="222222"/>
          <w:sz w:val="24"/>
          <w:szCs w:val="24"/>
          <w:shd w:val="clear" w:color="auto" w:fill="FFFFFF"/>
        </w:rPr>
        <w:t xml:space="preserve"> </w:t>
      </w:r>
      <w:r w:rsidRPr="00036B3D">
        <w:rPr>
          <w:rFonts w:ascii="Times New Roman" w:hAnsi="Times New Roman" w:cs="Times New Roman"/>
          <w:i/>
          <w:color w:val="222222"/>
          <w:sz w:val="24"/>
          <w:szCs w:val="24"/>
          <w:shd w:val="clear" w:color="auto" w:fill="FFFFFF"/>
        </w:rPr>
        <w:t>et al.,</w:t>
      </w:r>
      <w:r w:rsidRPr="00054C89">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p>
    <w:p w:rsidR="00685E78" w:rsidRDefault="00685E78" w:rsidP="00685E78">
      <w:pPr>
        <w:spacing w:line="360" w:lineRule="auto"/>
        <w:jc w:val="both"/>
        <w:rPr>
          <w:rFonts w:ascii="Times New Roman" w:hAnsi="Times New Roman" w:cs="Times New Roman"/>
          <w:b/>
          <w:sz w:val="24"/>
          <w:szCs w:val="24"/>
        </w:rPr>
      </w:pPr>
    </w:p>
    <w:p w:rsidR="00685E78" w:rsidRPr="00054C89" w:rsidRDefault="00685E78" w:rsidP="00685E78">
      <w:pPr>
        <w:pStyle w:val="1"/>
      </w:pPr>
      <w:bookmarkStart w:id="6" w:name="_Toc40637045"/>
      <w:r w:rsidRPr="00054C89">
        <w:t>Role of the employees and their support towards TESCO</w:t>
      </w:r>
      <w:bookmarkEnd w:id="6"/>
      <w:r w:rsidRPr="00054C89">
        <w:t xml:space="preserve"> </w:t>
      </w:r>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 xml:space="preserve">In an organization, it is the prime duty of every employee to maintain a defined set of responsibilities and functions so that the organization can help to achieve its goals. </w:t>
      </w:r>
      <w:r>
        <w:rPr>
          <w:rFonts w:ascii="Times New Roman" w:hAnsi="Times New Roman" w:cs="Times New Roman"/>
          <w:sz w:val="24"/>
          <w:szCs w:val="24"/>
        </w:rPr>
        <w:t>As opined by (</w:t>
      </w:r>
      <w:r w:rsidRPr="00054C89">
        <w:rPr>
          <w:rFonts w:ascii="Times New Roman" w:hAnsi="Times New Roman" w:cs="Times New Roman"/>
          <w:color w:val="222222"/>
          <w:sz w:val="24"/>
          <w:szCs w:val="24"/>
          <w:shd w:val="clear" w:color="auto" w:fill="FFFFFF"/>
        </w:rPr>
        <w:t>Harding</w:t>
      </w:r>
      <w:r>
        <w:rPr>
          <w:rFonts w:ascii="Times New Roman" w:hAnsi="Times New Roman" w:cs="Times New Roman"/>
          <w:color w:val="222222"/>
          <w:sz w:val="24"/>
          <w:szCs w:val="24"/>
          <w:shd w:val="clear" w:color="auto" w:fill="FFFFFF"/>
        </w:rPr>
        <w:t xml:space="preserve"> </w:t>
      </w:r>
      <w:r w:rsidRPr="00036B3D">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w:t>
      </w:r>
      <w:r w:rsidRPr="00054C89">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i</w:t>
      </w:r>
      <w:r w:rsidRPr="00054C89">
        <w:rPr>
          <w:rFonts w:ascii="Times New Roman" w:hAnsi="Times New Roman" w:cs="Times New Roman"/>
          <w:sz w:val="24"/>
          <w:szCs w:val="24"/>
        </w:rPr>
        <w:t>n Tesco, the employees of the organization share their same duties toward it, and in regarding the statement, several points have been highlighted as the prime evidence. The scores are as follows,</w:t>
      </w:r>
    </w:p>
    <w:p w:rsidR="00685E78" w:rsidRPr="00054C89" w:rsidRDefault="00685E78" w:rsidP="00685E78">
      <w:pPr>
        <w:numPr>
          <w:ilvl w:val="0"/>
          <w:numId w:val="2"/>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 xml:space="preserve">Role as an expert in technology </w:t>
      </w:r>
    </w:p>
    <w:p w:rsidR="00685E78" w:rsidRPr="00054C89" w:rsidRDefault="00685E78" w:rsidP="00685E78">
      <w:pPr>
        <w:numPr>
          <w:ilvl w:val="0"/>
          <w:numId w:val="2"/>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Role as a hiring manager</w:t>
      </w:r>
    </w:p>
    <w:p w:rsidR="00685E78" w:rsidRPr="00054C89" w:rsidRDefault="00685E78" w:rsidP="00685E78">
      <w:pPr>
        <w:numPr>
          <w:ilvl w:val="0"/>
          <w:numId w:val="2"/>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Role as a team player</w:t>
      </w:r>
    </w:p>
    <w:p w:rsidR="00685E78" w:rsidRPr="00054C89" w:rsidRDefault="00685E78" w:rsidP="00685E78">
      <w:pPr>
        <w:numPr>
          <w:ilvl w:val="0"/>
          <w:numId w:val="2"/>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Role in safety and health</w:t>
      </w:r>
    </w:p>
    <w:p w:rsidR="00685E78" w:rsidRPr="00054C89" w:rsidRDefault="00685E78" w:rsidP="00685E78">
      <w:pPr>
        <w:numPr>
          <w:ilvl w:val="0"/>
          <w:numId w:val="2"/>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Organizational main roles</w:t>
      </w:r>
    </w:p>
    <w:p w:rsidR="00685E78" w:rsidRPr="00054C89" w:rsidRDefault="00685E78" w:rsidP="00685E78">
      <w:pPr>
        <w:numPr>
          <w:ilvl w:val="0"/>
          <w:numId w:val="2"/>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Role as managing</w:t>
      </w:r>
    </w:p>
    <w:p w:rsidR="00685E78" w:rsidRPr="00054C89" w:rsidRDefault="00685E78" w:rsidP="00685E78">
      <w:pPr>
        <w:numPr>
          <w:ilvl w:val="0"/>
          <w:numId w:val="2"/>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Roles in development</w:t>
      </w:r>
    </w:p>
    <w:p w:rsidR="00685E78" w:rsidRPr="00054C89" w:rsidRDefault="00685E78" w:rsidP="00685E78">
      <w:pPr>
        <w:numPr>
          <w:ilvl w:val="0"/>
          <w:numId w:val="2"/>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Roles and responsibilities in leading or leadership</w:t>
      </w:r>
    </w:p>
    <w:p w:rsidR="00685E78" w:rsidRPr="00054C89" w:rsidRDefault="00685E78" w:rsidP="00685E78">
      <w:pPr>
        <w:numPr>
          <w:ilvl w:val="0"/>
          <w:numId w:val="2"/>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Responsibility and role as a manager</w:t>
      </w:r>
    </w:p>
    <w:p w:rsidR="00685E78" w:rsidRPr="00054C89" w:rsidRDefault="00685E78" w:rsidP="00685E78">
      <w:pPr>
        <w:numPr>
          <w:ilvl w:val="0"/>
          <w:numId w:val="2"/>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Roles in achieving a goal</w:t>
      </w:r>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So, these are the several roles which the employees of the organization Tesco follow up and also support the organization in achieving its mission.</w:t>
      </w:r>
    </w:p>
    <w:p w:rsidR="00685E78" w:rsidRPr="00054C89" w:rsidRDefault="00685E78" w:rsidP="00685E78">
      <w:pPr>
        <w:pStyle w:val="1"/>
      </w:pPr>
      <w:bookmarkStart w:id="7" w:name="_Toc40637046"/>
      <w:r w:rsidRPr="00054C89">
        <w:t>Training and development and its importance towards TESCO</w:t>
      </w:r>
      <w:bookmarkEnd w:id="7"/>
      <w:r w:rsidRPr="00054C89">
        <w:t xml:space="preserve"> </w:t>
      </w:r>
    </w:p>
    <w:p w:rsidR="00685E78" w:rsidRPr="00054C89" w:rsidRDefault="003B55A0" w:rsidP="00685E78">
      <w:pPr>
        <w:spacing w:line="360" w:lineRule="auto"/>
        <w:jc w:val="both"/>
        <w:rPr>
          <w:rFonts w:ascii="Times New Roman" w:hAnsi="Times New Roman" w:cs="Times New Roman"/>
          <w:sz w:val="24"/>
          <w:szCs w:val="24"/>
        </w:rPr>
      </w:pPr>
      <w:r>
        <w:rPr>
          <w:rFonts w:ascii="Times New Roman" w:hAnsi="Times New Roman" w:cs="Times New Roman"/>
          <w:sz w:val="24"/>
          <w:szCs w:val="24"/>
        </w:rPr>
        <w:t>The organization Tesco aim</w:t>
      </w:r>
      <w:r w:rsidR="003037B9">
        <w:rPr>
          <w:rFonts w:ascii="Times New Roman" w:hAnsi="Times New Roman" w:cs="Times New Roman"/>
          <w:sz w:val="24"/>
          <w:szCs w:val="24"/>
        </w:rPr>
        <w:t xml:space="preserve"> </w:t>
      </w:r>
      <w:r w:rsidR="003037B9">
        <w:rPr>
          <w:rFonts w:ascii="Times New Roman" w:hAnsi="Times New Roman" w:cs="Times New Roman"/>
          <w:sz w:val="24"/>
          <w:szCs w:val="24"/>
          <w:lang w:val="en-US"/>
        </w:rPr>
        <w:t>is to</w:t>
      </w:r>
      <w:r w:rsidR="003037B9">
        <w:rPr>
          <w:rFonts w:ascii="Times New Roman" w:hAnsi="Times New Roman" w:cs="Times New Roman"/>
          <w:sz w:val="24"/>
          <w:szCs w:val="24"/>
        </w:rPr>
        <w:t xml:space="preserve"> provid</w:t>
      </w:r>
      <w:r w:rsidR="003037B9">
        <w:rPr>
          <w:rFonts w:ascii="Times New Roman" w:hAnsi="Times New Roman" w:cs="Times New Roman"/>
          <w:sz w:val="24"/>
          <w:szCs w:val="24"/>
          <w:lang w:val="en-US"/>
        </w:rPr>
        <w:t>e</w:t>
      </w:r>
      <w:r w:rsidR="00685E78" w:rsidRPr="00054C89">
        <w:rPr>
          <w:rFonts w:ascii="Times New Roman" w:hAnsi="Times New Roman" w:cs="Times New Roman"/>
          <w:sz w:val="24"/>
          <w:szCs w:val="24"/>
        </w:rPr>
        <w:t xml:space="preserve"> quality services to its customers in almost all around the globe. For this specific statement, the evidential factor can evolve with the introduction of a proper set of training and development systems</w:t>
      </w:r>
      <w:r w:rsidR="00685E78">
        <w:rPr>
          <w:rFonts w:ascii="Times New Roman" w:hAnsi="Times New Roman" w:cs="Times New Roman"/>
          <w:sz w:val="24"/>
          <w:szCs w:val="24"/>
        </w:rPr>
        <w:t xml:space="preserve"> (</w:t>
      </w:r>
      <w:r w:rsidR="00685E78" w:rsidRPr="00054C89">
        <w:rPr>
          <w:rFonts w:ascii="Times New Roman" w:hAnsi="Times New Roman" w:cs="Times New Roman"/>
          <w:color w:val="222222"/>
          <w:sz w:val="24"/>
          <w:szCs w:val="24"/>
          <w:shd w:val="clear" w:color="auto" w:fill="FFFFFF"/>
        </w:rPr>
        <w:t>Harding</w:t>
      </w:r>
      <w:r w:rsidR="00685E78">
        <w:rPr>
          <w:rFonts w:ascii="Times New Roman" w:hAnsi="Times New Roman" w:cs="Times New Roman"/>
          <w:color w:val="222222"/>
          <w:sz w:val="24"/>
          <w:szCs w:val="24"/>
          <w:shd w:val="clear" w:color="auto" w:fill="FFFFFF"/>
        </w:rPr>
        <w:t xml:space="preserve"> </w:t>
      </w:r>
      <w:r w:rsidR="00685E78" w:rsidRPr="00CB17B8">
        <w:rPr>
          <w:rFonts w:ascii="Times New Roman" w:hAnsi="Times New Roman" w:cs="Times New Roman"/>
          <w:i/>
          <w:color w:val="222222"/>
          <w:sz w:val="24"/>
          <w:szCs w:val="24"/>
          <w:shd w:val="clear" w:color="auto" w:fill="FFFFFF"/>
        </w:rPr>
        <w:t>et al.,</w:t>
      </w:r>
      <w:r w:rsidR="00685E78">
        <w:rPr>
          <w:rFonts w:ascii="Times New Roman" w:hAnsi="Times New Roman" w:cs="Times New Roman"/>
          <w:color w:val="222222"/>
          <w:sz w:val="24"/>
          <w:szCs w:val="24"/>
          <w:shd w:val="clear" w:color="auto" w:fill="FFFFFF"/>
        </w:rPr>
        <w:t xml:space="preserve"> </w:t>
      </w:r>
      <w:r w:rsidR="00685E78" w:rsidRPr="00054C89">
        <w:rPr>
          <w:rFonts w:ascii="Times New Roman" w:hAnsi="Times New Roman" w:cs="Times New Roman"/>
          <w:color w:val="222222"/>
          <w:sz w:val="24"/>
          <w:szCs w:val="24"/>
          <w:shd w:val="clear" w:color="auto" w:fill="FFFFFF"/>
        </w:rPr>
        <w:t>2018</w:t>
      </w:r>
      <w:r w:rsidR="00685E78">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Within the organization</w:t>
      </w:r>
      <w:r w:rsidR="00685E78" w:rsidRPr="00054C89">
        <w:rPr>
          <w:rFonts w:ascii="Times New Roman" w:hAnsi="Times New Roman" w:cs="Times New Roman"/>
          <w:sz w:val="24"/>
          <w:szCs w:val="24"/>
        </w:rPr>
        <w:t xml:space="preserve"> Tesco</w:t>
      </w:r>
      <w:r>
        <w:rPr>
          <w:rFonts w:ascii="Times New Roman" w:hAnsi="Times New Roman" w:cs="Times New Roman"/>
          <w:sz w:val="24"/>
          <w:szCs w:val="24"/>
          <w:lang w:val="en-US"/>
        </w:rPr>
        <w:t>,</w:t>
      </w:r>
      <w:r w:rsidR="00685E78" w:rsidRPr="00054C89">
        <w:rPr>
          <w:rFonts w:ascii="Times New Roman" w:hAnsi="Times New Roman" w:cs="Times New Roman"/>
          <w:sz w:val="24"/>
          <w:szCs w:val="24"/>
        </w:rPr>
        <w:t xml:space="preserve"> the management such as the Human Resource Management needs to </w:t>
      </w:r>
      <w:r w:rsidR="00685E78" w:rsidRPr="00054C89">
        <w:rPr>
          <w:rFonts w:ascii="Times New Roman" w:hAnsi="Times New Roman" w:cs="Times New Roman"/>
          <w:sz w:val="24"/>
          <w:szCs w:val="24"/>
        </w:rPr>
        <w:lastRenderedPageBreak/>
        <w:t>implement a process where the employees can get proper training before jumping into the action area.</w:t>
      </w:r>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training and development are essential because it helps the employees in getting adequate information and knowledge about their roles and their responsibilities</w:t>
      </w:r>
      <w:r>
        <w:rPr>
          <w:rFonts w:ascii="Times New Roman" w:hAnsi="Times New Roman" w:cs="Times New Roman"/>
          <w:sz w:val="24"/>
          <w:szCs w:val="24"/>
        </w:rPr>
        <w:t>,</w:t>
      </w:r>
      <w:r w:rsidRPr="00054C89">
        <w:rPr>
          <w:rFonts w:ascii="Times New Roman" w:hAnsi="Times New Roman" w:cs="Times New Roman"/>
          <w:sz w:val="24"/>
          <w:szCs w:val="24"/>
        </w:rPr>
        <w:t xml:space="preserve"> so</w:t>
      </w:r>
      <w:r>
        <w:rPr>
          <w:rFonts w:ascii="Times New Roman" w:hAnsi="Times New Roman" w:cs="Times New Roman"/>
          <w:sz w:val="24"/>
          <w:szCs w:val="24"/>
        </w:rPr>
        <w:t xml:space="preserve"> </w:t>
      </w:r>
      <w:r w:rsidRPr="00054C89">
        <w:rPr>
          <w:rFonts w:ascii="Times New Roman" w:hAnsi="Times New Roman" w:cs="Times New Roman"/>
          <w:sz w:val="24"/>
          <w:szCs w:val="24"/>
        </w:rPr>
        <w:t>they could easily interact with the customers in the retail stores</w:t>
      </w:r>
      <w:r>
        <w:rPr>
          <w:rFonts w:ascii="Times New Roman" w:hAnsi="Times New Roman" w:cs="Times New Roman"/>
          <w:sz w:val="24"/>
          <w:szCs w:val="24"/>
        </w:rPr>
        <w:t>,</w:t>
      </w:r>
      <w:r w:rsidRPr="00054C89">
        <w:rPr>
          <w:rFonts w:ascii="Times New Roman" w:hAnsi="Times New Roman" w:cs="Times New Roman"/>
          <w:sz w:val="24"/>
          <w:szCs w:val="24"/>
        </w:rPr>
        <w:t xml:space="preserve"> through the customer helpline compliance service</w:t>
      </w:r>
      <w:r>
        <w:rPr>
          <w:rFonts w:ascii="Times New Roman" w:hAnsi="Times New Roman" w:cs="Times New Roman"/>
          <w:sz w:val="24"/>
          <w:szCs w:val="24"/>
        </w:rPr>
        <w:t>,</w:t>
      </w:r>
      <w:r w:rsidRPr="00054C89">
        <w:rPr>
          <w:rFonts w:ascii="Times New Roman" w:hAnsi="Times New Roman" w:cs="Times New Roman"/>
          <w:sz w:val="24"/>
          <w:szCs w:val="24"/>
        </w:rPr>
        <w:t xml:space="preserve"> and provide instant help with the right source of information to their consumers</w:t>
      </w:r>
      <w:r>
        <w:rPr>
          <w:rFonts w:ascii="Times New Roman" w:hAnsi="Times New Roman" w:cs="Times New Roman"/>
          <w:sz w:val="24"/>
          <w:szCs w:val="24"/>
        </w:rPr>
        <w:t xml:space="preserve"> (</w:t>
      </w:r>
      <w:r w:rsidRPr="00054C89">
        <w:rPr>
          <w:rFonts w:ascii="Times New Roman" w:hAnsi="Times New Roman" w:cs="Times New Roman"/>
          <w:color w:val="222222"/>
          <w:sz w:val="24"/>
          <w:szCs w:val="24"/>
          <w:shd w:val="clear" w:color="auto" w:fill="FFFFFF"/>
        </w:rPr>
        <w:t>Wood</w:t>
      </w:r>
      <w:r>
        <w:rPr>
          <w:rFonts w:ascii="Times New Roman" w:hAnsi="Times New Roman" w:cs="Times New Roman"/>
          <w:color w:val="222222"/>
          <w:sz w:val="24"/>
          <w:szCs w:val="24"/>
          <w:shd w:val="clear" w:color="auto" w:fill="FFFFFF"/>
        </w:rPr>
        <w:t xml:space="preserve"> </w:t>
      </w:r>
      <w:r w:rsidRPr="00036B3D">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w:t>
      </w:r>
      <w:r w:rsidRPr="00054C89">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054C89">
        <w:rPr>
          <w:rFonts w:ascii="Times New Roman" w:hAnsi="Times New Roman" w:cs="Times New Roman"/>
          <w:sz w:val="24"/>
          <w:szCs w:val="24"/>
        </w:rPr>
        <w:t>. Some of the points have been highlighted which justify the importance of the training and the development within the organization Tesco. The location is as follows</w:t>
      </w:r>
      <w:r>
        <w:rPr>
          <w:rFonts w:ascii="Times New Roman" w:hAnsi="Times New Roman" w:cs="Times New Roman"/>
          <w:sz w:val="24"/>
          <w:szCs w:val="24"/>
        </w:rPr>
        <w:t>:</w:t>
      </w:r>
    </w:p>
    <w:p w:rsidR="00685E78" w:rsidRPr="00054C89" w:rsidRDefault="00685E78" w:rsidP="00685E78">
      <w:pPr>
        <w:numPr>
          <w:ilvl w:val="0"/>
          <w:numId w:val="7"/>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Training and development improve the performance of the employees</w:t>
      </w:r>
    </w:p>
    <w:p w:rsidR="00685E78" w:rsidRPr="00054C89" w:rsidRDefault="00685E78" w:rsidP="00685E78">
      <w:pPr>
        <w:numPr>
          <w:ilvl w:val="0"/>
          <w:numId w:val="7"/>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The development and the exercise help in enhancing the satisfaction of employees and their morality</w:t>
      </w:r>
    </w:p>
    <w:p w:rsidR="00685E78" w:rsidRPr="00054C89" w:rsidRDefault="00685E78" w:rsidP="00685E78">
      <w:pPr>
        <w:numPr>
          <w:ilvl w:val="0"/>
          <w:numId w:val="7"/>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The factors contribute to addressing the weakness of the employees in the working space.</w:t>
      </w:r>
    </w:p>
    <w:p w:rsidR="00685E78" w:rsidRPr="00054C89" w:rsidRDefault="00685E78" w:rsidP="00685E78">
      <w:pPr>
        <w:numPr>
          <w:ilvl w:val="0"/>
          <w:numId w:val="7"/>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It also helps</w:t>
      </w:r>
      <w:r>
        <w:rPr>
          <w:rFonts w:ascii="Times New Roman" w:hAnsi="Times New Roman" w:cs="Times New Roman"/>
          <w:sz w:val="24"/>
          <w:szCs w:val="24"/>
        </w:rPr>
        <w:t xml:space="preserve"> of</w:t>
      </w:r>
      <w:r w:rsidRPr="00054C89">
        <w:rPr>
          <w:rFonts w:ascii="Times New Roman" w:hAnsi="Times New Roman" w:cs="Times New Roman"/>
          <w:sz w:val="24"/>
          <w:szCs w:val="24"/>
        </w:rPr>
        <w:t xml:space="preserve"> inconsistent experience along with the background knowledge.</w:t>
      </w:r>
    </w:p>
    <w:p w:rsidR="00685E78" w:rsidRPr="00054C89" w:rsidRDefault="00685E78" w:rsidP="00685E78">
      <w:pPr>
        <w:numPr>
          <w:ilvl w:val="0"/>
          <w:numId w:val="7"/>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It helps to increase productivity and maintain the standard of quality</w:t>
      </w:r>
    </w:p>
    <w:p w:rsidR="00685E78" w:rsidRPr="00054C89" w:rsidRDefault="00685E78" w:rsidP="00685E78">
      <w:pPr>
        <w:numPr>
          <w:ilvl w:val="0"/>
          <w:numId w:val="7"/>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The turnover of the employees gets reduced.</w:t>
      </w:r>
    </w:p>
    <w:p w:rsidR="00685E78" w:rsidRPr="00054C89" w:rsidRDefault="00685E78" w:rsidP="00685E78">
      <w:pPr>
        <w:numPr>
          <w:ilvl w:val="0"/>
          <w:numId w:val="7"/>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Training and development enhance the reputation of the company</w:t>
      </w:r>
    </w:p>
    <w:p w:rsidR="00685E78" w:rsidRPr="00054C89" w:rsidRDefault="00685E78" w:rsidP="00685E78">
      <w:pPr>
        <w:spacing w:line="360" w:lineRule="auto"/>
        <w:jc w:val="both"/>
        <w:rPr>
          <w:rFonts w:ascii="Times New Roman" w:hAnsi="Times New Roman" w:cs="Times New Roman"/>
          <w:sz w:val="24"/>
          <w:szCs w:val="24"/>
        </w:rPr>
      </w:pPr>
    </w:p>
    <w:p w:rsidR="00685E78" w:rsidRPr="00054C89" w:rsidRDefault="00685E78" w:rsidP="00685E78">
      <w:pPr>
        <w:pStyle w:val="1"/>
      </w:pPr>
      <w:bookmarkStart w:id="8" w:name="_Toc40637047"/>
      <w:r w:rsidRPr="00054C89">
        <w:t>Organizational role and its importance</w:t>
      </w:r>
      <w:bookmarkEnd w:id="8"/>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purpose of the organization Tesco is to develop a business which is based on the factor of selling of retail grocer</w:t>
      </w:r>
      <w:r w:rsidR="003B55A0">
        <w:rPr>
          <w:rFonts w:ascii="Times New Roman" w:hAnsi="Times New Roman" w:cs="Times New Roman"/>
          <w:sz w:val="24"/>
          <w:szCs w:val="24"/>
        </w:rPr>
        <w:t>ies and merchandise</w:t>
      </w:r>
      <w:r w:rsidRPr="00054C89">
        <w:rPr>
          <w:rFonts w:ascii="Times New Roman" w:hAnsi="Times New Roman" w:cs="Times New Roman"/>
          <w:sz w:val="24"/>
          <w:szCs w:val="24"/>
        </w:rPr>
        <w:t>. The organization Tesco is presently running its market in almost every part of the world except few areas. The organization is continuously following up the business development factor by providing products of daily lifestyle to its consumers</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Gerodimos, </w:t>
      </w:r>
      <w:r w:rsidRPr="00054C89">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054C89">
        <w:rPr>
          <w:rFonts w:ascii="Times New Roman" w:hAnsi="Times New Roman" w:cs="Times New Roman"/>
          <w:sz w:val="24"/>
          <w:szCs w:val="24"/>
        </w:rPr>
        <w:t>. Not only that the organization is also distributing a diversified atmosphere within and outside their working space. Tesco is providing access to spread and mix differen</w:t>
      </w:r>
      <w:r w:rsidR="003B55A0">
        <w:rPr>
          <w:rFonts w:ascii="Times New Roman" w:hAnsi="Times New Roman" w:cs="Times New Roman"/>
          <w:sz w:val="24"/>
          <w:szCs w:val="24"/>
        </w:rPr>
        <w:t>t cultural aspects where people</w:t>
      </w:r>
      <w:r w:rsidRPr="00054C89">
        <w:rPr>
          <w:rFonts w:ascii="Times New Roman" w:hAnsi="Times New Roman" w:cs="Times New Roman"/>
          <w:sz w:val="24"/>
          <w:szCs w:val="24"/>
        </w:rPr>
        <w:t xml:space="preserve"> from all around the world are sharing their views and are performing without any kind of barriers or difficulties.</w:t>
      </w:r>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 xml:space="preserve">These are some of the roles which the organization is maintaining. The purpose of business development is helping the organization in creating and enhancing the communication with the people through their products and the business, respectively in different corners of the </w:t>
      </w:r>
      <w:r w:rsidRPr="00054C89">
        <w:rPr>
          <w:rFonts w:ascii="Times New Roman" w:hAnsi="Times New Roman" w:cs="Times New Roman"/>
          <w:sz w:val="24"/>
          <w:szCs w:val="24"/>
        </w:rPr>
        <w:lastRenderedPageBreak/>
        <w:t>world. This will establish a diversified culture and improve commuting interaction</w:t>
      </w:r>
      <w:r w:rsidR="003B55A0">
        <w:rPr>
          <w:rFonts w:ascii="Times New Roman" w:hAnsi="Times New Roman" w:cs="Times New Roman"/>
          <w:sz w:val="24"/>
          <w:szCs w:val="24"/>
        </w:rPr>
        <w:t xml:space="preserve"> within various kind of people</w:t>
      </w:r>
      <w:r w:rsidRPr="00054C89">
        <w:rPr>
          <w:rFonts w:ascii="Times New Roman" w:hAnsi="Times New Roman" w:cs="Times New Roman"/>
          <w:sz w:val="24"/>
          <w:szCs w:val="24"/>
        </w:rPr>
        <w:t>.</w:t>
      </w:r>
    </w:p>
    <w:p w:rsidR="00685E78" w:rsidRPr="00054C89" w:rsidRDefault="00685E78" w:rsidP="00685E78">
      <w:pPr>
        <w:pStyle w:val="1"/>
      </w:pPr>
      <w:bookmarkStart w:id="9" w:name="_Toc40637048"/>
      <w:r w:rsidRPr="00054C89">
        <w:t>A requirement of skills and knowledge to carry out the role of Business Development</w:t>
      </w:r>
      <w:bookmarkEnd w:id="9"/>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points in regarding the understanding and expertise to carry out the part of business development are as follows</w:t>
      </w:r>
      <w:r>
        <w:rPr>
          <w:rFonts w:ascii="Times New Roman" w:hAnsi="Times New Roman" w:cs="Times New Roman"/>
          <w:sz w:val="24"/>
          <w:szCs w:val="24"/>
        </w:rPr>
        <w:t>:</w:t>
      </w:r>
    </w:p>
    <w:p w:rsidR="00685E78" w:rsidRPr="00054C89" w:rsidRDefault="00685E78" w:rsidP="00685E78">
      <w:pPr>
        <w:numPr>
          <w:ilvl w:val="0"/>
          <w:numId w:val="1"/>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Deep concern on the financial management</w:t>
      </w:r>
      <w:r w:rsidR="003B55A0">
        <w:rPr>
          <w:rFonts w:ascii="Times New Roman" w:hAnsi="Times New Roman" w:cs="Times New Roman"/>
          <w:sz w:val="24"/>
          <w:szCs w:val="24"/>
          <w:lang w:val="en-US"/>
        </w:rPr>
        <w:t>.</w:t>
      </w:r>
    </w:p>
    <w:p w:rsidR="00685E78" w:rsidRPr="00054C89" w:rsidRDefault="00685E78" w:rsidP="00685E78">
      <w:pPr>
        <w:numPr>
          <w:ilvl w:val="0"/>
          <w:numId w:val="1"/>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Interest on customer service sales and marketing</w:t>
      </w:r>
      <w:r w:rsidR="003B55A0">
        <w:rPr>
          <w:rFonts w:ascii="Times New Roman" w:hAnsi="Times New Roman" w:cs="Times New Roman"/>
          <w:sz w:val="24"/>
          <w:szCs w:val="24"/>
          <w:lang w:val="en-US"/>
        </w:rPr>
        <w:t>.</w:t>
      </w:r>
    </w:p>
    <w:p w:rsidR="00685E78" w:rsidRPr="00054C89" w:rsidRDefault="00685E78" w:rsidP="00685E78">
      <w:pPr>
        <w:numPr>
          <w:ilvl w:val="0"/>
          <w:numId w:val="1"/>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 xml:space="preserve">The requirement of stable communication and the negotiation with the stakeholders, investors, </w:t>
      </w:r>
      <w:r w:rsidR="001424DB">
        <w:rPr>
          <w:rFonts w:ascii="Times New Roman" w:hAnsi="Times New Roman" w:cs="Times New Roman"/>
          <w:sz w:val="24"/>
          <w:szCs w:val="24"/>
        </w:rPr>
        <w:t>suppliers,</w:t>
      </w:r>
      <w:r w:rsidRPr="00054C89">
        <w:rPr>
          <w:rFonts w:ascii="Times New Roman" w:hAnsi="Times New Roman" w:cs="Times New Roman"/>
          <w:sz w:val="24"/>
          <w:szCs w:val="24"/>
        </w:rPr>
        <w:t xml:space="preserve"> employees</w:t>
      </w:r>
      <w:r w:rsidR="001424DB">
        <w:rPr>
          <w:rFonts w:ascii="Times New Roman" w:hAnsi="Times New Roman" w:cs="Times New Roman"/>
          <w:sz w:val="24"/>
          <w:szCs w:val="24"/>
          <w:lang w:val="en-US"/>
        </w:rPr>
        <w:t>, and customers (Refer to Appendix 1).</w:t>
      </w:r>
    </w:p>
    <w:p w:rsidR="00685E78" w:rsidRPr="00054C89" w:rsidRDefault="00685E78" w:rsidP="00685E78">
      <w:pPr>
        <w:numPr>
          <w:ilvl w:val="0"/>
          <w:numId w:val="1"/>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A defined leadership where the employees can get a good push.</w:t>
      </w:r>
    </w:p>
    <w:p w:rsidR="00685E78" w:rsidRPr="00054C89" w:rsidRDefault="00685E78" w:rsidP="00685E78">
      <w:pPr>
        <w:numPr>
          <w:ilvl w:val="0"/>
          <w:numId w:val="1"/>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Stable and efficient planning and a project manager o</w:t>
      </w:r>
      <w:r w:rsidR="001424DB">
        <w:rPr>
          <w:rFonts w:ascii="Times New Roman" w:hAnsi="Times New Roman" w:cs="Times New Roman"/>
          <w:sz w:val="24"/>
          <w:szCs w:val="24"/>
        </w:rPr>
        <w:t xml:space="preserve">r management system is required (Refer to Appendix 1). </w:t>
      </w:r>
    </w:p>
    <w:p w:rsidR="00685E78" w:rsidRPr="00054C89" w:rsidRDefault="00685E78" w:rsidP="00685E78">
      <w:pPr>
        <w:numPr>
          <w:ilvl w:val="0"/>
          <w:numId w:val="1"/>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Management or department of problem-solving, thus whenever required an instant rectification can be applied immediately.</w:t>
      </w:r>
    </w:p>
    <w:p w:rsidR="00685E78" w:rsidRPr="00054C89" w:rsidRDefault="00685E78" w:rsidP="00685E78">
      <w:pPr>
        <w:numPr>
          <w:ilvl w:val="0"/>
          <w:numId w:val="1"/>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Stabilize networking team, so the organization can build its reputation in the world of networking alongside the ground world.</w:t>
      </w:r>
    </w:p>
    <w:p w:rsidR="00685E78" w:rsidRPr="00054C89" w:rsidRDefault="00685E78" w:rsidP="00685E78">
      <w:pPr>
        <w:pStyle w:val="1"/>
      </w:pPr>
      <w:bookmarkStart w:id="10" w:name="_Toc40637049"/>
      <w:r w:rsidRPr="00054C89">
        <w:t>A requirement of training and development</w:t>
      </w:r>
      <w:bookmarkEnd w:id="10"/>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t>The training and development which are required to be considered within the organization Tesco has been listed down below,</w:t>
      </w:r>
    </w:p>
    <w:p w:rsidR="00685E78" w:rsidRPr="00054C89" w:rsidRDefault="00685E78" w:rsidP="00685E78">
      <w:pPr>
        <w:numPr>
          <w:ilvl w:val="0"/>
          <w:numId w:val="8"/>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The leadership potentiality needs to be unlocked so that proper guidance can be provided to the employees of Tesco.</w:t>
      </w:r>
    </w:p>
    <w:p w:rsidR="00685E78" w:rsidRPr="00054C89" w:rsidRDefault="00685E78" w:rsidP="00685E78">
      <w:pPr>
        <w:numPr>
          <w:ilvl w:val="0"/>
          <w:numId w:val="8"/>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The requirement which an individual needs to perform their duty required to be objectified.</w:t>
      </w:r>
    </w:p>
    <w:p w:rsidR="00685E78" w:rsidRPr="00561F5C" w:rsidRDefault="00685E78" w:rsidP="00685E78">
      <w:pPr>
        <w:numPr>
          <w:ilvl w:val="0"/>
          <w:numId w:val="8"/>
        </w:numPr>
        <w:spacing w:after="0" w:line="360" w:lineRule="auto"/>
        <w:jc w:val="both"/>
        <w:rPr>
          <w:rFonts w:ascii="Times New Roman" w:hAnsi="Times New Roman" w:cs="Times New Roman"/>
          <w:sz w:val="24"/>
          <w:szCs w:val="24"/>
        </w:rPr>
      </w:pPr>
      <w:r w:rsidRPr="00054C89">
        <w:rPr>
          <w:rFonts w:ascii="Times New Roman" w:hAnsi="Times New Roman" w:cs="Times New Roman"/>
          <w:sz w:val="24"/>
          <w:szCs w:val="24"/>
        </w:rPr>
        <w:t>The suitable program of training needs to be established so that the management of the organization Tesco comes up with the best possible preparation for the employees.</w:t>
      </w:r>
    </w:p>
    <w:p w:rsidR="00561F5C" w:rsidRDefault="00561F5C" w:rsidP="00561F5C">
      <w:pPr>
        <w:spacing w:after="0" w:line="360" w:lineRule="auto"/>
        <w:jc w:val="both"/>
        <w:rPr>
          <w:rFonts w:ascii="Times New Roman" w:hAnsi="Times New Roman" w:cs="Times New Roman"/>
          <w:sz w:val="24"/>
          <w:szCs w:val="24"/>
          <w:lang w:val="en-US"/>
        </w:rPr>
      </w:pPr>
    </w:p>
    <w:p w:rsidR="00561F5C" w:rsidRPr="00054C89" w:rsidRDefault="00561F5C" w:rsidP="00561F5C">
      <w:pPr>
        <w:spacing w:after="0" w:line="360" w:lineRule="auto"/>
        <w:jc w:val="both"/>
        <w:rPr>
          <w:rFonts w:ascii="Times New Roman" w:hAnsi="Times New Roman" w:cs="Times New Roman"/>
          <w:sz w:val="24"/>
          <w:szCs w:val="24"/>
        </w:rPr>
      </w:pPr>
    </w:p>
    <w:p w:rsidR="00685E78" w:rsidRPr="00054C89" w:rsidRDefault="00685E78" w:rsidP="00685E78">
      <w:pPr>
        <w:pStyle w:val="1"/>
      </w:pPr>
      <w:bookmarkStart w:id="11" w:name="_Toc40637050"/>
      <w:r w:rsidRPr="00054C89">
        <w:lastRenderedPageBreak/>
        <w:t>Conclusion</w:t>
      </w:r>
      <w:bookmarkEnd w:id="11"/>
      <w:r w:rsidRPr="00054C89">
        <w:t xml:space="preserve"> </w:t>
      </w:r>
    </w:p>
    <w:p w:rsidR="00AA7E74" w:rsidRPr="00AA7E74" w:rsidRDefault="00AA7E74" w:rsidP="00685E78">
      <w:pPr>
        <w:spacing w:line="360" w:lineRule="auto"/>
        <w:jc w:val="both"/>
        <w:rPr>
          <w:rFonts w:ascii="Times New Roman" w:eastAsiaTheme="minorEastAsia" w:hAnsi="Times New Roman" w:cs="Times New Roman"/>
          <w:sz w:val="24"/>
          <w:szCs w:val="24"/>
          <w:lang w:val="en-US"/>
        </w:rPr>
      </w:pPr>
      <w:r>
        <w:rPr>
          <w:rFonts w:ascii="Times New Roman" w:hAnsi="Times New Roman" w:cs="Times New Roman"/>
          <w:sz w:val="24"/>
          <w:szCs w:val="24"/>
          <w:lang w:val="en-US"/>
        </w:rPr>
        <w:t>It can be concluded that Tesco is a successful organization,</w:t>
      </w:r>
      <w:r w:rsidR="009C41B0">
        <w:rPr>
          <w:rFonts w:ascii="Times New Roman" w:hAnsi="Times New Roman" w:cs="Times New Roman"/>
          <w:sz w:val="24"/>
          <w:szCs w:val="24"/>
          <w:lang w:val="en-US"/>
        </w:rPr>
        <w:t xml:space="preserve"> which</w:t>
      </w:r>
      <w:r>
        <w:rPr>
          <w:rFonts w:ascii="Times New Roman" w:hAnsi="Times New Roman" w:cs="Times New Roman"/>
          <w:sz w:val="24"/>
          <w:szCs w:val="24"/>
          <w:lang w:val="en-US"/>
        </w:rPr>
        <w:t xml:space="preserve"> operates in various countries with different cultures. The 21</w:t>
      </w:r>
      <w:r>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century business environment is full of huge uncertainties and major challenges. Hence, business organization like Tesco needs to come up with the relevant and latest strategic vision to combat these challenges </w:t>
      </w:r>
      <w:r w:rsidR="00B1507E">
        <w:rPr>
          <w:rFonts w:ascii="Times New Roman" w:hAnsi="Times New Roman" w:cs="Times New Roman"/>
          <w:sz w:val="24"/>
          <w:szCs w:val="24"/>
          <w:lang w:val="en-US"/>
        </w:rPr>
        <w:t>implementing training</w:t>
      </w:r>
      <w:r>
        <w:rPr>
          <w:rFonts w:ascii="Times New Roman" w:hAnsi="Times New Roman" w:cs="Times New Roman"/>
          <w:sz w:val="24"/>
          <w:szCs w:val="24"/>
          <w:lang w:val="en-US"/>
        </w:rPr>
        <w:t xml:space="preserve"> and development programs. </w:t>
      </w:r>
    </w:p>
    <w:p w:rsidR="00685E78" w:rsidRPr="00054C89" w:rsidRDefault="00685E78" w:rsidP="00685E78">
      <w:pPr>
        <w:spacing w:line="360" w:lineRule="auto"/>
        <w:jc w:val="both"/>
        <w:rPr>
          <w:rFonts w:ascii="Times New Roman" w:hAnsi="Times New Roman" w:cs="Times New Roman"/>
          <w:sz w:val="24"/>
          <w:szCs w:val="24"/>
        </w:rPr>
      </w:pPr>
      <w:r w:rsidRPr="00054C89">
        <w:rPr>
          <w:rFonts w:ascii="Times New Roman" w:hAnsi="Times New Roman" w:cs="Times New Roman"/>
          <w:sz w:val="24"/>
          <w:szCs w:val="24"/>
        </w:rPr>
        <w:br w:type="page"/>
      </w:r>
    </w:p>
    <w:p w:rsidR="00685E78" w:rsidRPr="00054C89" w:rsidRDefault="00685E78" w:rsidP="00685E78">
      <w:pPr>
        <w:pStyle w:val="1"/>
      </w:pPr>
      <w:bookmarkStart w:id="12" w:name="_Toc40637051"/>
      <w:r w:rsidRPr="00054C89">
        <w:lastRenderedPageBreak/>
        <w:t>Reference List</w:t>
      </w:r>
      <w:bookmarkEnd w:id="12"/>
      <w:r w:rsidRPr="00054C89">
        <w:t xml:space="preserve"> </w:t>
      </w:r>
    </w:p>
    <w:p w:rsidR="00685E78" w:rsidRPr="00054C89" w:rsidRDefault="00685E78" w:rsidP="00685E78">
      <w:pPr>
        <w:spacing w:line="360" w:lineRule="auto"/>
        <w:jc w:val="both"/>
        <w:rPr>
          <w:rFonts w:ascii="Times New Roman" w:hAnsi="Times New Roman" w:cs="Times New Roman"/>
          <w:color w:val="222222"/>
          <w:sz w:val="24"/>
          <w:szCs w:val="24"/>
          <w:shd w:val="clear" w:color="auto" w:fill="FFFFFF"/>
        </w:rPr>
      </w:pPr>
      <w:r w:rsidRPr="00054C89">
        <w:rPr>
          <w:rFonts w:ascii="Times New Roman" w:hAnsi="Times New Roman" w:cs="Times New Roman"/>
          <w:color w:val="222222"/>
          <w:sz w:val="24"/>
          <w:szCs w:val="24"/>
          <w:shd w:val="clear" w:color="auto" w:fill="FFFFFF"/>
        </w:rPr>
        <w:t>Armeni, C., 2016. Participation in environmental decision-making: Reflecting on planning and community benefits for major wind farms. </w:t>
      </w:r>
      <w:r w:rsidRPr="00054C89">
        <w:rPr>
          <w:rFonts w:ascii="Times New Roman" w:hAnsi="Times New Roman" w:cs="Times New Roman"/>
          <w:i/>
          <w:iCs/>
          <w:color w:val="222222"/>
          <w:sz w:val="24"/>
          <w:szCs w:val="24"/>
          <w:shd w:val="clear" w:color="auto" w:fill="FFFFFF"/>
        </w:rPr>
        <w:t>Journal of Environmental Law</w:t>
      </w:r>
      <w:r w:rsidRPr="00054C89">
        <w:rPr>
          <w:rFonts w:ascii="Times New Roman" w:hAnsi="Times New Roman" w:cs="Times New Roman"/>
          <w:color w:val="222222"/>
          <w:sz w:val="24"/>
          <w:szCs w:val="24"/>
          <w:shd w:val="clear" w:color="auto" w:fill="FFFFFF"/>
        </w:rPr>
        <w:t>, </w:t>
      </w:r>
      <w:r w:rsidRPr="00054C89">
        <w:rPr>
          <w:rFonts w:ascii="Times New Roman" w:hAnsi="Times New Roman" w:cs="Times New Roman"/>
          <w:i/>
          <w:iCs/>
          <w:color w:val="222222"/>
          <w:sz w:val="24"/>
          <w:szCs w:val="24"/>
          <w:shd w:val="clear" w:color="auto" w:fill="FFFFFF"/>
        </w:rPr>
        <w:t>28</w:t>
      </w:r>
      <w:r w:rsidRPr="00054C89">
        <w:rPr>
          <w:rFonts w:ascii="Times New Roman" w:hAnsi="Times New Roman" w:cs="Times New Roman"/>
          <w:color w:val="222222"/>
          <w:sz w:val="24"/>
          <w:szCs w:val="24"/>
          <w:shd w:val="clear" w:color="auto" w:fill="FFFFFF"/>
        </w:rPr>
        <w:t>(3), pp.415-441.</w:t>
      </w:r>
    </w:p>
    <w:p w:rsidR="00685E78" w:rsidRPr="00054C89" w:rsidRDefault="00685E78" w:rsidP="00685E78">
      <w:pPr>
        <w:spacing w:line="360" w:lineRule="auto"/>
        <w:jc w:val="both"/>
        <w:rPr>
          <w:rFonts w:ascii="Times New Roman" w:hAnsi="Times New Roman" w:cs="Times New Roman"/>
          <w:color w:val="222222"/>
          <w:sz w:val="24"/>
          <w:szCs w:val="24"/>
          <w:shd w:val="clear" w:color="auto" w:fill="FFFFFF"/>
        </w:rPr>
      </w:pPr>
      <w:r w:rsidRPr="00054C89">
        <w:rPr>
          <w:rFonts w:ascii="Times New Roman" w:hAnsi="Times New Roman" w:cs="Times New Roman"/>
          <w:color w:val="222222"/>
          <w:sz w:val="24"/>
          <w:szCs w:val="24"/>
          <w:shd w:val="clear" w:color="auto" w:fill="FFFFFF"/>
        </w:rPr>
        <w:t>Dessart, L., 2017. Social media engagement: a model of antecedents and relational outcomes. </w:t>
      </w:r>
      <w:r w:rsidRPr="00054C89">
        <w:rPr>
          <w:rFonts w:ascii="Times New Roman" w:hAnsi="Times New Roman" w:cs="Times New Roman"/>
          <w:i/>
          <w:iCs/>
          <w:color w:val="222222"/>
          <w:sz w:val="24"/>
          <w:szCs w:val="24"/>
          <w:shd w:val="clear" w:color="auto" w:fill="FFFFFF"/>
        </w:rPr>
        <w:t>Journal of Marketing Management</w:t>
      </w:r>
      <w:r w:rsidRPr="00054C89">
        <w:rPr>
          <w:rFonts w:ascii="Times New Roman" w:hAnsi="Times New Roman" w:cs="Times New Roman"/>
          <w:color w:val="222222"/>
          <w:sz w:val="24"/>
          <w:szCs w:val="24"/>
          <w:shd w:val="clear" w:color="auto" w:fill="FFFFFF"/>
        </w:rPr>
        <w:t>, </w:t>
      </w:r>
      <w:r w:rsidRPr="00054C89">
        <w:rPr>
          <w:rFonts w:ascii="Times New Roman" w:hAnsi="Times New Roman" w:cs="Times New Roman"/>
          <w:i/>
          <w:iCs/>
          <w:color w:val="222222"/>
          <w:sz w:val="24"/>
          <w:szCs w:val="24"/>
          <w:shd w:val="clear" w:color="auto" w:fill="FFFFFF"/>
        </w:rPr>
        <w:t>33</w:t>
      </w:r>
      <w:r w:rsidRPr="00054C89">
        <w:rPr>
          <w:rFonts w:ascii="Times New Roman" w:hAnsi="Times New Roman" w:cs="Times New Roman"/>
          <w:color w:val="222222"/>
          <w:sz w:val="24"/>
          <w:szCs w:val="24"/>
          <w:shd w:val="clear" w:color="auto" w:fill="FFFFFF"/>
        </w:rPr>
        <w:t>(5-6), pp.375-399.</w:t>
      </w:r>
    </w:p>
    <w:p w:rsidR="00685E78" w:rsidRPr="00054C89" w:rsidRDefault="00685E78" w:rsidP="00685E78">
      <w:pPr>
        <w:spacing w:line="360" w:lineRule="auto"/>
        <w:jc w:val="both"/>
        <w:rPr>
          <w:rFonts w:ascii="Times New Roman" w:hAnsi="Times New Roman" w:cs="Times New Roman"/>
          <w:color w:val="222222"/>
          <w:sz w:val="24"/>
          <w:szCs w:val="24"/>
          <w:shd w:val="clear" w:color="auto" w:fill="FFFFFF"/>
        </w:rPr>
      </w:pPr>
      <w:r w:rsidRPr="00054C89">
        <w:rPr>
          <w:rFonts w:ascii="Times New Roman" w:hAnsi="Times New Roman" w:cs="Times New Roman"/>
          <w:color w:val="222222"/>
          <w:sz w:val="24"/>
          <w:szCs w:val="24"/>
          <w:shd w:val="clear" w:color="auto" w:fill="FFFFFF"/>
        </w:rPr>
        <w:t>Dineva, D.P., Breitsohl, J.C. and Garrod, B., 2017. Corporate conflict management on social media brand fan pages. </w:t>
      </w:r>
      <w:r w:rsidRPr="00054C89">
        <w:rPr>
          <w:rFonts w:ascii="Times New Roman" w:hAnsi="Times New Roman" w:cs="Times New Roman"/>
          <w:i/>
          <w:iCs/>
          <w:color w:val="222222"/>
          <w:sz w:val="24"/>
          <w:szCs w:val="24"/>
          <w:shd w:val="clear" w:color="auto" w:fill="FFFFFF"/>
        </w:rPr>
        <w:t>Journal of Marketing Management</w:t>
      </w:r>
      <w:r w:rsidRPr="00054C89">
        <w:rPr>
          <w:rFonts w:ascii="Times New Roman" w:hAnsi="Times New Roman" w:cs="Times New Roman"/>
          <w:color w:val="222222"/>
          <w:sz w:val="24"/>
          <w:szCs w:val="24"/>
          <w:shd w:val="clear" w:color="auto" w:fill="FFFFFF"/>
        </w:rPr>
        <w:t>, </w:t>
      </w:r>
      <w:r w:rsidRPr="00054C89">
        <w:rPr>
          <w:rFonts w:ascii="Times New Roman" w:hAnsi="Times New Roman" w:cs="Times New Roman"/>
          <w:i/>
          <w:iCs/>
          <w:color w:val="222222"/>
          <w:sz w:val="24"/>
          <w:szCs w:val="24"/>
          <w:shd w:val="clear" w:color="auto" w:fill="FFFFFF"/>
        </w:rPr>
        <w:t>33</w:t>
      </w:r>
      <w:r w:rsidRPr="00054C89">
        <w:rPr>
          <w:rFonts w:ascii="Times New Roman" w:hAnsi="Times New Roman" w:cs="Times New Roman"/>
          <w:color w:val="222222"/>
          <w:sz w:val="24"/>
          <w:szCs w:val="24"/>
          <w:shd w:val="clear" w:color="auto" w:fill="FFFFFF"/>
        </w:rPr>
        <w:t>(9-10), pp.679-698.</w:t>
      </w:r>
    </w:p>
    <w:p w:rsidR="00685E78" w:rsidRPr="00054C89" w:rsidRDefault="00685E78" w:rsidP="00685E78">
      <w:pPr>
        <w:spacing w:line="360" w:lineRule="auto"/>
        <w:jc w:val="both"/>
        <w:rPr>
          <w:rFonts w:ascii="Times New Roman" w:hAnsi="Times New Roman" w:cs="Times New Roman"/>
          <w:color w:val="222222"/>
          <w:sz w:val="24"/>
          <w:szCs w:val="24"/>
          <w:shd w:val="clear" w:color="auto" w:fill="FFFFFF"/>
        </w:rPr>
      </w:pPr>
      <w:r w:rsidRPr="00054C89">
        <w:rPr>
          <w:rFonts w:ascii="Times New Roman" w:hAnsi="Times New Roman" w:cs="Times New Roman"/>
          <w:color w:val="222222"/>
          <w:sz w:val="24"/>
          <w:szCs w:val="24"/>
          <w:shd w:val="clear" w:color="auto" w:fill="FFFFFF"/>
        </w:rPr>
        <w:t>Gerodimos, R., 2018. Youth and the city: Reflective photography as a tool of urban voice. </w:t>
      </w:r>
      <w:r w:rsidRPr="00054C89">
        <w:rPr>
          <w:rFonts w:ascii="Times New Roman" w:hAnsi="Times New Roman" w:cs="Times New Roman"/>
          <w:i/>
          <w:iCs/>
          <w:color w:val="222222"/>
          <w:sz w:val="24"/>
          <w:szCs w:val="24"/>
          <w:shd w:val="clear" w:color="auto" w:fill="FFFFFF"/>
        </w:rPr>
        <w:t>Journal of Media Literacy Education</w:t>
      </w:r>
      <w:r w:rsidRPr="00054C89">
        <w:rPr>
          <w:rFonts w:ascii="Times New Roman" w:hAnsi="Times New Roman" w:cs="Times New Roman"/>
          <w:color w:val="222222"/>
          <w:sz w:val="24"/>
          <w:szCs w:val="24"/>
          <w:shd w:val="clear" w:color="auto" w:fill="FFFFFF"/>
        </w:rPr>
        <w:t>, </w:t>
      </w:r>
      <w:r w:rsidRPr="00054C89">
        <w:rPr>
          <w:rFonts w:ascii="Times New Roman" w:hAnsi="Times New Roman" w:cs="Times New Roman"/>
          <w:i/>
          <w:iCs/>
          <w:color w:val="222222"/>
          <w:sz w:val="24"/>
          <w:szCs w:val="24"/>
          <w:shd w:val="clear" w:color="auto" w:fill="FFFFFF"/>
        </w:rPr>
        <w:t>10</w:t>
      </w:r>
      <w:r w:rsidRPr="00054C89">
        <w:rPr>
          <w:rFonts w:ascii="Times New Roman" w:hAnsi="Times New Roman" w:cs="Times New Roman"/>
          <w:color w:val="222222"/>
          <w:sz w:val="24"/>
          <w:szCs w:val="24"/>
          <w:shd w:val="clear" w:color="auto" w:fill="FFFFFF"/>
        </w:rPr>
        <w:t>(1), pp.82-103.</w:t>
      </w:r>
    </w:p>
    <w:p w:rsidR="00685E78" w:rsidRDefault="00685E78" w:rsidP="00685E78">
      <w:pPr>
        <w:spacing w:line="360" w:lineRule="auto"/>
        <w:jc w:val="both"/>
        <w:rPr>
          <w:rFonts w:ascii="Times New Roman" w:hAnsi="Times New Roman" w:cs="Times New Roman"/>
          <w:color w:val="222222"/>
          <w:sz w:val="24"/>
          <w:szCs w:val="24"/>
          <w:shd w:val="clear" w:color="auto" w:fill="FFFFFF"/>
        </w:rPr>
      </w:pPr>
      <w:r w:rsidRPr="00054C89">
        <w:rPr>
          <w:rFonts w:ascii="Times New Roman" w:hAnsi="Times New Roman" w:cs="Times New Roman"/>
          <w:color w:val="222222"/>
          <w:sz w:val="24"/>
          <w:szCs w:val="24"/>
          <w:shd w:val="clear" w:color="auto" w:fill="FFFFFF"/>
        </w:rPr>
        <w:t>Harding, S., Elia, C., Huang, P., Atherton, C., Covey, K., O'Donnell, G., Cole, E., Almughamisi, M., Read, U.M., Dregan, A. and George, T., 2018. Global cities and cultural diversity: challenges and opportunities for young people's nutrition. </w:t>
      </w:r>
      <w:r w:rsidRPr="00054C89">
        <w:rPr>
          <w:rFonts w:ascii="Times New Roman" w:hAnsi="Times New Roman" w:cs="Times New Roman"/>
          <w:i/>
          <w:iCs/>
          <w:color w:val="222222"/>
          <w:sz w:val="24"/>
          <w:szCs w:val="24"/>
          <w:shd w:val="clear" w:color="auto" w:fill="FFFFFF"/>
        </w:rPr>
        <w:t>Proceedings of the Nutrition Society</w:t>
      </w:r>
      <w:r w:rsidRPr="00054C89">
        <w:rPr>
          <w:rFonts w:ascii="Times New Roman" w:hAnsi="Times New Roman" w:cs="Times New Roman"/>
          <w:color w:val="222222"/>
          <w:sz w:val="24"/>
          <w:szCs w:val="24"/>
          <w:shd w:val="clear" w:color="auto" w:fill="FFFFFF"/>
        </w:rPr>
        <w:t>, </w:t>
      </w:r>
      <w:r w:rsidRPr="00054C89">
        <w:rPr>
          <w:rFonts w:ascii="Times New Roman" w:hAnsi="Times New Roman" w:cs="Times New Roman"/>
          <w:i/>
          <w:iCs/>
          <w:color w:val="222222"/>
          <w:sz w:val="24"/>
          <w:szCs w:val="24"/>
          <w:shd w:val="clear" w:color="auto" w:fill="FFFFFF"/>
        </w:rPr>
        <w:t>77</w:t>
      </w:r>
      <w:r w:rsidRPr="00054C89">
        <w:rPr>
          <w:rFonts w:ascii="Times New Roman" w:hAnsi="Times New Roman" w:cs="Times New Roman"/>
          <w:color w:val="222222"/>
          <w:sz w:val="24"/>
          <w:szCs w:val="24"/>
          <w:shd w:val="clear" w:color="auto" w:fill="FFFFFF"/>
        </w:rPr>
        <w:t>(4), pp.456-469.</w:t>
      </w:r>
    </w:p>
    <w:p w:rsidR="00685E78" w:rsidRPr="00054C89" w:rsidRDefault="00685E78" w:rsidP="00685E78">
      <w:pPr>
        <w:spacing w:line="360" w:lineRule="auto"/>
        <w:jc w:val="both"/>
        <w:rPr>
          <w:rFonts w:ascii="Times New Roman" w:hAnsi="Times New Roman" w:cs="Times New Roman"/>
          <w:b/>
          <w:sz w:val="24"/>
          <w:szCs w:val="24"/>
        </w:rPr>
      </w:pPr>
      <w:r w:rsidRPr="00054C89">
        <w:rPr>
          <w:rFonts w:ascii="Times New Roman" w:hAnsi="Times New Roman" w:cs="Times New Roman"/>
          <w:color w:val="222222"/>
          <w:sz w:val="24"/>
          <w:szCs w:val="24"/>
          <w:shd w:val="clear" w:color="auto" w:fill="FFFFFF"/>
        </w:rPr>
        <w:t>Jones, P. and Comfort, D., 2020. An exploratory case study of resilience and the leading retailers in the UK. </w:t>
      </w:r>
      <w:r w:rsidRPr="00054C89">
        <w:rPr>
          <w:rFonts w:ascii="Times New Roman" w:hAnsi="Times New Roman" w:cs="Times New Roman"/>
          <w:i/>
          <w:iCs/>
          <w:color w:val="222222"/>
          <w:sz w:val="24"/>
          <w:szCs w:val="24"/>
          <w:shd w:val="clear" w:color="auto" w:fill="FFFFFF"/>
        </w:rPr>
        <w:t>International Journal of Management Cases</w:t>
      </w:r>
      <w:r w:rsidRPr="00054C89">
        <w:rPr>
          <w:rFonts w:ascii="Times New Roman" w:hAnsi="Times New Roman" w:cs="Times New Roman"/>
          <w:color w:val="222222"/>
          <w:sz w:val="24"/>
          <w:szCs w:val="24"/>
          <w:shd w:val="clear" w:color="auto" w:fill="FFFFFF"/>
        </w:rPr>
        <w:t>, </w:t>
      </w:r>
      <w:r w:rsidRPr="00054C89">
        <w:rPr>
          <w:rFonts w:ascii="Times New Roman" w:hAnsi="Times New Roman" w:cs="Times New Roman"/>
          <w:i/>
          <w:iCs/>
          <w:color w:val="222222"/>
          <w:sz w:val="24"/>
          <w:szCs w:val="24"/>
          <w:shd w:val="clear" w:color="auto" w:fill="FFFFFF"/>
        </w:rPr>
        <w:t>21</w:t>
      </w:r>
      <w:r w:rsidRPr="00054C89">
        <w:rPr>
          <w:rFonts w:ascii="Times New Roman" w:hAnsi="Times New Roman" w:cs="Times New Roman"/>
          <w:color w:val="222222"/>
          <w:sz w:val="24"/>
          <w:szCs w:val="24"/>
          <w:shd w:val="clear" w:color="auto" w:fill="FFFFFF"/>
        </w:rPr>
        <w:t>(4), pp.5-18.</w:t>
      </w:r>
    </w:p>
    <w:p w:rsidR="00685E78" w:rsidRPr="00054C89" w:rsidRDefault="00685E78" w:rsidP="00685E78">
      <w:pPr>
        <w:spacing w:line="360" w:lineRule="auto"/>
        <w:jc w:val="both"/>
        <w:rPr>
          <w:rFonts w:ascii="Times New Roman" w:hAnsi="Times New Roman" w:cs="Times New Roman"/>
          <w:color w:val="222222"/>
          <w:sz w:val="24"/>
          <w:szCs w:val="24"/>
          <w:shd w:val="clear" w:color="auto" w:fill="FFFFFF"/>
        </w:rPr>
      </w:pPr>
      <w:r w:rsidRPr="00054C89">
        <w:rPr>
          <w:rFonts w:ascii="Times New Roman" w:hAnsi="Times New Roman" w:cs="Times New Roman"/>
          <w:color w:val="222222"/>
          <w:sz w:val="24"/>
          <w:szCs w:val="24"/>
          <w:shd w:val="clear" w:color="auto" w:fill="FFFFFF"/>
        </w:rPr>
        <w:t>Michailova, S. and Stringer, C., 2018. Tackling modern slavery, the ugliest phenomenon of our times: an invitation to the IB scholarly community. </w:t>
      </w:r>
      <w:r w:rsidRPr="00054C89">
        <w:rPr>
          <w:rFonts w:ascii="Times New Roman" w:hAnsi="Times New Roman" w:cs="Times New Roman"/>
          <w:i/>
          <w:iCs/>
          <w:color w:val="222222"/>
          <w:sz w:val="24"/>
          <w:szCs w:val="24"/>
          <w:shd w:val="clear" w:color="auto" w:fill="FFFFFF"/>
        </w:rPr>
        <w:t>AIB Insights</w:t>
      </w:r>
      <w:r w:rsidRPr="00054C89">
        <w:rPr>
          <w:rFonts w:ascii="Times New Roman" w:hAnsi="Times New Roman" w:cs="Times New Roman"/>
          <w:color w:val="222222"/>
          <w:sz w:val="24"/>
          <w:szCs w:val="24"/>
          <w:shd w:val="clear" w:color="auto" w:fill="FFFFFF"/>
        </w:rPr>
        <w:t>, </w:t>
      </w:r>
      <w:r w:rsidRPr="00054C89">
        <w:rPr>
          <w:rFonts w:ascii="Times New Roman" w:hAnsi="Times New Roman" w:cs="Times New Roman"/>
          <w:i/>
          <w:iCs/>
          <w:color w:val="222222"/>
          <w:sz w:val="24"/>
          <w:szCs w:val="24"/>
          <w:shd w:val="clear" w:color="auto" w:fill="FFFFFF"/>
        </w:rPr>
        <w:t>18</w:t>
      </w:r>
      <w:r w:rsidRPr="00054C89">
        <w:rPr>
          <w:rFonts w:ascii="Times New Roman" w:hAnsi="Times New Roman" w:cs="Times New Roman"/>
          <w:color w:val="222222"/>
          <w:sz w:val="24"/>
          <w:szCs w:val="24"/>
          <w:shd w:val="clear" w:color="auto" w:fill="FFFFFF"/>
        </w:rPr>
        <w:t>(2), pp.7-10.</w:t>
      </w:r>
    </w:p>
    <w:p w:rsidR="00685E78" w:rsidRPr="00054C89" w:rsidRDefault="00685E78" w:rsidP="00685E78">
      <w:pPr>
        <w:spacing w:line="360" w:lineRule="auto"/>
        <w:jc w:val="both"/>
        <w:rPr>
          <w:rFonts w:ascii="Times New Roman" w:hAnsi="Times New Roman" w:cs="Times New Roman"/>
          <w:color w:val="222222"/>
          <w:sz w:val="24"/>
          <w:szCs w:val="24"/>
          <w:shd w:val="clear" w:color="auto" w:fill="FFFFFF"/>
        </w:rPr>
      </w:pPr>
      <w:r w:rsidRPr="00054C89">
        <w:rPr>
          <w:rFonts w:ascii="Times New Roman" w:hAnsi="Times New Roman" w:cs="Times New Roman"/>
          <w:color w:val="222222"/>
          <w:sz w:val="24"/>
          <w:szCs w:val="24"/>
          <w:shd w:val="clear" w:color="auto" w:fill="FFFFFF"/>
        </w:rPr>
        <w:t>Peeroo, S., Samy, M. and Jones, B., 2019. Trialogue on Facebook pages of grocery stores: Customer engagement or customer enragement? </w:t>
      </w:r>
      <w:r w:rsidRPr="00054C89">
        <w:rPr>
          <w:rFonts w:ascii="Times New Roman" w:hAnsi="Times New Roman" w:cs="Times New Roman"/>
          <w:i/>
          <w:iCs/>
          <w:color w:val="222222"/>
          <w:sz w:val="24"/>
          <w:szCs w:val="24"/>
          <w:shd w:val="clear" w:color="auto" w:fill="FFFFFF"/>
        </w:rPr>
        <w:t>Journal of Marketing Communications</w:t>
      </w:r>
      <w:r w:rsidRPr="00054C89">
        <w:rPr>
          <w:rFonts w:ascii="Times New Roman" w:hAnsi="Times New Roman" w:cs="Times New Roman"/>
          <w:color w:val="222222"/>
          <w:sz w:val="24"/>
          <w:szCs w:val="24"/>
          <w:shd w:val="clear" w:color="auto" w:fill="FFFFFF"/>
        </w:rPr>
        <w:t>, </w:t>
      </w:r>
      <w:r w:rsidRPr="00054C89">
        <w:rPr>
          <w:rFonts w:ascii="Times New Roman" w:hAnsi="Times New Roman" w:cs="Times New Roman"/>
          <w:i/>
          <w:iCs/>
          <w:color w:val="222222"/>
          <w:sz w:val="24"/>
          <w:szCs w:val="24"/>
          <w:shd w:val="clear" w:color="auto" w:fill="FFFFFF"/>
        </w:rPr>
        <w:t>25</w:t>
      </w:r>
      <w:r w:rsidRPr="00054C89">
        <w:rPr>
          <w:rFonts w:ascii="Times New Roman" w:hAnsi="Times New Roman" w:cs="Times New Roman"/>
          <w:color w:val="222222"/>
          <w:sz w:val="24"/>
          <w:szCs w:val="24"/>
          <w:shd w:val="clear" w:color="auto" w:fill="FFFFFF"/>
        </w:rPr>
        <w:t>(8), pp.861-883.</w:t>
      </w:r>
    </w:p>
    <w:p w:rsidR="00685E78" w:rsidRDefault="00685E78" w:rsidP="00685E78">
      <w:pPr>
        <w:spacing w:line="360" w:lineRule="auto"/>
        <w:jc w:val="both"/>
        <w:rPr>
          <w:rFonts w:ascii="Times New Roman" w:hAnsi="Times New Roman" w:cs="Times New Roman"/>
          <w:color w:val="222222"/>
          <w:sz w:val="24"/>
          <w:szCs w:val="24"/>
          <w:shd w:val="clear" w:color="auto" w:fill="FFFFFF"/>
          <w:lang w:val="en-US"/>
        </w:rPr>
      </w:pPr>
      <w:r w:rsidRPr="00054C89">
        <w:rPr>
          <w:rFonts w:ascii="Times New Roman" w:hAnsi="Times New Roman" w:cs="Times New Roman"/>
          <w:color w:val="222222"/>
          <w:sz w:val="24"/>
          <w:szCs w:val="24"/>
          <w:shd w:val="clear" w:color="auto" w:fill="FFFFFF"/>
        </w:rPr>
        <w:t>Wood, S., Wrigley, N. and Coe, N.M., 2017. Capital discipline and financial market relations in retail globalization: insights from the case of Tesco plc. </w:t>
      </w:r>
      <w:r w:rsidRPr="00054C89">
        <w:rPr>
          <w:rFonts w:ascii="Times New Roman" w:hAnsi="Times New Roman" w:cs="Times New Roman"/>
          <w:i/>
          <w:iCs/>
          <w:color w:val="222222"/>
          <w:sz w:val="24"/>
          <w:szCs w:val="24"/>
          <w:shd w:val="clear" w:color="auto" w:fill="FFFFFF"/>
        </w:rPr>
        <w:t>Journal of Economic Geography</w:t>
      </w:r>
      <w:r w:rsidRPr="00054C89">
        <w:rPr>
          <w:rFonts w:ascii="Times New Roman" w:hAnsi="Times New Roman" w:cs="Times New Roman"/>
          <w:color w:val="222222"/>
          <w:sz w:val="24"/>
          <w:szCs w:val="24"/>
          <w:shd w:val="clear" w:color="auto" w:fill="FFFFFF"/>
        </w:rPr>
        <w:t>, </w:t>
      </w:r>
      <w:r w:rsidRPr="00054C89">
        <w:rPr>
          <w:rFonts w:ascii="Times New Roman" w:hAnsi="Times New Roman" w:cs="Times New Roman"/>
          <w:i/>
          <w:iCs/>
          <w:color w:val="222222"/>
          <w:sz w:val="24"/>
          <w:szCs w:val="24"/>
          <w:shd w:val="clear" w:color="auto" w:fill="FFFFFF"/>
        </w:rPr>
        <w:t>17</w:t>
      </w:r>
      <w:r w:rsidRPr="00054C89">
        <w:rPr>
          <w:rFonts w:ascii="Times New Roman" w:hAnsi="Times New Roman" w:cs="Times New Roman"/>
          <w:color w:val="222222"/>
          <w:sz w:val="24"/>
          <w:szCs w:val="24"/>
          <w:shd w:val="clear" w:color="auto" w:fill="FFFFFF"/>
        </w:rPr>
        <w:t>(1), pp.31-57.</w:t>
      </w:r>
    </w:p>
    <w:p w:rsidR="00621D6C" w:rsidRPr="00621D6C" w:rsidRDefault="00621D6C" w:rsidP="00685E78">
      <w:pPr>
        <w:spacing w:line="360" w:lineRule="auto"/>
        <w:jc w:val="both"/>
        <w:rPr>
          <w:rFonts w:ascii="Times New Roman" w:hAnsi="Times New Roman" w:cs="Times New Roman"/>
          <w:b/>
          <w:color w:val="222222"/>
          <w:sz w:val="24"/>
          <w:szCs w:val="24"/>
          <w:shd w:val="clear" w:color="auto" w:fill="FFFFFF"/>
          <w:lang w:val="en-US"/>
        </w:rPr>
      </w:pPr>
      <w:r w:rsidRPr="00621D6C">
        <w:rPr>
          <w:rFonts w:ascii="Times New Roman" w:hAnsi="Times New Roman" w:cs="Times New Roman"/>
          <w:b/>
          <w:color w:val="222222"/>
          <w:sz w:val="24"/>
          <w:szCs w:val="24"/>
          <w:shd w:val="clear" w:color="auto" w:fill="FFFFFF"/>
          <w:lang w:val="en-US"/>
        </w:rPr>
        <w:t>Websites:</w:t>
      </w:r>
    </w:p>
    <w:p w:rsidR="00621D6C" w:rsidRDefault="00621D6C" w:rsidP="00621D6C">
      <w:pPr>
        <w:spacing w:line="360" w:lineRule="auto"/>
        <w:jc w:val="both"/>
        <w:rPr>
          <w:rFonts w:ascii="Times New Roman" w:hAnsi="Times New Roman" w:cs="Times New Roman"/>
          <w:color w:val="000000"/>
          <w:sz w:val="24"/>
          <w:szCs w:val="24"/>
          <w:shd w:val="clear" w:color="auto" w:fill="FFFFFF"/>
          <w:lang w:val="en-US"/>
        </w:rPr>
      </w:pPr>
      <w:r w:rsidRPr="00E43A96">
        <w:rPr>
          <w:rFonts w:ascii="Times New Roman" w:hAnsi="Times New Roman" w:cs="Times New Roman"/>
          <w:color w:val="000000"/>
          <w:sz w:val="24"/>
          <w:szCs w:val="24"/>
          <w:shd w:val="clear" w:color="auto" w:fill="FFFFFF"/>
        </w:rPr>
        <w:t>Meng, M., 2020. </w:t>
      </w:r>
      <w:r w:rsidRPr="00E43A96">
        <w:rPr>
          <w:rFonts w:ascii="Times New Roman" w:hAnsi="Times New Roman" w:cs="Times New Roman"/>
          <w:i/>
          <w:iCs/>
          <w:color w:val="000000"/>
          <w:sz w:val="24"/>
          <w:szCs w:val="24"/>
          <w:shd w:val="clear" w:color="auto" w:fill="FFFFFF"/>
        </w:rPr>
        <w:t>Tesco Company Organisational Structure Chart Example | Org Charting</w:t>
      </w:r>
      <w:r w:rsidRPr="00E43A96">
        <w:rPr>
          <w:rFonts w:ascii="Times New Roman" w:hAnsi="Times New Roman" w:cs="Times New Roman"/>
          <w:color w:val="000000"/>
          <w:sz w:val="24"/>
          <w:szCs w:val="24"/>
          <w:shd w:val="clear" w:color="auto" w:fill="FFFFFF"/>
        </w:rPr>
        <w:t>. [online] Orgcharting.com. Available at: &lt;https://www.orgcharting.com/tesco-company-organisational-structure-chart-example/&gt; [Accessed 2 April 2020].</w:t>
      </w:r>
    </w:p>
    <w:p w:rsidR="00397867" w:rsidRDefault="00397867" w:rsidP="00397867">
      <w:pPr>
        <w:pStyle w:val="2"/>
        <w:rPr>
          <w:rFonts w:ascii="Times New Roman" w:hAnsi="Times New Roman" w:cs="Times New Roman"/>
          <w:color w:val="auto"/>
          <w:sz w:val="24"/>
          <w:szCs w:val="24"/>
          <w:shd w:val="clear" w:color="auto" w:fill="FFFFFF"/>
          <w:lang w:val="en-US"/>
        </w:rPr>
      </w:pPr>
      <w:bookmarkStart w:id="13" w:name="_Toc40637052"/>
      <w:r w:rsidRPr="00397867">
        <w:rPr>
          <w:rFonts w:ascii="Times New Roman" w:hAnsi="Times New Roman" w:cs="Times New Roman"/>
          <w:color w:val="auto"/>
          <w:sz w:val="24"/>
          <w:szCs w:val="24"/>
          <w:shd w:val="clear" w:color="auto" w:fill="FFFFFF"/>
          <w:lang w:val="en-US"/>
        </w:rPr>
        <w:lastRenderedPageBreak/>
        <w:t>Appendices</w:t>
      </w:r>
      <w:bookmarkEnd w:id="13"/>
    </w:p>
    <w:p w:rsidR="0048566E" w:rsidRPr="0048566E" w:rsidRDefault="0048566E" w:rsidP="0048566E">
      <w:pPr>
        <w:rPr>
          <w:lang w:val="en-US"/>
        </w:rPr>
      </w:pPr>
    </w:p>
    <w:p w:rsidR="00397867" w:rsidRPr="0048566E" w:rsidRDefault="000F1719" w:rsidP="0048566E">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Appendix 1</w:t>
      </w:r>
    </w:p>
    <w:tbl>
      <w:tblPr>
        <w:tblStyle w:val="ac"/>
        <w:tblW w:w="0" w:type="auto"/>
        <w:tblLook w:val="04A0" w:firstRow="1" w:lastRow="0" w:firstColumn="1" w:lastColumn="0" w:noHBand="0" w:noVBand="1"/>
      </w:tblPr>
      <w:tblGrid>
        <w:gridCol w:w="2303"/>
        <w:gridCol w:w="2303"/>
        <w:gridCol w:w="2303"/>
        <w:gridCol w:w="2303"/>
      </w:tblGrid>
      <w:tr w:rsidR="001424DB" w:rsidTr="001424DB">
        <w:tc>
          <w:tcPr>
            <w:tcW w:w="2303" w:type="dxa"/>
          </w:tcPr>
          <w:p w:rsidR="001424DB" w:rsidRDefault="001424DB" w:rsidP="0048566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Training development required</w:t>
            </w:r>
          </w:p>
        </w:tc>
        <w:tc>
          <w:tcPr>
            <w:tcW w:w="2303" w:type="dxa"/>
          </w:tcPr>
          <w:p w:rsidR="001424DB" w:rsidRDefault="001424DB" w:rsidP="0048566E">
            <w:pPr>
              <w:spacing w:line="360" w:lineRule="auto"/>
              <w:jc w:val="center"/>
              <w:rPr>
                <w:rFonts w:ascii="Times New Roman" w:hAnsi="Times New Roman" w:cs="Times New Roman"/>
                <w:sz w:val="24"/>
                <w:szCs w:val="24"/>
                <w:lang w:val="en-US"/>
              </w:rPr>
            </w:pPr>
          </w:p>
          <w:p w:rsidR="001424DB" w:rsidRDefault="001424DB" w:rsidP="0048566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For whom</w:t>
            </w:r>
          </w:p>
        </w:tc>
        <w:tc>
          <w:tcPr>
            <w:tcW w:w="2303" w:type="dxa"/>
          </w:tcPr>
          <w:p w:rsidR="001424DB" w:rsidRDefault="001424DB" w:rsidP="0048566E">
            <w:pPr>
              <w:spacing w:line="360" w:lineRule="auto"/>
              <w:jc w:val="center"/>
              <w:rPr>
                <w:rFonts w:ascii="Times New Roman" w:hAnsi="Times New Roman" w:cs="Times New Roman"/>
                <w:sz w:val="24"/>
                <w:szCs w:val="24"/>
                <w:lang w:val="en-US"/>
              </w:rPr>
            </w:pPr>
          </w:p>
          <w:p w:rsidR="001424DB" w:rsidRDefault="001424DB" w:rsidP="0048566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Expected benefits</w:t>
            </w:r>
          </w:p>
        </w:tc>
        <w:tc>
          <w:tcPr>
            <w:tcW w:w="2303" w:type="dxa"/>
          </w:tcPr>
          <w:p w:rsidR="001424DB" w:rsidRDefault="001424DB" w:rsidP="0048566E">
            <w:pPr>
              <w:spacing w:line="360" w:lineRule="auto"/>
              <w:jc w:val="center"/>
              <w:rPr>
                <w:rFonts w:ascii="Times New Roman" w:hAnsi="Times New Roman" w:cs="Times New Roman"/>
                <w:sz w:val="24"/>
                <w:szCs w:val="24"/>
                <w:lang w:val="en-US"/>
              </w:rPr>
            </w:pPr>
          </w:p>
          <w:p w:rsidR="001424DB" w:rsidRDefault="001424DB" w:rsidP="0048566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Responsible person</w:t>
            </w:r>
          </w:p>
        </w:tc>
      </w:tr>
      <w:tr w:rsidR="001424DB" w:rsidTr="001424DB">
        <w:tc>
          <w:tcPr>
            <w:tcW w:w="2303" w:type="dxa"/>
          </w:tcPr>
          <w:p w:rsidR="001424DB" w:rsidRDefault="001424DB" w:rsidP="0048566E">
            <w:pPr>
              <w:spacing w:line="360" w:lineRule="auto"/>
              <w:jc w:val="center"/>
              <w:rPr>
                <w:rFonts w:ascii="Times New Roman" w:hAnsi="Times New Roman" w:cs="Times New Roman"/>
                <w:sz w:val="24"/>
                <w:szCs w:val="24"/>
                <w:lang w:val="en-US"/>
              </w:rPr>
            </w:pPr>
          </w:p>
          <w:p w:rsidR="001424DB" w:rsidRDefault="001424DB" w:rsidP="0048566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Communication Skills training</w:t>
            </w:r>
          </w:p>
        </w:tc>
        <w:tc>
          <w:tcPr>
            <w:tcW w:w="2303" w:type="dxa"/>
          </w:tcPr>
          <w:p w:rsidR="001424DB" w:rsidRDefault="001424DB" w:rsidP="0048566E">
            <w:pPr>
              <w:spacing w:line="360" w:lineRule="auto"/>
              <w:rPr>
                <w:rFonts w:ascii="Times New Roman" w:hAnsi="Times New Roman" w:cs="Times New Roman"/>
                <w:sz w:val="24"/>
                <w:szCs w:val="24"/>
                <w:lang w:val="en-US"/>
              </w:rPr>
            </w:pPr>
          </w:p>
          <w:p w:rsidR="001424DB" w:rsidRDefault="001424DB" w:rsidP="0048566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Employees</w:t>
            </w:r>
          </w:p>
        </w:tc>
        <w:tc>
          <w:tcPr>
            <w:tcW w:w="2303" w:type="dxa"/>
          </w:tcPr>
          <w:p w:rsidR="001424DB" w:rsidRDefault="001424DB" w:rsidP="0048566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Improve Communication Skills</w:t>
            </w:r>
          </w:p>
        </w:tc>
        <w:tc>
          <w:tcPr>
            <w:tcW w:w="2303" w:type="dxa"/>
          </w:tcPr>
          <w:p w:rsidR="001424DB" w:rsidRDefault="001424DB" w:rsidP="0048566E">
            <w:pPr>
              <w:spacing w:line="360" w:lineRule="auto"/>
              <w:jc w:val="center"/>
              <w:rPr>
                <w:rFonts w:ascii="Times New Roman" w:hAnsi="Times New Roman" w:cs="Times New Roman"/>
                <w:sz w:val="24"/>
                <w:szCs w:val="24"/>
                <w:lang w:val="en-US"/>
              </w:rPr>
            </w:pPr>
          </w:p>
          <w:p w:rsidR="001424DB" w:rsidRDefault="001424DB" w:rsidP="0048566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Manager</w:t>
            </w:r>
          </w:p>
        </w:tc>
      </w:tr>
      <w:tr w:rsidR="001424DB" w:rsidTr="001424DB">
        <w:tc>
          <w:tcPr>
            <w:tcW w:w="2303" w:type="dxa"/>
          </w:tcPr>
          <w:p w:rsidR="001424DB" w:rsidRDefault="001424DB" w:rsidP="0048566E">
            <w:pPr>
              <w:spacing w:line="360" w:lineRule="auto"/>
              <w:jc w:val="center"/>
              <w:rPr>
                <w:rFonts w:ascii="Times New Roman" w:hAnsi="Times New Roman" w:cs="Times New Roman"/>
                <w:sz w:val="24"/>
                <w:szCs w:val="24"/>
                <w:lang w:val="en-US"/>
              </w:rPr>
            </w:pPr>
          </w:p>
          <w:p w:rsidR="001424DB" w:rsidRDefault="001424DB" w:rsidP="0048566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Management training</w:t>
            </w:r>
          </w:p>
        </w:tc>
        <w:tc>
          <w:tcPr>
            <w:tcW w:w="2303" w:type="dxa"/>
          </w:tcPr>
          <w:p w:rsidR="001424DB" w:rsidRDefault="001424DB" w:rsidP="0048566E">
            <w:pPr>
              <w:spacing w:line="360" w:lineRule="auto"/>
              <w:jc w:val="center"/>
              <w:rPr>
                <w:rFonts w:ascii="Times New Roman" w:hAnsi="Times New Roman" w:cs="Times New Roman"/>
                <w:sz w:val="24"/>
                <w:szCs w:val="24"/>
                <w:lang w:val="en-US"/>
              </w:rPr>
            </w:pPr>
          </w:p>
          <w:p w:rsidR="001424DB" w:rsidRDefault="001424DB" w:rsidP="0048566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Managers</w:t>
            </w:r>
          </w:p>
        </w:tc>
        <w:tc>
          <w:tcPr>
            <w:tcW w:w="2303" w:type="dxa"/>
          </w:tcPr>
          <w:p w:rsidR="001424DB" w:rsidRDefault="001424DB" w:rsidP="0048566E">
            <w:pPr>
              <w:spacing w:line="360" w:lineRule="auto"/>
              <w:jc w:val="center"/>
              <w:rPr>
                <w:rFonts w:ascii="Times New Roman" w:hAnsi="Times New Roman" w:cs="Times New Roman"/>
                <w:sz w:val="24"/>
                <w:szCs w:val="24"/>
                <w:lang w:val="en-US"/>
              </w:rPr>
            </w:pPr>
          </w:p>
          <w:p w:rsidR="001424DB" w:rsidRDefault="001424DB" w:rsidP="0048566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Good leadership</w:t>
            </w:r>
          </w:p>
        </w:tc>
        <w:tc>
          <w:tcPr>
            <w:tcW w:w="2303" w:type="dxa"/>
          </w:tcPr>
          <w:p w:rsidR="001424DB" w:rsidRDefault="001424DB" w:rsidP="0048566E">
            <w:pPr>
              <w:spacing w:line="360" w:lineRule="auto"/>
              <w:jc w:val="center"/>
              <w:rPr>
                <w:rFonts w:ascii="Times New Roman" w:hAnsi="Times New Roman" w:cs="Times New Roman"/>
                <w:sz w:val="24"/>
                <w:szCs w:val="24"/>
                <w:lang w:val="en-US"/>
              </w:rPr>
            </w:pPr>
          </w:p>
          <w:p w:rsidR="001424DB" w:rsidRDefault="001424DB" w:rsidP="0048566E">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Director</w:t>
            </w:r>
          </w:p>
        </w:tc>
      </w:tr>
    </w:tbl>
    <w:p w:rsidR="00397867" w:rsidRDefault="0048566E" w:rsidP="0048566E">
      <w:pPr>
        <w:jc w:val="center"/>
        <w:rPr>
          <w:rFonts w:ascii="Times New Roman" w:hAnsi="Times New Roman" w:cs="Times New Roman"/>
          <w:b/>
          <w:sz w:val="24"/>
          <w:szCs w:val="24"/>
          <w:lang w:val="en-US"/>
        </w:rPr>
      </w:pPr>
      <w:r>
        <w:rPr>
          <w:rFonts w:ascii="Times New Roman" w:hAnsi="Times New Roman" w:cs="Times New Roman"/>
          <w:b/>
          <w:sz w:val="24"/>
          <w:szCs w:val="24"/>
          <w:lang w:val="en-US"/>
        </w:rPr>
        <w:t>Training Development plan</w:t>
      </w:r>
    </w:p>
    <w:p w:rsidR="0048566E" w:rsidRPr="0048566E" w:rsidRDefault="0048566E" w:rsidP="0048566E">
      <w:pPr>
        <w:jc w:val="center"/>
        <w:rPr>
          <w:rFonts w:ascii="Times New Roman" w:hAnsi="Times New Roman" w:cs="Times New Roman"/>
          <w:sz w:val="24"/>
          <w:szCs w:val="24"/>
          <w:lang w:val="en-US"/>
        </w:rPr>
      </w:pPr>
      <w:r>
        <w:rPr>
          <w:rFonts w:ascii="Times New Roman" w:hAnsi="Times New Roman" w:cs="Times New Roman"/>
          <w:sz w:val="24"/>
          <w:szCs w:val="24"/>
          <w:lang w:val="en-US"/>
        </w:rPr>
        <w:t>(Source: Created by Author)</w:t>
      </w:r>
    </w:p>
    <w:p w:rsidR="00397867" w:rsidRPr="00397867" w:rsidRDefault="00397867" w:rsidP="00397867">
      <w:pPr>
        <w:spacing w:line="480" w:lineRule="auto"/>
        <w:rPr>
          <w:lang w:val="en-US"/>
        </w:rPr>
      </w:pPr>
    </w:p>
    <w:sectPr w:rsidR="00397867" w:rsidRPr="00397867" w:rsidSect="00685E78">
      <w:footerReference w:type="default" r:id="rId11"/>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D632F" w:rsidRDefault="009D632F" w:rsidP="00685E78">
      <w:pPr>
        <w:spacing w:after="0" w:line="240" w:lineRule="auto"/>
      </w:pPr>
      <w:r>
        <w:separator/>
      </w:r>
    </w:p>
  </w:endnote>
  <w:endnote w:type="continuationSeparator" w:id="0">
    <w:p w:rsidR="009D632F" w:rsidRDefault="009D632F" w:rsidP="00685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0734120"/>
      <w:docPartObj>
        <w:docPartGallery w:val="Page Numbers (Bottom of Page)"/>
        <w:docPartUnique/>
      </w:docPartObj>
    </w:sdtPr>
    <w:sdtEndPr/>
    <w:sdtContent>
      <w:p w:rsidR="00685E78" w:rsidRDefault="00685E78">
        <w:pPr>
          <w:pStyle w:val="a7"/>
          <w:jc w:val="right"/>
        </w:pPr>
        <w:r>
          <w:fldChar w:fldCharType="begin"/>
        </w:r>
        <w:r>
          <w:instrText>PAGE   \* MERGEFORMAT</w:instrText>
        </w:r>
        <w:r>
          <w:fldChar w:fldCharType="separate"/>
        </w:r>
        <w:r w:rsidR="00CF35F5">
          <w:rPr>
            <w:noProof/>
          </w:rPr>
          <w:t>3</w:t>
        </w:r>
        <w:r>
          <w:fldChar w:fldCharType="end"/>
        </w:r>
      </w:p>
    </w:sdtContent>
  </w:sdt>
  <w:p w:rsidR="00685E78" w:rsidRDefault="00685E78">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D632F" w:rsidRDefault="009D632F" w:rsidP="00685E78">
      <w:pPr>
        <w:spacing w:after="0" w:line="240" w:lineRule="auto"/>
      </w:pPr>
      <w:r>
        <w:separator/>
      </w:r>
    </w:p>
  </w:footnote>
  <w:footnote w:type="continuationSeparator" w:id="0">
    <w:p w:rsidR="009D632F" w:rsidRDefault="009D632F" w:rsidP="00685E7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737C24"/>
    <w:multiLevelType w:val="hybridMultilevel"/>
    <w:tmpl w:val="00000000"/>
    <w:lvl w:ilvl="0" w:tplc="E2F6B84A">
      <w:start w:val="1"/>
      <w:numFmt w:val="decimal"/>
      <w:lvlText w:val="%1."/>
      <w:lvlJc w:val="left"/>
      <w:pPr>
        <w:ind w:left="720" w:hanging="360"/>
      </w:pPr>
      <w:rPr>
        <w:u w:val="none"/>
      </w:rPr>
    </w:lvl>
    <w:lvl w:ilvl="1" w:tplc="5D308B4C">
      <w:start w:val="1"/>
      <w:numFmt w:val="lowerLetter"/>
      <w:lvlText w:val="%2."/>
      <w:lvlJc w:val="left"/>
      <w:pPr>
        <w:ind w:left="1440" w:hanging="360"/>
      </w:pPr>
      <w:rPr>
        <w:u w:val="none"/>
      </w:rPr>
    </w:lvl>
    <w:lvl w:ilvl="2" w:tplc="664269BA">
      <w:start w:val="1"/>
      <w:numFmt w:val="lowerRoman"/>
      <w:lvlText w:val="%3."/>
      <w:lvlJc w:val="right"/>
      <w:pPr>
        <w:ind w:left="2160" w:hanging="360"/>
      </w:pPr>
      <w:rPr>
        <w:u w:val="none"/>
      </w:rPr>
    </w:lvl>
    <w:lvl w:ilvl="3" w:tplc="803624C8">
      <w:start w:val="1"/>
      <w:numFmt w:val="decimal"/>
      <w:lvlText w:val="%4."/>
      <w:lvlJc w:val="left"/>
      <w:pPr>
        <w:ind w:left="2880" w:hanging="360"/>
      </w:pPr>
      <w:rPr>
        <w:u w:val="none"/>
      </w:rPr>
    </w:lvl>
    <w:lvl w:ilvl="4" w:tplc="5B4E3DD8">
      <w:start w:val="1"/>
      <w:numFmt w:val="lowerLetter"/>
      <w:lvlText w:val="%5."/>
      <w:lvlJc w:val="left"/>
      <w:pPr>
        <w:ind w:left="3600" w:hanging="360"/>
      </w:pPr>
      <w:rPr>
        <w:u w:val="none"/>
      </w:rPr>
    </w:lvl>
    <w:lvl w:ilvl="5" w:tplc="DCC4F540">
      <w:start w:val="1"/>
      <w:numFmt w:val="lowerRoman"/>
      <w:lvlText w:val="%6."/>
      <w:lvlJc w:val="right"/>
      <w:pPr>
        <w:ind w:left="4320" w:hanging="360"/>
      </w:pPr>
      <w:rPr>
        <w:u w:val="none"/>
      </w:rPr>
    </w:lvl>
    <w:lvl w:ilvl="6" w:tplc="36524FF2">
      <w:start w:val="1"/>
      <w:numFmt w:val="decimal"/>
      <w:lvlText w:val="%7."/>
      <w:lvlJc w:val="left"/>
      <w:pPr>
        <w:ind w:left="5040" w:hanging="360"/>
      </w:pPr>
      <w:rPr>
        <w:u w:val="none"/>
      </w:rPr>
    </w:lvl>
    <w:lvl w:ilvl="7" w:tplc="753C0464">
      <w:start w:val="1"/>
      <w:numFmt w:val="lowerLetter"/>
      <w:lvlText w:val="%8."/>
      <w:lvlJc w:val="left"/>
      <w:pPr>
        <w:ind w:left="5760" w:hanging="360"/>
      </w:pPr>
      <w:rPr>
        <w:u w:val="none"/>
      </w:rPr>
    </w:lvl>
    <w:lvl w:ilvl="8" w:tplc="E78C8706">
      <w:start w:val="1"/>
      <w:numFmt w:val="lowerRoman"/>
      <w:lvlText w:val="%9."/>
      <w:lvlJc w:val="right"/>
      <w:pPr>
        <w:ind w:left="6480" w:hanging="360"/>
      </w:pPr>
      <w:rPr>
        <w:u w:val="none"/>
      </w:rPr>
    </w:lvl>
  </w:abstractNum>
  <w:abstractNum w:abstractNumId="1">
    <w:nsid w:val="2485C5B4"/>
    <w:multiLevelType w:val="hybridMultilevel"/>
    <w:tmpl w:val="00000000"/>
    <w:lvl w:ilvl="0" w:tplc="D1B0E290">
      <w:start w:val="1"/>
      <w:numFmt w:val="decimal"/>
      <w:lvlText w:val="%1."/>
      <w:lvlJc w:val="left"/>
      <w:pPr>
        <w:ind w:left="720" w:hanging="360"/>
      </w:pPr>
      <w:rPr>
        <w:u w:val="none"/>
      </w:rPr>
    </w:lvl>
    <w:lvl w:ilvl="1" w:tplc="54EC580E">
      <w:start w:val="1"/>
      <w:numFmt w:val="lowerLetter"/>
      <w:lvlText w:val="%2."/>
      <w:lvlJc w:val="left"/>
      <w:pPr>
        <w:ind w:left="1440" w:hanging="360"/>
      </w:pPr>
      <w:rPr>
        <w:u w:val="none"/>
      </w:rPr>
    </w:lvl>
    <w:lvl w:ilvl="2" w:tplc="A5F2A85C">
      <w:start w:val="1"/>
      <w:numFmt w:val="lowerRoman"/>
      <w:lvlText w:val="%3."/>
      <w:lvlJc w:val="right"/>
      <w:pPr>
        <w:ind w:left="2160" w:hanging="360"/>
      </w:pPr>
      <w:rPr>
        <w:u w:val="none"/>
      </w:rPr>
    </w:lvl>
    <w:lvl w:ilvl="3" w:tplc="683C2F74">
      <w:start w:val="1"/>
      <w:numFmt w:val="decimal"/>
      <w:lvlText w:val="%4."/>
      <w:lvlJc w:val="left"/>
      <w:pPr>
        <w:ind w:left="2880" w:hanging="360"/>
      </w:pPr>
      <w:rPr>
        <w:u w:val="none"/>
      </w:rPr>
    </w:lvl>
    <w:lvl w:ilvl="4" w:tplc="E366435E">
      <w:start w:val="1"/>
      <w:numFmt w:val="lowerLetter"/>
      <w:lvlText w:val="%5."/>
      <w:lvlJc w:val="left"/>
      <w:pPr>
        <w:ind w:left="3600" w:hanging="360"/>
      </w:pPr>
      <w:rPr>
        <w:u w:val="none"/>
      </w:rPr>
    </w:lvl>
    <w:lvl w:ilvl="5" w:tplc="CD2ED97A">
      <w:start w:val="1"/>
      <w:numFmt w:val="lowerRoman"/>
      <w:lvlText w:val="%6."/>
      <w:lvlJc w:val="right"/>
      <w:pPr>
        <w:ind w:left="4320" w:hanging="360"/>
      </w:pPr>
      <w:rPr>
        <w:u w:val="none"/>
      </w:rPr>
    </w:lvl>
    <w:lvl w:ilvl="6" w:tplc="BD32A2EE">
      <w:start w:val="1"/>
      <w:numFmt w:val="decimal"/>
      <w:lvlText w:val="%7."/>
      <w:lvlJc w:val="left"/>
      <w:pPr>
        <w:ind w:left="5040" w:hanging="360"/>
      </w:pPr>
      <w:rPr>
        <w:u w:val="none"/>
      </w:rPr>
    </w:lvl>
    <w:lvl w:ilvl="7" w:tplc="1DF0EA3A">
      <w:start w:val="1"/>
      <w:numFmt w:val="lowerLetter"/>
      <w:lvlText w:val="%8."/>
      <w:lvlJc w:val="left"/>
      <w:pPr>
        <w:ind w:left="5760" w:hanging="360"/>
      </w:pPr>
      <w:rPr>
        <w:u w:val="none"/>
      </w:rPr>
    </w:lvl>
    <w:lvl w:ilvl="8" w:tplc="55446F42">
      <w:start w:val="1"/>
      <w:numFmt w:val="lowerRoman"/>
      <w:lvlText w:val="%9."/>
      <w:lvlJc w:val="right"/>
      <w:pPr>
        <w:ind w:left="6480" w:hanging="360"/>
      </w:pPr>
      <w:rPr>
        <w:u w:val="none"/>
      </w:rPr>
    </w:lvl>
  </w:abstractNum>
  <w:abstractNum w:abstractNumId="2">
    <w:nsid w:val="2FA973D6"/>
    <w:multiLevelType w:val="hybridMultilevel"/>
    <w:tmpl w:val="00000000"/>
    <w:lvl w:ilvl="0" w:tplc="6C2E9F14">
      <w:start w:val="1"/>
      <w:numFmt w:val="decimal"/>
      <w:lvlText w:val="%1."/>
      <w:lvlJc w:val="left"/>
      <w:pPr>
        <w:ind w:left="720" w:hanging="360"/>
      </w:pPr>
      <w:rPr>
        <w:u w:val="none"/>
      </w:rPr>
    </w:lvl>
    <w:lvl w:ilvl="1" w:tplc="3C4EE29A">
      <w:start w:val="1"/>
      <w:numFmt w:val="lowerLetter"/>
      <w:lvlText w:val="%2."/>
      <w:lvlJc w:val="left"/>
      <w:pPr>
        <w:ind w:left="1440" w:hanging="360"/>
      </w:pPr>
      <w:rPr>
        <w:u w:val="none"/>
      </w:rPr>
    </w:lvl>
    <w:lvl w:ilvl="2" w:tplc="A904851E">
      <w:start w:val="1"/>
      <w:numFmt w:val="lowerRoman"/>
      <w:lvlText w:val="%3."/>
      <w:lvlJc w:val="right"/>
      <w:pPr>
        <w:ind w:left="2160" w:hanging="360"/>
      </w:pPr>
      <w:rPr>
        <w:u w:val="none"/>
      </w:rPr>
    </w:lvl>
    <w:lvl w:ilvl="3" w:tplc="59882794">
      <w:start w:val="1"/>
      <w:numFmt w:val="decimal"/>
      <w:lvlText w:val="%4."/>
      <w:lvlJc w:val="left"/>
      <w:pPr>
        <w:ind w:left="2880" w:hanging="360"/>
      </w:pPr>
      <w:rPr>
        <w:u w:val="none"/>
      </w:rPr>
    </w:lvl>
    <w:lvl w:ilvl="4" w:tplc="E0B8B0CC">
      <w:start w:val="1"/>
      <w:numFmt w:val="lowerLetter"/>
      <w:lvlText w:val="%5."/>
      <w:lvlJc w:val="left"/>
      <w:pPr>
        <w:ind w:left="3600" w:hanging="360"/>
      </w:pPr>
      <w:rPr>
        <w:u w:val="none"/>
      </w:rPr>
    </w:lvl>
    <w:lvl w:ilvl="5" w:tplc="12A6B348">
      <w:start w:val="1"/>
      <w:numFmt w:val="lowerRoman"/>
      <w:lvlText w:val="%6."/>
      <w:lvlJc w:val="right"/>
      <w:pPr>
        <w:ind w:left="4320" w:hanging="360"/>
      </w:pPr>
      <w:rPr>
        <w:u w:val="none"/>
      </w:rPr>
    </w:lvl>
    <w:lvl w:ilvl="6" w:tplc="7F6CD758">
      <w:start w:val="1"/>
      <w:numFmt w:val="decimal"/>
      <w:lvlText w:val="%7."/>
      <w:lvlJc w:val="left"/>
      <w:pPr>
        <w:ind w:left="5040" w:hanging="360"/>
      </w:pPr>
      <w:rPr>
        <w:u w:val="none"/>
      </w:rPr>
    </w:lvl>
    <w:lvl w:ilvl="7" w:tplc="F81625B4">
      <w:start w:val="1"/>
      <w:numFmt w:val="lowerLetter"/>
      <w:lvlText w:val="%8."/>
      <w:lvlJc w:val="left"/>
      <w:pPr>
        <w:ind w:left="5760" w:hanging="360"/>
      </w:pPr>
      <w:rPr>
        <w:u w:val="none"/>
      </w:rPr>
    </w:lvl>
    <w:lvl w:ilvl="8" w:tplc="D31C7D98">
      <w:start w:val="1"/>
      <w:numFmt w:val="lowerRoman"/>
      <w:lvlText w:val="%9."/>
      <w:lvlJc w:val="right"/>
      <w:pPr>
        <w:ind w:left="6480" w:hanging="360"/>
      </w:pPr>
      <w:rPr>
        <w:u w:val="none"/>
      </w:rPr>
    </w:lvl>
  </w:abstractNum>
  <w:abstractNum w:abstractNumId="3">
    <w:nsid w:val="343FDB0F"/>
    <w:multiLevelType w:val="hybridMultilevel"/>
    <w:tmpl w:val="00000000"/>
    <w:lvl w:ilvl="0" w:tplc="77B82AD8">
      <w:start w:val="1"/>
      <w:numFmt w:val="decimal"/>
      <w:lvlText w:val="%1."/>
      <w:lvlJc w:val="left"/>
      <w:pPr>
        <w:ind w:left="720" w:hanging="360"/>
      </w:pPr>
      <w:rPr>
        <w:u w:val="none"/>
      </w:rPr>
    </w:lvl>
    <w:lvl w:ilvl="1" w:tplc="2CBEF382">
      <w:start w:val="1"/>
      <w:numFmt w:val="lowerLetter"/>
      <w:lvlText w:val="%2."/>
      <w:lvlJc w:val="left"/>
      <w:pPr>
        <w:ind w:left="1440" w:hanging="360"/>
      </w:pPr>
      <w:rPr>
        <w:u w:val="none"/>
      </w:rPr>
    </w:lvl>
    <w:lvl w:ilvl="2" w:tplc="88A46CBC">
      <w:start w:val="1"/>
      <w:numFmt w:val="lowerRoman"/>
      <w:lvlText w:val="%3."/>
      <w:lvlJc w:val="right"/>
      <w:pPr>
        <w:ind w:left="2160" w:hanging="360"/>
      </w:pPr>
      <w:rPr>
        <w:u w:val="none"/>
      </w:rPr>
    </w:lvl>
    <w:lvl w:ilvl="3" w:tplc="F0C6821E">
      <w:start w:val="1"/>
      <w:numFmt w:val="decimal"/>
      <w:lvlText w:val="%4."/>
      <w:lvlJc w:val="left"/>
      <w:pPr>
        <w:ind w:left="2880" w:hanging="360"/>
      </w:pPr>
      <w:rPr>
        <w:u w:val="none"/>
      </w:rPr>
    </w:lvl>
    <w:lvl w:ilvl="4" w:tplc="54663AF4">
      <w:start w:val="1"/>
      <w:numFmt w:val="lowerLetter"/>
      <w:lvlText w:val="%5."/>
      <w:lvlJc w:val="left"/>
      <w:pPr>
        <w:ind w:left="3600" w:hanging="360"/>
      </w:pPr>
      <w:rPr>
        <w:u w:val="none"/>
      </w:rPr>
    </w:lvl>
    <w:lvl w:ilvl="5" w:tplc="F8880CA6">
      <w:start w:val="1"/>
      <w:numFmt w:val="lowerRoman"/>
      <w:lvlText w:val="%6."/>
      <w:lvlJc w:val="right"/>
      <w:pPr>
        <w:ind w:left="4320" w:hanging="360"/>
      </w:pPr>
      <w:rPr>
        <w:u w:val="none"/>
      </w:rPr>
    </w:lvl>
    <w:lvl w:ilvl="6" w:tplc="BAB897F8">
      <w:start w:val="1"/>
      <w:numFmt w:val="decimal"/>
      <w:lvlText w:val="%7."/>
      <w:lvlJc w:val="left"/>
      <w:pPr>
        <w:ind w:left="5040" w:hanging="360"/>
      </w:pPr>
      <w:rPr>
        <w:u w:val="none"/>
      </w:rPr>
    </w:lvl>
    <w:lvl w:ilvl="7" w:tplc="A8B23968">
      <w:start w:val="1"/>
      <w:numFmt w:val="lowerLetter"/>
      <w:lvlText w:val="%8."/>
      <w:lvlJc w:val="left"/>
      <w:pPr>
        <w:ind w:left="5760" w:hanging="360"/>
      </w:pPr>
      <w:rPr>
        <w:u w:val="none"/>
      </w:rPr>
    </w:lvl>
    <w:lvl w:ilvl="8" w:tplc="D0EC88FA">
      <w:start w:val="1"/>
      <w:numFmt w:val="lowerRoman"/>
      <w:lvlText w:val="%9."/>
      <w:lvlJc w:val="right"/>
      <w:pPr>
        <w:ind w:left="6480" w:hanging="360"/>
      </w:pPr>
      <w:rPr>
        <w:u w:val="none"/>
      </w:rPr>
    </w:lvl>
  </w:abstractNum>
  <w:abstractNum w:abstractNumId="4">
    <w:nsid w:val="3CF02822"/>
    <w:multiLevelType w:val="hybridMultilevel"/>
    <w:tmpl w:val="00000000"/>
    <w:lvl w:ilvl="0" w:tplc="89FE7D1C">
      <w:start w:val="1"/>
      <w:numFmt w:val="decimal"/>
      <w:lvlText w:val="%1."/>
      <w:lvlJc w:val="left"/>
      <w:pPr>
        <w:ind w:left="720" w:hanging="360"/>
      </w:pPr>
      <w:rPr>
        <w:u w:val="none"/>
      </w:rPr>
    </w:lvl>
    <w:lvl w:ilvl="1" w:tplc="30BACCB0">
      <w:start w:val="1"/>
      <w:numFmt w:val="lowerLetter"/>
      <w:lvlText w:val="%2."/>
      <w:lvlJc w:val="left"/>
      <w:pPr>
        <w:ind w:left="1440" w:hanging="360"/>
      </w:pPr>
      <w:rPr>
        <w:u w:val="none"/>
      </w:rPr>
    </w:lvl>
    <w:lvl w:ilvl="2" w:tplc="F95624D2">
      <w:start w:val="1"/>
      <w:numFmt w:val="lowerRoman"/>
      <w:lvlText w:val="%3."/>
      <w:lvlJc w:val="right"/>
      <w:pPr>
        <w:ind w:left="2160" w:hanging="360"/>
      </w:pPr>
      <w:rPr>
        <w:u w:val="none"/>
      </w:rPr>
    </w:lvl>
    <w:lvl w:ilvl="3" w:tplc="F5C04E52">
      <w:start w:val="1"/>
      <w:numFmt w:val="decimal"/>
      <w:lvlText w:val="%4."/>
      <w:lvlJc w:val="left"/>
      <w:pPr>
        <w:ind w:left="2880" w:hanging="360"/>
      </w:pPr>
      <w:rPr>
        <w:u w:val="none"/>
      </w:rPr>
    </w:lvl>
    <w:lvl w:ilvl="4" w:tplc="02EC5162">
      <w:start w:val="1"/>
      <w:numFmt w:val="lowerLetter"/>
      <w:lvlText w:val="%5."/>
      <w:lvlJc w:val="left"/>
      <w:pPr>
        <w:ind w:left="3600" w:hanging="360"/>
      </w:pPr>
      <w:rPr>
        <w:u w:val="none"/>
      </w:rPr>
    </w:lvl>
    <w:lvl w:ilvl="5" w:tplc="97702D64">
      <w:start w:val="1"/>
      <w:numFmt w:val="lowerRoman"/>
      <w:lvlText w:val="%6."/>
      <w:lvlJc w:val="right"/>
      <w:pPr>
        <w:ind w:left="4320" w:hanging="360"/>
      </w:pPr>
      <w:rPr>
        <w:u w:val="none"/>
      </w:rPr>
    </w:lvl>
    <w:lvl w:ilvl="6" w:tplc="9C54C8B6">
      <w:start w:val="1"/>
      <w:numFmt w:val="decimal"/>
      <w:lvlText w:val="%7."/>
      <w:lvlJc w:val="left"/>
      <w:pPr>
        <w:ind w:left="5040" w:hanging="360"/>
      </w:pPr>
      <w:rPr>
        <w:u w:val="none"/>
      </w:rPr>
    </w:lvl>
    <w:lvl w:ilvl="7" w:tplc="9F96CE64">
      <w:start w:val="1"/>
      <w:numFmt w:val="lowerLetter"/>
      <w:lvlText w:val="%8."/>
      <w:lvlJc w:val="left"/>
      <w:pPr>
        <w:ind w:left="5760" w:hanging="360"/>
      </w:pPr>
      <w:rPr>
        <w:u w:val="none"/>
      </w:rPr>
    </w:lvl>
    <w:lvl w:ilvl="8" w:tplc="689226AE">
      <w:start w:val="1"/>
      <w:numFmt w:val="lowerRoman"/>
      <w:lvlText w:val="%9."/>
      <w:lvlJc w:val="right"/>
      <w:pPr>
        <w:ind w:left="6480" w:hanging="360"/>
      </w:pPr>
      <w:rPr>
        <w:u w:val="none"/>
      </w:rPr>
    </w:lvl>
  </w:abstractNum>
  <w:abstractNum w:abstractNumId="5">
    <w:nsid w:val="543A5452"/>
    <w:multiLevelType w:val="hybridMultilevel"/>
    <w:tmpl w:val="00000000"/>
    <w:lvl w:ilvl="0" w:tplc="8CAADBD4">
      <w:start w:val="1"/>
      <w:numFmt w:val="decimal"/>
      <w:lvlText w:val="%1."/>
      <w:lvlJc w:val="left"/>
      <w:pPr>
        <w:ind w:left="720" w:hanging="360"/>
      </w:pPr>
      <w:rPr>
        <w:u w:val="none"/>
      </w:rPr>
    </w:lvl>
    <w:lvl w:ilvl="1" w:tplc="FA620F18">
      <w:start w:val="1"/>
      <w:numFmt w:val="lowerLetter"/>
      <w:lvlText w:val="%2."/>
      <w:lvlJc w:val="left"/>
      <w:pPr>
        <w:ind w:left="1440" w:hanging="360"/>
      </w:pPr>
      <w:rPr>
        <w:u w:val="none"/>
      </w:rPr>
    </w:lvl>
    <w:lvl w:ilvl="2" w:tplc="6F6E335C">
      <w:start w:val="1"/>
      <w:numFmt w:val="lowerRoman"/>
      <w:lvlText w:val="%3."/>
      <w:lvlJc w:val="right"/>
      <w:pPr>
        <w:ind w:left="2160" w:hanging="360"/>
      </w:pPr>
      <w:rPr>
        <w:u w:val="none"/>
      </w:rPr>
    </w:lvl>
    <w:lvl w:ilvl="3" w:tplc="BD0ABFA2">
      <w:start w:val="1"/>
      <w:numFmt w:val="decimal"/>
      <w:lvlText w:val="%4."/>
      <w:lvlJc w:val="left"/>
      <w:pPr>
        <w:ind w:left="2880" w:hanging="360"/>
      </w:pPr>
      <w:rPr>
        <w:u w:val="none"/>
      </w:rPr>
    </w:lvl>
    <w:lvl w:ilvl="4" w:tplc="616CF34C">
      <w:start w:val="1"/>
      <w:numFmt w:val="lowerLetter"/>
      <w:lvlText w:val="%5."/>
      <w:lvlJc w:val="left"/>
      <w:pPr>
        <w:ind w:left="3600" w:hanging="360"/>
      </w:pPr>
      <w:rPr>
        <w:u w:val="none"/>
      </w:rPr>
    </w:lvl>
    <w:lvl w:ilvl="5" w:tplc="5B3C8F02">
      <w:start w:val="1"/>
      <w:numFmt w:val="lowerRoman"/>
      <w:lvlText w:val="%6."/>
      <w:lvlJc w:val="right"/>
      <w:pPr>
        <w:ind w:left="4320" w:hanging="360"/>
      </w:pPr>
      <w:rPr>
        <w:u w:val="none"/>
      </w:rPr>
    </w:lvl>
    <w:lvl w:ilvl="6" w:tplc="B84CA908">
      <w:start w:val="1"/>
      <w:numFmt w:val="decimal"/>
      <w:lvlText w:val="%7."/>
      <w:lvlJc w:val="left"/>
      <w:pPr>
        <w:ind w:left="5040" w:hanging="360"/>
      </w:pPr>
      <w:rPr>
        <w:u w:val="none"/>
      </w:rPr>
    </w:lvl>
    <w:lvl w:ilvl="7" w:tplc="3F2E1460">
      <w:start w:val="1"/>
      <w:numFmt w:val="lowerLetter"/>
      <w:lvlText w:val="%8."/>
      <w:lvlJc w:val="left"/>
      <w:pPr>
        <w:ind w:left="5760" w:hanging="360"/>
      </w:pPr>
      <w:rPr>
        <w:u w:val="none"/>
      </w:rPr>
    </w:lvl>
    <w:lvl w:ilvl="8" w:tplc="26C84BA0">
      <w:start w:val="1"/>
      <w:numFmt w:val="lowerRoman"/>
      <w:lvlText w:val="%9."/>
      <w:lvlJc w:val="right"/>
      <w:pPr>
        <w:ind w:left="6480" w:hanging="360"/>
      </w:pPr>
      <w:rPr>
        <w:u w:val="none"/>
      </w:rPr>
    </w:lvl>
  </w:abstractNum>
  <w:abstractNum w:abstractNumId="6">
    <w:nsid w:val="5FE5107B"/>
    <w:multiLevelType w:val="hybridMultilevel"/>
    <w:tmpl w:val="00000000"/>
    <w:lvl w:ilvl="0" w:tplc="14A43A6E">
      <w:start w:val="1"/>
      <w:numFmt w:val="decimal"/>
      <w:lvlText w:val="%1."/>
      <w:lvlJc w:val="left"/>
      <w:pPr>
        <w:ind w:left="720" w:hanging="360"/>
      </w:pPr>
      <w:rPr>
        <w:u w:val="none"/>
      </w:rPr>
    </w:lvl>
    <w:lvl w:ilvl="1" w:tplc="18C45D20">
      <w:start w:val="1"/>
      <w:numFmt w:val="lowerLetter"/>
      <w:lvlText w:val="%2."/>
      <w:lvlJc w:val="left"/>
      <w:pPr>
        <w:ind w:left="1440" w:hanging="360"/>
      </w:pPr>
      <w:rPr>
        <w:u w:val="none"/>
      </w:rPr>
    </w:lvl>
    <w:lvl w:ilvl="2" w:tplc="FBE04C24">
      <w:start w:val="1"/>
      <w:numFmt w:val="lowerRoman"/>
      <w:lvlText w:val="%3."/>
      <w:lvlJc w:val="right"/>
      <w:pPr>
        <w:ind w:left="2160" w:hanging="360"/>
      </w:pPr>
      <w:rPr>
        <w:u w:val="none"/>
      </w:rPr>
    </w:lvl>
    <w:lvl w:ilvl="3" w:tplc="76680246">
      <w:start w:val="1"/>
      <w:numFmt w:val="decimal"/>
      <w:lvlText w:val="%4."/>
      <w:lvlJc w:val="left"/>
      <w:pPr>
        <w:ind w:left="2880" w:hanging="360"/>
      </w:pPr>
      <w:rPr>
        <w:u w:val="none"/>
      </w:rPr>
    </w:lvl>
    <w:lvl w:ilvl="4" w:tplc="789A34BA">
      <w:start w:val="1"/>
      <w:numFmt w:val="lowerLetter"/>
      <w:lvlText w:val="%5."/>
      <w:lvlJc w:val="left"/>
      <w:pPr>
        <w:ind w:left="3600" w:hanging="360"/>
      </w:pPr>
      <w:rPr>
        <w:u w:val="none"/>
      </w:rPr>
    </w:lvl>
    <w:lvl w:ilvl="5" w:tplc="348E8802">
      <w:start w:val="1"/>
      <w:numFmt w:val="lowerRoman"/>
      <w:lvlText w:val="%6."/>
      <w:lvlJc w:val="right"/>
      <w:pPr>
        <w:ind w:left="4320" w:hanging="360"/>
      </w:pPr>
      <w:rPr>
        <w:u w:val="none"/>
      </w:rPr>
    </w:lvl>
    <w:lvl w:ilvl="6" w:tplc="4E7C636E">
      <w:start w:val="1"/>
      <w:numFmt w:val="decimal"/>
      <w:lvlText w:val="%7."/>
      <w:lvlJc w:val="left"/>
      <w:pPr>
        <w:ind w:left="5040" w:hanging="360"/>
      </w:pPr>
      <w:rPr>
        <w:u w:val="none"/>
      </w:rPr>
    </w:lvl>
    <w:lvl w:ilvl="7" w:tplc="CB9E2814">
      <w:start w:val="1"/>
      <w:numFmt w:val="lowerLetter"/>
      <w:lvlText w:val="%8."/>
      <w:lvlJc w:val="left"/>
      <w:pPr>
        <w:ind w:left="5760" w:hanging="360"/>
      </w:pPr>
      <w:rPr>
        <w:u w:val="none"/>
      </w:rPr>
    </w:lvl>
    <w:lvl w:ilvl="8" w:tplc="DC7AF7F6">
      <w:start w:val="1"/>
      <w:numFmt w:val="lowerRoman"/>
      <w:lvlText w:val="%9."/>
      <w:lvlJc w:val="right"/>
      <w:pPr>
        <w:ind w:left="6480" w:hanging="360"/>
      </w:pPr>
      <w:rPr>
        <w:u w:val="none"/>
      </w:rPr>
    </w:lvl>
  </w:abstractNum>
  <w:abstractNum w:abstractNumId="7">
    <w:nsid w:val="743FCA38"/>
    <w:multiLevelType w:val="hybridMultilevel"/>
    <w:tmpl w:val="00000000"/>
    <w:lvl w:ilvl="0" w:tplc="1610BFEA">
      <w:start w:val="1"/>
      <w:numFmt w:val="decimal"/>
      <w:lvlText w:val="%1."/>
      <w:lvlJc w:val="left"/>
      <w:pPr>
        <w:ind w:left="720" w:hanging="360"/>
      </w:pPr>
      <w:rPr>
        <w:u w:val="none"/>
      </w:rPr>
    </w:lvl>
    <w:lvl w:ilvl="1" w:tplc="29CE4694">
      <w:start w:val="1"/>
      <w:numFmt w:val="lowerLetter"/>
      <w:lvlText w:val="%2."/>
      <w:lvlJc w:val="left"/>
      <w:pPr>
        <w:ind w:left="1440" w:hanging="360"/>
      </w:pPr>
      <w:rPr>
        <w:u w:val="none"/>
      </w:rPr>
    </w:lvl>
    <w:lvl w:ilvl="2" w:tplc="017430F2">
      <w:start w:val="1"/>
      <w:numFmt w:val="lowerRoman"/>
      <w:lvlText w:val="%3."/>
      <w:lvlJc w:val="right"/>
      <w:pPr>
        <w:ind w:left="2160" w:hanging="360"/>
      </w:pPr>
      <w:rPr>
        <w:u w:val="none"/>
      </w:rPr>
    </w:lvl>
    <w:lvl w:ilvl="3" w:tplc="3EF6CB00">
      <w:start w:val="1"/>
      <w:numFmt w:val="decimal"/>
      <w:lvlText w:val="%4."/>
      <w:lvlJc w:val="left"/>
      <w:pPr>
        <w:ind w:left="2880" w:hanging="360"/>
      </w:pPr>
      <w:rPr>
        <w:u w:val="none"/>
      </w:rPr>
    </w:lvl>
    <w:lvl w:ilvl="4" w:tplc="6226A182">
      <w:start w:val="1"/>
      <w:numFmt w:val="lowerLetter"/>
      <w:lvlText w:val="%5."/>
      <w:lvlJc w:val="left"/>
      <w:pPr>
        <w:ind w:left="3600" w:hanging="360"/>
      </w:pPr>
      <w:rPr>
        <w:u w:val="none"/>
      </w:rPr>
    </w:lvl>
    <w:lvl w:ilvl="5" w:tplc="731C9232">
      <w:start w:val="1"/>
      <w:numFmt w:val="lowerRoman"/>
      <w:lvlText w:val="%6."/>
      <w:lvlJc w:val="right"/>
      <w:pPr>
        <w:ind w:left="4320" w:hanging="360"/>
      </w:pPr>
      <w:rPr>
        <w:u w:val="none"/>
      </w:rPr>
    </w:lvl>
    <w:lvl w:ilvl="6" w:tplc="F5DC9D12">
      <w:start w:val="1"/>
      <w:numFmt w:val="decimal"/>
      <w:lvlText w:val="%7."/>
      <w:lvlJc w:val="left"/>
      <w:pPr>
        <w:ind w:left="5040" w:hanging="360"/>
      </w:pPr>
      <w:rPr>
        <w:u w:val="none"/>
      </w:rPr>
    </w:lvl>
    <w:lvl w:ilvl="7" w:tplc="27B22C98">
      <w:start w:val="1"/>
      <w:numFmt w:val="lowerLetter"/>
      <w:lvlText w:val="%8."/>
      <w:lvlJc w:val="left"/>
      <w:pPr>
        <w:ind w:left="5760" w:hanging="360"/>
      </w:pPr>
      <w:rPr>
        <w:u w:val="none"/>
      </w:rPr>
    </w:lvl>
    <w:lvl w:ilvl="8" w:tplc="0D18AF5C">
      <w:start w:val="1"/>
      <w:numFmt w:val="lowerRoman"/>
      <w:lvlText w:val="%9."/>
      <w:lvlJc w:val="right"/>
      <w:pPr>
        <w:ind w:left="6480" w:hanging="360"/>
      </w:pPr>
      <w:rPr>
        <w:u w:val="none"/>
      </w:rPr>
    </w:lvl>
  </w:abstractNum>
  <w:abstractNum w:abstractNumId="8">
    <w:nsid w:val="7B372B91"/>
    <w:multiLevelType w:val="hybridMultilevel"/>
    <w:tmpl w:val="00000000"/>
    <w:lvl w:ilvl="0" w:tplc="2E4EE538">
      <w:start w:val="1"/>
      <w:numFmt w:val="decimal"/>
      <w:lvlText w:val="%1."/>
      <w:lvlJc w:val="left"/>
      <w:pPr>
        <w:ind w:left="720" w:hanging="360"/>
      </w:pPr>
      <w:rPr>
        <w:u w:val="none"/>
      </w:rPr>
    </w:lvl>
    <w:lvl w:ilvl="1" w:tplc="3ADEC50E">
      <w:start w:val="1"/>
      <w:numFmt w:val="lowerLetter"/>
      <w:lvlText w:val="%2."/>
      <w:lvlJc w:val="left"/>
      <w:pPr>
        <w:ind w:left="1440" w:hanging="360"/>
      </w:pPr>
      <w:rPr>
        <w:u w:val="none"/>
      </w:rPr>
    </w:lvl>
    <w:lvl w:ilvl="2" w:tplc="1F9AAEA6">
      <w:start w:val="1"/>
      <w:numFmt w:val="lowerRoman"/>
      <w:lvlText w:val="%3."/>
      <w:lvlJc w:val="right"/>
      <w:pPr>
        <w:ind w:left="2160" w:hanging="360"/>
      </w:pPr>
      <w:rPr>
        <w:u w:val="none"/>
      </w:rPr>
    </w:lvl>
    <w:lvl w:ilvl="3" w:tplc="9F1804A6">
      <w:start w:val="1"/>
      <w:numFmt w:val="decimal"/>
      <w:lvlText w:val="%4."/>
      <w:lvlJc w:val="left"/>
      <w:pPr>
        <w:ind w:left="2880" w:hanging="360"/>
      </w:pPr>
      <w:rPr>
        <w:u w:val="none"/>
      </w:rPr>
    </w:lvl>
    <w:lvl w:ilvl="4" w:tplc="D4D6AC72">
      <w:start w:val="1"/>
      <w:numFmt w:val="lowerLetter"/>
      <w:lvlText w:val="%5."/>
      <w:lvlJc w:val="left"/>
      <w:pPr>
        <w:ind w:left="3600" w:hanging="360"/>
      </w:pPr>
      <w:rPr>
        <w:u w:val="none"/>
      </w:rPr>
    </w:lvl>
    <w:lvl w:ilvl="5" w:tplc="3B269D6E">
      <w:start w:val="1"/>
      <w:numFmt w:val="lowerRoman"/>
      <w:lvlText w:val="%6."/>
      <w:lvlJc w:val="right"/>
      <w:pPr>
        <w:ind w:left="4320" w:hanging="360"/>
      </w:pPr>
      <w:rPr>
        <w:u w:val="none"/>
      </w:rPr>
    </w:lvl>
    <w:lvl w:ilvl="6" w:tplc="337A4FC8">
      <w:start w:val="1"/>
      <w:numFmt w:val="decimal"/>
      <w:lvlText w:val="%7."/>
      <w:lvlJc w:val="left"/>
      <w:pPr>
        <w:ind w:left="5040" w:hanging="360"/>
      </w:pPr>
      <w:rPr>
        <w:u w:val="none"/>
      </w:rPr>
    </w:lvl>
    <w:lvl w:ilvl="7" w:tplc="28AA5432">
      <w:start w:val="1"/>
      <w:numFmt w:val="lowerLetter"/>
      <w:lvlText w:val="%8."/>
      <w:lvlJc w:val="left"/>
      <w:pPr>
        <w:ind w:left="5760" w:hanging="360"/>
      </w:pPr>
      <w:rPr>
        <w:u w:val="none"/>
      </w:rPr>
    </w:lvl>
    <w:lvl w:ilvl="8" w:tplc="527E2BBC">
      <w:start w:val="1"/>
      <w:numFmt w:val="lowerRoman"/>
      <w:lvlText w:val="%9."/>
      <w:lvlJc w:val="right"/>
      <w:pPr>
        <w:ind w:left="6480" w:hanging="360"/>
      </w:pPr>
      <w:rPr>
        <w:u w:val="none"/>
      </w:rPr>
    </w:lvl>
  </w:abstractNum>
  <w:num w:numId="1">
    <w:abstractNumId w:val="1"/>
  </w:num>
  <w:num w:numId="2">
    <w:abstractNumId w:val="4"/>
  </w:num>
  <w:num w:numId="3">
    <w:abstractNumId w:val="5"/>
  </w:num>
  <w:num w:numId="4">
    <w:abstractNumId w:val="8"/>
  </w:num>
  <w:num w:numId="5">
    <w:abstractNumId w:val="7"/>
  </w:num>
  <w:num w:numId="6">
    <w:abstractNumId w:val="2"/>
  </w:num>
  <w:num w:numId="7">
    <w:abstractNumId w:val="0"/>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2745"/>
    <w:rsid w:val="000F1719"/>
    <w:rsid w:val="00101AEB"/>
    <w:rsid w:val="00123E1A"/>
    <w:rsid w:val="001424DB"/>
    <w:rsid w:val="003037B9"/>
    <w:rsid w:val="00397867"/>
    <w:rsid w:val="003B55A0"/>
    <w:rsid w:val="0048566E"/>
    <w:rsid w:val="004B4E92"/>
    <w:rsid w:val="00561F5C"/>
    <w:rsid w:val="00621D6C"/>
    <w:rsid w:val="00651C5F"/>
    <w:rsid w:val="00685E78"/>
    <w:rsid w:val="009C41B0"/>
    <w:rsid w:val="009D632F"/>
    <w:rsid w:val="00AA7E74"/>
    <w:rsid w:val="00B1507E"/>
    <w:rsid w:val="00CF35F5"/>
    <w:rsid w:val="00E03110"/>
    <w:rsid w:val="00E12745"/>
    <w:rsid w:val="00ED0DE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rsid w:val="00685E78"/>
    <w:pPr>
      <w:keepNext/>
      <w:keepLines/>
      <w:spacing w:before="400" w:after="120" w:line="360" w:lineRule="auto"/>
      <w:jc w:val="both"/>
      <w:outlineLvl w:val="0"/>
    </w:pPr>
    <w:rPr>
      <w:rFonts w:ascii="Times New Roman" w:eastAsia="Arial" w:hAnsi="Times New Roman" w:cs="Arial"/>
      <w:b/>
      <w:color w:val="000000" w:themeColor="text1"/>
      <w:sz w:val="24"/>
      <w:szCs w:val="40"/>
      <w:lang w:val="en-US"/>
    </w:rPr>
  </w:style>
  <w:style w:type="paragraph" w:styleId="2">
    <w:name w:val="heading 2"/>
    <w:basedOn w:val="a"/>
    <w:next w:val="a"/>
    <w:link w:val="20"/>
    <w:uiPriority w:val="9"/>
    <w:unhideWhenUsed/>
    <w:qFormat/>
    <w:rsid w:val="0039786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685E78"/>
    <w:rPr>
      <w:rFonts w:ascii="Times New Roman" w:eastAsia="Arial" w:hAnsi="Times New Roman" w:cs="Arial"/>
      <w:b/>
      <w:color w:val="000000" w:themeColor="text1"/>
      <w:sz w:val="24"/>
      <w:szCs w:val="40"/>
      <w:lang w:val="en-US"/>
    </w:rPr>
  </w:style>
  <w:style w:type="table" w:customStyle="1" w:styleId="Table1">
    <w:name w:val="Table1"/>
    <w:basedOn w:val="a1"/>
    <w:rsid w:val="00685E78"/>
    <w:pPr>
      <w:spacing w:after="0"/>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paragraph" w:styleId="a3">
    <w:name w:val="TOC Heading"/>
    <w:basedOn w:val="1"/>
    <w:next w:val="a"/>
    <w:uiPriority w:val="39"/>
    <w:semiHidden/>
    <w:unhideWhenUsed/>
    <w:qFormat/>
    <w:rsid w:val="00685E7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11">
    <w:name w:val="toc 1"/>
    <w:basedOn w:val="a"/>
    <w:next w:val="a"/>
    <w:autoRedefine/>
    <w:uiPriority w:val="39"/>
    <w:unhideWhenUsed/>
    <w:rsid w:val="00685E78"/>
    <w:pPr>
      <w:spacing w:after="100"/>
    </w:pPr>
    <w:rPr>
      <w:rFonts w:ascii="Arial" w:eastAsia="Arial" w:hAnsi="Arial" w:cs="Arial"/>
      <w:lang w:val="en-US"/>
    </w:rPr>
  </w:style>
  <w:style w:type="character" w:styleId="a4">
    <w:name w:val="Hyperlink"/>
    <w:basedOn w:val="a0"/>
    <w:uiPriority w:val="99"/>
    <w:unhideWhenUsed/>
    <w:rsid w:val="00685E78"/>
    <w:rPr>
      <w:color w:val="0000FF" w:themeColor="hyperlink"/>
      <w:u w:val="single"/>
    </w:rPr>
  </w:style>
  <w:style w:type="paragraph" w:styleId="a5">
    <w:name w:val="header"/>
    <w:basedOn w:val="a"/>
    <w:link w:val="a6"/>
    <w:uiPriority w:val="99"/>
    <w:unhideWhenUsed/>
    <w:rsid w:val="00685E78"/>
    <w:pPr>
      <w:tabs>
        <w:tab w:val="center" w:pos="4536"/>
        <w:tab w:val="right" w:pos="9072"/>
      </w:tabs>
      <w:spacing w:after="0" w:line="240" w:lineRule="auto"/>
    </w:pPr>
  </w:style>
  <w:style w:type="character" w:customStyle="1" w:styleId="a6">
    <w:name w:val="Горен колонтитул Знак"/>
    <w:basedOn w:val="a0"/>
    <w:link w:val="a5"/>
    <w:uiPriority w:val="99"/>
    <w:rsid w:val="00685E78"/>
  </w:style>
  <w:style w:type="paragraph" w:styleId="a7">
    <w:name w:val="footer"/>
    <w:basedOn w:val="a"/>
    <w:link w:val="a8"/>
    <w:uiPriority w:val="99"/>
    <w:unhideWhenUsed/>
    <w:rsid w:val="00685E78"/>
    <w:pPr>
      <w:tabs>
        <w:tab w:val="center" w:pos="4536"/>
        <w:tab w:val="right" w:pos="9072"/>
      </w:tabs>
      <w:spacing w:after="0" w:line="240" w:lineRule="auto"/>
    </w:pPr>
  </w:style>
  <w:style w:type="character" w:customStyle="1" w:styleId="a8">
    <w:name w:val="Долен колонтитул Знак"/>
    <w:basedOn w:val="a0"/>
    <w:link w:val="a7"/>
    <w:uiPriority w:val="99"/>
    <w:rsid w:val="00685E78"/>
  </w:style>
  <w:style w:type="paragraph" w:styleId="a9">
    <w:name w:val="Balloon Text"/>
    <w:basedOn w:val="a"/>
    <w:link w:val="aa"/>
    <w:uiPriority w:val="99"/>
    <w:semiHidden/>
    <w:unhideWhenUsed/>
    <w:rsid w:val="00685E78"/>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685E78"/>
    <w:rPr>
      <w:rFonts w:ascii="Tahoma" w:hAnsi="Tahoma" w:cs="Tahoma"/>
      <w:sz w:val="16"/>
      <w:szCs w:val="16"/>
    </w:rPr>
  </w:style>
  <w:style w:type="character" w:styleId="ab">
    <w:name w:val="Placeholder Text"/>
    <w:basedOn w:val="a0"/>
    <w:uiPriority w:val="99"/>
    <w:semiHidden/>
    <w:rsid w:val="00AA7E74"/>
    <w:rPr>
      <w:color w:val="808080"/>
    </w:rPr>
  </w:style>
  <w:style w:type="character" w:customStyle="1" w:styleId="20">
    <w:name w:val="Заглавие 2 Знак"/>
    <w:basedOn w:val="a0"/>
    <w:link w:val="2"/>
    <w:uiPriority w:val="9"/>
    <w:rsid w:val="00397867"/>
    <w:rPr>
      <w:rFonts w:asciiTheme="majorHAnsi" w:eastAsiaTheme="majorEastAsia" w:hAnsiTheme="majorHAnsi" w:cstheme="majorBidi"/>
      <w:b/>
      <w:bCs/>
      <w:color w:val="4F81BD" w:themeColor="accent1"/>
      <w:sz w:val="26"/>
      <w:szCs w:val="26"/>
    </w:rPr>
  </w:style>
  <w:style w:type="table" w:styleId="ac">
    <w:name w:val="Table Grid"/>
    <w:basedOn w:val="a1"/>
    <w:uiPriority w:val="59"/>
    <w:rsid w:val="001424D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21">
    <w:name w:val="toc 2"/>
    <w:basedOn w:val="a"/>
    <w:next w:val="a"/>
    <w:autoRedefine/>
    <w:uiPriority w:val="39"/>
    <w:unhideWhenUsed/>
    <w:rsid w:val="004B4E92"/>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rsid w:val="00685E78"/>
    <w:pPr>
      <w:keepNext/>
      <w:keepLines/>
      <w:spacing w:before="400" w:after="120" w:line="360" w:lineRule="auto"/>
      <w:jc w:val="both"/>
      <w:outlineLvl w:val="0"/>
    </w:pPr>
    <w:rPr>
      <w:rFonts w:ascii="Times New Roman" w:eastAsia="Arial" w:hAnsi="Times New Roman" w:cs="Arial"/>
      <w:b/>
      <w:color w:val="000000" w:themeColor="text1"/>
      <w:sz w:val="24"/>
      <w:szCs w:val="40"/>
      <w:lang w:val="en-US"/>
    </w:rPr>
  </w:style>
  <w:style w:type="paragraph" w:styleId="2">
    <w:name w:val="heading 2"/>
    <w:basedOn w:val="a"/>
    <w:next w:val="a"/>
    <w:link w:val="20"/>
    <w:uiPriority w:val="9"/>
    <w:unhideWhenUsed/>
    <w:qFormat/>
    <w:rsid w:val="0039786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685E78"/>
    <w:rPr>
      <w:rFonts w:ascii="Times New Roman" w:eastAsia="Arial" w:hAnsi="Times New Roman" w:cs="Arial"/>
      <w:b/>
      <w:color w:val="000000" w:themeColor="text1"/>
      <w:sz w:val="24"/>
      <w:szCs w:val="40"/>
      <w:lang w:val="en-US"/>
    </w:rPr>
  </w:style>
  <w:style w:type="table" w:customStyle="1" w:styleId="Table1">
    <w:name w:val="Table1"/>
    <w:basedOn w:val="a1"/>
    <w:rsid w:val="00685E78"/>
    <w:pPr>
      <w:spacing w:after="0"/>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paragraph" w:styleId="a3">
    <w:name w:val="TOC Heading"/>
    <w:basedOn w:val="1"/>
    <w:next w:val="a"/>
    <w:uiPriority w:val="39"/>
    <w:semiHidden/>
    <w:unhideWhenUsed/>
    <w:qFormat/>
    <w:rsid w:val="00685E7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11">
    <w:name w:val="toc 1"/>
    <w:basedOn w:val="a"/>
    <w:next w:val="a"/>
    <w:autoRedefine/>
    <w:uiPriority w:val="39"/>
    <w:unhideWhenUsed/>
    <w:rsid w:val="00685E78"/>
    <w:pPr>
      <w:spacing w:after="100"/>
    </w:pPr>
    <w:rPr>
      <w:rFonts w:ascii="Arial" w:eastAsia="Arial" w:hAnsi="Arial" w:cs="Arial"/>
      <w:lang w:val="en-US"/>
    </w:rPr>
  </w:style>
  <w:style w:type="character" w:styleId="a4">
    <w:name w:val="Hyperlink"/>
    <w:basedOn w:val="a0"/>
    <w:uiPriority w:val="99"/>
    <w:unhideWhenUsed/>
    <w:rsid w:val="00685E78"/>
    <w:rPr>
      <w:color w:val="0000FF" w:themeColor="hyperlink"/>
      <w:u w:val="single"/>
    </w:rPr>
  </w:style>
  <w:style w:type="paragraph" w:styleId="a5">
    <w:name w:val="header"/>
    <w:basedOn w:val="a"/>
    <w:link w:val="a6"/>
    <w:uiPriority w:val="99"/>
    <w:unhideWhenUsed/>
    <w:rsid w:val="00685E78"/>
    <w:pPr>
      <w:tabs>
        <w:tab w:val="center" w:pos="4536"/>
        <w:tab w:val="right" w:pos="9072"/>
      </w:tabs>
      <w:spacing w:after="0" w:line="240" w:lineRule="auto"/>
    </w:pPr>
  </w:style>
  <w:style w:type="character" w:customStyle="1" w:styleId="a6">
    <w:name w:val="Горен колонтитул Знак"/>
    <w:basedOn w:val="a0"/>
    <w:link w:val="a5"/>
    <w:uiPriority w:val="99"/>
    <w:rsid w:val="00685E78"/>
  </w:style>
  <w:style w:type="paragraph" w:styleId="a7">
    <w:name w:val="footer"/>
    <w:basedOn w:val="a"/>
    <w:link w:val="a8"/>
    <w:uiPriority w:val="99"/>
    <w:unhideWhenUsed/>
    <w:rsid w:val="00685E78"/>
    <w:pPr>
      <w:tabs>
        <w:tab w:val="center" w:pos="4536"/>
        <w:tab w:val="right" w:pos="9072"/>
      </w:tabs>
      <w:spacing w:after="0" w:line="240" w:lineRule="auto"/>
    </w:pPr>
  </w:style>
  <w:style w:type="character" w:customStyle="1" w:styleId="a8">
    <w:name w:val="Долен колонтитул Знак"/>
    <w:basedOn w:val="a0"/>
    <w:link w:val="a7"/>
    <w:uiPriority w:val="99"/>
    <w:rsid w:val="00685E78"/>
  </w:style>
  <w:style w:type="paragraph" w:styleId="a9">
    <w:name w:val="Balloon Text"/>
    <w:basedOn w:val="a"/>
    <w:link w:val="aa"/>
    <w:uiPriority w:val="99"/>
    <w:semiHidden/>
    <w:unhideWhenUsed/>
    <w:rsid w:val="00685E78"/>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685E78"/>
    <w:rPr>
      <w:rFonts w:ascii="Tahoma" w:hAnsi="Tahoma" w:cs="Tahoma"/>
      <w:sz w:val="16"/>
      <w:szCs w:val="16"/>
    </w:rPr>
  </w:style>
  <w:style w:type="character" w:styleId="ab">
    <w:name w:val="Placeholder Text"/>
    <w:basedOn w:val="a0"/>
    <w:uiPriority w:val="99"/>
    <w:semiHidden/>
    <w:rsid w:val="00AA7E74"/>
    <w:rPr>
      <w:color w:val="808080"/>
    </w:rPr>
  </w:style>
  <w:style w:type="character" w:customStyle="1" w:styleId="20">
    <w:name w:val="Заглавие 2 Знак"/>
    <w:basedOn w:val="a0"/>
    <w:link w:val="2"/>
    <w:uiPriority w:val="9"/>
    <w:rsid w:val="00397867"/>
    <w:rPr>
      <w:rFonts w:asciiTheme="majorHAnsi" w:eastAsiaTheme="majorEastAsia" w:hAnsiTheme="majorHAnsi" w:cstheme="majorBidi"/>
      <w:b/>
      <w:bCs/>
      <w:color w:val="4F81BD" w:themeColor="accent1"/>
      <w:sz w:val="26"/>
      <w:szCs w:val="26"/>
    </w:rPr>
  </w:style>
  <w:style w:type="table" w:styleId="ac">
    <w:name w:val="Table Grid"/>
    <w:basedOn w:val="a1"/>
    <w:uiPriority w:val="59"/>
    <w:rsid w:val="001424D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21">
    <w:name w:val="toc 2"/>
    <w:basedOn w:val="a"/>
    <w:next w:val="a"/>
    <w:autoRedefine/>
    <w:uiPriority w:val="39"/>
    <w:unhideWhenUsed/>
    <w:rsid w:val="004B4E9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950DDE-1FAF-44AB-A8CA-5F6DC90D6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13</Pages>
  <Words>2496</Words>
  <Characters>14232</Characters>
  <Application>Microsoft Office Word</Application>
  <DocSecurity>0</DocSecurity>
  <Lines>118</Lines>
  <Paragraphs>33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16695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13</cp:revision>
  <dcterms:created xsi:type="dcterms:W3CDTF">2020-05-17T17:28:00Z</dcterms:created>
  <dcterms:modified xsi:type="dcterms:W3CDTF">2020-05-17T18:50:00Z</dcterms:modified>
</cp:coreProperties>
</file>