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0178922"/>
        <w:docPartObj>
          <w:docPartGallery w:val="Cover Pages"/>
          <w:docPartUnique/>
        </w:docPartObj>
      </w:sdtPr>
      <w:sdtContent>
        <w:p w14:paraId="30CFDA20" w14:textId="77777777" w:rsidR="006214F4" w:rsidRDefault="006214F4" w:rsidP="006214F4">
          <w:r>
            <w:rPr>
              <w:noProof/>
            </w:rPr>
            <w:drawing>
              <wp:anchor distT="0" distB="0" distL="114300" distR="114300" simplePos="0" relativeHeight="251660288" behindDoc="0" locked="0" layoutInCell="1" allowOverlap="1" wp14:anchorId="41C39A43" wp14:editId="0801D2F6">
                <wp:simplePos x="0" y="0"/>
                <wp:positionH relativeFrom="margin">
                  <wp:posOffset>1270000</wp:posOffset>
                </wp:positionH>
                <wp:positionV relativeFrom="paragraph">
                  <wp:posOffset>-781050</wp:posOffset>
                </wp:positionV>
                <wp:extent cx="3190875" cy="1272513"/>
                <wp:effectExtent l="0" t="0" r="0" b="0"/>
                <wp:wrapNone/>
                <wp:docPr id="4" name="Picture 4"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0875" cy="1272513"/>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59264" behindDoc="1" locked="0" layoutInCell="1" allowOverlap="1" wp14:anchorId="4906D9F2" wp14:editId="26E3E3B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8DDD57" id="Group 149" o:spid="_x0000_s1026" style="position:absolute;margin-left:0;margin-top:0;width:8in;height:95.7pt;z-index:-2516572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0EFD85D" w14:textId="77777777" w:rsidR="006214F4" w:rsidRPr="005F17A5" w:rsidRDefault="006214F4" w:rsidP="006214F4"/>
      </w:sdtContent>
    </w:sdt>
    <w:p w14:paraId="7C4C4059" w14:textId="77777777" w:rsidR="006214F4" w:rsidRDefault="006214F4" w:rsidP="006214F4">
      <w:pPr>
        <w:pStyle w:val="Default"/>
      </w:pPr>
    </w:p>
    <w:p w14:paraId="144D8B00" w14:textId="77777777" w:rsidR="006214F4" w:rsidRPr="002A6611" w:rsidRDefault="006214F4" w:rsidP="006214F4"/>
    <w:p w14:paraId="7DDA2B6E" w14:textId="77777777" w:rsidR="006214F4" w:rsidRDefault="006214F4" w:rsidP="006214F4"/>
    <w:p w14:paraId="35C11026" w14:textId="77777777" w:rsidR="006214F4" w:rsidRPr="005F3DE9" w:rsidRDefault="006214F4" w:rsidP="006214F4">
      <w:pPr>
        <w:pStyle w:val="Default"/>
        <w:spacing w:line="720" w:lineRule="auto"/>
        <w:jc w:val="center"/>
        <w:rPr>
          <w:b/>
          <w:bCs/>
          <w:sz w:val="40"/>
          <w:szCs w:val="40"/>
        </w:rPr>
      </w:pPr>
      <w:r w:rsidRPr="005F3DE9">
        <w:rPr>
          <w:b/>
          <w:bCs/>
          <w:sz w:val="40"/>
          <w:szCs w:val="40"/>
        </w:rPr>
        <w:t>University of Wales Trinity Saint David</w:t>
      </w:r>
    </w:p>
    <w:p w14:paraId="4A955EF1" w14:textId="77777777" w:rsidR="006214F4" w:rsidRPr="005F3DE9" w:rsidRDefault="006214F4" w:rsidP="006214F4">
      <w:pPr>
        <w:pStyle w:val="Default"/>
        <w:spacing w:line="720" w:lineRule="auto"/>
        <w:jc w:val="center"/>
        <w:rPr>
          <w:sz w:val="40"/>
          <w:szCs w:val="40"/>
        </w:rPr>
      </w:pPr>
      <w:r w:rsidRPr="005F3DE9">
        <w:rPr>
          <w:sz w:val="40"/>
          <w:szCs w:val="40"/>
        </w:rPr>
        <w:t>BA BM</w:t>
      </w:r>
    </w:p>
    <w:p w14:paraId="5F6814EC" w14:textId="161A6A0D" w:rsidR="006214F4" w:rsidRPr="005F3DE9" w:rsidRDefault="006214F4" w:rsidP="006214F4">
      <w:pPr>
        <w:pStyle w:val="Default"/>
        <w:spacing w:line="720" w:lineRule="auto"/>
        <w:jc w:val="center"/>
        <w:rPr>
          <w:sz w:val="23"/>
          <w:szCs w:val="23"/>
        </w:rPr>
      </w:pPr>
      <w:r w:rsidRPr="005F3DE9">
        <w:rPr>
          <w:b/>
          <w:bCs/>
          <w:sz w:val="23"/>
          <w:szCs w:val="23"/>
        </w:rPr>
        <w:t xml:space="preserve">Component </w:t>
      </w:r>
      <w:r w:rsidR="00921BE0">
        <w:rPr>
          <w:b/>
          <w:bCs/>
          <w:sz w:val="23"/>
          <w:szCs w:val="23"/>
        </w:rPr>
        <w:t>2</w:t>
      </w:r>
      <w:r w:rsidRPr="005F3DE9">
        <w:rPr>
          <w:b/>
          <w:bCs/>
          <w:sz w:val="23"/>
          <w:szCs w:val="23"/>
        </w:rPr>
        <w:t xml:space="preserve"> - Individual Report</w:t>
      </w:r>
    </w:p>
    <w:p w14:paraId="36F7859D" w14:textId="77777777" w:rsidR="006214F4" w:rsidRPr="005F3DE9" w:rsidRDefault="006214F4" w:rsidP="006214F4">
      <w:pPr>
        <w:pStyle w:val="Default"/>
        <w:spacing w:line="720" w:lineRule="auto"/>
        <w:jc w:val="center"/>
        <w:rPr>
          <w:sz w:val="23"/>
          <w:szCs w:val="23"/>
        </w:rPr>
      </w:pPr>
      <w:r w:rsidRPr="005F3DE9">
        <w:rPr>
          <w:sz w:val="23"/>
          <w:szCs w:val="23"/>
        </w:rPr>
        <w:t>Student Name: Vasil Stoev</w:t>
      </w:r>
    </w:p>
    <w:p w14:paraId="50CDB6BE" w14:textId="77777777" w:rsidR="006214F4" w:rsidRPr="005F3DE9" w:rsidRDefault="006214F4" w:rsidP="006214F4">
      <w:pPr>
        <w:pStyle w:val="Default"/>
        <w:spacing w:line="720" w:lineRule="auto"/>
        <w:jc w:val="center"/>
        <w:rPr>
          <w:sz w:val="23"/>
          <w:szCs w:val="23"/>
        </w:rPr>
      </w:pPr>
      <w:r w:rsidRPr="005F3DE9">
        <w:rPr>
          <w:sz w:val="23"/>
          <w:szCs w:val="23"/>
        </w:rPr>
        <w:t>Student Number: 2113007</w:t>
      </w:r>
    </w:p>
    <w:p w14:paraId="7EE887A3" w14:textId="77777777" w:rsidR="006214F4" w:rsidRPr="005F3DE9" w:rsidRDefault="006214F4" w:rsidP="006214F4">
      <w:pPr>
        <w:pStyle w:val="Default"/>
        <w:spacing w:line="720" w:lineRule="auto"/>
        <w:jc w:val="center"/>
        <w:rPr>
          <w:sz w:val="23"/>
          <w:szCs w:val="23"/>
        </w:rPr>
      </w:pPr>
      <w:r w:rsidRPr="005F3DE9">
        <w:rPr>
          <w:sz w:val="23"/>
          <w:szCs w:val="23"/>
        </w:rPr>
        <w:t>Lecturer Name: Eric Osei</w:t>
      </w:r>
    </w:p>
    <w:p w14:paraId="39A878A5" w14:textId="77777777" w:rsidR="006214F4" w:rsidRPr="005F3DE9" w:rsidRDefault="006214F4" w:rsidP="006214F4">
      <w:pPr>
        <w:pStyle w:val="Default"/>
        <w:spacing w:line="720" w:lineRule="auto"/>
        <w:jc w:val="center"/>
        <w:rPr>
          <w:sz w:val="23"/>
          <w:szCs w:val="23"/>
        </w:rPr>
      </w:pPr>
      <w:r w:rsidRPr="005F3DE9">
        <w:rPr>
          <w:b/>
          <w:bCs/>
          <w:sz w:val="23"/>
          <w:szCs w:val="23"/>
        </w:rPr>
        <w:t>LCBB5000_BIRM</w:t>
      </w:r>
    </w:p>
    <w:p w14:paraId="0F29124F" w14:textId="77777777" w:rsidR="006214F4" w:rsidRDefault="006214F4" w:rsidP="006214F4">
      <w:pPr>
        <w:spacing w:line="720" w:lineRule="auto"/>
        <w:jc w:val="center"/>
        <w:rPr>
          <w:rFonts w:ascii="Arial" w:hAnsi="Arial" w:cs="Arial"/>
          <w:sz w:val="36"/>
          <w:szCs w:val="36"/>
        </w:rPr>
      </w:pPr>
      <w:r w:rsidRPr="005F3DE9">
        <w:rPr>
          <w:rFonts w:ascii="Arial" w:hAnsi="Arial" w:cs="Arial"/>
          <w:sz w:val="36"/>
          <w:szCs w:val="36"/>
        </w:rPr>
        <w:t>Data Handling and Business Intelligence</w:t>
      </w:r>
    </w:p>
    <w:p w14:paraId="60ACD190" w14:textId="0E6341AD" w:rsidR="006214F4" w:rsidRDefault="006214F4" w:rsidP="006214F4"/>
    <w:p w14:paraId="10DB523B" w14:textId="77777777" w:rsidR="00921BE0" w:rsidRDefault="00921BE0" w:rsidP="006214F4"/>
    <w:p w14:paraId="60F07B85" w14:textId="77777777" w:rsidR="006214F4" w:rsidRDefault="006214F4" w:rsidP="006214F4"/>
    <w:p w14:paraId="04BF80FA" w14:textId="77777777" w:rsidR="006214F4" w:rsidRDefault="006214F4" w:rsidP="006214F4"/>
    <w:p w14:paraId="76D8A216" w14:textId="77777777" w:rsidR="006214F4" w:rsidRDefault="006214F4" w:rsidP="006214F4">
      <w:pPr>
        <w:spacing w:line="276" w:lineRule="auto"/>
        <w:rPr>
          <w:rFonts w:ascii="Arial" w:hAnsi="Arial" w:cs="Arial"/>
        </w:rPr>
      </w:pPr>
    </w:p>
    <w:p w14:paraId="782FE6F6" w14:textId="77777777" w:rsidR="006214F4" w:rsidRDefault="006214F4" w:rsidP="006214F4">
      <w:pPr>
        <w:spacing w:line="276" w:lineRule="auto"/>
        <w:rPr>
          <w:rFonts w:ascii="Arial" w:hAnsi="Arial" w:cs="Arial"/>
        </w:rPr>
      </w:pPr>
    </w:p>
    <w:p w14:paraId="35B16638" w14:textId="77777777" w:rsidR="006214F4" w:rsidRDefault="006214F4" w:rsidP="006214F4">
      <w:pPr>
        <w:spacing w:line="276" w:lineRule="auto"/>
        <w:rPr>
          <w:rFonts w:ascii="Arial" w:hAnsi="Arial" w:cs="Arial"/>
        </w:rPr>
      </w:pPr>
    </w:p>
    <w:sdt>
      <w:sdtPr>
        <w:id w:val="-169467518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89092A5" w14:textId="74A3DDC2" w:rsidR="001F4581" w:rsidRDefault="001F4581">
          <w:pPr>
            <w:pStyle w:val="TOCHeading"/>
          </w:pPr>
          <w:r>
            <w:t>Contents</w:t>
          </w:r>
        </w:p>
        <w:p w14:paraId="5FC07E75" w14:textId="23F57FA0" w:rsidR="00921BE0" w:rsidRDefault="001F4581">
          <w:pPr>
            <w:pStyle w:val="TOC1"/>
            <w:tabs>
              <w:tab w:val="right" w:leader="dot" w:pos="9016"/>
            </w:tabs>
            <w:rPr>
              <w:noProof/>
            </w:rPr>
          </w:pPr>
          <w:r>
            <w:fldChar w:fldCharType="begin"/>
          </w:r>
          <w:r>
            <w:instrText xml:space="preserve"> TOC \o "1-3" \h \z \u </w:instrText>
          </w:r>
          <w:r>
            <w:fldChar w:fldCharType="separate"/>
          </w:r>
          <w:hyperlink w:anchor="_Toc131076338" w:history="1">
            <w:r w:rsidR="00921BE0" w:rsidRPr="00F16E27">
              <w:rPr>
                <w:rStyle w:val="Hyperlink"/>
                <w:noProof/>
              </w:rPr>
              <w:t>Introduction</w:t>
            </w:r>
            <w:r w:rsidR="00921BE0">
              <w:rPr>
                <w:noProof/>
                <w:webHidden/>
              </w:rPr>
              <w:tab/>
            </w:r>
            <w:r w:rsidR="00921BE0">
              <w:rPr>
                <w:noProof/>
                <w:webHidden/>
              </w:rPr>
              <w:fldChar w:fldCharType="begin"/>
            </w:r>
            <w:r w:rsidR="00921BE0">
              <w:rPr>
                <w:noProof/>
                <w:webHidden/>
              </w:rPr>
              <w:instrText xml:space="preserve"> PAGEREF _Toc131076338 \h </w:instrText>
            </w:r>
            <w:r w:rsidR="00921BE0">
              <w:rPr>
                <w:noProof/>
                <w:webHidden/>
              </w:rPr>
            </w:r>
            <w:r w:rsidR="00921BE0">
              <w:rPr>
                <w:noProof/>
                <w:webHidden/>
              </w:rPr>
              <w:fldChar w:fldCharType="separate"/>
            </w:r>
            <w:r w:rsidR="00921BE0">
              <w:rPr>
                <w:noProof/>
                <w:webHidden/>
              </w:rPr>
              <w:t>3</w:t>
            </w:r>
            <w:r w:rsidR="00921BE0">
              <w:rPr>
                <w:noProof/>
                <w:webHidden/>
              </w:rPr>
              <w:fldChar w:fldCharType="end"/>
            </w:r>
          </w:hyperlink>
        </w:p>
        <w:p w14:paraId="76C03527" w14:textId="26CEAF5A" w:rsidR="00921BE0" w:rsidRDefault="00921BE0">
          <w:pPr>
            <w:pStyle w:val="TOC1"/>
            <w:tabs>
              <w:tab w:val="right" w:leader="dot" w:pos="9016"/>
            </w:tabs>
            <w:rPr>
              <w:noProof/>
            </w:rPr>
          </w:pPr>
          <w:hyperlink w:anchor="_Toc131076339" w:history="1">
            <w:r w:rsidRPr="00F16E27">
              <w:rPr>
                <w:rStyle w:val="Hyperlink"/>
                <w:noProof/>
              </w:rPr>
              <w:t>Supermarket sales report and dashboard</w:t>
            </w:r>
            <w:r>
              <w:rPr>
                <w:noProof/>
                <w:webHidden/>
              </w:rPr>
              <w:tab/>
            </w:r>
            <w:r>
              <w:rPr>
                <w:noProof/>
                <w:webHidden/>
              </w:rPr>
              <w:fldChar w:fldCharType="begin"/>
            </w:r>
            <w:r>
              <w:rPr>
                <w:noProof/>
                <w:webHidden/>
              </w:rPr>
              <w:instrText xml:space="preserve"> PAGEREF _Toc131076339 \h </w:instrText>
            </w:r>
            <w:r>
              <w:rPr>
                <w:noProof/>
                <w:webHidden/>
              </w:rPr>
            </w:r>
            <w:r>
              <w:rPr>
                <w:noProof/>
                <w:webHidden/>
              </w:rPr>
              <w:fldChar w:fldCharType="separate"/>
            </w:r>
            <w:r>
              <w:rPr>
                <w:noProof/>
                <w:webHidden/>
              </w:rPr>
              <w:t>3</w:t>
            </w:r>
            <w:r>
              <w:rPr>
                <w:noProof/>
                <w:webHidden/>
              </w:rPr>
              <w:fldChar w:fldCharType="end"/>
            </w:r>
          </w:hyperlink>
        </w:p>
        <w:p w14:paraId="46C41387" w14:textId="1D3C3734" w:rsidR="00921BE0" w:rsidRDefault="00921BE0">
          <w:pPr>
            <w:pStyle w:val="TOC1"/>
            <w:tabs>
              <w:tab w:val="right" w:leader="dot" w:pos="9016"/>
            </w:tabs>
            <w:rPr>
              <w:noProof/>
            </w:rPr>
          </w:pPr>
          <w:hyperlink w:anchor="_Toc131076340" w:history="1">
            <w:r w:rsidRPr="00F16E27">
              <w:rPr>
                <w:rStyle w:val="Hyperlink"/>
                <w:noProof/>
                <w:lang w:eastAsia="en-GB"/>
              </w:rPr>
              <w:t>Discussion the most profitable product line by Payment.</w:t>
            </w:r>
            <w:r>
              <w:rPr>
                <w:noProof/>
                <w:webHidden/>
              </w:rPr>
              <w:tab/>
            </w:r>
            <w:r>
              <w:rPr>
                <w:noProof/>
                <w:webHidden/>
              </w:rPr>
              <w:fldChar w:fldCharType="begin"/>
            </w:r>
            <w:r>
              <w:rPr>
                <w:noProof/>
                <w:webHidden/>
              </w:rPr>
              <w:instrText xml:space="preserve"> PAGEREF _Toc131076340 \h </w:instrText>
            </w:r>
            <w:r>
              <w:rPr>
                <w:noProof/>
                <w:webHidden/>
              </w:rPr>
            </w:r>
            <w:r>
              <w:rPr>
                <w:noProof/>
                <w:webHidden/>
              </w:rPr>
              <w:fldChar w:fldCharType="separate"/>
            </w:r>
            <w:r>
              <w:rPr>
                <w:noProof/>
                <w:webHidden/>
              </w:rPr>
              <w:t>13</w:t>
            </w:r>
            <w:r>
              <w:rPr>
                <w:noProof/>
                <w:webHidden/>
              </w:rPr>
              <w:fldChar w:fldCharType="end"/>
            </w:r>
          </w:hyperlink>
        </w:p>
        <w:p w14:paraId="6B2DED58" w14:textId="38675040" w:rsidR="00921BE0" w:rsidRDefault="00921BE0">
          <w:pPr>
            <w:pStyle w:val="TOC1"/>
            <w:tabs>
              <w:tab w:val="right" w:leader="dot" w:pos="9016"/>
            </w:tabs>
            <w:rPr>
              <w:noProof/>
            </w:rPr>
          </w:pPr>
          <w:hyperlink w:anchor="_Toc131076341" w:history="1">
            <w:r w:rsidRPr="00F16E27">
              <w:rPr>
                <w:rStyle w:val="Hyperlink"/>
                <w:noProof/>
              </w:rPr>
              <w:t>Discussion of the performance of Branches A, B and C</w:t>
            </w:r>
            <w:r>
              <w:rPr>
                <w:noProof/>
                <w:webHidden/>
              </w:rPr>
              <w:tab/>
            </w:r>
            <w:r>
              <w:rPr>
                <w:noProof/>
                <w:webHidden/>
              </w:rPr>
              <w:fldChar w:fldCharType="begin"/>
            </w:r>
            <w:r>
              <w:rPr>
                <w:noProof/>
                <w:webHidden/>
              </w:rPr>
              <w:instrText xml:space="preserve"> PAGEREF _Toc131076341 \h </w:instrText>
            </w:r>
            <w:r>
              <w:rPr>
                <w:noProof/>
                <w:webHidden/>
              </w:rPr>
            </w:r>
            <w:r>
              <w:rPr>
                <w:noProof/>
                <w:webHidden/>
              </w:rPr>
              <w:fldChar w:fldCharType="separate"/>
            </w:r>
            <w:r>
              <w:rPr>
                <w:noProof/>
                <w:webHidden/>
              </w:rPr>
              <w:t>15</w:t>
            </w:r>
            <w:r>
              <w:rPr>
                <w:noProof/>
                <w:webHidden/>
              </w:rPr>
              <w:fldChar w:fldCharType="end"/>
            </w:r>
          </w:hyperlink>
        </w:p>
        <w:p w14:paraId="5BF737DC" w14:textId="7528FC94" w:rsidR="00921BE0" w:rsidRDefault="00921BE0">
          <w:pPr>
            <w:pStyle w:val="TOC1"/>
            <w:tabs>
              <w:tab w:val="right" w:leader="dot" w:pos="9016"/>
            </w:tabs>
            <w:rPr>
              <w:noProof/>
            </w:rPr>
          </w:pPr>
          <w:hyperlink w:anchor="_Toc131076342" w:history="1">
            <w:r w:rsidRPr="00F16E27">
              <w:rPr>
                <w:rStyle w:val="Hyperlink"/>
                <w:noProof/>
                <w:lang w:eastAsia="en-GB"/>
              </w:rPr>
              <w:t>Discussion of the sales performance by gender</w:t>
            </w:r>
            <w:r>
              <w:rPr>
                <w:noProof/>
                <w:webHidden/>
              </w:rPr>
              <w:tab/>
            </w:r>
            <w:r>
              <w:rPr>
                <w:noProof/>
                <w:webHidden/>
              </w:rPr>
              <w:fldChar w:fldCharType="begin"/>
            </w:r>
            <w:r>
              <w:rPr>
                <w:noProof/>
                <w:webHidden/>
              </w:rPr>
              <w:instrText xml:space="preserve"> PAGEREF _Toc131076342 \h </w:instrText>
            </w:r>
            <w:r>
              <w:rPr>
                <w:noProof/>
                <w:webHidden/>
              </w:rPr>
            </w:r>
            <w:r>
              <w:rPr>
                <w:noProof/>
                <w:webHidden/>
              </w:rPr>
              <w:fldChar w:fldCharType="separate"/>
            </w:r>
            <w:r>
              <w:rPr>
                <w:noProof/>
                <w:webHidden/>
              </w:rPr>
              <w:t>16</w:t>
            </w:r>
            <w:r>
              <w:rPr>
                <w:noProof/>
                <w:webHidden/>
              </w:rPr>
              <w:fldChar w:fldCharType="end"/>
            </w:r>
          </w:hyperlink>
        </w:p>
        <w:p w14:paraId="3626EC88" w14:textId="24D65B91" w:rsidR="00921BE0" w:rsidRDefault="00921BE0">
          <w:pPr>
            <w:pStyle w:val="TOC1"/>
            <w:tabs>
              <w:tab w:val="right" w:leader="dot" w:pos="9016"/>
            </w:tabs>
            <w:rPr>
              <w:noProof/>
            </w:rPr>
          </w:pPr>
          <w:hyperlink w:anchor="_Toc131076343" w:history="1">
            <w:r w:rsidRPr="00F16E27">
              <w:rPr>
                <w:rStyle w:val="Hyperlink"/>
                <w:noProof/>
              </w:rPr>
              <w:t>Discuss the advantages and disadvantages of using SPSS and Excel using relevant practical examples.</w:t>
            </w:r>
            <w:r>
              <w:rPr>
                <w:noProof/>
                <w:webHidden/>
              </w:rPr>
              <w:tab/>
            </w:r>
            <w:r>
              <w:rPr>
                <w:noProof/>
                <w:webHidden/>
              </w:rPr>
              <w:fldChar w:fldCharType="begin"/>
            </w:r>
            <w:r>
              <w:rPr>
                <w:noProof/>
                <w:webHidden/>
              </w:rPr>
              <w:instrText xml:space="preserve"> PAGEREF _Toc131076343 \h </w:instrText>
            </w:r>
            <w:r>
              <w:rPr>
                <w:noProof/>
                <w:webHidden/>
              </w:rPr>
            </w:r>
            <w:r>
              <w:rPr>
                <w:noProof/>
                <w:webHidden/>
              </w:rPr>
              <w:fldChar w:fldCharType="separate"/>
            </w:r>
            <w:r>
              <w:rPr>
                <w:noProof/>
                <w:webHidden/>
              </w:rPr>
              <w:t>17</w:t>
            </w:r>
            <w:r>
              <w:rPr>
                <w:noProof/>
                <w:webHidden/>
              </w:rPr>
              <w:fldChar w:fldCharType="end"/>
            </w:r>
          </w:hyperlink>
        </w:p>
        <w:p w14:paraId="0E4CEFAE" w14:textId="64792270" w:rsidR="00921BE0" w:rsidRDefault="00921BE0">
          <w:pPr>
            <w:pStyle w:val="TOC2"/>
            <w:tabs>
              <w:tab w:val="right" w:leader="dot" w:pos="9016"/>
            </w:tabs>
            <w:rPr>
              <w:noProof/>
            </w:rPr>
          </w:pPr>
          <w:hyperlink w:anchor="_Toc131076344" w:history="1">
            <w:r w:rsidRPr="00F16E27">
              <w:rPr>
                <w:rStyle w:val="Hyperlink"/>
                <w:noProof/>
              </w:rPr>
              <w:t>Advantages of using SPSS</w:t>
            </w:r>
            <w:r>
              <w:rPr>
                <w:noProof/>
                <w:webHidden/>
              </w:rPr>
              <w:tab/>
            </w:r>
            <w:r>
              <w:rPr>
                <w:noProof/>
                <w:webHidden/>
              </w:rPr>
              <w:fldChar w:fldCharType="begin"/>
            </w:r>
            <w:r>
              <w:rPr>
                <w:noProof/>
                <w:webHidden/>
              </w:rPr>
              <w:instrText xml:space="preserve"> PAGEREF _Toc131076344 \h </w:instrText>
            </w:r>
            <w:r>
              <w:rPr>
                <w:noProof/>
                <w:webHidden/>
              </w:rPr>
            </w:r>
            <w:r>
              <w:rPr>
                <w:noProof/>
                <w:webHidden/>
              </w:rPr>
              <w:fldChar w:fldCharType="separate"/>
            </w:r>
            <w:r>
              <w:rPr>
                <w:noProof/>
                <w:webHidden/>
              </w:rPr>
              <w:t>18</w:t>
            </w:r>
            <w:r>
              <w:rPr>
                <w:noProof/>
                <w:webHidden/>
              </w:rPr>
              <w:fldChar w:fldCharType="end"/>
            </w:r>
          </w:hyperlink>
        </w:p>
        <w:p w14:paraId="3893AA9F" w14:textId="32D23B84" w:rsidR="00921BE0" w:rsidRDefault="00921BE0">
          <w:pPr>
            <w:pStyle w:val="TOC2"/>
            <w:tabs>
              <w:tab w:val="right" w:leader="dot" w:pos="9016"/>
            </w:tabs>
            <w:rPr>
              <w:noProof/>
            </w:rPr>
          </w:pPr>
          <w:hyperlink w:anchor="_Toc131076345" w:history="1">
            <w:r w:rsidRPr="00F16E27">
              <w:rPr>
                <w:rStyle w:val="Hyperlink"/>
                <w:noProof/>
              </w:rPr>
              <w:t>Disadvantages of using SPSS</w:t>
            </w:r>
            <w:r>
              <w:rPr>
                <w:noProof/>
                <w:webHidden/>
              </w:rPr>
              <w:tab/>
            </w:r>
            <w:r>
              <w:rPr>
                <w:noProof/>
                <w:webHidden/>
              </w:rPr>
              <w:fldChar w:fldCharType="begin"/>
            </w:r>
            <w:r>
              <w:rPr>
                <w:noProof/>
                <w:webHidden/>
              </w:rPr>
              <w:instrText xml:space="preserve"> PAGEREF _Toc131076345 \h </w:instrText>
            </w:r>
            <w:r>
              <w:rPr>
                <w:noProof/>
                <w:webHidden/>
              </w:rPr>
            </w:r>
            <w:r>
              <w:rPr>
                <w:noProof/>
                <w:webHidden/>
              </w:rPr>
              <w:fldChar w:fldCharType="separate"/>
            </w:r>
            <w:r>
              <w:rPr>
                <w:noProof/>
                <w:webHidden/>
              </w:rPr>
              <w:t>18</w:t>
            </w:r>
            <w:r>
              <w:rPr>
                <w:noProof/>
                <w:webHidden/>
              </w:rPr>
              <w:fldChar w:fldCharType="end"/>
            </w:r>
          </w:hyperlink>
        </w:p>
        <w:p w14:paraId="14056962" w14:textId="54806A69" w:rsidR="00921BE0" w:rsidRDefault="00921BE0">
          <w:pPr>
            <w:pStyle w:val="TOC2"/>
            <w:tabs>
              <w:tab w:val="right" w:leader="dot" w:pos="9016"/>
            </w:tabs>
            <w:rPr>
              <w:noProof/>
            </w:rPr>
          </w:pPr>
          <w:hyperlink w:anchor="_Toc131076346" w:history="1">
            <w:r w:rsidRPr="00F16E27">
              <w:rPr>
                <w:rStyle w:val="Hyperlink"/>
                <w:noProof/>
              </w:rPr>
              <w:t>Advantages of using Excel</w:t>
            </w:r>
            <w:r>
              <w:rPr>
                <w:noProof/>
                <w:webHidden/>
              </w:rPr>
              <w:tab/>
            </w:r>
            <w:r>
              <w:rPr>
                <w:noProof/>
                <w:webHidden/>
              </w:rPr>
              <w:fldChar w:fldCharType="begin"/>
            </w:r>
            <w:r>
              <w:rPr>
                <w:noProof/>
                <w:webHidden/>
              </w:rPr>
              <w:instrText xml:space="preserve"> PAGEREF _Toc131076346 \h </w:instrText>
            </w:r>
            <w:r>
              <w:rPr>
                <w:noProof/>
                <w:webHidden/>
              </w:rPr>
            </w:r>
            <w:r>
              <w:rPr>
                <w:noProof/>
                <w:webHidden/>
              </w:rPr>
              <w:fldChar w:fldCharType="separate"/>
            </w:r>
            <w:r>
              <w:rPr>
                <w:noProof/>
                <w:webHidden/>
              </w:rPr>
              <w:t>18</w:t>
            </w:r>
            <w:r>
              <w:rPr>
                <w:noProof/>
                <w:webHidden/>
              </w:rPr>
              <w:fldChar w:fldCharType="end"/>
            </w:r>
          </w:hyperlink>
        </w:p>
        <w:p w14:paraId="2EA8A35A" w14:textId="775C565E" w:rsidR="00921BE0" w:rsidRDefault="00921BE0">
          <w:pPr>
            <w:pStyle w:val="TOC2"/>
            <w:tabs>
              <w:tab w:val="right" w:leader="dot" w:pos="9016"/>
            </w:tabs>
            <w:rPr>
              <w:noProof/>
            </w:rPr>
          </w:pPr>
          <w:hyperlink w:anchor="_Toc131076347" w:history="1">
            <w:r w:rsidRPr="00F16E27">
              <w:rPr>
                <w:rStyle w:val="Hyperlink"/>
                <w:noProof/>
              </w:rPr>
              <w:t>Disadvantages of using Excel</w:t>
            </w:r>
            <w:r>
              <w:rPr>
                <w:noProof/>
                <w:webHidden/>
              </w:rPr>
              <w:tab/>
            </w:r>
            <w:r>
              <w:rPr>
                <w:noProof/>
                <w:webHidden/>
              </w:rPr>
              <w:fldChar w:fldCharType="begin"/>
            </w:r>
            <w:r>
              <w:rPr>
                <w:noProof/>
                <w:webHidden/>
              </w:rPr>
              <w:instrText xml:space="preserve"> PAGEREF _Toc131076347 \h </w:instrText>
            </w:r>
            <w:r>
              <w:rPr>
                <w:noProof/>
                <w:webHidden/>
              </w:rPr>
            </w:r>
            <w:r>
              <w:rPr>
                <w:noProof/>
                <w:webHidden/>
              </w:rPr>
              <w:fldChar w:fldCharType="separate"/>
            </w:r>
            <w:r>
              <w:rPr>
                <w:noProof/>
                <w:webHidden/>
              </w:rPr>
              <w:t>19</w:t>
            </w:r>
            <w:r>
              <w:rPr>
                <w:noProof/>
                <w:webHidden/>
              </w:rPr>
              <w:fldChar w:fldCharType="end"/>
            </w:r>
          </w:hyperlink>
        </w:p>
        <w:p w14:paraId="168F89DE" w14:textId="49019962" w:rsidR="00921BE0" w:rsidRDefault="00921BE0">
          <w:pPr>
            <w:pStyle w:val="TOC1"/>
            <w:tabs>
              <w:tab w:val="right" w:leader="dot" w:pos="9016"/>
            </w:tabs>
            <w:rPr>
              <w:noProof/>
            </w:rPr>
          </w:pPr>
          <w:hyperlink w:anchor="_Toc131076348" w:history="1">
            <w:r w:rsidRPr="00F16E27">
              <w:rPr>
                <w:rStyle w:val="Hyperlink"/>
                <w:noProof/>
              </w:rPr>
              <w:t>Explain the meaning and importance of Data Mining Cycle with examples</w:t>
            </w:r>
            <w:r>
              <w:rPr>
                <w:noProof/>
                <w:webHidden/>
              </w:rPr>
              <w:tab/>
            </w:r>
            <w:r>
              <w:rPr>
                <w:noProof/>
                <w:webHidden/>
              </w:rPr>
              <w:fldChar w:fldCharType="begin"/>
            </w:r>
            <w:r>
              <w:rPr>
                <w:noProof/>
                <w:webHidden/>
              </w:rPr>
              <w:instrText xml:space="preserve"> PAGEREF _Toc131076348 \h </w:instrText>
            </w:r>
            <w:r>
              <w:rPr>
                <w:noProof/>
                <w:webHidden/>
              </w:rPr>
            </w:r>
            <w:r>
              <w:rPr>
                <w:noProof/>
                <w:webHidden/>
              </w:rPr>
              <w:fldChar w:fldCharType="separate"/>
            </w:r>
            <w:r>
              <w:rPr>
                <w:noProof/>
                <w:webHidden/>
              </w:rPr>
              <w:t>19</w:t>
            </w:r>
            <w:r>
              <w:rPr>
                <w:noProof/>
                <w:webHidden/>
              </w:rPr>
              <w:fldChar w:fldCharType="end"/>
            </w:r>
          </w:hyperlink>
        </w:p>
        <w:p w14:paraId="1BA8B8C8" w14:textId="637BBB67" w:rsidR="00921BE0" w:rsidRDefault="00921BE0">
          <w:pPr>
            <w:pStyle w:val="TOC1"/>
            <w:tabs>
              <w:tab w:val="right" w:leader="dot" w:pos="9016"/>
            </w:tabs>
            <w:rPr>
              <w:noProof/>
            </w:rPr>
          </w:pPr>
          <w:hyperlink w:anchor="_Toc131076349" w:history="1">
            <w:r w:rsidRPr="00F16E27">
              <w:rPr>
                <w:rStyle w:val="Hyperlink"/>
                <w:noProof/>
              </w:rPr>
              <w:t>References</w:t>
            </w:r>
            <w:r>
              <w:rPr>
                <w:noProof/>
                <w:webHidden/>
              </w:rPr>
              <w:tab/>
            </w:r>
            <w:r>
              <w:rPr>
                <w:noProof/>
                <w:webHidden/>
              </w:rPr>
              <w:fldChar w:fldCharType="begin"/>
            </w:r>
            <w:r>
              <w:rPr>
                <w:noProof/>
                <w:webHidden/>
              </w:rPr>
              <w:instrText xml:space="preserve"> PAGEREF _Toc131076349 \h </w:instrText>
            </w:r>
            <w:r>
              <w:rPr>
                <w:noProof/>
                <w:webHidden/>
              </w:rPr>
            </w:r>
            <w:r>
              <w:rPr>
                <w:noProof/>
                <w:webHidden/>
              </w:rPr>
              <w:fldChar w:fldCharType="separate"/>
            </w:r>
            <w:r>
              <w:rPr>
                <w:noProof/>
                <w:webHidden/>
              </w:rPr>
              <w:t>20</w:t>
            </w:r>
            <w:r>
              <w:rPr>
                <w:noProof/>
                <w:webHidden/>
              </w:rPr>
              <w:fldChar w:fldCharType="end"/>
            </w:r>
          </w:hyperlink>
        </w:p>
        <w:p w14:paraId="7D5694A3" w14:textId="32C58DCD" w:rsidR="001F4581" w:rsidRDefault="001F4581">
          <w:r>
            <w:rPr>
              <w:b/>
              <w:bCs/>
              <w:noProof/>
            </w:rPr>
            <w:fldChar w:fldCharType="end"/>
          </w:r>
        </w:p>
      </w:sdtContent>
    </w:sdt>
    <w:p w14:paraId="54684F4E" w14:textId="77777777" w:rsidR="006214F4" w:rsidRDefault="006214F4" w:rsidP="006214F4">
      <w:pPr>
        <w:spacing w:line="276" w:lineRule="auto"/>
        <w:rPr>
          <w:rFonts w:ascii="Arial" w:hAnsi="Arial" w:cs="Arial"/>
        </w:rPr>
      </w:pPr>
    </w:p>
    <w:p w14:paraId="518D2F31" w14:textId="77777777" w:rsidR="006214F4" w:rsidRDefault="006214F4" w:rsidP="006214F4">
      <w:pPr>
        <w:spacing w:line="276" w:lineRule="auto"/>
        <w:rPr>
          <w:rFonts w:ascii="Arial" w:hAnsi="Arial" w:cs="Arial"/>
        </w:rPr>
      </w:pPr>
    </w:p>
    <w:p w14:paraId="444B64E4" w14:textId="77777777" w:rsidR="006214F4" w:rsidRDefault="006214F4" w:rsidP="006214F4">
      <w:pPr>
        <w:spacing w:line="276" w:lineRule="auto"/>
        <w:rPr>
          <w:rFonts w:ascii="Arial" w:hAnsi="Arial" w:cs="Arial"/>
        </w:rPr>
      </w:pPr>
    </w:p>
    <w:p w14:paraId="57DE808E" w14:textId="77777777" w:rsidR="006214F4" w:rsidRDefault="006214F4" w:rsidP="006214F4">
      <w:pPr>
        <w:spacing w:line="276" w:lineRule="auto"/>
        <w:rPr>
          <w:rFonts w:ascii="Arial" w:hAnsi="Arial" w:cs="Arial"/>
        </w:rPr>
      </w:pPr>
    </w:p>
    <w:p w14:paraId="49006B41" w14:textId="77777777" w:rsidR="006214F4" w:rsidRDefault="006214F4" w:rsidP="006214F4">
      <w:pPr>
        <w:spacing w:line="276" w:lineRule="auto"/>
        <w:rPr>
          <w:rFonts w:ascii="Arial" w:hAnsi="Arial" w:cs="Arial"/>
        </w:rPr>
      </w:pPr>
    </w:p>
    <w:p w14:paraId="40D99FC8" w14:textId="77777777" w:rsidR="006214F4" w:rsidRDefault="006214F4" w:rsidP="006214F4">
      <w:pPr>
        <w:spacing w:line="276" w:lineRule="auto"/>
        <w:rPr>
          <w:rFonts w:ascii="Arial" w:hAnsi="Arial" w:cs="Arial"/>
        </w:rPr>
      </w:pPr>
    </w:p>
    <w:p w14:paraId="08BF55F8" w14:textId="77777777" w:rsidR="006214F4" w:rsidRDefault="006214F4" w:rsidP="006214F4">
      <w:pPr>
        <w:spacing w:line="276" w:lineRule="auto"/>
        <w:rPr>
          <w:rFonts w:ascii="Arial" w:hAnsi="Arial" w:cs="Arial"/>
        </w:rPr>
      </w:pPr>
    </w:p>
    <w:p w14:paraId="712D947F" w14:textId="77777777" w:rsidR="006214F4" w:rsidRDefault="006214F4" w:rsidP="006214F4">
      <w:pPr>
        <w:spacing w:line="276" w:lineRule="auto"/>
        <w:rPr>
          <w:rFonts w:ascii="Arial" w:hAnsi="Arial" w:cs="Arial"/>
        </w:rPr>
      </w:pPr>
    </w:p>
    <w:p w14:paraId="2575BD4E" w14:textId="77777777" w:rsidR="006214F4" w:rsidRDefault="006214F4" w:rsidP="006214F4">
      <w:pPr>
        <w:spacing w:line="276" w:lineRule="auto"/>
        <w:rPr>
          <w:rFonts w:ascii="Arial" w:hAnsi="Arial" w:cs="Arial"/>
        </w:rPr>
      </w:pPr>
    </w:p>
    <w:p w14:paraId="6B5B11BB" w14:textId="77777777" w:rsidR="006214F4" w:rsidRDefault="006214F4" w:rsidP="006214F4">
      <w:pPr>
        <w:spacing w:line="276" w:lineRule="auto"/>
        <w:rPr>
          <w:rFonts w:ascii="Arial" w:hAnsi="Arial" w:cs="Arial"/>
        </w:rPr>
      </w:pPr>
    </w:p>
    <w:p w14:paraId="43862780" w14:textId="77777777" w:rsidR="006214F4" w:rsidRDefault="006214F4" w:rsidP="006214F4">
      <w:pPr>
        <w:spacing w:line="276" w:lineRule="auto"/>
        <w:rPr>
          <w:rFonts w:ascii="Arial" w:hAnsi="Arial" w:cs="Arial"/>
        </w:rPr>
      </w:pPr>
    </w:p>
    <w:p w14:paraId="5C1E2408" w14:textId="77777777" w:rsidR="006214F4" w:rsidRDefault="006214F4" w:rsidP="006214F4">
      <w:pPr>
        <w:spacing w:line="276" w:lineRule="auto"/>
        <w:rPr>
          <w:rFonts w:ascii="Arial" w:hAnsi="Arial" w:cs="Arial"/>
        </w:rPr>
      </w:pPr>
    </w:p>
    <w:p w14:paraId="756F6F60" w14:textId="77777777" w:rsidR="006214F4" w:rsidRDefault="006214F4" w:rsidP="006214F4">
      <w:pPr>
        <w:spacing w:line="276" w:lineRule="auto"/>
        <w:rPr>
          <w:rFonts w:ascii="Arial" w:hAnsi="Arial" w:cs="Arial"/>
        </w:rPr>
      </w:pPr>
    </w:p>
    <w:p w14:paraId="4CCD2A1E" w14:textId="77777777" w:rsidR="006214F4" w:rsidRDefault="006214F4" w:rsidP="006214F4">
      <w:pPr>
        <w:spacing w:line="276" w:lineRule="auto"/>
        <w:rPr>
          <w:rFonts w:ascii="Arial" w:hAnsi="Arial" w:cs="Arial"/>
        </w:rPr>
      </w:pPr>
    </w:p>
    <w:p w14:paraId="1D7BC365" w14:textId="77777777" w:rsidR="006214F4" w:rsidRDefault="006214F4" w:rsidP="006214F4">
      <w:pPr>
        <w:spacing w:line="276" w:lineRule="auto"/>
        <w:rPr>
          <w:rFonts w:ascii="Arial" w:hAnsi="Arial" w:cs="Arial"/>
        </w:rPr>
      </w:pPr>
    </w:p>
    <w:p w14:paraId="1CEB24AF" w14:textId="77777777" w:rsidR="006214F4" w:rsidRDefault="006214F4" w:rsidP="006214F4">
      <w:pPr>
        <w:spacing w:line="276" w:lineRule="auto"/>
        <w:rPr>
          <w:rFonts w:ascii="Arial" w:hAnsi="Arial" w:cs="Arial"/>
        </w:rPr>
      </w:pPr>
    </w:p>
    <w:p w14:paraId="6E28ECA1" w14:textId="77777777" w:rsidR="006214F4" w:rsidRDefault="006214F4" w:rsidP="006214F4">
      <w:pPr>
        <w:spacing w:line="276" w:lineRule="auto"/>
        <w:rPr>
          <w:rFonts w:ascii="Arial" w:hAnsi="Arial" w:cs="Arial"/>
        </w:rPr>
      </w:pPr>
    </w:p>
    <w:p w14:paraId="3DED3BA8" w14:textId="77777777" w:rsidR="006214F4" w:rsidRDefault="006214F4" w:rsidP="006214F4">
      <w:pPr>
        <w:spacing w:line="276" w:lineRule="auto"/>
        <w:rPr>
          <w:rFonts w:ascii="Arial" w:hAnsi="Arial" w:cs="Arial"/>
        </w:rPr>
      </w:pPr>
    </w:p>
    <w:p w14:paraId="73A79749" w14:textId="7EE89685" w:rsidR="001F4581" w:rsidRDefault="001F4581" w:rsidP="001F4581">
      <w:pPr>
        <w:pStyle w:val="Heading1"/>
      </w:pPr>
      <w:bookmarkStart w:id="0" w:name="_Toc131076338"/>
      <w:r>
        <w:lastRenderedPageBreak/>
        <w:t>Introduction</w:t>
      </w:r>
      <w:bookmarkEnd w:id="0"/>
    </w:p>
    <w:p w14:paraId="3BE36DCB" w14:textId="6EFA273B" w:rsidR="001F4581" w:rsidRDefault="001F4581" w:rsidP="006214F4">
      <w:pPr>
        <w:spacing w:line="276" w:lineRule="auto"/>
        <w:rPr>
          <w:rFonts w:ascii="Arial" w:hAnsi="Arial" w:cs="Arial"/>
        </w:rPr>
      </w:pPr>
      <w:r>
        <w:rPr>
          <w:rFonts w:ascii="Arial" w:hAnsi="Arial" w:cs="Arial"/>
        </w:rPr>
        <w:t>This report shows the possibilities of Excel and SPSS for data analysis.</w:t>
      </w:r>
    </w:p>
    <w:p w14:paraId="0DBFE963" w14:textId="1669449F" w:rsidR="001F4581" w:rsidRDefault="001F4581" w:rsidP="006214F4">
      <w:pPr>
        <w:spacing w:line="276" w:lineRule="auto"/>
        <w:rPr>
          <w:rFonts w:ascii="Arial" w:hAnsi="Arial" w:cs="Arial"/>
        </w:rPr>
      </w:pPr>
    </w:p>
    <w:p w14:paraId="5F7A5071" w14:textId="564A8D8E" w:rsidR="001F4581" w:rsidRDefault="001F4581" w:rsidP="001F4581">
      <w:pPr>
        <w:pStyle w:val="Heading1"/>
      </w:pPr>
      <w:bookmarkStart w:id="1" w:name="_Toc131076339"/>
      <w:r>
        <w:t>Supermarket sales report and dashboard</w:t>
      </w:r>
      <w:bookmarkEnd w:id="1"/>
    </w:p>
    <w:p w14:paraId="1977AD40" w14:textId="77777777" w:rsidR="001F4581" w:rsidRDefault="001F4581" w:rsidP="006214F4">
      <w:pPr>
        <w:spacing w:line="276" w:lineRule="auto"/>
        <w:rPr>
          <w:rFonts w:ascii="Arial" w:hAnsi="Arial" w:cs="Arial"/>
        </w:rPr>
      </w:pPr>
    </w:p>
    <w:p w14:paraId="7EB7E4C4" w14:textId="6633FE17" w:rsidR="00C530FC" w:rsidRPr="006214F4" w:rsidRDefault="00241938" w:rsidP="006214F4">
      <w:pPr>
        <w:spacing w:line="276" w:lineRule="auto"/>
        <w:rPr>
          <w:rFonts w:ascii="Arial" w:hAnsi="Arial" w:cs="Arial"/>
        </w:rPr>
      </w:pPr>
      <w:r w:rsidRPr="006214F4">
        <w:rPr>
          <w:rFonts w:ascii="Arial" w:hAnsi="Arial" w:cs="Arial"/>
          <w:noProof/>
        </w:rPr>
        <w:drawing>
          <wp:inline distT="0" distB="0" distL="0" distR="0" wp14:anchorId="389448B3" wp14:editId="0EDC7384">
            <wp:extent cx="5731510" cy="3007995"/>
            <wp:effectExtent l="0" t="0" r="2540" b="1905"/>
            <wp:docPr id="920256577"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56577" name="Picture 1" descr="Graphical user interface&#10;&#10;Description automatically generated with medium confidence"/>
                    <pic:cNvPicPr/>
                  </pic:nvPicPr>
                  <pic:blipFill>
                    <a:blip r:embed="rId11"/>
                    <a:stretch>
                      <a:fillRect/>
                    </a:stretch>
                  </pic:blipFill>
                  <pic:spPr>
                    <a:xfrm>
                      <a:off x="0" y="0"/>
                      <a:ext cx="5731510" cy="3007995"/>
                    </a:xfrm>
                    <a:prstGeom prst="rect">
                      <a:avLst/>
                    </a:prstGeom>
                  </pic:spPr>
                </pic:pic>
              </a:graphicData>
            </a:graphic>
          </wp:inline>
        </w:drawing>
      </w:r>
    </w:p>
    <w:p w14:paraId="11B6922F" w14:textId="64CC67C7" w:rsidR="00E0584D" w:rsidRPr="006214F4" w:rsidRDefault="00E0584D" w:rsidP="006214F4">
      <w:pPr>
        <w:spacing w:line="276" w:lineRule="auto"/>
        <w:rPr>
          <w:rFonts w:ascii="Arial" w:hAnsi="Arial" w:cs="Arial"/>
        </w:rPr>
      </w:pPr>
      <w:r w:rsidRPr="006214F4">
        <w:rPr>
          <w:rFonts w:ascii="Arial" w:hAnsi="Arial" w:cs="Arial"/>
          <w:b/>
          <w:bCs/>
        </w:rPr>
        <w:t>Fig.1</w:t>
      </w:r>
      <w:r w:rsidRPr="006214F4">
        <w:rPr>
          <w:rFonts w:ascii="Arial" w:hAnsi="Arial" w:cs="Arial"/>
        </w:rPr>
        <w:t xml:space="preserve"> Total sales per Invoice ID</w:t>
      </w:r>
    </w:p>
    <w:p w14:paraId="4EA46AF9" w14:textId="55A5066A" w:rsidR="00C50B77" w:rsidRPr="006214F4" w:rsidRDefault="00E0584D" w:rsidP="006214F4">
      <w:pPr>
        <w:spacing w:line="276" w:lineRule="auto"/>
        <w:rPr>
          <w:rFonts w:ascii="Arial" w:hAnsi="Arial" w:cs="Arial"/>
        </w:rPr>
      </w:pPr>
      <w:r w:rsidRPr="006214F4">
        <w:rPr>
          <w:rFonts w:ascii="Arial" w:hAnsi="Arial" w:cs="Arial"/>
        </w:rPr>
        <w:t xml:space="preserve">Figure </w:t>
      </w:r>
      <w:r w:rsidR="00E90E84" w:rsidRPr="006214F4">
        <w:rPr>
          <w:rFonts w:ascii="Arial" w:hAnsi="Arial" w:cs="Arial"/>
        </w:rPr>
        <w:t>1</w:t>
      </w:r>
      <w:r w:rsidRPr="006214F4">
        <w:rPr>
          <w:rFonts w:ascii="Arial" w:hAnsi="Arial" w:cs="Arial"/>
        </w:rPr>
        <w:t xml:space="preserve"> </w:t>
      </w:r>
      <w:r w:rsidR="00C50B77" w:rsidRPr="006214F4">
        <w:rPr>
          <w:rFonts w:ascii="Arial" w:hAnsi="Arial" w:cs="Arial"/>
        </w:rPr>
        <w:t xml:space="preserve">shows the total sales per invoice ID. </w:t>
      </w:r>
    </w:p>
    <w:p w14:paraId="10B62632" w14:textId="26BE4795" w:rsidR="00E0584D" w:rsidRPr="006214F4" w:rsidRDefault="00E0584D" w:rsidP="006214F4">
      <w:pPr>
        <w:spacing w:line="276" w:lineRule="auto"/>
        <w:rPr>
          <w:rFonts w:ascii="Arial" w:hAnsi="Arial" w:cs="Arial"/>
        </w:rPr>
      </w:pPr>
      <w:r w:rsidRPr="006214F4">
        <w:rPr>
          <w:rFonts w:ascii="Arial" w:hAnsi="Arial" w:cs="Arial"/>
        </w:rPr>
        <w:t>How it’s created:</w:t>
      </w:r>
      <w:r w:rsidR="00C50B77" w:rsidRPr="006214F4">
        <w:rPr>
          <w:rFonts w:ascii="Arial" w:hAnsi="Arial" w:cs="Arial"/>
        </w:rPr>
        <w:t xml:space="preserve"> </w:t>
      </w:r>
    </w:p>
    <w:p w14:paraId="6CCCF658" w14:textId="299B6507" w:rsidR="00C50B77" w:rsidRPr="006214F4" w:rsidRDefault="00C50B77" w:rsidP="006214F4">
      <w:pPr>
        <w:pStyle w:val="ListParagraph"/>
        <w:numPr>
          <w:ilvl w:val="0"/>
          <w:numId w:val="7"/>
        </w:numPr>
        <w:spacing w:line="276" w:lineRule="auto"/>
        <w:rPr>
          <w:rFonts w:ascii="Arial" w:hAnsi="Arial" w:cs="Arial"/>
        </w:rPr>
      </w:pPr>
      <w:r w:rsidRPr="006214F4">
        <w:rPr>
          <w:rFonts w:ascii="Arial" w:hAnsi="Arial" w:cs="Arial"/>
        </w:rPr>
        <w:t>Select any cell in the supermarket sales data table.</w:t>
      </w:r>
    </w:p>
    <w:p w14:paraId="72AE00C6" w14:textId="1A985DB1" w:rsidR="00C50B77" w:rsidRPr="006214F4" w:rsidRDefault="00C50B77" w:rsidP="006214F4">
      <w:pPr>
        <w:pStyle w:val="ListParagraph"/>
        <w:numPr>
          <w:ilvl w:val="0"/>
          <w:numId w:val="7"/>
        </w:numPr>
        <w:spacing w:line="276" w:lineRule="auto"/>
        <w:rPr>
          <w:rFonts w:ascii="Arial" w:hAnsi="Arial" w:cs="Arial"/>
        </w:rPr>
      </w:pPr>
      <w:r w:rsidRPr="006214F4">
        <w:rPr>
          <w:rFonts w:ascii="Arial" w:hAnsi="Arial" w:cs="Arial"/>
        </w:rPr>
        <w:t xml:space="preserve">From </w:t>
      </w:r>
      <w:r w:rsidRPr="006214F4">
        <w:rPr>
          <w:rFonts w:ascii="Arial" w:hAnsi="Arial" w:cs="Arial"/>
          <w:b/>
          <w:bCs/>
        </w:rPr>
        <w:t>Insert</w:t>
      </w:r>
      <w:r w:rsidRPr="006214F4">
        <w:rPr>
          <w:rFonts w:ascii="Arial" w:hAnsi="Arial" w:cs="Arial"/>
        </w:rPr>
        <w:t xml:space="preserve"> tab select </w:t>
      </w:r>
      <w:r w:rsidRPr="006214F4">
        <w:rPr>
          <w:rFonts w:ascii="Arial" w:hAnsi="Arial" w:cs="Arial"/>
          <w:b/>
          <w:bCs/>
        </w:rPr>
        <w:t>Pivot</w:t>
      </w:r>
      <w:r w:rsidRPr="006214F4">
        <w:rPr>
          <w:rFonts w:ascii="Arial" w:hAnsi="Arial" w:cs="Arial"/>
        </w:rPr>
        <w:t xml:space="preserve"> </w:t>
      </w:r>
      <w:r w:rsidRPr="006214F4">
        <w:rPr>
          <w:rFonts w:ascii="Arial" w:hAnsi="Arial" w:cs="Arial"/>
          <w:b/>
          <w:bCs/>
        </w:rPr>
        <w:t>Chart</w:t>
      </w:r>
    </w:p>
    <w:p w14:paraId="2CA53871" w14:textId="78F4B2B8" w:rsidR="00C50B77" w:rsidRPr="006214F4" w:rsidRDefault="00C50B77" w:rsidP="006214F4">
      <w:pPr>
        <w:pStyle w:val="ListParagraph"/>
        <w:numPr>
          <w:ilvl w:val="0"/>
          <w:numId w:val="7"/>
        </w:numPr>
        <w:spacing w:line="276" w:lineRule="auto"/>
        <w:rPr>
          <w:rFonts w:ascii="Arial" w:hAnsi="Arial" w:cs="Arial"/>
        </w:rPr>
      </w:pPr>
      <w:r w:rsidRPr="006214F4">
        <w:rPr>
          <w:rFonts w:ascii="Arial" w:hAnsi="Arial" w:cs="Arial"/>
        </w:rPr>
        <w:t xml:space="preserve">In </w:t>
      </w:r>
      <w:r w:rsidRPr="006214F4">
        <w:rPr>
          <w:rFonts w:ascii="Arial" w:hAnsi="Arial" w:cs="Arial"/>
          <w:b/>
          <w:bCs/>
        </w:rPr>
        <w:t>PivotTable Fields</w:t>
      </w:r>
      <w:r w:rsidRPr="006214F4">
        <w:rPr>
          <w:rFonts w:ascii="Arial" w:hAnsi="Arial" w:cs="Arial"/>
        </w:rPr>
        <w:t xml:space="preserve"> select </w:t>
      </w:r>
      <w:r w:rsidRPr="006214F4">
        <w:rPr>
          <w:rFonts w:ascii="Arial" w:hAnsi="Arial" w:cs="Arial"/>
          <w:b/>
          <w:bCs/>
        </w:rPr>
        <w:t xml:space="preserve">Invoice ID </w:t>
      </w:r>
      <w:r w:rsidRPr="006214F4">
        <w:rPr>
          <w:rFonts w:ascii="Arial" w:hAnsi="Arial" w:cs="Arial"/>
        </w:rPr>
        <w:t xml:space="preserve">and add it in </w:t>
      </w:r>
      <w:r w:rsidRPr="006214F4">
        <w:rPr>
          <w:rFonts w:ascii="Arial" w:hAnsi="Arial" w:cs="Arial"/>
          <w:b/>
          <w:bCs/>
        </w:rPr>
        <w:t>Rows</w:t>
      </w:r>
      <w:r w:rsidRPr="006214F4">
        <w:rPr>
          <w:rFonts w:ascii="Arial" w:hAnsi="Arial" w:cs="Arial"/>
        </w:rPr>
        <w:t xml:space="preserve"> window, select </w:t>
      </w:r>
      <w:r w:rsidRPr="006214F4">
        <w:rPr>
          <w:rFonts w:ascii="Arial" w:hAnsi="Arial" w:cs="Arial"/>
          <w:b/>
          <w:bCs/>
        </w:rPr>
        <w:t>Totals</w:t>
      </w:r>
      <w:r w:rsidRPr="006214F4">
        <w:rPr>
          <w:rFonts w:ascii="Arial" w:hAnsi="Arial" w:cs="Arial"/>
        </w:rPr>
        <w:t xml:space="preserve"> field and add it in </w:t>
      </w:r>
      <w:r w:rsidRPr="006214F4">
        <w:rPr>
          <w:rFonts w:ascii="Arial" w:hAnsi="Arial" w:cs="Arial"/>
          <w:b/>
          <w:bCs/>
        </w:rPr>
        <w:t>Values</w:t>
      </w:r>
      <w:r w:rsidRPr="006214F4">
        <w:rPr>
          <w:rFonts w:ascii="Arial" w:hAnsi="Arial" w:cs="Arial"/>
        </w:rPr>
        <w:t xml:space="preserve"> window.</w:t>
      </w:r>
    </w:p>
    <w:p w14:paraId="4F152336" w14:textId="76C48F98" w:rsidR="00C50B77" w:rsidRPr="006214F4" w:rsidRDefault="00332B17" w:rsidP="006214F4">
      <w:pPr>
        <w:pStyle w:val="ListParagraph"/>
        <w:numPr>
          <w:ilvl w:val="0"/>
          <w:numId w:val="7"/>
        </w:numPr>
        <w:spacing w:line="276" w:lineRule="auto"/>
        <w:rPr>
          <w:rFonts w:ascii="Arial" w:hAnsi="Arial" w:cs="Arial"/>
        </w:rPr>
      </w:pPr>
      <w:r w:rsidRPr="006214F4">
        <w:rPr>
          <w:rFonts w:ascii="Arial" w:hAnsi="Arial" w:cs="Arial"/>
        </w:rPr>
        <w:t xml:space="preserve">By default, the chart type is Column. To change it to </w:t>
      </w:r>
      <w:r w:rsidRPr="006214F4">
        <w:rPr>
          <w:rFonts w:ascii="Arial" w:hAnsi="Arial" w:cs="Arial"/>
          <w:b/>
          <w:bCs/>
        </w:rPr>
        <w:t>Line</w:t>
      </w:r>
      <w:r w:rsidRPr="006214F4">
        <w:rPr>
          <w:rFonts w:ascii="Arial" w:hAnsi="Arial" w:cs="Arial"/>
        </w:rPr>
        <w:t xml:space="preserve"> type, select the chart, go to the </w:t>
      </w:r>
      <w:r w:rsidRPr="006214F4">
        <w:rPr>
          <w:rFonts w:ascii="Arial" w:hAnsi="Arial" w:cs="Arial"/>
          <w:b/>
          <w:bCs/>
        </w:rPr>
        <w:t>Design</w:t>
      </w:r>
      <w:r w:rsidRPr="006214F4">
        <w:rPr>
          <w:rFonts w:ascii="Arial" w:hAnsi="Arial" w:cs="Arial"/>
        </w:rPr>
        <w:t xml:space="preserve"> </w:t>
      </w:r>
      <w:r w:rsidR="00D96A6D" w:rsidRPr="006214F4">
        <w:rPr>
          <w:rFonts w:ascii="Arial" w:hAnsi="Arial" w:cs="Arial"/>
        </w:rPr>
        <w:t>panel</w:t>
      </w:r>
      <w:r w:rsidRPr="006214F4">
        <w:rPr>
          <w:rFonts w:ascii="Arial" w:hAnsi="Arial" w:cs="Arial"/>
        </w:rPr>
        <w:t xml:space="preserve"> and choose </w:t>
      </w:r>
      <w:r w:rsidRPr="006214F4">
        <w:rPr>
          <w:rFonts w:ascii="Arial" w:hAnsi="Arial" w:cs="Arial"/>
          <w:b/>
          <w:bCs/>
        </w:rPr>
        <w:t>Change Chart Type</w:t>
      </w:r>
      <w:r w:rsidRPr="006214F4">
        <w:rPr>
          <w:rFonts w:ascii="Arial" w:hAnsi="Arial" w:cs="Arial"/>
        </w:rPr>
        <w:t xml:space="preserve">. Choose </w:t>
      </w:r>
      <w:r w:rsidRPr="006214F4">
        <w:rPr>
          <w:rFonts w:ascii="Arial" w:hAnsi="Arial" w:cs="Arial"/>
          <w:b/>
          <w:bCs/>
        </w:rPr>
        <w:t xml:space="preserve">Stacked Line </w:t>
      </w:r>
      <w:r w:rsidRPr="006214F4">
        <w:rPr>
          <w:rFonts w:ascii="Arial" w:hAnsi="Arial" w:cs="Arial"/>
        </w:rPr>
        <w:t>type.</w:t>
      </w:r>
    </w:p>
    <w:p w14:paraId="1A371F5F" w14:textId="4F1D0FB7" w:rsidR="006E4BA6" w:rsidRPr="006214F4" w:rsidRDefault="00332B17" w:rsidP="006214F4">
      <w:pPr>
        <w:spacing w:line="276" w:lineRule="auto"/>
        <w:rPr>
          <w:rFonts w:ascii="Arial" w:hAnsi="Arial" w:cs="Arial"/>
        </w:rPr>
      </w:pPr>
      <w:r w:rsidRPr="006214F4">
        <w:rPr>
          <w:rFonts w:ascii="Arial" w:hAnsi="Arial" w:cs="Arial"/>
        </w:rPr>
        <w:t xml:space="preserve">The </w:t>
      </w:r>
      <w:r w:rsidR="00734C96" w:rsidRPr="006214F4">
        <w:rPr>
          <w:rFonts w:ascii="Arial" w:hAnsi="Arial" w:cs="Arial"/>
        </w:rPr>
        <w:t>data</w:t>
      </w:r>
      <w:r w:rsidRPr="006214F4">
        <w:rPr>
          <w:rFonts w:ascii="Arial" w:hAnsi="Arial" w:cs="Arial"/>
        </w:rPr>
        <w:t xml:space="preserve"> showed in the figure doesn’t give</w:t>
      </w:r>
      <w:r w:rsidR="00734C96" w:rsidRPr="006214F4">
        <w:rPr>
          <w:rFonts w:ascii="Arial" w:hAnsi="Arial" w:cs="Arial"/>
        </w:rPr>
        <w:t xml:space="preserve"> any valuable information for the company. The management team needs to refine the requirements for analysis.</w:t>
      </w:r>
    </w:p>
    <w:p w14:paraId="5CB0F94B" w14:textId="6EF60E27" w:rsidR="006E4BA6" w:rsidRPr="006214F4" w:rsidRDefault="006E4BA6" w:rsidP="006214F4">
      <w:pPr>
        <w:spacing w:line="276" w:lineRule="auto"/>
        <w:rPr>
          <w:rFonts w:ascii="Arial" w:hAnsi="Arial" w:cs="Arial"/>
        </w:rPr>
      </w:pPr>
    </w:p>
    <w:p w14:paraId="6DFB457D" w14:textId="5BA5CB56" w:rsidR="007C6A03" w:rsidRPr="006214F4" w:rsidRDefault="007C6A03" w:rsidP="006214F4">
      <w:pPr>
        <w:spacing w:line="276" w:lineRule="auto"/>
        <w:rPr>
          <w:rFonts w:ascii="Arial" w:hAnsi="Arial" w:cs="Arial"/>
        </w:rPr>
      </w:pPr>
    </w:p>
    <w:p w14:paraId="0276970F" w14:textId="52AF2040" w:rsidR="007C6A03" w:rsidRPr="006214F4" w:rsidRDefault="0054619C" w:rsidP="006214F4">
      <w:pPr>
        <w:spacing w:line="276" w:lineRule="auto"/>
        <w:rPr>
          <w:rFonts w:ascii="Arial" w:hAnsi="Arial" w:cs="Arial"/>
        </w:rPr>
      </w:pPr>
      <w:r w:rsidRPr="006214F4">
        <w:rPr>
          <w:rFonts w:ascii="Arial" w:hAnsi="Arial" w:cs="Arial"/>
          <w:noProof/>
        </w:rPr>
        <w:lastRenderedPageBreak/>
        <w:drawing>
          <wp:inline distT="0" distB="0" distL="0" distR="0" wp14:anchorId="23751E94" wp14:editId="2C3EF1E5">
            <wp:extent cx="5731510" cy="2908935"/>
            <wp:effectExtent l="0" t="0" r="2540" b="5715"/>
            <wp:docPr id="2013966764" name="Picture 1"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966764" name="Picture 1" descr="Graphical user interface, chart, application&#10;&#10;Description automatically generated"/>
                    <pic:cNvPicPr/>
                  </pic:nvPicPr>
                  <pic:blipFill>
                    <a:blip r:embed="rId12"/>
                    <a:stretch>
                      <a:fillRect/>
                    </a:stretch>
                  </pic:blipFill>
                  <pic:spPr>
                    <a:xfrm>
                      <a:off x="0" y="0"/>
                      <a:ext cx="5731510" cy="2908935"/>
                    </a:xfrm>
                    <a:prstGeom prst="rect">
                      <a:avLst/>
                    </a:prstGeom>
                  </pic:spPr>
                </pic:pic>
              </a:graphicData>
            </a:graphic>
          </wp:inline>
        </w:drawing>
      </w:r>
    </w:p>
    <w:p w14:paraId="171E8DD7" w14:textId="4FE3939D" w:rsidR="00734C96" w:rsidRPr="006214F4" w:rsidRDefault="00734C96" w:rsidP="006214F4">
      <w:pPr>
        <w:spacing w:line="276" w:lineRule="auto"/>
        <w:rPr>
          <w:rFonts w:ascii="Arial" w:hAnsi="Arial" w:cs="Arial"/>
        </w:rPr>
      </w:pPr>
      <w:r w:rsidRPr="006214F4">
        <w:rPr>
          <w:rFonts w:ascii="Arial" w:hAnsi="Arial" w:cs="Arial"/>
          <w:b/>
          <w:bCs/>
        </w:rPr>
        <w:t xml:space="preserve">Fig.2 </w:t>
      </w:r>
      <w:r w:rsidRPr="006214F4">
        <w:rPr>
          <w:rFonts w:ascii="Arial" w:hAnsi="Arial" w:cs="Arial"/>
        </w:rPr>
        <w:t xml:space="preserve">Sum and average </w:t>
      </w:r>
      <w:bookmarkStart w:id="2" w:name="_Hlk131072014"/>
      <w:r w:rsidR="001D7A64" w:rsidRPr="006214F4">
        <w:rPr>
          <w:rFonts w:ascii="Arial" w:hAnsi="Arial" w:cs="Arial"/>
        </w:rPr>
        <w:t xml:space="preserve">gross </w:t>
      </w:r>
      <w:r w:rsidRPr="006214F4">
        <w:rPr>
          <w:rFonts w:ascii="Arial" w:hAnsi="Arial" w:cs="Arial"/>
        </w:rPr>
        <w:t>margin percent</w:t>
      </w:r>
      <w:bookmarkEnd w:id="2"/>
      <w:r w:rsidRPr="006214F4">
        <w:rPr>
          <w:rFonts w:ascii="Arial" w:hAnsi="Arial" w:cs="Arial"/>
        </w:rPr>
        <w:t xml:space="preserve"> per product </w:t>
      </w:r>
      <w:r w:rsidR="001A258E" w:rsidRPr="006214F4">
        <w:rPr>
          <w:rFonts w:ascii="Arial" w:hAnsi="Arial" w:cs="Arial"/>
        </w:rPr>
        <w:t>line</w:t>
      </w:r>
    </w:p>
    <w:p w14:paraId="3C71F4AC" w14:textId="21F29512" w:rsidR="00734C96" w:rsidRPr="006214F4" w:rsidRDefault="00734C96" w:rsidP="006214F4">
      <w:pPr>
        <w:spacing w:line="276" w:lineRule="auto"/>
        <w:rPr>
          <w:rFonts w:ascii="Arial" w:hAnsi="Arial" w:cs="Arial"/>
        </w:rPr>
      </w:pPr>
      <w:r w:rsidRPr="006214F4">
        <w:rPr>
          <w:rFonts w:ascii="Arial" w:hAnsi="Arial" w:cs="Arial"/>
        </w:rPr>
        <w:t xml:space="preserve">Figure 2 shows the </w:t>
      </w:r>
      <w:r w:rsidR="001A258E" w:rsidRPr="006214F4">
        <w:rPr>
          <w:rFonts w:ascii="Arial" w:hAnsi="Arial" w:cs="Arial"/>
        </w:rPr>
        <w:t>sum and average margin percent per product line</w:t>
      </w:r>
      <w:r w:rsidRPr="006214F4">
        <w:rPr>
          <w:rFonts w:ascii="Arial" w:hAnsi="Arial" w:cs="Arial"/>
        </w:rPr>
        <w:t xml:space="preserve">. </w:t>
      </w:r>
    </w:p>
    <w:p w14:paraId="7AC43868" w14:textId="77777777" w:rsidR="00734C96" w:rsidRPr="006214F4" w:rsidRDefault="00734C96" w:rsidP="006214F4">
      <w:pPr>
        <w:spacing w:line="276" w:lineRule="auto"/>
        <w:rPr>
          <w:rFonts w:ascii="Arial" w:hAnsi="Arial" w:cs="Arial"/>
        </w:rPr>
      </w:pPr>
      <w:r w:rsidRPr="006214F4">
        <w:rPr>
          <w:rFonts w:ascii="Arial" w:hAnsi="Arial" w:cs="Arial"/>
        </w:rPr>
        <w:t xml:space="preserve">How it’s created: </w:t>
      </w:r>
    </w:p>
    <w:p w14:paraId="54B4EA63" w14:textId="77777777" w:rsidR="00734C96" w:rsidRPr="006214F4" w:rsidRDefault="00734C96" w:rsidP="006214F4">
      <w:pPr>
        <w:pStyle w:val="ListParagraph"/>
        <w:numPr>
          <w:ilvl w:val="0"/>
          <w:numId w:val="8"/>
        </w:numPr>
        <w:spacing w:line="276" w:lineRule="auto"/>
        <w:rPr>
          <w:rFonts w:ascii="Arial" w:hAnsi="Arial" w:cs="Arial"/>
        </w:rPr>
      </w:pPr>
      <w:r w:rsidRPr="006214F4">
        <w:rPr>
          <w:rFonts w:ascii="Arial" w:hAnsi="Arial" w:cs="Arial"/>
        </w:rPr>
        <w:t>Select any cell in the supermarket sales data table.</w:t>
      </w:r>
    </w:p>
    <w:p w14:paraId="3B90B480" w14:textId="77777777" w:rsidR="00734C96" w:rsidRPr="006214F4" w:rsidRDefault="00734C96" w:rsidP="006214F4">
      <w:pPr>
        <w:pStyle w:val="ListParagraph"/>
        <w:numPr>
          <w:ilvl w:val="0"/>
          <w:numId w:val="8"/>
        </w:numPr>
        <w:spacing w:line="276" w:lineRule="auto"/>
        <w:rPr>
          <w:rFonts w:ascii="Arial" w:hAnsi="Arial" w:cs="Arial"/>
        </w:rPr>
      </w:pPr>
      <w:r w:rsidRPr="006214F4">
        <w:rPr>
          <w:rFonts w:ascii="Arial" w:hAnsi="Arial" w:cs="Arial"/>
        </w:rPr>
        <w:t xml:space="preserve">From </w:t>
      </w:r>
      <w:r w:rsidRPr="006214F4">
        <w:rPr>
          <w:rFonts w:ascii="Arial" w:hAnsi="Arial" w:cs="Arial"/>
          <w:b/>
          <w:bCs/>
        </w:rPr>
        <w:t>Insert</w:t>
      </w:r>
      <w:r w:rsidRPr="006214F4">
        <w:rPr>
          <w:rFonts w:ascii="Arial" w:hAnsi="Arial" w:cs="Arial"/>
        </w:rPr>
        <w:t xml:space="preserve"> tab select </w:t>
      </w:r>
      <w:r w:rsidRPr="006214F4">
        <w:rPr>
          <w:rFonts w:ascii="Arial" w:hAnsi="Arial" w:cs="Arial"/>
          <w:b/>
          <w:bCs/>
        </w:rPr>
        <w:t>Pivot</w:t>
      </w:r>
      <w:r w:rsidRPr="006214F4">
        <w:rPr>
          <w:rFonts w:ascii="Arial" w:hAnsi="Arial" w:cs="Arial"/>
        </w:rPr>
        <w:t xml:space="preserve"> </w:t>
      </w:r>
      <w:r w:rsidRPr="006214F4">
        <w:rPr>
          <w:rFonts w:ascii="Arial" w:hAnsi="Arial" w:cs="Arial"/>
          <w:b/>
          <w:bCs/>
        </w:rPr>
        <w:t>Chart</w:t>
      </w:r>
    </w:p>
    <w:p w14:paraId="396978DA" w14:textId="377497D6" w:rsidR="00734C96" w:rsidRPr="006214F4" w:rsidRDefault="00734C96" w:rsidP="006214F4">
      <w:pPr>
        <w:pStyle w:val="ListParagraph"/>
        <w:numPr>
          <w:ilvl w:val="0"/>
          <w:numId w:val="8"/>
        </w:numPr>
        <w:spacing w:line="276" w:lineRule="auto"/>
        <w:rPr>
          <w:rFonts w:ascii="Arial" w:hAnsi="Arial" w:cs="Arial"/>
        </w:rPr>
      </w:pPr>
      <w:r w:rsidRPr="006214F4">
        <w:rPr>
          <w:rFonts w:ascii="Arial" w:hAnsi="Arial" w:cs="Arial"/>
        </w:rPr>
        <w:t xml:space="preserve">In </w:t>
      </w:r>
      <w:r w:rsidRPr="006214F4">
        <w:rPr>
          <w:rFonts w:ascii="Arial" w:hAnsi="Arial" w:cs="Arial"/>
          <w:b/>
          <w:bCs/>
        </w:rPr>
        <w:t>PivotTable Fields</w:t>
      </w:r>
      <w:r w:rsidRPr="006214F4">
        <w:rPr>
          <w:rFonts w:ascii="Arial" w:hAnsi="Arial" w:cs="Arial"/>
        </w:rPr>
        <w:t xml:space="preserve"> select </w:t>
      </w:r>
      <w:r w:rsidR="001D7A64" w:rsidRPr="006214F4">
        <w:rPr>
          <w:rFonts w:ascii="Arial" w:hAnsi="Arial" w:cs="Arial"/>
          <w:b/>
          <w:bCs/>
        </w:rPr>
        <w:t>Gross margin percent</w:t>
      </w:r>
      <w:r w:rsidRPr="006214F4">
        <w:rPr>
          <w:rFonts w:ascii="Arial" w:hAnsi="Arial" w:cs="Arial"/>
          <w:b/>
          <w:bCs/>
        </w:rPr>
        <w:t xml:space="preserve"> </w:t>
      </w:r>
      <w:r w:rsidRPr="006214F4">
        <w:rPr>
          <w:rFonts w:ascii="Arial" w:hAnsi="Arial" w:cs="Arial"/>
        </w:rPr>
        <w:t>and add it in</w:t>
      </w:r>
      <w:r w:rsidR="001D7A64" w:rsidRPr="006214F4">
        <w:rPr>
          <w:rFonts w:ascii="Arial" w:hAnsi="Arial" w:cs="Arial"/>
        </w:rPr>
        <w:t xml:space="preserve"> </w:t>
      </w:r>
      <w:r w:rsidR="001D7A64" w:rsidRPr="006214F4">
        <w:rPr>
          <w:rFonts w:ascii="Arial" w:hAnsi="Arial" w:cs="Arial"/>
          <w:b/>
          <w:bCs/>
        </w:rPr>
        <w:t>Values</w:t>
      </w:r>
      <w:r w:rsidRPr="006214F4">
        <w:rPr>
          <w:rFonts w:ascii="Arial" w:hAnsi="Arial" w:cs="Arial"/>
        </w:rPr>
        <w:t xml:space="preserve"> window, select </w:t>
      </w:r>
      <w:r w:rsidR="001D7A64" w:rsidRPr="006214F4">
        <w:rPr>
          <w:rFonts w:ascii="Arial" w:hAnsi="Arial" w:cs="Arial"/>
          <w:b/>
          <w:bCs/>
        </w:rPr>
        <w:t xml:space="preserve">Product line </w:t>
      </w:r>
      <w:r w:rsidRPr="006214F4">
        <w:rPr>
          <w:rFonts w:ascii="Arial" w:hAnsi="Arial" w:cs="Arial"/>
        </w:rPr>
        <w:t xml:space="preserve">field and add it in </w:t>
      </w:r>
      <w:r w:rsidR="001D7A64" w:rsidRPr="006214F4">
        <w:rPr>
          <w:rFonts w:ascii="Arial" w:hAnsi="Arial" w:cs="Arial"/>
          <w:b/>
          <w:bCs/>
        </w:rPr>
        <w:t>Rows</w:t>
      </w:r>
      <w:r w:rsidR="001D7A64" w:rsidRPr="006214F4">
        <w:rPr>
          <w:rFonts w:ascii="Arial" w:hAnsi="Arial" w:cs="Arial"/>
        </w:rPr>
        <w:t xml:space="preserve"> </w:t>
      </w:r>
      <w:r w:rsidRPr="006214F4">
        <w:rPr>
          <w:rFonts w:ascii="Arial" w:hAnsi="Arial" w:cs="Arial"/>
        </w:rPr>
        <w:t>window.</w:t>
      </w:r>
    </w:p>
    <w:p w14:paraId="1E4E21AF" w14:textId="6DC5BC5E" w:rsidR="00734C96" w:rsidRPr="006214F4" w:rsidRDefault="00734C96" w:rsidP="006214F4">
      <w:pPr>
        <w:pStyle w:val="ListParagraph"/>
        <w:numPr>
          <w:ilvl w:val="0"/>
          <w:numId w:val="8"/>
        </w:numPr>
        <w:spacing w:line="276" w:lineRule="auto"/>
        <w:rPr>
          <w:rFonts w:ascii="Arial" w:hAnsi="Arial" w:cs="Arial"/>
        </w:rPr>
      </w:pPr>
      <w:r w:rsidRPr="006214F4">
        <w:rPr>
          <w:rFonts w:ascii="Arial" w:hAnsi="Arial" w:cs="Arial"/>
        </w:rPr>
        <w:t xml:space="preserve">By default, the chart type is Column. To change it to </w:t>
      </w:r>
      <w:r w:rsidRPr="006214F4">
        <w:rPr>
          <w:rFonts w:ascii="Arial" w:hAnsi="Arial" w:cs="Arial"/>
          <w:b/>
          <w:bCs/>
        </w:rPr>
        <w:t>Line</w:t>
      </w:r>
      <w:r w:rsidRPr="006214F4">
        <w:rPr>
          <w:rFonts w:ascii="Arial" w:hAnsi="Arial" w:cs="Arial"/>
        </w:rPr>
        <w:t xml:space="preserve"> type, select the chart, go to the </w:t>
      </w:r>
      <w:r w:rsidRPr="006214F4">
        <w:rPr>
          <w:rFonts w:ascii="Arial" w:hAnsi="Arial" w:cs="Arial"/>
          <w:b/>
          <w:bCs/>
        </w:rPr>
        <w:t>Design</w:t>
      </w:r>
      <w:r w:rsidRPr="006214F4">
        <w:rPr>
          <w:rFonts w:ascii="Arial" w:hAnsi="Arial" w:cs="Arial"/>
        </w:rPr>
        <w:t xml:space="preserve"> </w:t>
      </w:r>
      <w:r w:rsidR="00D96A6D" w:rsidRPr="006214F4">
        <w:rPr>
          <w:rFonts w:ascii="Arial" w:hAnsi="Arial" w:cs="Arial"/>
        </w:rPr>
        <w:t>panel</w:t>
      </w:r>
      <w:r w:rsidRPr="006214F4">
        <w:rPr>
          <w:rFonts w:ascii="Arial" w:hAnsi="Arial" w:cs="Arial"/>
        </w:rPr>
        <w:t xml:space="preserve"> and choose </w:t>
      </w:r>
      <w:r w:rsidRPr="006214F4">
        <w:rPr>
          <w:rFonts w:ascii="Arial" w:hAnsi="Arial" w:cs="Arial"/>
          <w:b/>
          <w:bCs/>
        </w:rPr>
        <w:t>Change Chart Type</w:t>
      </w:r>
      <w:r w:rsidRPr="006214F4">
        <w:rPr>
          <w:rFonts w:ascii="Arial" w:hAnsi="Arial" w:cs="Arial"/>
        </w:rPr>
        <w:t xml:space="preserve">. Choose </w:t>
      </w:r>
      <w:r w:rsidR="00D96A6D" w:rsidRPr="006214F4">
        <w:rPr>
          <w:rFonts w:ascii="Arial" w:hAnsi="Arial" w:cs="Arial"/>
          <w:b/>
          <w:bCs/>
        </w:rPr>
        <w:t>Pie</w:t>
      </w:r>
      <w:r w:rsidRPr="006214F4">
        <w:rPr>
          <w:rFonts w:ascii="Arial" w:hAnsi="Arial" w:cs="Arial"/>
          <w:b/>
          <w:bCs/>
        </w:rPr>
        <w:t xml:space="preserve"> </w:t>
      </w:r>
      <w:r w:rsidRPr="006214F4">
        <w:rPr>
          <w:rFonts w:ascii="Arial" w:hAnsi="Arial" w:cs="Arial"/>
        </w:rPr>
        <w:t>type.</w:t>
      </w:r>
    </w:p>
    <w:p w14:paraId="076BB66A" w14:textId="713A9C51" w:rsidR="00E90E84" w:rsidRPr="006214F4" w:rsidRDefault="007C6A03" w:rsidP="006214F4">
      <w:pPr>
        <w:spacing w:line="276" w:lineRule="auto"/>
        <w:rPr>
          <w:rFonts w:ascii="Arial" w:hAnsi="Arial" w:cs="Arial"/>
          <w:noProof/>
        </w:rPr>
      </w:pPr>
      <w:r w:rsidRPr="006214F4">
        <w:rPr>
          <w:rFonts w:ascii="Arial" w:hAnsi="Arial" w:cs="Arial"/>
        </w:rPr>
        <w:t xml:space="preserve">from </w:t>
      </w:r>
      <w:r w:rsidR="009943CE" w:rsidRPr="006214F4">
        <w:rPr>
          <w:rFonts w:ascii="Arial" w:hAnsi="Arial" w:cs="Arial"/>
        </w:rPr>
        <w:t xml:space="preserve">a </w:t>
      </w:r>
      <w:r w:rsidRPr="006214F4">
        <w:rPr>
          <w:rFonts w:ascii="Arial" w:hAnsi="Arial" w:cs="Arial"/>
        </w:rPr>
        <w:t xml:space="preserve">business analysis </w:t>
      </w:r>
      <w:r w:rsidR="00E90E84" w:rsidRPr="006214F4">
        <w:rPr>
          <w:rFonts w:ascii="Arial" w:hAnsi="Arial" w:cs="Arial"/>
        </w:rPr>
        <w:t>perspective,</w:t>
      </w:r>
      <w:r w:rsidRPr="006214F4">
        <w:rPr>
          <w:rFonts w:ascii="Arial" w:hAnsi="Arial" w:cs="Arial"/>
        </w:rPr>
        <w:t xml:space="preserve"> </w:t>
      </w:r>
      <w:r w:rsidR="00E90E84" w:rsidRPr="006214F4">
        <w:rPr>
          <w:rFonts w:ascii="Arial" w:hAnsi="Arial" w:cs="Arial"/>
        </w:rPr>
        <w:t>t</w:t>
      </w:r>
      <w:r w:rsidR="00D167E7" w:rsidRPr="006214F4">
        <w:rPr>
          <w:rFonts w:ascii="Arial" w:hAnsi="Arial" w:cs="Arial"/>
        </w:rPr>
        <w:t xml:space="preserve">he data </w:t>
      </w:r>
      <w:r w:rsidR="00E90E84" w:rsidRPr="006214F4">
        <w:rPr>
          <w:rFonts w:ascii="Arial" w:hAnsi="Arial" w:cs="Arial"/>
        </w:rPr>
        <w:t>shown</w:t>
      </w:r>
      <w:r w:rsidR="00D167E7" w:rsidRPr="006214F4">
        <w:rPr>
          <w:rFonts w:ascii="Arial" w:hAnsi="Arial" w:cs="Arial"/>
        </w:rPr>
        <w:t xml:space="preserve"> in the figure doesn’t give any valuable information for the company</w:t>
      </w:r>
      <w:r w:rsidR="00E90E84" w:rsidRPr="006214F4">
        <w:rPr>
          <w:rFonts w:ascii="Arial" w:hAnsi="Arial" w:cs="Arial"/>
          <w:noProof/>
        </w:rPr>
        <w:t xml:space="preserve">. In practice the sum of gross margin is not used as it is a wrong metric, because gross margin is calculated as an avarage not as a sum. It is not possible to have more than 100% gross margin but the sum calculation is showing excally that. </w:t>
      </w:r>
    </w:p>
    <w:p w14:paraId="5441CCC1" w14:textId="67603401" w:rsidR="00EF19C8" w:rsidRPr="006214F4" w:rsidRDefault="00EF19C8" w:rsidP="006214F4">
      <w:pPr>
        <w:spacing w:line="276" w:lineRule="auto"/>
        <w:rPr>
          <w:rFonts w:ascii="Arial" w:hAnsi="Arial" w:cs="Arial"/>
          <w:noProof/>
        </w:rPr>
      </w:pPr>
      <w:r w:rsidRPr="006214F4">
        <w:rPr>
          <w:rFonts w:ascii="Arial" w:hAnsi="Arial" w:cs="Arial"/>
          <w:noProof/>
        </w:rPr>
        <w:t>By definition gross margin is calculated by the following formula:</w:t>
      </w:r>
    </w:p>
    <w:p w14:paraId="5E5A282A" w14:textId="2258BFCE" w:rsidR="00EF19C8" w:rsidRPr="006214F4" w:rsidRDefault="00EF19C8" w:rsidP="006214F4">
      <w:pPr>
        <w:spacing w:line="276" w:lineRule="auto"/>
        <w:rPr>
          <w:rFonts w:ascii="Arial" w:hAnsi="Arial" w:cs="Arial"/>
          <w:color w:val="111111"/>
          <w:spacing w:val="1"/>
          <w:sz w:val="33"/>
          <w:szCs w:val="33"/>
          <w:shd w:val="clear" w:color="auto" w:fill="FFFFFF"/>
        </w:rPr>
      </w:pPr>
      <w:r w:rsidRPr="006214F4">
        <w:rPr>
          <w:rStyle w:val="mord"/>
          <w:rFonts w:ascii="Arial" w:hAnsi="Arial" w:cs="Arial"/>
          <w:color w:val="111111"/>
          <w:spacing w:val="1"/>
          <w:sz w:val="33"/>
          <w:szCs w:val="33"/>
          <w:shd w:val="clear" w:color="auto" w:fill="FFFFFF"/>
        </w:rPr>
        <w:t>Gross Margin</w:t>
      </w:r>
      <w:r w:rsidRPr="006214F4">
        <w:rPr>
          <w:rStyle w:val="mrel"/>
          <w:rFonts w:ascii="Arial" w:hAnsi="Arial" w:cs="Arial"/>
          <w:color w:val="111111"/>
          <w:spacing w:val="1"/>
          <w:sz w:val="33"/>
          <w:szCs w:val="33"/>
          <w:shd w:val="clear" w:color="auto" w:fill="FFFFFF"/>
        </w:rPr>
        <w:t>=</w:t>
      </w:r>
      <w:r w:rsidRPr="006214F4">
        <w:rPr>
          <w:rStyle w:val="mord"/>
          <w:rFonts w:ascii="Arial" w:hAnsi="Arial" w:cs="Arial"/>
          <w:color w:val="111111"/>
          <w:spacing w:val="1"/>
          <w:sz w:val="33"/>
          <w:szCs w:val="33"/>
          <w:shd w:val="clear" w:color="auto" w:fill="FFFFFF"/>
        </w:rPr>
        <w:t>Net Sales</w:t>
      </w:r>
      <w:r w:rsidRPr="006214F4">
        <w:rPr>
          <w:rStyle w:val="mbin"/>
          <w:rFonts w:ascii="Arial" w:hAnsi="Arial" w:cs="Arial"/>
          <w:color w:val="111111"/>
          <w:spacing w:val="1"/>
          <w:sz w:val="33"/>
          <w:szCs w:val="33"/>
          <w:shd w:val="clear" w:color="auto" w:fill="FFFFFF"/>
        </w:rPr>
        <w:t>−</w:t>
      </w:r>
      <w:r w:rsidRPr="006214F4">
        <w:rPr>
          <w:rStyle w:val="mord"/>
          <w:rFonts w:ascii="Arial" w:hAnsi="Arial" w:cs="Arial"/>
          <w:color w:val="111111"/>
          <w:spacing w:val="1"/>
          <w:sz w:val="33"/>
          <w:szCs w:val="33"/>
          <w:shd w:val="clear" w:color="auto" w:fill="FFFFFF"/>
        </w:rPr>
        <w:t>COGS</w:t>
      </w:r>
    </w:p>
    <w:p w14:paraId="3AA45FE5" w14:textId="3E44B32C" w:rsidR="00BA55FF" w:rsidRPr="006214F4" w:rsidRDefault="00E90E84" w:rsidP="006214F4">
      <w:pPr>
        <w:spacing w:line="276" w:lineRule="auto"/>
        <w:rPr>
          <w:rFonts w:ascii="Arial" w:hAnsi="Arial" w:cs="Arial"/>
          <w:noProof/>
        </w:rPr>
      </w:pPr>
      <w:r w:rsidRPr="006214F4">
        <w:rPr>
          <w:rFonts w:ascii="Arial" w:hAnsi="Arial" w:cs="Arial"/>
          <w:noProof/>
        </w:rPr>
        <w:t xml:space="preserve">Analising the avarage gross margin percent on the figure is showing that is equal for all product lines which is wrong </w:t>
      </w:r>
      <w:r w:rsidR="00EF19C8" w:rsidRPr="006214F4">
        <w:rPr>
          <w:rFonts w:ascii="Arial" w:hAnsi="Arial" w:cs="Arial"/>
          <w:noProof/>
        </w:rPr>
        <w:t xml:space="preserve">if we follow the given formula. </w:t>
      </w:r>
      <w:r w:rsidRPr="006214F4">
        <w:rPr>
          <w:rFonts w:ascii="Arial" w:hAnsi="Arial" w:cs="Arial"/>
          <w:noProof/>
        </w:rPr>
        <w:t xml:space="preserve">Management and bussines inteligente teams </w:t>
      </w:r>
      <w:r w:rsidR="00EF19C8" w:rsidRPr="006214F4">
        <w:rPr>
          <w:rFonts w:ascii="Arial" w:hAnsi="Arial" w:cs="Arial"/>
          <w:noProof/>
        </w:rPr>
        <w:t xml:space="preserve">have to </w:t>
      </w:r>
      <w:r w:rsidR="00F5492A" w:rsidRPr="006214F4">
        <w:rPr>
          <w:rFonts w:ascii="Arial" w:hAnsi="Arial" w:cs="Arial"/>
          <w:noProof/>
        </w:rPr>
        <w:t>review the data minig</w:t>
      </w:r>
      <w:r w:rsidR="00BA55FF" w:rsidRPr="006214F4">
        <w:rPr>
          <w:rFonts w:ascii="Arial" w:hAnsi="Arial" w:cs="Arial"/>
          <w:noProof/>
        </w:rPr>
        <w:t xml:space="preserve"> procces and try to find where the error comes from.</w:t>
      </w:r>
      <w:r w:rsidR="00EF19C8" w:rsidRPr="006214F4">
        <w:rPr>
          <w:rFonts w:ascii="Arial" w:hAnsi="Arial" w:cs="Arial"/>
          <w:noProof/>
        </w:rPr>
        <w:t xml:space="preserve"> </w:t>
      </w:r>
    </w:p>
    <w:p w14:paraId="5D94E23E" w14:textId="2C0443A8" w:rsidR="00AE5F24" w:rsidRPr="006214F4" w:rsidRDefault="00CF74F3" w:rsidP="006214F4">
      <w:pPr>
        <w:spacing w:line="276" w:lineRule="auto"/>
        <w:rPr>
          <w:rFonts w:ascii="Arial" w:hAnsi="Arial" w:cs="Arial"/>
        </w:rPr>
      </w:pPr>
      <w:r w:rsidRPr="006214F4">
        <w:rPr>
          <w:rFonts w:ascii="Arial" w:hAnsi="Arial" w:cs="Arial"/>
          <w:noProof/>
        </w:rPr>
        <w:lastRenderedPageBreak/>
        <w:drawing>
          <wp:inline distT="0" distB="0" distL="0" distR="0" wp14:anchorId="2C0EFFD4" wp14:editId="2255C3BD">
            <wp:extent cx="5731510" cy="2962910"/>
            <wp:effectExtent l="0" t="0" r="2540" b="8890"/>
            <wp:docPr id="2058242166" name="Picture 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242166" name="Picture 1" descr="Chart, box and whisker chart&#10;&#10;Description automatically generated"/>
                    <pic:cNvPicPr/>
                  </pic:nvPicPr>
                  <pic:blipFill>
                    <a:blip r:embed="rId13"/>
                    <a:stretch>
                      <a:fillRect/>
                    </a:stretch>
                  </pic:blipFill>
                  <pic:spPr>
                    <a:xfrm>
                      <a:off x="0" y="0"/>
                      <a:ext cx="5731510" cy="2962910"/>
                    </a:xfrm>
                    <a:prstGeom prst="rect">
                      <a:avLst/>
                    </a:prstGeom>
                  </pic:spPr>
                </pic:pic>
              </a:graphicData>
            </a:graphic>
          </wp:inline>
        </w:drawing>
      </w:r>
    </w:p>
    <w:p w14:paraId="75FE01C3" w14:textId="11215D16" w:rsidR="00BA55FF" w:rsidRPr="006214F4" w:rsidRDefault="00BA55FF" w:rsidP="006214F4">
      <w:pPr>
        <w:spacing w:line="276" w:lineRule="auto"/>
        <w:rPr>
          <w:rFonts w:ascii="Arial" w:hAnsi="Arial" w:cs="Arial"/>
        </w:rPr>
      </w:pPr>
      <w:r w:rsidRPr="006214F4">
        <w:rPr>
          <w:rFonts w:ascii="Arial" w:hAnsi="Arial" w:cs="Arial"/>
          <w:b/>
          <w:bCs/>
        </w:rPr>
        <w:t>Fig.</w:t>
      </w:r>
      <w:r w:rsidRPr="006214F4">
        <w:rPr>
          <w:rFonts w:ascii="Arial" w:hAnsi="Arial" w:cs="Arial"/>
          <w:b/>
          <w:bCs/>
        </w:rPr>
        <w:t>3</w:t>
      </w:r>
      <w:r w:rsidRPr="006214F4">
        <w:rPr>
          <w:rFonts w:ascii="Arial" w:hAnsi="Arial" w:cs="Arial"/>
          <w:b/>
          <w:bCs/>
        </w:rPr>
        <w:t xml:space="preserve"> </w:t>
      </w:r>
      <w:r w:rsidRPr="006214F4">
        <w:rPr>
          <w:rFonts w:ascii="Arial" w:hAnsi="Arial" w:cs="Arial"/>
        </w:rPr>
        <w:t xml:space="preserve">Sum </w:t>
      </w:r>
      <w:r w:rsidRPr="006214F4">
        <w:rPr>
          <w:rFonts w:ascii="Arial" w:hAnsi="Arial" w:cs="Arial"/>
        </w:rPr>
        <w:t>of total sales per month and date</w:t>
      </w:r>
    </w:p>
    <w:p w14:paraId="2C969299" w14:textId="7B89CB3A" w:rsidR="00BA55FF" w:rsidRPr="006214F4" w:rsidRDefault="00BA55FF" w:rsidP="006214F4">
      <w:pPr>
        <w:spacing w:line="276" w:lineRule="auto"/>
        <w:rPr>
          <w:rFonts w:ascii="Arial" w:hAnsi="Arial" w:cs="Arial"/>
        </w:rPr>
      </w:pPr>
      <w:r w:rsidRPr="006214F4">
        <w:rPr>
          <w:rFonts w:ascii="Arial" w:hAnsi="Arial" w:cs="Arial"/>
        </w:rPr>
        <w:t xml:space="preserve">Figure </w:t>
      </w:r>
      <w:r w:rsidRPr="006214F4">
        <w:rPr>
          <w:rFonts w:ascii="Arial" w:hAnsi="Arial" w:cs="Arial"/>
        </w:rPr>
        <w:t>3</w:t>
      </w:r>
      <w:r w:rsidRPr="006214F4">
        <w:rPr>
          <w:rFonts w:ascii="Arial" w:hAnsi="Arial" w:cs="Arial"/>
        </w:rPr>
        <w:t xml:space="preserve"> shows the </w:t>
      </w:r>
      <w:r w:rsidRPr="006214F4">
        <w:rPr>
          <w:rFonts w:ascii="Arial" w:hAnsi="Arial" w:cs="Arial"/>
        </w:rPr>
        <w:t>s</w:t>
      </w:r>
      <w:r w:rsidRPr="006214F4">
        <w:rPr>
          <w:rFonts w:ascii="Arial" w:hAnsi="Arial" w:cs="Arial"/>
        </w:rPr>
        <w:t xml:space="preserve">um of total sales per month and date </w:t>
      </w:r>
    </w:p>
    <w:p w14:paraId="2782BBB2" w14:textId="77777777" w:rsidR="00BA55FF" w:rsidRPr="006214F4" w:rsidRDefault="00BA55FF" w:rsidP="006214F4">
      <w:pPr>
        <w:spacing w:line="276" w:lineRule="auto"/>
        <w:rPr>
          <w:rFonts w:ascii="Arial" w:hAnsi="Arial" w:cs="Arial"/>
        </w:rPr>
      </w:pPr>
      <w:r w:rsidRPr="006214F4">
        <w:rPr>
          <w:rFonts w:ascii="Arial" w:hAnsi="Arial" w:cs="Arial"/>
        </w:rPr>
        <w:t xml:space="preserve">How it’s created: </w:t>
      </w:r>
    </w:p>
    <w:p w14:paraId="5D675369" w14:textId="77777777" w:rsidR="00BA55FF" w:rsidRPr="006214F4" w:rsidRDefault="00BA55FF" w:rsidP="006214F4">
      <w:pPr>
        <w:pStyle w:val="ListParagraph"/>
        <w:numPr>
          <w:ilvl w:val="0"/>
          <w:numId w:val="9"/>
        </w:numPr>
        <w:spacing w:line="276" w:lineRule="auto"/>
        <w:rPr>
          <w:rFonts w:ascii="Arial" w:hAnsi="Arial" w:cs="Arial"/>
        </w:rPr>
      </w:pPr>
      <w:r w:rsidRPr="006214F4">
        <w:rPr>
          <w:rFonts w:ascii="Arial" w:hAnsi="Arial" w:cs="Arial"/>
        </w:rPr>
        <w:t>Select any cell in the supermarket sales data table.</w:t>
      </w:r>
    </w:p>
    <w:p w14:paraId="5FF7C260" w14:textId="77777777" w:rsidR="00BA55FF" w:rsidRPr="006214F4" w:rsidRDefault="00BA55FF" w:rsidP="006214F4">
      <w:pPr>
        <w:pStyle w:val="ListParagraph"/>
        <w:numPr>
          <w:ilvl w:val="0"/>
          <w:numId w:val="9"/>
        </w:numPr>
        <w:spacing w:line="276" w:lineRule="auto"/>
        <w:rPr>
          <w:rFonts w:ascii="Arial" w:hAnsi="Arial" w:cs="Arial"/>
        </w:rPr>
      </w:pPr>
      <w:r w:rsidRPr="006214F4">
        <w:rPr>
          <w:rFonts w:ascii="Arial" w:hAnsi="Arial" w:cs="Arial"/>
        </w:rPr>
        <w:t xml:space="preserve">From </w:t>
      </w:r>
      <w:r w:rsidRPr="006214F4">
        <w:rPr>
          <w:rFonts w:ascii="Arial" w:hAnsi="Arial" w:cs="Arial"/>
          <w:b/>
          <w:bCs/>
        </w:rPr>
        <w:t>Insert</w:t>
      </w:r>
      <w:r w:rsidRPr="006214F4">
        <w:rPr>
          <w:rFonts w:ascii="Arial" w:hAnsi="Arial" w:cs="Arial"/>
        </w:rPr>
        <w:t xml:space="preserve"> tab select </w:t>
      </w:r>
      <w:r w:rsidRPr="006214F4">
        <w:rPr>
          <w:rFonts w:ascii="Arial" w:hAnsi="Arial" w:cs="Arial"/>
          <w:b/>
          <w:bCs/>
        </w:rPr>
        <w:t>Pivot</w:t>
      </w:r>
      <w:r w:rsidRPr="006214F4">
        <w:rPr>
          <w:rFonts w:ascii="Arial" w:hAnsi="Arial" w:cs="Arial"/>
        </w:rPr>
        <w:t xml:space="preserve"> </w:t>
      </w:r>
      <w:r w:rsidRPr="006214F4">
        <w:rPr>
          <w:rFonts w:ascii="Arial" w:hAnsi="Arial" w:cs="Arial"/>
          <w:b/>
          <w:bCs/>
        </w:rPr>
        <w:t>Chart</w:t>
      </w:r>
    </w:p>
    <w:p w14:paraId="3EE8D7E8" w14:textId="4CBBF90F" w:rsidR="00BA55FF" w:rsidRPr="006214F4" w:rsidRDefault="00BA55FF" w:rsidP="006214F4">
      <w:pPr>
        <w:pStyle w:val="ListParagraph"/>
        <w:numPr>
          <w:ilvl w:val="0"/>
          <w:numId w:val="9"/>
        </w:numPr>
        <w:spacing w:line="276" w:lineRule="auto"/>
        <w:rPr>
          <w:rFonts w:ascii="Arial" w:hAnsi="Arial" w:cs="Arial"/>
        </w:rPr>
      </w:pPr>
      <w:r w:rsidRPr="006214F4">
        <w:rPr>
          <w:rFonts w:ascii="Arial" w:hAnsi="Arial" w:cs="Arial"/>
        </w:rPr>
        <w:t xml:space="preserve">In </w:t>
      </w:r>
      <w:r w:rsidRPr="006214F4">
        <w:rPr>
          <w:rFonts w:ascii="Arial" w:hAnsi="Arial" w:cs="Arial"/>
          <w:b/>
          <w:bCs/>
        </w:rPr>
        <w:t>PivotTable Fields</w:t>
      </w:r>
      <w:r w:rsidRPr="006214F4">
        <w:rPr>
          <w:rFonts w:ascii="Arial" w:hAnsi="Arial" w:cs="Arial"/>
        </w:rPr>
        <w:t xml:space="preserve"> select </w:t>
      </w:r>
      <w:r w:rsidRPr="006214F4">
        <w:rPr>
          <w:rFonts w:ascii="Arial" w:hAnsi="Arial" w:cs="Arial"/>
          <w:b/>
          <w:bCs/>
        </w:rPr>
        <w:t>Total</w:t>
      </w:r>
      <w:r w:rsidRPr="006214F4">
        <w:rPr>
          <w:rFonts w:ascii="Arial" w:hAnsi="Arial" w:cs="Arial"/>
          <w:b/>
          <w:bCs/>
        </w:rPr>
        <w:t xml:space="preserve"> </w:t>
      </w:r>
      <w:r w:rsidRPr="006214F4">
        <w:rPr>
          <w:rFonts w:ascii="Arial" w:hAnsi="Arial" w:cs="Arial"/>
        </w:rPr>
        <w:t xml:space="preserve">and add it in </w:t>
      </w:r>
      <w:r w:rsidRPr="006214F4">
        <w:rPr>
          <w:rFonts w:ascii="Arial" w:hAnsi="Arial" w:cs="Arial"/>
          <w:b/>
          <w:bCs/>
        </w:rPr>
        <w:t>Values</w:t>
      </w:r>
      <w:r w:rsidRPr="006214F4">
        <w:rPr>
          <w:rFonts w:ascii="Arial" w:hAnsi="Arial" w:cs="Arial"/>
        </w:rPr>
        <w:t xml:space="preserve"> window, select </w:t>
      </w:r>
      <w:r w:rsidRPr="006214F4">
        <w:rPr>
          <w:rFonts w:ascii="Arial" w:hAnsi="Arial" w:cs="Arial"/>
          <w:b/>
          <w:bCs/>
        </w:rPr>
        <w:t>Date</w:t>
      </w:r>
      <w:r w:rsidRPr="006214F4">
        <w:rPr>
          <w:rFonts w:ascii="Arial" w:hAnsi="Arial" w:cs="Arial"/>
          <w:b/>
          <w:bCs/>
        </w:rPr>
        <w:t xml:space="preserve"> </w:t>
      </w:r>
      <w:r w:rsidRPr="006214F4">
        <w:rPr>
          <w:rFonts w:ascii="Arial" w:hAnsi="Arial" w:cs="Arial"/>
        </w:rPr>
        <w:t xml:space="preserve">field and add it in </w:t>
      </w:r>
      <w:r w:rsidRPr="006214F4">
        <w:rPr>
          <w:rFonts w:ascii="Arial" w:hAnsi="Arial" w:cs="Arial"/>
          <w:b/>
          <w:bCs/>
        </w:rPr>
        <w:t>Rows</w:t>
      </w:r>
      <w:r w:rsidRPr="006214F4">
        <w:rPr>
          <w:rFonts w:ascii="Arial" w:hAnsi="Arial" w:cs="Arial"/>
        </w:rPr>
        <w:t xml:space="preserve"> window.</w:t>
      </w:r>
      <w:r w:rsidRPr="006214F4">
        <w:rPr>
          <w:rFonts w:ascii="Arial" w:hAnsi="Arial" w:cs="Arial"/>
        </w:rPr>
        <w:t xml:space="preserve"> Excel automatically split the date to months and dates.</w:t>
      </w:r>
    </w:p>
    <w:p w14:paraId="46DC1751" w14:textId="20DCC41C" w:rsidR="00CF3D1F" w:rsidRPr="006214F4" w:rsidRDefault="00974669" w:rsidP="006214F4">
      <w:pPr>
        <w:spacing w:line="276" w:lineRule="auto"/>
        <w:rPr>
          <w:rFonts w:ascii="Arial" w:hAnsi="Arial" w:cs="Arial"/>
        </w:rPr>
      </w:pPr>
      <w:r w:rsidRPr="006214F4">
        <w:rPr>
          <w:rFonts w:ascii="Arial" w:hAnsi="Arial" w:cs="Arial"/>
          <w:noProof/>
        </w:rPr>
        <w:drawing>
          <wp:inline distT="0" distB="0" distL="0" distR="0" wp14:anchorId="5A64D7AC" wp14:editId="104B3F81">
            <wp:extent cx="5731510" cy="2286000"/>
            <wp:effectExtent l="0" t="0" r="2540" b="0"/>
            <wp:docPr id="172735379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353791" name="Picture 1" descr="Graphical user interface, application&#10;&#10;Description automatically generated"/>
                    <pic:cNvPicPr/>
                  </pic:nvPicPr>
                  <pic:blipFill>
                    <a:blip r:embed="rId14"/>
                    <a:stretch>
                      <a:fillRect/>
                    </a:stretch>
                  </pic:blipFill>
                  <pic:spPr>
                    <a:xfrm>
                      <a:off x="0" y="0"/>
                      <a:ext cx="5731510" cy="2286000"/>
                    </a:xfrm>
                    <a:prstGeom prst="rect">
                      <a:avLst/>
                    </a:prstGeom>
                  </pic:spPr>
                </pic:pic>
              </a:graphicData>
            </a:graphic>
          </wp:inline>
        </w:drawing>
      </w:r>
    </w:p>
    <w:p w14:paraId="7845477E" w14:textId="49C7AD3A" w:rsidR="00BA55FF" w:rsidRPr="006214F4" w:rsidRDefault="00BA55FF" w:rsidP="006214F4">
      <w:pPr>
        <w:spacing w:line="276" w:lineRule="auto"/>
        <w:rPr>
          <w:rFonts w:ascii="Arial" w:hAnsi="Arial" w:cs="Arial"/>
        </w:rPr>
      </w:pPr>
      <w:r w:rsidRPr="006214F4">
        <w:rPr>
          <w:rFonts w:ascii="Arial" w:hAnsi="Arial" w:cs="Arial"/>
          <w:b/>
          <w:bCs/>
        </w:rPr>
        <w:t>Fig.</w:t>
      </w:r>
      <w:r w:rsidRPr="006214F4">
        <w:rPr>
          <w:rFonts w:ascii="Arial" w:hAnsi="Arial" w:cs="Arial"/>
          <w:b/>
          <w:bCs/>
        </w:rPr>
        <w:t>4</w:t>
      </w:r>
      <w:r w:rsidRPr="006214F4">
        <w:rPr>
          <w:rFonts w:ascii="Arial" w:hAnsi="Arial" w:cs="Arial"/>
          <w:b/>
          <w:bCs/>
        </w:rPr>
        <w:t xml:space="preserve"> </w:t>
      </w:r>
      <w:r w:rsidRPr="006214F4">
        <w:rPr>
          <w:rFonts w:ascii="Arial" w:hAnsi="Arial" w:cs="Arial"/>
        </w:rPr>
        <w:t>Sum of total sales per date</w:t>
      </w:r>
    </w:p>
    <w:p w14:paraId="0C244403" w14:textId="58B84ACC" w:rsidR="00BA55FF" w:rsidRPr="006214F4" w:rsidRDefault="00BA55FF" w:rsidP="006214F4">
      <w:pPr>
        <w:spacing w:line="276" w:lineRule="auto"/>
        <w:rPr>
          <w:rFonts w:ascii="Arial" w:hAnsi="Arial" w:cs="Arial"/>
        </w:rPr>
      </w:pPr>
      <w:r w:rsidRPr="006214F4">
        <w:rPr>
          <w:rFonts w:ascii="Arial" w:hAnsi="Arial" w:cs="Arial"/>
        </w:rPr>
        <w:t>By observing the total sales per date, it is found that some dates are in the pivot table are missing in the supermarket sales table. Analysing the data it has been found that some of the dates are stored as a text and not as a number which is the default format of Excel for the date format</w:t>
      </w:r>
    </w:p>
    <w:p w14:paraId="644B31A3" w14:textId="58547382" w:rsidR="00F72A55" w:rsidRPr="006214F4" w:rsidRDefault="006209A7" w:rsidP="006214F4">
      <w:pPr>
        <w:spacing w:line="276" w:lineRule="auto"/>
        <w:rPr>
          <w:rFonts w:ascii="Arial" w:hAnsi="Arial" w:cs="Arial"/>
        </w:rPr>
      </w:pPr>
      <w:r w:rsidRPr="006214F4">
        <w:rPr>
          <w:rFonts w:ascii="Arial" w:hAnsi="Arial" w:cs="Arial"/>
          <w:noProof/>
        </w:rPr>
        <w:lastRenderedPageBreak/>
        <w:drawing>
          <wp:inline distT="0" distB="0" distL="0" distR="0" wp14:anchorId="3AE025F5" wp14:editId="6A251C48">
            <wp:extent cx="5731510" cy="1155700"/>
            <wp:effectExtent l="0" t="0" r="2540" b="6350"/>
            <wp:docPr id="7" name="Picture 7"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 Excel&#10;&#10;Description automatically generated"/>
                    <pic:cNvPicPr/>
                  </pic:nvPicPr>
                  <pic:blipFill>
                    <a:blip r:embed="rId15"/>
                    <a:stretch>
                      <a:fillRect/>
                    </a:stretch>
                  </pic:blipFill>
                  <pic:spPr>
                    <a:xfrm>
                      <a:off x="0" y="0"/>
                      <a:ext cx="5731510" cy="1155700"/>
                    </a:xfrm>
                    <a:prstGeom prst="rect">
                      <a:avLst/>
                    </a:prstGeom>
                  </pic:spPr>
                </pic:pic>
              </a:graphicData>
            </a:graphic>
          </wp:inline>
        </w:drawing>
      </w:r>
    </w:p>
    <w:p w14:paraId="26F4171F" w14:textId="437DBBAD" w:rsidR="00612515" w:rsidRPr="006214F4" w:rsidRDefault="00BA55FF" w:rsidP="006214F4">
      <w:pPr>
        <w:spacing w:line="276" w:lineRule="auto"/>
        <w:rPr>
          <w:rFonts w:ascii="Arial" w:hAnsi="Arial" w:cs="Arial"/>
        </w:rPr>
      </w:pPr>
      <w:r w:rsidRPr="006214F4">
        <w:rPr>
          <w:rFonts w:ascii="Arial" w:hAnsi="Arial" w:cs="Arial"/>
          <w:b/>
          <w:bCs/>
        </w:rPr>
        <w:t>Fig. 5</w:t>
      </w:r>
      <w:r w:rsidRPr="006214F4">
        <w:rPr>
          <w:rFonts w:ascii="Arial" w:hAnsi="Arial" w:cs="Arial"/>
        </w:rPr>
        <w:t xml:space="preserve"> Detailed report for date 03.01.2019</w:t>
      </w:r>
    </w:p>
    <w:p w14:paraId="0B2BA839" w14:textId="4995A55A" w:rsidR="00791026" w:rsidRPr="006214F4" w:rsidRDefault="00791026" w:rsidP="006214F4">
      <w:pPr>
        <w:spacing w:line="276" w:lineRule="auto"/>
        <w:rPr>
          <w:rFonts w:ascii="Arial" w:hAnsi="Arial" w:cs="Arial"/>
        </w:rPr>
      </w:pPr>
      <w:r w:rsidRPr="006214F4">
        <w:rPr>
          <w:rFonts w:ascii="Arial" w:hAnsi="Arial" w:cs="Arial"/>
          <w:noProof/>
        </w:rPr>
        <w:drawing>
          <wp:inline distT="0" distB="0" distL="0" distR="0" wp14:anchorId="264CC660" wp14:editId="7D3AA7EB">
            <wp:extent cx="5731510" cy="1144270"/>
            <wp:effectExtent l="0" t="0" r="254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6"/>
                    <a:stretch>
                      <a:fillRect/>
                    </a:stretch>
                  </pic:blipFill>
                  <pic:spPr>
                    <a:xfrm>
                      <a:off x="0" y="0"/>
                      <a:ext cx="5731510" cy="1144270"/>
                    </a:xfrm>
                    <a:prstGeom prst="rect">
                      <a:avLst/>
                    </a:prstGeom>
                  </pic:spPr>
                </pic:pic>
              </a:graphicData>
            </a:graphic>
          </wp:inline>
        </w:drawing>
      </w:r>
    </w:p>
    <w:p w14:paraId="0CF54ECE" w14:textId="6E3DFC62" w:rsidR="00BA55FF" w:rsidRPr="006214F4" w:rsidRDefault="00BA55FF" w:rsidP="006214F4">
      <w:pPr>
        <w:spacing w:line="276" w:lineRule="auto"/>
        <w:rPr>
          <w:rFonts w:ascii="Arial" w:hAnsi="Arial" w:cs="Arial"/>
        </w:rPr>
      </w:pPr>
      <w:r w:rsidRPr="006214F4">
        <w:rPr>
          <w:rFonts w:ascii="Arial" w:hAnsi="Arial" w:cs="Arial"/>
          <w:b/>
          <w:bCs/>
        </w:rPr>
        <w:t>Fig. 6</w:t>
      </w:r>
      <w:r w:rsidRPr="006214F4">
        <w:rPr>
          <w:rFonts w:ascii="Arial" w:hAnsi="Arial" w:cs="Arial"/>
        </w:rPr>
        <w:t xml:space="preserve"> Supermarket sales date sorted by date</w:t>
      </w:r>
    </w:p>
    <w:p w14:paraId="5B08289F" w14:textId="01BD45B1" w:rsidR="00BA55FF" w:rsidRPr="006214F4" w:rsidRDefault="00BA55FF" w:rsidP="006214F4">
      <w:pPr>
        <w:spacing w:line="276" w:lineRule="auto"/>
        <w:rPr>
          <w:rFonts w:ascii="Arial" w:hAnsi="Arial" w:cs="Arial"/>
        </w:rPr>
      </w:pPr>
      <w:r w:rsidRPr="006214F4">
        <w:rPr>
          <w:rFonts w:ascii="Arial" w:hAnsi="Arial" w:cs="Arial"/>
        </w:rPr>
        <w:t>Sorting the s</w:t>
      </w:r>
      <w:r w:rsidRPr="006214F4">
        <w:rPr>
          <w:rFonts w:ascii="Arial" w:hAnsi="Arial" w:cs="Arial"/>
        </w:rPr>
        <w:t>upermarket sales</w:t>
      </w:r>
      <w:r w:rsidRPr="006214F4">
        <w:rPr>
          <w:rFonts w:ascii="Arial" w:hAnsi="Arial" w:cs="Arial"/>
        </w:rPr>
        <w:t xml:space="preserve"> by date </w:t>
      </w:r>
      <w:r w:rsidR="007F6552" w:rsidRPr="006214F4">
        <w:rPr>
          <w:rFonts w:ascii="Arial" w:hAnsi="Arial" w:cs="Arial"/>
        </w:rPr>
        <w:t xml:space="preserve">will hide the rows where date is stored as text. </w:t>
      </w:r>
    </w:p>
    <w:p w14:paraId="73406EFE" w14:textId="5FD9C10D" w:rsidR="008F4643" w:rsidRPr="006214F4" w:rsidRDefault="008F4643" w:rsidP="006214F4">
      <w:pPr>
        <w:spacing w:line="276" w:lineRule="auto"/>
        <w:rPr>
          <w:rFonts w:ascii="Arial" w:hAnsi="Arial" w:cs="Arial"/>
        </w:rPr>
      </w:pPr>
      <w:r w:rsidRPr="006214F4">
        <w:rPr>
          <w:rFonts w:ascii="Arial" w:hAnsi="Arial" w:cs="Arial"/>
          <w:noProof/>
        </w:rPr>
        <w:drawing>
          <wp:inline distT="0" distB="0" distL="0" distR="0" wp14:anchorId="6ADADD84" wp14:editId="5F4C5EE2">
            <wp:extent cx="5731510" cy="2073910"/>
            <wp:effectExtent l="0" t="0" r="2540" b="2540"/>
            <wp:docPr id="10" name="Picture 1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 Excel&#10;&#10;Description automatically generated"/>
                    <pic:cNvPicPr/>
                  </pic:nvPicPr>
                  <pic:blipFill>
                    <a:blip r:embed="rId17"/>
                    <a:stretch>
                      <a:fillRect/>
                    </a:stretch>
                  </pic:blipFill>
                  <pic:spPr>
                    <a:xfrm>
                      <a:off x="0" y="0"/>
                      <a:ext cx="5731510" cy="2073910"/>
                    </a:xfrm>
                    <a:prstGeom prst="rect">
                      <a:avLst/>
                    </a:prstGeom>
                  </pic:spPr>
                </pic:pic>
              </a:graphicData>
            </a:graphic>
          </wp:inline>
        </w:drawing>
      </w:r>
    </w:p>
    <w:p w14:paraId="3FCFFCF8" w14:textId="07BF6809" w:rsidR="007F6552" w:rsidRPr="006214F4" w:rsidRDefault="007F6552" w:rsidP="006214F4">
      <w:pPr>
        <w:spacing w:line="276" w:lineRule="auto"/>
        <w:rPr>
          <w:rFonts w:ascii="Arial" w:hAnsi="Arial" w:cs="Arial"/>
        </w:rPr>
      </w:pPr>
      <w:r w:rsidRPr="006214F4">
        <w:rPr>
          <w:rFonts w:ascii="Arial" w:hAnsi="Arial" w:cs="Arial"/>
          <w:b/>
          <w:bCs/>
        </w:rPr>
        <w:t>Fig. 7</w:t>
      </w:r>
      <w:r w:rsidRPr="006214F4">
        <w:rPr>
          <w:rFonts w:ascii="Arial" w:hAnsi="Arial" w:cs="Arial"/>
        </w:rPr>
        <w:t xml:space="preserve"> Converting dates to numbers.</w:t>
      </w:r>
    </w:p>
    <w:p w14:paraId="4B648872" w14:textId="296FDF38" w:rsidR="00A34F03" w:rsidRPr="006214F4" w:rsidRDefault="007F6552" w:rsidP="006214F4">
      <w:pPr>
        <w:spacing w:line="276" w:lineRule="auto"/>
        <w:rPr>
          <w:rFonts w:ascii="Arial" w:hAnsi="Arial" w:cs="Arial"/>
        </w:rPr>
      </w:pPr>
      <w:r w:rsidRPr="006214F4">
        <w:rPr>
          <w:rFonts w:ascii="Arial" w:hAnsi="Arial" w:cs="Arial"/>
        </w:rPr>
        <w:t>To correct the error in the data the dates needs to be converted to numbers and then converted back to short date format as shown on Fig. 7 and Fig. 8</w:t>
      </w:r>
    </w:p>
    <w:p w14:paraId="6AE769AA" w14:textId="5506CDB3" w:rsidR="00A34F03" w:rsidRPr="006214F4" w:rsidRDefault="004A7DA1" w:rsidP="006214F4">
      <w:pPr>
        <w:spacing w:line="276" w:lineRule="auto"/>
        <w:rPr>
          <w:rFonts w:ascii="Arial" w:hAnsi="Arial" w:cs="Arial"/>
        </w:rPr>
      </w:pPr>
      <w:r w:rsidRPr="006214F4">
        <w:rPr>
          <w:rFonts w:ascii="Arial" w:hAnsi="Arial" w:cs="Arial"/>
          <w:noProof/>
        </w:rPr>
        <w:drawing>
          <wp:inline distT="0" distB="0" distL="0" distR="0" wp14:anchorId="4CFB24FE" wp14:editId="6B2FFA9B">
            <wp:extent cx="5731510" cy="2031365"/>
            <wp:effectExtent l="0" t="0" r="2540" b="6985"/>
            <wp:docPr id="11" name="Picture 1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pic:nvPicPr>
                  <pic:blipFill>
                    <a:blip r:embed="rId18"/>
                    <a:stretch>
                      <a:fillRect/>
                    </a:stretch>
                  </pic:blipFill>
                  <pic:spPr>
                    <a:xfrm>
                      <a:off x="0" y="0"/>
                      <a:ext cx="5731510" cy="2031365"/>
                    </a:xfrm>
                    <a:prstGeom prst="rect">
                      <a:avLst/>
                    </a:prstGeom>
                  </pic:spPr>
                </pic:pic>
              </a:graphicData>
            </a:graphic>
          </wp:inline>
        </w:drawing>
      </w:r>
    </w:p>
    <w:p w14:paraId="010E4138" w14:textId="2797F9B1" w:rsidR="007F6552" w:rsidRPr="006214F4" w:rsidRDefault="007F6552" w:rsidP="006214F4">
      <w:pPr>
        <w:spacing w:line="276" w:lineRule="auto"/>
        <w:rPr>
          <w:rFonts w:ascii="Arial" w:hAnsi="Arial" w:cs="Arial"/>
        </w:rPr>
      </w:pPr>
      <w:r w:rsidRPr="006214F4">
        <w:rPr>
          <w:rFonts w:ascii="Arial" w:hAnsi="Arial" w:cs="Arial"/>
          <w:b/>
          <w:bCs/>
        </w:rPr>
        <w:t>Fig. 8</w:t>
      </w:r>
      <w:r w:rsidRPr="006214F4">
        <w:rPr>
          <w:rFonts w:ascii="Arial" w:hAnsi="Arial" w:cs="Arial"/>
        </w:rPr>
        <w:t xml:space="preserve"> Convert to short date</w:t>
      </w:r>
    </w:p>
    <w:p w14:paraId="06E2E7A3" w14:textId="2854F6BF" w:rsidR="00055BED" w:rsidRPr="006214F4" w:rsidRDefault="00543AAD" w:rsidP="006214F4">
      <w:pPr>
        <w:spacing w:line="276" w:lineRule="auto"/>
        <w:rPr>
          <w:rFonts w:ascii="Arial" w:hAnsi="Arial" w:cs="Arial"/>
        </w:rPr>
      </w:pPr>
      <w:r w:rsidRPr="006214F4">
        <w:rPr>
          <w:rFonts w:ascii="Arial" w:hAnsi="Arial" w:cs="Arial"/>
        </w:rPr>
        <w:lastRenderedPageBreak/>
        <w:t xml:space="preserve">We </w:t>
      </w:r>
      <w:r w:rsidR="00E43971" w:rsidRPr="006214F4">
        <w:rPr>
          <w:rFonts w:ascii="Arial" w:hAnsi="Arial" w:cs="Arial"/>
        </w:rPr>
        <w:t>find</w:t>
      </w:r>
      <w:r w:rsidRPr="006214F4">
        <w:rPr>
          <w:rFonts w:ascii="Arial" w:hAnsi="Arial" w:cs="Arial"/>
        </w:rPr>
        <w:t xml:space="preserve"> </w:t>
      </w:r>
      <w:r w:rsidR="009943CE" w:rsidRPr="006214F4">
        <w:rPr>
          <w:rFonts w:ascii="Arial" w:hAnsi="Arial" w:cs="Arial"/>
        </w:rPr>
        <w:t xml:space="preserve">the </w:t>
      </w:r>
      <w:r w:rsidRPr="006214F4">
        <w:rPr>
          <w:rFonts w:ascii="Arial" w:hAnsi="Arial" w:cs="Arial"/>
        </w:rPr>
        <w:t>average</w:t>
      </w:r>
      <w:r w:rsidR="00E43971" w:rsidRPr="006214F4">
        <w:rPr>
          <w:rFonts w:ascii="Arial" w:hAnsi="Arial" w:cs="Arial"/>
        </w:rPr>
        <w:t xml:space="preserve"> and total</w:t>
      </w:r>
      <w:r w:rsidRPr="006214F4">
        <w:rPr>
          <w:rFonts w:ascii="Arial" w:hAnsi="Arial" w:cs="Arial"/>
        </w:rPr>
        <w:t xml:space="preserve"> of </w:t>
      </w:r>
      <w:r w:rsidR="00B1326C" w:rsidRPr="006214F4">
        <w:rPr>
          <w:rFonts w:ascii="Arial" w:hAnsi="Arial" w:cs="Arial"/>
        </w:rPr>
        <w:t>COGS</w:t>
      </w:r>
    </w:p>
    <w:p w14:paraId="14957BA4" w14:textId="77777777" w:rsidR="00DC74D2" w:rsidRPr="006214F4" w:rsidRDefault="00DC74D2" w:rsidP="006214F4">
      <w:pPr>
        <w:spacing w:line="276" w:lineRule="auto"/>
        <w:rPr>
          <w:rFonts w:ascii="Arial" w:hAnsi="Arial" w:cs="Arial"/>
        </w:rPr>
      </w:pPr>
    </w:p>
    <w:p w14:paraId="487BFF93" w14:textId="5EB0EFCE" w:rsidR="00543AAD" w:rsidRPr="006214F4" w:rsidRDefault="00BA35F0" w:rsidP="006214F4">
      <w:pPr>
        <w:spacing w:line="276" w:lineRule="auto"/>
        <w:rPr>
          <w:rFonts w:ascii="Arial" w:hAnsi="Arial" w:cs="Arial"/>
          <w:noProof/>
        </w:rPr>
      </w:pPr>
      <w:r w:rsidRPr="006214F4">
        <w:rPr>
          <w:rFonts w:ascii="Arial" w:hAnsi="Arial" w:cs="Arial"/>
          <w:noProof/>
        </w:rPr>
        <w:drawing>
          <wp:inline distT="0" distB="0" distL="0" distR="0" wp14:anchorId="1D1994E9" wp14:editId="75F3966D">
            <wp:extent cx="5731510" cy="2894330"/>
            <wp:effectExtent l="0" t="0" r="2540" b="1270"/>
            <wp:docPr id="863637944"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637944" name="Picture 1" descr="Graphical user interface&#10;&#10;Description automatically generated"/>
                    <pic:cNvPicPr/>
                  </pic:nvPicPr>
                  <pic:blipFill>
                    <a:blip r:embed="rId19"/>
                    <a:stretch>
                      <a:fillRect/>
                    </a:stretch>
                  </pic:blipFill>
                  <pic:spPr>
                    <a:xfrm>
                      <a:off x="0" y="0"/>
                      <a:ext cx="5731510" cy="2894330"/>
                    </a:xfrm>
                    <a:prstGeom prst="rect">
                      <a:avLst/>
                    </a:prstGeom>
                  </pic:spPr>
                </pic:pic>
              </a:graphicData>
            </a:graphic>
          </wp:inline>
        </w:drawing>
      </w:r>
    </w:p>
    <w:p w14:paraId="44EC8A7A" w14:textId="0AA59246" w:rsidR="007F6552" w:rsidRPr="006214F4" w:rsidRDefault="007F6552" w:rsidP="006214F4">
      <w:pPr>
        <w:spacing w:line="276" w:lineRule="auto"/>
        <w:rPr>
          <w:rFonts w:ascii="Arial" w:hAnsi="Arial" w:cs="Arial"/>
          <w:noProof/>
        </w:rPr>
      </w:pPr>
      <w:r w:rsidRPr="006214F4">
        <w:rPr>
          <w:rFonts w:ascii="Arial" w:hAnsi="Arial" w:cs="Arial"/>
          <w:b/>
          <w:bCs/>
          <w:noProof/>
        </w:rPr>
        <w:t>Fig. 9</w:t>
      </w:r>
      <w:r w:rsidRPr="006214F4">
        <w:rPr>
          <w:rFonts w:ascii="Arial" w:hAnsi="Arial" w:cs="Arial"/>
          <w:noProof/>
        </w:rPr>
        <w:t xml:space="preserve"> Sum and avarage COGS</w:t>
      </w:r>
    </w:p>
    <w:p w14:paraId="6CD8AD2E" w14:textId="4C59F0F1" w:rsidR="00BA3AA0" w:rsidRPr="006214F4" w:rsidRDefault="00BA3AA0" w:rsidP="006214F4">
      <w:pPr>
        <w:spacing w:line="276" w:lineRule="auto"/>
        <w:rPr>
          <w:rFonts w:ascii="Arial" w:hAnsi="Arial" w:cs="Arial"/>
        </w:rPr>
      </w:pPr>
      <w:r w:rsidRPr="006214F4">
        <w:rPr>
          <w:rFonts w:ascii="Arial" w:hAnsi="Arial" w:cs="Arial"/>
        </w:rPr>
        <w:t xml:space="preserve">Figure </w:t>
      </w:r>
      <w:r w:rsidRPr="006214F4">
        <w:rPr>
          <w:rFonts w:ascii="Arial" w:hAnsi="Arial" w:cs="Arial"/>
        </w:rPr>
        <w:t>9</w:t>
      </w:r>
      <w:r w:rsidRPr="006214F4">
        <w:rPr>
          <w:rFonts w:ascii="Arial" w:hAnsi="Arial" w:cs="Arial"/>
        </w:rPr>
        <w:t xml:space="preserve"> shows the sum and </w:t>
      </w:r>
      <w:r w:rsidR="00952386" w:rsidRPr="006214F4">
        <w:rPr>
          <w:rFonts w:ascii="Arial" w:hAnsi="Arial" w:cs="Arial"/>
        </w:rPr>
        <w:t>of COGS</w:t>
      </w:r>
      <w:r w:rsidRPr="006214F4">
        <w:rPr>
          <w:rFonts w:ascii="Arial" w:hAnsi="Arial" w:cs="Arial"/>
        </w:rPr>
        <w:t xml:space="preserve"> </w:t>
      </w:r>
    </w:p>
    <w:p w14:paraId="0CE94A6B" w14:textId="5D6735D2" w:rsidR="00BA3AA0" w:rsidRPr="006214F4" w:rsidRDefault="00952386" w:rsidP="006214F4">
      <w:pPr>
        <w:spacing w:line="276" w:lineRule="auto"/>
        <w:rPr>
          <w:rFonts w:ascii="Arial" w:hAnsi="Arial" w:cs="Arial"/>
          <w:noProof/>
        </w:rPr>
      </w:pPr>
      <w:r w:rsidRPr="006214F4">
        <w:rPr>
          <w:rFonts w:ascii="Arial" w:hAnsi="Arial" w:cs="Arial"/>
        </w:rPr>
        <w:t>It is created following the same algorithm as previous pivot charts. To calculate the average click on the Pivot table options choose the field settings for the active fields and select average.</w:t>
      </w:r>
    </w:p>
    <w:p w14:paraId="3EF36843" w14:textId="2646D3B3" w:rsidR="00AC7A45" w:rsidRPr="006214F4" w:rsidRDefault="00900758" w:rsidP="006214F4">
      <w:pPr>
        <w:spacing w:line="276" w:lineRule="auto"/>
        <w:rPr>
          <w:rFonts w:ascii="Arial" w:hAnsi="Arial" w:cs="Arial"/>
          <w:noProof/>
        </w:rPr>
      </w:pPr>
      <w:r w:rsidRPr="006214F4">
        <w:rPr>
          <w:rFonts w:ascii="Arial" w:hAnsi="Arial" w:cs="Arial"/>
          <w:noProof/>
        </w:rPr>
        <w:lastRenderedPageBreak/>
        <w:drawing>
          <wp:inline distT="0" distB="0" distL="0" distR="0" wp14:anchorId="77492780" wp14:editId="68F6D3FF">
            <wp:extent cx="2496710" cy="4409698"/>
            <wp:effectExtent l="0" t="0" r="0" b="0"/>
            <wp:docPr id="1349142980"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42980" name="Picture 1" descr="Graphical user interface, application&#10;&#10;Description automatically generated"/>
                    <pic:cNvPicPr/>
                  </pic:nvPicPr>
                  <pic:blipFill>
                    <a:blip r:embed="rId20"/>
                    <a:stretch>
                      <a:fillRect/>
                    </a:stretch>
                  </pic:blipFill>
                  <pic:spPr>
                    <a:xfrm>
                      <a:off x="0" y="0"/>
                      <a:ext cx="2496710" cy="4409698"/>
                    </a:xfrm>
                    <a:prstGeom prst="rect">
                      <a:avLst/>
                    </a:prstGeom>
                  </pic:spPr>
                </pic:pic>
              </a:graphicData>
            </a:graphic>
          </wp:inline>
        </w:drawing>
      </w:r>
    </w:p>
    <w:p w14:paraId="28D74361" w14:textId="1409FCE3" w:rsidR="00543AAD" w:rsidRPr="006214F4" w:rsidRDefault="00952386" w:rsidP="006214F4">
      <w:pPr>
        <w:spacing w:line="276" w:lineRule="auto"/>
        <w:rPr>
          <w:rFonts w:ascii="Arial" w:hAnsi="Arial" w:cs="Arial"/>
        </w:rPr>
      </w:pPr>
      <w:r w:rsidRPr="006214F4">
        <w:rPr>
          <w:rFonts w:ascii="Arial" w:hAnsi="Arial" w:cs="Arial"/>
          <w:b/>
          <w:bCs/>
          <w:noProof/>
        </w:rPr>
        <w:t xml:space="preserve">Fig. </w:t>
      </w:r>
      <w:r w:rsidRPr="006214F4">
        <w:rPr>
          <w:rFonts w:ascii="Arial" w:hAnsi="Arial" w:cs="Arial"/>
          <w:b/>
          <w:bCs/>
          <w:noProof/>
        </w:rPr>
        <w:t>10</w:t>
      </w:r>
      <w:r w:rsidRPr="006214F4">
        <w:rPr>
          <w:rFonts w:ascii="Arial" w:hAnsi="Arial" w:cs="Arial"/>
          <w:noProof/>
        </w:rPr>
        <w:t xml:space="preserve"> </w:t>
      </w:r>
      <w:r w:rsidRPr="006214F4">
        <w:rPr>
          <w:rFonts w:ascii="Arial" w:hAnsi="Arial" w:cs="Arial"/>
          <w:noProof/>
        </w:rPr>
        <w:t>Field options</w:t>
      </w:r>
    </w:p>
    <w:p w14:paraId="3C6DFC11" w14:textId="7CCC2F22" w:rsidR="00436F39" w:rsidRPr="006214F4" w:rsidRDefault="00436F39" w:rsidP="006214F4">
      <w:pPr>
        <w:spacing w:line="276" w:lineRule="auto"/>
        <w:rPr>
          <w:rFonts w:ascii="Arial" w:hAnsi="Arial" w:cs="Arial"/>
        </w:rPr>
      </w:pPr>
      <w:r w:rsidRPr="006214F4">
        <w:rPr>
          <w:rFonts w:ascii="Arial" w:hAnsi="Arial" w:cs="Arial"/>
          <w:noProof/>
        </w:rPr>
        <w:drawing>
          <wp:inline distT="0" distB="0" distL="0" distR="0" wp14:anchorId="4039294E" wp14:editId="54BA12C2">
            <wp:extent cx="5731510" cy="2895600"/>
            <wp:effectExtent l="0" t="0" r="2540" b="0"/>
            <wp:docPr id="34762893" name="Picture 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62893" name="Picture 1" descr="Graphical user interface, chart&#10;&#10;Description automatically generated"/>
                    <pic:cNvPicPr/>
                  </pic:nvPicPr>
                  <pic:blipFill>
                    <a:blip r:embed="rId21"/>
                    <a:stretch>
                      <a:fillRect/>
                    </a:stretch>
                  </pic:blipFill>
                  <pic:spPr>
                    <a:xfrm>
                      <a:off x="0" y="0"/>
                      <a:ext cx="5731510" cy="2895600"/>
                    </a:xfrm>
                    <a:prstGeom prst="rect">
                      <a:avLst/>
                    </a:prstGeom>
                  </pic:spPr>
                </pic:pic>
              </a:graphicData>
            </a:graphic>
          </wp:inline>
        </w:drawing>
      </w:r>
    </w:p>
    <w:p w14:paraId="5E3754CC" w14:textId="37157909" w:rsidR="00952386" w:rsidRPr="006214F4" w:rsidRDefault="00952386" w:rsidP="006214F4">
      <w:pPr>
        <w:spacing w:line="276" w:lineRule="auto"/>
        <w:rPr>
          <w:rFonts w:ascii="Arial" w:hAnsi="Arial" w:cs="Arial"/>
          <w:noProof/>
        </w:rPr>
      </w:pPr>
      <w:r w:rsidRPr="006214F4">
        <w:rPr>
          <w:rFonts w:ascii="Arial" w:hAnsi="Arial" w:cs="Arial"/>
          <w:b/>
          <w:bCs/>
          <w:noProof/>
        </w:rPr>
        <w:t>Fig. 1</w:t>
      </w:r>
      <w:r w:rsidRPr="006214F4">
        <w:rPr>
          <w:rFonts w:ascii="Arial" w:hAnsi="Arial" w:cs="Arial"/>
          <w:b/>
          <w:bCs/>
          <w:noProof/>
        </w:rPr>
        <w:t>1</w:t>
      </w:r>
      <w:r w:rsidRPr="006214F4">
        <w:rPr>
          <w:rFonts w:ascii="Arial" w:hAnsi="Arial" w:cs="Arial"/>
          <w:noProof/>
        </w:rPr>
        <w:t xml:space="preserve"> </w:t>
      </w:r>
      <w:r w:rsidRPr="006214F4">
        <w:rPr>
          <w:rFonts w:ascii="Arial" w:hAnsi="Arial" w:cs="Arial"/>
          <w:noProof/>
        </w:rPr>
        <w:t>Avarage customer rating per product line</w:t>
      </w:r>
    </w:p>
    <w:p w14:paraId="663CF81D" w14:textId="3EFFD8BA" w:rsidR="00CC10C9" w:rsidRPr="006214F4" w:rsidRDefault="005E0CB4" w:rsidP="006214F4">
      <w:pPr>
        <w:spacing w:line="276" w:lineRule="auto"/>
        <w:rPr>
          <w:rFonts w:ascii="Arial" w:hAnsi="Arial" w:cs="Arial"/>
        </w:rPr>
      </w:pPr>
      <w:r w:rsidRPr="006214F4">
        <w:rPr>
          <w:rFonts w:ascii="Arial" w:hAnsi="Arial" w:cs="Arial"/>
          <w:noProof/>
        </w:rPr>
        <w:lastRenderedPageBreak/>
        <w:drawing>
          <wp:inline distT="0" distB="0" distL="0" distR="0" wp14:anchorId="782A24D1" wp14:editId="71476235">
            <wp:extent cx="5731510" cy="2906395"/>
            <wp:effectExtent l="0" t="0" r="2540" b="8255"/>
            <wp:docPr id="1971647795"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647795" name="Picture 1" descr="Graphical user interface&#10;&#10;Description automatically generated"/>
                    <pic:cNvPicPr/>
                  </pic:nvPicPr>
                  <pic:blipFill>
                    <a:blip r:embed="rId22"/>
                    <a:stretch>
                      <a:fillRect/>
                    </a:stretch>
                  </pic:blipFill>
                  <pic:spPr>
                    <a:xfrm>
                      <a:off x="0" y="0"/>
                      <a:ext cx="5731510" cy="2906395"/>
                    </a:xfrm>
                    <a:prstGeom prst="rect">
                      <a:avLst/>
                    </a:prstGeom>
                  </pic:spPr>
                </pic:pic>
              </a:graphicData>
            </a:graphic>
          </wp:inline>
        </w:drawing>
      </w:r>
    </w:p>
    <w:p w14:paraId="4DD1251C" w14:textId="3EE9548E" w:rsidR="00952386" w:rsidRPr="006214F4" w:rsidRDefault="00952386" w:rsidP="006214F4">
      <w:pPr>
        <w:spacing w:line="276" w:lineRule="auto"/>
        <w:rPr>
          <w:rFonts w:ascii="Arial" w:hAnsi="Arial" w:cs="Arial"/>
          <w:noProof/>
        </w:rPr>
      </w:pPr>
      <w:r w:rsidRPr="006214F4">
        <w:rPr>
          <w:rFonts w:ascii="Arial" w:hAnsi="Arial" w:cs="Arial"/>
          <w:b/>
          <w:bCs/>
          <w:noProof/>
        </w:rPr>
        <w:t>Fig. 1</w:t>
      </w:r>
      <w:r w:rsidRPr="006214F4">
        <w:rPr>
          <w:rFonts w:ascii="Arial" w:hAnsi="Arial" w:cs="Arial"/>
          <w:b/>
          <w:bCs/>
          <w:noProof/>
        </w:rPr>
        <w:t>2</w:t>
      </w:r>
      <w:r w:rsidRPr="006214F4">
        <w:rPr>
          <w:rFonts w:ascii="Arial" w:hAnsi="Arial" w:cs="Arial"/>
          <w:noProof/>
        </w:rPr>
        <w:t xml:space="preserve"> </w:t>
      </w:r>
      <w:r w:rsidRPr="006214F4">
        <w:rPr>
          <w:rFonts w:ascii="Arial" w:hAnsi="Arial" w:cs="Arial"/>
          <w:noProof/>
        </w:rPr>
        <w:t>Dashboard supermarket sales performance</w:t>
      </w:r>
    </w:p>
    <w:p w14:paraId="185D1AF7" w14:textId="70EBDF95" w:rsidR="00930317" w:rsidRPr="006214F4" w:rsidRDefault="00A877F7" w:rsidP="006214F4">
      <w:pPr>
        <w:spacing w:line="276" w:lineRule="auto"/>
        <w:rPr>
          <w:rFonts w:ascii="Arial" w:hAnsi="Arial" w:cs="Arial"/>
        </w:rPr>
      </w:pPr>
      <w:r w:rsidRPr="006214F4">
        <w:rPr>
          <w:rFonts w:ascii="Arial" w:hAnsi="Arial" w:cs="Arial"/>
          <w:noProof/>
        </w:rPr>
        <w:drawing>
          <wp:inline distT="0" distB="0" distL="0" distR="0" wp14:anchorId="56A02131" wp14:editId="317437D4">
            <wp:extent cx="5731510" cy="2967355"/>
            <wp:effectExtent l="0" t="0" r="2540" b="4445"/>
            <wp:docPr id="441087424"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087424" name="Picture 1" descr="Graphical user interface&#10;&#10;Description automatically generated"/>
                    <pic:cNvPicPr/>
                  </pic:nvPicPr>
                  <pic:blipFill>
                    <a:blip r:embed="rId23"/>
                    <a:stretch>
                      <a:fillRect/>
                    </a:stretch>
                  </pic:blipFill>
                  <pic:spPr>
                    <a:xfrm>
                      <a:off x="0" y="0"/>
                      <a:ext cx="5731510" cy="2967355"/>
                    </a:xfrm>
                    <a:prstGeom prst="rect">
                      <a:avLst/>
                    </a:prstGeom>
                  </pic:spPr>
                </pic:pic>
              </a:graphicData>
            </a:graphic>
          </wp:inline>
        </w:drawing>
      </w:r>
    </w:p>
    <w:p w14:paraId="60174DD6" w14:textId="62B156F9" w:rsidR="00952386" w:rsidRPr="006214F4" w:rsidRDefault="00952386" w:rsidP="006214F4">
      <w:pPr>
        <w:spacing w:line="276" w:lineRule="auto"/>
        <w:rPr>
          <w:rFonts w:ascii="Arial" w:hAnsi="Arial" w:cs="Arial"/>
          <w:noProof/>
        </w:rPr>
      </w:pPr>
      <w:r w:rsidRPr="006214F4">
        <w:rPr>
          <w:rFonts w:ascii="Arial" w:hAnsi="Arial" w:cs="Arial"/>
          <w:b/>
          <w:bCs/>
          <w:noProof/>
        </w:rPr>
        <w:t>Fig. 1</w:t>
      </w:r>
      <w:r w:rsidRPr="006214F4">
        <w:rPr>
          <w:rFonts w:ascii="Arial" w:hAnsi="Arial" w:cs="Arial"/>
          <w:b/>
          <w:bCs/>
          <w:noProof/>
        </w:rPr>
        <w:t xml:space="preserve">3 </w:t>
      </w:r>
      <w:r w:rsidRPr="006214F4">
        <w:rPr>
          <w:rFonts w:ascii="Arial" w:hAnsi="Arial" w:cs="Arial"/>
          <w:noProof/>
        </w:rPr>
        <w:t>Dashboard supermarket sales performance</w:t>
      </w:r>
      <w:r w:rsidRPr="006214F4">
        <w:rPr>
          <w:rFonts w:ascii="Arial" w:hAnsi="Arial" w:cs="Arial"/>
          <w:noProof/>
        </w:rPr>
        <w:t xml:space="preserve"> of cash payment method</w:t>
      </w:r>
    </w:p>
    <w:p w14:paraId="6D8D5C53" w14:textId="48628405" w:rsidR="00752F8B" w:rsidRPr="006214F4" w:rsidRDefault="00752F8B" w:rsidP="006214F4">
      <w:pPr>
        <w:spacing w:line="276" w:lineRule="auto"/>
        <w:rPr>
          <w:rFonts w:ascii="Arial" w:hAnsi="Arial" w:cs="Arial"/>
        </w:rPr>
      </w:pPr>
      <w:r w:rsidRPr="006214F4">
        <w:rPr>
          <w:rFonts w:ascii="Arial" w:hAnsi="Arial" w:cs="Arial"/>
          <w:noProof/>
        </w:rPr>
        <w:lastRenderedPageBreak/>
        <w:drawing>
          <wp:inline distT="0" distB="0" distL="0" distR="0" wp14:anchorId="4C33350A" wp14:editId="3143432C">
            <wp:extent cx="5731510" cy="2952115"/>
            <wp:effectExtent l="0" t="0" r="2540" b="635"/>
            <wp:docPr id="2048870406"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870406" name="Picture 1" descr="Graphical user interface&#10;&#10;Description automatically generated"/>
                    <pic:cNvPicPr/>
                  </pic:nvPicPr>
                  <pic:blipFill>
                    <a:blip r:embed="rId24"/>
                    <a:stretch>
                      <a:fillRect/>
                    </a:stretch>
                  </pic:blipFill>
                  <pic:spPr>
                    <a:xfrm>
                      <a:off x="0" y="0"/>
                      <a:ext cx="5731510" cy="2952115"/>
                    </a:xfrm>
                    <a:prstGeom prst="rect">
                      <a:avLst/>
                    </a:prstGeom>
                  </pic:spPr>
                </pic:pic>
              </a:graphicData>
            </a:graphic>
          </wp:inline>
        </w:drawing>
      </w:r>
    </w:p>
    <w:p w14:paraId="00919818" w14:textId="0AB5058B" w:rsidR="00952386" w:rsidRPr="006214F4" w:rsidRDefault="00952386" w:rsidP="006214F4">
      <w:pPr>
        <w:spacing w:line="276" w:lineRule="auto"/>
        <w:rPr>
          <w:rFonts w:ascii="Arial" w:hAnsi="Arial" w:cs="Arial"/>
          <w:noProof/>
        </w:rPr>
      </w:pPr>
      <w:r w:rsidRPr="006214F4">
        <w:rPr>
          <w:rFonts w:ascii="Arial" w:hAnsi="Arial" w:cs="Arial"/>
          <w:b/>
          <w:bCs/>
          <w:noProof/>
        </w:rPr>
        <w:t>Fig. 1</w:t>
      </w:r>
      <w:r w:rsidRPr="006214F4">
        <w:rPr>
          <w:rFonts w:ascii="Arial" w:hAnsi="Arial" w:cs="Arial"/>
          <w:b/>
          <w:bCs/>
          <w:noProof/>
        </w:rPr>
        <w:t>4</w:t>
      </w:r>
      <w:r w:rsidRPr="006214F4">
        <w:rPr>
          <w:rFonts w:ascii="Arial" w:hAnsi="Arial" w:cs="Arial"/>
          <w:noProof/>
        </w:rPr>
        <w:t xml:space="preserve"> Dashboard supermarket sales performance of </w:t>
      </w:r>
      <w:r w:rsidRPr="006214F4">
        <w:rPr>
          <w:rFonts w:ascii="Arial" w:hAnsi="Arial" w:cs="Arial"/>
          <w:noProof/>
        </w:rPr>
        <w:t>Credit card</w:t>
      </w:r>
      <w:r w:rsidRPr="006214F4">
        <w:rPr>
          <w:rFonts w:ascii="Arial" w:hAnsi="Arial" w:cs="Arial"/>
          <w:noProof/>
        </w:rPr>
        <w:t xml:space="preserve"> payment method</w:t>
      </w:r>
    </w:p>
    <w:p w14:paraId="7298D861" w14:textId="5DA259B8" w:rsidR="009E6DC1" w:rsidRPr="006214F4" w:rsidRDefault="009E6DC1" w:rsidP="006214F4">
      <w:pPr>
        <w:spacing w:line="276" w:lineRule="auto"/>
        <w:rPr>
          <w:rFonts w:ascii="Arial" w:hAnsi="Arial" w:cs="Arial"/>
        </w:rPr>
      </w:pPr>
      <w:r w:rsidRPr="006214F4">
        <w:rPr>
          <w:rFonts w:ascii="Arial" w:hAnsi="Arial" w:cs="Arial"/>
          <w:noProof/>
        </w:rPr>
        <w:drawing>
          <wp:inline distT="0" distB="0" distL="0" distR="0" wp14:anchorId="4C236A6C" wp14:editId="1C1213DC">
            <wp:extent cx="5731510" cy="2934335"/>
            <wp:effectExtent l="0" t="0" r="2540" b="0"/>
            <wp:docPr id="594287593"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287593" name="Picture 1" descr="Graphical user interface&#10;&#10;Description automatically generated"/>
                    <pic:cNvPicPr/>
                  </pic:nvPicPr>
                  <pic:blipFill>
                    <a:blip r:embed="rId25"/>
                    <a:stretch>
                      <a:fillRect/>
                    </a:stretch>
                  </pic:blipFill>
                  <pic:spPr>
                    <a:xfrm>
                      <a:off x="0" y="0"/>
                      <a:ext cx="5731510" cy="2934335"/>
                    </a:xfrm>
                    <a:prstGeom prst="rect">
                      <a:avLst/>
                    </a:prstGeom>
                  </pic:spPr>
                </pic:pic>
              </a:graphicData>
            </a:graphic>
          </wp:inline>
        </w:drawing>
      </w:r>
    </w:p>
    <w:p w14:paraId="43836049" w14:textId="5C7AEE74" w:rsidR="00952386" w:rsidRPr="006214F4" w:rsidRDefault="00952386" w:rsidP="006214F4">
      <w:pPr>
        <w:spacing w:line="276" w:lineRule="auto"/>
        <w:rPr>
          <w:rFonts w:ascii="Arial" w:hAnsi="Arial" w:cs="Arial"/>
          <w:noProof/>
        </w:rPr>
      </w:pPr>
      <w:r w:rsidRPr="006214F4">
        <w:rPr>
          <w:rFonts w:ascii="Arial" w:hAnsi="Arial" w:cs="Arial"/>
          <w:b/>
          <w:bCs/>
          <w:noProof/>
        </w:rPr>
        <w:t>Fig. 1</w:t>
      </w:r>
      <w:r w:rsidRPr="006214F4">
        <w:rPr>
          <w:rFonts w:ascii="Arial" w:hAnsi="Arial" w:cs="Arial"/>
          <w:b/>
          <w:bCs/>
          <w:noProof/>
        </w:rPr>
        <w:t xml:space="preserve">5 </w:t>
      </w:r>
      <w:r w:rsidRPr="006214F4">
        <w:rPr>
          <w:rFonts w:ascii="Arial" w:hAnsi="Arial" w:cs="Arial"/>
          <w:noProof/>
        </w:rPr>
        <w:t xml:space="preserve">Dashboard supermarket sales performance of </w:t>
      </w:r>
      <w:r w:rsidRPr="006214F4">
        <w:rPr>
          <w:rFonts w:ascii="Arial" w:hAnsi="Arial" w:cs="Arial"/>
          <w:noProof/>
        </w:rPr>
        <w:t>Ewallet</w:t>
      </w:r>
      <w:r w:rsidRPr="006214F4">
        <w:rPr>
          <w:rFonts w:ascii="Arial" w:hAnsi="Arial" w:cs="Arial"/>
          <w:noProof/>
        </w:rPr>
        <w:t xml:space="preserve"> payment method</w:t>
      </w:r>
    </w:p>
    <w:p w14:paraId="3858D8D6" w14:textId="77777777" w:rsidR="00952386" w:rsidRPr="006214F4" w:rsidRDefault="00952386" w:rsidP="006214F4">
      <w:pPr>
        <w:spacing w:line="276" w:lineRule="auto"/>
        <w:rPr>
          <w:rFonts w:ascii="Arial" w:hAnsi="Arial" w:cs="Arial"/>
        </w:rPr>
      </w:pPr>
    </w:p>
    <w:p w14:paraId="51DCDE42" w14:textId="77777777" w:rsidR="009E6DC1" w:rsidRPr="006214F4" w:rsidRDefault="009E6DC1" w:rsidP="006214F4">
      <w:pPr>
        <w:spacing w:line="276" w:lineRule="auto"/>
        <w:rPr>
          <w:rFonts w:ascii="Arial" w:hAnsi="Arial" w:cs="Arial"/>
        </w:rPr>
      </w:pPr>
    </w:p>
    <w:p w14:paraId="2CED7109" w14:textId="110CB168" w:rsidR="006C6602" w:rsidRPr="006214F4" w:rsidRDefault="006C6602" w:rsidP="006214F4">
      <w:pPr>
        <w:spacing w:line="276" w:lineRule="auto"/>
        <w:rPr>
          <w:rFonts w:ascii="Arial" w:hAnsi="Arial" w:cs="Arial"/>
        </w:rPr>
      </w:pPr>
      <w:r w:rsidRPr="006214F4">
        <w:rPr>
          <w:rFonts w:ascii="Arial" w:hAnsi="Arial" w:cs="Arial"/>
          <w:noProof/>
        </w:rPr>
        <w:lastRenderedPageBreak/>
        <w:drawing>
          <wp:inline distT="0" distB="0" distL="0" distR="0" wp14:anchorId="2FFACA84" wp14:editId="197DB790">
            <wp:extent cx="5731510" cy="2913380"/>
            <wp:effectExtent l="0" t="0" r="2540" b="1270"/>
            <wp:docPr id="1832501495"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501495" name="Picture 1" descr="Graphical user interface&#10;&#10;Description automatically generated"/>
                    <pic:cNvPicPr/>
                  </pic:nvPicPr>
                  <pic:blipFill>
                    <a:blip r:embed="rId26"/>
                    <a:stretch>
                      <a:fillRect/>
                    </a:stretch>
                  </pic:blipFill>
                  <pic:spPr>
                    <a:xfrm>
                      <a:off x="0" y="0"/>
                      <a:ext cx="5731510" cy="2913380"/>
                    </a:xfrm>
                    <a:prstGeom prst="rect">
                      <a:avLst/>
                    </a:prstGeom>
                  </pic:spPr>
                </pic:pic>
              </a:graphicData>
            </a:graphic>
          </wp:inline>
        </w:drawing>
      </w:r>
    </w:p>
    <w:p w14:paraId="086F0583" w14:textId="66CDE671" w:rsidR="00D65CAB" w:rsidRPr="006214F4" w:rsidRDefault="00952386" w:rsidP="006214F4">
      <w:pPr>
        <w:spacing w:line="276" w:lineRule="auto"/>
        <w:rPr>
          <w:rFonts w:ascii="Arial" w:hAnsi="Arial" w:cs="Arial"/>
        </w:rPr>
      </w:pPr>
      <w:r w:rsidRPr="006214F4">
        <w:rPr>
          <w:rFonts w:ascii="Arial" w:hAnsi="Arial" w:cs="Arial"/>
          <w:b/>
          <w:bCs/>
          <w:noProof/>
        </w:rPr>
        <w:t>Fig. 1</w:t>
      </w:r>
      <w:r w:rsidRPr="006214F4">
        <w:rPr>
          <w:rFonts w:ascii="Arial" w:hAnsi="Arial" w:cs="Arial"/>
          <w:b/>
          <w:bCs/>
          <w:noProof/>
        </w:rPr>
        <w:t>6</w:t>
      </w:r>
      <w:r w:rsidRPr="006214F4">
        <w:rPr>
          <w:rFonts w:ascii="Arial" w:hAnsi="Arial" w:cs="Arial"/>
          <w:noProof/>
        </w:rPr>
        <w:t xml:space="preserve"> Dashboard supermarket sales performance of </w:t>
      </w:r>
      <w:r w:rsidRPr="006214F4">
        <w:rPr>
          <w:rFonts w:ascii="Arial" w:hAnsi="Arial" w:cs="Arial"/>
          <w:noProof/>
        </w:rPr>
        <w:t>Branch A</w:t>
      </w:r>
    </w:p>
    <w:p w14:paraId="2C219943" w14:textId="1DDE9936" w:rsidR="00D65CAB" w:rsidRPr="006214F4" w:rsidRDefault="00D65CAB" w:rsidP="006214F4">
      <w:pPr>
        <w:spacing w:line="276" w:lineRule="auto"/>
        <w:rPr>
          <w:rFonts w:ascii="Arial" w:hAnsi="Arial" w:cs="Arial"/>
        </w:rPr>
      </w:pPr>
      <w:r w:rsidRPr="006214F4">
        <w:rPr>
          <w:rFonts w:ascii="Arial" w:hAnsi="Arial" w:cs="Arial"/>
          <w:noProof/>
        </w:rPr>
        <w:drawing>
          <wp:inline distT="0" distB="0" distL="0" distR="0" wp14:anchorId="78E41722" wp14:editId="24B8C8D6">
            <wp:extent cx="5731510" cy="2946400"/>
            <wp:effectExtent l="0" t="0" r="2540" b="6350"/>
            <wp:docPr id="42235737"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5737" name="Picture 1" descr="Graphical user interface&#10;&#10;Description automatically generated"/>
                    <pic:cNvPicPr/>
                  </pic:nvPicPr>
                  <pic:blipFill>
                    <a:blip r:embed="rId27"/>
                    <a:stretch>
                      <a:fillRect/>
                    </a:stretch>
                  </pic:blipFill>
                  <pic:spPr>
                    <a:xfrm>
                      <a:off x="0" y="0"/>
                      <a:ext cx="5731510" cy="2946400"/>
                    </a:xfrm>
                    <a:prstGeom prst="rect">
                      <a:avLst/>
                    </a:prstGeom>
                  </pic:spPr>
                </pic:pic>
              </a:graphicData>
            </a:graphic>
          </wp:inline>
        </w:drawing>
      </w:r>
    </w:p>
    <w:p w14:paraId="7CAE8588" w14:textId="38C0111E" w:rsidR="00952386" w:rsidRPr="006214F4" w:rsidRDefault="00952386" w:rsidP="006214F4">
      <w:pPr>
        <w:spacing w:line="276" w:lineRule="auto"/>
        <w:rPr>
          <w:rFonts w:ascii="Arial" w:hAnsi="Arial" w:cs="Arial"/>
        </w:rPr>
      </w:pPr>
      <w:r w:rsidRPr="006214F4">
        <w:rPr>
          <w:rFonts w:ascii="Arial" w:hAnsi="Arial" w:cs="Arial"/>
          <w:b/>
          <w:bCs/>
          <w:noProof/>
        </w:rPr>
        <w:t>Fig. 1</w:t>
      </w:r>
      <w:r w:rsidRPr="006214F4">
        <w:rPr>
          <w:rFonts w:ascii="Arial" w:hAnsi="Arial" w:cs="Arial"/>
          <w:b/>
          <w:bCs/>
          <w:noProof/>
        </w:rPr>
        <w:t>7</w:t>
      </w:r>
      <w:r w:rsidRPr="006214F4">
        <w:rPr>
          <w:rFonts w:ascii="Arial" w:hAnsi="Arial" w:cs="Arial"/>
          <w:noProof/>
        </w:rPr>
        <w:t xml:space="preserve"> Dashboard supermarket sales performance of Branch </w:t>
      </w:r>
      <w:r w:rsidRPr="006214F4">
        <w:rPr>
          <w:rFonts w:ascii="Arial" w:hAnsi="Arial" w:cs="Arial"/>
          <w:noProof/>
        </w:rPr>
        <w:t>B</w:t>
      </w:r>
    </w:p>
    <w:p w14:paraId="44B20B3D" w14:textId="35CD7838" w:rsidR="0005451B" w:rsidRPr="006214F4" w:rsidRDefault="00483D4D" w:rsidP="006214F4">
      <w:pPr>
        <w:spacing w:line="276" w:lineRule="auto"/>
        <w:rPr>
          <w:rFonts w:ascii="Arial" w:hAnsi="Arial" w:cs="Arial"/>
        </w:rPr>
      </w:pPr>
      <w:r w:rsidRPr="006214F4">
        <w:rPr>
          <w:rFonts w:ascii="Arial" w:hAnsi="Arial" w:cs="Arial"/>
          <w:noProof/>
        </w:rPr>
        <w:lastRenderedPageBreak/>
        <w:drawing>
          <wp:inline distT="0" distB="0" distL="0" distR="0" wp14:anchorId="3BDB6EE9" wp14:editId="37CA7E9F">
            <wp:extent cx="5731510" cy="2922270"/>
            <wp:effectExtent l="0" t="0" r="2540" b="0"/>
            <wp:docPr id="533550944"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550944" name="Picture 1" descr="Graphical user interface&#10;&#10;Description automatically generated"/>
                    <pic:cNvPicPr/>
                  </pic:nvPicPr>
                  <pic:blipFill>
                    <a:blip r:embed="rId28"/>
                    <a:stretch>
                      <a:fillRect/>
                    </a:stretch>
                  </pic:blipFill>
                  <pic:spPr>
                    <a:xfrm>
                      <a:off x="0" y="0"/>
                      <a:ext cx="5731510" cy="2922270"/>
                    </a:xfrm>
                    <a:prstGeom prst="rect">
                      <a:avLst/>
                    </a:prstGeom>
                  </pic:spPr>
                </pic:pic>
              </a:graphicData>
            </a:graphic>
          </wp:inline>
        </w:drawing>
      </w:r>
    </w:p>
    <w:p w14:paraId="0DD6FE2F" w14:textId="0BA74EF1" w:rsidR="00952386" w:rsidRPr="006214F4" w:rsidRDefault="00952386" w:rsidP="006214F4">
      <w:pPr>
        <w:spacing w:line="276" w:lineRule="auto"/>
        <w:rPr>
          <w:rFonts w:ascii="Arial" w:hAnsi="Arial" w:cs="Arial"/>
        </w:rPr>
      </w:pPr>
      <w:r w:rsidRPr="006214F4">
        <w:rPr>
          <w:rFonts w:ascii="Arial" w:hAnsi="Arial" w:cs="Arial"/>
          <w:b/>
          <w:bCs/>
          <w:noProof/>
        </w:rPr>
        <w:t>Fig. 1</w:t>
      </w:r>
      <w:r w:rsidRPr="006214F4">
        <w:rPr>
          <w:rFonts w:ascii="Arial" w:hAnsi="Arial" w:cs="Arial"/>
          <w:b/>
          <w:bCs/>
          <w:noProof/>
        </w:rPr>
        <w:t>8</w:t>
      </w:r>
      <w:r w:rsidRPr="006214F4">
        <w:rPr>
          <w:rFonts w:ascii="Arial" w:hAnsi="Arial" w:cs="Arial"/>
          <w:noProof/>
        </w:rPr>
        <w:t xml:space="preserve"> Dashboard supermarket sales performance of Branch </w:t>
      </w:r>
      <w:r w:rsidRPr="006214F4">
        <w:rPr>
          <w:rFonts w:ascii="Arial" w:hAnsi="Arial" w:cs="Arial"/>
          <w:noProof/>
        </w:rPr>
        <w:t>C</w:t>
      </w:r>
    </w:p>
    <w:p w14:paraId="69E67167" w14:textId="6B875862" w:rsidR="00483D4D" w:rsidRPr="006214F4" w:rsidRDefault="004051FF" w:rsidP="006214F4">
      <w:pPr>
        <w:spacing w:line="276" w:lineRule="auto"/>
        <w:rPr>
          <w:rFonts w:ascii="Arial" w:hAnsi="Arial" w:cs="Arial"/>
        </w:rPr>
      </w:pPr>
      <w:r w:rsidRPr="006214F4">
        <w:rPr>
          <w:rFonts w:ascii="Arial" w:hAnsi="Arial" w:cs="Arial"/>
          <w:noProof/>
        </w:rPr>
        <w:drawing>
          <wp:inline distT="0" distB="0" distL="0" distR="0" wp14:anchorId="496FF6D3" wp14:editId="7E941A74">
            <wp:extent cx="5731510" cy="2946400"/>
            <wp:effectExtent l="0" t="0" r="2540" b="6350"/>
            <wp:docPr id="539378818"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378818" name="Picture 1" descr="Graphical user interface&#10;&#10;Description automatically generated"/>
                    <pic:cNvPicPr/>
                  </pic:nvPicPr>
                  <pic:blipFill>
                    <a:blip r:embed="rId29"/>
                    <a:stretch>
                      <a:fillRect/>
                    </a:stretch>
                  </pic:blipFill>
                  <pic:spPr>
                    <a:xfrm>
                      <a:off x="0" y="0"/>
                      <a:ext cx="5731510" cy="2946400"/>
                    </a:xfrm>
                    <a:prstGeom prst="rect">
                      <a:avLst/>
                    </a:prstGeom>
                  </pic:spPr>
                </pic:pic>
              </a:graphicData>
            </a:graphic>
          </wp:inline>
        </w:drawing>
      </w:r>
    </w:p>
    <w:p w14:paraId="0EA77BA9" w14:textId="193D7826" w:rsidR="00952386" w:rsidRPr="006214F4" w:rsidRDefault="00952386" w:rsidP="006214F4">
      <w:pPr>
        <w:spacing w:line="276" w:lineRule="auto"/>
        <w:rPr>
          <w:rFonts w:ascii="Arial" w:hAnsi="Arial" w:cs="Arial"/>
        </w:rPr>
      </w:pPr>
      <w:r w:rsidRPr="006214F4">
        <w:rPr>
          <w:rFonts w:ascii="Arial" w:hAnsi="Arial" w:cs="Arial"/>
          <w:b/>
          <w:bCs/>
          <w:noProof/>
        </w:rPr>
        <w:t>Fig. 1</w:t>
      </w:r>
      <w:r w:rsidRPr="006214F4">
        <w:rPr>
          <w:rFonts w:ascii="Arial" w:hAnsi="Arial" w:cs="Arial"/>
          <w:b/>
          <w:bCs/>
          <w:noProof/>
        </w:rPr>
        <w:t>9</w:t>
      </w:r>
      <w:r w:rsidRPr="006214F4">
        <w:rPr>
          <w:rFonts w:ascii="Arial" w:hAnsi="Arial" w:cs="Arial"/>
          <w:noProof/>
        </w:rPr>
        <w:t xml:space="preserve"> Dashboard supermarket sales performance </w:t>
      </w:r>
      <w:r w:rsidRPr="006214F4">
        <w:rPr>
          <w:rFonts w:ascii="Arial" w:hAnsi="Arial" w:cs="Arial"/>
          <w:noProof/>
        </w:rPr>
        <w:t>by Gender Female</w:t>
      </w:r>
    </w:p>
    <w:p w14:paraId="42569539" w14:textId="77777777" w:rsidR="00952386" w:rsidRPr="006214F4" w:rsidRDefault="00952386" w:rsidP="006214F4">
      <w:pPr>
        <w:spacing w:line="276" w:lineRule="auto"/>
        <w:rPr>
          <w:rFonts w:ascii="Arial" w:hAnsi="Arial" w:cs="Arial"/>
        </w:rPr>
      </w:pPr>
    </w:p>
    <w:p w14:paraId="17D39E2A" w14:textId="77777777" w:rsidR="004051FF" w:rsidRPr="006214F4" w:rsidRDefault="004051FF" w:rsidP="006214F4">
      <w:pPr>
        <w:spacing w:line="276" w:lineRule="auto"/>
        <w:rPr>
          <w:rFonts w:ascii="Arial" w:hAnsi="Arial" w:cs="Arial"/>
        </w:rPr>
      </w:pPr>
    </w:p>
    <w:p w14:paraId="337A6C8D" w14:textId="6585D180" w:rsidR="004051FF" w:rsidRPr="006214F4" w:rsidRDefault="002C6292" w:rsidP="006214F4">
      <w:pPr>
        <w:spacing w:line="276" w:lineRule="auto"/>
        <w:rPr>
          <w:rFonts w:ascii="Arial" w:hAnsi="Arial" w:cs="Arial"/>
        </w:rPr>
      </w:pPr>
      <w:r w:rsidRPr="006214F4">
        <w:rPr>
          <w:rFonts w:ascii="Arial" w:hAnsi="Arial" w:cs="Arial"/>
          <w:noProof/>
        </w:rPr>
        <w:lastRenderedPageBreak/>
        <w:drawing>
          <wp:inline distT="0" distB="0" distL="0" distR="0" wp14:anchorId="6D63861F" wp14:editId="768F8474">
            <wp:extent cx="5731510" cy="2910840"/>
            <wp:effectExtent l="0" t="0" r="2540" b="3810"/>
            <wp:docPr id="579945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945273" name=""/>
                    <pic:cNvPicPr/>
                  </pic:nvPicPr>
                  <pic:blipFill>
                    <a:blip r:embed="rId30"/>
                    <a:stretch>
                      <a:fillRect/>
                    </a:stretch>
                  </pic:blipFill>
                  <pic:spPr>
                    <a:xfrm>
                      <a:off x="0" y="0"/>
                      <a:ext cx="5731510" cy="2910840"/>
                    </a:xfrm>
                    <a:prstGeom prst="rect">
                      <a:avLst/>
                    </a:prstGeom>
                  </pic:spPr>
                </pic:pic>
              </a:graphicData>
            </a:graphic>
          </wp:inline>
        </w:drawing>
      </w:r>
    </w:p>
    <w:p w14:paraId="33AE45F0" w14:textId="54B472C4" w:rsidR="000E6852" w:rsidRPr="006214F4" w:rsidRDefault="00952386" w:rsidP="006214F4">
      <w:pPr>
        <w:spacing w:line="276" w:lineRule="auto"/>
        <w:rPr>
          <w:rFonts w:ascii="Arial" w:hAnsi="Arial" w:cs="Arial"/>
        </w:rPr>
      </w:pPr>
      <w:r w:rsidRPr="006214F4">
        <w:rPr>
          <w:rFonts w:ascii="Arial" w:hAnsi="Arial" w:cs="Arial"/>
          <w:b/>
          <w:bCs/>
          <w:noProof/>
        </w:rPr>
        <w:t>Fig. 19</w:t>
      </w:r>
      <w:r w:rsidRPr="006214F4">
        <w:rPr>
          <w:rFonts w:ascii="Arial" w:hAnsi="Arial" w:cs="Arial"/>
          <w:noProof/>
        </w:rPr>
        <w:t xml:space="preserve"> Dashboard supermarket sales performance by Gender </w:t>
      </w:r>
      <w:r w:rsidRPr="006214F4">
        <w:rPr>
          <w:rFonts w:ascii="Arial" w:hAnsi="Arial" w:cs="Arial"/>
          <w:noProof/>
        </w:rPr>
        <w:t>Male</w:t>
      </w:r>
    </w:p>
    <w:p w14:paraId="6F421E7E" w14:textId="77777777" w:rsidR="000E6852" w:rsidRPr="006214F4" w:rsidRDefault="000E6852" w:rsidP="006214F4">
      <w:pPr>
        <w:spacing w:line="276" w:lineRule="auto"/>
        <w:rPr>
          <w:rFonts w:ascii="Arial" w:hAnsi="Arial" w:cs="Arial"/>
        </w:rPr>
      </w:pPr>
    </w:p>
    <w:p w14:paraId="63DEC70A" w14:textId="468429AF" w:rsidR="00801160" w:rsidRPr="006214F4" w:rsidRDefault="00801160" w:rsidP="001F4581">
      <w:pPr>
        <w:pStyle w:val="Heading1"/>
        <w:rPr>
          <w:lang w:eastAsia="en-GB"/>
        </w:rPr>
      </w:pPr>
      <w:bookmarkStart w:id="3" w:name="_Toc131076340"/>
      <w:r w:rsidRPr="006214F4">
        <w:rPr>
          <w:lang w:eastAsia="en-GB"/>
        </w:rPr>
        <w:t>Discuss</w:t>
      </w:r>
      <w:r w:rsidR="00952386" w:rsidRPr="006214F4">
        <w:rPr>
          <w:lang w:eastAsia="en-GB"/>
        </w:rPr>
        <w:t>ion</w:t>
      </w:r>
      <w:r w:rsidRPr="006214F4">
        <w:rPr>
          <w:lang w:eastAsia="en-GB"/>
        </w:rPr>
        <w:t xml:space="preserve"> the most profitable product line by Payment.</w:t>
      </w:r>
      <w:bookmarkEnd w:id="3"/>
    </w:p>
    <w:p w14:paraId="30B6CF6E" w14:textId="77777777" w:rsidR="00096235" w:rsidRPr="006214F4" w:rsidRDefault="00096235" w:rsidP="006214F4">
      <w:pPr>
        <w:spacing w:after="100" w:line="276" w:lineRule="auto"/>
        <w:rPr>
          <w:rFonts w:ascii="Arial" w:eastAsia="Times New Roman" w:hAnsi="Arial" w:cs="Arial"/>
          <w:sz w:val="21"/>
          <w:szCs w:val="21"/>
          <w:lang w:eastAsia="en-GB"/>
        </w:rPr>
      </w:pPr>
    </w:p>
    <w:tbl>
      <w:tblPr>
        <w:tblW w:w="6121" w:type="dxa"/>
        <w:tblLook w:val="04A0" w:firstRow="1" w:lastRow="0" w:firstColumn="1" w:lastColumn="0" w:noHBand="0" w:noVBand="1"/>
      </w:tblPr>
      <w:tblGrid>
        <w:gridCol w:w="3634"/>
        <w:gridCol w:w="2487"/>
      </w:tblGrid>
      <w:tr w:rsidR="00096235" w:rsidRPr="006214F4" w14:paraId="7B968720" w14:textId="77777777" w:rsidTr="00096235">
        <w:trPr>
          <w:trHeight w:val="360"/>
        </w:trPr>
        <w:tc>
          <w:tcPr>
            <w:tcW w:w="3634" w:type="dxa"/>
            <w:tcBorders>
              <w:top w:val="nil"/>
              <w:left w:val="nil"/>
              <w:bottom w:val="single" w:sz="4" w:space="0" w:color="F8BC74"/>
              <w:right w:val="nil"/>
            </w:tcBorders>
            <w:shd w:val="clear" w:color="FDE9D0" w:fill="FDE9D0"/>
            <w:noWrap/>
            <w:vAlign w:val="bottom"/>
            <w:hideMark/>
          </w:tcPr>
          <w:p w14:paraId="787E6E31" w14:textId="6A3C255B" w:rsidR="00096235" w:rsidRPr="006214F4" w:rsidRDefault="00096235"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Product Line / Payment Method</w:t>
            </w:r>
          </w:p>
        </w:tc>
        <w:tc>
          <w:tcPr>
            <w:tcW w:w="2487" w:type="dxa"/>
            <w:tcBorders>
              <w:top w:val="nil"/>
              <w:left w:val="nil"/>
              <w:bottom w:val="single" w:sz="4" w:space="0" w:color="F8BC74"/>
              <w:right w:val="nil"/>
            </w:tcBorders>
            <w:shd w:val="clear" w:color="FDE9D0" w:fill="FDE9D0"/>
            <w:noWrap/>
            <w:vAlign w:val="bottom"/>
            <w:hideMark/>
          </w:tcPr>
          <w:p w14:paraId="2556520D" w14:textId="77777777" w:rsidR="00096235" w:rsidRPr="006214F4" w:rsidRDefault="00096235"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Sum of gross income</w:t>
            </w:r>
          </w:p>
        </w:tc>
      </w:tr>
      <w:tr w:rsidR="00096235" w:rsidRPr="006214F4" w14:paraId="170622A5" w14:textId="77777777" w:rsidTr="00096235">
        <w:trPr>
          <w:trHeight w:val="360"/>
        </w:trPr>
        <w:tc>
          <w:tcPr>
            <w:tcW w:w="3634" w:type="dxa"/>
            <w:tcBorders>
              <w:top w:val="nil"/>
              <w:left w:val="nil"/>
              <w:bottom w:val="single" w:sz="4" w:space="0" w:color="F8BC74"/>
              <w:right w:val="nil"/>
            </w:tcBorders>
            <w:shd w:val="clear" w:color="auto" w:fill="auto"/>
            <w:noWrap/>
            <w:vAlign w:val="bottom"/>
            <w:hideMark/>
          </w:tcPr>
          <w:p w14:paraId="58CABEA0" w14:textId="77777777" w:rsidR="00096235" w:rsidRPr="006214F4" w:rsidRDefault="00096235"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Electronic accessories</w:t>
            </w:r>
          </w:p>
        </w:tc>
        <w:tc>
          <w:tcPr>
            <w:tcW w:w="2487" w:type="dxa"/>
            <w:tcBorders>
              <w:top w:val="nil"/>
              <w:left w:val="nil"/>
              <w:bottom w:val="single" w:sz="4" w:space="0" w:color="F8BC74"/>
              <w:right w:val="nil"/>
            </w:tcBorders>
            <w:shd w:val="clear" w:color="auto" w:fill="auto"/>
            <w:noWrap/>
            <w:vAlign w:val="bottom"/>
            <w:hideMark/>
          </w:tcPr>
          <w:p w14:paraId="74FFDE75" w14:textId="77777777" w:rsidR="00096235" w:rsidRPr="006214F4" w:rsidRDefault="00096235"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2,588</w:t>
            </w:r>
          </w:p>
        </w:tc>
      </w:tr>
      <w:tr w:rsidR="00096235" w:rsidRPr="006214F4" w14:paraId="6286F045" w14:textId="77777777" w:rsidTr="00096235">
        <w:trPr>
          <w:trHeight w:val="360"/>
        </w:trPr>
        <w:tc>
          <w:tcPr>
            <w:tcW w:w="3634" w:type="dxa"/>
            <w:tcBorders>
              <w:top w:val="nil"/>
              <w:left w:val="nil"/>
              <w:bottom w:val="nil"/>
              <w:right w:val="nil"/>
            </w:tcBorders>
            <w:shd w:val="clear" w:color="auto" w:fill="auto"/>
            <w:noWrap/>
            <w:vAlign w:val="bottom"/>
            <w:hideMark/>
          </w:tcPr>
          <w:p w14:paraId="616BDC65"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Cash</w:t>
            </w:r>
          </w:p>
        </w:tc>
        <w:tc>
          <w:tcPr>
            <w:tcW w:w="2487" w:type="dxa"/>
            <w:tcBorders>
              <w:top w:val="nil"/>
              <w:left w:val="nil"/>
              <w:bottom w:val="nil"/>
              <w:right w:val="nil"/>
            </w:tcBorders>
            <w:shd w:val="clear" w:color="auto" w:fill="auto"/>
            <w:noWrap/>
            <w:vAlign w:val="bottom"/>
            <w:hideMark/>
          </w:tcPr>
          <w:p w14:paraId="01F30156"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987</w:t>
            </w:r>
          </w:p>
        </w:tc>
      </w:tr>
      <w:tr w:rsidR="00096235" w:rsidRPr="006214F4" w14:paraId="1D9BCD51" w14:textId="77777777" w:rsidTr="00096235">
        <w:trPr>
          <w:trHeight w:val="360"/>
        </w:trPr>
        <w:tc>
          <w:tcPr>
            <w:tcW w:w="3634" w:type="dxa"/>
            <w:tcBorders>
              <w:top w:val="nil"/>
              <w:left w:val="nil"/>
              <w:bottom w:val="nil"/>
              <w:right w:val="nil"/>
            </w:tcBorders>
            <w:shd w:val="clear" w:color="auto" w:fill="auto"/>
            <w:noWrap/>
            <w:vAlign w:val="bottom"/>
            <w:hideMark/>
          </w:tcPr>
          <w:p w14:paraId="6DBC7177"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Credit card</w:t>
            </w:r>
          </w:p>
        </w:tc>
        <w:tc>
          <w:tcPr>
            <w:tcW w:w="2487" w:type="dxa"/>
            <w:tcBorders>
              <w:top w:val="nil"/>
              <w:left w:val="nil"/>
              <w:bottom w:val="nil"/>
              <w:right w:val="nil"/>
            </w:tcBorders>
            <w:shd w:val="clear" w:color="auto" w:fill="auto"/>
            <w:noWrap/>
            <w:vAlign w:val="bottom"/>
            <w:hideMark/>
          </w:tcPr>
          <w:p w14:paraId="7159D05F"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735</w:t>
            </w:r>
          </w:p>
        </w:tc>
      </w:tr>
      <w:tr w:rsidR="00096235" w:rsidRPr="006214F4" w14:paraId="79A51ED5" w14:textId="77777777" w:rsidTr="00096235">
        <w:trPr>
          <w:trHeight w:val="360"/>
        </w:trPr>
        <w:tc>
          <w:tcPr>
            <w:tcW w:w="3634" w:type="dxa"/>
            <w:tcBorders>
              <w:top w:val="nil"/>
              <w:left w:val="nil"/>
              <w:bottom w:val="nil"/>
              <w:right w:val="nil"/>
            </w:tcBorders>
            <w:shd w:val="clear" w:color="auto" w:fill="auto"/>
            <w:noWrap/>
            <w:vAlign w:val="bottom"/>
            <w:hideMark/>
          </w:tcPr>
          <w:p w14:paraId="7D205930"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Ewallet</w:t>
            </w:r>
          </w:p>
        </w:tc>
        <w:tc>
          <w:tcPr>
            <w:tcW w:w="2487" w:type="dxa"/>
            <w:tcBorders>
              <w:top w:val="nil"/>
              <w:left w:val="nil"/>
              <w:bottom w:val="nil"/>
              <w:right w:val="nil"/>
            </w:tcBorders>
            <w:shd w:val="clear" w:color="auto" w:fill="auto"/>
            <w:noWrap/>
            <w:vAlign w:val="bottom"/>
            <w:hideMark/>
          </w:tcPr>
          <w:p w14:paraId="5D0A928D"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866</w:t>
            </w:r>
          </w:p>
        </w:tc>
      </w:tr>
      <w:tr w:rsidR="00096235" w:rsidRPr="006214F4" w14:paraId="7D1C5A67" w14:textId="77777777" w:rsidTr="00096235">
        <w:trPr>
          <w:trHeight w:val="360"/>
        </w:trPr>
        <w:tc>
          <w:tcPr>
            <w:tcW w:w="3634" w:type="dxa"/>
            <w:tcBorders>
              <w:top w:val="nil"/>
              <w:left w:val="nil"/>
              <w:bottom w:val="single" w:sz="4" w:space="0" w:color="F8BC74"/>
              <w:right w:val="nil"/>
            </w:tcBorders>
            <w:shd w:val="clear" w:color="auto" w:fill="auto"/>
            <w:noWrap/>
            <w:vAlign w:val="bottom"/>
            <w:hideMark/>
          </w:tcPr>
          <w:p w14:paraId="4E9CDBFF" w14:textId="77777777" w:rsidR="00096235" w:rsidRPr="006214F4" w:rsidRDefault="00096235"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Fashion accessories</w:t>
            </w:r>
          </w:p>
        </w:tc>
        <w:tc>
          <w:tcPr>
            <w:tcW w:w="2487" w:type="dxa"/>
            <w:tcBorders>
              <w:top w:val="nil"/>
              <w:left w:val="nil"/>
              <w:bottom w:val="single" w:sz="4" w:space="0" w:color="F8BC74"/>
              <w:right w:val="nil"/>
            </w:tcBorders>
            <w:shd w:val="clear" w:color="auto" w:fill="auto"/>
            <w:noWrap/>
            <w:vAlign w:val="bottom"/>
            <w:hideMark/>
          </w:tcPr>
          <w:p w14:paraId="72B0A0F9" w14:textId="77777777" w:rsidR="00096235" w:rsidRPr="006214F4" w:rsidRDefault="00096235"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2,586</w:t>
            </w:r>
          </w:p>
        </w:tc>
      </w:tr>
      <w:tr w:rsidR="00096235" w:rsidRPr="006214F4" w14:paraId="50111E55" w14:textId="77777777" w:rsidTr="00096235">
        <w:trPr>
          <w:trHeight w:val="360"/>
        </w:trPr>
        <w:tc>
          <w:tcPr>
            <w:tcW w:w="3634" w:type="dxa"/>
            <w:tcBorders>
              <w:top w:val="nil"/>
              <w:left w:val="nil"/>
              <w:bottom w:val="nil"/>
              <w:right w:val="nil"/>
            </w:tcBorders>
            <w:shd w:val="clear" w:color="auto" w:fill="auto"/>
            <w:noWrap/>
            <w:vAlign w:val="bottom"/>
            <w:hideMark/>
          </w:tcPr>
          <w:p w14:paraId="43C51BA0"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Cash</w:t>
            </w:r>
          </w:p>
        </w:tc>
        <w:tc>
          <w:tcPr>
            <w:tcW w:w="2487" w:type="dxa"/>
            <w:tcBorders>
              <w:top w:val="nil"/>
              <w:left w:val="nil"/>
              <w:bottom w:val="nil"/>
              <w:right w:val="nil"/>
            </w:tcBorders>
            <w:shd w:val="clear" w:color="auto" w:fill="auto"/>
            <w:noWrap/>
            <w:vAlign w:val="bottom"/>
            <w:hideMark/>
          </w:tcPr>
          <w:p w14:paraId="7BC1ACDA"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839</w:t>
            </w:r>
          </w:p>
        </w:tc>
      </w:tr>
      <w:tr w:rsidR="00096235" w:rsidRPr="006214F4" w14:paraId="5BD79BD6" w14:textId="77777777" w:rsidTr="00096235">
        <w:trPr>
          <w:trHeight w:val="360"/>
        </w:trPr>
        <w:tc>
          <w:tcPr>
            <w:tcW w:w="3634" w:type="dxa"/>
            <w:tcBorders>
              <w:top w:val="nil"/>
              <w:left w:val="nil"/>
              <w:bottom w:val="nil"/>
              <w:right w:val="nil"/>
            </w:tcBorders>
            <w:shd w:val="clear" w:color="auto" w:fill="auto"/>
            <w:noWrap/>
            <w:vAlign w:val="bottom"/>
            <w:hideMark/>
          </w:tcPr>
          <w:p w14:paraId="3BC57587"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Credit card</w:t>
            </w:r>
          </w:p>
        </w:tc>
        <w:tc>
          <w:tcPr>
            <w:tcW w:w="2487" w:type="dxa"/>
            <w:tcBorders>
              <w:top w:val="nil"/>
              <w:left w:val="nil"/>
              <w:bottom w:val="nil"/>
              <w:right w:val="nil"/>
            </w:tcBorders>
            <w:shd w:val="clear" w:color="auto" w:fill="auto"/>
            <w:noWrap/>
            <w:vAlign w:val="bottom"/>
            <w:hideMark/>
          </w:tcPr>
          <w:p w14:paraId="213A7CEF"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825</w:t>
            </w:r>
          </w:p>
        </w:tc>
      </w:tr>
      <w:tr w:rsidR="00096235" w:rsidRPr="006214F4" w14:paraId="117E7468" w14:textId="77777777" w:rsidTr="00096235">
        <w:trPr>
          <w:trHeight w:val="360"/>
        </w:trPr>
        <w:tc>
          <w:tcPr>
            <w:tcW w:w="3634" w:type="dxa"/>
            <w:tcBorders>
              <w:top w:val="nil"/>
              <w:left w:val="nil"/>
              <w:bottom w:val="nil"/>
              <w:right w:val="nil"/>
            </w:tcBorders>
            <w:shd w:val="clear" w:color="auto" w:fill="auto"/>
            <w:noWrap/>
            <w:vAlign w:val="bottom"/>
            <w:hideMark/>
          </w:tcPr>
          <w:p w14:paraId="798257BA"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Ewallet</w:t>
            </w:r>
          </w:p>
        </w:tc>
        <w:tc>
          <w:tcPr>
            <w:tcW w:w="2487" w:type="dxa"/>
            <w:tcBorders>
              <w:top w:val="nil"/>
              <w:left w:val="nil"/>
              <w:bottom w:val="nil"/>
              <w:right w:val="nil"/>
            </w:tcBorders>
            <w:shd w:val="clear" w:color="auto" w:fill="auto"/>
            <w:noWrap/>
            <w:vAlign w:val="bottom"/>
            <w:hideMark/>
          </w:tcPr>
          <w:p w14:paraId="186C657F"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922</w:t>
            </w:r>
          </w:p>
        </w:tc>
      </w:tr>
      <w:tr w:rsidR="00096235" w:rsidRPr="006214F4" w14:paraId="2AE797C2" w14:textId="77777777" w:rsidTr="00096235">
        <w:trPr>
          <w:trHeight w:val="360"/>
        </w:trPr>
        <w:tc>
          <w:tcPr>
            <w:tcW w:w="3634" w:type="dxa"/>
            <w:tcBorders>
              <w:top w:val="nil"/>
              <w:left w:val="nil"/>
              <w:bottom w:val="single" w:sz="4" w:space="0" w:color="F8BC74"/>
              <w:right w:val="nil"/>
            </w:tcBorders>
            <w:shd w:val="clear" w:color="auto" w:fill="auto"/>
            <w:noWrap/>
            <w:vAlign w:val="bottom"/>
            <w:hideMark/>
          </w:tcPr>
          <w:p w14:paraId="3B448742" w14:textId="77777777" w:rsidR="00096235" w:rsidRPr="006214F4" w:rsidRDefault="00096235"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Food and beverages</w:t>
            </w:r>
          </w:p>
        </w:tc>
        <w:tc>
          <w:tcPr>
            <w:tcW w:w="2487" w:type="dxa"/>
            <w:tcBorders>
              <w:top w:val="nil"/>
              <w:left w:val="nil"/>
              <w:bottom w:val="single" w:sz="4" w:space="0" w:color="F8BC74"/>
              <w:right w:val="nil"/>
            </w:tcBorders>
            <w:shd w:val="clear" w:color="auto" w:fill="auto"/>
            <w:noWrap/>
            <w:vAlign w:val="bottom"/>
            <w:hideMark/>
          </w:tcPr>
          <w:p w14:paraId="4F05C1C6" w14:textId="77777777" w:rsidR="00096235" w:rsidRPr="006214F4" w:rsidRDefault="00096235"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2,674</w:t>
            </w:r>
          </w:p>
        </w:tc>
      </w:tr>
      <w:tr w:rsidR="00096235" w:rsidRPr="006214F4" w14:paraId="236A43A5" w14:textId="77777777" w:rsidTr="00096235">
        <w:trPr>
          <w:trHeight w:val="360"/>
        </w:trPr>
        <w:tc>
          <w:tcPr>
            <w:tcW w:w="3634" w:type="dxa"/>
            <w:tcBorders>
              <w:top w:val="nil"/>
              <w:left w:val="nil"/>
              <w:bottom w:val="nil"/>
              <w:right w:val="nil"/>
            </w:tcBorders>
            <w:shd w:val="clear" w:color="auto" w:fill="auto"/>
            <w:noWrap/>
            <w:vAlign w:val="bottom"/>
            <w:hideMark/>
          </w:tcPr>
          <w:p w14:paraId="11B5A441"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Cash</w:t>
            </w:r>
          </w:p>
        </w:tc>
        <w:tc>
          <w:tcPr>
            <w:tcW w:w="2487" w:type="dxa"/>
            <w:tcBorders>
              <w:top w:val="nil"/>
              <w:left w:val="nil"/>
              <w:bottom w:val="nil"/>
              <w:right w:val="nil"/>
            </w:tcBorders>
            <w:shd w:val="clear" w:color="auto" w:fill="auto"/>
            <w:noWrap/>
            <w:vAlign w:val="bottom"/>
            <w:hideMark/>
          </w:tcPr>
          <w:p w14:paraId="006AFCA0"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915</w:t>
            </w:r>
          </w:p>
        </w:tc>
      </w:tr>
      <w:tr w:rsidR="00096235" w:rsidRPr="006214F4" w14:paraId="71D9E2F6" w14:textId="77777777" w:rsidTr="00096235">
        <w:trPr>
          <w:trHeight w:val="360"/>
        </w:trPr>
        <w:tc>
          <w:tcPr>
            <w:tcW w:w="3634" w:type="dxa"/>
            <w:tcBorders>
              <w:top w:val="nil"/>
              <w:left w:val="nil"/>
              <w:bottom w:val="nil"/>
              <w:right w:val="nil"/>
            </w:tcBorders>
            <w:shd w:val="clear" w:color="auto" w:fill="auto"/>
            <w:noWrap/>
            <w:vAlign w:val="bottom"/>
            <w:hideMark/>
          </w:tcPr>
          <w:p w14:paraId="3EB1C94A"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Credit card</w:t>
            </w:r>
          </w:p>
        </w:tc>
        <w:tc>
          <w:tcPr>
            <w:tcW w:w="2487" w:type="dxa"/>
            <w:tcBorders>
              <w:top w:val="nil"/>
              <w:left w:val="nil"/>
              <w:bottom w:val="nil"/>
              <w:right w:val="nil"/>
            </w:tcBorders>
            <w:shd w:val="clear" w:color="auto" w:fill="auto"/>
            <w:noWrap/>
            <w:vAlign w:val="bottom"/>
            <w:hideMark/>
          </w:tcPr>
          <w:p w14:paraId="4583F1A3"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964</w:t>
            </w:r>
          </w:p>
        </w:tc>
      </w:tr>
      <w:tr w:rsidR="00096235" w:rsidRPr="006214F4" w14:paraId="3CF88818" w14:textId="77777777" w:rsidTr="00096235">
        <w:trPr>
          <w:trHeight w:val="360"/>
        </w:trPr>
        <w:tc>
          <w:tcPr>
            <w:tcW w:w="3634" w:type="dxa"/>
            <w:tcBorders>
              <w:top w:val="nil"/>
              <w:left w:val="nil"/>
              <w:bottom w:val="nil"/>
              <w:right w:val="nil"/>
            </w:tcBorders>
            <w:shd w:val="clear" w:color="auto" w:fill="auto"/>
            <w:noWrap/>
            <w:vAlign w:val="bottom"/>
            <w:hideMark/>
          </w:tcPr>
          <w:p w14:paraId="4EE4F505"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Ewallet</w:t>
            </w:r>
          </w:p>
        </w:tc>
        <w:tc>
          <w:tcPr>
            <w:tcW w:w="2487" w:type="dxa"/>
            <w:tcBorders>
              <w:top w:val="nil"/>
              <w:left w:val="nil"/>
              <w:bottom w:val="nil"/>
              <w:right w:val="nil"/>
            </w:tcBorders>
            <w:shd w:val="clear" w:color="auto" w:fill="auto"/>
            <w:noWrap/>
            <w:vAlign w:val="bottom"/>
            <w:hideMark/>
          </w:tcPr>
          <w:p w14:paraId="4098B22F"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795</w:t>
            </w:r>
          </w:p>
        </w:tc>
      </w:tr>
      <w:tr w:rsidR="00096235" w:rsidRPr="006214F4" w14:paraId="4D6C53B8" w14:textId="77777777" w:rsidTr="00096235">
        <w:trPr>
          <w:trHeight w:val="360"/>
        </w:trPr>
        <w:tc>
          <w:tcPr>
            <w:tcW w:w="3634" w:type="dxa"/>
            <w:tcBorders>
              <w:top w:val="nil"/>
              <w:left w:val="nil"/>
              <w:bottom w:val="single" w:sz="4" w:space="0" w:color="F8BC74"/>
              <w:right w:val="nil"/>
            </w:tcBorders>
            <w:shd w:val="clear" w:color="auto" w:fill="auto"/>
            <w:noWrap/>
            <w:vAlign w:val="bottom"/>
            <w:hideMark/>
          </w:tcPr>
          <w:p w14:paraId="2589E473" w14:textId="77777777" w:rsidR="00096235" w:rsidRPr="006214F4" w:rsidRDefault="00096235"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Health and beauty</w:t>
            </w:r>
          </w:p>
        </w:tc>
        <w:tc>
          <w:tcPr>
            <w:tcW w:w="2487" w:type="dxa"/>
            <w:tcBorders>
              <w:top w:val="nil"/>
              <w:left w:val="nil"/>
              <w:bottom w:val="single" w:sz="4" w:space="0" w:color="F8BC74"/>
              <w:right w:val="nil"/>
            </w:tcBorders>
            <w:shd w:val="clear" w:color="auto" w:fill="auto"/>
            <w:noWrap/>
            <w:vAlign w:val="bottom"/>
            <w:hideMark/>
          </w:tcPr>
          <w:p w14:paraId="360DE08D" w14:textId="77777777" w:rsidR="00096235" w:rsidRPr="006214F4" w:rsidRDefault="00096235"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2,343</w:t>
            </w:r>
          </w:p>
        </w:tc>
      </w:tr>
      <w:tr w:rsidR="00096235" w:rsidRPr="006214F4" w14:paraId="0B68CF0C" w14:textId="77777777" w:rsidTr="00096235">
        <w:trPr>
          <w:trHeight w:val="360"/>
        </w:trPr>
        <w:tc>
          <w:tcPr>
            <w:tcW w:w="3634" w:type="dxa"/>
            <w:tcBorders>
              <w:top w:val="nil"/>
              <w:left w:val="nil"/>
              <w:bottom w:val="nil"/>
              <w:right w:val="nil"/>
            </w:tcBorders>
            <w:shd w:val="clear" w:color="auto" w:fill="auto"/>
            <w:noWrap/>
            <w:vAlign w:val="bottom"/>
            <w:hideMark/>
          </w:tcPr>
          <w:p w14:paraId="4FD49328"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Cash</w:t>
            </w:r>
          </w:p>
        </w:tc>
        <w:tc>
          <w:tcPr>
            <w:tcW w:w="2487" w:type="dxa"/>
            <w:tcBorders>
              <w:top w:val="nil"/>
              <w:left w:val="nil"/>
              <w:bottom w:val="nil"/>
              <w:right w:val="nil"/>
            </w:tcBorders>
            <w:shd w:val="clear" w:color="auto" w:fill="auto"/>
            <w:noWrap/>
            <w:vAlign w:val="bottom"/>
            <w:hideMark/>
          </w:tcPr>
          <w:p w14:paraId="291E5327"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819</w:t>
            </w:r>
          </w:p>
        </w:tc>
      </w:tr>
      <w:tr w:rsidR="00096235" w:rsidRPr="006214F4" w14:paraId="36C35DAC" w14:textId="77777777" w:rsidTr="00096235">
        <w:trPr>
          <w:trHeight w:val="360"/>
        </w:trPr>
        <w:tc>
          <w:tcPr>
            <w:tcW w:w="3634" w:type="dxa"/>
            <w:tcBorders>
              <w:top w:val="nil"/>
              <w:left w:val="nil"/>
              <w:bottom w:val="nil"/>
              <w:right w:val="nil"/>
            </w:tcBorders>
            <w:shd w:val="clear" w:color="auto" w:fill="auto"/>
            <w:noWrap/>
            <w:vAlign w:val="bottom"/>
            <w:hideMark/>
          </w:tcPr>
          <w:p w14:paraId="4EDBA499"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Credit card</w:t>
            </w:r>
          </w:p>
        </w:tc>
        <w:tc>
          <w:tcPr>
            <w:tcW w:w="2487" w:type="dxa"/>
            <w:tcBorders>
              <w:top w:val="nil"/>
              <w:left w:val="nil"/>
              <w:bottom w:val="nil"/>
              <w:right w:val="nil"/>
            </w:tcBorders>
            <w:shd w:val="clear" w:color="auto" w:fill="auto"/>
            <w:noWrap/>
            <w:vAlign w:val="bottom"/>
            <w:hideMark/>
          </w:tcPr>
          <w:p w14:paraId="5B4665FC"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760</w:t>
            </w:r>
          </w:p>
        </w:tc>
      </w:tr>
      <w:tr w:rsidR="00096235" w:rsidRPr="006214F4" w14:paraId="5DA404F9" w14:textId="77777777" w:rsidTr="00096235">
        <w:trPr>
          <w:trHeight w:val="360"/>
        </w:trPr>
        <w:tc>
          <w:tcPr>
            <w:tcW w:w="3634" w:type="dxa"/>
            <w:tcBorders>
              <w:top w:val="nil"/>
              <w:left w:val="nil"/>
              <w:bottom w:val="nil"/>
              <w:right w:val="nil"/>
            </w:tcBorders>
            <w:shd w:val="clear" w:color="auto" w:fill="auto"/>
            <w:noWrap/>
            <w:vAlign w:val="bottom"/>
            <w:hideMark/>
          </w:tcPr>
          <w:p w14:paraId="7FED6340"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Ewallet</w:t>
            </w:r>
          </w:p>
        </w:tc>
        <w:tc>
          <w:tcPr>
            <w:tcW w:w="2487" w:type="dxa"/>
            <w:tcBorders>
              <w:top w:val="nil"/>
              <w:left w:val="nil"/>
              <w:bottom w:val="nil"/>
              <w:right w:val="nil"/>
            </w:tcBorders>
            <w:shd w:val="clear" w:color="auto" w:fill="auto"/>
            <w:noWrap/>
            <w:vAlign w:val="bottom"/>
            <w:hideMark/>
          </w:tcPr>
          <w:p w14:paraId="5105914D"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764</w:t>
            </w:r>
          </w:p>
        </w:tc>
      </w:tr>
      <w:tr w:rsidR="00096235" w:rsidRPr="006214F4" w14:paraId="69DA8FB3" w14:textId="77777777" w:rsidTr="00096235">
        <w:trPr>
          <w:trHeight w:val="360"/>
        </w:trPr>
        <w:tc>
          <w:tcPr>
            <w:tcW w:w="3634" w:type="dxa"/>
            <w:tcBorders>
              <w:top w:val="nil"/>
              <w:left w:val="nil"/>
              <w:bottom w:val="single" w:sz="4" w:space="0" w:color="F8BC74"/>
              <w:right w:val="nil"/>
            </w:tcBorders>
            <w:shd w:val="clear" w:color="auto" w:fill="auto"/>
            <w:noWrap/>
            <w:vAlign w:val="bottom"/>
            <w:hideMark/>
          </w:tcPr>
          <w:p w14:paraId="785FA1AA" w14:textId="77777777" w:rsidR="00096235" w:rsidRPr="006214F4" w:rsidRDefault="00096235"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Home and lifestyle</w:t>
            </w:r>
          </w:p>
        </w:tc>
        <w:tc>
          <w:tcPr>
            <w:tcW w:w="2487" w:type="dxa"/>
            <w:tcBorders>
              <w:top w:val="nil"/>
              <w:left w:val="nil"/>
              <w:bottom w:val="single" w:sz="4" w:space="0" w:color="F8BC74"/>
              <w:right w:val="nil"/>
            </w:tcBorders>
            <w:shd w:val="clear" w:color="auto" w:fill="auto"/>
            <w:noWrap/>
            <w:vAlign w:val="bottom"/>
            <w:hideMark/>
          </w:tcPr>
          <w:p w14:paraId="07C9F577" w14:textId="77777777" w:rsidR="00096235" w:rsidRPr="006214F4" w:rsidRDefault="00096235"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2,565</w:t>
            </w:r>
          </w:p>
        </w:tc>
      </w:tr>
      <w:tr w:rsidR="00096235" w:rsidRPr="006214F4" w14:paraId="270F645C" w14:textId="77777777" w:rsidTr="00096235">
        <w:trPr>
          <w:trHeight w:val="360"/>
        </w:trPr>
        <w:tc>
          <w:tcPr>
            <w:tcW w:w="3634" w:type="dxa"/>
            <w:tcBorders>
              <w:top w:val="nil"/>
              <w:left w:val="nil"/>
              <w:bottom w:val="nil"/>
              <w:right w:val="nil"/>
            </w:tcBorders>
            <w:shd w:val="clear" w:color="auto" w:fill="auto"/>
            <w:noWrap/>
            <w:vAlign w:val="bottom"/>
            <w:hideMark/>
          </w:tcPr>
          <w:p w14:paraId="00C7AC15"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Cash</w:t>
            </w:r>
          </w:p>
        </w:tc>
        <w:tc>
          <w:tcPr>
            <w:tcW w:w="2487" w:type="dxa"/>
            <w:tcBorders>
              <w:top w:val="nil"/>
              <w:left w:val="nil"/>
              <w:bottom w:val="nil"/>
              <w:right w:val="nil"/>
            </w:tcBorders>
            <w:shd w:val="clear" w:color="auto" w:fill="auto"/>
            <w:noWrap/>
            <w:vAlign w:val="bottom"/>
            <w:hideMark/>
          </w:tcPr>
          <w:p w14:paraId="0721643E"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885</w:t>
            </w:r>
          </w:p>
        </w:tc>
      </w:tr>
      <w:tr w:rsidR="00096235" w:rsidRPr="006214F4" w14:paraId="6ECB157E" w14:textId="77777777" w:rsidTr="00096235">
        <w:trPr>
          <w:trHeight w:val="360"/>
        </w:trPr>
        <w:tc>
          <w:tcPr>
            <w:tcW w:w="3634" w:type="dxa"/>
            <w:tcBorders>
              <w:top w:val="nil"/>
              <w:left w:val="nil"/>
              <w:bottom w:val="nil"/>
              <w:right w:val="nil"/>
            </w:tcBorders>
            <w:shd w:val="clear" w:color="auto" w:fill="auto"/>
            <w:noWrap/>
            <w:vAlign w:val="bottom"/>
            <w:hideMark/>
          </w:tcPr>
          <w:p w14:paraId="1489E77E"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Credit card</w:t>
            </w:r>
          </w:p>
        </w:tc>
        <w:tc>
          <w:tcPr>
            <w:tcW w:w="2487" w:type="dxa"/>
            <w:tcBorders>
              <w:top w:val="nil"/>
              <w:left w:val="nil"/>
              <w:bottom w:val="nil"/>
              <w:right w:val="nil"/>
            </w:tcBorders>
            <w:shd w:val="clear" w:color="auto" w:fill="auto"/>
            <w:noWrap/>
            <w:vAlign w:val="bottom"/>
            <w:hideMark/>
          </w:tcPr>
          <w:p w14:paraId="0982823D"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666</w:t>
            </w:r>
          </w:p>
        </w:tc>
      </w:tr>
      <w:tr w:rsidR="00096235" w:rsidRPr="006214F4" w14:paraId="3D207E2A" w14:textId="77777777" w:rsidTr="00096235">
        <w:trPr>
          <w:trHeight w:val="360"/>
        </w:trPr>
        <w:tc>
          <w:tcPr>
            <w:tcW w:w="3634" w:type="dxa"/>
            <w:tcBorders>
              <w:top w:val="nil"/>
              <w:left w:val="nil"/>
              <w:bottom w:val="nil"/>
              <w:right w:val="nil"/>
            </w:tcBorders>
            <w:shd w:val="clear" w:color="auto" w:fill="auto"/>
            <w:noWrap/>
            <w:vAlign w:val="bottom"/>
            <w:hideMark/>
          </w:tcPr>
          <w:p w14:paraId="0004753B"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lastRenderedPageBreak/>
              <w:t>Ewallet</w:t>
            </w:r>
          </w:p>
        </w:tc>
        <w:tc>
          <w:tcPr>
            <w:tcW w:w="2487" w:type="dxa"/>
            <w:tcBorders>
              <w:top w:val="nil"/>
              <w:left w:val="nil"/>
              <w:bottom w:val="nil"/>
              <w:right w:val="nil"/>
            </w:tcBorders>
            <w:shd w:val="clear" w:color="auto" w:fill="auto"/>
            <w:noWrap/>
            <w:vAlign w:val="bottom"/>
            <w:hideMark/>
          </w:tcPr>
          <w:p w14:paraId="46120A43"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1,014</w:t>
            </w:r>
          </w:p>
        </w:tc>
      </w:tr>
      <w:tr w:rsidR="00096235" w:rsidRPr="006214F4" w14:paraId="008ACA94" w14:textId="77777777" w:rsidTr="00096235">
        <w:trPr>
          <w:trHeight w:val="360"/>
        </w:trPr>
        <w:tc>
          <w:tcPr>
            <w:tcW w:w="3634" w:type="dxa"/>
            <w:tcBorders>
              <w:top w:val="nil"/>
              <w:left w:val="nil"/>
              <w:bottom w:val="single" w:sz="4" w:space="0" w:color="F8BC74"/>
              <w:right w:val="nil"/>
            </w:tcBorders>
            <w:shd w:val="clear" w:color="auto" w:fill="auto"/>
            <w:noWrap/>
            <w:vAlign w:val="bottom"/>
            <w:hideMark/>
          </w:tcPr>
          <w:p w14:paraId="2294E016" w14:textId="77777777" w:rsidR="00096235" w:rsidRPr="006214F4" w:rsidRDefault="00096235"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Sports and travel</w:t>
            </w:r>
          </w:p>
        </w:tc>
        <w:tc>
          <w:tcPr>
            <w:tcW w:w="2487" w:type="dxa"/>
            <w:tcBorders>
              <w:top w:val="nil"/>
              <w:left w:val="nil"/>
              <w:bottom w:val="single" w:sz="4" w:space="0" w:color="F8BC74"/>
              <w:right w:val="nil"/>
            </w:tcBorders>
            <w:shd w:val="clear" w:color="auto" w:fill="auto"/>
            <w:noWrap/>
            <w:vAlign w:val="bottom"/>
            <w:hideMark/>
          </w:tcPr>
          <w:p w14:paraId="446562C4" w14:textId="77777777" w:rsidR="00096235" w:rsidRPr="006214F4" w:rsidRDefault="00096235"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2,625</w:t>
            </w:r>
          </w:p>
        </w:tc>
      </w:tr>
      <w:tr w:rsidR="00096235" w:rsidRPr="006214F4" w14:paraId="4F25975E" w14:textId="77777777" w:rsidTr="00096235">
        <w:trPr>
          <w:trHeight w:val="360"/>
        </w:trPr>
        <w:tc>
          <w:tcPr>
            <w:tcW w:w="3634" w:type="dxa"/>
            <w:tcBorders>
              <w:top w:val="nil"/>
              <w:left w:val="nil"/>
              <w:bottom w:val="nil"/>
              <w:right w:val="nil"/>
            </w:tcBorders>
            <w:shd w:val="clear" w:color="auto" w:fill="auto"/>
            <w:noWrap/>
            <w:vAlign w:val="bottom"/>
            <w:hideMark/>
          </w:tcPr>
          <w:p w14:paraId="678A4D48"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Cash</w:t>
            </w:r>
          </w:p>
        </w:tc>
        <w:tc>
          <w:tcPr>
            <w:tcW w:w="2487" w:type="dxa"/>
            <w:tcBorders>
              <w:top w:val="nil"/>
              <w:left w:val="nil"/>
              <w:bottom w:val="nil"/>
              <w:right w:val="nil"/>
            </w:tcBorders>
            <w:shd w:val="clear" w:color="auto" w:fill="auto"/>
            <w:noWrap/>
            <w:vAlign w:val="bottom"/>
            <w:hideMark/>
          </w:tcPr>
          <w:p w14:paraId="3FC3A1DE"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899</w:t>
            </w:r>
          </w:p>
        </w:tc>
      </w:tr>
      <w:tr w:rsidR="00096235" w:rsidRPr="006214F4" w14:paraId="1204B20B" w14:textId="77777777" w:rsidTr="00096235">
        <w:trPr>
          <w:trHeight w:val="360"/>
        </w:trPr>
        <w:tc>
          <w:tcPr>
            <w:tcW w:w="3634" w:type="dxa"/>
            <w:tcBorders>
              <w:top w:val="nil"/>
              <w:left w:val="nil"/>
              <w:bottom w:val="nil"/>
              <w:right w:val="nil"/>
            </w:tcBorders>
            <w:shd w:val="clear" w:color="auto" w:fill="auto"/>
            <w:noWrap/>
            <w:vAlign w:val="bottom"/>
            <w:hideMark/>
          </w:tcPr>
          <w:p w14:paraId="702CC331"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Credit card</w:t>
            </w:r>
          </w:p>
        </w:tc>
        <w:tc>
          <w:tcPr>
            <w:tcW w:w="2487" w:type="dxa"/>
            <w:tcBorders>
              <w:top w:val="nil"/>
              <w:left w:val="nil"/>
              <w:bottom w:val="nil"/>
              <w:right w:val="nil"/>
            </w:tcBorders>
            <w:shd w:val="clear" w:color="auto" w:fill="auto"/>
            <w:noWrap/>
            <w:vAlign w:val="bottom"/>
            <w:hideMark/>
          </w:tcPr>
          <w:p w14:paraId="00492B09"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848</w:t>
            </w:r>
          </w:p>
        </w:tc>
      </w:tr>
      <w:tr w:rsidR="00096235" w:rsidRPr="006214F4" w14:paraId="70104E95" w14:textId="77777777" w:rsidTr="00096235">
        <w:trPr>
          <w:trHeight w:val="360"/>
        </w:trPr>
        <w:tc>
          <w:tcPr>
            <w:tcW w:w="3634" w:type="dxa"/>
            <w:tcBorders>
              <w:top w:val="nil"/>
              <w:left w:val="nil"/>
              <w:bottom w:val="nil"/>
              <w:right w:val="nil"/>
            </w:tcBorders>
            <w:shd w:val="clear" w:color="auto" w:fill="auto"/>
            <w:noWrap/>
            <w:vAlign w:val="bottom"/>
            <w:hideMark/>
          </w:tcPr>
          <w:p w14:paraId="592F0532" w14:textId="77777777" w:rsidR="00096235" w:rsidRPr="006214F4" w:rsidRDefault="00096235"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Ewallet</w:t>
            </w:r>
          </w:p>
        </w:tc>
        <w:tc>
          <w:tcPr>
            <w:tcW w:w="2487" w:type="dxa"/>
            <w:tcBorders>
              <w:top w:val="nil"/>
              <w:left w:val="nil"/>
              <w:bottom w:val="nil"/>
              <w:right w:val="nil"/>
            </w:tcBorders>
            <w:shd w:val="clear" w:color="auto" w:fill="auto"/>
            <w:noWrap/>
            <w:vAlign w:val="bottom"/>
            <w:hideMark/>
          </w:tcPr>
          <w:p w14:paraId="7BE73605" w14:textId="77777777" w:rsidR="00096235" w:rsidRPr="006214F4" w:rsidRDefault="00096235"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878</w:t>
            </w:r>
          </w:p>
        </w:tc>
      </w:tr>
      <w:tr w:rsidR="00096235" w:rsidRPr="006214F4" w14:paraId="50F2B9B0" w14:textId="77777777" w:rsidTr="00096235">
        <w:trPr>
          <w:trHeight w:val="360"/>
        </w:trPr>
        <w:tc>
          <w:tcPr>
            <w:tcW w:w="3634" w:type="dxa"/>
            <w:tcBorders>
              <w:top w:val="single" w:sz="4" w:space="0" w:color="F8BC74"/>
              <w:left w:val="nil"/>
              <w:bottom w:val="nil"/>
              <w:right w:val="nil"/>
            </w:tcBorders>
            <w:shd w:val="clear" w:color="FDE9D0" w:fill="FDE9D0"/>
            <w:noWrap/>
            <w:vAlign w:val="bottom"/>
            <w:hideMark/>
          </w:tcPr>
          <w:p w14:paraId="3CA39234" w14:textId="77777777" w:rsidR="00096235" w:rsidRPr="006214F4" w:rsidRDefault="00096235"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Grand Total</w:t>
            </w:r>
          </w:p>
        </w:tc>
        <w:tc>
          <w:tcPr>
            <w:tcW w:w="2487" w:type="dxa"/>
            <w:tcBorders>
              <w:top w:val="single" w:sz="4" w:space="0" w:color="F8BC74"/>
              <w:left w:val="nil"/>
              <w:bottom w:val="nil"/>
              <w:right w:val="nil"/>
            </w:tcBorders>
            <w:shd w:val="clear" w:color="FDE9D0" w:fill="FDE9D0"/>
            <w:noWrap/>
            <w:vAlign w:val="bottom"/>
            <w:hideMark/>
          </w:tcPr>
          <w:p w14:paraId="6A2CBA44" w14:textId="77777777" w:rsidR="00096235" w:rsidRPr="006214F4" w:rsidRDefault="00096235"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15,379</w:t>
            </w:r>
          </w:p>
        </w:tc>
      </w:tr>
    </w:tbl>
    <w:p w14:paraId="1A045A4D" w14:textId="4507BC27" w:rsidR="00096235" w:rsidRPr="006214F4" w:rsidRDefault="00096235" w:rsidP="006214F4">
      <w:pPr>
        <w:spacing w:line="276" w:lineRule="auto"/>
        <w:rPr>
          <w:rFonts w:ascii="Arial" w:hAnsi="Arial" w:cs="Arial"/>
        </w:rPr>
      </w:pPr>
      <w:r w:rsidRPr="006214F4">
        <w:rPr>
          <w:rFonts w:ascii="Arial" w:hAnsi="Arial" w:cs="Arial"/>
          <w:b/>
          <w:bCs/>
        </w:rPr>
        <w:t>Table 1.</w:t>
      </w:r>
      <w:r w:rsidRPr="006214F4">
        <w:rPr>
          <w:rFonts w:ascii="Arial" w:hAnsi="Arial" w:cs="Arial"/>
        </w:rPr>
        <w:t xml:space="preserve"> Payment method per product line gross income totals</w:t>
      </w:r>
    </w:p>
    <w:p w14:paraId="0D986E6E" w14:textId="2B50A04E" w:rsidR="00801160" w:rsidRPr="006214F4" w:rsidRDefault="00096235" w:rsidP="006214F4">
      <w:pPr>
        <w:spacing w:line="276" w:lineRule="auto"/>
        <w:rPr>
          <w:rFonts w:ascii="Arial" w:hAnsi="Arial" w:cs="Arial"/>
        </w:rPr>
      </w:pPr>
      <w:r w:rsidRPr="006214F4">
        <w:rPr>
          <w:rFonts w:ascii="Arial" w:hAnsi="Arial" w:cs="Arial"/>
        </w:rPr>
        <w:t>Table 1 is an extraction from the supermarket sales date which show the gross income totals for each payment method by product line. The results in the table shows that h</w:t>
      </w:r>
      <w:r w:rsidR="00801160" w:rsidRPr="006214F4">
        <w:rPr>
          <w:rFonts w:ascii="Arial" w:hAnsi="Arial" w:cs="Arial"/>
        </w:rPr>
        <w:t>ome and lifestyle product line is the most profitable product line in terms of total gross income, with a total of $2,565, followed by Sports and travel with a total gross income of $2,625. On the other hand, Health and beauty has the lowest total gross income of $2,343.</w:t>
      </w:r>
    </w:p>
    <w:p w14:paraId="2BD11ED8" w14:textId="353CA0F7" w:rsidR="00801160" w:rsidRPr="006214F4" w:rsidRDefault="00801160" w:rsidP="006214F4">
      <w:pPr>
        <w:spacing w:line="276" w:lineRule="auto"/>
        <w:rPr>
          <w:rFonts w:ascii="Arial" w:hAnsi="Arial" w:cs="Arial"/>
        </w:rPr>
      </w:pPr>
      <w:r w:rsidRPr="006214F4">
        <w:rPr>
          <w:rFonts w:ascii="Arial" w:hAnsi="Arial" w:cs="Arial"/>
        </w:rPr>
        <w:t>Ewallet payment method is the most profitable payment method across all product lines, with a total gross income of $4,347. Credit card payment method comes second with a total gross income of $3,041, and cash payment method comes last with a total gross income of $2,990.</w:t>
      </w:r>
    </w:p>
    <w:p w14:paraId="109916BE" w14:textId="44B7CDF8" w:rsidR="00801160" w:rsidRPr="006214F4" w:rsidRDefault="00801160" w:rsidP="006214F4">
      <w:pPr>
        <w:spacing w:line="276" w:lineRule="auto"/>
        <w:rPr>
          <w:rFonts w:ascii="Arial" w:hAnsi="Arial" w:cs="Arial"/>
        </w:rPr>
      </w:pPr>
      <w:r w:rsidRPr="006214F4">
        <w:rPr>
          <w:rFonts w:ascii="Arial" w:hAnsi="Arial" w:cs="Arial"/>
        </w:rPr>
        <w:t>Among the different product lines, the highest gross income from Ewallet payment method is in Home and lifestyle with $1,014, followed by Sports and travel with $878. On the other hand, the lowest gross income from Ewallet payment method is in Health and beauty with $764.</w:t>
      </w:r>
    </w:p>
    <w:p w14:paraId="5C0A3B6E" w14:textId="5A657B5C" w:rsidR="00801160" w:rsidRPr="006214F4" w:rsidRDefault="00801160" w:rsidP="006214F4">
      <w:pPr>
        <w:spacing w:line="276" w:lineRule="auto"/>
        <w:rPr>
          <w:rFonts w:ascii="Arial" w:hAnsi="Arial" w:cs="Arial"/>
        </w:rPr>
      </w:pPr>
      <w:r w:rsidRPr="006214F4">
        <w:rPr>
          <w:rFonts w:ascii="Arial" w:hAnsi="Arial" w:cs="Arial"/>
        </w:rPr>
        <w:t>In terms of Credit card payment method, the highest gross income is in Sports and travel with $848, followed by Food and beverages with $964. The lowest gross income from Credit card payment method is in Home and lifestyle with $666.</w:t>
      </w:r>
    </w:p>
    <w:p w14:paraId="0F96E4F3" w14:textId="4B7DD003" w:rsidR="00801160" w:rsidRPr="006214F4" w:rsidRDefault="00801160" w:rsidP="006214F4">
      <w:pPr>
        <w:spacing w:line="276" w:lineRule="auto"/>
        <w:rPr>
          <w:rFonts w:ascii="Arial" w:hAnsi="Arial" w:cs="Arial"/>
        </w:rPr>
      </w:pPr>
      <w:r w:rsidRPr="006214F4">
        <w:rPr>
          <w:rFonts w:ascii="Arial" w:hAnsi="Arial" w:cs="Arial"/>
        </w:rPr>
        <w:t>Cash payment method contributes the least to the total gross income of all product lines, and the highest gross income from Cash payment method is in Electronic accessories with $987, followed by Fashion accessories with $839. The lowest gross income from Cash payment method is in Health and beauty with $819.</w:t>
      </w:r>
    </w:p>
    <w:p w14:paraId="3D0061CB" w14:textId="2AD9E6AA" w:rsidR="000E6852" w:rsidRPr="006214F4" w:rsidRDefault="00801160" w:rsidP="006214F4">
      <w:pPr>
        <w:spacing w:line="276" w:lineRule="auto"/>
        <w:rPr>
          <w:rFonts w:ascii="Arial" w:hAnsi="Arial" w:cs="Arial"/>
        </w:rPr>
      </w:pPr>
      <w:r w:rsidRPr="006214F4">
        <w:rPr>
          <w:rFonts w:ascii="Arial" w:hAnsi="Arial" w:cs="Arial"/>
        </w:rPr>
        <w:t>In summary, while Home and lifestyle is the most profitable product line by payment method, the highest gross income overall comes from Sports and travel. Furthermore, Ewallet payment method is the most profitable payment method across all product lines.</w:t>
      </w:r>
    </w:p>
    <w:p w14:paraId="71EE6711" w14:textId="5EBECBDF" w:rsidR="000E6852" w:rsidRPr="006214F4" w:rsidRDefault="000E6852" w:rsidP="006214F4">
      <w:pPr>
        <w:spacing w:line="276" w:lineRule="auto"/>
        <w:rPr>
          <w:rFonts w:ascii="Arial" w:hAnsi="Arial" w:cs="Arial"/>
        </w:rPr>
      </w:pPr>
    </w:p>
    <w:p w14:paraId="58A01C20" w14:textId="1163E9F8" w:rsidR="00952386" w:rsidRPr="006214F4" w:rsidRDefault="00952386" w:rsidP="006214F4">
      <w:pPr>
        <w:spacing w:line="276" w:lineRule="auto"/>
        <w:rPr>
          <w:rFonts w:ascii="Arial" w:hAnsi="Arial" w:cs="Arial"/>
        </w:rPr>
      </w:pPr>
    </w:p>
    <w:p w14:paraId="4113899D" w14:textId="2593208E" w:rsidR="00952386" w:rsidRPr="006214F4" w:rsidRDefault="00952386" w:rsidP="006214F4">
      <w:pPr>
        <w:spacing w:line="276" w:lineRule="auto"/>
        <w:rPr>
          <w:rFonts w:ascii="Arial" w:hAnsi="Arial" w:cs="Arial"/>
        </w:rPr>
      </w:pPr>
    </w:p>
    <w:p w14:paraId="1854BD3B" w14:textId="05EC4B84" w:rsidR="00952386" w:rsidRPr="006214F4" w:rsidRDefault="00952386" w:rsidP="006214F4">
      <w:pPr>
        <w:spacing w:line="276" w:lineRule="auto"/>
        <w:rPr>
          <w:rFonts w:ascii="Arial" w:hAnsi="Arial" w:cs="Arial"/>
        </w:rPr>
      </w:pPr>
    </w:p>
    <w:p w14:paraId="5519BA94" w14:textId="57179F5F" w:rsidR="00952386" w:rsidRPr="006214F4" w:rsidRDefault="00952386" w:rsidP="006214F4">
      <w:pPr>
        <w:spacing w:line="276" w:lineRule="auto"/>
        <w:rPr>
          <w:rFonts w:ascii="Arial" w:hAnsi="Arial" w:cs="Arial"/>
        </w:rPr>
      </w:pPr>
    </w:p>
    <w:p w14:paraId="4049F706" w14:textId="70967027" w:rsidR="00952386" w:rsidRPr="006214F4" w:rsidRDefault="00952386" w:rsidP="006214F4">
      <w:pPr>
        <w:spacing w:line="276" w:lineRule="auto"/>
        <w:rPr>
          <w:rFonts w:ascii="Arial" w:hAnsi="Arial" w:cs="Arial"/>
        </w:rPr>
      </w:pPr>
    </w:p>
    <w:p w14:paraId="5659733D" w14:textId="40A6DABB" w:rsidR="00952386" w:rsidRPr="006214F4" w:rsidRDefault="00952386" w:rsidP="006214F4">
      <w:pPr>
        <w:spacing w:line="276" w:lineRule="auto"/>
        <w:rPr>
          <w:rFonts w:ascii="Arial" w:hAnsi="Arial" w:cs="Arial"/>
        </w:rPr>
      </w:pPr>
    </w:p>
    <w:p w14:paraId="5C21FD2A" w14:textId="1EFA2E2B" w:rsidR="00952386" w:rsidRPr="006214F4" w:rsidRDefault="00952386" w:rsidP="006214F4">
      <w:pPr>
        <w:spacing w:line="276" w:lineRule="auto"/>
        <w:rPr>
          <w:rFonts w:ascii="Arial" w:hAnsi="Arial" w:cs="Arial"/>
        </w:rPr>
      </w:pPr>
    </w:p>
    <w:p w14:paraId="7EC9EF66" w14:textId="23F21CB5" w:rsidR="00952386" w:rsidRPr="006214F4" w:rsidRDefault="00952386" w:rsidP="006214F4">
      <w:pPr>
        <w:spacing w:line="276" w:lineRule="auto"/>
        <w:rPr>
          <w:rFonts w:ascii="Arial" w:hAnsi="Arial" w:cs="Arial"/>
        </w:rPr>
      </w:pPr>
    </w:p>
    <w:p w14:paraId="1A4420F3" w14:textId="65E1CCA5" w:rsidR="00952386" w:rsidRPr="006214F4" w:rsidRDefault="00952386" w:rsidP="001F4581">
      <w:pPr>
        <w:pStyle w:val="Heading1"/>
      </w:pPr>
      <w:bookmarkStart w:id="4" w:name="_Toc131076341"/>
      <w:r w:rsidRPr="006214F4">
        <w:t>Discuss</w:t>
      </w:r>
      <w:r w:rsidRPr="006214F4">
        <w:t>ion of</w:t>
      </w:r>
      <w:r w:rsidRPr="006214F4">
        <w:t xml:space="preserve"> the performance of Branches A, B and C</w:t>
      </w:r>
      <w:bookmarkEnd w:id="4"/>
    </w:p>
    <w:p w14:paraId="5DBCE8C0" w14:textId="77777777" w:rsidR="00952386" w:rsidRPr="006214F4" w:rsidRDefault="00952386" w:rsidP="006214F4">
      <w:pPr>
        <w:pStyle w:val="ListParagraph"/>
        <w:autoSpaceDE w:val="0"/>
        <w:autoSpaceDN w:val="0"/>
        <w:adjustRightInd w:val="0"/>
        <w:spacing w:after="0" w:line="276" w:lineRule="auto"/>
        <w:ind w:left="1560"/>
        <w:jc w:val="both"/>
        <w:rPr>
          <w:rFonts w:ascii="Arial" w:hAnsi="Arial" w:cs="Arial"/>
          <w:bCs/>
          <w:szCs w:val="24"/>
        </w:rPr>
      </w:pPr>
    </w:p>
    <w:tbl>
      <w:tblPr>
        <w:tblW w:w="5340" w:type="dxa"/>
        <w:tblLook w:val="04A0" w:firstRow="1" w:lastRow="0" w:firstColumn="1" w:lastColumn="0" w:noHBand="0" w:noVBand="1"/>
      </w:tblPr>
      <w:tblGrid>
        <w:gridCol w:w="1540"/>
        <w:gridCol w:w="2320"/>
        <w:gridCol w:w="1501"/>
      </w:tblGrid>
      <w:tr w:rsidR="00CE7CD8" w:rsidRPr="006214F4" w14:paraId="0E719ADA" w14:textId="77777777" w:rsidTr="00CE7CD8">
        <w:trPr>
          <w:trHeight w:val="330"/>
        </w:trPr>
        <w:tc>
          <w:tcPr>
            <w:tcW w:w="1540" w:type="dxa"/>
            <w:tcBorders>
              <w:top w:val="nil"/>
              <w:left w:val="nil"/>
              <w:bottom w:val="single" w:sz="4" w:space="0" w:color="F8BC74"/>
              <w:right w:val="nil"/>
            </w:tcBorders>
            <w:shd w:val="clear" w:color="FDE9D0" w:fill="FDE9D0"/>
            <w:noWrap/>
            <w:vAlign w:val="bottom"/>
            <w:hideMark/>
          </w:tcPr>
          <w:p w14:paraId="1727A751" w14:textId="3243C704" w:rsidR="00CE7CD8" w:rsidRPr="006214F4" w:rsidRDefault="00CE7CD8"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Branch / Month</w:t>
            </w:r>
          </w:p>
        </w:tc>
        <w:tc>
          <w:tcPr>
            <w:tcW w:w="2320" w:type="dxa"/>
            <w:tcBorders>
              <w:top w:val="nil"/>
              <w:left w:val="nil"/>
              <w:bottom w:val="single" w:sz="4" w:space="0" w:color="F8BC74"/>
              <w:right w:val="nil"/>
            </w:tcBorders>
            <w:shd w:val="clear" w:color="FDE9D0" w:fill="FDE9D0"/>
            <w:noWrap/>
            <w:vAlign w:val="bottom"/>
            <w:hideMark/>
          </w:tcPr>
          <w:p w14:paraId="674A91EF" w14:textId="77777777" w:rsidR="00CE7CD8" w:rsidRPr="006214F4" w:rsidRDefault="00CE7CD8"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Sum of gross income</w:t>
            </w:r>
          </w:p>
        </w:tc>
        <w:tc>
          <w:tcPr>
            <w:tcW w:w="1480" w:type="dxa"/>
            <w:tcBorders>
              <w:top w:val="nil"/>
              <w:left w:val="nil"/>
              <w:bottom w:val="single" w:sz="4" w:space="0" w:color="F8BC74"/>
              <w:right w:val="nil"/>
            </w:tcBorders>
            <w:shd w:val="clear" w:color="FDE9D0" w:fill="FDE9D0"/>
            <w:noWrap/>
            <w:vAlign w:val="bottom"/>
            <w:hideMark/>
          </w:tcPr>
          <w:p w14:paraId="32CD70EA" w14:textId="77777777" w:rsidR="00CE7CD8" w:rsidRPr="006214F4" w:rsidRDefault="00CE7CD8"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Sum of Total</w:t>
            </w:r>
          </w:p>
        </w:tc>
      </w:tr>
      <w:tr w:rsidR="00CE7CD8" w:rsidRPr="006214F4" w14:paraId="400108DC" w14:textId="77777777" w:rsidTr="00CE7CD8">
        <w:trPr>
          <w:trHeight w:val="330"/>
        </w:trPr>
        <w:tc>
          <w:tcPr>
            <w:tcW w:w="1540" w:type="dxa"/>
            <w:tcBorders>
              <w:top w:val="nil"/>
              <w:left w:val="nil"/>
              <w:bottom w:val="single" w:sz="4" w:space="0" w:color="F8BC74"/>
              <w:right w:val="nil"/>
            </w:tcBorders>
            <w:shd w:val="clear" w:color="auto" w:fill="auto"/>
            <w:noWrap/>
            <w:vAlign w:val="bottom"/>
            <w:hideMark/>
          </w:tcPr>
          <w:p w14:paraId="374E4881" w14:textId="77777777" w:rsidR="00CE7CD8" w:rsidRPr="006214F4" w:rsidRDefault="00CE7CD8"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A</w:t>
            </w:r>
          </w:p>
        </w:tc>
        <w:tc>
          <w:tcPr>
            <w:tcW w:w="2320" w:type="dxa"/>
            <w:tcBorders>
              <w:top w:val="nil"/>
              <w:left w:val="nil"/>
              <w:bottom w:val="single" w:sz="4" w:space="0" w:color="F8BC74"/>
              <w:right w:val="nil"/>
            </w:tcBorders>
            <w:shd w:val="clear" w:color="auto" w:fill="auto"/>
            <w:noWrap/>
            <w:vAlign w:val="bottom"/>
            <w:hideMark/>
          </w:tcPr>
          <w:p w14:paraId="51405641" w14:textId="77777777" w:rsidR="00CE7CD8" w:rsidRPr="006214F4" w:rsidRDefault="00CE7CD8"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5057.1605</w:t>
            </w:r>
          </w:p>
        </w:tc>
        <w:tc>
          <w:tcPr>
            <w:tcW w:w="1480" w:type="dxa"/>
            <w:tcBorders>
              <w:top w:val="nil"/>
              <w:left w:val="nil"/>
              <w:bottom w:val="single" w:sz="4" w:space="0" w:color="F8BC74"/>
              <w:right w:val="nil"/>
            </w:tcBorders>
            <w:shd w:val="clear" w:color="auto" w:fill="auto"/>
            <w:noWrap/>
            <w:vAlign w:val="bottom"/>
            <w:hideMark/>
          </w:tcPr>
          <w:p w14:paraId="2C39C9D7" w14:textId="77777777" w:rsidR="00CE7CD8" w:rsidRPr="006214F4" w:rsidRDefault="00CE7CD8"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106200.3705</w:t>
            </w:r>
          </w:p>
        </w:tc>
      </w:tr>
      <w:tr w:rsidR="00CE7CD8" w:rsidRPr="006214F4" w14:paraId="7A9555E6" w14:textId="77777777" w:rsidTr="00CE7CD8">
        <w:trPr>
          <w:trHeight w:val="330"/>
        </w:trPr>
        <w:tc>
          <w:tcPr>
            <w:tcW w:w="1540" w:type="dxa"/>
            <w:tcBorders>
              <w:top w:val="nil"/>
              <w:left w:val="nil"/>
              <w:bottom w:val="nil"/>
              <w:right w:val="nil"/>
            </w:tcBorders>
            <w:shd w:val="clear" w:color="auto" w:fill="auto"/>
            <w:noWrap/>
            <w:vAlign w:val="bottom"/>
            <w:hideMark/>
          </w:tcPr>
          <w:p w14:paraId="02BDABE7" w14:textId="77777777" w:rsidR="00CE7CD8" w:rsidRPr="006214F4" w:rsidRDefault="00CE7CD8"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Jan</w:t>
            </w:r>
          </w:p>
        </w:tc>
        <w:tc>
          <w:tcPr>
            <w:tcW w:w="2320" w:type="dxa"/>
            <w:tcBorders>
              <w:top w:val="nil"/>
              <w:left w:val="nil"/>
              <w:bottom w:val="nil"/>
              <w:right w:val="nil"/>
            </w:tcBorders>
            <w:shd w:val="clear" w:color="auto" w:fill="auto"/>
            <w:noWrap/>
            <w:vAlign w:val="bottom"/>
            <w:hideMark/>
          </w:tcPr>
          <w:p w14:paraId="41787770"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1841.9585</w:t>
            </w:r>
          </w:p>
        </w:tc>
        <w:tc>
          <w:tcPr>
            <w:tcW w:w="1480" w:type="dxa"/>
            <w:tcBorders>
              <w:top w:val="nil"/>
              <w:left w:val="nil"/>
              <w:bottom w:val="nil"/>
              <w:right w:val="nil"/>
            </w:tcBorders>
            <w:shd w:val="clear" w:color="auto" w:fill="auto"/>
            <w:noWrap/>
            <w:vAlign w:val="bottom"/>
            <w:hideMark/>
          </w:tcPr>
          <w:p w14:paraId="458AD835"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38681.1285</w:t>
            </w:r>
          </w:p>
        </w:tc>
      </w:tr>
      <w:tr w:rsidR="00CE7CD8" w:rsidRPr="006214F4" w14:paraId="5F2850CC" w14:textId="77777777" w:rsidTr="00CE7CD8">
        <w:trPr>
          <w:trHeight w:val="330"/>
        </w:trPr>
        <w:tc>
          <w:tcPr>
            <w:tcW w:w="1540" w:type="dxa"/>
            <w:tcBorders>
              <w:top w:val="nil"/>
              <w:left w:val="nil"/>
              <w:bottom w:val="nil"/>
              <w:right w:val="nil"/>
            </w:tcBorders>
            <w:shd w:val="clear" w:color="auto" w:fill="auto"/>
            <w:noWrap/>
            <w:vAlign w:val="bottom"/>
            <w:hideMark/>
          </w:tcPr>
          <w:p w14:paraId="4E0D40EE" w14:textId="77777777" w:rsidR="00CE7CD8" w:rsidRPr="006214F4" w:rsidRDefault="00CE7CD8"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Feb</w:t>
            </w:r>
          </w:p>
        </w:tc>
        <w:tc>
          <w:tcPr>
            <w:tcW w:w="2320" w:type="dxa"/>
            <w:tcBorders>
              <w:top w:val="nil"/>
              <w:left w:val="nil"/>
              <w:bottom w:val="nil"/>
              <w:right w:val="nil"/>
            </w:tcBorders>
            <w:shd w:val="clear" w:color="auto" w:fill="auto"/>
            <w:noWrap/>
            <w:vAlign w:val="bottom"/>
            <w:hideMark/>
          </w:tcPr>
          <w:p w14:paraId="6D80C559"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1421.9105</w:t>
            </w:r>
          </w:p>
        </w:tc>
        <w:tc>
          <w:tcPr>
            <w:tcW w:w="1480" w:type="dxa"/>
            <w:tcBorders>
              <w:top w:val="nil"/>
              <w:left w:val="nil"/>
              <w:bottom w:val="nil"/>
              <w:right w:val="nil"/>
            </w:tcBorders>
            <w:shd w:val="clear" w:color="auto" w:fill="auto"/>
            <w:noWrap/>
            <w:vAlign w:val="bottom"/>
            <w:hideMark/>
          </w:tcPr>
          <w:p w14:paraId="001FCDD7"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29860.1205</w:t>
            </w:r>
          </w:p>
        </w:tc>
      </w:tr>
      <w:tr w:rsidR="00CE7CD8" w:rsidRPr="006214F4" w14:paraId="44D7B0EF" w14:textId="77777777" w:rsidTr="00CE7CD8">
        <w:trPr>
          <w:trHeight w:val="330"/>
        </w:trPr>
        <w:tc>
          <w:tcPr>
            <w:tcW w:w="1540" w:type="dxa"/>
            <w:tcBorders>
              <w:top w:val="nil"/>
              <w:left w:val="nil"/>
              <w:bottom w:val="nil"/>
              <w:right w:val="nil"/>
            </w:tcBorders>
            <w:shd w:val="clear" w:color="auto" w:fill="auto"/>
            <w:noWrap/>
            <w:vAlign w:val="bottom"/>
            <w:hideMark/>
          </w:tcPr>
          <w:p w14:paraId="28B09BF2" w14:textId="77777777" w:rsidR="00CE7CD8" w:rsidRPr="006214F4" w:rsidRDefault="00CE7CD8"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Mar</w:t>
            </w:r>
          </w:p>
        </w:tc>
        <w:tc>
          <w:tcPr>
            <w:tcW w:w="2320" w:type="dxa"/>
            <w:tcBorders>
              <w:top w:val="nil"/>
              <w:left w:val="nil"/>
              <w:bottom w:val="nil"/>
              <w:right w:val="nil"/>
            </w:tcBorders>
            <w:shd w:val="clear" w:color="auto" w:fill="auto"/>
            <w:noWrap/>
            <w:vAlign w:val="bottom"/>
            <w:hideMark/>
          </w:tcPr>
          <w:p w14:paraId="1A5B621E"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1793.2915</w:t>
            </w:r>
          </w:p>
        </w:tc>
        <w:tc>
          <w:tcPr>
            <w:tcW w:w="1480" w:type="dxa"/>
            <w:tcBorders>
              <w:top w:val="nil"/>
              <w:left w:val="nil"/>
              <w:bottom w:val="nil"/>
              <w:right w:val="nil"/>
            </w:tcBorders>
            <w:shd w:val="clear" w:color="auto" w:fill="auto"/>
            <w:noWrap/>
            <w:vAlign w:val="bottom"/>
            <w:hideMark/>
          </w:tcPr>
          <w:p w14:paraId="3ECFCC26"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37659.1215</w:t>
            </w:r>
          </w:p>
        </w:tc>
      </w:tr>
      <w:tr w:rsidR="00CE7CD8" w:rsidRPr="006214F4" w14:paraId="0DDFE12A" w14:textId="77777777" w:rsidTr="00CE7CD8">
        <w:trPr>
          <w:trHeight w:val="330"/>
        </w:trPr>
        <w:tc>
          <w:tcPr>
            <w:tcW w:w="1540" w:type="dxa"/>
            <w:tcBorders>
              <w:top w:val="nil"/>
              <w:left w:val="nil"/>
              <w:bottom w:val="single" w:sz="4" w:space="0" w:color="F8BC74"/>
              <w:right w:val="nil"/>
            </w:tcBorders>
            <w:shd w:val="clear" w:color="auto" w:fill="auto"/>
            <w:noWrap/>
            <w:vAlign w:val="bottom"/>
            <w:hideMark/>
          </w:tcPr>
          <w:p w14:paraId="21ABA694" w14:textId="77777777" w:rsidR="00CE7CD8" w:rsidRPr="006214F4" w:rsidRDefault="00CE7CD8"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B</w:t>
            </w:r>
          </w:p>
        </w:tc>
        <w:tc>
          <w:tcPr>
            <w:tcW w:w="2320" w:type="dxa"/>
            <w:tcBorders>
              <w:top w:val="nil"/>
              <w:left w:val="nil"/>
              <w:bottom w:val="single" w:sz="4" w:space="0" w:color="F8BC74"/>
              <w:right w:val="nil"/>
            </w:tcBorders>
            <w:shd w:val="clear" w:color="auto" w:fill="auto"/>
            <w:noWrap/>
            <w:vAlign w:val="bottom"/>
            <w:hideMark/>
          </w:tcPr>
          <w:p w14:paraId="512248DE" w14:textId="77777777" w:rsidR="00CE7CD8" w:rsidRPr="006214F4" w:rsidRDefault="00CE7CD8"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5057.032</w:t>
            </w:r>
          </w:p>
        </w:tc>
        <w:tc>
          <w:tcPr>
            <w:tcW w:w="1480" w:type="dxa"/>
            <w:tcBorders>
              <w:top w:val="nil"/>
              <w:left w:val="nil"/>
              <w:bottom w:val="single" w:sz="4" w:space="0" w:color="F8BC74"/>
              <w:right w:val="nil"/>
            </w:tcBorders>
            <w:shd w:val="clear" w:color="auto" w:fill="auto"/>
            <w:noWrap/>
            <w:vAlign w:val="bottom"/>
            <w:hideMark/>
          </w:tcPr>
          <w:p w14:paraId="2B5242F8" w14:textId="77777777" w:rsidR="00CE7CD8" w:rsidRPr="006214F4" w:rsidRDefault="00CE7CD8"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106197.672</w:t>
            </w:r>
          </w:p>
        </w:tc>
      </w:tr>
      <w:tr w:rsidR="00CE7CD8" w:rsidRPr="006214F4" w14:paraId="3F7ABA20" w14:textId="77777777" w:rsidTr="00CE7CD8">
        <w:trPr>
          <w:trHeight w:val="330"/>
        </w:trPr>
        <w:tc>
          <w:tcPr>
            <w:tcW w:w="1540" w:type="dxa"/>
            <w:tcBorders>
              <w:top w:val="nil"/>
              <w:left w:val="nil"/>
              <w:bottom w:val="nil"/>
              <w:right w:val="nil"/>
            </w:tcBorders>
            <w:shd w:val="clear" w:color="auto" w:fill="auto"/>
            <w:noWrap/>
            <w:vAlign w:val="bottom"/>
            <w:hideMark/>
          </w:tcPr>
          <w:p w14:paraId="60CDBD28" w14:textId="77777777" w:rsidR="00CE7CD8" w:rsidRPr="006214F4" w:rsidRDefault="00CE7CD8"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Jan</w:t>
            </w:r>
          </w:p>
        </w:tc>
        <w:tc>
          <w:tcPr>
            <w:tcW w:w="2320" w:type="dxa"/>
            <w:tcBorders>
              <w:top w:val="nil"/>
              <w:left w:val="nil"/>
              <w:bottom w:val="nil"/>
              <w:right w:val="nil"/>
            </w:tcBorders>
            <w:shd w:val="clear" w:color="auto" w:fill="auto"/>
            <w:noWrap/>
            <w:vAlign w:val="bottom"/>
            <w:hideMark/>
          </w:tcPr>
          <w:p w14:paraId="4FDE8A83"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1770.2885</w:t>
            </w:r>
          </w:p>
        </w:tc>
        <w:tc>
          <w:tcPr>
            <w:tcW w:w="1480" w:type="dxa"/>
            <w:tcBorders>
              <w:top w:val="nil"/>
              <w:left w:val="nil"/>
              <w:bottom w:val="nil"/>
              <w:right w:val="nil"/>
            </w:tcBorders>
            <w:shd w:val="clear" w:color="auto" w:fill="auto"/>
            <w:noWrap/>
            <w:vAlign w:val="bottom"/>
            <w:hideMark/>
          </w:tcPr>
          <w:p w14:paraId="27749B68"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37176.0585</w:t>
            </w:r>
          </w:p>
        </w:tc>
      </w:tr>
      <w:tr w:rsidR="00CE7CD8" w:rsidRPr="006214F4" w14:paraId="53E96D5E" w14:textId="77777777" w:rsidTr="00CE7CD8">
        <w:trPr>
          <w:trHeight w:val="330"/>
        </w:trPr>
        <w:tc>
          <w:tcPr>
            <w:tcW w:w="1540" w:type="dxa"/>
            <w:tcBorders>
              <w:top w:val="nil"/>
              <w:left w:val="nil"/>
              <w:bottom w:val="nil"/>
              <w:right w:val="nil"/>
            </w:tcBorders>
            <w:shd w:val="clear" w:color="auto" w:fill="auto"/>
            <w:noWrap/>
            <w:vAlign w:val="bottom"/>
            <w:hideMark/>
          </w:tcPr>
          <w:p w14:paraId="62433331" w14:textId="77777777" w:rsidR="00CE7CD8" w:rsidRPr="006214F4" w:rsidRDefault="00CE7CD8"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Feb</w:t>
            </w:r>
          </w:p>
        </w:tc>
        <w:tc>
          <w:tcPr>
            <w:tcW w:w="2320" w:type="dxa"/>
            <w:tcBorders>
              <w:top w:val="nil"/>
              <w:left w:val="nil"/>
              <w:bottom w:val="nil"/>
              <w:right w:val="nil"/>
            </w:tcBorders>
            <w:shd w:val="clear" w:color="auto" w:fill="auto"/>
            <w:noWrap/>
            <w:vAlign w:val="bottom"/>
            <w:hideMark/>
          </w:tcPr>
          <w:p w14:paraId="470FC946"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1639.251</w:t>
            </w:r>
          </w:p>
        </w:tc>
        <w:tc>
          <w:tcPr>
            <w:tcW w:w="1480" w:type="dxa"/>
            <w:tcBorders>
              <w:top w:val="nil"/>
              <w:left w:val="nil"/>
              <w:bottom w:val="nil"/>
              <w:right w:val="nil"/>
            </w:tcBorders>
            <w:shd w:val="clear" w:color="auto" w:fill="auto"/>
            <w:noWrap/>
            <w:vAlign w:val="bottom"/>
            <w:hideMark/>
          </w:tcPr>
          <w:p w14:paraId="43A9608A"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34424.271</w:t>
            </w:r>
          </w:p>
        </w:tc>
      </w:tr>
      <w:tr w:rsidR="00CE7CD8" w:rsidRPr="006214F4" w14:paraId="3B93F28D" w14:textId="77777777" w:rsidTr="00CE7CD8">
        <w:trPr>
          <w:trHeight w:val="330"/>
        </w:trPr>
        <w:tc>
          <w:tcPr>
            <w:tcW w:w="1540" w:type="dxa"/>
            <w:tcBorders>
              <w:top w:val="nil"/>
              <w:left w:val="nil"/>
              <w:bottom w:val="nil"/>
              <w:right w:val="nil"/>
            </w:tcBorders>
            <w:shd w:val="clear" w:color="auto" w:fill="auto"/>
            <w:noWrap/>
            <w:vAlign w:val="bottom"/>
            <w:hideMark/>
          </w:tcPr>
          <w:p w14:paraId="3D1583D1" w14:textId="77777777" w:rsidR="00CE7CD8" w:rsidRPr="006214F4" w:rsidRDefault="00CE7CD8"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Mar</w:t>
            </w:r>
          </w:p>
        </w:tc>
        <w:tc>
          <w:tcPr>
            <w:tcW w:w="2320" w:type="dxa"/>
            <w:tcBorders>
              <w:top w:val="nil"/>
              <w:left w:val="nil"/>
              <w:bottom w:val="nil"/>
              <w:right w:val="nil"/>
            </w:tcBorders>
            <w:shd w:val="clear" w:color="auto" w:fill="auto"/>
            <w:noWrap/>
            <w:vAlign w:val="bottom"/>
            <w:hideMark/>
          </w:tcPr>
          <w:p w14:paraId="7D6ECC81"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1647.4925</w:t>
            </w:r>
          </w:p>
        </w:tc>
        <w:tc>
          <w:tcPr>
            <w:tcW w:w="1480" w:type="dxa"/>
            <w:tcBorders>
              <w:top w:val="nil"/>
              <w:left w:val="nil"/>
              <w:bottom w:val="nil"/>
              <w:right w:val="nil"/>
            </w:tcBorders>
            <w:shd w:val="clear" w:color="auto" w:fill="auto"/>
            <w:noWrap/>
            <w:vAlign w:val="bottom"/>
            <w:hideMark/>
          </w:tcPr>
          <w:p w14:paraId="1EA85A11"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34597.3425</w:t>
            </w:r>
          </w:p>
        </w:tc>
      </w:tr>
      <w:tr w:rsidR="00CE7CD8" w:rsidRPr="006214F4" w14:paraId="4A40E177" w14:textId="77777777" w:rsidTr="00CE7CD8">
        <w:trPr>
          <w:trHeight w:val="330"/>
        </w:trPr>
        <w:tc>
          <w:tcPr>
            <w:tcW w:w="1540" w:type="dxa"/>
            <w:tcBorders>
              <w:top w:val="nil"/>
              <w:left w:val="nil"/>
              <w:bottom w:val="single" w:sz="4" w:space="0" w:color="F8BC74"/>
              <w:right w:val="nil"/>
            </w:tcBorders>
            <w:shd w:val="clear" w:color="auto" w:fill="auto"/>
            <w:noWrap/>
            <w:vAlign w:val="bottom"/>
            <w:hideMark/>
          </w:tcPr>
          <w:p w14:paraId="35CCE3CA" w14:textId="77777777" w:rsidR="00CE7CD8" w:rsidRPr="006214F4" w:rsidRDefault="00CE7CD8"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C</w:t>
            </w:r>
          </w:p>
        </w:tc>
        <w:tc>
          <w:tcPr>
            <w:tcW w:w="2320" w:type="dxa"/>
            <w:tcBorders>
              <w:top w:val="nil"/>
              <w:left w:val="nil"/>
              <w:bottom w:val="single" w:sz="4" w:space="0" w:color="F8BC74"/>
              <w:right w:val="nil"/>
            </w:tcBorders>
            <w:shd w:val="clear" w:color="auto" w:fill="auto"/>
            <w:noWrap/>
            <w:vAlign w:val="bottom"/>
            <w:hideMark/>
          </w:tcPr>
          <w:p w14:paraId="104B8AB0" w14:textId="77777777" w:rsidR="00CE7CD8" w:rsidRPr="006214F4" w:rsidRDefault="00CE7CD8"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5265.1765</w:t>
            </w:r>
          </w:p>
        </w:tc>
        <w:tc>
          <w:tcPr>
            <w:tcW w:w="1480" w:type="dxa"/>
            <w:tcBorders>
              <w:top w:val="nil"/>
              <w:left w:val="nil"/>
              <w:bottom w:val="single" w:sz="4" w:space="0" w:color="F8BC74"/>
              <w:right w:val="nil"/>
            </w:tcBorders>
            <w:shd w:val="clear" w:color="auto" w:fill="auto"/>
            <w:noWrap/>
            <w:vAlign w:val="bottom"/>
            <w:hideMark/>
          </w:tcPr>
          <w:p w14:paraId="3D142E4C" w14:textId="77777777" w:rsidR="00CE7CD8" w:rsidRPr="006214F4" w:rsidRDefault="00CE7CD8"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110568.7065</w:t>
            </w:r>
          </w:p>
        </w:tc>
      </w:tr>
      <w:tr w:rsidR="00CE7CD8" w:rsidRPr="006214F4" w14:paraId="1A646C07" w14:textId="77777777" w:rsidTr="00CE7CD8">
        <w:trPr>
          <w:trHeight w:val="330"/>
        </w:trPr>
        <w:tc>
          <w:tcPr>
            <w:tcW w:w="1540" w:type="dxa"/>
            <w:tcBorders>
              <w:top w:val="nil"/>
              <w:left w:val="nil"/>
              <w:bottom w:val="nil"/>
              <w:right w:val="nil"/>
            </w:tcBorders>
            <w:shd w:val="clear" w:color="auto" w:fill="auto"/>
            <w:noWrap/>
            <w:vAlign w:val="bottom"/>
            <w:hideMark/>
          </w:tcPr>
          <w:p w14:paraId="3616737D" w14:textId="77777777" w:rsidR="00CE7CD8" w:rsidRPr="006214F4" w:rsidRDefault="00CE7CD8"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Jan</w:t>
            </w:r>
          </w:p>
        </w:tc>
        <w:tc>
          <w:tcPr>
            <w:tcW w:w="2320" w:type="dxa"/>
            <w:tcBorders>
              <w:top w:val="nil"/>
              <w:left w:val="nil"/>
              <w:bottom w:val="nil"/>
              <w:right w:val="nil"/>
            </w:tcBorders>
            <w:shd w:val="clear" w:color="auto" w:fill="auto"/>
            <w:noWrap/>
            <w:vAlign w:val="bottom"/>
            <w:hideMark/>
          </w:tcPr>
          <w:p w14:paraId="16595369"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1925.461</w:t>
            </w:r>
          </w:p>
        </w:tc>
        <w:tc>
          <w:tcPr>
            <w:tcW w:w="1480" w:type="dxa"/>
            <w:tcBorders>
              <w:top w:val="nil"/>
              <w:left w:val="nil"/>
              <w:bottom w:val="nil"/>
              <w:right w:val="nil"/>
            </w:tcBorders>
            <w:shd w:val="clear" w:color="auto" w:fill="auto"/>
            <w:noWrap/>
            <w:vAlign w:val="bottom"/>
            <w:hideMark/>
          </w:tcPr>
          <w:p w14:paraId="7BE1A42E"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40434.681</w:t>
            </w:r>
          </w:p>
        </w:tc>
      </w:tr>
      <w:tr w:rsidR="00CE7CD8" w:rsidRPr="006214F4" w14:paraId="2A7CC88D" w14:textId="77777777" w:rsidTr="00CE7CD8">
        <w:trPr>
          <w:trHeight w:val="330"/>
        </w:trPr>
        <w:tc>
          <w:tcPr>
            <w:tcW w:w="1540" w:type="dxa"/>
            <w:tcBorders>
              <w:top w:val="nil"/>
              <w:left w:val="nil"/>
              <w:bottom w:val="nil"/>
              <w:right w:val="nil"/>
            </w:tcBorders>
            <w:shd w:val="clear" w:color="auto" w:fill="auto"/>
            <w:noWrap/>
            <w:vAlign w:val="bottom"/>
            <w:hideMark/>
          </w:tcPr>
          <w:p w14:paraId="19911100" w14:textId="77777777" w:rsidR="00CE7CD8" w:rsidRPr="006214F4" w:rsidRDefault="00CE7CD8"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Feb</w:t>
            </w:r>
          </w:p>
        </w:tc>
        <w:tc>
          <w:tcPr>
            <w:tcW w:w="2320" w:type="dxa"/>
            <w:tcBorders>
              <w:top w:val="nil"/>
              <w:left w:val="nil"/>
              <w:bottom w:val="nil"/>
              <w:right w:val="nil"/>
            </w:tcBorders>
            <w:shd w:val="clear" w:color="auto" w:fill="auto"/>
            <w:noWrap/>
            <w:vAlign w:val="bottom"/>
            <w:hideMark/>
          </w:tcPr>
          <w:p w14:paraId="6D45F946"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1568.3325</w:t>
            </w:r>
          </w:p>
        </w:tc>
        <w:tc>
          <w:tcPr>
            <w:tcW w:w="1480" w:type="dxa"/>
            <w:tcBorders>
              <w:top w:val="nil"/>
              <w:left w:val="nil"/>
              <w:bottom w:val="nil"/>
              <w:right w:val="nil"/>
            </w:tcBorders>
            <w:shd w:val="clear" w:color="auto" w:fill="auto"/>
            <w:noWrap/>
            <w:vAlign w:val="bottom"/>
            <w:hideMark/>
          </w:tcPr>
          <w:p w14:paraId="3078EF30"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32934.9825</w:t>
            </w:r>
          </w:p>
        </w:tc>
      </w:tr>
      <w:tr w:rsidR="00CE7CD8" w:rsidRPr="006214F4" w14:paraId="1FE05EA8" w14:textId="77777777" w:rsidTr="00CE7CD8">
        <w:trPr>
          <w:trHeight w:val="330"/>
        </w:trPr>
        <w:tc>
          <w:tcPr>
            <w:tcW w:w="1540" w:type="dxa"/>
            <w:tcBorders>
              <w:top w:val="nil"/>
              <w:left w:val="nil"/>
              <w:bottom w:val="nil"/>
              <w:right w:val="nil"/>
            </w:tcBorders>
            <w:shd w:val="clear" w:color="auto" w:fill="auto"/>
            <w:noWrap/>
            <w:vAlign w:val="bottom"/>
            <w:hideMark/>
          </w:tcPr>
          <w:p w14:paraId="102680F9" w14:textId="77777777" w:rsidR="00CE7CD8" w:rsidRPr="006214F4" w:rsidRDefault="00CE7CD8" w:rsidP="006214F4">
            <w:pPr>
              <w:spacing w:after="0" w:line="276" w:lineRule="auto"/>
              <w:ind w:firstLineChars="100" w:firstLine="220"/>
              <w:rPr>
                <w:rFonts w:ascii="Arial" w:eastAsia="Times New Roman" w:hAnsi="Arial" w:cs="Arial"/>
                <w:color w:val="000000"/>
                <w:lang w:eastAsia="zh-CN"/>
              </w:rPr>
            </w:pPr>
            <w:r w:rsidRPr="006214F4">
              <w:rPr>
                <w:rFonts w:ascii="Arial" w:eastAsia="Times New Roman" w:hAnsi="Arial" w:cs="Arial"/>
                <w:color w:val="000000"/>
                <w:lang w:eastAsia="zh-CN"/>
              </w:rPr>
              <w:t>Mar</w:t>
            </w:r>
          </w:p>
        </w:tc>
        <w:tc>
          <w:tcPr>
            <w:tcW w:w="2320" w:type="dxa"/>
            <w:tcBorders>
              <w:top w:val="nil"/>
              <w:left w:val="nil"/>
              <w:bottom w:val="nil"/>
              <w:right w:val="nil"/>
            </w:tcBorders>
            <w:shd w:val="clear" w:color="auto" w:fill="auto"/>
            <w:noWrap/>
            <w:vAlign w:val="bottom"/>
            <w:hideMark/>
          </w:tcPr>
          <w:p w14:paraId="302E8954"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1771.383</w:t>
            </w:r>
          </w:p>
        </w:tc>
        <w:tc>
          <w:tcPr>
            <w:tcW w:w="1480" w:type="dxa"/>
            <w:tcBorders>
              <w:top w:val="nil"/>
              <w:left w:val="nil"/>
              <w:bottom w:val="nil"/>
              <w:right w:val="nil"/>
            </w:tcBorders>
            <w:shd w:val="clear" w:color="auto" w:fill="auto"/>
            <w:noWrap/>
            <w:vAlign w:val="bottom"/>
            <w:hideMark/>
          </w:tcPr>
          <w:p w14:paraId="04573030" w14:textId="77777777" w:rsidR="00CE7CD8" w:rsidRPr="006214F4" w:rsidRDefault="00CE7CD8"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37199.043</w:t>
            </w:r>
          </w:p>
        </w:tc>
      </w:tr>
      <w:tr w:rsidR="00CE7CD8" w:rsidRPr="006214F4" w14:paraId="48940594" w14:textId="77777777" w:rsidTr="00CE7CD8">
        <w:trPr>
          <w:trHeight w:val="330"/>
        </w:trPr>
        <w:tc>
          <w:tcPr>
            <w:tcW w:w="1540" w:type="dxa"/>
            <w:tcBorders>
              <w:top w:val="single" w:sz="4" w:space="0" w:color="F8BC74"/>
              <w:left w:val="nil"/>
              <w:bottom w:val="nil"/>
              <w:right w:val="nil"/>
            </w:tcBorders>
            <w:shd w:val="clear" w:color="FDE9D0" w:fill="FDE9D0"/>
            <w:noWrap/>
            <w:vAlign w:val="bottom"/>
            <w:hideMark/>
          </w:tcPr>
          <w:p w14:paraId="7D9C15DD" w14:textId="77777777" w:rsidR="00CE7CD8" w:rsidRPr="006214F4" w:rsidRDefault="00CE7CD8"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Grand Total</w:t>
            </w:r>
          </w:p>
        </w:tc>
        <w:tc>
          <w:tcPr>
            <w:tcW w:w="2320" w:type="dxa"/>
            <w:tcBorders>
              <w:top w:val="single" w:sz="4" w:space="0" w:color="F8BC74"/>
              <w:left w:val="nil"/>
              <w:bottom w:val="nil"/>
              <w:right w:val="nil"/>
            </w:tcBorders>
            <w:shd w:val="clear" w:color="FDE9D0" w:fill="FDE9D0"/>
            <w:noWrap/>
            <w:vAlign w:val="bottom"/>
            <w:hideMark/>
          </w:tcPr>
          <w:p w14:paraId="67FFC062" w14:textId="77777777" w:rsidR="00CE7CD8" w:rsidRPr="006214F4" w:rsidRDefault="00CE7CD8"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15379.369</w:t>
            </w:r>
          </w:p>
        </w:tc>
        <w:tc>
          <w:tcPr>
            <w:tcW w:w="1480" w:type="dxa"/>
            <w:tcBorders>
              <w:top w:val="single" w:sz="4" w:space="0" w:color="F8BC74"/>
              <w:left w:val="nil"/>
              <w:bottom w:val="nil"/>
              <w:right w:val="nil"/>
            </w:tcBorders>
            <w:shd w:val="clear" w:color="FDE9D0" w:fill="FDE9D0"/>
            <w:noWrap/>
            <w:vAlign w:val="bottom"/>
            <w:hideMark/>
          </w:tcPr>
          <w:p w14:paraId="59846E9B" w14:textId="77777777" w:rsidR="00CE7CD8" w:rsidRPr="006214F4" w:rsidRDefault="00CE7CD8"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322966.749</w:t>
            </w:r>
          </w:p>
        </w:tc>
      </w:tr>
    </w:tbl>
    <w:p w14:paraId="7726A4C6" w14:textId="6EE2B810" w:rsidR="00CE7CD8" w:rsidRPr="006214F4" w:rsidRDefault="00CE7CD8" w:rsidP="006214F4">
      <w:pPr>
        <w:spacing w:line="276" w:lineRule="auto"/>
        <w:rPr>
          <w:rFonts w:ascii="Arial" w:hAnsi="Arial" w:cs="Arial"/>
        </w:rPr>
      </w:pPr>
      <w:r w:rsidRPr="006214F4">
        <w:rPr>
          <w:rFonts w:ascii="Arial" w:hAnsi="Arial" w:cs="Arial"/>
          <w:b/>
          <w:bCs/>
        </w:rPr>
        <w:t>Table 2.</w:t>
      </w:r>
      <w:r w:rsidRPr="006214F4">
        <w:rPr>
          <w:rFonts w:ascii="Arial" w:hAnsi="Arial" w:cs="Arial"/>
        </w:rPr>
        <w:t xml:space="preserve"> Branches performance per months</w:t>
      </w:r>
    </w:p>
    <w:p w14:paraId="27D10711" w14:textId="4B7702C2" w:rsidR="00CE7CD8" w:rsidRPr="006214F4" w:rsidRDefault="00CE7CD8" w:rsidP="006214F4">
      <w:pPr>
        <w:spacing w:line="276" w:lineRule="auto"/>
        <w:rPr>
          <w:rFonts w:ascii="Arial" w:hAnsi="Arial" w:cs="Arial"/>
        </w:rPr>
      </w:pPr>
      <w:r w:rsidRPr="006214F4">
        <w:rPr>
          <w:rFonts w:ascii="Arial" w:hAnsi="Arial" w:cs="Arial"/>
        </w:rPr>
        <w:t xml:space="preserve">Table 2 is an extraction of the supermarket sales date which is showing the performance of the three branches A, B and C through the three months using the total sum of gross income and </w:t>
      </w:r>
      <w:r w:rsidR="00737C61" w:rsidRPr="006214F4">
        <w:rPr>
          <w:rFonts w:ascii="Arial" w:hAnsi="Arial" w:cs="Arial"/>
        </w:rPr>
        <w:t>total sales for the period and the analysis is as follow:</w:t>
      </w:r>
    </w:p>
    <w:p w14:paraId="4F922041" w14:textId="1B585C13" w:rsidR="00CE7CD8" w:rsidRPr="006214F4" w:rsidRDefault="00CE7CD8" w:rsidP="006214F4">
      <w:pPr>
        <w:spacing w:line="276" w:lineRule="auto"/>
        <w:rPr>
          <w:rFonts w:ascii="Arial" w:hAnsi="Arial" w:cs="Arial"/>
        </w:rPr>
      </w:pPr>
      <w:r w:rsidRPr="006214F4">
        <w:rPr>
          <w:rFonts w:ascii="Arial" w:hAnsi="Arial" w:cs="Arial"/>
        </w:rPr>
        <w:t>Total Gross Income: Branch C had the highest total gross income with $5,265.1765, followed by Branch A with $5,057.1605, and Branch B with $5,057.032. According to the service-profit chain theory proposed by Heskett, Jones, Loveman, Sasser, and Schlesinger (1994), the financial performance of a service organization is closely linked to the quality of its service delivery. High-quality service can lead to increased customer satisfaction and loyalty, resulting in higher revenues and profits. Based on this theory, it can be inferred that Branch C may have provided a better customer experience compared to Branches A and B, leading to higher gross income.</w:t>
      </w:r>
    </w:p>
    <w:p w14:paraId="33EC2D90" w14:textId="77D78909" w:rsidR="00CE7CD8" w:rsidRPr="006214F4" w:rsidRDefault="00CE7CD8" w:rsidP="006214F4">
      <w:pPr>
        <w:spacing w:line="276" w:lineRule="auto"/>
        <w:rPr>
          <w:rFonts w:ascii="Arial" w:hAnsi="Arial" w:cs="Arial"/>
        </w:rPr>
      </w:pPr>
      <w:r w:rsidRPr="006214F4">
        <w:rPr>
          <w:rFonts w:ascii="Arial" w:hAnsi="Arial" w:cs="Arial"/>
        </w:rPr>
        <w:t>Monthly Gross Income: In January, Branch C had the highest monthly gross income with $1,925.461, followed by Branch A with $1,841.9585, and Branch B with $1,770.2885. In February, Branch A had the highest monthly gross income with $1,421.9105, followed by Branch B with $1,639.251, and Branch C with $1,568.3325. In March, Branch C had the highest monthly gross income with $1,771.383, followed by Branch A with $1,793.2915, and Branch B with $1,647.4925.</w:t>
      </w:r>
    </w:p>
    <w:p w14:paraId="069CBFE3" w14:textId="5EB7E654" w:rsidR="00CE7CD8" w:rsidRPr="006214F4" w:rsidRDefault="00CE7CD8" w:rsidP="006214F4">
      <w:pPr>
        <w:spacing w:line="276" w:lineRule="auto"/>
        <w:rPr>
          <w:rFonts w:ascii="Arial" w:hAnsi="Arial" w:cs="Arial"/>
        </w:rPr>
      </w:pPr>
      <w:r w:rsidRPr="006214F4">
        <w:rPr>
          <w:rFonts w:ascii="Arial" w:hAnsi="Arial" w:cs="Arial"/>
        </w:rPr>
        <w:t xml:space="preserve">The variation in monthly gross income among the branches could be due to factors such as seasonality, competition, and customer </w:t>
      </w:r>
      <w:r w:rsidR="00737C61" w:rsidRPr="006214F4">
        <w:rPr>
          <w:rFonts w:ascii="Arial" w:hAnsi="Arial" w:cs="Arial"/>
        </w:rPr>
        <w:t>behaviour</w:t>
      </w:r>
      <w:r w:rsidRPr="006214F4">
        <w:rPr>
          <w:rFonts w:ascii="Arial" w:hAnsi="Arial" w:cs="Arial"/>
        </w:rPr>
        <w:t xml:space="preserve">. For instance, Branch A's higher performance in February could be attributed to Valentine's Day, which typically sees a surge in spending on gifts and other items. Meanwhile, Branch C's higher performance in March could be due to the end of the financial year, where customers may have been more active in making purchases. According to the consumer </w:t>
      </w:r>
      <w:r w:rsidR="00737C61" w:rsidRPr="006214F4">
        <w:rPr>
          <w:rFonts w:ascii="Arial" w:hAnsi="Arial" w:cs="Arial"/>
        </w:rPr>
        <w:t>behaviour</w:t>
      </w:r>
      <w:r w:rsidRPr="006214F4">
        <w:rPr>
          <w:rFonts w:ascii="Arial" w:hAnsi="Arial" w:cs="Arial"/>
        </w:rPr>
        <w:t xml:space="preserve"> theory, customers' decision-</w:t>
      </w:r>
      <w:r w:rsidRPr="006214F4">
        <w:rPr>
          <w:rFonts w:ascii="Arial" w:hAnsi="Arial" w:cs="Arial"/>
        </w:rPr>
        <w:lastRenderedPageBreak/>
        <w:t>making processes are influenced by various factors, such as personal, social, and situational factors (Solomon, 2019). These factors can impact how customers behave and spend their money, thereby affecting the performance of businesses.</w:t>
      </w:r>
    </w:p>
    <w:p w14:paraId="467A2162" w14:textId="0C0DCFF0" w:rsidR="00CE7CD8" w:rsidRPr="006214F4" w:rsidRDefault="00CE7CD8" w:rsidP="006214F4">
      <w:pPr>
        <w:spacing w:line="276" w:lineRule="auto"/>
        <w:rPr>
          <w:rFonts w:ascii="Arial" w:hAnsi="Arial" w:cs="Arial"/>
        </w:rPr>
      </w:pPr>
      <w:r w:rsidRPr="006214F4">
        <w:rPr>
          <w:rFonts w:ascii="Arial" w:hAnsi="Arial" w:cs="Arial"/>
        </w:rPr>
        <w:t>Total Performance: Branch C had the highest total performance with $110,568.7065, followed by Branch A with $106,200.3705, and Branch B with $106,197.672. The service-profit chain theory also suggests that there is a positive relationship between customer satisfaction and business performance, where satisfied customers lead to higher profits and performance (Heskett et al., 1994). Therefore, it can be inferred that Branch C may have provided better service delivery and customer experiences, leading to higher overall performance.</w:t>
      </w:r>
    </w:p>
    <w:p w14:paraId="0C44C744" w14:textId="6D5F14D7" w:rsidR="000E6852" w:rsidRPr="006214F4" w:rsidRDefault="00CE7CD8" w:rsidP="006214F4">
      <w:pPr>
        <w:spacing w:line="276" w:lineRule="auto"/>
        <w:rPr>
          <w:rFonts w:ascii="Arial" w:hAnsi="Arial" w:cs="Arial"/>
        </w:rPr>
      </w:pPr>
      <w:r w:rsidRPr="006214F4">
        <w:rPr>
          <w:rFonts w:ascii="Arial" w:hAnsi="Arial" w:cs="Arial"/>
        </w:rPr>
        <w:t xml:space="preserve">In summary, the performance of each branch can be attributed to various factors, such as quality of service delivery, seasonality, competition, and customer </w:t>
      </w:r>
      <w:r w:rsidR="00737C61" w:rsidRPr="006214F4">
        <w:rPr>
          <w:rFonts w:ascii="Arial" w:hAnsi="Arial" w:cs="Arial"/>
        </w:rPr>
        <w:t>behaviour</w:t>
      </w:r>
      <w:r w:rsidRPr="006214F4">
        <w:rPr>
          <w:rFonts w:ascii="Arial" w:hAnsi="Arial" w:cs="Arial"/>
        </w:rPr>
        <w:t xml:space="preserve">. The service-profit chain theory and consumer </w:t>
      </w:r>
      <w:r w:rsidR="00737C61" w:rsidRPr="006214F4">
        <w:rPr>
          <w:rFonts w:ascii="Arial" w:hAnsi="Arial" w:cs="Arial"/>
        </w:rPr>
        <w:t>behaviour</w:t>
      </w:r>
      <w:r w:rsidRPr="006214F4">
        <w:rPr>
          <w:rFonts w:ascii="Arial" w:hAnsi="Arial" w:cs="Arial"/>
        </w:rPr>
        <w:t xml:space="preserve"> theory provide useful frameworks to understand how these factors impact business performance. Further research could investigate the specific strategies and practices employed by each branch to improve service quality and customer experience, and how these strategies can be replicated across other branches to achieve consistent high performance.</w:t>
      </w:r>
    </w:p>
    <w:p w14:paraId="21AFEEF1" w14:textId="22C8E564" w:rsidR="0080509D" w:rsidRPr="006214F4" w:rsidRDefault="0080509D" w:rsidP="001F4581">
      <w:pPr>
        <w:pStyle w:val="Heading1"/>
      </w:pPr>
      <w:bookmarkStart w:id="5" w:name="_Toc131076342"/>
      <w:r w:rsidRPr="006214F4">
        <w:rPr>
          <w:lang w:eastAsia="en-GB"/>
        </w:rPr>
        <w:t>Discuss</w:t>
      </w:r>
      <w:r w:rsidR="00952386" w:rsidRPr="006214F4">
        <w:rPr>
          <w:lang w:eastAsia="en-GB"/>
        </w:rPr>
        <w:t>ion of</w:t>
      </w:r>
      <w:r w:rsidRPr="006214F4">
        <w:rPr>
          <w:lang w:eastAsia="en-GB"/>
        </w:rPr>
        <w:t xml:space="preserve"> the sales performance by gender</w:t>
      </w:r>
      <w:bookmarkEnd w:id="5"/>
    </w:p>
    <w:p w14:paraId="38D32989" w14:textId="77777777" w:rsidR="00CE7CD8" w:rsidRPr="006214F4" w:rsidRDefault="00CE7CD8" w:rsidP="006214F4">
      <w:pPr>
        <w:spacing w:line="276" w:lineRule="auto"/>
        <w:rPr>
          <w:rFonts w:ascii="Arial" w:hAnsi="Arial" w:cs="Arial"/>
        </w:rPr>
      </w:pPr>
    </w:p>
    <w:tbl>
      <w:tblPr>
        <w:tblW w:w="5840" w:type="dxa"/>
        <w:tblLook w:val="04A0" w:firstRow="1" w:lastRow="0" w:firstColumn="1" w:lastColumn="0" w:noHBand="0" w:noVBand="1"/>
      </w:tblPr>
      <w:tblGrid>
        <w:gridCol w:w="2040"/>
        <w:gridCol w:w="1480"/>
        <w:gridCol w:w="2320"/>
      </w:tblGrid>
      <w:tr w:rsidR="0080509D" w:rsidRPr="006214F4" w14:paraId="4D0DABA3" w14:textId="77777777" w:rsidTr="0080509D">
        <w:trPr>
          <w:trHeight w:val="660"/>
        </w:trPr>
        <w:tc>
          <w:tcPr>
            <w:tcW w:w="2040" w:type="dxa"/>
            <w:tcBorders>
              <w:top w:val="nil"/>
              <w:left w:val="nil"/>
              <w:bottom w:val="single" w:sz="4" w:space="0" w:color="F8BC74"/>
              <w:right w:val="nil"/>
            </w:tcBorders>
            <w:shd w:val="clear" w:color="FDE9D0" w:fill="FDE9D0"/>
            <w:vAlign w:val="center"/>
            <w:hideMark/>
          </w:tcPr>
          <w:p w14:paraId="32BBA096" w14:textId="77777777" w:rsidR="0080509D" w:rsidRPr="006214F4" w:rsidRDefault="0080509D" w:rsidP="006214F4">
            <w:pPr>
              <w:spacing w:after="0" w:line="276" w:lineRule="auto"/>
              <w:jc w:val="center"/>
              <w:rPr>
                <w:rFonts w:ascii="Arial" w:eastAsia="Times New Roman" w:hAnsi="Arial" w:cs="Arial"/>
                <w:b/>
                <w:bCs/>
                <w:color w:val="000000"/>
                <w:lang w:eastAsia="zh-CN"/>
              </w:rPr>
            </w:pPr>
            <w:r w:rsidRPr="006214F4">
              <w:rPr>
                <w:rFonts w:ascii="Arial" w:eastAsia="Times New Roman" w:hAnsi="Arial" w:cs="Arial"/>
                <w:b/>
                <w:bCs/>
                <w:color w:val="000000"/>
                <w:lang w:eastAsia="zh-CN"/>
              </w:rPr>
              <w:t>Gender / Month / Branch</w:t>
            </w:r>
          </w:p>
        </w:tc>
        <w:tc>
          <w:tcPr>
            <w:tcW w:w="1480" w:type="dxa"/>
            <w:tcBorders>
              <w:top w:val="nil"/>
              <w:left w:val="nil"/>
              <w:bottom w:val="single" w:sz="4" w:space="0" w:color="F8BC74"/>
              <w:right w:val="nil"/>
            </w:tcBorders>
            <w:shd w:val="clear" w:color="FDE9D0" w:fill="FDE9D0"/>
            <w:noWrap/>
            <w:vAlign w:val="center"/>
            <w:hideMark/>
          </w:tcPr>
          <w:p w14:paraId="630C674B" w14:textId="77777777" w:rsidR="0080509D" w:rsidRPr="006214F4" w:rsidRDefault="0080509D" w:rsidP="006214F4">
            <w:pPr>
              <w:spacing w:after="0" w:line="276" w:lineRule="auto"/>
              <w:jc w:val="center"/>
              <w:rPr>
                <w:rFonts w:ascii="Arial" w:eastAsia="Times New Roman" w:hAnsi="Arial" w:cs="Arial"/>
                <w:b/>
                <w:bCs/>
                <w:color w:val="000000"/>
                <w:lang w:eastAsia="zh-CN"/>
              </w:rPr>
            </w:pPr>
            <w:r w:rsidRPr="006214F4">
              <w:rPr>
                <w:rFonts w:ascii="Arial" w:eastAsia="Times New Roman" w:hAnsi="Arial" w:cs="Arial"/>
                <w:b/>
                <w:bCs/>
                <w:color w:val="000000"/>
                <w:lang w:eastAsia="zh-CN"/>
              </w:rPr>
              <w:t>Sum of Total</w:t>
            </w:r>
          </w:p>
        </w:tc>
        <w:tc>
          <w:tcPr>
            <w:tcW w:w="2320" w:type="dxa"/>
            <w:tcBorders>
              <w:top w:val="nil"/>
              <w:left w:val="nil"/>
              <w:bottom w:val="single" w:sz="4" w:space="0" w:color="F8BC74"/>
              <w:right w:val="nil"/>
            </w:tcBorders>
            <w:shd w:val="clear" w:color="FDE9D0" w:fill="FDE9D0"/>
            <w:noWrap/>
            <w:vAlign w:val="center"/>
            <w:hideMark/>
          </w:tcPr>
          <w:p w14:paraId="6DE3890D" w14:textId="77777777" w:rsidR="0080509D" w:rsidRPr="006214F4" w:rsidRDefault="0080509D" w:rsidP="006214F4">
            <w:pPr>
              <w:spacing w:after="0" w:line="276" w:lineRule="auto"/>
              <w:jc w:val="center"/>
              <w:rPr>
                <w:rFonts w:ascii="Arial" w:eastAsia="Times New Roman" w:hAnsi="Arial" w:cs="Arial"/>
                <w:b/>
                <w:bCs/>
                <w:color w:val="000000"/>
                <w:lang w:eastAsia="zh-CN"/>
              </w:rPr>
            </w:pPr>
            <w:r w:rsidRPr="006214F4">
              <w:rPr>
                <w:rFonts w:ascii="Arial" w:eastAsia="Times New Roman" w:hAnsi="Arial" w:cs="Arial"/>
                <w:b/>
                <w:bCs/>
                <w:color w:val="000000"/>
                <w:lang w:eastAsia="zh-CN"/>
              </w:rPr>
              <w:t>Sum of gross income</w:t>
            </w:r>
          </w:p>
        </w:tc>
      </w:tr>
      <w:tr w:rsidR="0080509D" w:rsidRPr="006214F4" w14:paraId="7DEA29DF" w14:textId="77777777" w:rsidTr="0080509D">
        <w:trPr>
          <w:trHeight w:val="360"/>
        </w:trPr>
        <w:tc>
          <w:tcPr>
            <w:tcW w:w="2040" w:type="dxa"/>
            <w:tcBorders>
              <w:top w:val="nil"/>
              <w:left w:val="nil"/>
              <w:bottom w:val="single" w:sz="4" w:space="0" w:color="F8BC74"/>
              <w:right w:val="nil"/>
            </w:tcBorders>
            <w:shd w:val="clear" w:color="auto" w:fill="auto"/>
            <w:noWrap/>
            <w:vAlign w:val="bottom"/>
            <w:hideMark/>
          </w:tcPr>
          <w:p w14:paraId="207E660E" w14:textId="77777777" w:rsidR="0080509D" w:rsidRPr="006214F4" w:rsidRDefault="0080509D"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Female</w:t>
            </w:r>
          </w:p>
        </w:tc>
        <w:tc>
          <w:tcPr>
            <w:tcW w:w="1480" w:type="dxa"/>
            <w:tcBorders>
              <w:top w:val="nil"/>
              <w:left w:val="nil"/>
              <w:bottom w:val="single" w:sz="4" w:space="0" w:color="F8BC74"/>
              <w:right w:val="nil"/>
            </w:tcBorders>
            <w:shd w:val="clear" w:color="auto" w:fill="auto"/>
            <w:noWrap/>
            <w:vAlign w:val="bottom"/>
            <w:hideMark/>
          </w:tcPr>
          <w:p w14:paraId="2C1DF8C2" w14:textId="77777777" w:rsidR="0080509D" w:rsidRPr="006214F4" w:rsidRDefault="0080509D"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167882.925</w:t>
            </w:r>
          </w:p>
        </w:tc>
        <w:tc>
          <w:tcPr>
            <w:tcW w:w="2320" w:type="dxa"/>
            <w:tcBorders>
              <w:top w:val="nil"/>
              <w:left w:val="nil"/>
              <w:bottom w:val="single" w:sz="4" w:space="0" w:color="F8BC74"/>
              <w:right w:val="nil"/>
            </w:tcBorders>
            <w:shd w:val="clear" w:color="auto" w:fill="auto"/>
            <w:noWrap/>
            <w:vAlign w:val="bottom"/>
            <w:hideMark/>
          </w:tcPr>
          <w:p w14:paraId="14DD03DE" w14:textId="77777777" w:rsidR="0080509D" w:rsidRPr="006214F4" w:rsidRDefault="0080509D"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7994.425</w:t>
            </w:r>
          </w:p>
        </w:tc>
      </w:tr>
      <w:tr w:rsidR="0080509D" w:rsidRPr="006214F4" w14:paraId="39134872" w14:textId="77777777" w:rsidTr="0080509D">
        <w:trPr>
          <w:trHeight w:val="360"/>
        </w:trPr>
        <w:tc>
          <w:tcPr>
            <w:tcW w:w="2040" w:type="dxa"/>
            <w:tcBorders>
              <w:top w:val="nil"/>
              <w:left w:val="nil"/>
              <w:bottom w:val="nil"/>
              <w:right w:val="nil"/>
            </w:tcBorders>
            <w:shd w:val="clear" w:color="auto" w:fill="auto"/>
            <w:noWrap/>
            <w:vAlign w:val="bottom"/>
            <w:hideMark/>
          </w:tcPr>
          <w:p w14:paraId="1B554221" w14:textId="77777777" w:rsidR="0080509D" w:rsidRPr="006214F4" w:rsidRDefault="0080509D" w:rsidP="006214F4">
            <w:pPr>
              <w:spacing w:after="0" w:line="276" w:lineRule="auto"/>
              <w:ind w:firstLineChars="100" w:firstLine="221"/>
              <w:rPr>
                <w:rFonts w:ascii="Arial" w:eastAsia="Times New Roman" w:hAnsi="Arial" w:cs="Arial"/>
                <w:b/>
                <w:bCs/>
                <w:color w:val="000000"/>
                <w:lang w:eastAsia="zh-CN"/>
              </w:rPr>
            </w:pPr>
            <w:r w:rsidRPr="006214F4">
              <w:rPr>
                <w:rFonts w:ascii="Arial" w:eastAsia="Times New Roman" w:hAnsi="Arial" w:cs="Arial"/>
                <w:b/>
                <w:bCs/>
                <w:color w:val="000000"/>
                <w:lang w:eastAsia="zh-CN"/>
              </w:rPr>
              <w:t>Jan</w:t>
            </w:r>
          </w:p>
        </w:tc>
        <w:tc>
          <w:tcPr>
            <w:tcW w:w="1480" w:type="dxa"/>
            <w:tcBorders>
              <w:top w:val="nil"/>
              <w:left w:val="nil"/>
              <w:bottom w:val="nil"/>
              <w:right w:val="nil"/>
            </w:tcBorders>
            <w:shd w:val="clear" w:color="auto" w:fill="auto"/>
            <w:noWrap/>
            <w:vAlign w:val="bottom"/>
            <w:hideMark/>
          </w:tcPr>
          <w:p w14:paraId="30D6B80B" w14:textId="77777777" w:rsidR="0080509D" w:rsidRPr="006214F4" w:rsidRDefault="0080509D" w:rsidP="006214F4">
            <w:pPr>
              <w:spacing w:after="0" w:line="276" w:lineRule="auto"/>
              <w:ind w:firstLineChars="100" w:firstLine="221"/>
              <w:rPr>
                <w:rFonts w:ascii="Arial" w:eastAsia="Times New Roman" w:hAnsi="Arial" w:cs="Arial"/>
                <w:b/>
                <w:bCs/>
                <w:color w:val="000000"/>
                <w:lang w:eastAsia="zh-CN"/>
              </w:rPr>
            </w:pPr>
          </w:p>
        </w:tc>
        <w:tc>
          <w:tcPr>
            <w:tcW w:w="2320" w:type="dxa"/>
            <w:tcBorders>
              <w:top w:val="nil"/>
              <w:left w:val="nil"/>
              <w:bottom w:val="nil"/>
              <w:right w:val="nil"/>
            </w:tcBorders>
            <w:shd w:val="clear" w:color="auto" w:fill="auto"/>
            <w:noWrap/>
            <w:vAlign w:val="bottom"/>
            <w:hideMark/>
          </w:tcPr>
          <w:p w14:paraId="385F3F7C" w14:textId="77777777" w:rsidR="0080509D" w:rsidRPr="006214F4" w:rsidRDefault="0080509D" w:rsidP="006214F4">
            <w:pPr>
              <w:spacing w:after="0" w:line="276" w:lineRule="auto"/>
              <w:rPr>
                <w:rFonts w:ascii="Arial" w:eastAsia="Times New Roman" w:hAnsi="Arial" w:cs="Arial"/>
                <w:sz w:val="20"/>
                <w:szCs w:val="20"/>
                <w:lang w:eastAsia="zh-CN"/>
              </w:rPr>
            </w:pPr>
          </w:p>
        </w:tc>
      </w:tr>
      <w:tr w:rsidR="0080509D" w:rsidRPr="006214F4" w14:paraId="31C27D88" w14:textId="77777777" w:rsidTr="0080509D">
        <w:trPr>
          <w:trHeight w:val="360"/>
        </w:trPr>
        <w:tc>
          <w:tcPr>
            <w:tcW w:w="2040" w:type="dxa"/>
            <w:tcBorders>
              <w:top w:val="nil"/>
              <w:left w:val="nil"/>
              <w:bottom w:val="nil"/>
              <w:right w:val="nil"/>
            </w:tcBorders>
            <w:shd w:val="clear" w:color="auto" w:fill="auto"/>
            <w:noWrap/>
            <w:vAlign w:val="bottom"/>
            <w:hideMark/>
          </w:tcPr>
          <w:p w14:paraId="33CF136F"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A</w:t>
            </w:r>
          </w:p>
        </w:tc>
        <w:tc>
          <w:tcPr>
            <w:tcW w:w="1480" w:type="dxa"/>
            <w:tcBorders>
              <w:top w:val="nil"/>
              <w:left w:val="nil"/>
              <w:bottom w:val="nil"/>
              <w:right w:val="nil"/>
            </w:tcBorders>
            <w:shd w:val="clear" w:color="auto" w:fill="auto"/>
            <w:noWrap/>
            <w:vAlign w:val="bottom"/>
            <w:hideMark/>
          </w:tcPr>
          <w:p w14:paraId="2A2950E2"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17419.941</w:t>
            </w:r>
          </w:p>
        </w:tc>
        <w:tc>
          <w:tcPr>
            <w:tcW w:w="2320" w:type="dxa"/>
            <w:tcBorders>
              <w:top w:val="nil"/>
              <w:left w:val="nil"/>
              <w:bottom w:val="nil"/>
              <w:right w:val="nil"/>
            </w:tcBorders>
            <w:shd w:val="clear" w:color="auto" w:fill="auto"/>
            <w:noWrap/>
            <w:vAlign w:val="bottom"/>
            <w:hideMark/>
          </w:tcPr>
          <w:p w14:paraId="0E10B37D"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829.521</w:t>
            </w:r>
          </w:p>
        </w:tc>
      </w:tr>
      <w:tr w:rsidR="0080509D" w:rsidRPr="006214F4" w14:paraId="177AB1AA" w14:textId="77777777" w:rsidTr="0080509D">
        <w:trPr>
          <w:trHeight w:val="360"/>
        </w:trPr>
        <w:tc>
          <w:tcPr>
            <w:tcW w:w="2040" w:type="dxa"/>
            <w:tcBorders>
              <w:top w:val="nil"/>
              <w:left w:val="nil"/>
              <w:bottom w:val="nil"/>
              <w:right w:val="nil"/>
            </w:tcBorders>
            <w:shd w:val="clear" w:color="auto" w:fill="auto"/>
            <w:noWrap/>
            <w:vAlign w:val="bottom"/>
            <w:hideMark/>
          </w:tcPr>
          <w:p w14:paraId="0D5689F3"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B</w:t>
            </w:r>
          </w:p>
        </w:tc>
        <w:tc>
          <w:tcPr>
            <w:tcW w:w="1480" w:type="dxa"/>
            <w:tcBorders>
              <w:top w:val="nil"/>
              <w:left w:val="nil"/>
              <w:bottom w:val="nil"/>
              <w:right w:val="nil"/>
            </w:tcBorders>
            <w:shd w:val="clear" w:color="auto" w:fill="auto"/>
            <w:noWrap/>
            <w:vAlign w:val="bottom"/>
            <w:hideMark/>
          </w:tcPr>
          <w:p w14:paraId="4BF6E3F4"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18501.084</w:t>
            </w:r>
          </w:p>
        </w:tc>
        <w:tc>
          <w:tcPr>
            <w:tcW w:w="2320" w:type="dxa"/>
            <w:tcBorders>
              <w:top w:val="nil"/>
              <w:left w:val="nil"/>
              <w:bottom w:val="nil"/>
              <w:right w:val="nil"/>
            </w:tcBorders>
            <w:shd w:val="clear" w:color="auto" w:fill="auto"/>
            <w:noWrap/>
            <w:vAlign w:val="bottom"/>
            <w:hideMark/>
          </w:tcPr>
          <w:p w14:paraId="5993D5B7"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881.004</w:t>
            </w:r>
          </w:p>
        </w:tc>
      </w:tr>
      <w:tr w:rsidR="0080509D" w:rsidRPr="006214F4" w14:paraId="7ABCFF90" w14:textId="77777777" w:rsidTr="0080509D">
        <w:trPr>
          <w:trHeight w:val="360"/>
        </w:trPr>
        <w:tc>
          <w:tcPr>
            <w:tcW w:w="2040" w:type="dxa"/>
            <w:tcBorders>
              <w:top w:val="nil"/>
              <w:left w:val="nil"/>
              <w:bottom w:val="nil"/>
              <w:right w:val="nil"/>
            </w:tcBorders>
            <w:shd w:val="clear" w:color="auto" w:fill="auto"/>
            <w:noWrap/>
            <w:vAlign w:val="bottom"/>
            <w:hideMark/>
          </w:tcPr>
          <w:p w14:paraId="58FE749D"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C</w:t>
            </w:r>
          </w:p>
        </w:tc>
        <w:tc>
          <w:tcPr>
            <w:tcW w:w="1480" w:type="dxa"/>
            <w:tcBorders>
              <w:top w:val="nil"/>
              <w:left w:val="nil"/>
              <w:bottom w:val="nil"/>
              <w:right w:val="nil"/>
            </w:tcBorders>
            <w:shd w:val="clear" w:color="auto" w:fill="auto"/>
            <w:noWrap/>
            <w:vAlign w:val="bottom"/>
            <w:hideMark/>
          </w:tcPr>
          <w:p w14:paraId="34CC8B2B"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23217.957</w:t>
            </w:r>
          </w:p>
        </w:tc>
        <w:tc>
          <w:tcPr>
            <w:tcW w:w="2320" w:type="dxa"/>
            <w:tcBorders>
              <w:top w:val="nil"/>
              <w:left w:val="nil"/>
              <w:bottom w:val="nil"/>
              <w:right w:val="nil"/>
            </w:tcBorders>
            <w:shd w:val="clear" w:color="auto" w:fill="auto"/>
            <w:noWrap/>
            <w:vAlign w:val="bottom"/>
            <w:hideMark/>
          </w:tcPr>
          <w:p w14:paraId="2603CC2F"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1105.617</w:t>
            </w:r>
          </w:p>
        </w:tc>
      </w:tr>
      <w:tr w:rsidR="0080509D" w:rsidRPr="006214F4" w14:paraId="6AF10F18" w14:textId="77777777" w:rsidTr="0080509D">
        <w:trPr>
          <w:trHeight w:val="360"/>
        </w:trPr>
        <w:tc>
          <w:tcPr>
            <w:tcW w:w="2040" w:type="dxa"/>
            <w:tcBorders>
              <w:top w:val="nil"/>
              <w:left w:val="nil"/>
              <w:bottom w:val="nil"/>
              <w:right w:val="nil"/>
            </w:tcBorders>
            <w:shd w:val="clear" w:color="auto" w:fill="auto"/>
            <w:noWrap/>
            <w:vAlign w:val="bottom"/>
            <w:hideMark/>
          </w:tcPr>
          <w:p w14:paraId="3FA52502" w14:textId="77777777" w:rsidR="0080509D" w:rsidRPr="006214F4" w:rsidRDefault="0080509D" w:rsidP="006214F4">
            <w:pPr>
              <w:spacing w:after="0" w:line="276" w:lineRule="auto"/>
              <w:ind w:firstLineChars="100" w:firstLine="221"/>
              <w:rPr>
                <w:rFonts w:ascii="Arial" w:eastAsia="Times New Roman" w:hAnsi="Arial" w:cs="Arial"/>
                <w:b/>
                <w:bCs/>
                <w:color w:val="000000"/>
                <w:lang w:eastAsia="zh-CN"/>
              </w:rPr>
            </w:pPr>
            <w:r w:rsidRPr="006214F4">
              <w:rPr>
                <w:rFonts w:ascii="Arial" w:eastAsia="Times New Roman" w:hAnsi="Arial" w:cs="Arial"/>
                <w:b/>
                <w:bCs/>
                <w:color w:val="000000"/>
                <w:lang w:eastAsia="zh-CN"/>
              </w:rPr>
              <w:t>Feb</w:t>
            </w:r>
          </w:p>
        </w:tc>
        <w:tc>
          <w:tcPr>
            <w:tcW w:w="1480" w:type="dxa"/>
            <w:tcBorders>
              <w:top w:val="nil"/>
              <w:left w:val="nil"/>
              <w:bottom w:val="nil"/>
              <w:right w:val="nil"/>
            </w:tcBorders>
            <w:shd w:val="clear" w:color="auto" w:fill="auto"/>
            <w:noWrap/>
            <w:vAlign w:val="bottom"/>
            <w:hideMark/>
          </w:tcPr>
          <w:p w14:paraId="3D899492" w14:textId="77777777" w:rsidR="0080509D" w:rsidRPr="006214F4" w:rsidRDefault="0080509D" w:rsidP="006214F4">
            <w:pPr>
              <w:spacing w:after="0" w:line="276" w:lineRule="auto"/>
              <w:ind w:firstLineChars="100" w:firstLine="221"/>
              <w:rPr>
                <w:rFonts w:ascii="Arial" w:eastAsia="Times New Roman" w:hAnsi="Arial" w:cs="Arial"/>
                <w:b/>
                <w:bCs/>
                <w:color w:val="000000"/>
                <w:lang w:eastAsia="zh-CN"/>
              </w:rPr>
            </w:pPr>
          </w:p>
        </w:tc>
        <w:tc>
          <w:tcPr>
            <w:tcW w:w="2320" w:type="dxa"/>
            <w:tcBorders>
              <w:top w:val="nil"/>
              <w:left w:val="nil"/>
              <w:bottom w:val="nil"/>
              <w:right w:val="nil"/>
            </w:tcBorders>
            <w:shd w:val="clear" w:color="auto" w:fill="auto"/>
            <w:noWrap/>
            <w:vAlign w:val="bottom"/>
            <w:hideMark/>
          </w:tcPr>
          <w:p w14:paraId="62156C85" w14:textId="77777777" w:rsidR="0080509D" w:rsidRPr="006214F4" w:rsidRDefault="0080509D" w:rsidP="006214F4">
            <w:pPr>
              <w:spacing w:after="0" w:line="276" w:lineRule="auto"/>
              <w:rPr>
                <w:rFonts w:ascii="Arial" w:eastAsia="Times New Roman" w:hAnsi="Arial" w:cs="Arial"/>
                <w:sz w:val="20"/>
                <w:szCs w:val="20"/>
                <w:lang w:eastAsia="zh-CN"/>
              </w:rPr>
            </w:pPr>
          </w:p>
        </w:tc>
      </w:tr>
      <w:tr w:rsidR="0080509D" w:rsidRPr="006214F4" w14:paraId="087F9F3C" w14:textId="77777777" w:rsidTr="0080509D">
        <w:trPr>
          <w:trHeight w:val="360"/>
        </w:trPr>
        <w:tc>
          <w:tcPr>
            <w:tcW w:w="2040" w:type="dxa"/>
            <w:tcBorders>
              <w:top w:val="nil"/>
              <w:left w:val="nil"/>
              <w:bottom w:val="nil"/>
              <w:right w:val="nil"/>
            </w:tcBorders>
            <w:shd w:val="clear" w:color="auto" w:fill="auto"/>
            <w:noWrap/>
            <w:vAlign w:val="bottom"/>
            <w:hideMark/>
          </w:tcPr>
          <w:p w14:paraId="3CDCF152"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A</w:t>
            </w:r>
          </w:p>
        </w:tc>
        <w:tc>
          <w:tcPr>
            <w:tcW w:w="1480" w:type="dxa"/>
            <w:tcBorders>
              <w:top w:val="nil"/>
              <w:left w:val="nil"/>
              <w:bottom w:val="nil"/>
              <w:right w:val="nil"/>
            </w:tcBorders>
            <w:shd w:val="clear" w:color="auto" w:fill="auto"/>
            <w:noWrap/>
            <w:vAlign w:val="bottom"/>
            <w:hideMark/>
          </w:tcPr>
          <w:p w14:paraId="0322BC52"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15751.533</w:t>
            </w:r>
          </w:p>
        </w:tc>
        <w:tc>
          <w:tcPr>
            <w:tcW w:w="2320" w:type="dxa"/>
            <w:tcBorders>
              <w:top w:val="nil"/>
              <w:left w:val="nil"/>
              <w:bottom w:val="nil"/>
              <w:right w:val="nil"/>
            </w:tcBorders>
            <w:shd w:val="clear" w:color="auto" w:fill="auto"/>
            <w:noWrap/>
            <w:vAlign w:val="bottom"/>
            <w:hideMark/>
          </w:tcPr>
          <w:p w14:paraId="669F4DFC"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750.073</w:t>
            </w:r>
          </w:p>
        </w:tc>
      </w:tr>
      <w:tr w:rsidR="0080509D" w:rsidRPr="006214F4" w14:paraId="2E875E50" w14:textId="77777777" w:rsidTr="0080509D">
        <w:trPr>
          <w:trHeight w:val="360"/>
        </w:trPr>
        <w:tc>
          <w:tcPr>
            <w:tcW w:w="2040" w:type="dxa"/>
            <w:tcBorders>
              <w:top w:val="nil"/>
              <w:left w:val="nil"/>
              <w:bottom w:val="nil"/>
              <w:right w:val="nil"/>
            </w:tcBorders>
            <w:shd w:val="clear" w:color="auto" w:fill="auto"/>
            <w:noWrap/>
            <w:vAlign w:val="bottom"/>
            <w:hideMark/>
          </w:tcPr>
          <w:p w14:paraId="230C6D62"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B</w:t>
            </w:r>
          </w:p>
        </w:tc>
        <w:tc>
          <w:tcPr>
            <w:tcW w:w="1480" w:type="dxa"/>
            <w:tcBorders>
              <w:top w:val="nil"/>
              <w:left w:val="nil"/>
              <w:bottom w:val="nil"/>
              <w:right w:val="nil"/>
            </w:tcBorders>
            <w:shd w:val="clear" w:color="auto" w:fill="auto"/>
            <w:noWrap/>
            <w:vAlign w:val="bottom"/>
            <w:hideMark/>
          </w:tcPr>
          <w:p w14:paraId="2ECCFF00"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19676.874</w:t>
            </w:r>
          </w:p>
        </w:tc>
        <w:tc>
          <w:tcPr>
            <w:tcW w:w="2320" w:type="dxa"/>
            <w:tcBorders>
              <w:top w:val="nil"/>
              <w:left w:val="nil"/>
              <w:bottom w:val="nil"/>
              <w:right w:val="nil"/>
            </w:tcBorders>
            <w:shd w:val="clear" w:color="auto" w:fill="auto"/>
            <w:noWrap/>
            <w:vAlign w:val="bottom"/>
            <w:hideMark/>
          </w:tcPr>
          <w:p w14:paraId="095F77E6"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936.994</w:t>
            </w:r>
          </w:p>
        </w:tc>
      </w:tr>
      <w:tr w:rsidR="0080509D" w:rsidRPr="006214F4" w14:paraId="71352C38" w14:textId="77777777" w:rsidTr="0080509D">
        <w:trPr>
          <w:trHeight w:val="360"/>
        </w:trPr>
        <w:tc>
          <w:tcPr>
            <w:tcW w:w="2040" w:type="dxa"/>
            <w:tcBorders>
              <w:top w:val="nil"/>
              <w:left w:val="nil"/>
              <w:bottom w:val="nil"/>
              <w:right w:val="nil"/>
            </w:tcBorders>
            <w:shd w:val="clear" w:color="auto" w:fill="auto"/>
            <w:noWrap/>
            <w:vAlign w:val="bottom"/>
            <w:hideMark/>
          </w:tcPr>
          <w:p w14:paraId="1A39FFE7"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C</w:t>
            </w:r>
          </w:p>
        </w:tc>
        <w:tc>
          <w:tcPr>
            <w:tcW w:w="1480" w:type="dxa"/>
            <w:tcBorders>
              <w:top w:val="nil"/>
              <w:left w:val="nil"/>
              <w:bottom w:val="nil"/>
              <w:right w:val="nil"/>
            </w:tcBorders>
            <w:shd w:val="clear" w:color="auto" w:fill="auto"/>
            <w:noWrap/>
            <w:vAlign w:val="bottom"/>
            <w:hideMark/>
          </w:tcPr>
          <w:p w14:paraId="3E1AF66B"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20907.1485</w:t>
            </w:r>
          </w:p>
        </w:tc>
        <w:tc>
          <w:tcPr>
            <w:tcW w:w="2320" w:type="dxa"/>
            <w:tcBorders>
              <w:top w:val="nil"/>
              <w:left w:val="nil"/>
              <w:bottom w:val="nil"/>
              <w:right w:val="nil"/>
            </w:tcBorders>
            <w:shd w:val="clear" w:color="auto" w:fill="auto"/>
            <w:noWrap/>
            <w:vAlign w:val="bottom"/>
            <w:hideMark/>
          </w:tcPr>
          <w:p w14:paraId="2B6C34DF"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995.5785</w:t>
            </w:r>
          </w:p>
        </w:tc>
      </w:tr>
      <w:tr w:rsidR="0080509D" w:rsidRPr="006214F4" w14:paraId="00F6A42D" w14:textId="77777777" w:rsidTr="0080509D">
        <w:trPr>
          <w:trHeight w:val="360"/>
        </w:trPr>
        <w:tc>
          <w:tcPr>
            <w:tcW w:w="2040" w:type="dxa"/>
            <w:tcBorders>
              <w:top w:val="nil"/>
              <w:left w:val="nil"/>
              <w:bottom w:val="nil"/>
              <w:right w:val="nil"/>
            </w:tcBorders>
            <w:shd w:val="clear" w:color="auto" w:fill="auto"/>
            <w:noWrap/>
            <w:vAlign w:val="bottom"/>
            <w:hideMark/>
          </w:tcPr>
          <w:p w14:paraId="1FEE5F0D" w14:textId="77777777" w:rsidR="0080509D" w:rsidRPr="006214F4" w:rsidRDefault="0080509D" w:rsidP="006214F4">
            <w:pPr>
              <w:spacing w:after="0" w:line="276" w:lineRule="auto"/>
              <w:ind w:firstLineChars="100" w:firstLine="221"/>
              <w:rPr>
                <w:rFonts w:ascii="Arial" w:eastAsia="Times New Roman" w:hAnsi="Arial" w:cs="Arial"/>
                <w:b/>
                <w:bCs/>
                <w:color w:val="000000"/>
                <w:lang w:eastAsia="zh-CN"/>
              </w:rPr>
            </w:pPr>
            <w:r w:rsidRPr="006214F4">
              <w:rPr>
                <w:rFonts w:ascii="Arial" w:eastAsia="Times New Roman" w:hAnsi="Arial" w:cs="Arial"/>
                <w:b/>
                <w:bCs/>
                <w:color w:val="000000"/>
                <w:lang w:eastAsia="zh-CN"/>
              </w:rPr>
              <w:t>Mar</w:t>
            </w:r>
          </w:p>
        </w:tc>
        <w:tc>
          <w:tcPr>
            <w:tcW w:w="1480" w:type="dxa"/>
            <w:tcBorders>
              <w:top w:val="nil"/>
              <w:left w:val="nil"/>
              <w:bottom w:val="nil"/>
              <w:right w:val="nil"/>
            </w:tcBorders>
            <w:shd w:val="clear" w:color="auto" w:fill="auto"/>
            <w:noWrap/>
            <w:vAlign w:val="bottom"/>
            <w:hideMark/>
          </w:tcPr>
          <w:p w14:paraId="16C12F32" w14:textId="77777777" w:rsidR="0080509D" w:rsidRPr="006214F4" w:rsidRDefault="0080509D" w:rsidP="006214F4">
            <w:pPr>
              <w:spacing w:after="0" w:line="276" w:lineRule="auto"/>
              <w:ind w:firstLineChars="100" w:firstLine="221"/>
              <w:rPr>
                <w:rFonts w:ascii="Arial" w:eastAsia="Times New Roman" w:hAnsi="Arial" w:cs="Arial"/>
                <w:b/>
                <w:bCs/>
                <w:color w:val="000000"/>
                <w:lang w:eastAsia="zh-CN"/>
              </w:rPr>
            </w:pPr>
          </w:p>
        </w:tc>
        <w:tc>
          <w:tcPr>
            <w:tcW w:w="2320" w:type="dxa"/>
            <w:tcBorders>
              <w:top w:val="nil"/>
              <w:left w:val="nil"/>
              <w:bottom w:val="nil"/>
              <w:right w:val="nil"/>
            </w:tcBorders>
            <w:shd w:val="clear" w:color="auto" w:fill="auto"/>
            <w:noWrap/>
            <w:vAlign w:val="bottom"/>
            <w:hideMark/>
          </w:tcPr>
          <w:p w14:paraId="0C3C50DB" w14:textId="77777777" w:rsidR="0080509D" w:rsidRPr="006214F4" w:rsidRDefault="0080509D" w:rsidP="006214F4">
            <w:pPr>
              <w:spacing w:after="0" w:line="276" w:lineRule="auto"/>
              <w:rPr>
                <w:rFonts w:ascii="Arial" w:eastAsia="Times New Roman" w:hAnsi="Arial" w:cs="Arial"/>
                <w:sz w:val="20"/>
                <w:szCs w:val="20"/>
                <w:lang w:eastAsia="zh-CN"/>
              </w:rPr>
            </w:pPr>
          </w:p>
        </w:tc>
      </w:tr>
      <w:tr w:rsidR="0080509D" w:rsidRPr="006214F4" w14:paraId="59DDC6BB" w14:textId="77777777" w:rsidTr="0080509D">
        <w:trPr>
          <w:trHeight w:val="360"/>
        </w:trPr>
        <w:tc>
          <w:tcPr>
            <w:tcW w:w="2040" w:type="dxa"/>
            <w:tcBorders>
              <w:top w:val="nil"/>
              <w:left w:val="nil"/>
              <w:bottom w:val="nil"/>
              <w:right w:val="nil"/>
            </w:tcBorders>
            <w:shd w:val="clear" w:color="auto" w:fill="auto"/>
            <w:noWrap/>
            <w:vAlign w:val="bottom"/>
            <w:hideMark/>
          </w:tcPr>
          <w:p w14:paraId="1104F1D2"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A</w:t>
            </w:r>
          </w:p>
        </w:tc>
        <w:tc>
          <w:tcPr>
            <w:tcW w:w="1480" w:type="dxa"/>
            <w:tcBorders>
              <w:top w:val="nil"/>
              <w:left w:val="nil"/>
              <w:bottom w:val="nil"/>
              <w:right w:val="nil"/>
            </w:tcBorders>
            <w:shd w:val="clear" w:color="auto" w:fill="auto"/>
            <w:noWrap/>
            <w:vAlign w:val="bottom"/>
            <w:hideMark/>
          </w:tcPr>
          <w:p w14:paraId="05BDC3DC"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20097.693</w:t>
            </w:r>
          </w:p>
        </w:tc>
        <w:tc>
          <w:tcPr>
            <w:tcW w:w="2320" w:type="dxa"/>
            <w:tcBorders>
              <w:top w:val="nil"/>
              <w:left w:val="nil"/>
              <w:bottom w:val="nil"/>
              <w:right w:val="nil"/>
            </w:tcBorders>
            <w:shd w:val="clear" w:color="auto" w:fill="auto"/>
            <w:noWrap/>
            <w:vAlign w:val="bottom"/>
            <w:hideMark/>
          </w:tcPr>
          <w:p w14:paraId="5C0F813C"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957.033</w:t>
            </w:r>
          </w:p>
        </w:tc>
      </w:tr>
      <w:tr w:rsidR="0080509D" w:rsidRPr="006214F4" w14:paraId="6243B07C" w14:textId="77777777" w:rsidTr="0080509D">
        <w:trPr>
          <w:trHeight w:val="360"/>
        </w:trPr>
        <w:tc>
          <w:tcPr>
            <w:tcW w:w="2040" w:type="dxa"/>
            <w:tcBorders>
              <w:top w:val="nil"/>
              <w:left w:val="nil"/>
              <w:bottom w:val="nil"/>
              <w:right w:val="nil"/>
            </w:tcBorders>
            <w:shd w:val="clear" w:color="auto" w:fill="auto"/>
            <w:noWrap/>
            <w:vAlign w:val="bottom"/>
            <w:hideMark/>
          </w:tcPr>
          <w:p w14:paraId="2C1DD3B2"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B</w:t>
            </w:r>
          </w:p>
        </w:tc>
        <w:tc>
          <w:tcPr>
            <w:tcW w:w="1480" w:type="dxa"/>
            <w:tcBorders>
              <w:top w:val="nil"/>
              <w:left w:val="nil"/>
              <w:bottom w:val="nil"/>
              <w:right w:val="nil"/>
            </w:tcBorders>
            <w:shd w:val="clear" w:color="auto" w:fill="auto"/>
            <w:noWrap/>
            <w:vAlign w:val="bottom"/>
            <w:hideMark/>
          </w:tcPr>
          <w:p w14:paraId="0F4F0C63"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14750.337</w:t>
            </w:r>
          </w:p>
        </w:tc>
        <w:tc>
          <w:tcPr>
            <w:tcW w:w="2320" w:type="dxa"/>
            <w:tcBorders>
              <w:top w:val="nil"/>
              <w:left w:val="nil"/>
              <w:bottom w:val="nil"/>
              <w:right w:val="nil"/>
            </w:tcBorders>
            <w:shd w:val="clear" w:color="auto" w:fill="auto"/>
            <w:noWrap/>
            <w:vAlign w:val="bottom"/>
            <w:hideMark/>
          </w:tcPr>
          <w:p w14:paraId="669AF8B2"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702.397</w:t>
            </w:r>
          </w:p>
        </w:tc>
      </w:tr>
      <w:tr w:rsidR="0080509D" w:rsidRPr="006214F4" w14:paraId="6DB88592" w14:textId="77777777" w:rsidTr="0080509D">
        <w:trPr>
          <w:trHeight w:val="360"/>
        </w:trPr>
        <w:tc>
          <w:tcPr>
            <w:tcW w:w="2040" w:type="dxa"/>
            <w:tcBorders>
              <w:top w:val="nil"/>
              <w:left w:val="nil"/>
              <w:bottom w:val="nil"/>
              <w:right w:val="nil"/>
            </w:tcBorders>
            <w:shd w:val="clear" w:color="auto" w:fill="auto"/>
            <w:noWrap/>
            <w:vAlign w:val="bottom"/>
            <w:hideMark/>
          </w:tcPr>
          <w:p w14:paraId="59D66D7F"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C</w:t>
            </w:r>
          </w:p>
        </w:tc>
        <w:tc>
          <w:tcPr>
            <w:tcW w:w="1480" w:type="dxa"/>
            <w:tcBorders>
              <w:top w:val="nil"/>
              <w:left w:val="nil"/>
              <w:bottom w:val="nil"/>
              <w:right w:val="nil"/>
            </w:tcBorders>
            <w:shd w:val="clear" w:color="auto" w:fill="auto"/>
            <w:noWrap/>
            <w:vAlign w:val="bottom"/>
            <w:hideMark/>
          </w:tcPr>
          <w:p w14:paraId="123382EC"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17560.3575</w:t>
            </w:r>
          </w:p>
        </w:tc>
        <w:tc>
          <w:tcPr>
            <w:tcW w:w="2320" w:type="dxa"/>
            <w:tcBorders>
              <w:top w:val="nil"/>
              <w:left w:val="nil"/>
              <w:bottom w:val="nil"/>
              <w:right w:val="nil"/>
            </w:tcBorders>
            <w:shd w:val="clear" w:color="auto" w:fill="auto"/>
            <w:noWrap/>
            <w:vAlign w:val="bottom"/>
            <w:hideMark/>
          </w:tcPr>
          <w:p w14:paraId="5D324CC8"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836.2075</w:t>
            </w:r>
          </w:p>
        </w:tc>
      </w:tr>
      <w:tr w:rsidR="0080509D" w:rsidRPr="006214F4" w14:paraId="35CB8ED0" w14:textId="77777777" w:rsidTr="0080509D">
        <w:trPr>
          <w:trHeight w:val="360"/>
        </w:trPr>
        <w:tc>
          <w:tcPr>
            <w:tcW w:w="2040" w:type="dxa"/>
            <w:tcBorders>
              <w:top w:val="nil"/>
              <w:left w:val="nil"/>
              <w:bottom w:val="single" w:sz="4" w:space="0" w:color="F8BC74"/>
              <w:right w:val="nil"/>
            </w:tcBorders>
            <w:shd w:val="clear" w:color="auto" w:fill="auto"/>
            <w:noWrap/>
            <w:vAlign w:val="bottom"/>
            <w:hideMark/>
          </w:tcPr>
          <w:p w14:paraId="5AE927FA" w14:textId="77777777" w:rsidR="0080509D" w:rsidRPr="006214F4" w:rsidRDefault="0080509D"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Male</w:t>
            </w:r>
          </w:p>
        </w:tc>
        <w:tc>
          <w:tcPr>
            <w:tcW w:w="1480" w:type="dxa"/>
            <w:tcBorders>
              <w:top w:val="nil"/>
              <w:left w:val="nil"/>
              <w:bottom w:val="single" w:sz="4" w:space="0" w:color="F8BC74"/>
              <w:right w:val="nil"/>
            </w:tcBorders>
            <w:shd w:val="clear" w:color="auto" w:fill="auto"/>
            <w:noWrap/>
            <w:vAlign w:val="bottom"/>
            <w:hideMark/>
          </w:tcPr>
          <w:p w14:paraId="3DAF7810" w14:textId="77777777" w:rsidR="0080509D" w:rsidRPr="006214F4" w:rsidRDefault="0080509D"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155083.824</w:t>
            </w:r>
          </w:p>
        </w:tc>
        <w:tc>
          <w:tcPr>
            <w:tcW w:w="2320" w:type="dxa"/>
            <w:tcBorders>
              <w:top w:val="nil"/>
              <w:left w:val="nil"/>
              <w:bottom w:val="single" w:sz="4" w:space="0" w:color="F8BC74"/>
              <w:right w:val="nil"/>
            </w:tcBorders>
            <w:shd w:val="clear" w:color="auto" w:fill="auto"/>
            <w:noWrap/>
            <w:vAlign w:val="bottom"/>
            <w:hideMark/>
          </w:tcPr>
          <w:p w14:paraId="0F9DDA47" w14:textId="77777777" w:rsidR="0080509D" w:rsidRPr="006214F4" w:rsidRDefault="0080509D"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7384.944</w:t>
            </w:r>
          </w:p>
        </w:tc>
      </w:tr>
      <w:tr w:rsidR="0080509D" w:rsidRPr="006214F4" w14:paraId="1D58647D" w14:textId="77777777" w:rsidTr="0080509D">
        <w:trPr>
          <w:trHeight w:val="360"/>
        </w:trPr>
        <w:tc>
          <w:tcPr>
            <w:tcW w:w="2040" w:type="dxa"/>
            <w:tcBorders>
              <w:top w:val="nil"/>
              <w:left w:val="nil"/>
              <w:bottom w:val="nil"/>
              <w:right w:val="nil"/>
            </w:tcBorders>
            <w:shd w:val="clear" w:color="auto" w:fill="auto"/>
            <w:noWrap/>
            <w:vAlign w:val="bottom"/>
            <w:hideMark/>
          </w:tcPr>
          <w:p w14:paraId="5D32A42B" w14:textId="77777777" w:rsidR="0080509D" w:rsidRPr="006214F4" w:rsidRDefault="0080509D" w:rsidP="006214F4">
            <w:pPr>
              <w:spacing w:after="0" w:line="276" w:lineRule="auto"/>
              <w:ind w:firstLineChars="100" w:firstLine="221"/>
              <w:rPr>
                <w:rFonts w:ascii="Arial" w:eastAsia="Times New Roman" w:hAnsi="Arial" w:cs="Arial"/>
                <w:b/>
                <w:bCs/>
                <w:color w:val="000000"/>
                <w:lang w:eastAsia="zh-CN"/>
              </w:rPr>
            </w:pPr>
            <w:r w:rsidRPr="006214F4">
              <w:rPr>
                <w:rFonts w:ascii="Arial" w:eastAsia="Times New Roman" w:hAnsi="Arial" w:cs="Arial"/>
                <w:b/>
                <w:bCs/>
                <w:color w:val="000000"/>
                <w:lang w:eastAsia="zh-CN"/>
              </w:rPr>
              <w:t>Jan</w:t>
            </w:r>
          </w:p>
        </w:tc>
        <w:tc>
          <w:tcPr>
            <w:tcW w:w="1480" w:type="dxa"/>
            <w:tcBorders>
              <w:top w:val="nil"/>
              <w:left w:val="nil"/>
              <w:bottom w:val="nil"/>
              <w:right w:val="nil"/>
            </w:tcBorders>
            <w:shd w:val="clear" w:color="auto" w:fill="auto"/>
            <w:noWrap/>
            <w:vAlign w:val="bottom"/>
            <w:hideMark/>
          </w:tcPr>
          <w:p w14:paraId="7AD0E0F5" w14:textId="77777777" w:rsidR="0080509D" w:rsidRPr="006214F4" w:rsidRDefault="0080509D" w:rsidP="006214F4">
            <w:pPr>
              <w:spacing w:after="0" w:line="276" w:lineRule="auto"/>
              <w:ind w:firstLineChars="100" w:firstLine="221"/>
              <w:rPr>
                <w:rFonts w:ascii="Arial" w:eastAsia="Times New Roman" w:hAnsi="Arial" w:cs="Arial"/>
                <w:b/>
                <w:bCs/>
                <w:color w:val="000000"/>
                <w:lang w:eastAsia="zh-CN"/>
              </w:rPr>
            </w:pPr>
          </w:p>
        </w:tc>
        <w:tc>
          <w:tcPr>
            <w:tcW w:w="2320" w:type="dxa"/>
            <w:tcBorders>
              <w:top w:val="nil"/>
              <w:left w:val="nil"/>
              <w:bottom w:val="nil"/>
              <w:right w:val="nil"/>
            </w:tcBorders>
            <w:shd w:val="clear" w:color="auto" w:fill="auto"/>
            <w:noWrap/>
            <w:vAlign w:val="bottom"/>
            <w:hideMark/>
          </w:tcPr>
          <w:p w14:paraId="3A5300F4" w14:textId="77777777" w:rsidR="0080509D" w:rsidRPr="006214F4" w:rsidRDefault="0080509D" w:rsidP="006214F4">
            <w:pPr>
              <w:spacing w:after="0" w:line="276" w:lineRule="auto"/>
              <w:rPr>
                <w:rFonts w:ascii="Arial" w:eastAsia="Times New Roman" w:hAnsi="Arial" w:cs="Arial"/>
                <w:sz w:val="20"/>
                <w:szCs w:val="20"/>
                <w:lang w:eastAsia="zh-CN"/>
              </w:rPr>
            </w:pPr>
          </w:p>
        </w:tc>
      </w:tr>
      <w:tr w:rsidR="0080509D" w:rsidRPr="006214F4" w14:paraId="2AF76C99" w14:textId="77777777" w:rsidTr="0080509D">
        <w:trPr>
          <w:trHeight w:val="360"/>
        </w:trPr>
        <w:tc>
          <w:tcPr>
            <w:tcW w:w="2040" w:type="dxa"/>
            <w:tcBorders>
              <w:top w:val="nil"/>
              <w:left w:val="nil"/>
              <w:bottom w:val="nil"/>
              <w:right w:val="nil"/>
            </w:tcBorders>
            <w:shd w:val="clear" w:color="auto" w:fill="auto"/>
            <w:noWrap/>
            <w:vAlign w:val="bottom"/>
            <w:hideMark/>
          </w:tcPr>
          <w:p w14:paraId="6313CCB3"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A</w:t>
            </w:r>
          </w:p>
        </w:tc>
        <w:tc>
          <w:tcPr>
            <w:tcW w:w="1480" w:type="dxa"/>
            <w:tcBorders>
              <w:top w:val="nil"/>
              <w:left w:val="nil"/>
              <w:bottom w:val="nil"/>
              <w:right w:val="nil"/>
            </w:tcBorders>
            <w:shd w:val="clear" w:color="auto" w:fill="auto"/>
            <w:noWrap/>
            <w:vAlign w:val="bottom"/>
            <w:hideMark/>
          </w:tcPr>
          <w:p w14:paraId="09A0DF33"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21261.1875</w:t>
            </w:r>
          </w:p>
        </w:tc>
        <w:tc>
          <w:tcPr>
            <w:tcW w:w="2320" w:type="dxa"/>
            <w:tcBorders>
              <w:top w:val="nil"/>
              <w:left w:val="nil"/>
              <w:bottom w:val="nil"/>
              <w:right w:val="nil"/>
            </w:tcBorders>
            <w:shd w:val="clear" w:color="auto" w:fill="auto"/>
            <w:noWrap/>
            <w:vAlign w:val="bottom"/>
            <w:hideMark/>
          </w:tcPr>
          <w:p w14:paraId="7B9F57C7"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1012.4375</w:t>
            </w:r>
          </w:p>
        </w:tc>
      </w:tr>
      <w:tr w:rsidR="0080509D" w:rsidRPr="006214F4" w14:paraId="4C8AC3E6" w14:textId="77777777" w:rsidTr="0080509D">
        <w:trPr>
          <w:trHeight w:val="360"/>
        </w:trPr>
        <w:tc>
          <w:tcPr>
            <w:tcW w:w="2040" w:type="dxa"/>
            <w:tcBorders>
              <w:top w:val="nil"/>
              <w:left w:val="nil"/>
              <w:bottom w:val="nil"/>
              <w:right w:val="nil"/>
            </w:tcBorders>
            <w:shd w:val="clear" w:color="auto" w:fill="auto"/>
            <w:noWrap/>
            <w:vAlign w:val="bottom"/>
            <w:hideMark/>
          </w:tcPr>
          <w:p w14:paraId="710DF46F"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B</w:t>
            </w:r>
          </w:p>
        </w:tc>
        <w:tc>
          <w:tcPr>
            <w:tcW w:w="1480" w:type="dxa"/>
            <w:tcBorders>
              <w:top w:val="nil"/>
              <w:left w:val="nil"/>
              <w:bottom w:val="nil"/>
              <w:right w:val="nil"/>
            </w:tcBorders>
            <w:shd w:val="clear" w:color="auto" w:fill="auto"/>
            <w:noWrap/>
            <w:vAlign w:val="bottom"/>
            <w:hideMark/>
          </w:tcPr>
          <w:p w14:paraId="3F6731C6"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18674.9745</w:t>
            </w:r>
          </w:p>
        </w:tc>
        <w:tc>
          <w:tcPr>
            <w:tcW w:w="2320" w:type="dxa"/>
            <w:tcBorders>
              <w:top w:val="nil"/>
              <w:left w:val="nil"/>
              <w:bottom w:val="nil"/>
              <w:right w:val="nil"/>
            </w:tcBorders>
            <w:shd w:val="clear" w:color="auto" w:fill="auto"/>
            <w:noWrap/>
            <w:vAlign w:val="bottom"/>
            <w:hideMark/>
          </w:tcPr>
          <w:p w14:paraId="74ED3EAF"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889.2845</w:t>
            </w:r>
          </w:p>
        </w:tc>
      </w:tr>
      <w:tr w:rsidR="0080509D" w:rsidRPr="006214F4" w14:paraId="684AEDDB" w14:textId="77777777" w:rsidTr="0080509D">
        <w:trPr>
          <w:trHeight w:val="360"/>
        </w:trPr>
        <w:tc>
          <w:tcPr>
            <w:tcW w:w="2040" w:type="dxa"/>
            <w:tcBorders>
              <w:top w:val="nil"/>
              <w:left w:val="nil"/>
              <w:bottom w:val="nil"/>
              <w:right w:val="nil"/>
            </w:tcBorders>
            <w:shd w:val="clear" w:color="auto" w:fill="auto"/>
            <w:noWrap/>
            <w:vAlign w:val="bottom"/>
            <w:hideMark/>
          </w:tcPr>
          <w:p w14:paraId="028A2001"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C</w:t>
            </w:r>
          </w:p>
        </w:tc>
        <w:tc>
          <w:tcPr>
            <w:tcW w:w="1480" w:type="dxa"/>
            <w:tcBorders>
              <w:top w:val="nil"/>
              <w:left w:val="nil"/>
              <w:bottom w:val="nil"/>
              <w:right w:val="nil"/>
            </w:tcBorders>
            <w:shd w:val="clear" w:color="auto" w:fill="auto"/>
            <w:noWrap/>
            <w:vAlign w:val="bottom"/>
            <w:hideMark/>
          </w:tcPr>
          <w:p w14:paraId="07FA8ADA"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17216.724</w:t>
            </w:r>
          </w:p>
        </w:tc>
        <w:tc>
          <w:tcPr>
            <w:tcW w:w="2320" w:type="dxa"/>
            <w:tcBorders>
              <w:top w:val="nil"/>
              <w:left w:val="nil"/>
              <w:bottom w:val="nil"/>
              <w:right w:val="nil"/>
            </w:tcBorders>
            <w:shd w:val="clear" w:color="auto" w:fill="auto"/>
            <w:noWrap/>
            <w:vAlign w:val="bottom"/>
            <w:hideMark/>
          </w:tcPr>
          <w:p w14:paraId="31AD816D"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819.844</w:t>
            </w:r>
          </w:p>
        </w:tc>
      </w:tr>
      <w:tr w:rsidR="0080509D" w:rsidRPr="006214F4" w14:paraId="53FBEBA2" w14:textId="77777777" w:rsidTr="0080509D">
        <w:trPr>
          <w:trHeight w:val="360"/>
        </w:trPr>
        <w:tc>
          <w:tcPr>
            <w:tcW w:w="2040" w:type="dxa"/>
            <w:tcBorders>
              <w:top w:val="nil"/>
              <w:left w:val="nil"/>
              <w:bottom w:val="nil"/>
              <w:right w:val="nil"/>
            </w:tcBorders>
            <w:shd w:val="clear" w:color="auto" w:fill="auto"/>
            <w:noWrap/>
            <w:vAlign w:val="bottom"/>
            <w:hideMark/>
          </w:tcPr>
          <w:p w14:paraId="1D93CF27" w14:textId="77777777" w:rsidR="0080509D" w:rsidRPr="006214F4" w:rsidRDefault="0080509D" w:rsidP="006214F4">
            <w:pPr>
              <w:spacing w:after="0" w:line="276" w:lineRule="auto"/>
              <w:ind w:firstLineChars="100" w:firstLine="221"/>
              <w:rPr>
                <w:rFonts w:ascii="Arial" w:eastAsia="Times New Roman" w:hAnsi="Arial" w:cs="Arial"/>
                <w:b/>
                <w:bCs/>
                <w:color w:val="000000"/>
                <w:lang w:eastAsia="zh-CN"/>
              </w:rPr>
            </w:pPr>
            <w:r w:rsidRPr="006214F4">
              <w:rPr>
                <w:rFonts w:ascii="Arial" w:eastAsia="Times New Roman" w:hAnsi="Arial" w:cs="Arial"/>
                <w:b/>
                <w:bCs/>
                <w:color w:val="000000"/>
                <w:lang w:eastAsia="zh-CN"/>
              </w:rPr>
              <w:t>Feb</w:t>
            </w:r>
          </w:p>
        </w:tc>
        <w:tc>
          <w:tcPr>
            <w:tcW w:w="1480" w:type="dxa"/>
            <w:tcBorders>
              <w:top w:val="nil"/>
              <w:left w:val="nil"/>
              <w:bottom w:val="nil"/>
              <w:right w:val="nil"/>
            </w:tcBorders>
            <w:shd w:val="clear" w:color="auto" w:fill="auto"/>
            <w:noWrap/>
            <w:vAlign w:val="bottom"/>
            <w:hideMark/>
          </w:tcPr>
          <w:p w14:paraId="4A7ECC35" w14:textId="77777777" w:rsidR="0080509D" w:rsidRPr="006214F4" w:rsidRDefault="0080509D" w:rsidP="006214F4">
            <w:pPr>
              <w:spacing w:after="0" w:line="276" w:lineRule="auto"/>
              <w:ind w:firstLineChars="100" w:firstLine="221"/>
              <w:rPr>
                <w:rFonts w:ascii="Arial" w:eastAsia="Times New Roman" w:hAnsi="Arial" w:cs="Arial"/>
                <w:b/>
                <w:bCs/>
                <w:color w:val="000000"/>
                <w:lang w:eastAsia="zh-CN"/>
              </w:rPr>
            </w:pPr>
          </w:p>
        </w:tc>
        <w:tc>
          <w:tcPr>
            <w:tcW w:w="2320" w:type="dxa"/>
            <w:tcBorders>
              <w:top w:val="nil"/>
              <w:left w:val="nil"/>
              <w:bottom w:val="nil"/>
              <w:right w:val="nil"/>
            </w:tcBorders>
            <w:shd w:val="clear" w:color="auto" w:fill="auto"/>
            <w:noWrap/>
            <w:vAlign w:val="bottom"/>
            <w:hideMark/>
          </w:tcPr>
          <w:p w14:paraId="7D6CDA34" w14:textId="77777777" w:rsidR="0080509D" w:rsidRPr="006214F4" w:rsidRDefault="0080509D" w:rsidP="006214F4">
            <w:pPr>
              <w:spacing w:after="0" w:line="276" w:lineRule="auto"/>
              <w:rPr>
                <w:rFonts w:ascii="Arial" w:eastAsia="Times New Roman" w:hAnsi="Arial" w:cs="Arial"/>
                <w:sz w:val="20"/>
                <w:szCs w:val="20"/>
                <w:lang w:eastAsia="zh-CN"/>
              </w:rPr>
            </w:pPr>
          </w:p>
        </w:tc>
      </w:tr>
      <w:tr w:rsidR="0080509D" w:rsidRPr="006214F4" w14:paraId="011749BA" w14:textId="77777777" w:rsidTr="0080509D">
        <w:trPr>
          <w:trHeight w:val="360"/>
        </w:trPr>
        <w:tc>
          <w:tcPr>
            <w:tcW w:w="2040" w:type="dxa"/>
            <w:tcBorders>
              <w:top w:val="nil"/>
              <w:left w:val="nil"/>
              <w:bottom w:val="nil"/>
              <w:right w:val="nil"/>
            </w:tcBorders>
            <w:shd w:val="clear" w:color="auto" w:fill="auto"/>
            <w:noWrap/>
            <w:vAlign w:val="bottom"/>
            <w:hideMark/>
          </w:tcPr>
          <w:p w14:paraId="028B91AD"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lastRenderedPageBreak/>
              <w:t>A</w:t>
            </w:r>
          </w:p>
        </w:tc>
        <w:tc>
          <w:tcPr>
            <w:tcW w:w="1480" w:type="dxa"/>
            <w:tcBorders>
              <w:top w:val="nil"/>
              <w:left w:val="nil"/>
              <w:bottom w:val="nil"/>
              <w:right w:val="nil"/>
            </w:tcBorders>
            <w:shd w:val="clear" w:color="auto" w:fill="auto"/>
            <w:noWrap/>
            <w:vAlign w:val="bottom"/>
            <w:hideMark/>
          </w:tcPr>
          <w:p w14:paraId="3F605BEF"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14108.5875</w:t>
            </w:r>
          </w:p>
        </w:tc>
        <w:tc>
          <w:tcPr>
            <w:tcW w:w="2320" w:type="dxa"/>
            <w:tcBorders>
              <w:top w:val="nil"/>
              <w:left w:val="nil"/>
              <w:bottom w:val="nil"/>
              <w:right w:val="nil"/>
            </w:tcBorders>
            <w:shd w:val="clear" w:color="auto" w:fill="auto"/>
            <w:noWrap/>
            <w:vAlign w:val="bottom"/>
            <w:hideMark/>
          </w:tcPr>
          <w:p w14:paraId="6EB3C19B"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671.8375</w:t>
            </w:r>
          </w:p>
        </w:tc>
      </w:tr>
      <w:tr w:rsidR="0080509D" w:rsidRPr="006214F4" w14:paraId="23E4A60A" w14:textId="77777777" w:rsidTr="0080509D">
        <w:trPr>
          <w:trHeight w:val="360"/>
        </w:trPr>
        <w:tc>
          <w:tcPr>
            <w:tcW w:w="2040" w:type="dxa"/>
            <w:tcBorders>
              <w:top w:val="nil"/>
              <w:left w:val="nil"/>
              <w:bottom w:val="nil"/>
              <w:right w:val="nil"/>
            </w:tcBorders>
            <w:shd w:val="clear" w:color="auto" w:fill="auto"/>
            <w:noWrap/>
            <w:vAlign w:val="bottom"/>
            <w:hideMark/>
          </w:tcPr>
          <w:p w14:paraId="75742621"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B</w:t>
            </w:r>
          </w:p>
        </w:tc>
        <w:tc>
          <w:tcPr>
            <w:tcW w:w="1480" w:type="dxa"/>
            <w:tcBorders>
              <w:top w:val="nil"/>
              <w:left w:val="nil"/>
              <w:bottom w:val="nil"/>
              <w:right w:val="nil"/>
            </w:tcBorders>
            <w:shd w:val="clear" w:color="auto" w:fill="auto"/>
            <w:noWrap/>
            <w:vAlign w:val="bottom"/>
            <w:hideMark/>
          </w:tcPr>
          <w:p w14:paraId="03E7BDB9"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14747.397</w:t>
            </w:r>
          </w:p>
        </w:tc>
        <w:tc>
          <w:tcPr>
            <w:tcW w:w="2320" w:type="dxa"/>
            <w:tcBorders>
              <w:top w:val="nil"/>
              <w:left w:val="nil"/>
              <w:bottom w:val="nil"/>
              <w:right w:val="nil"/>
            </w:tcBorders>
            <w:shd w:val="clear" w:color="auto" w:fill="auto"/>
            <w:noWrap/>
            <w:vAlign w:val="bottom"/>
            <w:hideMark/>
          </w:tcPr>
          <w:p w14:paraId="6C661947"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702.257</w:t>
            </w:r>
          </w:p>
        </w:tc>
      </w:tr>
      <w:tr w:rsidR="0080509D" w:rsidRPr="006214F4" w14:paraId="7581B7EE" w14:textId="77777777" w:rsidTr="0080509D">
        <w:trPr>
          <w:trHeight w:val="360"/>
        </w:trPr>
        <w:tc>
          <w:tcPr>
            <w:tcW w:w="2040" w:type="dxa"/>
            <w:tcBorders>
              <w:top w:val="nil"/>
              <w:left w:val="nil"/>
              <w:bottom w:val="nil"/>
              <w:right w:val="nil"/>
            </w:tcBorders>
            <w:shd w:val="clear" w:color="auto" w:fill="auto"/>
            <w:noWrap/>
            <w:vAlign w:val="bottom"/>
            <w:hideMark/>
          </w:tcPr>
          <w:p w14:paraId="15C2A12E"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C</w:t>
            </w:r>
          </w:p>
        </w:tc>
        <w:tc>
          <w:tcPr>
            <w:tcW w:w="1480" w:type="dxa"/>
            <w:tcBorders>
              <w:top w:val="nil"/>
              <w:left w:val="nil"/>
              <w:bottom w:val="nil"/>
              <w:right w:val="nil"/>
            </w:tcBorders>
            <w:shd w:val="clear" w:color="auto" w:fill="auto"/>
            <w:noWrap/>
            <w:vAlign w:val="bottom"/>
            <w:hideMark/>
          </w:tcPr>
          <w:p w14:paraId="66AE297D"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12027.834</w:t>
            </w:r>
          </w:p>
        </w:tc>
        <w:tc>
          <w:tcPr>
            <w:tcW w:w="2320" w:type="dxa"/>
            <w:tcBorders>
              <w:top w:val="nil"/>
              <w:left w:val="nil"/>
              <w:bottom w:val="nil"/>
              <w:right w:val="nil"/>
            </w:tcBorders>
            <w:shd w:val="clear" w:color="auto" w:fill="auto"/>
            <w:noWrap/>
            <w:vAlign w:val="bottom"/>
            <w:hideMark/>
          </w:tcPr>
          <w:p w14:paraId="427AA110"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572.754</w:t>
            </w:r>
          </w:p>
        </w:tc>
      </w:tr>
      <w:tr w:rsidR="0080509D" w:rsidRPr="006214F4" w14:paraId="1F37EDAF" w14:textId="77777777" w:rsidTr="0080509D">
        <w:trPr>
          <w:trHeight w:val="360"/>
        </w:trPr>
        <w:tc>
          <w:tcPr>
            <w:tcW w:w="2040" w:type="dxa"/>
            <w:tcBorders>
              <w:top w:val="nil"/>
              <w:left w:val="nil"/>
              <w:bottom w:val="nil"/>
              <w:right w:val="nil"/>
            </w:tcBorders>
            <w:shd w:val="clear" w:color="auto" w:fill="auto"/>
            <w:noWrap/>
            <w:vAlign w:val="bottom"/>
            <w:hideMark/>
          </w:tcPr>
          <w:p w14:paraId="0C7A0C7E" w14:textId="77777777" w:rsidR="0080509D" w:rsidRPr="006214F4" w:rsidRDefault="0080509D" w:rsidP="006214F4">
            <w:pPr>
              <w:spacing w:after="0" w:line="276" w:lineRule="auto"/>
              <w:ind w:firstLineChars="100" w:firstLine="221"/>
              <w:rPr>
                <w:rFonts w:ascii="Arial" w:eastAsia="Times New Roman" w:hAnsi="Arial" w:cs="Arial"/>
                <w:b/>
                <w:bCs/>
                <w:color w:val="000000"/>
                <w:lang w:eastAsia="zh-CN"/>
              </w:rPr>
            </w:pPr>
            <w:r w:rsidRPr="006214F4">
              <w:rPr>
                <w:rFonts w:ascii="Arial" w:eastAsia="Times New Roman" w:hAnsi="Arial" w:cs="Arial"/>
                <w:b/>
                <w:bCs/>
                <w:color w:val="000000"/>
                <w:lang w:eastAsia="zh-CN"/>
              </w:rPr>
              <w:t>Mar</w:t>
            </w:r>
          </w:p>
        </w:tc>
        <w:tc>
          <w:tcPr>
            <w:tcW w:w="1480" w:type="dxa"/>
            <w:tcBorders>
              <w:top w:val="nil"/>
              <w:left w:val="nil"/>
              <w:bottom w:val="nil"/>
              <w:right w:val="nil"/>
            </w:tcBorders>
            <w:shd w:val="clear" w:color="auto" w:fill="auto"/>
            <w:noWrap/>
            <w:vAlign w:val="bottom"/>
            <w:hideMark/>
          </w:tcPr>
          <w:p w14:paraId="413DE7F5" w14:textId="77777777" w:rsidR="0080509D" w:rsidRPr="006214F4" w:rsidRDefault="0080509D" w:rsidP="006214F4">
            <w:pPr>
              <w:spacing w:after="0" w:line="276" w:lineRule="auto"/>
              <w:ind w:firstLineChars="100" w:firstLine="221"/>
              <w:rPr>
                <w:rFonts w:ascii="Arial" w:eastAsia="Times New Roman" w:hAnsi="Arial" w:cs="Arial"/>
                <w:b/>
                <w:bCs/>
                <w:color w:val="000000"/>
                <w:lang w:eastAsia="zh-CN"/>
              </w:rPr>
            </w:pPr>
          </w:p>
        </w:tc>
        <w:tc>
          <w:tcPr>
            <w:tcW w:w="2320" w:type="dxa"/>
            <w:tcBorders>
              <w:top w:val="nil"/>
              <w:left w:val="nil"/>
              <w:bottom w:val="nil"/>
              <w:right w:val="nil"/>
            </w:tcBorders>
            <w:shd w:val="clear" w:color="auto" w:fill="auto"/>
            <w:noWrap/>
            <w:vAlign w:val="bottom"/>
            <w:hideMark/>
          </w:tcPr>
          <w:p w14:paraId="7EF885F4" w14:textId="77777777" w:rsidR="0080509D" w:rsidRPr="006214F4" w:rsidRDefault="0080509D" w:rsidP="006214F4">
            <w:pPr>
              <w:spacing w:after="0" w:line="276" w:lineRule="auto"/>
              <w:rPr>
                <w:rFonts w:ascii="Arial" w:eastAsia="Times New Roman" w:hAnsi="Arial" w:cs="Arial"/>
                <w:sz w:val="20"/>
                <w:szCs w:val="20"/>
                <w:lang w:eastAsia="zh-CN"/>
              </w:rPr>
            </w:pPr>
          </w:p>
        </w:tc>
      </w:tr>
      <w:tr w:rsidR="0080509D" w:rsidRPr="006214F4" w14:paraId="1A62D48C" w14:textId="77777777" w:rsidTr="0080509D">
        <w:trPr>
          <w:trHeight w:val="360"/>
        </w:trPr>
        <w:tc>
          <w:tcPr>
            <w:tcW w:w="2040" w:type="dxa"/>
            <w:tcBorders>
              <w:top w:val="nil"/>
              <w:left w:val="nil"/>
              <w:bottom w:val="nil"/>
              <w:right w:val="nil"/>
            </w:tcBorders>
            <w:shd w:val="clear" w:color="auto" w:fill="auto"/>
            <w:noWrap/>
            <w:vAlign w:val="bottom"/>
            <w:hideMark/>
          </w:tcPr>
          <w:p w14:paraId="3FA618C8"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A</w:t>
            </w:r>
          </w:p>
        </w:tc>
        <w:tc>
          <w:tcPr>
            <w:tcW w:w="1480" w:type="dxa"/>
            <w:tcBorders>
              <w:top w:val="nil"/>
              <w:left w:val="nil"/>
              <w:bottom w:val="nil"/>
              <w:right w:val="nil"/>
            </w:tcBorders>
            <w:shd w:val="clear" w:color="auto" w:fill="auto"/>
            <w:noWrap/>
            <w:vAlign w:val="bottom"/>
            <w:hideMark/>
          </w:tcPr>
          <w:p w14:paraId="62119210"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17561.4285</w:t>
            </w:r>
          </w:p>
        </w:tc>
        <w:tc>
          <w:tcPr>
            <w:tcW w:w="2320" w:type="dxa"/>
            <w:tcBorders>
              <w:top w:val="nil"/>
              <w:left w:val="nil"/>
              <w:bottom w:val="nil"/>
              <w:right w:val="nil"/>
            </w:tcBorders>
            <w:shd w:val="clear" w:color="auto" w:fill="auto"/>
            <w:noWrap/>
            <w:vAlign w:val="bottom"/>
            <w:hideMark/>
          </w:tcPr>
          <w:p w14:paraId="571D4EBF"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836.2585</w:t>
            </w:r>
          </w:p>
        </w:tc>
      </w:tr>
      <w:tr w:rsidR="0080509D" w:rsidRPr="006214F4" w14:paraId="373B8E40" w14:textId="77777777" w:rsidTr="0080509D">
        <w:trPr>
          <w:trHeight w:val="360"/>
        </w:trPr>
        <w:tc>
          <w:tcPr>
            <w:tcW w:w="2040" w:type="dxa"/>
            <w:tcBorders>
              <w:top w:val="nil"/>
              <w:left w:val="nil"/>
              <w:bottom w:val="nil"/>
              <w:right w:val="nil"/>
            </w:tcBorders>
            <w:shd w:val="clear" w:color="auto" w:fill="auto"/>
            <w:noWrap/>
            <w:vAlign w:val="bottom"/>
            <w:hideMark/>
          </w:tcPr>
          <w:p w14:paraId="5C80CC8F"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B</w:t>
            </w:r>
          </w:p>
        </w:tc>
        <w:tc>
          <w:tcPr>
            <w:tcW w:w="1480" w:type="dxa"/>
            <w:tcBorders>
              <w:top w:val="nil"/>
              <w:left w:val="nil"/>
              <w:bottom w:val="nil"/>
              <w:right w:val="nil"/>
            </w:tcBorders>
            <w:shd w:val="clear" w:color="auto" w:fill="auto"/>
            <w:noWrap/>
            <w:vAlign w:val="bottom"/>
            <w:hideMark/>
          </w:tcPr>
          <w:p w14:paraId="543471A6"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19847.0055</w:t>
            </w:r>
          </w:p>
        </w:tc>
        <w:tc>
          <w:tcPr>
            <w:tcW w:w="2320" w:type="dxa"/>
            <w:tcBorders>
              <w:top w:val="nil"/>
              <w:left w:val="nil"/>
              <w:bottom w:val="nil"/>
              <w:right w:val="nil"/>
            </w:tcBorders>
            <w:shd w:val="clear" w:color="auto" w:fill="auto"/>
            <w:noWrap/>
            <w:vAlign w:val="bottom"/>
            <w:hideMark/>
          </w:tcPr>
          <w:p w14:paraId="7AF8D620"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945.0955</w:t>
            </w:r>
          </w:p>
        </w:tc>
      </w:tr>
      <w:tr w:rsidR="0080509D" w:rsidRPr="006214F4" w14:paraId="3E8E7AF2" w14:textId="77777777" w:rsidTr="0080509D">
        <w:trPr>
          <w:trHeight w:val="360"/>
        </w:trPr>
        <w:tc>
          <w:tcPr>
            <w:tcW w:w="2040" w:type="dxa"/>
            <w:tcBorders>
              <w:top w:val="nil"/>
              <w:left w:val="nil"/>
              <w:bottom w:val="nil"/>
              <w:right w:val="nil"/>
            </w:tcBorders>
            <w:shd w:val="clear" w:color="auto" w:fill="auto"/>
            <w:noWrap/>
            <w:vAlign w:val="bottom"/>
            <w:hideMark/>
          </w:tcPr>
          <w:p w14:paraId="02CCF436" w14:textId="77777777" w:rsidR="0080509D" w:rsidRPr="006214F4" w:rsidRDefault="0080509D" w:rsidP="006214F4">
            <w:pPr>
              <w:spacing w:after="0" w:line="276" w:lineRule="auto"/>
              <w:ind w:firstLineChars="200" w:firstLine="440"/>
              <w:rPr>
                <w:rFonts w:ascii="Arial" w:eastAsia="Times New Roman" w:hAnsi="Arial" w:cs="Arial"/>
                <w:color w:val="000000"/>
                <w:lang w:eastAsia="zh-CN"/>
              </w:rPr>
            </w:pPr>
            <w:r w:rsidRPr="006214F4">
              <w:rPr>
                <w:rFonts w:ascii="Arial" w:eastAsia="Times New Roman" w:hAnsi="Arial" w:cs="Arial"/>
                <w:color w:val="000000"/>
                <w:lang w:eastAsia="zh-CN"/>
              </w:rPr>
              <w:t>C</w:t>
            </w:r>
          </w:p>
        </w:tc>
        <w:tc>
          <w:tcPr>
            <w:tcW w:w="1480" w:type="dxa"/>
            <w:tcBorders>
              <w:top w:val="nil"/>
              <w:left w:val="nil"/>
              <w:bottom w:val="nil"/>
              <w:right w:val="nil"/>
            </w:tcBorders>
            <w:shd w:val="clear" w:color="auto" w:fill="auto"/>
            <w:noWrap/>
            <w:vAlign w:val="bottom"/>
            <w:hideMark/>
          </w:tcPr>
          <w:p w14:paraId="0BC16F9F"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19638.6855</w:t>
            </w:r>
          </w:p>
        </w:tc>
        <w:tc>
          <w:tcPr>
            <w:tcW w:w="2320" w:type="dxa"/>
            <w:tcBorders>
              <w:top w:val="nil"/>
              <w:left w:val="nil"/>
              <w:bottom w:val="nil"/>
              <w:right w:val="nil"/>
            </w:tcBorders>
            <w:shd w:val="clear" w:color="auto" w:fill="auto"/>
            <w:noWrap/>
            <w:vAlign w:val="bottom"/>
            <w:hideMark/>
          </w:tcPr>
          <w:p w14:paraId="16E3DC7E" w14:textId="77777777" w:rsidR="0080509D" w:rsidRPr="006214F4" w:rsidRDefault="0080509D" w:rsidP="006214F4">
            <w:pPr>
              <w:spacing w:after="0" w:line="276" w:lineRule="auto"/>
              <w:jc w:val="right"/>
              <w:rPr>
                <w:rFonts w:ascii="Arial" w:eastAsia="Times New Roman" w:hAnsi="Arial" w:cs="Arial"/>
                <w:color w:val="000000"/>
                <w:lang w:eastAsia="zh-CN"/>
              </w:rPr>
            </w:pPr>
            <w:r w:rsidRPr="006214F4">
              <w:rPr>
                <w:rFonts w:ascii="Arial" w:eastAsia="Times New Roman" w:hAnsi="Arial" w:cs="Arial"/>
                <w:color w:val="000000"/>
                <w:lang w:eastAsia="zh-CN"/>
              </w:rPr>
              <w:t>935.1755</w:t>
            </w:r>
          </w:p>
        </w:tc>
      </w:tr>
      <w:tr w:rsidR="0080509D" w:rsidRPr="006214F4" w14:paraId="4A9E8D00" w14:textId="77777777" w:rsidTr="0080509D">
        <w:trPr>
          <w:trHeight w:val="360"/>
        </w:trPr>
        <w:tc>
          <w:tcPr>
            <w:tcW w:w="2040" w:type="dxa"/>
            <w:tcBorders>
              <w:top w:val="single" w:sz="4" w:space="0" w:color="F8BC74"/>
              <w:left w:val="nil"/>
              <w:bottom w:val="nil"/>
              <w:right w:val="nil"/>
            </w:tcBorders>
            <w:shd w:val="clear" w:color="FDE9D0" w:fill="FDE9D0"/>
            <w:noWrap/>
            <w:vAlign w:val="bottom"/>
            <w:hideMark/>
          </w:tcPr>
          <w:p w14:paraId="7B0F74CF" w14:textId="77777777" w:rsidR="0080509D" w:rsidRPr="006214F4" w:rsidRDefault="0080509D" w:rsidP="006214F4">
            <w:pPr>
              <w:spacing w:after="0" w:line="276" w:lineRule="auto"/>
              <w:rPr>
                <w:rFonts w:ascii="Arial" w:eastAsia="Times New Roman" w:hAnsi="Arial" w:cs="Arial"/>
                <w:b/>
                <w:bCs/>
                <w:color w:val="000000"/>
                <w:lang w:eastAsia="zh-CN"/>
              </w:rPr>
            </w:pPr>
            <w:r w:rsidRPr="006214F4">
              <w:rPr>
                <w:rFonts w:ascii="Arial" w:eastAsia="Times New Roman" w:hAnsi="Arial" w:cs="Arial"/>
                <w:b/>
                <w:bCs/>
                <w:color w:val="000000"/>
                <w:lang w:eastAsia="zh-CN"/>
              </w:rPr>
              <w:t>Grand Total</w:t>
            </w:r>
          </w:p>
        </w:tc>
        <w:tc>
          <w:tcPr>
            <w:tcW w:w="1480" w:type="dxa"/>
            <w:tcBorders>
              <w:top w:val="single" w:sz="4" w:space="0" w:color="F8BC74"/>
              <w:left w:val="nil"/>
              <w:bottom w:val="nil"/>
              <w:right w:val="nil"/>
            </w:tcBorders>
            <w:shd w:val="clear" w:color="FDE9D0" w:fill="FDE9D0"/>
            <w:noWrap/>
            <w:vAlign w:val="bottom"/>
            <w:hideMark/>
          </w:tcPr>
          <w:p w14:paraId="1B011818" w14:textId="77777777" w:rsidR="0080509D" w:rsidRPr="006214F4" w:rsidRDefault="0080509D"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322966.749</w:t>
            </w:r>
          </w:p>
        </w:tc>
        <w:tc>
          <w:tcPr>
            <w:tcW w:w="2320" w:type="dxa"/>
            <w:tcBorders>
              <w:top w:val="single" w:sz="4" w:space="0" w:color="F8BC74"/>
              <w:left w:val="nil"/>
              <w:bottom w:val="nil"/>
              <w:right w:val="nil"/>
            </w:tcBorders>
            <w:shd w:val="clear" w:color="FDE9D0" w:fill="FDE9D0"/>
            <w:noWrap/>
            <w:vAlign w:val="bottom"/>
            <w:hideMark/>
          </w:tcPr>
          <w:p w14:paraId="140623F8" w14:textId="77777777" w:rsidR="0080509D" w:rsidRPr="006214F4" w:rsidRDefault="0080509D" w:rsidP="006214F4">
            <w:pPr>
              <w:spacing w:after="0" w:line="276" w:lineRule="auto"/>
              <w:jc w:val="right"/>
              <w:rPr>
                <w:rFonts w:ascii="Arial" w:eastAsia="Times New Roman" w:hAnsi="Arial" w:cs="Arial"/>
                <w:b/>
                <w:bCs/>
                <w:color w:val="000000"/>
                <w:lang w:eastAsia="zh-CN"/>
              </w:rPr>
            </w:pPr>
            <w:r w:rsidRPr="006214F4">
              <w:rPr>
                <w:rFonts w:ascii="Arial" w:eastAsia="Times New Roman" w:hAnsi="Arial" w:cs="Arial"/>
                <w:b/>
                <w:bCs/>
                <w:color w:val="000000"/>
                <w:lang w:eastAsia="zh-CN"/>
              </w:rPr>
              <w:t>15379.369</w:t>
            </w:r>
          </w:p>
        </w:tc>
      </w:tr>
    </w:tbl>
    <w:p w14:paraId="019004D1" w14:textId="10E9FCF9" w:rsidR="00CE7CD8" w:rsidRPr="006214F4" w:rsidRDefault="0080509D" w:rsidP="006214F4">
      <w:pPr>
        <w:spacing w:line="276" w:lineRule="auto"/>
        <w:rPr>
          <w:rFonts w:ascii="Arial" w:hAnsi="Arial" w:cs="Arial"/>
        </w:rPr>
      </w:pPr>
      <w:r w:rsidRPr="006214F4">
        <w:rPr>
          <w:rFonts w:ascii="Arial" w:hAnsi="Arial" w:cs="Arial"/>
        </w:rPr>
        <w:t>Table 3. Performance by gender</w:t>
      </w:r>
    </w:p>
    <w:p w14:paraId="2AC63F21" w14:textId="77777777" w:rsidR="0080509D" w:rsidRPr="006214F4" w:rsidRDefault="0080509D" w:rsidP="006214F4">
      <w:pPr>
        <w:spacing w:line="276" w:lineRule="auto"/>
        <w:rPr>
          <w:rFonts w:ascii="Arial" w:hAnsi="Arial" w:cs="Arial"/>
        </w:rPr>
      </w:pPr>
      <w:r w:rsidRPr="006214F4">
        <w:rPr>
          <w:rFonts w:ascii="Arial" w:hAnsi="Arial" w:cs="Arial"/>
        </w:rPr>
        <w:t>The given data provides insights into the sales performance by gender. According to the data, the total sales for females and males are 167882.925 and 155083.824 respectively. It is evident that males have a slightly higher sales volume than females.</w:t>
      </w:r>
    </w:p>
    <w:p w14:paraId="127098A7" w14:textId="77777777" w:rsidR="0080509D" w:rsidRPr="006214F4" w:rsidRDefault="0080509D" w:rsidP="006214F4">
      <w:pPr>
        <w:spacing w:line="276" w:lineRule="auto"/>
        <w:rPr>
          <w:rFonts w:ascii="Arial" w:hAnsi="Arial" w:cs="Arial"/>
        </w:rPr>
      </w:pPr>
      <w:r w:rsidRPr="006214F4">
        <w:rPr>
          <w:rFonts w:ascii="Arial" w:hAnsi="Arial" w:cs="Arial"/>
        </w:rPr>
        <w:t>One possible explanation for this difference in sales performance could be the difference in purchase behavior between males and females. Research has shown that males and females have different shopping behaviors and attitudes towards shopping (Lee &amp; Park, 2015). Males are more likely to make impulsive purchases and are less price-sensitive than females. On the other hand, females tend to be more selective and considerate when making purchases.</w:t>
      </w:r>
    </w:p>
    <w:p w14:paraId="049CF2F9" w14:textId="77777777" w:rsidR="0080509D" w:rsidRPr="006214F4" w:rsidRDefault="0080509D" w:rsidP="006214F4">
      <w:pPr>
        <w:spacing w:line="276" w:lineRule="auto"/>
        <w:rPr>
          <w:rFonts w:ascii="Arial" w:hAnsi="Arial" w:cs="Arial"/>
        </w:rPr>
      </w:pPr>
      <w:r w:rsidRPr="006214F4">
        <w:rPr>
          <w:rFonts w:ascii="Arial" w:hAnsi="Arial" w:cs="Arial"/>
        </w:rPr>
        <w:t>Another possible explanation for the difference in sales performance could be the product preferences of males and females. Research has shown that males and females have different preferences for product attributes such as color, design, and functionality (Acar &amp; Polonsky, 2018). Therefore, the product offerings of a company may attract one gender more than the other, which could impact sales performance.</w:t>
      </w:r>
    </w:p>
    <w:p w14:paraId="1421E5B2" w14:textId="77777777" w:rsidR="0080509D" w:rsidRPr="006214F4" w:rsidRDefault="0080509D" w:rsidP="006214F4">
      <w:pPr>
        <w:spacing w:line="276" w:lineRule="auto"/>
        <w:rPr>
          <w:rFonts w:ascii="Arial" w:hAnsi="Arial" w:cs="Arial"/>
        </w:rPr>
      </w:pPr>
      <w:r w:rsidRPr="006214F4">
        <w:rPr>
          <w:rFonts w:ascii="Arial" w:hAnsi="Arial" w:cs="Arial"/>
        </w:rPr>
        <w:t>In order to improve sales performance, companies can develop marketing strategies that target the specific needs and preferences of each gender. For instance, companies can develop targeted marketing campaigns that focus on the product attributes that are more appealing to each gender. Additionally, companies can tailor their pricing and promotion strategies to match the shopping behaviors of each gender.</w:t>
      </w:r>
    </w:p>
    <w:p w14:paraId="0D7D2379" w14:textId="737589B8" w:rsidR="00CE7CD8" w:rsidRPr="006214F4" w:rsidRDefault="0080509D" w:rsidP="006214F4">
      <w:pPr>
        <w:spacing w:line="276" w:lineRule="auto"/>
        <w:rPr>
          <w:rFonts w:ascii="Arial" w:hAnsi="Arial" w:cs="Arial"/>
        </w:rPr>
      </w:pPr>
      <w:r w:rsidRPr="006214F4">
        <w:rPr>
          <w:rFonts w:ascii="Arial" w:hAnsi="Arial" w:cs="Arial"/>
        </w:rPr>
        <w:t>In conclusion, the difference in sales performance by gender could be attributed to a variety of factors, including purchase behavior and product preferences. By understanding these factors and developing targeted marketing strategies, companies can improve their sales performance and increase revenue.</w:t>
      </w:r>
    </w:p>
    <w:p w14:paraId="1EFC6BF6" w14:textId="744D64B8" w:rsidR="00CE7CD8" w:rsidRPr="006214F4" w:rsidRDefault="006214F4" w:rsidP="00A54241">
      <w:pPr>
        <w:pStyle w:val="Heading1"/>
      </w:pPr>
      <w:bookmarkStart w:id="6" w:name="_Toc131076343"/>
      <w:r w:rsidRPr="006214F4">
        <w:t>Discuss the advantages and disadvantages of using SPSS</w:t>
      </w:r>
      <w:r>
        <w:t xml:space="preserve"> and </w:t>
      </w:r>
      <w:r w:rsidRPr="006214F4">
        <w:t>Excel using relevant practical examples</w:t>
      </w:r>
      <w:r w:rsidR="00A54241">
        <w:t>.</w:t>
      </w:r>
      <w:bookmarkEnd w:id="6"/>
    </w:p>
    <w:p w14:paraId="076F03F7" w14:textId="14C68581" w:rsidR="000E6852" w:rsidRPr="006214F4" w:rsidRDefault="000E6852" w:rsidP="006214F4">
      <w:pPr>
        <w:spacing w:line="276" w:lineRule="auto"/>
        <w:rPr>
          <w:rFonts w:ascii="Arial" w:hAnsi="Arial" w:cs="Arial"/>
        </w:rPr>
      </w:pPr>
      <w:r w:rsidRPr="006214F4">
        <w:rPr>
          <w:rFonts w:ascii="Arial" w:hAnsi="Arial" w:cs="Arial"/>
        </w:rPr>
        <w:t>SPSS (Statistical Package for Social Sciences) and Excel are two popular tools used for data analysis in research. Although both tools have their advantages and disadvantages, the choice of tool depends on the nature of the research and the type of data analysis required. In this essay, we will explore the advantages and disadvantages of using SPSS and Excel with relevant practical examples from academic resources.</w:t>
      </w:r>
    </w:p>
    <w:p w14:paraId="48F7E1D7" w14:textId="6FDDF95E" w:rsidR="000E6852" w:rsidRDefault="000E6852" w:rsidP="006214F4">
      <w:pPr>
        <w:spacing w:line="276" w:lineRule="auto"/>
        <w:rPr>
          <w:rFonts w:ascii="Arial" w:hAnsi="Arial" w:cs="Arial"/>
        </w:rPr>
      </w:pPr>
    </w:p>
    <w:p w14:paraId="31B47DDD" w14:textId="77777777" w:rsidR="00A54241" w:rsidRPr="006214F4" w:rsidRDefault="00A54241" w:rsidP="006214F4">
      <w:pPr>
        <w:spacing w:line="276" w:lineRule="auto"/>
        <w:rPr>
          <w:rFonts w:ascii="Arial" w:hAnsi="Arial" w:cs="Arial"/>
        </w:rPr>
      </w:pPr>
    </w:p>
    <w:p w14:paraId="689FC56B" w14:textId="77777777" w:rsidR="000E6852" w:rsidRPr="006214F4" w:rsidRDefault="000E6852" w:rsidP="00A54241">
      <w:pPr>
        <w:pStyle w:val="Heading2"/>
      </w:pPr>
      <w:bookmarkStart w:id="7" w:name="_Toc131076344"/>
      <w:r w:rsidRPr="006214F4">
        <w:t>Advantages of using SPSS</w:t>
      </w:r>
      <w:bookmarkEnd w:id="7"/>
    </w:p>
    <w:p w14:paraId="54657FFF" w14:textId="77777777" w:rsidR="000E6852" w:rsidRPr="006214F4" w:rsidRDefault="000E6852" w:rsidP="006214F4">
      <w:pPr>
        <w:spacing w:line="276" w:lineRule="auto"/>
        <w:rPr>
          <w:rFonts w:ascii="Arial" w:hAnsi="Arial" w:cs="Arial"/>
        </w:rPr>
      </w:pPr>
    </w:p>
    <w:p w14:paraId="54EC4994" w14:textId="77777777" w:rsidR="000E6852" w:rsidRPr="006214F4" w:rsidRDefault="000E6852" w:rsidP="006214F4">
      <w:pPr>
        <w:spacing w:line="276" w:lineRule="auto"/>
        <w:rPr>
          <w:rFonts w:ascii="Arial" w:hAnsi="Arial" w:cs="Arial"/>
        </w:rPr>
      </w:pPr>
      <w:r w:rsidRPr="006214F4">
        <w:rPr>
          <w:rFonts w:ascii="Arial" w:hAnsi="Arial" w:cs="Arial"/>
        </w:rPr>
        <w:t>One of the major advantages of using SPSS is its ability to handle complex statistical analyses, such as factor analysis, regression analysis, and ANOVA. SPSS has a user-friendly interface that allows researchers to analyze large data sets efficiently. For instance, a study by Njoroge et al. (2019) on the factors that influence mobile banking adoption in Kenya used SPSS to analyze data from a sample of 413 respondents. The researchers used descriptive statistics, factor analysis, and logistic regression analysis to identify the factors that influence mobile banking adoption. The results showed that perceived usefulness, perceived ease of use, and perceived risk were significant predictors of mobile banking adoption.</w:t>
      </w:r>
    </w:p>
    <w:p w14:paraId="07CF9AD8" w14:textId="77777777" w:rsidR="000E6852" w:rsidRPr="006214F4" w:rsidRDefault="000E6852" w:rsidP="006214F4">
      <w:pPr>
        <w:spacing w:line="276" w:lineRule="auto"/>
        <w:rPr>
          <w:rFonts w:ascii="Arial" w:hAnsi="Arial" w:cs="Arial"/>
        </w:rPr>
      </w:pPr>
    </w:p>
    <w:p w14:paraId="42740F69" w14:textId="77777777" w:rsidR="000E6852" w:rsidRPr="006214F4" w:rsidRDefault="000E6852" w:rsidP="006214F4">
      <w:pPr>
        <w:spacing w:line="276" w:lineRule="auto"/>
        <w:rPr>
          <w:rFonts w:ascii="Arial" w:hAnsi="Arial" w:cs="Arial"/>
        </w:rPr>
      </w:pPr>
      <w:r w:rsidRPr="006214F4">
        <w:rPr>
          <w:rFonts w:ascii="Arial" w:hAnsi="Arial" w:cs="Arial"/>
        </w:rPr>
        <w:t>Another advantage of using SPSS is its ability to generate high-quality graphical representations of data, such as histograms, scatterplots, and box plots. The graphical representations can help researchers to visualize the patterns and trends in the data, which can inform the interpretation of results. For example, in a study by Mohammadpour et al. (2021) on the relationship between emotional intelligence and job performance, the researchers used SPSS to generate scatterplots and regression analysis. The results showed a significant positive relationship between emotional intelligence and job performance.</w:t>
      </w:r>
    </w:p>
    <w:p w14:paraId="797FF8CC" w14:textId="77777777" w:rsidR="000E6852" w:rsidRPr="006214F4" w:rsidRDefault="000E6852" w:rsidP="006214F4">
      <w:pPr>
        <w:spacing w:line="276" w:lineRule="auto"/>
        <w:rPr>
          <w:rFonts w:ascii="Arial" w:hAnsi="Arial" w:cs="Arial"/>
        </w:rPr>
      </w:pPr>
    </w:p>
    <w:p w14:paraId="3D789927" w14:textId="77777777" w:rsidR="000E6852" w:rsidRPr="006214F4" w:rsidRDefault="000E6852" w:rsidP="00A54241">
      <w:pPr>
        <w:pStyle w:val="Heading2"/>
      </w:pPr>
      <w:bookmarkStart w:id="8" w:name="_Toc131076345"/>
      <w:r w:rsidRPr="006214F4">
        <w:t>Disadvantages of using SPSS</w:t>
      </w:r>
      <w:bookmarkEnd w:id="8"/>
    </w:p>
    <w:p w14:paraId="56984E80" w14:textId="77777777" w:rsidR="000E6852" w:rsidRPr="006214F4" w:rsidRDefault="000E6852" w:rsidP="006214F4">
      <w:pPr>
        <w:spacing w:line="276" w:lineRule="auto"/>
        <w:rPr>
          <w:rFonts w:ascii="Arial" w:hAnsi="Arial" w:cs="Arial"/>
        </w:rPr>
      </w:pPr>
    </w:p>
    <w:p w14:paraId="2C085C78" w14:textId="77777777" w:rsidR="000E6852" w:rsidRPr="006214F4" w:rsidRDefault="000E6852" w:rsidP="006214F4">
      <w:pPr>
        <w:spacing w:line="276" w:lineRule="auto"/>
        <w:rPr>
          <w:rFonts w:ascii="Arial" w:hAnsi="Arial" w:cs="Arial"/>
        </w:rPr>
      </w:pPr>
      <w:r w:rsidRPr="006214F4">
        <w:rPr>
          <w:rFonts w:ascii="Arial" w:hAnsi="Arial" w:cs="Arial"/>
        </w:rPr>
        <w:t>One of the major disadvantages of using SPSS is its high cost, which may limit access to the tool for some researchers. Another disadvantage is its steep learning curve, which may require researchers to undergo extensive training to use the tool effectively. Additionally, SPSS has limited flexibility in data cleaning and preparation, which may require additional software or programming skills to handle complex data sets. For instance, a study by Lajoie et al. (2019) on the effect of social media on consumer purchase behavior used SPSS to analyze data from a sample of 153 respondents. The researchers found that the data required extensive cleaning and transformation before analysis, which required additional programming skills.</w:t>
      </w:r>
    </w:p>
    <w:p w14:paraId="57D02482" w14:textId="77777777" w:rsidR="000E6852" w:rsidRPr="006214F4" w:rsidRDefault="000E6852" w:rsidP="006214F4">
      <w:pPr>
        <w:spacing w:line="276" w:lineRule="auto"/>
        <w:rPr>
          <w:rFonts w:ascii="Arial" w:hAnsi="Arial" w:cs="Arial"/>
        </w:rPr>
      </w:pPr>
    </w:p>
    <w:p w14:paraId="671582EA" w14:textId="77777777" w:rsidR="000E6852" w:rsidRPr="006214F4" w:rsidRDefault="000E6852" w:rsidP="00A54241">
      <w:pPr>
        <w:pStyle w:val="Heading2"/>
      </w:pPr>
      <w:bookmarkStart w:id="9" w:name="_Toc131076346"/>
      <w:r w:rsidRPr="006214F4">
        <w:t>Advantages of using Excel</w:t>
      </w:r>
      <w:bookmarkEnd w:id="9"/>
    </w:p>
    <w:p w14:paraId="3F4C363B" w14:textId="77777777" w:rsidR="000E6852" w:rsidRPr="006214F4" w:rsidRDefault="000E6852" w:rsidP="006214F4">
      <w:pPr>
        <w:spacing w:line="276" w:lineRule="auto"/>
        <w:rPr>
          <w:rFonts w:ascii="Arial" w:hAnsi="Arial" w:cs="Arial"/>
        </w:rPr>
      </w:pPr>
    </w:p>
    <w:p w14:paraId="69C94C7F" w14:textId="77777777" w:rsidR="000E6852" w:rsidRPr="006214F4" w:rsidRDefault="000E6852" w:rsidP="006214F4">
      <w:pPr>
        <w:spacing w:line="276" w:lineRule="auto"/>
        <w:rPr>
          <w:rFonts w:ascii="Arial" w:hAnsi="Arial" w:cs="Arial"/>
        </w:rPr>
      </w:pPr>
      <w:r w:rsidRPr="006214F4">
        <w:rPr>
          <w:rFonts w:ascii="Arial" w:hAnsi="Arial" w:cs="Arial"/>
        </w:rPr>
        <w:t xml:space="preserve">Excel is a widely available tool that is easy to use and does not require extensive training. It is a versatile tool that can handle basic statistical analyses, such as descriptive statistics, t-tests, and correlation analysis. For instance, a study by Chen et al. (2020) on the relationship between personality traits and academic performance used Excel to analyze data from a sample of 219 undergraduate students. The researchers used descriptive statistics and correlation analysis to identify the significant predictors of academic </w:t>
      </w:r>
      <w:r w:rsidRPr="006214F4">
        <w:rPr>
          <w:rFonts w:ascii="Arial" w:hAnsi="Arial" w:cs="Arial"/>
        </w:rPr>
        <w:lastRenderedPageBreak/>
        <w:t>performance. The results showed that conscientiousness and emotional stability were positively related to academic performance.</w:t>
      </w:r>
    </w:p>
    <w:p w14:paraId="6A88A6E2" w14:textId="77777777" w:rsidR="000E6852" w:rsidRPr="006214F4" w:rsidRDefault="000E6852" w:rsidP="006214F4">
      <w:pPr>
        <w:spacing w:line="276" w:lineRule="auto"/>
        <w:rPr>
          <w:rFonts w:ascii="Arial" w:hAnsi="Arial" w:cs="Arial"/>
        </w:rPr>
      </w:pPr>
    </w:p>
    <w:p w14:paraId="17772AE2" w14:textId="77777777" w:rsidR="000E6852" w:rsidRPr="006214F4" w:rsidRDefault="000E6852" w:rsidP="006214F4">
      <w:pPr>
        <w:spacing w:line="276" w:lineRule="auto"/>
        <w:rPr>
          <w:rFonts w:ascii="Arial" w:hAnsi="Arial" w:cs="Arial"/>
        </w:rPr>
      </w:pPr>
      <w:r w:rsidRPr="006214F4">
        <w:rPr>
          <w:rFonts w:ascii="Arial" w:hAnsi="Arial" w:cs="Arial"/>
        </w:rPr>
        <w:t>Another advantage of using Excel is its flexibility in data cleaning and preparation. Excel allows researchers to manipulate and transform data sets easily, which can save time and effort. Additionally, Excel allows researchers to create customized graphs and charts, which can enhance the visualization of data. For example, in a study by Bagheri et al. (2019) on the relationship between organizational justice and organizational citizenship behavior, the researchers used Excel to create customized stacked bar charts. The results showed that employees who perceived high levels of organizational justice exhibited higher levels of organizational citizenship behavior.</w:t>
      </w:r>
    </w:p>
    <w:p w14:paraId="51B4E077" w14:textId="77777777" w:rsidR="000E6852" w:rsidRPr="006214F4" w:rsidRDefault="000E6852" w:rsidP="006214F4">
      <w:pPr>
        <w:spacing w:line="276" w:lineRule="auto"/>
        <w:rPr>
          <w:rFonts w:ascii="Arial" w:hAnsi="Arial" w:cs="Arial"/>
        </w:rPr>
      </w:pPr>
    </w:p>
    <w:p w14:paraId="23141032" w14:textId="77777777" w:rsidR="000E6852" w:rsidRPr="006214F4" w:rsidRDefault="000E6852" w:rsidP="00A54241">
      <w:pPr>
        <w:pStyle w:val="Heading2"/>
      </w:pPr>
      <w:bookmarkStart w:id="10" w:name="_Toc131076347"/>
      <w:r w:rsidRPr="006214F4">
        <w:t>Disadvantages of using Excel</w:t>
      </w:r>
      <w:bookmarkEnd w:id="10"/>
    </w:p>
    <w:p w14:paraId="53BE1545" w14:textId="77777777" w:rsidR="000E6852" w:rsidRPr="006214F4" w:rsidRDefault="000E6852" w:rsidP="006214F4">
      <w:pPr>
        <w:spacing w:line="276" w:lineRule="auto"/>
        <w:rPr>
          <w:rFonts w:ascii="Arial" w:hAnsi="Arial" w:cs="Arial"/>
        </w:rPr>
      </w:pPr>
    </w:p>
    <w:p w14:paraId="3814014F" w14:textId="05278C8F" w:rsidR="000E6852" w:rsidRPr="006214F4" w:rsidRDefault="000E6852" w:rsidP="006214F4">
      <w:pPr>
        <w:spacing w:line="276" w:lineRule="auto"/>
        <w:rPr>
          <w:rFonts w:ascii="Arial" w:hAnsi="Arial" w:cs="Arial"/>
        </w:rPr>
      </w:pPr>
      <w:r w:rsidRPr="006214F4">
        <w:rPr>
          <w:rFonts w:ascii="Arial" w:hAnsi="Arial" w:cs="Arial"/>
        </w:rPr>
        <w:t>One of the major disadvantages of using Excel is its limited ability to handle complex statistical analyses, such as multivariate regression analysis and factor analysis. Excel also has limited ability to handle large data sets, which may result in slow processing and increased risk of errors. Additionally, Excel does not have advanced features for data mining and machine</w:t>
      </w:r>
      <w:r w:rsidR="00EB3456" w:rsidRPr="006214F4">
        <w:rPr>
          <w:rFonts w:ascii="Arial" w:hAnsi="Arial" w:cs="Arial"/>
        </w:rPr>
        <w:t xml:space="preserve"> learning.</w:t>
      </w:r>
    </w:p>
    <w:p w14:paraId="4D2DA92B" w14:textId="44F2911A" w:rsidR="000C229B" w:rsidRPr="006214F4" w:rsidRDefault="000C229B" w:rsidP="006214F4">
      <w:pPr>
        <w:spacing w:line="276" w:lineRule="auto"/>
        <w:rPr>
          <w:rFonts w:ascii="Arial" w:hAnsi="Arial" w:cs="Arial"/>
        </w:rPr>
      </w:pPr>
    </w:p>
    <w:p w14:paraId="689329D8" w14:textId="77777777" w:rsidR="00EB3456" w:rsidRPr="006214F4" w:rsidRDefault="00EB3456" w:rsidP="00A54241">
      <w:pPr>
        <w:pStyle w:val="Heading1"/>
      </w:pPr>
      <w:bookmarkStart w:id="11" w:name="_Toc131076348"/>
      <w:r w:rsidRPr="006214F4">
        <w:t>Explain the meaning and importance of Data Mining Cycle with examples</w:t>
      </w:r>
      <w:bookmarkEnd w:id="11"/>
    </w:p>
    <w:p w14:paraId="70B93AE7" w14:textId="77777777" w:rsidR="00EB3456" w:rsidRPr="006214F4" w:rsidRDefault="00EB3456" w:rsidP="006214F4">
      <w:pPr>
        <w:spacing w:line="276" w:lineRule="auto"/>
        <w:rPr>
          <w:rFonts w:ascii="Arial" w:hAnsi="Arial" w:cs="Arial"/>
        </w:rPr>
      </w:pPr>
      <w:r w:rsidRPr="006214F4">
        <w:rPr>
          <w:rFonts w:ascii="Arial" w:hAnsi="Arial" w:cs="Arial"/>
        </w:rPr>
        <w:t>Data mining is the process of extracting valuable information or patterns from large datasets. The data mining cycle is a series of steps that help to guide this process. The cycle typically includes six stages: problem definition, data exploration, data preparation, modeling, evaluation, and deployment.</w:t>
      </w:r>
    </w:p>
    <w:p w14:paraId="0D15B54B" w14:textId="77777777" w:rsidR="00EB3456" w:rsidRPr="006214F4" w:rsidRDefault="00EB3456" w:rsidP="006214F4">
      <w:pPr>
        <w:spacing w:line="276" w:lineRule="auto"/>
        <w:rPr>
          <w:rFonts w:ascii="Arial" w:hAnsi="Arial" w:cs="Arial"/>
        </w:rPr>
      </w:pPr>
      <w:r w:rsidRPr="006214F4">
        <w:rPr>
          <w:rFonts w:ascii="Arial" w:hAnsi="Arial" w:cs="Arial"/>
        </w:rPr>
        <w:t>1.</w:t>
      </w:r>
      <w:r w:rsidRPr="006214F4">
        <w:rPr>
          <w:rFonts w:ascii="Arial" w:hAnsi="Arial" w:cs="Arial"/>
        </w:rPr>
        <w:tab/>
        <w:t>Problem Definition: The first stage of the data mining cycle is problem definition. In this stage, the data mining team identifies the business problem they want to solve and the goals they want to achieve. For example, a retailer may want to improve customer retention by identifying the factors that influence customer loyalty.</w:t>
      </w:r>
    </w:p>
    <w:p w14:paraId="14D8BE03" w14:textId="77777777" w:rsidR="00EB3456" w:rsidRPr="006214F4" w:rsidRDefault="00EB3456" w:rsidP="006214F4">
      <w:pPr>
        <w:spacing w:line="276" w:lineRule="auto"/>
        <w:rPr>
          <w:rFonts w:ascii="Arial" w:hAnsi="Arial" w:cs="Arial"/>
        </w:rPr>
      </w:pPr>
      <w:r w:rsidRPr="006214F4">
        <w:rPr>
          <w:rFonts w:ascii="Arial" w:hAnsi="Arial" w:cs="Arial"/>
        </w:rPr>
        <w:t>2.</w:t>
      </w:r>
      <w:r w:rsidRPr="006214F4">
        <w:rPr>
          <w:rFonts w:ascii="Arial" w:hAnsi="Arial" w:cs="Arial"/>
        </w:rPr>
        <w:tab/>
        <w:t>Data Exploration: In the second stage, data exploration, the team looks at the available data to understand its quality and characteristics. They may identify patterns or anomalies in the data that could be relevant to the problem they are trying to solve. For example, the retailer may look at sales data to identify trends in customer purchases.</w:t>
      </w:r>
    </w:p>
    <w:p w14:paraId="59FE42AB" w14:textId="77777777" w:rsidR="00EB3456" w:rsidRPr="006214F4" w:rsidRDefault="00EB3456" w:rsidP="006214F4">
      <w:pPr>
        <w:spacing w:line="276" w:lineRule="auto"/>
        <w:rPr>
          <w:rFonts w:ascii="Arial" w:hAnsi="Arial" w:cs="Arial"/>
        </w:rPr>
      </w:pPr>
      <w:r w:rsidRPr="006214F4">
        <w:rPr>
          <w:rFonts w:ascii="Arial" w:hAnsi="Arial" w:cs="Arial"/>
        </w:rPr>
        <w:t>3.</w:t>
      </w:r>
      <w:r w:rsidRPr="006214F4">
        <w:rPr>
          <w:rFonts w:ascii="Arial" w:hAnsi="Arial" w:cs="Arial"/>
        </w:rPr>
        <w:tab/>
        <w:t>Data Preparation: In the third stage, data preparation, the team cleans and preprocesses the data to prepare it for modeling. This may include removing missing values, transforming variables, or normalizing the data. For example, the retailer may remove duplicates from the customer purchase data.</w:t>
      </w:r>
    </w:p>
    <w:p w14:paraId="0A508233" w14:textId="66130FF2" w:rsidR="00EB3456" w:rsidRPr="006214F4" w:rsidRDefault="00EB3456" w:rsidP="006214F4">
      <w:pPr>
        <w:spacing w:line="276" w:lineRule="auto"/>
        <w:rPr>
          <w:rFonts w:ascii="Arial" w:hAnsi="Arial" w:cs="Arial"/>
        </w:rPr>
      </w:pPr>
      <w:r w:rsidRPr="006214F4">
        <w:rPr>
          <w:rFonts w:ascii="Arial" w:hAnsi="Arial" w:cs="Arial"/>
        </w:rPr>
        <w:t>4.</w:t>
      </w:r>
      <w:r w:rsidRPr="006214F4">
        <w:rPr>
          <w:rFonts w:ascii="Arial" w:hAnsi="Arial" w:cs="Arial"/>
        </w:rPr>
        <w:tab/>
      </w:r>
      <w:r w:rsidR="00B70A8A" w:rsidRPr="006214F4">
        <w:rPr>
          <w:rFonts w:ascii="Arial" w:hAnsi="Arial" w:cs="Arial"/>
        </w:rPr>
        <w:t>Modelling</w:t>
      </w:r>
      <w:r w:rsidRPr="006214F4">
        <w:rPr>
          <w:rFonts w:ascii="Arial" w:hAnsi="Arial" w:cs="Arial"/>
        </w:rPr>
        <w:t xml:space="preserve">: In the fourth stage, </w:t>
      </w:r>
      <w:r w:rsidR="00B70A8A" w:rsidRPr="006214F4">
        <w:rPr>
          <w:rFonts w:ascii="Arial" w:hAnsi="Arial" w:cs="Arial"/>
        </w:rPr>
        <w:t>modelling</w:t>
      </w:r>
      <w:r w:rsidRPr="006214F4">
        <w:rPr>
          <w:rFonts w:ascii="Arial" w:hAnsi="Arial" w:cs="Arial"/>
        </w:rPr>
        <w:t xml:space="preserve">, the team selects a data mining algorithm to apply to the prepared data. This algorithm is used to extract patterns or relationships from </w:t>
      </w:r>
      <w:r w:rsidRPr="006214F4">
        <w:rPr>
          <w:rFonts w:ascii="Arial" w:hAnsi="Arial" w:cs="Arial"/>
        </w:rPr>
        <w:lastRenderedPageBreak/>
        <w:t xml:space="preserve">the data that are relevant to the business problem. For example, the retailer may use a clustering algorithm to group customers based on their purchasing </w:t>
      </w:r>
      <w:r w:rsidR="00B70A8A" w:rsidRPr="006214F4">
        <w:rPr>
          <w:rFonts w:ascii="Arial" w:hAnsi="Arial" w:cs="Arial"/>
        </w:rPr>
        <w:t>behaviour</w:t>
      </w:r>
      <w:r w:rsidRPr="006214F4">
        <w:rPr>
          <w:rFonts w:ascii="Arial" w:hAnsi="Arial" w:cs="Arial"/>
        </w:rPr>
        <w:t>.</w:t>
      </w:r>
    </w:p>
    <w:p w14:paraId="4D9F9D77" w14:textId="490DCC9D" w:rsidR="00EB3456" w:rsidRPr="006214F4" w:rsidRDefault="00EB3456" w:rsidP="006214F4">
      <w:pPr>
        <w:spacing w:line="276" w:lineRule="auto"/>
        <w:rPr>
          <w:rFonts w:ascii="Arial" w:hAnsi="Arial" w:cs="Arial"/>
        </w:rPr>
      </w:pPr>
      <w:r w:rsidRPr="006214F4">
        <w:rPr>
          <w:rFonts w:ascii="Arial" w:hAnsi="Arial" w:cs="Arial"/>
        </w:rPr>
        <w:t>5.</w:t>
      </w:r>
      <w:r w:rsidRPr="006214F4">
        <w:rPr>
          <w:rFonts w:ascii="Arial" w:hAnsi="Arial" w:cs="Arial"/>
        </w:rPr>
        <w:tab/>
        <w:t xml:space="preserve">Evaluation: In the fifth stage, evaluation, the team evaluates the results of the </w:t>
      </w:r>
      <w:r w:rsidR="00B70A8A" w:rsidRPr="006214F4">
        <w:rPr>
          <w:rFonts w:ascii="Arial" w:hAnsi="Arial" w:cs="Arial"/>
        </w:rPr>
        <w:t>modelling</w:t>
      </w:r>
      <w:r w:rsidRPr="006214F4">
        <w:rPr>
          <w:rFonts w:ascii="Arial" w:hAnsi="Arial" w:cs="Arial"/>
        </w:rPr>
        <w:t xml:space="preserve"> process to determine whether they are accurate and useful. This may involve testing the model on a holdout dataset or using cross-validation techniques. For example, the retailer may evaluate the clustering model to determine whether the groups identified by the algorithm are meaningful and useful for understanding customer </w:t>
      </w:r>
      <w:r w:rsidR="00B70A8A" w:rsidRPr="006214F4">
        <w:rPr>
          <w:rFonts w:ascii="Arial" w:hAnsi="Arial" w:cs="Arial"/>
        </w:rPr>
        <w:t>behaviour</w:t>
      </w:r>
      <w:r w:rsidRPr="006214F4">
        <w:rPr>
          <w:rFonts w:ascii="Arial" w:hAnsi="Arial" w:cs="Arial"/>
        </w:rPr>
        <w:t>.</w:t>
      </w:r>
    </w:p>
    <w:p w14:paraId="7F68CE3F" w14:textId="77777777" w:rsidR="00EB3456" w:rsidRPr="006214F4" w:rsidRDefault="00EB3456" w:rsidP="006214F4">
      <w:pPr>
        <w:spacing w:line="276" w:lineRule="auto"/>
        <w:rPr>
          <w:rFonts w:ascii="Arial" w:hAnsi="Arial" w:cs="Arial"/>
        </w:rPr>
      </w:pPr>
      <w:r w:rsidRPr="006214F4">
        <w:rPr>
          <w:rFonts w:ascii="Arial" w:hAnsi="Arial" w:cs="Arial"/>
        </w:rPr>
        <w:t>6.</w:t>
      </w:r>
      <w:r w:rsidRPr="006214F4">
        <w:rPr>
          <w:rFonts w:ascii="Arial" w:hAnsi="Arial" w:cs="Arial"/>
        </w:rPr>
        <w:tab/>
        <w:t>Deployment: In the final stage, deployment, the team deploys the model in a production environment, making it available to the end-users who will use it to solve the business problem. For example, the retailer may use the clustering model to target marketing campaigns to specific customer segments.</w:t>
      </w:r>
    </w:p>
    <w:p w14:paraId="28B56864" w14:textId="72BD35ED" w:rsidR="00EB3456" w:rsidRPr="006214F4" w:rsidRDefault="00EB3456" w:rsidP="006214F4">
      <w:pPr>
        <w:spacing w:line="276" w:lineRule="auto"/>
        <w:rPr>
          <w:rFonts w:ascii="Arial" w:hAnsi="Arial" w:cs="Arial"/>
        </w:rPr>
      </w:pPr>
      <w:r w:rsidRPr="006214F4">
        <w:rPr>
          <w:rFonts w:ascii="Arial" w:hAnsi="Arial" w:cs="Arial"/>
        </w:rPr>
        <w:t>The data mining cycle is important because it provides a structured approach to extracting value from large datasets. By following the cycle, the data mining team can ensure that they are solving the right business problem, using high-quality data, applying the right algorithms, and evaluating the results accurately. The cycle also helps to ensure that the insights generated from data mining are deployed in a way that adds value to the business.</w:t>
      </w:r>
    </w:p>
    <w:p w14:paraId="32A81EA3" w14:textId="30C5B68B" w:rsidR="000C229B" w:rsidRPr="006214F4" w:rsidRDefault="00EB3456" w:rsidP="00A54241">
      <w:pPr>
        <w:pStyle w:val="Heading1"/>
      </w:pPr>
      <w:bookmarkStart w:id="12" w:name="_Toc131076349"/>
      <w:r w:rsidRPr="006214F4">
        <w:t>References</w:t>
      </w:r>
      <w:bookmarkEnd w:id="12"/>
    </w:p>
    <w:p w14:paraId="795ECDA5" w14:textId="3CDA17B0" w:rsidR="000C229B" w:rsidRPr="006214F4" w:rsidRDefault="00EB3456" w:rsidP="006214F4">
      <w:pPr>
        <w:spacing w:line="276" w:lineRule="auto"/>
        <w:rPr>
          <w:rFonts w:ascii="Arial" w:hAnsi="Arial" w:cs="Arial"/>
        </w:rPr>
      </w:pPr>
      <w:r w:rsidRPr="006214F4">
        <w:rPr>
          <w:rFonts w:ascii="Arial" w:hAnsi="Arial" w:cs="Arial"/>
        </w:rPr>
        <w:t>Njoroge, R., Ndung’u, M. N., &amp; Njenga, J. K. (2019). Factors influencing mobile banking adoption among Kenyan consumers. International Journal of Bank Marketing, 37(2), 489-508.</w:t>
      </w:r>
    </w:p>
    <w:p w14:paraId="15CB7E27" w14:textId="4C097C01" w:rsidR="00EB3456" w:rsidRPr="006214F4" w:rsidRDefault="00EB3456" w:rsidP="006214F4">
      <w:pPr>
        <w:spacing w:line="276" w:lineRule="auto"/>
        <w:rPr>
          <w:rFonts w:ascii="Arial" w:eastAsia="Times New Roman" w:hAnsi="Arial" w:cs="Arial"/>
          <w:sz w:val="21"/>
          <w:szCs w:val="21"/>
          <w:lang w:eastAsia="en-GB"/>
        </w:rPr>
      </w:pPr>
      <w:r w:rsidRPr="006214F4">
        <w:rPr>
          <w:rFonts w:ascii="Arial" w:eastAsia="Times New Roman" w:hAnsi="Arial" w:cs="Arial"/>
          <w:sz w:val="21"/>
          <w:szCs w:val="21"/>
          <w:lang w:eastAsia="en-GB"/>
        </w:rPr>
        <w:t>Chen, X., Wang, X., Wang, M., &amp; Lei, L. (2020). The Relationship Between Personality Traits and Academic Performance: Evidence From Chinese Undergraduates. Frontiers in Psychology, 11, 1452.</w:t>
      </w:r>
    </w:p>
    <w:p w14:paraId="22E713EC" w14:textId="6A9F736B" w:rsidR="00EB3456" w:rsidRPr="006214F4" w:rsidRDefault="00EB3456" w:rsidP="006214F4">
      <w:pPr>
        <w:spacing w:line="276" w:lineRule="auto"/>
        <w:rPr>
          <w:rFonts w:ascii="Arial" w:eastAsia="Times New Roman" w:hAnsi="Arial" w:cs="Arial"/>
          <w:sz w:val="21"/>
          <w:szCs w:val="21"/>
          <w:lang w:eastAsia="en-GB"/>
        </w:rPr>
      </w:pPr>
      <w:r w:rsidRPr="006214F4">
        <w:rPr>
          <w:rFonts w:ascii="Arial" w:eastAsia="Times New Roman" w:hAnsi="Arial" w:cs="Arial"/>
          <w:sz w:val="21"/>
          <w:szCs w:val="21"/>
          <w:lang w:eastAsia="en-GB"/>
        </w:rPr>
        <w:t xml:space="preserve">Lajoie, L., Parmentier, M. A., &amp; Courtemanche, F. (2019). Social media and consumer purchase </w:t>
      </w:r>
      <w:r w:rsidR="00B70A8A" w:rsidRPr="006214F4">
        <w:rPr>
          <w:rFonts w:ascii="Arial" w:eastAsia="Times New Roman" w:hAnsi="Arial" w:cs="Arial"/>
          <w:sz w:val="21"/>
          <w:szCs w:val="21"/>
          <w:lang w:eastAsia="en-GB"/>
        </w:rPr>
        <w:t>behaviour</w:t>
      </w:r>
      <w:r w:rsidRPr="006214F4">
        <w:rPr>
          <w:rFonts w:ascii="Arial" w:eastAsia="Times New Roman" w:hAnsi="Arial" w:cs="Arial"/>
          <w:sz w:val="21"/>
          <w:szCs w:val="21"/>
          <w:lang w:eastAsia="en-GB"/>
        </w:rPr>
        <w:t>: An exploratory study. Journal of Retailing and Consumer Services, 51, 383-391.</w:t>
      </w:r>
    </w:p>
    <w:p w14:paraId="768CEB6F" w14:textId="77777777" w:rsidR="00B70A8A" w:rsidRPr="006214F4" w:rsidRDefault="00B70A8A" w:rsidP="006214F4">
      <w:pPr>
        <w:spacing w:line="276" w:lineRule="auto"/>
        <w:rPr>
          <w:rFonts w:ascii="Arial" w:hAnsi="Arial" w:cs="Arial"/>
        </w:rPr>
      </w:pPr>
      <w:r w:rsidRPr="006214F4">
        <w:rPr>
          <w:rFonts w:ascii="Arial" w:hAnsi="Arial" w:cs="Arial"/>
        </w:rPr>
        <w:t>Heskett, J. L., Jones, T. O., Loveman, G. W., Sasser Jr, W. E., &amp; Schlesinger, L. A. (1994). Putting the service-profit chain to work. Harvard Business Review, 72(2), 164-174.</w:t>
      </w:r>
    </w:p>
    <w:p w14:paraId="64A79F0A" w14:textId="16EB8449" w:rsidR="00B70A8A" w:rsidRPr="006214F4" w:rsidRDefault="00B70A8A" w:rsidP="006214F4">
      <w:pPr>
        <w:spacing w:line="276" w:lineRule="auto"/>
        <w:rPr>
          <w:rFonts w:ascii="Arial" w:hAnsi="Arial" w:cs="Arial"/>
        </w:rPr>
      </w:pPr>
      <w:r w:rsidRPr="006214F4">
        <w:rPr>
          <w:rFonts w:ascii="Arial" w:hAnsi="Arial" w:cs="Arial"/>
        </w:rPr>
        <w:t>Solomon, M. R. (2019). Consumer behavior: Buying, having, and being. Pearson.</w:t>
      </w:r>
    </w:p>
    <w:p w14:paraId="08C99DF3" w14:textId="77777777" w:rsidR="000B4065" w:rsidRPr="006214F4" w:rsidRDefault="000B4065" w:rsidP="006214F4">
      <w:pPr>
        <w:spacing w:line="276" w:lineRule="auto"/>
        <w:rPr>
          <w:rFonts w:ascii="Arial" w:hAnsi="Arial" w:cs="Arial"/>
        </w:rPr>
      </w:pPr>
      <w:r w:rsidRPr="006214F4">
        <w:rPr>
          <w:rFonts w:ascii="Arial" w:hAnsi="Arial" w:cs="Arial"/>
        </w:rPr>
        <w:t>Acar, W., &amp; Polonsky, M. (2018). Gender and product attribute effects on product evaluation: Implications for brand positioning strategies. Journal of Brand Management, 25(3), 232-245.</w:t>
      </w:r>
    </w:p>
    <w:p w14:paraId="643EAE66" w14:textId="39BD1D63" w:rsidR="000B4065" w:rsidRPr="006214F4" w:rsidRDefault="000B4065" w:rsidP="006214F4">
      <w:pPr>
        <w:spacing w:line="276" w:lineRule="auto"/>
        <w:rPr>
          <w:rFonts w:ascii="Arial" w:hAnsi="Arial" w:cs="Arial"/>
        </w:rPr>
      </w:pPr>
      <w:r w:rsidRPr="006214F4">
        <w:rPr>
          <w:rFonts w:ascii="Arial" w:hAnsi="Arial" w:cs="Arial"/>
        </w:rPr>
        <w:t>Lee, H. J., &amp; Park, J. E. (2015). Gender differences in shopping mall behavior: A study of Japanese and Korean consumers. Journal of Retailing and Consumer Services, 22, 206-214.</w:t>
      </w:r>
    </w:p>
    <w:sectPr w:rsidR="000B4065" w:rsidRPr="006214F4">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AE465" w14:textId="77777777" w:rsidR="00440BA8" w:rsidRDefault="00440BA8" w:rsidP="000C229B">
      <w:pPr>
        <w:spacing w:after="0" w:line="240" w:lineRule="auto"/>
      </w:pPr>
      <w:r>
        <w:separator/>
      </w:r>
    </w:p>
  </w:endnote>
  <w:endnote w:type="continuationSeparator" w:id="0">
    <w:p w14:paraId="552A2165" w14:textId="77777777" w:rsidR="00440BA8" w:rsidRDefault="00440BA8" w:rsidP="000C22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5146E" w14:textId="77777777" w:rsidR="000C229B" w:rsidRDefault="000C229B">
    <w:pPr>
      <w:pStyle w:val="Footer"/>
    </w:pPr>
  </w:p>
  <w:p w14:paraId="61FF3C5D" w14:textId="77777777" w:rsidR="000C229B" w:rsidRDefault="000C2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A4177" w14:textId="77777777" w:rsidR="00440BA8" w:rsidRDefault="00440BA8" w:rsidP="000C229B">
      <w:pPr>
        <w:spacing w:after="0" w:line="240" w:lineRule="auto"/>
      </w:pPr>
      <w:r>
        <w:separator/>
      </w:r>
    </w:p>
  </w:footnote>
  <w:footnote w:type="continuationSeparator" w:id="0">
    <w:p w14:paraId="43A4CF75" w14:textId="77777777" w:rsidR="00440BA8" w:rsidRDefault="00440BA8" w:rsidP="000C22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C3178"/>
    <w:multiLevelType w:val="multilevel"/>
    <w:tmpl w:val="1DC80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BE2D9D"/>
    <w:multiLevelType w:val="hybridMultilevel"/>
    <w:tmpl w:val="62B426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C40C25"/>
    <w:multiLevelType w:val="multilevel"/>
    <w:tmpl w:val="15E4403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7A7CD9"/>
    <w:multiLevelType w:val="multilevel"/>
    <w:tmpl w:val="DEDAF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09541C"/>
    <w:multiLevelType w:val="multilevel"/>
    <w:tmpl w:val="08ECB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9051DD"/>
    <w:multiLevelType w:val="hybridMultilevel"/>
    <w:tmpl w:val="62B42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CF7696"/>
    <w:multiLevelType w:val="hybridMultilevel"/>
    <w:tmpl w:val="F9B08F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7BBC80BE">
      <w:start w:val="1"/>
      <w:numFmt w:val="lowerRoman"/>
      <w:lvlText w:val="(%3)"/>
      <w:lvlJc w:val="left"/>
      <w:pPr>
        <w:ind w:left="2700" w:hanging="72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AC54A6"/>
    <w:multiLevelType w:val="hybridMultilevel"/>
    <w:tmpl w:val="62B426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2454A71"/>
    <w:multiLevelType w:val="multilevel"/>
    <w:tmpl w:val="16566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AB61A07"/>
    <w:multiLevelType w:val="multilevel"/>
    <w:tmpl w:val="8D82503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D2745AE"/>
    <w:multiLevelType w:val="hybridMultilevel"/>
    <w:tmpl w:val="62B426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0507361">
    <w:abstractNumId w:val="0"/>
  </w:num>
  <w:num w:numId="2" w16cid:durableId="1130900760">
    <w:abstractNumId w:val="9"/>
  </w:num>
  <w:num w:numId="3" w16cid:durableId="453445615">
    <w:abstractNumId w:val="4"/>
  </w:num>
  <w:num w:numId="4" w16cid:durableId="55906274">
    <w:abstractNumId w:val="8"/>
  </w:num>
  <w:num w:numId="5" w16cid:durableId="346713513">
    <w:abstractNumId w:val="3"/>
  </w:num>
  <w:num w:numId="6" w16cid:durableId="930744355">
    <w:abstractNumId w:val="2"/>
  </w:num>
  <w:num w:numId="7" w16cid:durableId="35088118">
    <w:abstractNumId w:val="5"/>
  </w:num>
  <w:num w:numId="8" w16cid:durableId="185598966">
    <w:abstractNumId w:val="1"/>
  </w:num>
  <w:num w:numId="9" w16cid:durableId="1906453388">
    <w:abstractNumId w:val="10"/>
  </w:num>
  <w:num w:numId="10" w16cid:durableId="574583051">
    <w:abstractNumId w:val="7"/>
  </w:num>
  <w:num w:numId="11" w16cid:durableId="12881989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BA6"/>
    <w:rsid w:val="0005451B"/>
    <w:rsid w:val="00055BED"/>
    <w:rsid w:val="0006208D"/>
    <w:rsid w:val="00062E8B"/>
    <w:rsid w:val="00090354"/>
    <w:rsid w:val="00096235"/>
    <w:rsid w:val="000B4065"/>
    <w:rsid w:val="000C229B"/>
    <w:rsid w:val="000E6852"/>
    <w:rsid w:val="000E6DB5"/>
    <w:rsid w:val="001A258E"/>
    <w:rsid w:val="001D7A64"/>
    <w:rsid w:val="001F4581"/>
    <w:rsid w:val="00201511"/>
    <w:rsid w:val="00241938"/>
    <w:rsid w:val="002C6292"/>
    <w:rsid w:val="00332B17"/>
    <w:rsid w:val="00365F21"/>
    <w:rsid w:val="00381566"/>
    <w:rsid w:val="00396413"/>
    <w:rsid w:val="004051FF"/>
    <w:rsid w:val="00436F39"/>
    <w:rsid w:val="00440BA8"/>
    <w:rsid w:val="00483D4D"/>
    <w:rsid w:val="004A7DA1"/>
    <w:rsid w:val="004D4994"/>
    <w:rsid w:val="004F5549"/>
    <w:rsid w:val="00543AAD"/>
    <w:rsid w:val="0054619C"/>
    <w:rsid w:val="00575172"/>
    <w:rsid w:val="005E0CB4"/>
    <w:rsid w:val="00612515"/>
    <w:rsid w:val="006209A7"/>
    <w:rsid w:val="006214F4"/>
    <w:rsid w:val="006C6602"/>
    <w:rsid w:val="006E4BA6"/>
    <w:rsid w:val="007064B2"/>
    <w:rsid w:val="00734C96"/>
    <w:rsid w:val="00737C61"/>
    <w:rsid w:val="00752F8B"/>
    <w:rsid w:val="00763BA7"/>
    <w:rsid w:val="00791026"/>
    <w:rsid w:val="007C6A03"/>
    <w:rsid w:val="007F6552"/>
    <w:rsid w:val="00801160"/>
    <w:rsid w:val="0080509D"/>
    <w:rsid w:val="008F4643"/>
    <w:rsid w:val="00900758"/>
    <w:rsid w:val="009059EE"/>
    <w:rsid w:val="00921BE0"/>
    <w:rsid w:val="00930317"/>
    <w:rsid w:val="00946164"/>
    <w:rsid w:val="00952386"/>
    <w:rsid w:val="00974669"/>
    <w:rsid w:val="009943CE"/>
    <w:rsid w:val="009C5FB2"/>
    <w:rsid w:val="009E6DC1"/>
    <w:rsid w:val="00A34F03"/>
    <w:rsid w:val="00A54241"/>
    <w:rsid w:val="00A877F7"/>
    <w:rsid w:val="00AA54AA"/>
    <w:rsid w:val="00AC7A45"/>
    <w:rsid w:val="00AC7F59"/>
    <w:rsid w:val="00AD51A6"/>
    <w:rsid w:val="00AE5F24"/>
    <w:rsid w:val="00B1326C"/>
    <w:rsid w:val="00B3268F"/>
    <w:rsid w:val="00B466B7"/>
    <w:rsid w:val="00B70A8A"/>
    <w:rsid w:val="00BA35F0"/>
    <w:rsid w:val="00BA3AA0"/>
    <w:rsid w:val="00BA55FF"/>
    <w:rsid w:val="00BD2681"/>
    <w:rsid w:val="00BE1FCA"/>
    <w:rsid w:val="00C50B77"/>
    <w:rsid w:val="00C530FC"/>
    <w:rsid w:val="00C65283"/>
    <w:rsid w:val="00CC10C9"/>
    <w:rsid w:val="00CE7CD8"/>
    <w:rsid w:val="00CF3D1F"/>
    <w:rsid w:val="00CF74F3"/>
    <w:rsid w:val="00D167E7"/>
    <w:rsid w:val="00D65CAB"/>
    <w:rsid w:val="00D96A6D"/>
    <w:rsid w:val="00DC74D2"/>
    <w:rsid w:val="00E0584D"/>
    <w:rsid w:val="00E21FB0"/>
    <w:rsid w:val="00E32F52"/>
    <w:rsid w:val="00E43971"/>
    <w:rsid w:val="00E90E84"/>
    <w:rsid w:val="00EB3456"/>
    <w:rsid w:val="00EB469E"/>
    <w:rsid w:val="00ED73C7"/>
    <w:rsid w:val="00EF19C8"/>
    <w:rsid w:val="00F03992"/>
    <w:rsid w:val="00F06CB4"/>
    <w:rsid w:val="00F51E23"/>
    <w:rsid w:val="00F5492A"/>
    <w:rsid w:val="00F72A55"/>
    <w:rsid w:val="00F83D68"/>
    <w:rsid w:val="00FA61BE"/>
    <w:rsid w:val="00FF3E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4B688"/>
  <w15:chartTrackingRefBased/>
  <w15:docId w15:val="{42A0C842-4610-4ABF-9DD1-434C9C4CF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5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42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22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29B"/>
  </w:style>
  <w:style w:type="paragraph" w:styleId="Footer">
    <w:name w:val="footer"/>
    <w:basedOn w:val="Normal"/>
    <w:link w:val="FooterChar"/>
    <w:uiPriority w:val="99"/>
    <w:unhideWhenUsed/>
    <w:rsid w:val="000C22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29B"/>
  </w:style>
  <w:style w:type="paragraph" w:styleId="NormalWeb">
    <w:name w:val="Normal (Web)"/>
    <w:basedOn w:val="Normal"/>
    <w:uiPriority w:val="99"/>
    <w:semiHidden/>
    <w:unhideWhenUsed/>
    <w:rsid w:val="000C22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C229B"/>
    <w:rPr>
      <w:color w:val="0000FF"/>
      <w:u w:val="single"/>
    </w:rPr>
  </w:style>
  <w:style w:type="paragraph" w:styleId="ListParagraph">
    <w:name w:val="List Paragraph"/>
    <w:basedOn w:val="Normal"/>
    <w:uiPriority w:val="34"/>
    <w:qFormat/>
    <w:rsid w:val="00C50B77"/>
    <w:pPr>
      <w:ind w:left="720"/>
      <w:contextualSpacing/>
    </w:pPr>
  </w:style>
  <w:style w:type="character" w:customStyle="1" w:styleId="mord">
    <w:name w:val="mord"/>
    <w:basedOn w:val="DefaultParagraphFont"/>
    <w:rsid w:val="00EF19C8"/>
  </w:style>
  <w:style w:type="character" w:customStyle="1" w:styleId="mrel">
    <w:name w:val="mrel"/>
    <w:basedOn w:val="DefaultParagraphFont"/>
    <w:rsid w:val="00EF19C8"/>
  </w:style>
  <w:style w:type="character" w:customStyle="1" w:styleId="mbin">
    <w:name w:val="mbin"/>
    <w:basedOn w:val="DefaultParagraphFont"/>
    <w:rsid w:val="00EF19C8"/>
  </w:style>
  <w:style w:type="paragraph" w:customStyle="1" w:styleId="Default">
    <w:name w:val="Default"/>
    <w:rsid w:val="006214F4"/>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1F45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4581"/>
    <w:pPr>
      <w:outlineLvl w:val="9"/>
    </w:pPr>
    <w:rPr>
      <w:lang w:val="en-US"/>
    </w:rPr>
  </w:style>
  <w:style w:type="character" w:customStyle="1" w:styleId="Heading2Char">
    <w:name w:val="Heading 2 Char"/>
    <w:basedOn w:val="DefaultParagraphFont"/>
    <w:link w:val="Heading2"/>
    <w:uiPriority w:val="9"/>
    <w:rsid w:val="00A5424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21BE0"/>
    <w:pPr>
      <w:spacing w:after="100"/>
    </w:pPr>
  </w:style>
  <w:style w:type="paragraph" w:styleId="TOC2">
    <w:name w:val="toc 2"/>
    <w:basedOn w:val="Normal"/>
    <w:next w:val="Normal"/>
    <w:autoRedefine/>
    <w:uiPriority w:val="39"/>
    <w:unhideWhenUsed/>
    <w:rsid w:val="00921BE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922004">
      <w:bodyDiv w:val="1"/>
      <w:marLeft w:val="0"/>
      <w:marRight w:val="0"/>
      <w:marTop w:val="0"/>
      <w:marBottom w:val="0"/>
      <w:divBdr>
        <w:top w:val="none" w:sz="0" w:space="0" w:color="auto"/>
        <w:left w:val="none" w:sz="0" w:space="0" w:color="auto"/>
        <w:bottom w:val="none" w:sz="0" w:space="0" w:color="auto"/>
        <w:right w:val="none" w:sz="0" w:space="0" w:color="auto"/>
      </w:divBdr>
      <w:divsChild>
        <w:div w:id="935361547">
          <w:marLeft w:val="0"/>
          <w:marRight w:val="0"/>
          <w:marTop w:val="0"/>
          <w:marBottom w:val="0"/>
          <w:divBdr>
            <w:top w:val="single" w:sz="2" w:space="0" w:color="auto"/>
            <w:left w:val="single" w:sz="2" w:space="0" w:color="auto"/>
            <w:bottom w:val="single" w:sz="6" w:space="0" w:color="auto"/>
            <w:right w:val="single" w:sz="2" w:space="0" w:color="auto"/>
          </w:divBdr>
          <w:divsChild>
            <w:div w:id="2141918094">
              <w:marLeft w:val="0"/>
              <w:marRight w:val="0"/>
              <w:marTop w:val="100"/>
              <w:marBottom w:val="100"/>
              <w:divBdr>
                <w:top w:val="single" w:sz="2" w:space="0" w:color="D9D9E3"/>
                <w:left w:val="single" w:sz="2" w:space="0" w:color="D9D9E3"/>
                <w:bottom w:val="single" w:sz="2" w:space="0" w:color="D9D9E3"/>
                <w:right w:val="single" w:sz="2" w:space="0" w:color="D9D9E3"/>
              </w:divBdr>
              <w:divsChild>
                <w:div w:id="1842819180">
                  <w:marLeft w:val="0"/>
                  <w:marRight w:val="0"/>
                  <w:marTop w:val="0"/>
                  <w:marBottom w:val="0"/>
                  <w:divBdr>
                    <w:top w:val="single" w:sz="2" w:space="0" w:color="D9D9E3"/>
                    <w:left w:val="single" w:sz="2" w:space="0" w:color="D9D9E3"/>
                    <w:bottom w:val="single" w:sz="2" w:space="0" w:color="D9D9E3"/>
                    <w:right w:val="single" w:sz="2" w:space="0" w:color="D9D9E3"/>
                  </w:divBdr>
                  <w:divsChild>
                    <w:div w:id="2284685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61675635">
                  <w:marLeft w:val="0"/>
                  <w:marRight w:val="0"/>
                  <w:marTop w:val="0"/>
                  <w:marBottom w:val="0"/>
                  <w:divBdr>
                    <w:top w:val="single" w:sz="2" w:space="0" w:color="D9D9E3"/>
                    <w:left w:val="single" w:sz="2" w:space="0" w:color="D9D9E3"/>
                    <w:bottom w:val="single" w:sz="2" w:space="0" w:color="D9D9E3"/>
                    <w:right w:val="single" w:sz="2" w:space="0" w:color="D9D9E3"/>
                  </w:divBdr>
                  <w:divsChild>
                    <w:div w:id="2035691464">
                      <w:marLeft w:val="0"/>
                      <w:marRight w:val="0"/>
                      <w:marTop w:val="0"/>
                      <w:marBottom w:val="0"/>
                      <w:divBdr>
                        <w:top w:val="single" w:sz="2" w:space="0" w:color="D9D9E3"/>
                        <w:left w:val="single" w:sz="2" w:space="0" w:color="D9D9E3"/>
                        <w:bottom w:val="single" w:sz="2" w:space="0" w:color="D9D9E3"/>
                        <w:right w:val="single" w:sz="2" w:space="0" w:color="D9D9E3"/>
                      </w:divBdr>
                      <w:divsChild>
                        <w:div w:id="871382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50045384">
          <w:marLeft w:val="0"/>
          <w:marRight w:val="0"/>
          <w:marTop w:val="0"/>
          <w:marBottom w:val="0"/>
          <w:divBdr>
            <w:top w:val="single" w:sz="2" w:space="0" w:color="auto"/>
            <w:left w:val="single" w:sz="2" w:space="0" w:color="auto"/>
            <w:bottom w:val="single" w:sz="6" w:space="0" w:color="auto"/>
            <w:right w:val="single" w:sz="2" w:space="0" w:color="auto"/>
          </w:divBdr>
          <w:divsChild>
            <w:div w:id="326716872">
              <w:marLeft w:val="0"/>
              <w:marRight w:val="0"/>
              <w:marTop w:val="100"/>
              <w:marBottom w:val="100"/>
              <w:divBdr>
                <w:top w:val="single" w:sz="2" w:space="0" w:color="D9D9E3"/>
                <w:left w:val="single" w:sz="2" w:space="0" w:color="D9D9E3"/>
                <w:bottom w:val="single" w:sz="2" w:space="0" w:color="D9D9E3"/>
                <w:right w:val="single" w:sz="2" w:space="0" w:color="D9D9E3"/>
              </w:divBdr>
              <w:divsChild>
                <w:div w:id="699085051">
                  <w:marLeft w:val="0"/>
                  <w:marRight w:val="0"/>
                  <w:marTop w:val="0"/>
                  <w:marBottom w:val="0"/>
                  <w:divBdr>
                    <w:top w:val="single" w:sz="2" w:space="0" w:color="D9D9E3"/>
                    <w:left w:val="single" w:sz="2" w:space="0" w:color="D9D9E3"/>
                    <w:bottom w:val="single" w:sz="2" w:space="0" w:color="D9D9E3"/>
                    <w:right w:val="single" w:sz="2" w:space="0" w:color="D9D9E3"/>
                  </w:divBdr>
                  <w:divsChild>
                    <w:div w:id="162472269">
                      <w:marLeft w:val="0"/>
                      <w:marRight w:val="0"/>
                      <w:marTop w:val="0"/>
                      <w:marBottom w:val="0"/>
                      <w:divBdr>
                        <w:top w:val="single" w:sz="2" w:space="0" w:color="D9D9E3"/>
                        <w:left w:val="single" w:sz="2" w:space="0" w:color="D9D9E3"/>
                        <w:bottom w:val="single" w:sz="2" w:space="0" w:color="D9D9E3"/>
                        <w:right w:val="single" w:sz="2" w:space="0" w:color="D9D9E3"/>
                      </w:divBdr>
                      <w:divsChild>
                        <w:div w:id="1325359314">
                          <w:marLeft w:val="0"/>
                          <w:marRight w:val="0"/>
                          <w:marTop w:val="0"/>
                          <w:marBottom w:val="0"/>
                          <w:divBdr>
                            <w:top w:val="single" w:sz="2" w:space="0" w:color="D9D9E3"/>
                            <w:left w:val="single" w:sz="2" w:space="0" w:color="D9D9E3"/>
                            <w:bottom w:val="single" w:sz="2" w:space="0" w:color="D9D9E3"/>
                            <w:right w:val="single" w:sz="2" w:space="0" w:color="D9D9E3"/>
                          </w:divBdr>
                          <w:divsChild>
                            <w:div w:id="16110080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24182346">
          <w:marLeft w:val="0"/>
          <w:marRight w:val="0"/>
          <w:marTop w:val="0"/>
          <w:marBottom w:val="0"/>
          <w:divBdr>
            <w:top w:val="single" w:sz="2" w:space="0" w:color="auto"/>
            <w:left w:val="single" w:sz="2" w:space="0" w:color="auto"/>
            <w:bottom w:val="single" w:sz="6" w:space="0" w:color="auto"/>
            <w:right w:val="single" w:sz="2" w:space="0" w:color="auto"/>
          </w:divBdr>
          <w:divsChild>
            <w:div w:id="1690795987">
              <w:marLeft w:val="0"/>
              <w:marRight w:val="0"/>
              <w:marTop w:val="100"/>
              <w:marBottom w:val="100"/>
              <w:divBdr>
                <w:top w:val="single" w:sz="2" w:space="0" w:color="D9D9E3"/>
                <w:left w:val="single" w:sz="2" w:space="0" w:color="D9D9E3"/>
                <w:bottom w:val="single" w:sz="2" w:space="0" w:color="D9D9E3"/>
                <w:right w:val="single" w:sz="2" w:space="0" w:color="D9D9E3"/>
              </w:divBdr>
              <w:divsChild>
                <w:div w:id="832834880">
                  <w:marLeft w:val="0"/>
                  <w:marRight w:val="0"/>
                  <w:marTop w:val="0"/>
                  <w:marBottom w:val="0"/>
                  <w:divBdr>
                    <w:top w:val="single" w:sz="2" w:space="0" w:color="D9D9E3"/>
                    <w:left w:val="single" w:sz="2" w:space="0" w:color="D9D9E3"/>
                    <w:bottom w:val="single" w:sz="2" w:space="0" w:color="D9D9E3"/>
                    <w:right w:val="single" w:sz="2" w:space="0" w:color="D9D9E3"/>
                  </w:divBdr>
                  <w:divsChild>
                    <w:div w:id="1012492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68183286">
                  <w:marLeft w:val="0"/>
                  <w:marRight w:val="0"/>
                  <w:marTop w:val="0"/>
                  <w:marBottom w:val="0"/>
                  <w:divBdr>
                    <w:top w:val="single" w:sz="2" w:space="0" w:color="D9D9E3"/>
                    <w:left w:val="single" w:sz="2" w:space="0" w:color="D9D9E3"/>
                    <w:bottom w:val="single" w:sz="2" w:space="0" w:color="D9D9E3"/>
                    <w:right w:val="single" w:sz="2" w:space="0" w:color="D9D9E3"/>
                  </w:divBdr>
                  <w:divsChild>
                    <w:div w:id="1161576690">
                      <w:marLeft w:val="0"/>
                      <w:marRight w:val="0"/>
                      <w:marTop w:val="0"/>
                      <w:marBottom w:val="0"/>
                      <w:divBdr>
                        <w:top w:val="single" w:sz="2" w:space="0" w:color="D9D9E3"/>
                        <w:left w:val="single" w:sz="2" w:space="0" w:color="D9D9E3"/>
                        <w:bottom w:val="single" w:sz="2" w:space="0" w:color="D9D9E3"/>
                        <w:right w:val="single" w:sz="2" w:space="0" w:color="D9D9E3"/>
                      </w:divBdr>
                      <w:divsChild>
                        <w:div w:id="14660438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26055126">
          <w:marLeft w:val="0"/>
          <w:marRight w:val="0"/>
          <w:marTop w:val="0"/>
          <w:marBottom w:val="0"/>
          <w:divBdr>
            <w:top w:val="single" w:sz="2" w:space="0" w:color="auto"/>
            <w:left w:val="single" w:sz="2" w:space="0" w:color="auto"/>
            <w:bottom w:val="single" w:sz="6" w:space="0" w:color="auto"/>
            <w:right w:val="single" w:sz="2" w:space="0" w:color="auto"/>
          </w:divBdr>
          <w:divsChild>
            <w:div w:id="280232080">
              <w:marLeft w:val="0"/>
              <w:marRight w:val="0"/>
              <w:marTop w:val="100"/>
              <w:marBottom w:val="100"/>
              <w:divBdr>
                <w:top w:val="single" w:sz="2" w:space="0" w:color="D9D9E3"/>
                <w:left w:val="single" w:sz="2" w:space="0" w:color="D9D9E3"/>
                <w:bottom w:val="single" w:sz="2" w:space="0" w:color="D9D9E3"/>
                <w:right w:val="single" w:sz="2" w:space="0" w:color="D9D9E3"/>
              </w:divBdr>
              <w:divsChild>
                <w:div w:id="1762142932">
                  <w:marLeft w:val="0"/>
                  <w:marRight w:val="0"/>
                  <w:marTop w:val="0"/>
                  <w:marBottom w:val="0"/>
                  <w:divBdr>
                    <w:top w:val="single" w:sz="2" w:space="0" w:color="D9D9E3"/>
                    <w:left w:val="single" w:sz="2" w:space="0" w:color="D9D9E3"/>
                    <w:bottom w:val="single" w:sz="2" w:space="0" w:color="D9D9E3"/>
                    <w:right w:val="single" w:sz="2" w:space="0" w:color="D9D9E3"/>
                  </w:divBdr>
                  <w:divsChild>
                    <w:div w:id="1292052268">
                      <w:marLeft w:val="0"/>
                      <w:marRight w:val="0"/>
                      <w:marTop w:val="0"/>
                      <w:marBottom w:val="0"/>
                      <w:divBdr>
                        <w:top w:val="single" w:sz="2" w:space="0" w:color="D9D9E3"/>
                        <w:left w:val="single" w:sz="2" w:space="0" w:color="D9D9E3"/>
                        <w:bottom w:val="single" w:sz="2" w:space="0" w:color="D9D9E3"/>
                        <w:right w:val="single" w:sz="2" w:space="0" w:color="D9D9E3"/>
                      </w:divBdr>
                      <w:divsChild>
                        <w:div w:id="1368094650">
                          <w:marLeft w:val="0"/>
                          <w:marRight w:val="0"/>
                          <w:marTop w:val="0"/>
                          <w:marBottom w:val="0"/>
                          <w:divBdr>
                            <w:top w:val="single" w:sz="2" w:space="0" w:color="D9D9E3"/>
                            <w:left w:val="single" w:sz="2" w:space="0" w:color="D9D9E3"/>
                            <w:bottom w:val="single" w:sz="2" w:space="0" w:color="D9D9E3"/>
                            <w:right w:val="single" w:sz="2" w:space="0" w:color="D9D9E3"/>
                          </w:divBdr>
                          <w:divsChild>
                            <w:div w:id="4406892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94464741">
          <w:marLeft w:val="0"/>
          <w:marRight w:val="0"/>
          <w:marTop w:val="0"/>
          <w:marBottom w:val="0"/>
          <w:divBdr>
            <w:top w:val="single" w:sz="2" w:space="0" w:color="auto"/>
            <w:left w:val="single" w:sz="2" w:space="0" w:color="auto"/>
            <w:bottom w:val="single" w:sz="6" w:space="0" w:color="auto"/>
            <w:right w:val="single" w:sz="2" w:space="0" w:color="auto"/>
          </w:divBdr>
          <w:divsChild>
            <w:div w:id="1285696724">
              <w:marLeft w:val="0"/>
              <w:marRight w:val="0"/>
              <w:marTop w:val="100"/>
              <w:marBottom w:val="100"/>
              <w:divBdr>
                <w:top w:val="single" w:sz="2" w:space="0" w:color="D9D9E3"/>
                <w:left w:val="single" w:sz="2" w:space="0" w:color="D9D9E3"/>
                <w:bottom w:val="single" w:sz="2" w:space="0" w:color="D9D9E3"/>
                <w:right w:val="single" w:sz="2" w:space="0" w:color="D9D9E3"/>
              </w:divBdr>
              <w:divsChild>
                <w:div w:id="1265962527">
                  <w:marLeft w:val="0"/>
                  <w:marRight w:val="0"/>
                  <w:marTop w:val="0"/>
                  <w:marBottom w:val="0"/>
                  <w:divBdr>
                    <w:top w:val="single" w:sz="2" w:space="0" w:color="D9D9E3"/>
                    <w:left w:val="single" w:sz="2" w:space="0" w:color="D9D9E3"/>
                    <w:bottom w:val="single" w:sz="2" w:space="0" w:color="D9D9E3"/>
                    <w:right w:val="single" w:sz="2" w:space="0" w:color="D9D9E3"/>
                  </w:divBdr>
                  <w:divsChild>
                    <w:div w:id="515846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23718321">
                  <w:marLeft w:val="0"/>
                  <w:marRight w:val="0"/>
                  <w:marTop w:val="0"/>
                  <w:marBottom w:val="0"/>
                  <w:divBdr>
                    <w:top w:val="single" w:sz="2" w:space="0" w:color="D9D9E3"/>
                    <w:left w:val="single" w:sz="2" w:space="0" w:color="D9D9E3"/>
                    <w:bottom w:val="single" w:sz="2" w:space="0" w:color="D9D9E3"/>
                    <w:right w:val="single" w:sz="2" w:space="0" w:color="D9D9E3"/>
                  </w:divBdr>
                  <w:divsChild>
                    <w:div w:id="501776196">
                      <w:marLeft w:val="0"/>
                      <w:marRight w:val="0"/>
                      <w:marTop w:val="0"/>
                      <w:marBottom w:val="0"/>
                      <w:divBdr>
                        <w:top w:val="single" w:sz="2" w:space="0" w:color="D9D9E3"/>
                        <w:left w:val="single" w:sz="2" w:space="0" w:color="D9D9E3"/>
                        <w:bottom w:val="single" w:sz="2" w:space="0" w:color="D9D9E3"/>
                        <w:right w:val="single" w:sz="2" w:space="0" w:color="D9D9E3"/>
                      </w:divBdr>
                      <w:divsChild>
                        <w:div w:id="1384796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89459464">
          <w:marLeft w:val="0"/>
          <w:marRight w:val="0"/>
          <w:marTop w:val="0"/>
          <w:marBottom w:val="0"/>
          <w:divBdr>
            <w:top w:val="single" w:sz="2" w:space="0" w:color="auto"/>
            <w:left w:val="single" w:sz="2" w:space="0" w:color="auto"/>
            <w:bottom w:val="single" w:sz="6" w:space="0" w:color="auto"/>
            <w:right w:val="single" w:sz="2" w:space="0" w:color="auto"/>
          </w:divBdr>
          <w:divsChild>
            <w:div w:id="247933757">
              <w:marLeft w:val="0"/>
              <w:marRight w:val="0"/>
              <w:marTop w:val="100"/>
              <w:marBottom w:val="100"/>
              <w:divBdr>
                <w:top w:val="single" w:sz="2" w:space="0" w:color="D9D9E3"/>
                <w:left w:val="single" w:sz="2" w:space="0" w:color="D9D9E3"/>
                <w:bottom w:val="single" w:sz="2" w:space="0" w:color="D9D9E3"/>
                <w:right w:val="single" w:sz="2" w:space="0" w:color="D9D9E3"/>
              </w:divBdr>
              <w:divsChild>
                <w:div w:id="33846797">
                  <w:marLeft w:val="0"/>
                  <w:marRight w:val="0"/>
                  <w:marTop w:val="0"/>
                  <w:marBottom w:val="0"/>
                  <w:divBdr>
                    <w:top w:val="single" w:sz="2" w:space="0" w:color="D9D9E3"/>
                    <w:left w:val="single" w:sz="2" w:space="0" w:color="D9D9E3"/>
                    <w:bottom w:val="single" w:sz="2" w:space="0" w:color="D9D9E3"/>
                    <w:right w:val="single" w:sz="2" w:space="0" w:color="D9D9E3"/>
                  </w:divBdr>
                  <w:divsChild>
                    <w:div w:id="1371225506">
                      <w:marLeft w:val="0"/>
                      <w:marRight w:val="0"/>
                      <w:marTop w:val="0"/>
                      <w:marBottom w:val="0"/>
                      <w:divBdr>
                        <w:top w:val="single" w:sz="2" w:space="0" w:color="D9D9E3"/>
                        <w:left w:val="single" w:sz="2" w:space="0" w:color="D9D9E3"/>
                        <w:bottom w:val="single" w:sz="2" w:space="0" w:color="D9D9E3"/>
                        <w:right w:val="single" w:sz="2" w:space="0" w:color="D9D9E3"/>
                      </w:divBdr>
                      <w:divsChild>
                        <w:div w:id="193813316">
                          <w:marLeft w:val="0"/>
                          <w:marRight w:val="0"/>
                          <w:marTop w:val="0"/>
                          <w:marBottom w:val="0"/>
                          <w:divBdr>
                            <w:top w:val="single" w:sz="2" w:space="0" w:color="D9D9E3"/>
                            <w:left w:val="single" w:sz="2" w:space="0" w:color="D9D9E3"/>
                            <w:bottom w:val="single" w:sz="2" w:space="0" w:color="D9D9E3"/>
                            <w:right w:val="single" w:sz="2" w:space="0" w:color="D9D9E3"/>
                          </w:divBdr>
                          <w:divsChild>
                            <w:div w:id="2125466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46043159">
          <w:marLeft w:val="0"/>
          <w:marRight w:val="0"/>
          <w:marTop w:val="0"/>
          <w:marBottom w:val="0"/>
          <w:divBdr>
            <w:top w:val="single" w:sz="2" w:space="0" w:color="auto"/>
            <w:left w:val="single" w:sz="2" w:space="0" w:color="auto"/>
            <w:bottom w:val="single" w:sz="6" w:space="0" w:color="auto"/>
            <w:right w:val="single" w:sz="2" w:space="0" w:color="auto"/>
          </w:divBdr>
          <w:divsChild>
            <w:div w:id="643043848">
              <w:marLeft w:val="0"/>
              <w:marRight w:val="0"/>
              <w:marTop w:val="100"/>
              <w:marBottom w:val="100"/>
              <w:divBdr>
                <w:top w:val="single" w:sz="2" w:space="0" w:color="D9D9E3"/>
                <w:left w:val="single" w:sz="2" w:space="0" w:color="D9D9E3"/>
                <w:bottom w:val="single" w:sz="2" w:space="0" w:color="D9D9E3"/>
                <w:right w:val="single" w:sz="2" w:space="0" w:color="D9D9E3"/>
              </w:divBdr>
              <w:divsChild>
                <w:div w:id="1691760024">
                  <w:marLeft w:val="0"/>
                  <w:marRight w:val="0"/>
                  <w:marTop w:val="0"/>
                  <w:marBottom w:val="0"/>
                  <w:divBdr>
                    <w:top w:val="single" w:sz="2" w:space="0" w:color="D9D9E3"/>
                    <w:left w:val="single" w:sz="2" w:space="0" w:color="D9D9E3"/>
                    <w:bottom w:val="single" w:sz="2" w:space="0" w:color="D9D9E3"/>
                    <w:right w:val="single" w:sz="2" w:space="0" w:color="D9D9E3"/>
                  </w:divBdr>
                  <w:divsChild>
                    <w:div w:id="1290938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26406461">
                  <w:marLeft w:val="0"/>
                  <w:marRight w:val="0"/>
                  <w:marTop w:val="0"/>
                  <w:marBottom w:val="0"/>
                  <w:divBdr>
                    <w:top w:val="single" w:sz="2" w:space="0" w:color="D9D9E3"/>
                    <w:left w:val="single" w:sz="2" w:space="0" w:color="D9D9E3"/>
                    <w:bottom w:val="single" w:sz="2" w:space="0" w:color="D9D9E3"/>
                    <w:right w:val="single" w:sz="2" w:space="0" w:color="D9D9E3"/>
                  </w:divBdr>
                  <w:divsChild>
                    <w:div w:id="1232690428">
                      <w:marLeft w:val="0"/>
                      <w:marRight w:val="0"/>
                      <w:marTop w:val="0"/>
                      <w:marBottom w:val="0"/>
                      <w:divBdr>
                        <w:top w:val="single" w:sz="2" w:space="0" w:color="D9D9E3"/>
                        <w:left w:val="single" w:sz="2" w:space="0" w:color="D9D9E3"/>
                        <w:bottom w:val="single" w:sz="2" w:space="0" w:color="D9D9E3"/>
                        <w:right w:val="single" w:sz="2" w:space="0" w:color="D9D9E3"/>
                      </w:divBdr>
                      <w:divsChild>
                        <w:div w:id="8474483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26428464">
          <w:marLeft w:val="0"/>
          <w:marRight w:val="0"/>
          <w:marTop w:val="0"/>
          <w:marBottom w:val="0"/>
          <w:divBdr>
            <w:top w:val="single" w:sz="2" w:space="0" w:color="auto"/>
            <w:left w:val="single" w:sz="2" w:space="0" w:color="auto"/>
            <w:bottom w:val="single" w:sz="6" w:space="0" w:color="auto"/>
            <w:right w:val="single" w:sz="2" w:space="0" w:color="auto"/>
          </w:divBdr>
          <w:divsChild>
            <w:div w:id="795685620">
              <w:marLeft w:val="0"/>
              <w:marRight w:val="0"/>
              <w:marTop w:val="100"/>
              <w:marBottom w:val="100"/>
              <w:divBdr>
                <w:top w:val="single" w:sz="2" w:space="0" w:color="D9D9E3"/>
                <w:left w:val="single" w:sz="2" w:space="0" w:color="D9D9E3"/>
                <w:bottom w:val="single" w:sz="2" w:space="0" w:color="D9D9E3"/>
                <w:right w:val="single" w:sz="2" w:space="0" w:color="D9D9E3"/>
              </w:divBdr>
              <w:divsChild>
                <w:div w:id="639120245">
                  <w:marLeft w:val="0"/>
                  <w:marRight w:val="0"/>
                  <w:marTop w:val="0"/>
                  <w:marBottom w:val="0"/>
                  <w:divBdr>
                    <w:top w:val="single" w:sz="2" w:space="0" w:color="D9D9E3"/>
                    <w:left w:val="single" w:sz="2" w:space="0" w:color="D9D9E3"/>
                    <w:bottom w:val="single" w:sz="2" w:space="0" w:color="D9D9E3"/>
                    <w:right w:val="single" w:sz="2" w:space="0" w:color="D9D9E3"/>
                  </w:divBdr>
                  <w:divsChild>
                    <w:div w:id="1216772739">
                      <w:marLeft w:val="0"/>
                      <w:marRight w:val="0"/>
                      <w:marTop w:val="0"/>
                      <w:marBottom w:val="0"/>
                      <w:divBdr>
                        <w:top w:val="single" w:sz="2" w:space="0" w:color="D9D9E3"/>
                        <w:left w:val="single" w:sz="2" w:space="0" w:color="D9D9E3"/>
                        <w:bottom w:val="single" w:sz="2" w:space="0" w:color="D9D9E3"/>
                        <w:right w:val="single" w:sz="2" w:space="0" w:color="D9D9E3"/>
                      </w:divBdr>
                      <w:divsChild>
                        <w:div w:id="120929593">
                          <w:marLeft w:val="0"/>
                          <w:marRight w:val="0"/>
                          <w:marTop w:val="0"/>
                          <w:marBottom w:val="0"/>
                          <w:divBdr>
                            <w:top w:val="single" w:sz="2" w:space="0" w:color="D9D9E3"/>
                            <w:left w:val="single" w:sz="2" w:space="0" w:color="D9D9E3"/>
                            <w:bottom w:val="single" w:sz="2" w:space="0" w:color="D9D9E3"/>
                            <w:right w:val="single" w:sz="2" w:space="0" w:color="D9D9E3"/>
                          </w:divBdr>
                          <w:divsChild>
                            <w:div w:id="406611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58484833">
          <w:marLeft w:val="0"/>
          <w:marRight w:val="0"/>
          <w:marTop w:val="0"/>
          <w:marBottom w:val="0"/>
          <w:divBdr>
            <w:top w:val="single" w:sz="2" w:space="0" w:color="auto"/>
            <w:left w:val="single" w:sz="2" w:space="0" w:color="auto"/>
            <w:bottom w:val="single" w:sz="6" w:space="0" w:color="auto"/>
            <w:right w:val="single" w:sz="2" w:space="0" w:color="auto"/>
          </w:divBdr>
          <w:divsChild>
            <w:div w:id="103966747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1383018">
                  <w:marLeft w:val="0"/>
                  <w:marRight w:val="0"/>
                  <w:marTop w:val="0"/>
                  <w:marBottom w:val="0"/>
                  <w:divBdr>
                    <w:top w:val="single" w:sz="2" w:space="0" w:color="D9D9E3"/>
                    <w:left w:val="single" w:sz="2" w:space="0" w:color="D9D9E3"/>
                    <w:bottom w:val="single" w:sz="2" w:space="0" w:color="D9D9E3"/>
                    <w:right w:val="single" w:sz="2" w:space="0" w:color="D9D9E3"/>
                  </w:divBdr>
                  <w:divsChild>
                    <w:div w:id="13120596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45073994">
                  <w:marLeft w:val="0"/>
                  <w:marRight w:val="0"/>
                  <w:marTop w:val="0"/>
                  <w:marBottom w:val="0"/>
                  <w:divBdr>
                    <w:top w:val="single" w:sz="2" w:space="0" w:color="D9D9E3"/>
                    <w:left w:val="single" w:sz="2" w:space="0" w:color="D9D9E3"/>
                    <w:bottom w:val="single" w:sz="2" w:space="0" w:color="D9D9E3"/>
                    <w:right w:val="single" w:sz="2" w:space="0" w:color="D9D9E3"/>
                  </w:divBdr>
                  <w:divsChild>
                    <w:div w:id="1335955693">
                      <w:marLeft w:val="0"/>
                      <w:marRight w:val="0"/>
                      <w:marTop w:val="0"/>
                      <w:marBottom w:val="0"/>
                      <w:divBdr>
                        <w:top w:val="single" w:sz="2" w:space="0" w:color="D9D9E3"/>
                        <w:left w:val="single" w:sz="2" w:space="0" w:color="D9D9E3"/>
                        <w:bottom w:val="single" w:sz="2" w:space="0" w:color="D9D9E3"/>
                        <w:right w:val="single" w:sz="2" w:space="0" w:color="D9D9E3"/>
                      </w:divBdr>
                      <w:divsChild>
                        <w:div w:id="1208760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0906334">
          <w:marLeft w:val="0"/>
          <w:marRight w:val="0"/>
          <w:marTop w:val="0"/>
          <w:marBottom w:val="0"/>
          <w:divBdr>
            <w:top w:val="single" w:sz="2" w:space="0" w:color="auto"/>
            <w:left w:val="single" w:sz="2" w:space="0" w:color="auto"/>
            <w:bottom w:val="single" w:sz="6" w:space="0" w:color="auto"/>
            <w:right w:val="single" w:sz="2" w:space="0" w:color="auto"/>
          </w:divBdr>
          <w:divsChild>
            <w:div w:id="1098254289">
              <w:marLeft w:val="0"/>
              <w:marRight w:val="0"/>
              <w:marTop w:val="100"/>
              <w:marBottom w:val="100"/>
              <w:divBdr>
                <w:top w:val="single" w:sz="2" w:space="0" w:color="D9D9E3"/>
                <w:left w:val="single" w:sz="2" w:space="0" w:color="D9D9E3"/>
                <w:bottom w:val="single" w:sz="2" w:space="0" w:color="D9D9E3"/>
                <w:right w:val="single" w:sz="2" w:space="0" w:color="D9D9E3"/>
              </w:divBdr>
              <w:divsChild>
                <w:div w:id="549153674">
                  <w:marLeft w:val="0"/>
                  <w:marRight w:val="0"/>
                  <w:marTop w:val="0"/>
                  <w:marBottom w:val="0"/>
                  <w:divBdr>
                    <w:top w:val="single" w:sz="2" w:space="0" w:color="D9D9E3"/>
                    <w:left w:val="single" w:sz="2" w:space="0" w:color="D9D9E3"/>
                    <w:bottom w:val="single" w:sz="2" w:space="0" w:color="D9D9E3"/>
                    <w:right w:val="single" w:sz="2" w:space="0" w:color="D9D9E3"/>
                  </w:divBdr>
                  <w:divsChild>
                    <w:div w:id="562719255">
                      <w:marLeft w:val="0"/>
                      <w:marRight w:val="0"/>
                      <w:marTop w:val="0"/>
                      <w:marBottom w:val="0"/>
                      <w:divBdr>
                        <w:top w:val="single" w:sz="2" w:space="0" w:color="D9D9E3"/>
                        <w:left w:val="single" w:sz="2" w:space="0" w:color="D9D9E3"/>
                        <w:bottom w:val="single" w:sz="2" w:space="0" w:color="D9D9E3"/>
                        <w:right w:val="single" w:sz="2" w:space="0" w:color="D9D9E3"/>
                      </w:divBdr>
                      <w:divsChild>
                        <w:div w:id="1867399620">
                          <w:marLeft w:val="0"/>
                          <w:marRight w:val="0"/>
                          <w:marTop w:val="0"/>
                          <w:marBottom w:val="0"/>
                          <w:divBdr>
                            <w:top w:val="single" w:sz="2" w:space="0" w:color="D9D9E3"/>
                            <w:left w:val="single" w:sz="2" w:space="0" w:color="D9D9E3"/>
                            <w:bottom w:val="single" w:sz="2" w:space="0" w:color="D9D9E3"/>
                            <w:right w:val="single" w:sz="2" w:space="0" w:color="D9D9E3"/>
                          </w:divBdr>
                          <w:divsChild>
                            <w:div w:id="18337160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15991014">
          <w:marLeft w:val="0"/>
          <w:marRight w:val="0"/>
          <w:marTop w:val="0"/>
          <w:marBottom w:val="0"/>
          <w:divBdr>
            <w:top w:val="single" w:sz="2" w:space="0" w:color="auto"/>
            <w:left w:val="single" w:sz="2" w:space="0" w:color="auto"/>
            <w:bottom w:val="single" w:sz="6" w:space="0" w:color="auto"/>
            <w:right w:val="single" w:sz="2" w:space="0" w:color="auto"/>
          </w:divBdr>
          <w:divsChild>
            <w:div w:id="191770211">
              <w:marLeft w:val="0"/>
              <w:marRight w:val="0"/>
              <w:marTop w:val="100"/>
              <w:marBottom w:val="100"/>
              <w:divBdr>
                <w:top w:val="single" w:sz="2" w:space="0" w:color="D9D9E3"/>
                <w:left w:val="single" w:sz="2" w:space="0" w:color="D9D9E3"/>
                <w:bottom w:val="single" w:sz="2" w:space="0" w:color="D9D9E3"/>
                <w:right w:val="single" w:sz="2" w:space="0" w:color="D9D9E3"/>
              </w:divBdr>
              <w:divsChild>
                <w:div w:id="791945591">
                  <w:marLeft w:val="0"/>
                  <w:marRight w:val="0"/>
                  <w:marTop w:val="0"/>
                  <w:marBottom w:val="0"/>
                  <w:divBdr>
                    <w:top w:val="single" w:sz="2" w:space="0" w:color="D9D9E3"/>
                    <w:left w:val="single" w:sz="2" w:space="0" w:color="D9D9E3"/>
                    <w:bottom w:val="single" w:sz="2" w:space="0" w:color="D9D9E3"/>
                    <w:right w:val="single" w:sz="2" w:space="0" w:color="D9D9E3"/>
                  </w:divBdr>
                  <w:divsChild>
                    <w:div w:id="255944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54680848">
                  <w:marLeft w:val="0"/>
                  <w:marRight w:val="0"/>
                  <w:marTop w:val="0"/>
                  <w:marBottom w:val="0"/>
                  <w:divBdr>
                    <w:top w:val="single" w:sz="2" w:space="0" w:color="D9D9E3"/>
                    <w:left w:val="single" w:sz="2" w:space="0" w:color="D9D9E3"/>
                    <w:bottom w:val="single" w:sz="2" w:space="0" w:color="D9D9E3"/>
                    <w:right w:val="single" w:sz="2" w:space="0" w:color="D9D9E3"/>
                  </w:divBdr>
                  <w:divsChild>
                    <w:div w:id="474034426">
                      <w:marLeft w:val="0"/>
                      <w:marRight w:val="0"/>
                      <w:marTop w:val="0"/>
                      <w:marBottom w:val="0"/>
                      <w:divBdr>
                        <w:top w:val="single" w:sz="2" w:space="0" w:color="D9D9E3"/>
                        <w:left w:val="single" w:sz="2" w:space="0" w:color="D9D9E3"/>
                        <w:bottom w:val="single" w:sz="2" w:space="0" w:color="D9D9E3"/>
                        <w:right w:val="single" w:sz="2" w:space="0" w:color="D9D9E3"/>
                      </w:divBdr>
                      <w:divsChild>
                        <w:div w:id="1919558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58638472">
          <w:marLeft w:val="0"/>
          <w:marRight w:val="0"/>
          <w:marTop w:val="0"/>
          <w:marBottom w:val="0"/>
          <w:divBdr>
            <w:top w:val="single" w:sz="2" w:space="0" w:color="auto"/>
            <w:left w:val="single" w:sz="2" w:space="0" w:color="auto"/>
            <w:bottom w:val="single" w:sz="6" w:space="0" w:color="auto"/>
            <w:right w:val="single" w:sz="2" w:space="0" w:color="auto"/>
          </w:divBdr>
          <w:divsChild>
            <w:div w:id="910431244">
              <w:marLeft w:val="0"/>
              <w:marRight w:val="0"/>
              <w:marTop w:val="100"/>
              <w:marBottom w:val="100"/>
              <w:divBdr>
                <w:top w:val="single" w:sz="2" w:space="0" w:color="D9D9E3"/>
                <w:left w:val="single" w:sz="2" w:space="0" w:color="D9D9E3"/>
                <w:bottom w:val="single" w:sz="2" w:space="0" w:color="D9D9E3"/>
                <w:right w:val="single" w:sz="2" w:space="0" w:color="D9D9E3"/>
              </w:divBdr>
              <w:divsChild>
                <w:div w:id="383797134">
                  <w:marLeft w:val="0"/>
                  <w:marRight w:val="0"/>
                  <w:marTop w:val="0"/>
                  <w:marBottom w:val="0"/>
                  <w:divBdr>
                    <w:top w:val="single" w:sz="2" w:space="0" w:color="D9D9E3"/>
                    <w:left w:val="single" w:sz="2" w:space="0" w:color="D9D9E3"/>
                    <w:bottom w:val="single" w:sz="2" w:space="0" w:color="D9D9E3"/>
                    <w:right w:val="single" w:sz="2" w:space="0" w:color="D9D9E3"/>
                  </w:divBdr>
                  <w:divsChild>
                    <w:div w:id="2140220680">
                      <w:marLeft w:val="0"/>
                      <w:marRight w:val="0"/>
                      <w:marTop w:val="0"/>
                      <w:marBottom w:val="0"/>
                      <w:divBdr>
                        <w:top w:val="single" w:sz="2" w:space="0" w:color="D9D9E3"/>
                        <w:left w:val="single" w:sz="2" w:space="0" w:color="D9D9E3"/>
                        <w:bottom w:val="single" w:sz="2" w:space="0" w:color="D9D9E3"/>
                        <w:right w:val="single" w:sz="2" w:space="0" w:color="D9D9E3"/>
                      </w:divBdr>
                      <w:divsChild>
                        <w:div w:id="90662335">
                          <w:marLeft w:val="0"/>
                          <w:marRight w:val="0"/>
                          <w:marTop w:val="0"/>
                          <w:marBottom w:val="0"/>
                          <w:divBdr>
                            <w:top w:val="single" w:sz="2" w:space="0" w:color="D9D9E3"/>
                            <w:left w:val="single" w:sz="2" w:space="0" w:color="D9D9E3"/>
                            <w:bottom w:val="single" w:sz="2" w:space="0" w:color="D9D9E3"/>
                            <w:right w:val="single" w:sz="2" w:space="0" w:color="D9D9E3"/>
                          </w:divBdr>
                          <w:divsChild>
                            <w:div w:id="12442964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17888508">
          <w:marLeft w:val="0"/>
          <w:marRight w:val="0"/>
          <w:marTop w:val="0"/>
          <w:marBottom w:val="0"/>
          <w:divBdr>
            <w:top w:val="single" w:sz="2" w:space="0" w:color="auto"/>
            <w:left w:val="single" w:sz="2" w:space="0" w:color="auto"/>
            <w:bottom w:val="single" w:sz="6" w:space="0" w:color="auto"/>
            <w:right w:val="single" w:sz="2" w:space="0" w:color="auto"/>
          </w:divBdr>
          <w:divsChild>
            <w:div w:id="458569592">
              <w:marLeft w:val="0"/>
              <w:marRight w:val="0"/>
              <w:marTop w:val="100"/>
              <w:marBottom w:val="100"/>
              <w:divBdr>
                <w:top w:val="single" w:sz="2" w:space="0" w:color="D9D9E3"/>
                <w:left w:val="single" w:sz="2" w:space="0" w:color="D9D9E3"/>
                <w:bottom w:val="single" w:sz="2" w:space="0" w:color="D9D9E3"/>
                <w:right w:val="single" w:sz="2" w:space="0" w:color="D9D9E3"/>
              </w:divBdr>
              <w:divsChild>
                <w:div w:id="1516925160">
                  <w:marLeft w:val="0"/>
                  <w:marRight w:val="0"/>
                  <w:marTop w:val="0"/>
                  <w:marBottom w:val="0"/>
                  <w:divBdr>
                    <w:top w:val="single" w:sz="2" w:space="0" w:color="D9D9E3"/>
                    <w:left w:val="single" w:sz="2" w:space="0" w:color="D9D9E3"/>
                    <w:bottom w:val="single" w:sz="2" w:space="0" w:color="D9D9E3"/>
                    <w:right w:val="single" w:sz="2" w:space="0" w:color="D9D9E3"/>
                  </w:divBdr>
                  <w:divsChild>
                    <w:div w:id="17275609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24272138">
                  <w:marLeft w:val="0"/>
                  <w:marRight w:val="0"/>
                  <w:marTop w:val="0"/>
                  <w:marBottom w:val="0"/>
                  <w:divBdr>
                    <w:top w:val="single" w:sz="2" w:space="0" w:color="D9D9E3"/>
                    <w:left w:val="single" w:sz="2" w:space="0" w:color="D9D9E3"/>
                    <w:bottom w:val="single" w:sz="2" w:space="0" w:color="D9D9E3"/>
                    <w:right w:val="single" w:sz="2" w:space="0" w:color="D9D9E3"/>
                  </w:divBdr>
                  <w:divsChild>
                    <w:div w:id="883952090">
                      <w:marLeft w:val="0"/>
                      <w:marRight w:val="0"/>
                      <w:marTop w:val="0"/>
                      <w:marBottom w:val="0"/>
                      <w:divBdr>
                        <w:top w:val="single" w:sz="2" w:space="0" w:color="D9D9E3"/>
                        <w:left w:val="single" w:sz="2" w:space="0" w:color="D9D9E3"/>
                        <w:bottom w:val="single" w:sz="2" w:space="0" w:color="D9D9E3"/>
                        <w:right w:val="single" w:sz="2" w:space="0" w:color="D9D9E3"/>
                      </w:divBdr>
                      <w:divsChild>
                        <w:div w:id="434207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6884786">
          <w:marLeft w:val="0"/>
          <w:marRight w:val="0"/>
          <w:marTop w:val="0"/>
          <w:marBottom w:val="0"/>
          <w:divBdr>
            <w:top w:val="single" w:sz="2" w:space="0" w:color="auto"/>
            <w:left w:val="single" w:sz="2" w:space="0" w:color="auto"/>
            <w:bottom w:val="single" w:sz="6" w:space="0" w:color="auto"/>
            <w:right w:val="single" w:sz="2" w:space="0" w:color="auto"/>
          </w:divBdr>
          <w:divsChild>
            <w:div w:id="1464687234">
              <w:marLeft w:val="0"/>
              <w:marRight w:val="0"/>
              <w:marTop w:val="100"/>
              <w:marBottom w:val="100"/>
              <w:divBdr>
                <w:top w:val="single" w:sz="2" w:space="0" w:color="D9D9E3"/>
                <w:left w:val="single" w:sz="2" w:space="0" w:color="D9D9E3"/>
                <w:bottom w:val="single" w:sz="2" w:space="0" w:color="D9D9E3"/>
                <w:right w:val="single" w:sz="2" w:space="0" w:color="D9D9E3"/>
              </w:divBdr>
              <w:divsChild>
                <w:div w:id="1160731193">
                  <w:marLeft w:val="0"/>
                  <w:marRight w:val="0"/>
                  <w:marTop w:val="0"/>
                  <w:marBottom w:val="0"/>
                  <w:divBdr>
                    <w:top w:val="single" w:sz="2" w:space="0" w:color="D9D9E3"/>
                    <w:left w:val="single" w:sz="2" w:space="0" w:color="D9D9E3"/>
                    <w:bottom w:val="single" w:sz="2" w:space="0" w:color="D9D9E3"/>
                    <w:right w:val="single" w:sz="2" w:space="0" w:color="D9D9E3"/>
                  </w:divBdr>
                  <w:divsChild>
                    <w:div w:id="245380058">
                      <w:marLeft w:val="0"/>
                      <w:marRight w:val="0"/>
                      <w:marTop w:val="0"/>
                      <w:marBottom w:val="0"/>
                      <w:divBdr>
                        <w:top w:val="single" w:sz="2" w:space="0" w:color="D9D9E3"/>
                        <w:left w:val="single" w:sz="2" w:space="0" w:color="D9D9E3"/>
                        <w:bottom w:val="single" w:sz="2" w:space="0" w:color="D9D9E3"/>
                        <w:right w:val="single" w:sz="2" w:space="0" w:color="D9D9E3"/>
                      </w:divBdr>
                      <w:divsChild>
                        <w:div w:id="476335220">
                          <w:marLeft w:val="0"/>
                          <w:marRight w:val="0"/>
                          <w:marTop w:val="0"/>
                          <w:marBottom w:val="0"/>
                          <w:divBdr>
                            <w:top w:val="single" w:sz="2" w:space="0" w:color="D9D9E3"/>
                            <w:left w:val="single" w:sz="2" w:space="0" w:color="D9D9E3"/>
                            <w:bottom w:val="single" w:sz="2" w:space="0" w:color="D9D9E3"/>
                            <w:right w:val="single" w:sz="2" w:space="0" w:color="D9D9E3"/>
                          </w:divBdr>
                          <w:divsChild>
                            <w:div w:id="6764689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19963036">
          <w:marLeft w:val="0"/>
          <w:marRight w:val="0"/>
          <w:marTop w:val="0"/>
          <w:marBottom w:val="0"/>
          <w:divBdr>
            <w:top w:val="single" w:sz="2" w:space="0" w:color="auto"/>
            <w:left w:val="single" w:sz="2" w:space="0" w:color="auto"/>
            <w:bottom w:val="single" w:sz="6" w:space="0" w:color="auto"/>
            <w:right w:val="single" w:sz="2" w:space="0" w:color="auto"/>
          </w:divBdr>
          <w:divsChild>
            <w:div w:id="816191693">
              <w:marLeft w:val="0"/>
              <w:marRight w:val="0"/>
              <w:marTop w:val="100"/>
              <w:marBottom w:val="100"/>
              <w:divBdr>
                <w:top w:val="single" w:sz="2" w:space="0" w:color="D9D9E3"/>
                <w:left w:val="single" w:sz="2" w:space="0" w:color="D9D9E3"/>
                <w:bottom w:val="single" w:sz="2" w:space="0" w:color="D9D9E3"/>
                <w:right w:val="single" w:sz="2" w:space="0" w:color="D9D9E3"/>
              </w:divBdr>
              <w:divsChild>
                <w:div w:id="134422026">
                  <w:marLeft w:val="0"/>
                  <w:marRight w:val="0"/>
                  <w:marTop w:val="0"/>
                  <w:marBottom w:val="0"/>
                  <w:divBdr>
                    <w:top w:val="single" w:sz="2" w:space="0" w:color="D9D9E3"/>
                    <w:left w:val="single" w:sz="2" w:space="0" w:color="D9D9E3"/>
                    <w:bottom w:val="single" w:sz="2" w:space="0" w:color="D9D9E3"/>
                    <w:right w:val="single" w:sz="2" w:space="0" w:color="D9D9E3"/>
                  </w:divBdr>
                  <w:divsChild>
                    <w:div w:id="1344211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79353229">
                  <w:marLeft w:val="0"/>
                  <w:marRight w:val="0"/>
                  <w:marTop w:val="0"/>
                  <w:marBottom w:val="0"/>
                  <w:divBdr>
                    <w:top w:val="single" w:sz="2" w:space="0" w:color="D9D9E3"/>
                    <w:left w:val="single" w:sz="2" w:space="0" w:color="D9D9E3"/>
                    <w:bottom w:val="single" w:sz="2" w:space="0" w:color="D9D9E3"/>
                    <w:right w:val="single" w:sz="2" w:space="0" w:color="D9D9E3"/>
                  </w:divBdr>
                  <w:divsChild>
                    <w:div w:id="735393701">
                      <w:marLeft w:val="0"/>
                      <w:marRight w:val="0"/>
                      <w:marTop w:val="0"/>
                      <w:marBottom w:val="0"/>
                      <w:divBdr>
                        <w:top w:val="single" w:sz="2" w:space="0" w:color="D9D9E3"/>
                        <w:left w:val="single" w:sz="2" w:space="0" w:color="D9D9E3"/>
                        <w:bottom w:val="single" w:sz="2" w:space="0" w:color="D9D9E3"/>
                        <w:right w:val="single" w:sz="2" w:space="0" w:color="D9D9E3"/>
                      </w:divBdr>
                      <w:divsChild>
                        <w:div w:id="19007447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7038864">
          <w:marLeft w:val="0"/>
          <w:marRight w:val="0"/>
          <w:marTop w:val="0"/>
          <w:marBottom w:val="0"/>
          <w:divBdr>
            <w:top w:val="single" w:sz="2" w:space="0" w:color="auto"/>
            <w:left w:val="single" w:sz="2" w:space="0" w:color="auto"/>
            <w:bottom w:val="single" w:sz="6" w:space="0" w:color="auto"/>
            <w:right w:val="single" w:sz="2" w:space="0" w:color="auto"/>
          </w:divBdr>
          <w:divsChild>
            <w:div w:id="1377244400">
              <w:marLeft w:val="0"/>
              <w:marRight w:val="0"/>
              <w:marTop w:val="100"/>
              <w:marBottom w:val="100"/>
              <w:divBdr>
                <w:top w:val="single" w:sz="2" w:space="0" w:color="D9D9E3"/>
                <w:left w:val="single" w:sz="2" w:space="0" w:color="D9D9E3"/>
                <w:bottom w:val="single" w:sz="2" w:space="0" w:color="D9D9E3"/>
                <w:right w:val="single" w:sz="2" w:space="0" w:color="D9D9E3"/>
              </w:divBdr>
              <w:divsChild>
                <w:div w:id="2078092824">
                  <w:marLeft w:val="0"/>
                  <w:marRight w:val="0"/>
                  <w:marTop w:val="0"/>
                  <w:marBottom w:val="0"/>
                  <w:divBdr>
                    <w:top w:val="single" w:sz="2" w:space="0" w:color="D9D9E3"/>
                    <w:left w:val="single" w:sz="2" w:space="0" w:color="D9D9E3"/>
                    <w:bottom w:val="single" w:sz="2" w:space="0" w:color="D9D9E3"/>
                    <w:right w:val="single" w:sz="2" w:space="0" w:color="D9D9E3"/>
                  </w:divBdr>
                  <w:divsChild>
                    <w:div w:id="45687743">
                      <w:marLeft w:val="0"/>
                      <w:marRight w:val="0"/>
                      <w:marTop w:val="0"/>
                      <w:marBottom w:val="0"/>
                      <w:divBdr>
                        <w:top w:val="single" w:sz="2" w:space="0" w:color="D9D9E3"/>
                        <w:left w:val="single" w:sz="2" w:space="0" w:color="D9D9E3"/>
                        <w:bottom w:val="single" w:sz="2" w:space="0" w:color="D9D9E3"/>
                        <w:right w:val="single" w:sz="2" w:space="0" w:color="D9D9E3"/>
                      </w:divBdr>
                      <w:divsChild>
                        <w:div w:id="908736749">
                          <w:marLeft w:val="0"/>
                          <w:marRight w:val="0"/>
                          <w:marTop w:val="0"/>
                          <w:marBottom w:val="0"/>
                          <w:divBdr>
                            <w:top w:val="single" w:sz="2" w:space="0" w:color="D9D9E3"/>
                            <w:left w:val="single" w:sz="2" w:space="0" w:color="D9D9E3"/>
                            <w:bottom w:val="single" w:sz="2" w:space="0" w:color="D9D9E3"/>
                            <w:right w:val="single" w:sz="2" w:space="0" w:color="D9D9E3"/>
                          </w:divBdr>
                          <w:divsChild>
                            <w:div w:id="9490943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19523623">
          <w:marLeft w:val="0"/>
          <w:marRight w:val="0"/>
          <w:marTop w:val="0"/>
          <w:marBottom w:val="0"/>
          <w:divBdr>
            <w:top w:val="single" w:sz="2" w:space="0" w:color="auto"/>
            <w:left w:val="single" w:sz="2" w:space="0" w:color="auto"/>
            <w:bottom w:val="single" w:sz="6" w:space="0" w:color="auto"/>
            <w:right w:val="single" w:sz="2" w:space="0" w:color="auto"/>
          </w:divBdr>
          <w:divsChild>
            <w:div w:id="535234736">
              <w:marLeft w:val="0"/>
              <w:marRight w:val="0"/>
              <w:marTop w:val="100"/>
              <w:marBottom w:val="100"/>
              <w:divBdr>
                <w:top w:val="single" w:sz="2" w:space="0" w:color="D9D9E3"/>
                <w:left w:val="single" w:sz="2" w:space="0" w:color="D9D9E3"/>
                <w:bottom w:val="single" w:sz="2" w:space="0" w:color="D9D9E3"/>
                <w:right w:val="single" w:sz="2" w:space="0" w:color="D9D9E3"/>
              </w:divBdr>
              <w:divsChild>
                <w:div w:id="701442576">
                  <w:marLeft w:val="0"/>
                  <w:marRight w:val="0"/>
                  <w:marTop w:val="0"/>
                  <w:marBottom w:val="0"/>
                  <w:divBdr>
                    <w:top w:val="single" w:sz="2" w:space="0" w:color="D9D9E3"/>
                    <w:left w:val="single" w:sz="2" w:space="0" w:color="D9D9E3"/>
                    <w:bottom w:val="single" w:sz="2" w:space="0" w:color="D9D9E3"/>
                    <w:right w:val="single" w:sz="2" w:space="0" w:color="D9D9E3"/>
                  </w:divBdr>
                  <w:divsChild>
                    <w:div w:id="21329665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71364797">
                  <w:marLeft w:val="0"/>
                  <w:marRight w:val="0"/>
                  <w:marTop w:val="0"/>
                  <w:marBottom w:val="0"/>
                  <w:divBdr>
                    <w:top w:val="single" w:sz="2" w:space="0" w:color="D9D9E3"/>
                    <w:left w:val="single" w:sz="2" w:space="0" w:color="D9D9E3"/>
                    <w:bottom w:val="single" w:sz="2" w:space="0" w:color="D9D9E3"/>
                    <w:right w:val="single" w:sz="2" w:space="0" w:color="D9D9E3"/>
                  </w:divBdr>
                  <w:divsChild>
                    <w:div w:id="1909882296">
                      <w:marLeft w:val="0"/>
                      <w:marRight w:val="0"/>
                      <w:marTop w:val="0"/>
                      <w:marBottom w:val="0"/>
                      <w:divBdr>
                        <w:top w:val="single" w:sz="2" w:space="0" w:color="D9D9E3"/>
                        <w:left w:val="single" w:sz="2" w:space="0" w:color="D9D9E3"/>
                        <w:bottom w:val="single" w:sz="2" w:space="0" w:color="D9D9E3"/>
                        <w:right w:val="single" w:sz="2" w:space="0" w:color="D9D9E3"/>
                      </w:divBdr>
                      <w:divsChild>
                        <w:div w:id="12997272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9407158">
          <w:marLeft w:val="0"/>
          <w:marRight w:val="0"/>
          <w:marTop w:val="0"/>
          <w:marBottom w:val="0"/>
          <w:divBdr>
            <w:top w:val="single" w:sz="2" w:space="0" w:color="auto"/>
            <w:left w:val="single" w:sz="2" w:space="0" w:color="auto"/>
            <w:bottom w:val="single" w:sz="6" w:space="0" w:color="auto"/>
            <w:right w:val="single" w:sz="2" w:space="0" w:color="auto"/>
          </w:divBdr>
          <w:divsChild>
            <w:div w:id="1011224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167332465">
                  <w:marLeft w:val="0"/>
                  <w:marRight w:val="0"/>
                  <w:marTop w:val="0"/>
                  <w:marBottom w:val="0"/>
                  <w:divBdr>
                    <w:top w:val="single" w:sz="2" w:space="0" w:color="D9D9E3"/>
                    <w:left w:val="single" w:sz="2" w:space="0" w:color="D9D9E3"/>
                    <w:bottom w:val="single" w:sz="2" w:space="0" w:color="D9D9E3"/>
                    <w:right w:val="single" w:sz="2" w:space="0" w:color="D9D9E3"/>
                  </w:divBdr>
                  <w:divsChild>
                    <w:div w:id="1641304198">
                      <w:marLeft w:val="0"/>
                      <w:marRight w:val="0"/>
                      <w:marTop w:val="0"/>
                      <w:marBottom w:val="0"/>
                      <w:divBdr>
                        <w:top w:val="single" w:sz="2" w:space="0" w:color="D9D9E3"/>
                        <w:left w:val="single" w:sz="2" w:space="0" w:color="D9D9E3"/>
                        <w:bottom w:val="single" w:sz="2" w:space="0" w:color="D9D9E3"/>
                        <w:right w:val="single" w:sz="2" w:space="0" w:color="D9D9E3"/>
                      </w:divBdr>
                      <w:divsChild>
                        <w:div w:id="2096824836">
                          <w:marLeft w:val="0"/>
                          <w:marRight w:val="0"/>
                          <w:marTop w:val="0"/>
                          <w:marBottom w:val="0"/>
                          <w:divBdr>
                            <w:top w:val="single" w:sz="2" w:space="0" w:color="D9D9E3"/>
                            <w:left w:val="single" w:sz="2" w:space="0" w:color="D9D9E3"/>
                            <w:bottom w:val="single" w:sz="2" w:space="0" w:color="D9D9E3"/>
                            <w:right w:val="single" w:sz="2" w:space="0" w:color="D9D9E3"/>
                          </w:divBdr>
                          <w:divsChild>
                            <w:div w:id="1727992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03511571">
          <w:marLeft w:val="0"/>
          <w:marRight w:val="0"/>
          <w:marTop w:val="0"/>
          <w:marBottom w:val="0"/>
          <w:divBdr>
            <w:top w:val="single" w:sz="2" w:space="0" w:color="auto"/>
            <w:left w:val="single" w:sz="2" w:space="0" w:color="auto"/>
            <w:bottom w:val="single" w:sz="6" w:space="0" w:color="auto"/>
            <w:right w:val="single" w:sz="2" w:space="0" w:color="auto"/>
          </w:divBdr>
          <w:divsChild>
            <w:div w:id="1426726587">
              <w:marLeft w:val="0"/>
              <w:marRight w:val="0"/>
              <w:marTop w:val="100"/>
              <w:marBottom w:val="100"/>
              <w:divBdr>
                <w:top w:val="single" w:sz="2" w:space="0" w:color="D9D9E3"/>
                <w:left w:val="single" w:sz="2" w:space="0" w:color="D9D9E3"/>
                <w:bottom w:val="single" w:sz="2" w:space="0" w:color="D9D9E3"/>
                <w:right w:val="single" w:sz="2" w:space="0" w:color="D9D9E3"/>
              </w:divBdr>
              <w:divsChild>
                <w:div w:id="1381007090">
                  <w:marLeft w:val="0"/>
                  <w:marRight w:val="0"/>
                  <w:marTop w:val="0"/>
                  <w:marBottom w:val="0"/>
                  <w:divBdr>
                    <w:top w:val="single" w:sz="2" w:space="0" w:color="D9D9E3"/>
                    <w:left w:val="single" w:sz="2" w:space="0" w:color="D9D9E3"/>
                    <w:bottom w:val="single" w:sz="2" w:space="0" w:color="D9D9E3"/>
                    <w:right w:val="single" w:sz="2" w:space="0" w:color="D9D9E3"/>
                  </w:divBdr>
                  <w:divsChild>
                    <w:div w:id="1462404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38139212">
                  <w:marLeft w:val="0"/>
                  <w:marRight w:val="0"/>
                  <w:marTop w:val="0"/>
                  <w:marBottom w:val="0"/>
                  <w:divBdr>
                    <w:top w:val="single" w:sz="2" w:space="0" w:color="D9D9E3"/>
                    <w:left w:val="single" w:sz="2" w:space="0" w:color="D9D9E3"/>
                    <w:bottom w:val="single" w:sz="2" w:space="0" w:color="D9D9E3"/>
                    <w:right w:val="single" w:sz="2" w:space="0" w:color="D9D9E3"/>
                  </w:divBdr>
                  <w:divsChild>
                    <w:div w:id="1229268847">
                      <w:marLeft w:val="0"/>
                      <w:marRight w:val="0"/>
                      <w:marTop w:val="0"/>
                      <w:marBottom w:val="0"/>
                      <w:divBdr>
                        <w:top w:val="single" w:sz="2" w:space="0" w:color="D9D9E3"/>
                        <w:left w:val="single" w:sz="2" w:space="0" w:color="D9D9E3"/>
                        <w:bottom w:val="single" w:sz="2" w:space="0" w:color="D9D9E3"/>
                        <w:right w:val="single" w:sz="2" w:space="0" w:color="D9D9E3"/>
                      </w:divBdr>
                      <w:divsChild>
                        <w:div w:id="11866742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11777766">
          <w:marLeft w:val="0"/>
          <w:marRight w:val="0"/>
          <w:marTop w:val="0"/>
          <w:marBottom w:val="0"/>
          <w:divBdr>
            <w:top w:val="single" w:sz="2" w:space="0" w:color="auto"/>
            <w:left w:val="single" w:sz="2" w:space="0" w:color="auto"/>
            <w:bottom w:val="single" w:sz="6" w:space="0" w:color="auto"/>
            <w:right w:val="single" w:sz="2" w:space="0" w:color="auto"/>
          </w:divBdr>
          <w:divsChild>
            <w:div w:id="1245190112">
              <w:marLeft w:val="0"/>
              <w:marRight w:val="0"/>
              <w:marTop w:val="100"/>
              <w:marBottom w:val="100"/>
              <w:divBdr>
                <w:top w:val="single" w:sz="2" w:space="0" w:color="D9D9E3"/>
                <w:left w:val="single" w:sz="2" w:space="0" w:color="D9D9E3"/>
                <w:bottom w:val="single" w:sz="2" w:space="0" w:color="D9D9E3"/>
                <w:right w:val="single" w:sz="2" w:space="0" w:color="D9D9E3"/>
              </w:divBdr>
              <w:divsChild>
                <w:div w:id="403139303">
                  <w:marLeft w:val="0"/>
                  <w:marRight w:val="0"/>
                  <w:marTop w:val="0"/>
                  <w:marBottom w:val="0"/>
                  <w:divBdr>
                    <w:top w:val="single" w:sz="2" w:space="0" w:color="D9D9E3"/>
                    <w:left w:val="single" w:sz="2" w:space="0" w:color="D9D9E3"/>
                    <w:bottom w:val="single" w:sz="2" w:space="0" w:color="D9D9E3"/>
                    <w:right w:val="single" w:sz="2" w:space="0" w:color="D9D9E3"/>
                  </w:divBdr>
                  <w:divsChild>
                    <w:div w:id="1337460240">
                      <w:marLeft w:val="0"/>
                      <w:marRight w:val="0"/>
                      <w:marTop w:val="0"/>
                      <w:marBottom w:val="0"/>
                      <w:divBdr>
                        <w:top w:val="single" w:sz="2" w:space="0" w:color="D9D9E3"/>
                        <w:left w:val="single" w:sz="2" w:space="0" w:color="D9D9E3"/>
                        <w:bottom w:val="single" w:sz="2" w:space="0" w:color="D9D9E3"/>
                        <w:right w:val="single" w:sz="2" w:space="0" w:color="D9D9E3"/>
                      </w:divBdr>
                      <w:divsChild>
                        <w:div w:id="1204251614">
                          <w:marLeft w:val="0"/>
                          <w:marRight w:val="0"/>
                          <w:marTop w:val="0"/>
                          <w:marBottom w:val="0"/>
                          <w:divBdr>
                            <w:top w:val="single" w:sz="2" w:space="0" w:color="D9D9E3"/>
                            <w:left w:val="single" w:sz="2" w:space="0" w:color="D9D9E3"/>
                            <w:bottom w:val="single" w:sz="2" w:space="0" w:color="D9D9E3"/>
                            <w:right w:val="single" w:sz="2" w:space="0" w:color="D9D9E3"/>
                          </w:divBdr>
                          <w:divsChild>
                            <w:div w:id="1901163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17827173">
          <w:marLeft w:val="0"/>
          <w:marRight w:val="0"/>
          <w:marTop w:val="0"/>
          <w:marBottom w:val="0"/>
          <w:divBdr>
            <w:top w:val="single" w:sz="2" w:space="0" w:color="auto"/>
            <w:left w:val="single" w:sz="2" w:space="0" w:color="auto"/>
            <w:bottom w:val="single" w:sz="6" w:space="0" w:color="auto"/>
            <w:right w:val="single" w:sz="2" w:space="0" w:color="auto"/>
          </w:divBdr>
          <w:divsChild>
            <w:div w:id="192475173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9049623">
                  <w:marLeft w:val="0"/>
                  <w:marRight w:val="0"/>
                  <w:marTop w:val="0"/>
                  <w:marBottom w:val="0"/>
                  <w:divBdr>
                    <w:top w:val="single" w:sz="2" w:space="0" w:color="D9D9E3"/>
                    <w:left w:val="single" w:sz="2" w:space="0" w:color="D9D9E3"/>
                    <w:bottom w:val="single" w:sz="2" w:space="0" w:color="D9D9E3"/>
                    <w:right w:val="single" w:sz="2" w:space="0" w:color="D9D9E3"/>
                  </w:divBdr>
                  <w:divsChild>
                    <w:div w:id="10158122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12975241">
                  <w:marLeft w:val="0"/>
                  <w:marRight w:val="0"/>
                  <w:marTop w:val="0"/>
                  <w:marBottom w:val="0"/>
                  <w:divBdr>
                    <w:top w:val="single" w:sz="2" w:space="0" w:color="D9D9E3"/>
                    <w:left w:val="single" w:sz="2" w:space="0" w:color="D9D9E3"/>
                    <w:bottom w:val="single" w:sz="2" w:space="0" w:color="D9D9E3"/>
                    <w:right w:val="single" w:sz="2" w:space="0" w:color="D9D9E3"/>
                  </w:divBdr>
                  <w:divsChild>
                    <w:div w:id="105851649">
                      <w:marLeft w:val="0"/>
                      <w:marRight w:val="0"/>
                      <w:marTop w:val="0"/>
                      <w:marBottom w:val="0"/>
                      <w:divBdr>
                        <w:top w:val="single" w:sz="2" w:space="0" w:color="D9D9E3"/>
                        <w:left w:val="single" w:sz="2" w:space="0" w:color="D9D9E3"/>
                        <w:bottom w:val="single" w:sz="2" w:space="0" w:color="D9D9E3"/>
                        <w:right w:val="single" w:sz="2" w:space="0" w:color="D9D9E3"/>
                      </w:divBdr>
                      <w:divsChild>
                        <w:div w:id="6233858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10178989">
          <w:marLeft w:val="0"/>
          <w:marRight w:val="0"/>
          <w:marTop w:val="0"/>
          <w:marBottom w:val="0"/>
          <w:divBdr>
            <w:top w:val="single" w:sz="2" w:space="0" w:color="auto"/>
            <w:left w:val="single" w:sz="2" w:space="0" w:color="auto"/>
            <w:bottom w:val="single" w:sz="6" w:space="0" w:color="auto"/>
            <w:right w:val="single" w:sz="2" w:space="0" w:color="auto"/>
          </w:divBdr>
          <w:divsChild>
            <w:div w:id="1826121571">
              <w:marLeft w:val="0"/>
              <w:marRight w:val="0"/>
              <w:marTop w:val="100"/>
              <w:marBottom w:val="100"/>
              <w:divBdr>
                <w:top w:val="single" w:sz="2" w:space="0" w:color="D9D9E3"/>
                <w:left w:val="single" w:sz="2" w:space="0" w:color="D9D9E3"/>
                <w:bottom w:val="single" w:sz="2" w:space="0" w:color="D9D9E3"/>
                <w:right w:val="single" w:sz="2" w:space="0" w:color="D9D9E3"/>
              </w:divBdr>
              <w:divsChild>
                <w:div w:id="237714365">
                  <w:marLeft w:val="0"/>
                  <w:marRight w:val="0"/>
                  <w:marTop w:val="0"/>
                  <w:marBottom w:val="0"/>
                  <w:divBdr>
                    <w:top w:val="single" w:sz="2" w:space="0" w:color="D9D9E3"/>
                    <w:left w:val="single" w:sz="2" w:space="0" w:color="D9D9E3"/>
                    <w:bottom w:val="single" w:sz="2" w:space="0" w:color="D9D9E3"/>
                    <w:right w:val="single" w:sz="2" w:space="0" w:color="D9D9E3"/>
                  </w:divBdr>
                  <w:divsChild>
                    <w:div w:id="1861553090">
                      <w:marLeft w:val="0"/>
                      <w:marRight w:val="0"/>
                      <w:marTop w:val="0"/>
                      <w:marBottom w:val="0"/>
                      <w:divBdr>
                        <w:top w:val="single" w:sz="2" w:space="0" w:color="D9D9E3"/>
                        <w:left w:val="single" w:sz="2" w:space="0" w:color="D9D9E3"/>
                        <w:bottom w:val="single" w:sz="2" w:space="0" w:color="D9D9E3"/>
                        <w:right w:val="single" w:sz="2" w:space="0" w:color="D9D9E3"/>
                      </w:divBdr>
                      <w:divsChild>
                        <w:div w:id="1576284600">
                          <w:marLeft w:val="0"/>
                          <w:marRight w:val="0"/>
                          <w:marTop w:val="0"/>
                          <w:marBottom w:val="0"/>
                          <w:divBdr>
                            <w:top w:val="single" w:sz="2" w:space="0" w:color="D9D9E3"/>
                            <w:left w:val="single" w:sz="2" w:space="0" w:color="D9D9E3"/>
                            <w:bottom w:val="single" w:sz="2" w:space="0" w:color="D9D9E3"/>
                            <w:right w:val="single" w:sz="2" w:space="0" w:color="D9D9E3"/>
                          </w:divBdr>
                          <w:divsChild>
                            <w:div w:id="1193149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88182928">
          <w:marLeft w:val="0"/>
          <w:marRight w:val="0"/>
          <w:marTop w:val="0"/>
          <w:marBottom w:val="0"/>
          <w:divBdr>
            <w:top w:val="single" w:sz="2" w:space="0" w:color="auto"/>
            <w:left w:val="single" w:sz="2" w:space="0" w:color="auto"/>
            <w:bottom w:val="single" w:sz="6" w:space="0" w:color="auto"/>
            <w:right w:val="single" w:sz="2" w:space="0" w:color="auto"/>
          </w:divBdr>
          <w:divsChild>
            <w:div w:id="1113130643">
              <w:marLeft w:val="0"/>
              <w:marRight w:val="0"/>
              <w:marTop w:val="100"/>
              <w:marBottom w:val="100"/>
              <w:divBdr>
                <w:top w:val="single" w:sz="2" w:space="0" w:color="D9D9E3"/>
                <w:left w:val="single" w:sz="2" w:space="0" w:color="D9D9E3"/>
                <w:bottom w:val="single" w:sz="2" w:space="0" w:color="D9D9E3"/>
                <w:right w:val="single" w:sz="2" w:space="0" w:color="D9D9E3"/>
              </w:divBdr>
              <w:divsChild>
                <w:div w:id="1321928036">
                  <w:marLeft w:val="0"/>
                  <w:marRight w:val="0"/>
                  <w:marTop w:val="0"/>
                  <w:marBottom w:val="0"/>
                  <w:divBdr>
                    <w:top w:val="single" w:sz="2" w:space="0" w:color="D9D9E3"/>
                    <w:left w:val="single" w:sz="2" w:space="0" w:color="D9D9E3"/>
                    <w:bottom w:val="single" w:sz="2" w:space="0" w:color="D9D9E3"/>
                    <w:right w:val="single" w:sz="2" w:space="0" w:color="D9D9E3"/>
                  </w:divBdr>
                  <w:divsChild>
                    <w:div w:id="19283445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36494372">
                  <w:marLeft w:val="0"/>
                  <w:marRight w:val="0"/>
                  <w:marTop w:val="0"/>
                  <w:marBottom w:val="0"/>
                  <w:divBdr>
                    <w:top w:val="single" w:sz="2" w:space="0" w:color="D9D9E3"/>
                    <w:left w:val="single" w:sz="2" w:space="0" w:color="D9D9E3"/>
                    <w:bottom w:val="single" w:sz="2" w:space="0" w:color="D9D9E3"/>
                    <w:right w:val="single" w:sz="2" w:space="0" w:color="D9D9E3"/>
                  </w:divBdr>
                  <w:divsChild>
                    <w:div w:id="1351486252">
                      <w:marLeft w:val="0"/>
                      <w:marRight w:val="0"/>
                      <w:marTop w:val="0"/>
                      <w:marBottom w:val="0"/>
                      <w:divBdr>
                        <w:top w:val="single" w:sz="2" w:space="0" w:color="D9D9E3"/>
                        <w:left w:val="single" w:sz="2" w:space="0" w:color="D9D9E3"/>
                        <w:bottom w:val="single" w:sz="2" w:space="0" w:color="D9D9E3"/>
                        <w:right w:val="single" w:sz="2" w:space="0" w:color="D9D9E3"/>
                      </w:divBdr>
                      <w:divsChild>
                        <w:div w:id="1367369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94128464">
          <w:marLeft w:val="0"/>
          <w:marRight w:val="0"/>
          <w:marTop w:val="0"/>
          <w:marBottom w:val="0"/>
          <w:divBdr>
            <w:top w:val="single" w:sz="2" w:space="0" w:color="auto"/>
            <w:left w:val="single" w:sz="2" w:space="0" w:color="auto"/>
            <w:bottom w:val="single" w:sz="6" w:space="0" w:color="auto"/>
            <w:right w:val="single" w:sz="2" w:space="0" w:color="auto"/>
          </w:divBdr>
          <w:divsChild>
            <w:div w:id="890843334">
              <w:marLeft w:val="0"/>
              <w:marRight w:val="0"/>
              <w:marTop w:val="100"/>
              <w:marBottom w:val="100"/>
              <w:divBdr>
                <w:top w:val="single" w:sz="2" w:space="0" w:color="D9D9E3"/>
                <w:left w:val="single" w:sz="2" w:space="0" w:color="D9D9E3"/>
                <w:bottom w:val="single" w:sz="2" w:space="0" w:color="D9D9E3"/>
                <w:right w:val="single" w:sz="2" w:space="0" w:color="D9D9E3"/>
              </w:divBdr>
              <w:divsChild>
                <w:div w:id="933829689">
                  <w:marLeft w:val="0"/>
                  <w:marRight w:val="0"/>
                  <w:marTop w:val="0"/>
                  <w:marBottom w:val="0"/>
                  <w:divBdr>
                    <w:top w:val="single" w:sz="2" w:space="0" w:color="D9D9E3"/>
                    <w:left w:val="single" w:sz="2" w:space="0" w:color="D9D9E3"/>
                    <w:bottom w:val="single" w:sz="2" w:space="0" w:color="D9D9E3"/>
                    <w:right w:val="single" w:sz="2" w:space="0" w:color="D9D9E3"/>
                  </w:divBdr>
                  <w:divsChild>
                    <w:div w:id="1669868985">
                      <w:marLeft w:val="0"/>
                      <w:marRight w:val="0"/>
                      <w:marTop w:val="0"/>
                      <w:marBottom w:val="0"/>
                      <w:divBdr>
                        <w:top w:val="single" w:sz="2" w:space="0" w:color="D9D9E3"/>
                        <w:left w:val="single" w:sz="2" w:space="0" w:color="D9D9E3"/>
                        <w:bottom w:val="single" w:sz="2" w:space="0" w:color="D9D9E3"/>
                        <w:right w:val="single" w:sz="2" w:space="0" w:color="D9D9E3"/>
                      </w:divBdr>
                      <w:divsChild>
                        <w:div w:id="74867431">
                          <w:marLeft w:val="0"/>
                          <w:marRight w:val="0"/>
                          <w:marTop w:val="0"/>
                          <w:marBottom w:val="0"/>
                          <w:divBdr>
                            <w:top w:val="single" w:sz="2" w:space="0" w:color="D9D9E3"/>
                            <w:left w:val="single" w:sz="2" w:space="0" w:color="D9D9E3"/>
                            <w:bottom w:val="single" w:sz="2" w:space="0" w:color="D9D9E3"/>
                            <w:right w:val="single" w:sz="2" w:space="0" w:color="D9D9E3"/>
                          </w:divBdr>
                          <w:divsChild>
                            <w:div w:id="218439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15734672">
          <w:marLeft w:val="0"/>
          <w:marRight w:val="0"/>
          <w:marTop w:val="0"/>
          <w:marBottom w:val="0"/>
          <w:divBdr>
            <w:top w:val="single" w:sz="2" w:space="0" w:color="auto"/>
            <w:left w:val="single" w:sz="2" w:space="0" w:color="auto"/>
            <w:bottom w:val="single" w:sz="6" w:space="0" w:color="auto"/>
            <w:right w:val="single" w:sz="2" w:space="0" w:color="auto"/>
          </w:divBdr>
          <w:divsChild>
            <w:div w:id="1686708097">
              <w:marLeft w:val="0"/>
              <w:marRight w:val="0"/>
              <w:marTop w:val="100"/>
              <w:marBottom w:val="100"/>
              <w:divBdr>
                <w:top w:val="single" w:sz="2" w:space="0" w:color="D9D9E3"/>
                <w:left w:val="single" w:sz="2" w:space="0" w:color="D9D9E3"/>
                <w:bottom w:val="single" w:sz="2" w:space="0" w:color="D9D9E3"/>
                <w:right w:val="single" w:sz="2" w:space="0" w:color="D9D9E3"/>
              </w:divBdr>
              <w:divsChild>
                <w:div w:id="900289794">
                  <w:marLeft w:val="0"/>
                  <w:marRight w:val="0"/>
                  <w:marTop w:val="0"/>
                  <w:marBottom w:val="0"/>
                  <w:divBdr>
                    <w:top w:val="single" w:sz="2" w:space="0" w:color="D9D9E3"/>
                    <w:left w:val="single" w:sz="2" w:space="0" w:color="D9D9E3"/>
                    <w:bottom w:val="single" w:sz="2" w:space="0" w:color="D9D9E3"/>
                    <w:right w:val="single" w:sz="2" w:space="0" w:color="D9D9E3"/>
                  </w:divBdr>
                  <w:divsChild>
                    <w:div w:id="2092500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23666038">
                  <w:marLeft w:val="0"/>
                  <w:marRight w:val="0"/>
                  <w:marTop w:val="0"/>
                  <w:marBottom w:val="0"/>
                  <w:divBdr>
                    <w:top w:val="single" w:sz="2" w:space="0" w:color="D9D9E3"/>
                    <w:left w:val="single" w:sz="2" w:space="0" w:color="D9D9E3"/>
                    <w:bottom w:val="single" w:sz="2" w:space="0" w:color="D9D9E3"/>
                    <w:right w:val="single" w:sz="2" w:space="0" w:color="D9D9E3"/>
                  </w:divBdr>
                  <w:divsChild>
                    <w:div w:id="1633174288">
                      <w:marLeft w:val="0"/>
                      <w:marRight w:val="0"/>
                      <w:marTop w:val="0"/>
                      <w:marBottom w:val="0"/>
                      <w:divBdr>
                        <w:top w:val="single" w:sz="2" w:space="0" w:color="D9D9E3"/>
                        <w:left w:val="single" w:sz="2" w:space="0" w:color="D9D9E3"/>
                        <w:bottom w:val="single" w:sz="2" w:space="0" w:color="D9D9E3"/>
                        <w:right w:val="single" w:sz="2" w:space="0" w:color="D9D9E3"/>
                      </w:divBdr>
                      <w:divsChild>
                        <w:div w:id="12210925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22199558">
          <w:marLeft w:val="0"/>
          <w:marRight w:val="0"/>
          <w:marTop w:val="0"/>
          <w:marBottom w:val="0"/>
          <w:divBdr>
            <w:top w:val="single" w:sz="2" w:space="0" w:color="auto"/>
            <w:left w:val="single" w:sz="2" w:space="0" w:color="auto"/>
            <w:bottom w:val="single" w:sz="6" w:space="0" w:color="auto"/>
            <w:right w:val="single" w:sz="2" w:space="0" w:color="auto"/>
          </w:divBdr>
          <w:divsChild>
            <w:div w:id="1163934057">
              <w:marLeft w:val="0"/>
              <w:marRight w:val="0"/>
              <w:marTop w:val="100"/>
              <w:marBottom w:val="100"/>
              <w:divBdr>
                <w:top w:val="single" w:sz="2" w:space="0" w:color="D9D9E3"/>
                <w:left w:val="single" w:sz="2" w:space="0" w:color="D9D9E3"/>
                <w:bottom w:val="single" w:sz="2" w:space="0" w:color="D9D9E3"/>
                <w:right w:val="single" w:sz="2" w:space="0" w:color="D9D9E3"/>
              </w:divBdr>
              <w:divsChild>
                <w:div w:id="457377000">
                  <w:marLeft w:val="0"/>
                  <w:marRight w:val="0"/>
                  <w:marTop w:val="0"/>
                  <w:marBottom w:val="0"/>
                  <w:divBdr>
                    <w:top w:val="single" w:sz="2" w:space="0" w:color="D9D9E3"/>
                    <w:left w:val="single" w:sz="2" w:space="0" w:color="D9D9E3"/>
                    <w:bottom w:val="single" w:sz="2" w:space="0" w:color="D9D9E3"/>
                    <w:right w:val="single" w:sz="2" w:space="0" w:color="D9D9E3"/>
                  </w:divBdr>
                  <w:divsChild>
                    <w:div w:id="1582518468">
                      <w:marLeft w:val="0"/>
                      <w:marRight w:val="0"/>
                      <w:marTop w:val="0"/>
                      <w:marBottom w:val="0"/>
                      <w:divBdr>
                        <w:top w:val="single" w:sz="2" w:space="0" w:color="D9D9E3"/>
                        <w:left w:val="single" w:sz="2" w:space="0" w:color="D9D9E3"/>
                        <w:bottom w:val="single" w:sz="2" w:space="0" w:color="D9D9E3"/>
                        <w:right w:val="single" w:sz="2" w:space="0" w:color="D9D9E3"/>
                      </w:divBdr>
                      <w:divsChild>
                        <w:div w:id="735321059">
                          <w:marLeft w:val="0"/>
                          <w:marRight w:val="0"/>
                          <w:marTop w:val="0"/>
                          <w:marBottom w:val="0"/>
                          <w:divBdr>
                            <w:top w:val="single" w:sz="2" w:space="0" w:color="D9D9E3"/>
                            <w:left w:val="single" w:sz="2" w:space="0" w:color="D9D9E3"/>
                            <w:bottom w:val="single" w:sz="2" w:space="0" w:color="D9D9E3"/>
                            <w:right w:val="single" w:sz="2" w:space="0" w:color="D9D9E3"/>
                          </w:divBdr>
                          <w:divsChild>
                            <w:div w:id="738134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20606828">
          <w:marLeft w:val="0"/>
          <w:marRight w:val="0"/>
          <w:marTop w:val="0"/>
          <w:marBottom w:val="0"/>
          <w:divBdr>
            <w:top w:val="single" w:sz="2" w:space="0" w:color="auto"/>
            <w:left w:val="single" w:sz="2" w:space="0" w:color="auto"/>
            <w:bottom w:val="single" w:sz="6" w:space="0" w:color="auto"/>
            <w:right w:val="single" w:sz="2" w:space="0" w:color="auto"/>
          </w:divBdr>
          <w:divsChild>
            <w:div w:id="358773924">
              <w:marLeft w:val="0"/>
              <w:marRight w:val="0"/>
              <w:marTop w:val="100"/>
              <w:marBottom w:val="100"/>
              <w:divBdr>
                <w:top w:val="single" w:sz="2" w:space="0" w:color="D9D9E3"/>
                <w:left w:val="single" w:sz="2" w:space="0" w:color="D9D9E3"/>
                <w:bottom w:val="single" w:sz="2" w:space="0" w:color="D9D9E3"/>
                <w:right w:val="single" w:sz="2" w:space="0" w:color="D9D9E3"/>
              </w:divBdr>
              <w:divsChild>
                <w:div w:id="2145074647">
                  <w:marLeft w:val="0"/>
                  <w:marRight w:val="0"/>
                  <w:marTop w:val="0"/>
                  <w:marBottom w:val="0"/>
                  <w:divBdr>
                    <w:top w:val="single" w:sz="2" w:space="0" w:color="D9D9E3"/>
                    <w:left w:val="single" w:sz="2" w:space="0" w:color="D9D9E3"/>
                    <w:bottom w:val="single" w:sz="2" w:space="0" w:color="D9D9E3"/>
                    <w:right w:val="single" w:sz="2" w:space="0" w:color="D9D9E3"/>
                  </w:divBdr>
                  <w:divsChild>
                    <w:div w:id="19972185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42700440">
                  <w:marLeft w:val="0"/>
                  <w:marRight w:val="0"/>
                  <w:marTop w:val="0"/>
                  <w:marBottom w:val="0"/>
                  <w:divBdr>
                    <w:top w:val="single" w:sz="2" w:space="0" w:color="D9D9E3"/>
                    <w:left w:val="single" w:sz="2" w:space="0" w:color="D9D9E3"/>
                    <w:bottom w:val="single" w:sz="2" w:space="0" w:color="D9D9E3"/>
                    <w:right w:val="single" w:sz="2" w:space="0" w:color="D9D9E3"/>
                  </w:divBdr>
                  <w:divsChild>
                    <w:div w:id="2012103723">
                      <w:marLeft w:val="0"/>
                      <w:marRight w:val="0"/>
                      <w:marTop w:val="0"/>
                      <w:marBottom w:val="0"/>
                      <w:divBdr>
                        <w:top w:val="single" w:sz="2" w:space="0" w:color="D9D9E3"/>
                        <w:left w:val="single" w:sz="2" w:space="0" w:color="D9D9E3"/>
                        <w:bottom w:val="single" w:sz="2" w:space="0" w:color="D9D9E3"/>
                        <w:right w:val="single" w:sz="2" w:space="0" w:color="D9D9E3"/>
                      </w:divBdr>
                      <w:divsChild>
                        <w:div w:id="226458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13275785">
          <w:marLeft w:val="0"/>
          <w:marRight w:val="0"/>
          <w:marTop w:val="0"/>
          <w:marBottom w:val="0"/>
          <w:divBdr>
            <w:top w:val="single" w:sz="2" w:space="0" w:color="auto"/>
            <w:left w:val="single" w:sz="2" w:space="0" w:color="auto"/>
            <w:bottom w:val="single" w:sz="6" w:space="0" w:color="auto"/>
            <w:right w:val="single" w:sz="2" w:space="0" w:color="auto"/>
          </w:divBdr>
          <w:divsChild>
            <w:div w:id="1676030576">
              <w:marLeft w:val="0"/>
              <w:marRight w:val="0"/>
              <w:marTop w:val="100"/>
              <w:marBottom w:val="100"/>
              <w:divBdr>
                <w:top w:val="single" w:sz="2" w:space="0" w:color="D9D9E3"/>
                <w:left w:val="single" w:sz="2" w:space="0" w:color="D9D9E3"/>
                <w:bottom w:val="single" w:sz="2" w:space="0" w:color="D9D9E3"/>
                <w:right w:val="single" w:sz="2" w:space="0" w:color="D9D9E3"/>
              </w:divBdr>
              <w:divsChild>
                <w:div w:id="1435327807">
                  <w:marLeft w:val="0"/>
                  <w:marRight w:val="0"/>
                  <w:marTop w:val="0"/>
                  <w:marBottom w:val="0"/>
                  <w:divBdr>
                    <w:top w:val="single" w:sz="2" w:space="0" w:color="D9D9E3"/>
                    <w:left w:val="single" w:sz="2" w:space="0" w:color="D9D9E3"/>
                    <w:bottom w:val="single" w:sz="2" w:space="0" w:color="D9D9E3"/>
                    <w:right w:val="single" w:sz="2" w:space="0" w:color="D9D9E3"/>
                  </w:divBdr>
                  <w:divsChild>
                    <w:div w:id="1060055479">
                      <w:marLeft w:val="0"/>
                      <w:marRight w:val="0"/>
                      <w:marTop w:val="0"/>
                      <w:marBottom w:val="0"/>
                      <w:divBdr>
                        <w:top w:val="single" w:sz="2" w:space="0" w:color="D9D9E3"/>
                        <w:left w:val="single" w:sz="2" w:space="0" w:color="D9D9E3"/>
                        <w:bottom w:val="single" w:sz="2" w:space="0" w:color="D9D9E3"/>
                        <w:right w:val="single" w:sz="2" w:space="0" w:color="D9D9E3"/>
                      </w:divBdr>
                      <w:divsChild>
                        <w:div w:id="183400558">
                          <w:marLeft w:val="0"/>
                          <w:marRight w:val="0"/>
                          <w:marTop w:val="0"/>
                          <w:marBottom w:val="0"/>
                          <w:divBdr>
                            <w:top w:val="single" w:sz="2" w:space="0" w:color="D9D9E3"/>
                            <w:left w:val="single" w:sz="2" w:space="0" w:color="D9D9E3"/>
                            <w:bottom w:val="single" w:sz="2" w:space="0" w:color="D9D9E3"/>
                            <w:right w:val="single" w:sz="2" w:space="0" w:color="D9D9E3"/>
                          </w:divBdr>
                          <w:divsChild>
                            <w:div w:id="122699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3423080">
          <w:marLeft w:val="0"/>
          <w:marRight w:val="0"/>
          <w:marTop w:val="0"/>
          <w:marBottom w:val="0"/>
          <w:divBdr>
            <w:top w:val="single" w:sz="2" w:space="0" w:color="auto"/>
            <w:left w:val="single" w:sz="2" w:space="0" w:color="auto"/>
            <w:bottom w:val="single" w:sz="6" w:space="0" w:color="auto"/>
            <w:right w:val="single" w:sz="2" w:space="0" w:color="auto"/>
          </w:divBdr>
          <w:divsChild>
            <w:div w:id="734429020">
              <w:marLeft w:val="0"/>
              <w:marRight w:val="0"/>
              <w:marTop w:val="100"/>
              <w:marBottom w:val="100"/>
              <w:divBdr>
                <w:top w:val="single" w:sz="2" w:space="0" w:color="D9D9E3"/>
                <w:left w:val="single" w:sz="2" w:space="0" w:color="D9D9E3"/>
                <w:bottom w:val="single" w:sz="2" w:space="0" w:color="D9D9E3"/>
                <w:right w:val="single" w:sz="2" w:space="0" w:color="D9D9E3"/>
              </w:divBdr>
              <w:divsChild>
                <w:div w:id="748846392">
                  <w:marLeft w:val="0"/>
                  <w:marRight w:val="0"/>
                  <w:marTop w:val="0"/>
                  <w:marBottom w:val="0"/>
                  <w:divBdr>
                    <w:top w:val="single" w:sz="2" w:space="0" w:color="D9D9E3"/>
                    <w:left w:val="single" w:sz="2" w:space="0" w:color="D9D9E3"/>
                    <w:bottom w:val="single" w:sz="2" w:space="0" w:color="D9D9E3"/>
                    <w:right w:val="single" w:sz="2" w:space="0" w:color="D9D9E3"/>
                  </w:divBdr>
                  <w:divsChild>
                    <w:div w:id="329872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64527902">
                  <w:marLeft w:val="0"/>
                  <w:marRight w:val="0"/>
                  <w:marTop w:val="0"/>
                  <w:marBottom w:val="0"/>
                  <w:divBdr>
                    <w:top w:val="single" w:sz="2" w:space="0" w:color="D9D9E3"/>
                    <w:left w:val="single" w:sz="2" w:space="0" w:color="D9D9E3"/>
                    <w:bottom w:val="single" w:sz="2" w:space="0" w:color="D9D9E3"/>
                    <w:right w:val="single" w:sz="2" w:space="0" w:color="D9D9E3"/>
                  </w:divBdr>
                  <w:divsChild>
                    <w:div w:id="150946895">
                      <w:marLeft w:val="0"/>
                      <w:marRight w:val="0"/>
                      <w:marTop w:val="0"/>
                      <w:marBottom w:val="0"/>
                      <w:divBdr>
                        <w:top w:val="single" w:sz="2" w:space="0" w:color="D9D9E3"/>
                        <w:left w:val="single" w:sz="2" w:space="0" w:color="D9D9E3"/>
                        <w:bottom w:val="single" w:sz="2" w:space="0" w:color="D9D9E3"/>
                        <w:right w:val="single" w:sz="2" w:space="0" w:color="D9D9E3"/>
                      </w:divBdr>
                      <w:divsChild>
                        <w:div w:id="2118671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7176644">
          <w:marLeft w:val="0"/>
          <w:marRight w:val="0"/>
          <w:marTop w:val="0"/>
          <w:marBottom w:val="0"/>
          <w:divBdr>
            <w:top w:val="single" w:sz="2" w:space="0" w:color="auto"/>
            <w:left w:val="single" w:sz="2" w:space="0" w:color="auto"/>
            <w:bottom w:val="single" w:sz="6" w:space="0" w:color="auto"/>
            <w:right w:val="single" w:sz="2" w:space="0" w:color="auto"/>
          </w:divBdr>
          <w:divsChild>
            <w:div w:id="907226729">
              <w:marLeft w:val="0"/>
              <w:marRight w:val="0"/>
              <w:marTop w:val="100"/>
              <w:marBottom w:val="100"/>
              <w:divBdr>
                <w:top w:val="single" w:sz="2" w:space="0" w:color="D9D9E3"/>
                <w:left w:val="single" w:sz="2" w:space="0" w:color="D9D9E3"/>
                <w:bottom w:val="single" w:sz="2" w:space="0" w:color="D9D9E3"/>
                <w:right w:val="single" w:sz="2" w:space="0" w:color="D9D9E3"/>
              </w:divBdr>
              <w:divsChild>
                <w:div w:id="1017271090">
                  <w:marLeft w:val="0"/>
                  <w:marRight w:val="0"/>
                  <w:marTop w:val="0"/>
                  <w:marBottom w:val="0"/>
                  <w:divBdr>
                    <w:top w:val="single" w:sz="2" w:space="0" w:color="D9D9E3"/>
                    <w:left w:val="single" w:sz="2" w:space="0" w:color="D9D9E3"/>
                    <w:bottom w:val="single" w:sz="2" w:space="0" w:color="D9D9E3"/>
                    <w:right w:val="single" w:sz="2" w:space="0" w:color="D9D9E3"/>
                  </w:divBdr>
                  <w:divsChild>
                    <w:div w:id="1196579691">
                      <w:marLeft w:val="0"/>
                      <w:marRight w:val="0"/>
                      <w:marTop w:val="0"/>
                      <w:marBottom w:val="0"/>
                      <w:divBdr>
                        <w:top w:val="single" w:sz="2" w:space="0" w:color="D9D9E3"/>
                        <w:left w:val="single" w:sz="2" w:space="0" w:color="D9D9E3"/>
                        <w:bottom w:val="single" w:sz="2" w:space="0" w:color="D9D9E3"/>
                        <w:right w:val="single" w:sz="2" w:space="0" w:color="D9D9E3"/>
                      </w:divBdr>
                      <w:divsChild>
                        <w:div w:id="118183967">
                          <w:marLeft w:val="0"/>
                          <w:marRight w:val="0"/>
                          <w:marTop w:val="0"/>
                          <w:marBottom w:val="0"/>
                          <w:divBdr>
                            <w:top w:val="single" w:sz="2" w:space="0" w:color="D9D9E3"/>
                            <w:left w:val="single" w:sz="2" w:space="0" w:color="D9D9E3"/>
                            <w:bottom w:val="single" w:sz="2" w:space="0" w:color="D9D9E3"/>
                            <w:right w:val="single" w:sz="2" w:space="0" w:color="D9D9E3"/>
                          </w:divBdr>
                          <w:divsChild>
                            <w:div w:id="759759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85509487">
      <w:bodyDiv w:val="1"/>
      <w:marLeft w:val="0"/>
      <w:marRight w:val="0"/>
      <w:marTop w:val="0"/>
      <w:marBottom w:val="0"/>
      <w:divBdr>
        <w:top w:val="none" w:sz="0" w:space="0" w:color="auto"/>
        <w:left w:val="none" w:sz="0" w:space="0" w:color="auto"/>
        <w:bottom w:val="none" w:sz="0" w:space="0" w:color="auto"/>
        <w:right w:val="none" w:sz="0" w:space="0" w:color="auto"/>
      </w:divBdr>
    </w:div>
    <w:div w:id="908536807">
      <w:bodyDiv w:val="1"/>
      <w:marLeft w:val="0"/>
      <w:marRight w:val="0"/>
      <w:marTop w:val="0"/>
      <w:marBottom w:val="0"/>
      <w:divBdr>
        <w:top w:val="none" w:sz="0" w:space="0" w:color="auto"/>
        <w:left w:val="none" w:sz="0" w:space="0" w:color="auto"/>
        <w:bottom w:val="none" w:sz="0" w:space="0" w:color="auto"/>
        <w:right w:val="none" w:sz="0" w:space="0" w:color="auto"/>
      </w:divBdr>
    </w:div>
    <w:div w:id="1691948798">
      <w:bodyDiv w:val="1"/>
      <w:marLeft w:val="0"/>
      <w:marRight w:val="0"/>
      <w:marTop w:val="0"/>
      <w:marBottom w:val="0"/>
      <w:divBdr>
        <w:top w:val="none" w:sz="0" w:space="0" w:color="auto"/>
        <w:left w:val="none" w:sz="0" w:space="0" w:color="auto"/>
        <w:bottom w:val="none" w:sz="0" w:space="0" w:color="auto"/>
        <w:right w:val="none" w:sz="0" w:space="0" w:color="auto"/>
      </w:divBdr>
    </w:div>
    <w:div w:id="2113865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5C8C93-ED13-4512-85D8-54E9BDD3B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20</Pages>
  <Words>3395</Words>
  <Characters>19358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 Stoev (2113007)</dc:creator>
  <cp:keywords/>
  <dc:description/>
  <cp:lastModifiedBy>Vasil Stoev (2113007)</cp:lastModifiedBy>
  <cp:revision>18</cp:revision>
  <dcterms:created xsi:type="dcterms:W3CDTF">2023-03-30T05:54:00Z</dcterms:created>
  <dcterms:modified xsi:type="dcterms:W3CDTF">2023-03-30T13:45:00Z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49a9ed23376c85ee85cc01f6297e4ca3dff01563c02503d66645081cd7a42f6e</vt:lpwstr>
  </property>
</Properties>
</file>