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FF8F0F" w14:textId="77777777" w:rsidR="00CF2CC6" w:rsidRDefault="00CF2CC6" w:rsidP="009C2692">
      <w:pPr>
        <w:pStyle w:val="Title"/>
        <w:jc w:val="both"/>
      </w:pPr>
    </w:p>
    <w:p w14:paraId="131FED1F" w14:textId="77777777" w:rsidR="00EA378C" w:rsidRDefault="00EA378C" w:rsidP="00EA378C">
      <w:pPr>
        <w:pStyle w:val="Title"/>
      </w:pPr>
      <w:r>
        <w:t xml:space="preserve">Problem Solving and Decision Making </w:t>
      </w:r>
    </w:p>
    <w:p w14:paraId="4AD87A5B" w14:textId="57D390A8" w:rsidR="00EA378C" w:rsidRDefault="00EA378C" w:rsidP="00EA378C">
      <w:pPr>
        <w:pStyle w:val="Title"/>
      </w:pPr>
      <w:r>
        <w:t>Task 2</w:t>
      </w:r>
    </w:p>
    <w:p w14:paraId="23F3399A" w14:textId="77777777" w:rsidR="009C2692" w:rsidRDefault="009C2692" w:rsidP="009C2692">
      <w:pPr>
        <w:pStyle w:val="NoSpacing"/>
        <w:rPr>
          <w:color w:val="7030A0"/>
          <w:lang w:bidi="ar-SA"/>
        </w:rPr>
      </w:pPr>
    </w:p>
    <w:p w14:paraId="5C099CA7" w14:textId="56FF8737" w:rsidR="009C2692" w:rsidRDefault="009C2692" w:rsidP="009C2692">
      <w:pPr>
        <w:pStyle w:val="NoSpacing"/>
        <w:rPr>
          <w:color w:val="7030A0"/>
          <w:lang w:bidi="ar-SA"/>
        </w:rPr>
      </w:pPr>
      <w:r>
        <w:rPr>
          <w:color w:val="7030A0"/>
          <w:lang w:bidi="ar-SA"/>
        </w:rPr>
        <w:t>Student Name: Yasmeen Malik</w:t>
      </w:r>
    </w:p>
    <w:p w14:paraId="77CB8D7A" w14:textId="77777777" w:rsidR="009C2692" w:rsidRDefault="009C2692" w:rsidP="009C2692">
      <w:pPr>
        <w:pStyle w:val="NoSpacing"/>
        <w:rPr>
          <w:color w:val="7030A0"/>
          <w:lang w:bidi="ar-SA"/>
        </w:rPr>
      </w:pPr>
      <w:r>
        <w:rPr>
          <w:color w:val="7030A0"/>
          <w:lang w:bidi="ar-SA"/>
        </w:rPr>
        <w:t>Student ID: 1917200</w:t>
      </w:r>
    </w:p>
    <w:p w14:paraId="6A614EED" w14:textId="77777777" w:rsidR="009C2692" w:rsidRPr="009C2692" w:rsidRDefault="009C2692" w:rsidP="009C2692"/>
    <w:p w14:paraId="6DDAC275" w14:textId="77777777" w:rsidR="00EA378C" w:rsidRDefault="00EA378C"/>
    <w:p w14:paraId="7C62F4B1" w14:textId="77777777" w:rsidR="00CF2CC6" w:rsidRDefault="00CF2CC6">
      <w:pPr>
        <w:spacing w:line="259" w:lineRule="auto"/>
        <w:jc w:val="left"/>
      </w:pPr>
      <w:r>
        <w:br w:type="page"/>
      </w:r>
    </w:p>
    <w:sdt>
      <w:sdtPr>
        <w:rPr>
          <w:rFonts w:ascii="Times New Roman" w:eastAsiaTheme="minorHAnsi" w:hAnsi="Times New Roman" w:cstheme="minorBidi"/>
          <w:color w:val="auto"/>
          <w:sz w:val="24"/>
          <w:szCs w:val="22"/>
          <w:lang w:val="en-GB"/>
        </w:rPr>
        <w:id w:val="-1391567330"/>
        <w:docPartObj>
          <w:docPartGallery w:val="Table of Contents"/>
          <w:docPartUnique/>
        </w:docPartObj>
      </w:sdtPr>
      <w:sdtEndPr>
        <w:rPr>
          <w:b/>
          <w:bCs/>
          <w:noProof/>
        </w:rPr>
      </w:sdtEndPr>
      <w:sdtContent>
        <w:p w14:paraId="7B52239B" w14:textId="77777777" w:rsidR="00DD6B78" w:rsidRDefault="00DD6B78">
          <w:pPr>
            <w:pStyle w:val="TOCHeading"/>
          </w:pPr>
          <w:r>
            <w:t>Table of Contents</w:t>
          </w:r>
        </w:p>
        <w:p w14:paraId="192CF483" w14:textId="77777777" w:rsidR="00DD6B78" w:rsidRDefault="00DD6B78">
          <w:pPr>
            <w:pStyle w:val="TOC1"/>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58582127" w:history="1">
            <w:r w:rsidRPr="002E4030">
              <w:rPr>
                <w:rStyle w:val="Hyperlink"/>
                <w:noProof/>
              </w:rPr>
              <w:t>Introduction</w:t>
            </w:r>
            <w:r>
              <w:rPr>
                <w:noProof/>
                <w:webHidden/>
              </w:rPr>
              <w:tab/>
            </w:r>
            <w:r>
              <w:rPr>
                <w:noProof/>
                <w:webHidden/>
              </w:rPr>
              <w:fldChar w:fldCharType="begin"/>
            </w:r>
            <w:r>
              <w:rPr>
                <w:noProof/>
                <w:webHidden/>
              </w:rPr>
              <w:instrText xml:space="preserve"> PAGEREF _Toc58582127 \h </w:instrText>
            </w:r>
            <w:r>
              <w:rPr>
                <w:noProof/>
                <w:webHidden/>
              </w:rPr>
            </w:r>
            <w:r>
              <w:rPr>
                <w:noProof/>
                <w:webHidden/>
              </w:rPr>
              <w:fldChar w:fldCharType="separate"/>
            </w:r>
            <w:r>
              <w:rPr>
                <w:noProof/>
                <w:webHidden/>
              </w:rPr>
              <w:t>3</w:t>
            </w:r>
            <w:r>
              <w:rPr>
                <w:noProof/>
                <w:webHidden/>
              </w:rPr>
              <w:fldChar w:fldCharType="end"/>
            </w:r>
          </w:hyperlink>
        </w:p>
        <w:p w14:paraId="6CACFB29" w14:textId="77777777" w:rsidR="00DD6B78" w:rsidRDefault="00D51F15">
          <w:pPr>
            <w:pStyle w:val="TOC1"/>
            <w:tabs>
              <w:tab w:val="right" w:leader="dot" w:pos="9016"/>
            </w:tabs>
            <w:rPr>
              <w:noProof/>
            </w:rPr>
          </w:pPr>
          <w:hyperlink w:anchor="_Toc58582128" w:history="1">
            <w:r w:rsidR="00DD6B78" w:rsidRPr="002E4030">
              <w:rPr>
                <w:rStyle w:val="Hyperlink"/>
                <w:noProof/>
              </w:rPr>
              <w:t>Job dissatisfaction, its scope and impact</w:t>
            </w:r>
            <w:r w:rsidR="00DD6B78">
              <w:rPr>
                <w:noProof/>
                <w:webHidden/>
              </w:rPr>
              <w:tab/>
            </w:r>
            <w:r w:rsidR="00DD6B78">
              <w:rPr>
                <w:noProof/>
                <w:webHidden/>
              </w:rPr>
              <w:fldChar w:fldCharType="begin"/>
            </w:r>
            <w:r w:rsidR="00DD6B78">
              <w:rPr>
                <w:noProof/>
                <w:webHidden/>
              </w:rPr>
              <w:instrText xml:space="preserve"> PAGEREF _Toc58582128 \h </w:instrText>
            </w:r>
            <w:r w:rsidR="00DD6B78">
              <w:rPr>
                <w:noProof/>
                <w:webHidden/>
              </w:rPr>
            </w:r>
            <w:r w:rsidR="00DD6B78">
              <w:rPr>
                <w:noProof/>
                <w:webHidden/>
              </w:rPr>
              <w:fldChar w:fldCharType="separate"/>
            </w:r>
            <w:r w:rsidR="00DD6B78">
              <w:rPr>
                <w:noProof/>
                <w:webHidden/>
              </w:rPr>
              <w:t>4</w:t>
            </w:r>
            <w:r w:rsidR="00DD6B78">
              <w:rPr>
                <w:noProof/>
                <w:webHidden/>
              </w:rPr>
              <w:fldChar w:fldCharType="end"/>
            </w:r>
          </w:hyperlink>
        </w:p>
        <w:p w14:paraId="432C4F3A" w14:textId="77777777" w:rsidR="00DD6B78" w:rsidRDefault="00D51F15">
          <w:pPr>
            <w:pStyle w:val="TOC2"/>
            <w:tabs>
              <w:tab w:val="right" w:leader="dot" w:pos="9016"/>
            </w:tabs>
            <w:rPr>
              <w:noProof/>
            </w:rPr>
          </w:pPr>
          <w:hyperlink w:anchor="_Toc58582129" w:history="1">
            <w:r w:rsidR="00DD6B78" w:rsidRPr="002E4030">
              <w:rPr>
                <w:rStyle w:val="Hyperlink"/>
                <w:noProof/>
              </w:rPr>
              <w:t>Job dissatisfaction</w:t>
            </w:r>
            <w:r w:rsidR="00DD6B78">
              <w:rPr>
                <w:noProof/>
                <w:webHidden/>
              </w:rPr>
              <w:tab/>
            </w:r>
            <w:r w:rsidR="00DD6B78">
              <w:rPr>
                <w:noProof/>
                <w:webHidden/>
              </w:rPr>
              <w:fldChar w:fldCharType="begin"/>
            </w:r>
            <w:r w:rsidR="00DD6B78">
              <w:rPr>
                <w:noProof/>
                <w:webHidden/>
              </w:rPr>
              <w:instrText xml:space="preserve"> PAGEREF _Toc58582129 \h </w:instrText>
            </w:r>
            <w:r w:rsidR="00DD6B78">
              <w:rPr>
                <w:noProof/>
                <w:webHidden/>
              </w:rPr>
            </w:r>
            <w:r w:rsidR="00DD6B78">
              <w:rPr>
                <w:noProof/>
                <w:webHidden/>
              </w:rPr>
              <w:fldChar w:fldCharType="separate"/>
            </w:r>
            <w:r w:rsidR="00DD6B78">
              <w:rPr>
                <w:noProof/>
                <w:webHidden/>
              </w:rPr>
              <w:t>4</w:t>
            </w:r>
            <w:r w:rsidR="00DD6B78">
              <w:rPr>
                <w:noProof/>
                <w:webHidden/>
              </w:rPr>
              <w:fldChar w:fldCharType="end"/>
            </w:r>
          </w:hyperlink>
        </w:p>
        <w:p w14:paraId="15E83D50" w14:textId="77777777" w:rsidR="00DD6B78" w:rsidRDefault="00D51F15">
          <w:pPr>
            <w:pStyle w:val="TOC2"/>
            <w:tabs>
              <w:tab w:val="right" w:leader="dot" w:pos="9016"/>
            </w:tabs>
            <w:rPr>
              <w:noProof/>
            </w:rPr>
          </w:pPr>
          <w:hyperlink w:anchor="_Toc58582130" w:history="1">
            <w:r w:rsidR="00DD6B78" w:rsidRPr="002E4030">
              <w:rPr>
                <w:rStyle w:val="Hyperlink"/>
                <w:noProof/>
              </w:rPr>
              <w:t>Scope</w:t>
            </w:r>
            <w:r w:rsidR="00DD6B78">
              <w:rPr>
                <w:noProof/>
                <w:webHidden/>
              </w:rPr>
              <w:tab/>
            </w:r>
            <w:r w:rsidR="00DD6B78">
              <w:rPr>
                <w:noProof/>
                <w:webHidden/>
              </w:rPr>
              <w:fldChar w:fldCharType="begin"/>
            </w:r>
            <w:r w:rsidR="00DD6B78">
              <w:rPr>
                <w:noProof/>
                <w:webHidden/>
              </w:rPr>
              <w:instrText xml:space="preserve"> PAGEREF _Toc58582130 \h </w:instrText>
            </w:r>
            <w:r w:rsidR="00DD6B78">
              <w:rPr>
                <w:noProof/>
                <w:webHidden/>
              </w:rPr>
            </w:r>
            <w:r w:rsidR="00DD6B78">
              <w:rPr>
                <w:noProof/>
                <w:webHidden/>
              </w:rPr>
              <w:fldChar w:fldCharType="separate"/>
            </w:r>
            <w:r w:rsidR="00DD6B78">
              <w:rPr>
                <w:noProof/>
                <w:webHidden/>
              </w:rPr>
              <w:t>4</w:t>
            </w:r>
            <w:r w:rsidR="00DD6B78">
              <w:rPr>
                <w:noProof/>
                <w:webHidden/>
              </w:rPr>
              <w:fldChar w:fldCharType="end"/>
            </w:r>
          </w:hyperlink>
        </w:p>
        <w:p w14:paraId="0984E65B" w14:textId="77777777" w:rsidR="00DD6B78" w:rsidRDefault="00D51F15">
          <w:pPr>
            <w:pStyle w:val="TOC2"/>
            <w:tabs>
              <w:tab w:val="right" w:leader="dot" w:pos="9016"/>
            </w:tabs>
            <w:rPr>
              <w:noProof/>
            </w:rPr>
          </w:pPr>
          <w:hyperlink w:anchor="_Toc58582131" w:history="1">
            <w:r w:rsidR="00DD6B78" w:rsidRPr="002E4030">
              <w:rPr>
                <w:rStyle w:val="Hyperlink"/>
                <w:noProof/>
              </w:rPr>
              <w:t>Impacts</w:t>
            </w:r>
            <w:r w:rsidR="00DD6B78">
              <w:rPr>
                <w:noProof/>
                <w:webHidden/>
              </w:rPr>
              <w:tab/>
            </w:r>
            <w:r w:rsidR="00DD6B78">
              <w:rPr>
                <w:noProof/>
                <w:webHidden/>
              </w:rPr>
              <w:fldChar w:fldCharType="begin"/>
            </w:r>
            <w:r w:rsidR="00DD6B78">
              <w:rPr>
                <w:noProof/>
                <w:webHidden/>
              </w:rPr>
              <w:instrText xml:space="preserve"> PAGEREF _Toc58582131 \h </w:instrText>
            </w:r>
            <w:r w:rsidR="00DD6B78">
              <w:rPr>
                <w:noProof/>
                <w:webHidden/>
              </w:rPr>
            </w:r>
            <w:r w:rsidR="00DD6B78">
              <w:rPr>
                <w:noProof/>
                <w:webHidden/>
              </w:rPr>
              <w:fldChar w:fldCharType="separate"/>
            </w:r>
            <w:r w:rsidR="00DD6B78">
              <w:rPr>
                <w:noProof/>
                <w:webHidden/>
              </w:rPr>
              <w:t>4</w:t>
            </w:r>
            <w:r w:rsidR="00DD6B78">
              <w:rPr>
                <w:noProof/>
                <w:webHidden/>
              </w:rPr>
              <w:fldChar w:fldCharType="end"/>
            </w:r>
          </w:hyperlink>
        </w:p>
        <w:p w14:paraId="4A85DEB1" w14:textId="77777777" w:rsidR="00DD6B78" w:rsidRDefault="00D51F15">
          <w:pPr>
            <w:pStyle w:val="TOC1"/>
            <w:tabs>
              <w:tab w:val="right" w:leader="dot" w:pos="9016"/>
            </w:tabs>
            <w:rPr>
              <w:noProof/>
            </w:rPr>
          </w:pPr>
          <w:hyperlink w:anchor="_Toc58582132" w:history="1">
            <w:r w:rsidR="00DD6B78" w:rsidRPr="002E4030">
              <w:rPr>
                <w:rStyle w:val="Hyperlink"/>
                <w:noProof/>
              </w:rPr>
              <w:t>Information related to job dissatisfaction</w:t>
            </w:r>
            <w:r w:rsidR="00DD6B78">
              <w:rPr>
                <w:noProof/>
                <w:webHidden/>
              </w:rPr>
              <w:tab/>
            </w:r>
            <w:r w:rsidR="00DD6B78">
              <w:rPr>
                <w:noProof/>
                <w:webHidden/>
              </w:rPr>
              <w:fldChar w:fldCharType="begin"/>
            </w:r>
            <w:r w:rsidR="00DD6B78">
              <w:rPr>
                <w:noProof/>
                <w:webHidden/>
              </w:rPr>
              <w:instrText xml:space="preserve"> PAGEREF _Toc58582132 \h </w:instrText>
            </w:r>
            <w:r w:rsidR="00DD6B78">
              <w:rPr>
                <w:noProof/>
                <w:webHidden/>
              </w:rPr>
            </w:r>
            <w:r w:rsidR="00DD6B78">
              <w:rPr>
                <w:noProof/>
                <w:webHidden/>
              </w:rPr>
              <w:fldChar w:fldCharType="separate"/>
            </w:r>
            <w:r w:rsidR="00DD6B78">
              <w:rPr>
                <w:noProof/>
                <w:webHidden/>
              </w:rPr>
              <w:t>5</w:t>
            </w:r>
            <w:r w:rsidR="00DD6B78">
              <w:rPr>
                <w:noProof/>
                <w:webHidden/>
              </w:rPr>
              <w:fldChar w:fldCharType="end"/>
            </w:r>
          </w:hyperlink>
        </w:p>
        <w:p w14:paraId="0CBCF788" w14:textId="77777777" w:rsidR="00DD6B78" w:rsidRDefault="00D51F15">
          <w:pPr>
            <w:pStyle w:val="TOC1"/>
            <w:tabs>
              <w:tab w:val="right" w:leader="dot" w:pos="9016"/>
            </w:tabs>
            <w:rPr>
              <w:noProof/>
            </w:rPr>
          </w:pPr>
          <w:hyperlink w:anchor="_Toc58582133" w:history="1">
            <w:r w:rsidR="00DD6B78" w:rsidRPr="002E4030">
              <w:rPr>
                <w:rStyle w:val="Hyperlink"/>
                <w:noProof/>
              </w:rPr>
              <w:t>Solutions</w:t>
            </w:r>
            <w:r w:rsidR="00DD6B78">
              <w:rPr>
                <w:noProof/>
                <w:webHidden/>
              </w:rPr>
              <w:tab/>
            </w:r>
            <w:r w:rsidR="00DD6B78">
              <w:rPr>
                <w:noProof/>
                <w:webHidden/>
              </w:rPr>
              <w:fldChar w:fldCharType="begin"/>
            </w:r>
            <w:r w:rsidR="00DD6B78">
              <w:rPr>
                <w:noProof/>
                <w:webHidden/>
              </w:rPr>
              <w:instrText xml:space="preserve"> PAGEREF _Toc58582133 \h </w:instrText>
            </w:r>
            <w:r w:rsidR="00DD6B78">
              <w:rPr>
                <w:noProof/>
                <w:webHidden/>
              </w:rPr>
            </w:r>
            <w:r w:rsidR="00DD6B78">
              <w:rPr>
                <w:noProof/>
                <w:webHidden/>
              </w:rPr>
              <w:fldChar w:fldCharType="separate"/>
            </w:r>
            <w:r w:rsidR="00DD6B78">
              <w:rPr>
                <w:noProof/>
                <w:webHidden/>
              </w:rPr>
              <w:t>6</w:t>
            </w:r>
            <w:r w:rsidR="00DD6B78">
              <w:rPr>
                <w:noProof/>
                <w:webHidden/>
              </w:rPr>
              <w:fldChar w:fldCharType="end"/>
            </w:r>
          </w:hyperlink>
        </w:p>
        <w:p w14:paraId="4870DDF8" w14:textId="77777777" w:rsidR="00DD6B78" w:rsidRDefault="00D51F15">
          <w:pPr>
            <w:pStyle w:val="TOC1"/>
            <w:tabs>
              <w:tab w:val="right" w:leader="dot" w:pos="9016"/>
            </w:tabs>
            <w:rPr>
              <w:noProof/>
            </w:rPr>
          </w:pPr>
          <w:hyperlink w:anchor="_Toc58582134" w:history="1">
            <w:r w:rsidR="00DD6B78" w:rsidRPr="002E4030">
              <w:rPr>
                <w:rStyle w:val="Hyperlink"/>
                <w:noProof/>
              </w:rPr>
              <w:t>Employee recognition and management support</w:t>
            </w:r>
            <w:r w:rsidR="00DD6B78">
              <w:rPr>
                <w:noProof/>
                <w:webHidden/>
              </w:rPr>
              <w:tab/>
            </w:r>
            <w:r w:rsidR="00DD6B78">
              <w:rPr>
                <w:noProof/>
                <w:webHidden/>
              </w:rPr>
              <w:fldChar w:fldCharType="begin"/>
            </w:r>
            <w:r w:rsidR="00DD6B78">
              <w:rPr>
                <w:noProof/>
                <w:webHidden/>
              </w:rPr>
              <w:instrText xml:space="preserve"> PAGEREF _Toc58582134 \h </w:instrText>
            </w:r>
            <w:r w:rsidR="00DD6B78">
              <w:rPr>
                <w:noProof/>
                <w:webHidden/>
              </w:rPr>
            </w:r>
            <w:r w:rsidR="00DD6B78">
              <w:rPr>
                <w:noProof/>
                <w:webHidden/>
              </w:rPr>
              <w:fldChar w:fldCharType="separate"/>
            </w:r>
            <w:r w:rsidR="00DD6B78">
              <w:rPr>
                <w:noProof/>
                <w:webHidden/>
              </w:rPr>
              <w:t>7</w:t>
            </w:r>
            <w:r w:rsidR="00DD6B78">
              <w:rPr>
                <w:noProof/>
                <w:webHidden/>
              </w:rPr>
              <w:fldChar w:fldCharType="end"/>
            </w:r>
          </w:hyperlink>
        </w:p>
        <w:p w14:paraId="2D004A76" w14:textId="77777777" w:rsidR="00DD6B78" w:rsidRDefault="00D51F15">
          <w:pPr>
            <w:pStyle w:val="TOC1"/>
            <w:tabs>
              <w:tab w:val="right" w:leader="dot" w:pos="9016"/>
            </w:tabs>
            <w:rPr>
              <w:noProof/>
            </w:rPr>
          </w:pPr>
          <w:hyperlink w:anchor="_Toc58582135" w:history="1">
            <w:r w:rsidR="00DD6B78" w:rsidRPr="002E4030">
              <w:rPr>
                <w:rStyle w:val="Hyperlink"/>
                <w:noProof/>
              </w:rPr>
              <w:t>Stakeholder’s communication plan</w:t>
            </w:r>
            <w:r w:rsidR="00DD6B78">
              <w:rPr>
                <w:noProof/>
                <w:webHidden/>
              </w:rPr>
              <w:tab/>
            </w:r>
            <w:r w:rsidR="00DD6B78">
              <w:rPr>
                <w:noProof/>
                <w:webHidden/>
              </w:rPr>
              <w:fldChar w:fldCharType="begin"/>
            </w:r>
            <w:r w:rsidR="00DD6B78">
              <w:rPr>
                <w:noProof/>
                <w:webHidden/>
              </w:rPr>
              <w:instrText xml:space="preserve"> PAGEREF _Toc58582135 \h </w:instrText>
            </w:r>
            <w:r w:rsidR="00DD6B78">
              <w:rPr>
                <w:noProof/>
                <w:webHidden/>
              </w:rPr>
            </w:r>
            <w:r w:rsidR="00DD6B78">
              <w:rPr>
                <w:noProof/>
                <w:webHidden/>
              </w:rPr>
              <w:fldChar w:fldCharType="separate"/>
            </w:r>
            <w:r w:rsidR="00DD6B78">
              <w:rPr>
                <w:noProof/>
                <w:webHidden/>
              </w:rPr>
              <w:t>8</w:t>
            </w:r>
            <w:r w:rsidR="00DD6B78">
              <w:rPr>
                <w:noProof/>
                <w:webHidden/>
              </w:rPr>
              <w:fldChar w:fldCharType="end"/>
            </w:r>
          </w:hyperlink>
        </w:p>
        <w:p w14:paraId="7F3562C3" w14:textId="77777777" w:rsidR="00DD6B78" w:rsidRDefault="00D51F15">
          <w:pPr>
            <w:pStyle w:val="TOC1"/>
            <w:tabs>
              <w:tab w:val="right" w:leader="dot" w:pos="9016"/>
            </w:tabs>
            <w:rPr>
              <w:noProof/>
            </w:rPr>
          </w:pPr>
          <w:hyperlink w:anchor="_Toc58582136" w:history="1">
            <w:r w:rsidR="00DD6B78" w:rsidRPr="002E4030">
              <w:rPr>
                <w:rStyle w:val="Hyperlink"/>
                <w:noProof/>
              </w:rPr>
              <w:t>Monitoring and review techniques</w:t>
            </w:r>
            <w:r w:rsidR="00DD6B78">
              <w:rPr>
                <w:noProof/>
                <w:webHidden/>
              </w:rPr>
              <w:tab/>
            </w:r>
            <w:r w:rsidR="00DD6B78">
              <w:rPr>
                <w:noProof/>
                <w:webHidden/>
              </w:rPr>
              <w:fldChar w:fldCharType="begin"/>
            </w:r>
            <w:r w:rsidR="00DD6B78">
              <w:rPr>
                <w:noProof/>
                <w:webHidden/>
              </w:rPr>
              <w:instrText xml:space="preserve"> PAGEREF _Toc58582136 \h </w:instrText>
            </w:r>
            <w:r w:rsidR="00DD6B78">
              <w:rPr>
                <w:noProof/>
                <w:webHidden/>
              </w:rPr>
            </w:r>
            <w:r w:rsidR="00DD6B78">
              <w:rPr>
                <w:noProof/>
                <w:webHidden/>
              </w:rPr>
              <w:fldChar w:fldCharType="separate"/>
            </w:r>
            <w:r w:rsidR="00DD6B78">
              <w:rPr>
                <w:noProof/>
                <w:webHidden/>
              </w:rPr>
              <w:t>8</w:t>
            </w:r>
            <w:r w:rsidR="00DD6B78">
              <w:rPr>
                <w:noProof/>
                <w:webHidden/>
              </w:rPr>
              <w:fldChar w:fldCharType="end"/>
            </w:r>
          </w:hyperlink>
        </w:p>
        <w:p w14:paraId="3E1AC122" w14:textId="77777777" w:rsidR="00DD6B78" w:rsidRDefault="00D51F15">
          <w:pPr>
            <w:pStyle w:val="TOC1"/>
            <w:tabs>
              <w:tab w:val="right" w:leader="dot" w:pos="9016"/>
            </w:tabs>
            <w:rPr>
              <w:noProof/>
            </w:rPr>
          </w:pPr>
          <w:hyperlink w:anchor="_Toc58582137" w:history="1">
            <w:r w:rsidR="00DD6B78" w:rsidRPr="002E4030">
              <w:rPr>
                <w:rStyle w:val="Hyperlink"/>
                <w:noProof/>
              </w:rPr>
              <w:t>Conclusion</w:t>
            </w:r>
            <w:r w:rsidR="00DD6B78">
              <w:rPr>
                <w:noProof/>
                <w:webHidden/>
              </w:rPr>
              <w:tab/>
            </w:r>
            <w:r w:rsidR="00DD6B78">
              <w:rPr>
                <w:noProof/>
                <w:webHidden/>
              </w:rPr>
              <w:fldChar w:fldCharType="begin"/>
            </w:r>
            <w:r w:rsidR="00DD6B78">
              <w:rPr>
                <w:noProof/>
                <w:webHidden/>
              </w:rPr>
              <w:instrText xml:space="preserve"> PAGEREF _Toc58582137 \h </w:instrText>
            </w:r>
            <w:r w:rsidR="00DD6B78">
              <w:rPr>
                <w:noProof/>
                <w:webHidden/>
              </w:rPr>
            </w:r>
            <w:r w:rsidR="00DD6B78">
              <w:rPr>
                <w:noProof/>
                <w:webHidden/>
              </w:rPr>
              <w:fldChar w:fldCharType="separate"/>
            </w:r>
            <w:r w:rsidR="00DD6B78">
              <w:rPr>
                <w:noProof/>
                <w:webHidden/>
              </w:rPr>
              <w:t>10</w:t>
            </w:r>
            <w:r w:rsidR="00DD6B78">
              <w:rPr>
                <w:noProof/>
                <w:webHidden/>
              </w:rPr>
              <w:fldChar w:fldCharType="end"/>
            </w:r>
          </w:hyperlink>
        </w:p>
        <w:p w14:paraId="23701D94" w14:textId="77777777" w:rsidR="00DD6B78" w:rsidRDefault="00D51F15">
          <w:pPr>
            <w:pStyle w:val="TOC1"/>
            <w:tabs>
              <w:tab w:val="right" w:leader="dot" w:pos="9016"/>
            </w:tabs>
            <w:rPr>
              <w:noProof/>
            </w:rPr>
          </w:pPr>
          <w:hyperlink w:anchor="_Toc58582138" w:history="1">
            <w:r w:rsidR="00DD6B78" w:rsidRPr="002E4030">
              <w:rPr>
                <w:rStyle w:val="Hyperlink"/>
                <w:noProof/>
              </w:rPr>
              <w:t>References</w:t>
            </w:r>
            <w:r w:rsidR="00DD6B78">
              <w:rPr>
                <w:noProof/>
                <w:webHidden/>
              </w:rPr>
              <w:tab/>
            </w:r>
            <w:r w:rsidR="00DD6B78">
              <w:rPr>
                <w:noProof/>
                <w:webHidden/>
              </w:rPr>
              <w:fldChar w:fldCharType="begin"/>
            </w:r>
            <w:r w:rsidR="00DD6B78">
              <w:rPr>
                <w:noProof/>
                <w:webHidden/>
              </w:rPr>
              <w:instrText xml:space="preserve"> PAGEREF _Toc58582138 \h </w:instrText>
            </w:r>
            <w:r w:rsidR="00DD6B78">
              <w:rPr>
                <w:noProof/>
                <w:webHidden/>
              </w:rPr>
            </w:r>
            <w:r w:rsidR="00DD6B78">
              <w:rPr>
                <w:noProof/>
                <w:webHidden/>
              </w:rPr>
              <w:fldChar w:fldCharType="separate"/>
            </w:r>
            <w:r w:rsidR="00DD6B78">
              <w:rPr>
                <w:noProof/>
                <w:webHidden/>
              </w:rPr>
              <w:t>11</w:t>
            </w:r>
            <w:r w:rsidR="00DD6B78">
              <w:rPr>
                <w:noProof/>
                <w:webHidden/>
              </w:rPr>
              <w:fldChar w:fldCharType="end"/>
            </w:r>
          </w:hyperlink>
        </w:p>
        <w:p w14:paraId="1F2B83A5" w14:textId="77777777" w:rsidR="00DD6B78" w:rsidRDefault="00D51F15">
          <w:pPr>
            <w:pStyle w:val="TOC1"/>
            <w:tabs>
              <w:tab w:val="right" w:leader="dot" w:pos="9016"/>
            </w:tabs>
            <w:rPr>
              <w:noProof/>
            </w:rPr>
          </w:pPr>
          <w:hyperlink w:anchor="_Toc58582139" w:history="1">
            <w:r w:rsidR="00DD6B78" w:rsidRPr="002E4030">
              <w:rPr>
                <w:rStyle w:val="Hyperlink"/>
                <w:noProof/>
              </w:rPr>
              <w:t>Appendix</w:t>
            </w:r>
            <w:r w:rsidR="00DD6B78">
              <w:rPr>
                <w:noProof/>
                <w:webHidden/>
              </w:rPr>
              <w:tab/>
            </w:r>
            <w:r w:rsidR="00DD6B78">
              <w:rPr>
                <w:noProof/>
                <w:webHidden/>
              </w:rPr>
              <w:fldChar w:fldCharType="begin"/>
            </w:r>
            <w:r w:rsidR="00DD6B78">
              <w:rPr>
                <w:noProof/>
                <w:webHidden/>
              </w:rPr>
              <w:instrText xml:space="preserve"> PAGEREF _Toc58582139 \h </w:instrText>
            </w:r>
            <w:r w:rsidR="00DD6B78">
              <w:rPr>
                <w:noProof/>
                <w:webHidden/>
              </w:rPr>
            </w:r>
            <w:r w:rsidR="00DD6B78">
              <w:rPr>
                <w:noProof/>
                <w:webHidden/>
              </w:rPr>
              <w:fldChar w:fldCharType="separate"/>
            </w:r>
            <w:r w:rsidR="00DD6B78">
              <w:rPr>
                <w:noProof/>
                <w:webHidden/>
              </w:rPr>
              <w:t>12</w:t>
            </w:r>
            <w:r w:rsidR="00DD6B78">
              <w:rPr>
                <w:noProof/>
                <w:webHidden/>
              </w:rPr>
              <w:fldChar w:fldCharType="end"/>
            </w:r>
          </w:hyperlink>
        </w:p>
        <w:p w14:paraId="6366125A" w14:textId="77777777" w:rsidR="00DD6B78" w:rsidRDefault="00D51F15">
          <w:pPr>
            <w:pStyle w:val="TOC2"/>
            <w:tabs>
              <w:tab w:val="right" w:leader="dot" w:pos="9016"/>
            </w:tabs>
            <w:rPr>
              <w:noProof/>
            </w:rPr>
          </w:pPr>
          <w:hyperlink w:anchor="_Toc58582140" w:history="1">
            <w:r w:rsidR="00DD6B78" w:rsidRPr="002E4030">
              <w:rPr>
                <w:rStyle w:val="Hyperlink"/>
                <w:noProof/>
              </w:rPr>
              <w:t>Task 1</w:t>
            </w:r>
            <w:r w:rsidR="00DD6B78">
              <w:rPr>
                <w:noProof/>
                <w:webHidden/>
              </w:rPr>
              <w:tab/>
            </w:r>
            <w:r w:rsidR="00DD6B78">
              <w:rPr>
                <w:noProof/>
                <w:webHidden/>
              </w:rPr>
              <w:fldChar w:fldCharType="begin"/>
            </w:r>
            <w:r w:rsidR="00DD6B78">
              <w:rPr>
                <w:noProof/>
                <w:webHidden/>
              </w:rPr>
              <w:instrText xml:space="preserve"> PAGEREF _Toc58582140 \h </w:instrText>
            </w:r>
            <w:r w:rsidR="00DD6B78">
              <w:rPr>
                <w:noProof/>
                <w:webHidden/>
              </w:rPr>
            </w:r>
            <w:r w:rsidR="00DD6B78">
              <w:rPr>
                <w:noProof/>
                <w:webHidden/>
              </w:rPr>
              <w:fldChar w:fldCharType="separate"/>
            </w:r>
            <w:r w:rsidR="00DD6B78">
              <w:rPr>
                <w:noProof/>
                <w:webHidden/>
              </w:rPr>
              <w:t>12</w:t>
            </w:r>
            <w:r w:rsidR="00DD6B78">
              <w:rPr>
                <w:noProof/>
                <w:webHidden/>
              </w:rPr>
              <w:fldChar w:fldCharType="end"/>
            </w:r>
          </w:hyperlink>
        </w:p>
        <w:p w14:paraId="5DDAF67D" w14:textId="77777777" w:rsidR="00DD6B78" w:rsidRDefault="00DD6B78">
          <w:r>
            <w:rPr>
              <w:b/>
              <w:bCs/>
              <w:noProof/>
            </w:rPr>
            <w:fldChar w:fldCharType="end"/>
          </w:r>
        </w:p>
      </w:sdtContent>
    </w:sdt>
    <w:p w14:paraId="342EF38D" w14:textId="77777777" w:rsidR="00CF2CC6" w:rsidRDefault="00CF2CC6">
      <w:pPr>
        <w:spacing w:line="259" w:lineRule="auto"/>
        <w:jc w:val="left"/>
      </w:pPr>
      <w:r>
        <w:br w:type="page"/>
      </w:r>
    </w:p>
    <w:p w14:paraId="08422F69" w14:textId="77777777" w:rsidR="00A820C8" w:rsidRDefault="00A820C8" w:rsidP="00CF2CC6">
      <w:pPr>
        <w:pStyle w:val="Heading1"/>
      </w:pPr>
      <w:bookmarkStart w:id="0" w:name="_Toc58582127"/>
      <w:r>
        <w:lastRenderedPageBreak/>
        <w:t>Introduction</w:t>
      </w:r>
      <w:bookmarkEnd w:id="0"/>
    </w:p>
    <w:p w14:paraId="6E2171AF" w14:textId="77777777" w:rsidR="00D53BC7" w:rsidRDefault="00476A18">
      <w:r>
        <w:t>Job dissatisfaction is one of the most important problem</w:t>
      </w:r>
      <w:r w:rsidR="00865166">
        <w:t>s</w:t>
      </w:r>
      <w:r>
        <w:t xml:space="preserve"> in the modern workplace. This is related</w:t>
      </w:r>
      <w:r w:rsidR="00865166">
        <w:t xml:space="preserve"> to</w:t>
      </w:r>
      <w:r>
        <w:t xml:space="preserve"> work</w:t>
      </w:r>
      <w:r w:rsidR="00865166">
        <w:t>-</w:t>
      </w:r>
      <w:r>
        <w:t>related stress, opportunity and benefits. An organisation to achieve success must have to address this problem effective</w:t>
      </w:r>
      <w:r w:rsidR="00865166">
        <w:t>ly</w:t>
      </w:r>
      <w:r>
        <w:t xml:space="preserve"> so that </w:t>
      </w:r>
      <w:r w:rsidR="00865166">
        <w:t xml:space="preserve">an </w:t>
      </w:r>
      <w:r>
        <w:t xml:space="preserve">effective solution can be found out. The aim of this report is to understand job dissatisfaction and find out the solution which can be applied. This will also analyse the techniques which can be used to implement the solution and the monitoring tools. Relevant statistics related to the problem will also be communicated in here.        </w:t>
      </w:r>
    </w:p>
    <w:p w14:paraId="14133CAA" w14:textId="77777777" w:rsidR="00CF2CC6" w:rsidRDefault="00CF2CC6"/>
    <w:p w14:paraId="410B036D" w14:textId="77777777" w:rsidR="00CF2CC6" w:rsidRDefault="00CF2CC6"/>
    <w:p w14:paraId="5E8F32E1" w14:textId="77777777" w:rsidR="00CF2CC6" w:rsidRDefault="00CF2CC6"/>
    <w:p w14:paraId="369FCA1D" w14:textId="77777777" w:rsidR="00CF2CC6" w:rsidRDefault="00CF2CC6"/>
    <w:p w14:paraId="2B19955A" w14:textId="77777777" w:rsidR="00CF2CC6" w:rsidRDefault="00CF2CC6"/>
    <w:p w14:paraId="0F8356DE" w14:textId="77777777" w:rsidR="00CF2CC6" w:rsidRDefault="00CF2CC6"/>
    <w:p w14:paraId="3CA84CD4" w14:textId="77777777" w:rsidR="00CF2CC6" w:rsidRDefault="00CF2CC6"/>
    <w:p w14:paraId="1F98341D" w14:textId="77777777" w:rsidR="00CF2CC6" w:rsidRDefault="00CF2CC6"/>
    <w:p w14:paraId="2D1400DF" w14:textId="77777777" w:rsidR="00CF2CC6" w:rsidRDefault="00CF2CC6"/>
    <w:p w14:paraId="737237A9" w14:textId="77777777" w:rsidR="00CF2CC6" w:rsidRDefault="00CF2CC6"/>
    <w:p w14:paraId="7FCE47A0" w14:textId="77777777" w:rsidR="00CF2CC6" w:rsidRDefault="00CF2CC6"/>
    <w:p w14:paraId="279EC16F" w14:textId="77777777" w:rsidR="00CF2CC6" w:rsidRDefault="00CF2CC6"/>
    <w:p w14:paraId="106F7FFE" w14:textId="77777777" w:rsidR="00CF2CC6" w:rsidRDefault="00CF2CC6"/>
    <w:p w14:paraId="208DDD63" w14:textId="77777777" w:rsidR="00CF2CC6" w:rsidRDefault="00CF2CC6"/>
    <w:p w14:paraId="7D72D596" w14:textId="77777777" w:rsidR="00CF2CC6" w:rsidRDefault="00CF2CC6"/>
    <w:p w14:paraId="3978C54B" w14:textId="77777777" w:rsidR="00CF2CC6" w:rsidRDefault="00CF2CC6"/>
    <w:p w14:paraId="69359401" w14:textId="77777777" w:rsidR="00CF2CC6" w:rsidRDefault="00CF2CC6"/>
    <w:p w14:paraId="477BC853" w14:textId="77777777" w:rsidR="00CF2CC6" w:rsidRDefault="00CF2CC6"/>
    <w:p w14:paraId="72C0E972" w14:textId="77777777" w:rsidR="00476A18" w:rsidRDefault="00476A18" w:rsidP="00CF2CC6">
      <w:pPr>
        <w:pStyle w:val="Heading1"/>
      </w:pPr>
      <w:bookmarkStart w:id="1" w:name="_Toc58582128"/>
      <w:r>
        <w:lastRenderedPageBreak/>
        <w:t>Job dissatisfaction, its scope and impact</w:t>
      </w:r>
      <w:bookmarkEnd w:id="1"/>
      <w:r>
        <w:t xml:space="preserve"> </w:t>
      </w:r>
    </w:p>
    <w:p w14:paraId="6DC8BDB0" w14:textId="77777777" w:rsidR="00476A18" w:rsidRDefault="00476A18" w:rsidP="00CF2CC6">
      <w:pPr>
        <w:pStyle w:val="Heading2"/>
      </w:pPr>
      <w:bookmarkStart w:id="2" w:name="_Toc58582129"/>
      <w:r>
        <w:t>Job dissatisfaction</w:t>
      </w:r>
      <w:bookmarkEnd w:id="2"/>
    </w:p>
    <w:p w14:paraId="4921EBC5" w14:textId="77777777" w:rsidR="00476A18" w:rsidRDefault="00476A18">
      <w:r>
        <w:t>The situation in which an employee needs to perform a task which the employee does not want to do is known as job dissatisfaction</w:t>
      </w:r>
      <w:r w:rsidR="00EA378C">
        <w:t xml:space="preserve"> </w:t>
      </w:r>
      <w:r w:rsidR="00EA378C">
        <w:rPr>
          <w:color w:val="000000"/>
          <w:shd w:val="clear" w:color="auto" w:fill="FFFFFF"/>
        </w:rPr>
        <w:t>(Chen and Hou, 2012)</w:t>
      </w:r>
      <w:r>
        <w:t>. This means that if an employee perform</w:t>
      </w:r>
      <w:r w:rsidR="00865166">
        <w:t>s</w:t>
      </w:r>
      <w:r>
        <w:t xml:space="preserve"> a task against for other than personal interest than it can be said as job dissatisfaction. The number of dissatisfied employees in an organisation is increasing because of different reason. Some of these causes include underpayment, lack of career growth opportunity, lack of interest, unsupportive boss, poor management and work-life balance</w:t>
      </w:r>
      <w:r w:rsidR="00EA378C">
        <w:t xml:space="preserve"> </w:t>
      </w:r>
      <w:r w:rsidR="00EA378C">
        <w:rPr>
          <w:color w:val="000000"/>
          <w:shd w:val="clear" w:color="auto" w:fill="FFFFFF"/>
        </w:rPr>
        <w:t xml:space="preserve">(Hans </w:t>
      </w:r>
      <w:proofErr w:type="spellStart"/>
      <w:r w:rsidR="00EA378C">
        <w:rPr>
          <w:color w:val="000000"/>
          <w:shd w:val="clear" w:color="auto" w:fill="FFFFFF"/>
        </w:rPr>
        <w:t>Setiadi</w:t>
      </w:r>
      <w:proofErr w:type="spellEnd"/>
      <w:r w:rsidR="00EA378C">
        <w:rPr>
          <w:color w:val="000000"/>
          <w:shd w:val="clear" w:color="auto" w:fill="FFFFFF"/>
        </w:rPr>
        <w:t xml:space="preserve"> Wijaya, 2019)</w:t>
      </w:r>
      <w:r>
        <w:t xml:space="preserve">. When the employee will feel in absence of this factor than job dissatisfaction will be created. For example, if an employee work 8 hours a day and unable to earn the money required to meet basic needs than the employee must have </w:t>
      </w:r>
      <w:r w:rsidR="00865166">
        <w:t xml:space="preserve">to </w:t>
      </w:r>
      <w:r>
        <w:t xml:space="preserve">be dissatisfied. </w:t>
      </w:r>
    </w:p>
    <w:p w14:paraId="355EAE86" w14:textId="77777777" w:rsidR="00476A18" w:rsidRDefault="00476A18" w:rsidP="00CF2CC6">
      <w:pPr>
        <w:pStyle w:val="Heading2"/>
      </w:pPr>
      <w:bookmarkStart w:id="3" w:name="_Toc58582130"/>
      <w:r>
        <w:t>Scope</w:t>
      </w:r>
      <w:bookmarkEnd w:id="3"/>
      <w:r>
        <w:t xml:space="preserve"> </w:t>
      </w:r>
    </w:p>
    <w:p w14:paraId="0C5A08E0" w14:textId="77777777" w:rsidR="00476A18" w:rsidRDefault="00476A18">
      <w:r>
        <w:t xml:space="preserve">For a business organisation job dissatisfaction will have </w:t>
      </w:r>
      <w:r w:rsidR="00865166">
        <w:t xml:space="preserve">a </w:t>
      </w:r>
      <w:r>
        <w:t>negative impact. For that, the management of a business must have to gather knowledge about this factor. If the management understood the reason, the solutions or the process of implementing the solutions th</w:t>
      </w:r>
      <w:r w:rsidR="00865166">
        <w:t>e</w:t>
      </w:r>
      <w:r>
        <w:t xml:space="preserve">n it will enable to reduce the job dissatisfaction rate. That will be effective for an </w:t>
      </w:r>
      <w:r w:rsidR="00383BF5">
        <w:t>organisation</w:t>
      </w:r>
      <w:r>
        <w:t xml:space="preserve"> to improve its productivity and achieve competitive advantage.   </w:t>
      </w:r>
    </w:p>
    <w:p w14:paraId="751323B5" w14:textId="77777777" w:rsidR="00383BF5" w:rsidRDefault="00383BF5" w:rsidP="00CF2CC6">
      <w:pPr>
        <w:pStyle w:val="Heading2"/>
      </w:pPr>
      <w:bookmarkStart w:id="4" w:name="_Toc58582131"/>
      <w:r>
        <w:t>Impacts</w:t>
      </w:r>
      <w:bookmarkEnd w:id="4"/>
      <w:r>
        <w:t xml:space="preserve"> </w:t>
      </w:r>
    </w:p>
    <w:p w14:paraId="7A4DC8A4" w14:textId="77777777" w:rsidR="00383BF5" w:rsidRDefault="00383BF5">
      <w:r w:rsidRPr="00CF2CC6">
        <w:rPr>
          <w:b/>
        </w:rPr>
        <w:t>Reduced productivity:</w:t>
      </w:r>
      <w:r>
        <w:t xml:space="preserve"> Job dissatisfaction is bad for employee and organisation alike. This will reduce the passion of the employees for </w:t>
      </w:r>
      <w:r w:rsidR="00865166">
        <w:t xml:space="preserve">the </w:t>
      </w:r>
      <w:r>
        <w:t>job and in this process productivity in the organisation will be reduced</w:t>
      </w:r>
      <w:r w:rsidR="00EA378C">
        <w:t xml:space="preserve"> </w:t>
      </w:r>
      <w:r w:rsidR="00EA378C">
        <w:rPr>
          <w:color w:val="000000"/>
          <w:shd w:val="clear" w:color="auto" w:fill="FFFFFF"/>
        </w:rPr>
        <w:t>(The Lancet, 2011)</w:t>
      </w:r>
      <w:r>
        <w:t xml:space="preserve">. This will have a negative impact on the ability of a business to earn </w:t>
      </w:r>
      <w:r w:rsidR="00865166">
        <w:t xml:space="preserve">a </w:t>
      </w:r>
      <w:r>
        <w:t>profit.</w:t>
      </w:r>
    </w:p>
    <w:p w14:paraId="15173F61" w14:textId="77777777" w:rsidR="00383BF5" w:rsidRDefault="00383BF5">
      <w:r w:rsidRPr="00CF2CC6">
        <w:rPr>
          <w:b/>
        </w:rPr>
        <w:t>Unionisation:</w:t>
      </w:r>
      <w:r>
        <w:t xml:space="preserve"> This is the result of job dissatisfaction. When the employee will be dissatisfied with the decision, workplace or other factor</w:t>
      </w:r>
      <w:r w:rsidR="00865166">
        <w:t>s</w:t>
      </w:r>
      <w:r>
        <w:t xml:space="preserve"> than the employees will tr</w:t>
      </w:r>
      <w:r w:rsidR="00865166">
        <w:t>y</w:t>
      </w:r>
      <w:r>
        <w:t xml:space="preserve"> to look for justice elsewhere and </w:t>
      </w:r>
      <w:r w:rsidR="00865166">
        <w:t xml:space="preserve">the </w:t>
      </w:r>
      <w:r>
        <w:t>union will be cr</w:t>
      </w:r>
      <w:r w:rsidR="00865166">
        <w:t>e</w:t>
      </w:r>
      <w:r>
        <w:t xml:space="preserve">ated. </w:t>
      </w:r>
      <w:proofErr w:type="spellStart"/>
      <w:r>
        <w:t>Usdaw</w:t>
      </w:r>
      <w:proofErr w:type="spellEnd"/>
      <w:r>
        <w:t xml:space="preserve"> is a shop worker union in the UK, most of which members are from Tesco. This situation might be cr</w:t>
      </w:r>
      <w:r w:rsidR="00865166">
        <w:t>e</w:t>
      </w:r>
      <w:r>
        <w:t>ated because</w:t>
      </w:r>
      <w:r w:rsidR="00865166">
        <w:t xml:space="preserve"> of</w:t>
      </w:r>
      <w:r>
        <w:t xml:space="preserve"> unfriendly employee policy in the business.   </w:t>
      </w:r>
    </w:p>
    <w:p w14:paraId="37E73332" w14:textId="77777777" w:rsidR="00383BF5" w:rsidRDefault="00383BF5">
      <w:r w:rsidRPr="00CF2CC6">
        <w:rPr>
          <w:b/>
        </w:rPr>
        <w:t>Employee turnover:</w:t>
      </w:r>
      <w:r>
        <w:t xml:space="preserve"> Because of job dissatisfaction employees will look for new jobs and the case study helps to understand that</w:t>
      </w:r>
      <w:r w:rsidR="00EA378C">
        <w:t xml:space="preserve"> </w:t>
      </w:r>
      <w:r w:rsidR="00EA378C">
        <w:rPr>
          <w:color w:val="000000"/>
          <w:shd w:val="clear" w:color="auto" w:fill="FFFFFF"/>
        </w:rPr>
        <w:t>(</w:t>
      </w:r>
      <w:proofErr w:type="spellStart"/>
      <w:r w:rsidR="00EA378C">
        <w:rPr>
          <w:color w:val="000000"/>
          <w:shd w:val="clear" w:color="auto" w:fill="FFFFFF"/>
        </w:rPr>
        <w:t>Slišković</w:t>
      </w:r>
      <w:proofErr w:type="spellEnd"/>
      <w:r w:rsidR="00EA378C">
        <w:rPr>
          <w:color w:val="000000"/>
          <w:shd w:val="clear" w:color="auto" w:fill="FFFFFF"/>
        </w:rPr>
        <w:t xml:space="preserve"> and </w:t>
      </w:r>
      <w:proofErr w:type="spellStart"/>
      <w:r w:rsidR="00EA378C">
        <w:rPr>
          <w:color w:val="000000"/>
          <w:shd w:val="clear" w:color="auto" w:fill="FFFFFF"/>
        </w:rPr>
        <w:t>Penezić</w:t>
      </w:r>
      <w:proofErr w:type="spellEnd"/>
      <w:r w:rsidR="00EA378C">
        <w:rPr>
          <w:color w:val="000000"/>
          <w:shd w:val="clear" w:color="auto" w:fill="FFFFFF"/>
        </w:rPr>
        <w:t>, 2015)</w:t>
      </w:r>
      <w:r>
        <w:t xml:space="preserve">. Employee turnover will have </w:t>
      </w:r>
      <w:r w:rsidR="00865166">
        <w:t xml:space="preserve">a </w:t>
      </w:r>
      <w:r>
        <w:t xml:space="preserve">negative impact on the cost of doing business and </w:t>
      </w:r>
      <w:r w:rsidR="00865166">
        <w:t>at</w:t>
      </w:r>
      <w:r>
        <w:t xml:space="preserve"> the same time will reduce the effectiveness of the business. </w:t>
      </w:r>
    </w:p>
    <w:p w14:paraId="3BA3DF87" w14:textId="77777777" w:rsidR="00383BF5" w:rsidRDefault="00383BF5">
      <w:r w:rsidRPr="00CF2CC6">
        <w:rPr>
          <w:b/>
        </w:rPr>
        <w:lastRenderedPageBreak/>
        <w:t>Employee absenteeism:</w:t>
      </w:r>
      <w:r>
        <w:t xml:space="preserve"> It will be difficult for an employee to go for work every day which does not appeal</w:t>
      </w:r>
      <w:r w:rsidR="00865166">
        <w:t xml:space="preserve"> to</w:t>
      </w:r>
      <w:r>
        <w:t xml:space="preserve"> the employee. That means that the employee who is dissatisfied will be absent in the work. The day to day work of a business will be affected because of it and it bad for the employees as well as the management started to lose confidence </w:t>
      </w:r>
      <w:r w:rsidR="00865166">
        <w:t>i</w:t>
      </w:r>
      <w:r>
        <w:t>n th</w:t>
      </w:r>
      <w:r w:rsidR="00865166">
        <w:t>ese</w:t>
      </w:r>
      <w:r>
        <w:t xml:space="preserve"> types of employees. </w:t>
      </w:r>
    </w:p>
    <w:p w14:paraId="18C31A22" w14:textId="77777777" w:rsidR="00CF2CC6" w:rsidRDefault="00383BF5">
      <w:r w:rsidRPr="00CF2CC6">
        <w:rPr>
          <w:b/>
        </w:rPr>
        <w:t>Competitive advantage:</w:t>
      </w:r>
      <w:r>
        <w:t xml:space="preserve"> This is one of the most important aspect</w:t>
      </w:r>
      <w:r w:rsidR="00865166">
        <w:t>s</w:t>
      </w:r>
      <w:r>
        <w:t xml:space="preserve"> </w:t>
      </w:r>
      <w:r w:rsidR="00865166">
        <w:t>of</w:t>
      </w:r>
      <w:r>
        <w:t xml:space="preserve"> a business to achieve success. This demonstrate</w:t>
      </w:r>
      <w:r w:rsidR="00865166">
        <w:t>s</w:t>
      </w:r>
      <w:r>
        <w:t xml:space="preserve"> that the business is in </w:t>
      </w:r>
      <w:r w:rsidR="00865166">
        <w:t xml:space="preserve">a </w:t>
      </w:r>
      <w:r>
        <w:t>good position than its competitors</w:t>
      </w:r>
      <w:r w:rsidR="00EA378C">
        <w:t xml:space="preserve"> </w:t>
      </w:r>
      <w:r w:rsidR="00EA378C">
        <w:rPr>
          <w:color w:val="000000"/>
          <w:shd w:val="clear" w:color="auto" w:fill="FFFFFF"/>
        </w:rPr>
        <w:t>(</w:t>
      </w:r>
      <w:proofErr w:type="spellStart"/>
      <w:r w:rsidR="00EA378C">
        <w:rPr>
          <w:color w:val="000000"/>
          <w:shd w:val="clear" w:color="auto" w:fill="FFFFFF"/>
        </w:rPr>
        <w:t>Cheti</w:t>
      </w:r>
      <w:proofErr w:type="spellEnd"/>
      <w:r w:rsidR="00EA378C">
        <w:rPr>
          <w:color w:val="000000"/>
          <w:shd w:val="clear" w:color="auto" w:fill="FFFFFF"/>
        </w:rPr>
        <w:t xml:space="preserve"> Nicoletti and University Of Essex. Institute </w:t>
      </w:r>
      <w:r w:rsidR="00CF2CC6">
        <w:rPr>
          <w:color w:val="000000"/>
          <w:shd w:val="clear" w:color="auto" w:fill="FFFFFF"/>
        </w:rPr>
        <w:t>for</w:t>
      </w:r>
      <w:r w:rsidR="00EA378C">
        <w:rPr>
          <w:color w:val="000000"/>
          <w:shd w:val="clear" w:color="auto" w:fill="FFFFFF"/>
        </w:rPr>
        <w:t xml:space="preserve"> Social </w:t>
      </w:r>
      <w:r w:rsidR="00CF2CC6">
        <w:rPr>
          <w:color w:val="000000"/>
          <w:shd w:val="clear" w:color="auto" w:fill="FFFFFF"/>
        </w:rPr>
        <w:t>and</w:t>
      </w:r>
      <w:r w:rsidR="00EA378C">
        <w:rPr>
          <w:color w:val="000000"/>
          <w:shd w:val="clear" w:color="auto" w:fill="FFFFFF"/>
        </w:rPr>
        <w:t xml:space="preserve"> Economic Research, 2016)</w:t>
      </w:r>
      <w:r>
        <w:t xml:space="preserve">. But without the support of the employees achieving this might not be possible for an organisation. This can raise </w:t>
      </w:r>
      <w:r w:rsidR="00865166">
        <w:t xml:space="preserve">a </w:t>
      </w:r>
      <w:r>
        <w:t xml:space="preserve">problem over business sustainability.      </w:t>
      </w:r>
    </w:p>
    <w:p w14:paraId="0FCE46E6" w14:textId="77777777" w:rsidR="00383BF5" w:rsidRDefault="00CF2CC6">
      <w:r>
        <w:rPr>
          <w:noProof/>
          <w:lang w:eastAsia="en-GB"/>
        </w:rPr>
        <w:drawing>
          <wp:inline distT="0" distB="0" distL="0" distR="0" wp14:anchorId="79988EF2" wp14:editId="6CB0D1CC">
            <wp:extent cx="5486400" cy="3200400"/>
            <wp:effectExtent l="57150" t="0" r="571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r w:rsidR="00383BF5">
        <w:t xml:space="preserve"> </w:t>
      </w:r>
    </w:p>
    <w:p w14:paraId="77829009" w14:textId="77777777" w:rsidR="00CF2CC6" w:rsidRDefault="00CF2CC6" w:rsidP="00CF2CC6">
      <w:pPr>
        <w:jc w:val="center"/>
      </w:pPr>
      <w:r>
        <w:t>Figure: Impacts</w:t>
      </w:r>
    </w:p>
    <w:p w14:paraId="66DCA918" w14:textId="77777777" w:rsidR="00CF2CC6" w:rsidRDefault="00CF2CC6" w:rsidP="00CF2CC6">
      <w:pPr>
        <w:jc w:val="center"/>
      </w:pPr>
      <w:r>
        <w:t>Source: Author</w:t>
      </w:r>
    </w:p>
    <w:p w14:paraId="3A4FF96D" w14:textId="77777777" w:rsidR="00383BF5" w:rsidRDefault="00334738" w:rsidP="00CF2CC6">
      <w:pPr>
        <w:pStyle w:val="Heading1"/>
      </w:pPr>
      <w:bookmarkStart w:id="5" w:name="_Toc58582132"/>
      <w:r>
        <w:t>Information related to job dissatisfaction</w:t>
      </w:r>
      <w:bookmarkEnd w:id="5"/>
    </w:p>
    <w:p w14:paraId="2920A02B" w14:textId="77777777" w:rsidR="00334738" w:rsidRDefault="00334738">
      <w:r>
        <w:t xml:space="preserve">In term developing effective decision, information is the most important part because without this there will be a chance than the decision which been made will be ineffective. Information related job dissatisfaction can be found out from the case. The rate of job dissatisfaction in the UK increased by 10% in 2020 as per the poll on 12000 people. This means that job dissatisfaction rate in </w:t>
      </w:r>
      <w:r w:rsidR="00865166">
        <w:t xml:space="preserve">the </w:t>
      </w:r>
      <w:r>
        <w:t>UK reach</w:t>
      </w:r>
      <w:r w:rsidR="00865166">
        <w:t>es</w:t>
      </w:r>
      <w:r>
        <w:t xml:space="preserve"> its peak. Many employees are in stress because of work. 64% of the participants of this poll reported that job affected sleep negatively. 66% of the </w:t>
      </w:r>
      <w:r>
        <w:lastRenderedPageBreak/>
        <w:t xml:space="preserve">employees feel the pressure of work 24 hours. But in </w:t>
      </w:r>
      <w:r w:rsidR="00865166">
        <w:t xml:space="preserve">the </w:t>
      </w:r>
      <w:r>
        <w:t>case of women</w:t>
      </w:r>
      <w:r w:rsidR="00865166">
        <w:t>,</w:t>
      </w:r>
      <w:r>
        <w:t xml:space="preserve"> the stress of work is 80% whereas only 69% of the men feel the stress of work</w:t>
      </w:r>
      <w:r w:rsidR="00EA378C">
        <w:t xml:space="preserve"> </w:t>
      </w:r>
      <w:r w:rsidR="00EA378C">
        <w:rPr>
          <w:color w:val="000000"/>
          <w:shd w:val="clear" w:color="auto" w:fill="FFFFFF"/>
        </w:rPr>
        <w:t>(www.independent.co.uk, 2020)</w:t>
      </w:r>
      <w:r>
        <w:t xml:space="preserve">. This rate has been increased in the last 12 months. COVID-19 might have affected this rate. Undervaluing the employees is another important reason for job dissatisfaction in the UK. People will have to work more than people get in term of payment. Friendly workplace and supportive culture could have an effective way to solve the problem. 47% of the employee stated that </w:t>
      </w:r>
      <w:r w:rsidR="00865166">
        <w:t xml:space="preserve">a </w:t>
      </w:r>
      <w:r>
        <w:t xml:space="preserve">friendly workplace is better than getting </w:t>
      </w:r>
      <w:r w:rsidR="00865166">
        <w:t xml:space="preserve">a </w:t>
      </w:r>
      <w:r>
        <w:t xml:space="preserve">3% increase in payment. In the last decade, job hour in </w:t>
      </w:r>
      <w:r w:rsidR="00865166">
        <w:t xml:space="preserve">the </w:t>
      </w:r>
      <w:r>
        <w:t xml:space="preserve">UK has been reduced by only 18 minutes and this is very low. These are information related job dissatisfaction among UK employees. </w:t>
      </w:r>
    </w:p>
    <w:p w14:paraId="63AD55BB" w14:textId="77777777" w:rsidR="000B6774" w:rsidRDefault="000B6774" w:rsidP="00CF2CC6">
      <w:pPr>
        <w:pStyle w:val="Heading1"/>
      </w:pPr>
      <w:bookmarkStart w:id="6" w:name="_Toc58582133"/>
      <w:r>
        <w:t>Solutions</w:t>
      </w:r>
      <w:bookmarkEnd w:id="6"/>
    </w:p>
    <w:p w14:paraId="0BBEC50C" w14:textId="77777777" w:rsidR="000B6774" w:rsidRDefault="000B6774">
      <w:r>
        <w:t>Solving the problem of job dissatisfaction is important in term of ensuring employee productivity and organisational success. There are ways which can be used for this purpose. Some of these solution</w:t>
      </w:r>
      <w:r w:rsidR="00865166">
        <w:t>s</w:t>
      </w:r>
      <w:r>
        <w:t xml:space="preserve"> include: </w:t>
      </w:r>
    </w:p>
    <w:p w14:paraId="309A163B" w14:textId="77777777" w:rsidR="000B6774" w:rsidRDefault="000B6774">
      <w:r w:rsidRPr="00CF2CC6">
        <w:rPr>
          <w:b/>
        </w:rPr>
        <w:t>Supportive culture:</w:t>
      </w:r>
      <w:r>
        <w:t xml:space="preserve"> In the case study this has been said as one of the most effective way</w:t>
      </w:r>
      <w:r w:rsidR="00865166">
        <w:t>s</w:t>
      </w:r>
      <w:r>
        <w:t xml:space="preserve"> </w:t>
      </w:r>
      <w:r w:rsidR="00865166">
        <w:t xml:space="preserve">to </w:t>
      </w:r>
      <w:r>
        <w:t>reduce employee stress and thus can be useful in reducing job dissatisfaction problem</w:t>
      </w:r>
      <w:r w:rsidR="00EA378C">
        <w:t xml:space="preserve"> </w:t>
      </w:r>
      <w:r w:rsidR="00EA378C">
        <w:rPr>
          <w:color w:val="000000"/>
          <w:shd w:val="clear" w:color="auto" w:fill="FFFFFF"/>
        </w:rPr>
        <w:t>(</w:t>
      </w:r>
      <w:proofErr w:type="spellStart"/>
      <w:r w:rsidR="00EA378C">
        <w:rPr>
          <w:color w:val="000000"/>
          <w:shd w:val="clear" w:color="auto" w:fill="FFFFFF"/>
        </w:rPr>
        <w:t>Peltzer</w:t>
      </w:r>
      <w:proofErr w:type="spellEnd"/>
      <w:r w:rsidR="00EA378C">
        <w:rPr>
          <w:color w:val="000000"/>
          <w:shd w:val="clear" w:color="auto" w:fill="FFFFFF"/>
        </w:rPr>
        <w:t xml:space="preserve"> et al., 2019)</w:t>
      </w:r>
      <w:r>
        <w:t xml:space="preserve">. By this, a business will be able to develop an effective culture where </w:t>
      </w:r>
      <w:r w:rsidR="00865166">
        <w:t xml:space="preserve">the </w:t>
      </w:r>
      <w:r>
        <w:t xml:space="preserve">employee will be able to work freely and gets support.    </w:t>
      </w:r>
    </w:p>
    <w:p w14:paraId="2253AA1B" w14:textId="77777777" w:rsidR="000B6774" w:rsidRDefault="000B6774">
      <w:r w:rsidRPr="00CF2CC6">
        <w:rPr>
          <w:b/>
        </w:rPr>
        <w:t>Friendly workplace:</w:t>
      </w:r>
      <w:r>
        <w:t xml:space="preserve"> 47% of the respondent of the case study i</w:t>
      </w:r>
      <w:r w:rsidR="00865166">
        <w:t>n</w:t>
      </w:r>
      <w:r>
        <w:t xml:space="preserve"> favour of having a friendly workplace than pay increases. This will enable the employee to work in an environment which is friendly where the employee will get recognition, get support etc. </w:t>
      </w:r>
    </w:p>
    <w:p w14:paraId="7EB18B06" w14:textId="77777777" w:rsidR="000B6774" w:rsidRDefault="000B6774">
      <w:r w:rsidRPr="00CF2CC6">
        <w:rPr>
          <w:b/>
        </w:rPr>
        <w:t xml:space="preserve">Equality and diversity: </w:t>
      </w:r>
      <w:r>
        <w:t>80% of the women employee feel stress in the workplace because of this factor along with others</w:t>
      </w:r>
      <w:r w:rsidR="00EA378C">
        <w:t xml:space="preserve"> </w:t>
      </w:r>
      <w:r w:rsidR="00EA378C">
        <w:rPr>
          <w:color w:val="000000"/>
          <w:shd w:val="clear" w:color="auto" w:fill="FFFFFF"/>
        </w:rPr>
        <w:t>(</w:t>
      </w:r>
      <w:proofErr w:type="spellStart"/>
      <w:r w:rsidR="00EA378C">
        <w:rPr>
          <w:color w:val="000000"/>
          <w:shd w:val="clear" w:color="auto" w:fill="FFFFFF"/>
        </w:rPr>
        <w:t>Mattarelli</w:t>
      </w:r>
      <w:proofErr w:type="spellEnd"/>
      <w:r w:rsidR="00EA378C">
        <w:rPr>
          <w:color w:val="000000"/>
          <w:shd w:val="clear" w:color="auto" w:fill="FFFFFF"/>
        </w:rPr>
        <w:t xml:space="preserve"> and </w:t>
      </w:r>
      <w:proofErr w:type="spellStart"/>
      <w:r w:rsidR="00EA378C">
        <w:rPr>
          <w:color w:val="000000"/>
          <w:shd w:val="clear" w:color="auto" w:fill="FFFFFF"/>
        </w:rPr>
        <w:t>Tagliaventi</w:t>
      </w:r>
      <w:proofErr w:type="spellEnd"/>
      <w:r w:rsidR="00EA378C">
        <w:rPr>
          <w:color w:val="000000"/>
          <w:shd w:val="clear" w:color="auto" w:fill="FFFFFF"/>
        </w:rPr>
        <w:t>, 2012)</w:t>
      </w:r>
      <w:r>
        <w:t xml:space="preserve">. That is why when a business will be able to ensure equality and diversity which is everyone in the business will get the same opportunity than the problem if job dissatisfaction can be solved easily. </w:t>
      </w:r>
    </w:p>
    <w:p w14:paraId="7C2F4E60" w14:textId="77777777" w:rsidR="000B6774" w:rsidRDefault="000B6774">
      <w:r w:rsidRPr="00CF2CC6">
        <w:rPr>
          <w:b/>
        </w:rPr>
        <w:t>Management support</w:t>
      </w:r>
      <w:r w:rsidR="00CA4BFC" w:rsidRPr="00CF2CC6">
        <w:rPr>
          <w:b/>
        </w:rPr>
        <w:t xml:space="preserve"> and employee recognition</w:t>
      </w:r>
      <w:r w:rsidRPr="00CF2CC6">
        <w:rPr>
          <w:b/>
        </w:rPr>
        <w:t xml:space="preserve">: </w:t>
      </w:r>
      <w:r>
        <w:t xml:space="preserve">The managers of </w:t>
      </w:r>
      <w:r w:rsidR="00865166">
        <w:t xml:space="preserve">the </w:t>
      </w:r>
      <w:r>
        <w:t xml:space="preserve">business must have to recognise the good work of the employees. This will motivate the employee to work hard and create interest as well. In the UK unsupportive management is among the most important problem. That is why management needs to understand the importance of supporting employees. </w:t>
      </w:r>
    </w:p>
    <w:p w14:paraId="3DDEB9FA" w14:textId="77777777" w:rsidR="000B6774" w:rsidRDefault="000B6774">
      <w:r w:rsidRPr="00CF2CC6">
        <w:rPr>
          <w:b/>
        </w:rPr>
        <w:t>Work-life-balance:</w:t>
      </w:r>
      <w:r>
        <w:t xml:space="preserve"> Long work hour is among the most important problem which is creating job dissatisfaction</w:t>
      </w:r>
      <w:r w:rsidR="00EA378C">
        <w:t xml:space="preserve"> </w:t>
      </w:r>
      <w:r w:rsidR="00EA378C">
        <w:rPr>
          <w:color w:val="000000"/>
          <w:shd w:val="clear" w:color="auto" w:fill="FFFFFF"/>
        </w:rPr>
        <w:t xml:space="preserve">(Hans </w:t>
      </w:r>
      <w:proofErr w:type="spellStart"/>
      <w:r w:rsidR="00EA378C">
        <w:rPr>
          <w:color w:val="000000"/>
          <w:shd w:val="clear" w:color="auto" w:fill="FFFFFF"/>
        </w:rPr>
        <w:t>Setiadi</w:t>
      </w:r>
      <w:proofErr w:type="spellEnd"/>
      <w:r w:rsidR="00EA378C">
        <w:rPr>
          <w:color w:val="000000"/>
          <w:shd w:val="clear" w:color="auto" w:fill="FFFFFF"/>
        </w:rPr>
        <w:t xml:space="preserve"> Wijaya, 2019)</w:t>
      </w:r>
      <w:r>
        <w:t>. UK employees ha</w:t>
      </w:r>
      <w:r w:rsidR="00865166">
        <w:t>ve</w:t>
      </w:r>
      <w:r>
        <w:t xml:space="preserve"> to work long hour than </w:t>
      </w:r>
      <w:r>
        <w:lastRenderedPageBreak/>
        <w:t xml:space="preserve">other European countries employees. That is why work hour needs to be reduced to ensure that the employees will have the chance to develop a balance between work and personal life. </w:t>
      </w:r>
    </w:p>
    <w:p w14:paraId="24918476" w14:textId="77777777" w:rsidR="00CF2CC6" w:rsidRDefault="00CF2CC6">
      <w:r>
        <w:rPr>
          <w:noProof/>
          <w:lang w:eastAsia="en-GB"/>
        </w:rPr>
        <w:drawing>
          <wp:inline distT="0" distB="0" distL="0" distR="0" wp14:anchorId="566D70ED" wp14:editId="3F920AA4">
            <wp:extent cx="5486400" cy="3200400"/>
            <wp:effectExtent l="0" t="57150" r="0" b="381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7D937822" w14:textId="77777777" w:rsidR="00CF2CC6" w:rsidRDefault="00CF2CC6" w:rsidP="00CF2CC6">
      <w:pPr>
        <w:jc w:val="center"/>
      </w:pPr>
      <w:r>
        <w:t>Figure: Solutions</w:t>
      </w:r>
    </w:p>
    <w:p w14:paraId="1D74A551" w14:textId="77777777" w:rsidR="00CF2CC6" w:rsidRDefault="00CF2CC6" w:rsidP="00CF2CC6">
      <w:pPr>
        <w:jc w:val="center"/>
      </w:pPr>
      <w:r>
        <w:t>Source: Author</w:t>
      </w:r>
    </w:p>
    <w:p w14:paraId="1EF6DCBC" w14:textId="77777777" w:rsidR="00CA4BFC" w:rsidRDefault="00CA4BFC" w:rsidP="00CF2CC6">
      <w:pPr>
        <w:pStyle w:val="Heading1"/>
      </w:pPr>
      <w:bookmarkStart w:id="7" w:name="_Toc58582134"/>
      <w:r>
        <w:t>Employee recognition and management support</w:t>
      </w:r>
      <w:bookmarkEnd w:id="7"/>
      <w:r>
        <w:t xml:space="preserve"> </w:t>
      </w:r>
    </w:p>
    <w:p w14:paraId="7F7ED6A2" w14:textId="77777777" w:rsidR="00CA4BFC" w:rsidRDefault="00CA4BFC">
      <w:r>
        <w:t>This can solve the job dissatisfaction problem in the UK. For this reason</w:t>
      </w:r>
      <w:r w:rsidR="00865166">
        <w:t>,</w:t>
      </w:r>
      <w:r>
        <w:t xml:space="preserve"> this has been selected as the solution to this problem. The plan to implement the solution is shared below: </w:t>
      </w:r>
    </w:p>
    <w:p w14:paraId="3FFD09DA" w14:textId="77777777" w:rsidR="00CA4BFC" w:rsidRDefault="00CA4BFC">
      <w:r w:rsidRPr="00CF2CC6">
        <w:rPr>
          <w:b/>
        </w:rPr>
        <w:t>Policy development:</w:t>
      </w:r>
      <w:r>
        <w:t xml:space="preserve"> To implement the policy this is the first step. The aim of this step is to ensure that the managers of the business feel the needs to recognise the good work which the employees do</w:t>
      </w:r>
      <w:r w:rsidR="00EA378C">
        <w:t xml:space="preserve"> </w:t>
      </w:r>
      <w:r w:rsidR="00EA378C">
        <w:rPr>
          <w:color w:val="000000"/>
          <w:shd w:val="clear" w:color="auto" w:fill="FFFFFF"/>
        </w:rPr>
        <w:t>(</w:t>
      </w:r>
      <w:proofErr w:type="spellStart"/>
      <w:r w:rsidR="00EA378C">
        <w:rPr>
          <w:color w:val="000000"/>
          <w:shd w:val="clear" w:color="auto" w:fill="FFFFFF"/>
        </w:rPr>
        <w:t>Jodlbauer</w:t>
      </w:r>
      <w:proofErr w:type="spellEnd"/>
      <w:r w:rsidR="00EA378C">
        <w:rPr>
          <w:color w:val="000000"/>
          <w:shd w:val="clear" w:color="auto" w:fill="FFFFFF"/>
        </w:rPr>
        <w:t xml:space="preserve"> et al., 2011)</w:t>
      </w:r>
      <w:r>
        <w:t>. If the management does not do this th</w:t>
      </w:r>
      <w:r w:rsidR="00865166">
        <w:t>e</w:t>
      </w:r>
      <w:r>
        <w:t xml:space="preserve">n there is </w:t>
      </w:r>
      <w:r w:rsidR="00865166">
        <w:t xml:space="preserve">the </w:t>
      </w:r>
      <w:r>
        <w:t xml:space="preserve">way that this solution will be able to achieve success. </w:t>
      </w:r>
    </w:p>
    <w:p w14:paraId="696FB38E" w14:textId="77777777" w:rsidR="00CA4BFC" w:rsidRDefault="00CA4BFC">
      <w:r w:rsidRPr="00CF2CC6">
        <w:rPr>
          <w:b/>
        </w:rPr>
        <w:t>Team development</w:t>
      </w:r>
      <w:r>
        <w:t>: The task of the team will analyse how to implement the policy. This can be a centralised team of higher management of an organisation. This team will have to play the most important role to ensure employee recognition and management support. If a manager is unable to follow the policy th</w:t>
      </w:r>
      <w:r w:rsidR="00865166">
        <w:t>e</w:t>
      </w:r>
      <w:r>
        <w:t xml:space="preserve">n there is should be </w:t>
      </w:r>
      <w:r w:rsidR="00865166">
        <w:t xml:space="preserve">a </w:t>
      </w:r>
      <w:r>
        <w:t xml:space="preserve">provision for punishment. </w:t>
      </w:r>
    </w:p>
    <w:p w14:paraId="7D4833BC" w14:textId="77777777" w:rsidR="00CA4BFC" w:rsidRDefault="00CA4BFC">
      <w:r w:rsidRPr="00CF2CC6">
        <w:rPr>
          <w:b/>
        </w:rPr>
        <w:t>Reward:</w:t>
      </w:r>
      <w:r>
        <w:t xml:space="preserve"> This is the most effective method of recognising the good work of the employee. But </w:t>
      </w:r>
      <w:r w:rsidR="00865166">
        <w:t xml:space="preserve">the </w:t>
      </w:r>
      <w:r>
        <w:t xml:space="preserve">reward must have to be for good work. There are examples which show that people get </w:t>
      </w:r>
      <w:r w:rsidR="00865166">
        <w:t xml:space="preserve">a </w:t>
      </w:r>
      <w:r>
        <w:lastRenderedPageBreak/>
        <w:t xml:space="preserve">reward for </w:t>
      </w:r>
      <w:r w:rsidR="00865166">
        <w:t xml:space="preserve">a </w:t>
      </w:r>
      <w:r>
        <w:t xml:space="preserve">personal relationship. This will not help to solve the problem rather increase the problem. </w:t>
      </w:r>
    </w:p>
    <w:p w14:paraId="55F5BBBE" w14:textId="77777777" w:rsidR="00CA4BFC" w:rsidRDefault="00CA4BFC">
      <w:r w:rsidRPr="00CF2CC6">
        <w:rPr>
          <w:b/>
        </w:rPr>
        <w:t>Ensure equality:</w:t>
      </w:r>
      <w:r>
        <w:t xml:space="preserve"> In term of providing </w:t>
      </w:r>
      <w:r w:rsidR="00865166">
        <w:t xml:space="preserve">a </w:t>
      </w:r>
      <w:r>
        <w:t>reward to recognise an employee’s hard work, equality needs to be ensured</w:t>
      </w:r>
      <w:r w:rsidR="00EA378C">
        <w:t xml:space="preserve"> </w:t>
      </w:r>
      <w:r w:rsidR="00EA378C">
        <w:rPr>
          <w:color w:val="000000"/>
          <w:shd w:val="clear" w:color="auto" w:fill="FFFFFF"/>
        </w:rPr>
        <w:t>(</w:t>
      </w:r>
      <w:proofErr w:type="spellStart"/>
      <w:r w:rsidR="00EA378C">
        <w:rPr>
          <w:color w:val="000000"/>
          <w:shd w:val="clear" w:color="auto" w:fill="FFFFFF"/>
        </w:rPr>
        <w:t>Mattarelli</w:t>
      </w:r>
      <w:proofErr w:type="spellEnd"/>
      <w:r w:rsidR="00EA378C">
        <w:rPr>
          <w:color w:val="000000"/>
          <w:shd w:val="clear" w:color="auto" w:fill="FFFFFF"/>
        </w:rPr>
        <w:t xml:space="preserve"> and </w:t>
      </w:r>
      <w:proofErr w:type="spellStart"/>
      <w:r w:rsidR="00EA378C">
        <w:rPr>
          <w:color w:val="000000"/>
          <w:shd w:val="clear" w:color="auto" w:fill="FFFFFF"/>
        </w:rPr>
        <w:t>Tagliaventi</w:t>
      </w:r>
      <w:proofErr w:type="spellEnd"/>
      <w:r w:rsidR="00EA378C">
        <w:rPr>
          <w:color w:val="000000"/>
          <w:shd w:val="clear" w:color="auto" w:fill="FFFFFF"/>
        </w:rPr>
        <w:t>, 2012)</w:t>
      </w:r>
      <w:r>
        <w:t xml:space="preserve">. This can also be an effective aspect of increasing job satisfaction in the organisation. Inequality is among the reason for which an employee might be dissatisfied. </w:t>
      </w:r>
    </w:p>
    <w:p w14:paraId="4F303905" w14:textId="77777777" w:rsidR="00CA4BFC" w:rsidRDefault="00CA4BFC">
      <w:r w:rsidRPr="00CF2CC6">
        <w:rPr>
          <w:b/>
        </w:rPr>
        <w:t>Ensure positive impact on motivation:</w:t>
      </w:r>
      <w:r>
        <w:t xml:space="preserve"> This will be the work of the team to assess the impact which it has on the recognition policy in the employee motivation. If the employees did not motivate because of recognition than there will be </w:t>
      </w:r>
      <w:r w:rsidR="00865166">
        <w:t xml:space="preserve">the </w:t>
      </w:r>
      <w:r>
        <w:t xml:space="preserve">point of recognising. That is why understanding the impact of this on employee motivation is important. </w:t>
      </w:r>
    </w:p>
    <w:p w14:paraId="08085C39" w14:textId="77777777" w:rsidR="001A054B" w:rsidRDefault="001A054B" w:rsidP="00CF2CC6">
      <w:pPr>
        <w:pStyle w:val="Heading1"/>
      </w:pPr>
      <w:bookmarkStart w:id="8" w:name="_Toc58582135"/>
      <w:r>
        <w:t>Stakeholder’s</w:t>
      </w:r>
      <w:r w:rsidR="00CA4BFC">
        <w:t xml:space="preserve"> communication plan</w:t>
      </w:r>
      <w:bookmarkEnd w:id="8"/>
    </w:p>
    <w:p w14:paraId="43C69D4C" w14:textId="77777777" w:rsidR="001A054B" w:rsidRDefault="001A054B">
      <w:r>
        <w:t xml:space="preserve">This part of the report will communicate the plan with the stakeholders. The plan is given below. </w:t>
      </w:r>
    </w:p>
    <w:p w14:paraId="358D34FE" w14:textId="77777777" w:rsidR="001A054B" w:rsidRDefault="001A054B">
      <w:r w:rsidRPr="00CF2CC6">
        <w:rPr>
          <w:b/>
        </w:rPr>
        <w:t>Communication method:</w:t>
      </w:r>
      <w:r>
        <w:t xml:space="preserve"> Informal</w:t>
      </w:r>
    </w:p>
    <w:p w14:paraId="0536B996" w14:textId="77777777" w:rsidR="001A054B" w:rsidRDefault="001A054B">
      <w:r w:rsidRPr="00CF2CC6">
        <w:rPr>
          <w:b/>
        </w:rPr>
        <w:t>Method of communication:</w:t>
      </w:r>
      <w:r>
        <w:t xml:space="preserve"> Annual Report </w:t>
      </w:r>
    </w:p>
    <w:p w14:paraId="1F7A63A5" w14:textId="77777777" w:rsidR="001A054B" w:rsidRPr="00CF2CC6" w:rsidRDefault="001A054B">
      <w:pPr>
        <w:rPr>
          <w:b/>
        </w:rPr>
      </w:pPr>
      <w:r w:rsidRPr="00CF2CC6">
        <w:rPr>
          <w:b/>
        </w:rPr>
        <w:t xml:space="preserve">Content </w:t>
      </w:r>
    </w:p>
    <w:p w14:paraId="354D749A" w14:textId="77777777" w:rsidR="001A054B" w:rsidRDefault="001A054B">
      <w:r>
        <w:t xml:space="preserve">Dear stakeholders, we are facing </w:t>
      </w:r>
      <w:r w:rsidR="00865166">
        <w:t xml:space="preserve">a </w:t>
      </w:r>
      <w:r>
        <w:t>problem in term of job dissatisfaction and solving that problem is important to business sustainability. Employee recognition is the most effective solution which can be applied to solve the problem. For that</w:t>
      </w:r>
      <w:r w:rsidR="00865166">
        <w:t>,</w:t>
      </w:r>
      <w:r>
        <w:t xml:space="preserve"> we have prepared a plan to implement the solution. The steps we will follow include policy development, team development, reward, ensuring equality and analysing the impact. The management of the business thinks that this will help the business to solve </w:t>
      </w:r>
      <w:r w:rsidR="00865166">
        <w:t xml:space="preserve">the </w:t>
      </w:r>
      <w:r>
        <w:t xml:space="preserve">problem. Support from all the stakeholders of the business is required.      </w:t>
      </w:r>
    </w:p>
    <w:p w14:paraId="777F129B" w14:textId="77777777" w:rsidR="001A054B" w:rsidRDefault="001A054B" w:rsidP="00CF2CC6">
      <w:pPr>
        <w:pStyle w:val="Heading1"/>
      </w:pPr>
      <w:bookmarkStart w:id="9" w:name="_Toc58582136"/>
      <w:r>
        <w:t>Monitoring and review techniques</w:t>
      </w:r>
      <w:bookmarkEnd w:id="9"/>
      <w:r>
        <w:t xml:space="preserve"> </w:t>
      </w:r>
    </w:p>
    <w:p w14:paraId="60F9BC44" w14:textId="77777777" w:rsidR="0051746C" w:rsidRDefault="001A054B">
      <w:r>
        <w:t>For the management of an organisation</w:t>
      </w:r>
      <w:r w:rsidR="00865166">
        <w:t>,</w:t>
      </w:r>
      <w:r>
        <w:t xml:space="preserve"> it is important to understand whether the plan which it created is successful or not. For that, an effective monitoring technique needs to be used. Observation as a technique to monitor the plan progress can be used. By using this the team which is been prepared will be able to assess the success</w:t>
      </w:r>
      <w:r w:rsidR="00EA378C">
        <w:t xml:space="preserve"> </w:t>
      </w:r>
      <w:r w:rsidR="00EA378C">
        <w:rPr>
          <w:color w:val="000000"/>
          <w:shd w:val="clear" w:color="auto" w:fill="FFFFFF"/>
        </w:rPr>
        <w:t>(Griffin, 2017)</w:t>
      </w:r>
      <w:r>
        <w:t>. For example, if the plan</w:t>
      </w:r>
      <w:r w:rsidR="00865166">
        <w:t>ned</w:t>
      </w:r>
      <w:r>
        <w:t xml:space="preserve"> increase motivation among the employee an improve productivity than that it will be </w:t>
      </w:r>
      <w:r>
        <w:lastRenderedPageBreak/>
        <w:t xml:space="preserve">considered that the plan is successful. This will also allow the team to observe the </w:t>
      </w:r>
      <w:r w:rsidR="0051746C">
        <w:t>response of the management. If the management follow</w:t>
      </w:r>
      <w:r w:rsidR="00865166">
        <w:t>s</w:t>
      </w:r>
      <w:r w:rsidR="0051746C">
        <w:t xml:space="preserve"> the process than the plan will be able to achieve success. </w:t>
      </w:r>
    </w:p>
    <w:p w14:paraId="67B8758F" w14:textId="77777777" w:rsidR="001A054B" w:rsidRDefault="0051746C">
      <w:r>
        <w:t>After observing</w:t>
      </w:r>
      <w:r w:rsidR="007D477B">
        <w:t>,</w:t>
      </w:r>
      <w:r>
        <w:t xml:space="preserve"> the final result needs to be sen</w:t>
      </w:r>
      <w:r w:rsidR="00865166">
        <w:t>t</w:t>
      </w:r>
      <w:r>
        <w:t xml:space="preserve"> to the higher management. If there is </w:t>
      </w:r>
      <w:r w:rsidR="00865166">
        <w:t xml:space="preserve">a </w:t>
      </w:r>
      <w:r>
        <w:t>problem like employees are not motivated, managers are not following the instruction than a corrective action needs to be taken. Without using the observation techniques these might not be possible and for that</w:t>
      </w:r>
      <w:r w:rsidR="00865166">
        <w:t>,</w:t>
      </w:r>
      <w:r>
        <w:t xml:space="preserve"> it can be said that this is the most effective monitoring tool to use.   </w:t>
      </w:r>
      <w:r w:rsidR="001A054B">
        <w:t xml:space="preserve"> </w:t>
      </w:r>
    </w:p>
    <w:p w14:paraId="2A82EEA1" w14:textId="77777777" w:rsidR="00CF2CC6" w:rsidRDefault="00CF2CC6"/>
    <w:p w14:paraId="7C095DBE" w14:textId="77777777" w:rsidR="00CF2CC6" w:rsidRDefault="00CF2CC6"/>
    <w:p w14:paraId="0E5E3843" w14:textId="77777777" w:rsidR="00CF2CC6" w:rsidRDefault="00CF2CC6"/>
    <w:p w14:paraId="4FA12E17" w14:textId="77777777" w:rsidR="00CF2CC6" w:rsidRDefault="00CF2CC6"/>
    <w:p w14:paraId="75721AB1" w14:textId="77777777" w:rsidR="00CF2CC6" w:rsidRDefault="00CF2CC6"/>
    <w:p w14:paraId="3576FF8C" w14:textId="77777777" w:rsidR="00CF2CC6" w:rsidRDefault="00CF2CC6"/>
    <w:p w14:paraId="31367274" w14:textId="77777777" w:rsidR="00CF2CC6" w:rsidRDefault="00CF2CC6"/>
    <w:p w14:paraId="10D1A8C1" w14:textId="77777777" w:rsidR="00CF2CC6" w:rsidRDefault="00CF2CC6"/>
    <w:p w14:paraId="5643BB12" w14:textId="77777777" w:rsidR="00CF2CC6" w:rsidRDefault="00CF2CC6"/>
    <w:p w14:paraId="7F6C7BE6" w14:textId="77777777" w:rsidR="00CF2CC6" w:rsidRDefault="00CF2CC6"/>
    <w:p w14:paraId="7FDA2900" w14:textId="77777777" w:rsidR="00CF2CC6" w:rsidRDefault="00CF2CC6"/>
    <w:p w14:paraId="6F63EE57" w14:textId="77777777" w:rsidR="00CF2CC6" w:rsidRDefault="00CF2CC6"/>
    <w:p w14:paraId="67BB7DDC" w14:textId="77777777" w:rsidR="00CF2CC6" w:rsidRDefault="00CF2CC6"/>
    <w:p w14:paraId="1ED83D50" w14:textId="77777777" w:rsidR="00CF2CC6" w:rsidRDefault="00CF2CC6"/>
    <w:p w14:paraId="68B4D81D" w14:textId="77777777" w:rsidR="00CF2CC6" w:rsidRDefault="00CF2CC6"/>
    <w:p w14:paraId="7CD3B742" w14:textId="77777777" w:rsidR="00CF2CC6" w:rsidRDefault="00CF2CC6"/>
    <w:p w14:paraId="612A604D" w14:textId="77777777" w:rsidR="00CF2CC6" w:rsidRDefault="00CF2CC6"/>
    <w:p w14:paraId="31BD5798" w14:textId="77777777" w:rsidR="00CF2CC6" w:rsidRDefault="00CF2CC6"/>
    <w:p w14:paraId="47D63218" w14:textId="77777777" w:rsidR="00CF2CC6" w:rsidRDefault="00CF2CC6"/>
    <w:p w14:paraId="7F4C8E51" w14:textId="77777777" w:rsidR="0051746C" w:rsidRDefault="0051746C" w:rsidP="00CF2CC6">
      <w:pPr>
        <w:pStyle w:val="Heading1"/>
      </w:pPr>
      <w:bookmarkStart w:id="10" w:name="_Toc58582137"/>
      <w:r>
        <w:lastRenderedPageBreak/>
        <w:t>Conclusion</w:t>
      </w:r>
      <w:bookmarkEnd w:id="10"/>
      <w:r>
        <w:t xml:space="preserve"> </w:t>
      </w:r>
    </w:p>
    <w:p w14:paraId="36FCC432" w14:textId="77777777" w:rsidR="00EA378C" w:rsidRDefault="0051746C">
      <w:r>
        <w:t>Job dissatisfaction problem will reduce productivity and increase employee absenteeism and turnover. That mean</w:t>
      </w:r>
      <w:r w:rsidR="00865166">
        <w:t>s</w:t>
      </w:r>
      <w:r>
        <w:t xml:space="preserve"> that is not good for an organisation in any means. Solutions like developing a friendly workplace, employee recognition, supportive culture, management support etc. can be used to solve the problem. Among th</w:t>
      </w:r>
      <w:r w:rsidR="00865166">
        <w:t>is,</w:t>
      </w:r>
      <w:r>
        <w:t xml:space="preserve"> recognition can be used as the best solution to solve the problem.  To implement the solution policy and team needs to be developed, </w:t>
      </w:r>
      <w:r w:rsidR="00865166">
        <w:t xml:space="preserve">the </w:t>
      </w:r>
      <w:r>
        <w:t xml:space="preserve">reward needs to be given and equality needs to be ensured. The plan will be communicated with stakeholders of the organisation to get support from those parties. Observation can be used as techniques </w:t>
      </w:r>
      <w:r w:rsidR="00865166">
        <w:t>for</w:t>
      </w:r>
      <w:r>
        <w:t xml:space="preserve"> monitoring the process. This</w:t>
      </w:r>
      <w:r w:rsidR="007D477B">
        <w:t xml:space="preserve"> will enable an organisation to ensure the</w:t>
      </w:r>
      <w:r>
        <w:t xml:space="preserve"> effe</w:t>
      </w:r>
      <w:r w:rsidR="007D477B">
        <w:t>ctiveness of the plan and</w:t>
      </w:r>
      <w:r>
        <w:t xml:space="preserve"> corrective action is taken if there is any problem.  </w:t>
      </w:r>
    </w:p>
    <w:p w14:paraId="19FF74EE" w14:textId="77777777" w:rsidR="00CF2CC6" w:rsidRDefault="00CF2CC6"/>
    <w:p w14:paraId="78357BDD" w14:textId="77777777" w:rsidR="00CF2CC6" w:rsidRDefault="00CF2CC6"/>
    <w:p w14:paraId="36DDD056" w14:textId="77777777" w:rsidR="00CF2CC6" w:rsidRDefault="00CF2CC6"/>
    <w:p w14:paraId="768E413D" w14:textId="77777777" w:rsidR="00CF2CC6" w:rsidRDefault="00CF2CC6"/>
    <w:p w14:paraId="4A69C4BC" w14:textId="77777777" w:rsidR="00CF2CC6" w:rsidRDefault="00CF2CC6"/>
    <w:p w14:paraId="56AD38A3" w14:textId="77777777" w:rsidR="00CF2CC6" w:rsidRDefault="00CF2CC6"/>
    <w:p w14:paraId="4E62A4F9" w14:textId="77777777" w:rsidR="00CF2CC6" w:rsidRDefault="00CF2CC6"/>
    <w:p w14:paraId="395FC38B" w14:textId="77777777" w:rsidR="00CF2CC6" w:rsidRDefault="00CF2CC6"/>
    <w:p w14:paraId="29DD723B" w14:textId="77777777" w:rsidR="00CF2CC6" w:rsidRDefault="00CF2CC6"/>
    <w:p w14:paraId="2F7406E5" w14:textId="77777777" w:rsidR="00CF2CC6" w:rsidRDefault="00CF2CC6"/>
    <w:p w14:paraId="11394148" w14:textId="77777777" w:rsidR="00CF2CC6" w:rsidRDefault="00CF2CC6"/>
    <w:p w14:paraId="5C8A2293" w14:textId="77777777" w:rsidR="00CF2CC6" w:rsidRDefault="00CF2CC6"/>
    <w:p w14:paraId="3A5D3CD1" w14:textId="77777777" w:rsidR="00CF2CC6" w:rsidRDefault="00CF2CC6"/>
    <w:p w14:paraId="25F2E87B" w14:textId="77777777" w:rsidR="00CF2CC6" w:rsidRDefault="00CF2CC6"/>
    <w:p w14:paraId="72CD8641" w14:textId="77777777" w:rsidR="00CF2CC6" w:rsidRDefault="00CF2CC6"/>
    <w:p w14:paraId="51A46812" w14:textId="77777777" w:rsidR="00CF2CC6" w:rsidRDefault="00CF2CC6"/>
    <w:p w14:paraId="2B394924" w14:textId="77777777" w:rsidR="00EA378C" w:rsidRDefault="00EA378C" w:rsidP="00CF2CC6">
      <w:pPr>
        <w:pStyle w:val="Heading1"/>
      </w:pPr>
      <w:bookmarkStart w:id="11" w:name="_Toc58582138"/>
      <w:r>
        <w:lastRenderedPageBreak/>
        <w:t>References</w:t>
      </w:r>
      <w:bookmarkEnd w:id="11"/>
      <w:r>
        <w:t xml:space="preserve"> </w:t>
      </w:r>
    </w:p>
    <w:p w14:paraId="4FB7B24F" w14:textId="77777777" w:rsidR="00EA378C" w:rsidRDefault="00EA378C" w:rsidP="00CF2CC6">
      <w:pPr>
        <w:rPr>
          <w:lang w:val="en-US"/>
        </w:rPr>
      </w:pPr>
      <w:r>
        <w:rPr>
          <w:lang w:val="en-US"/>
        </w:rPr>
        <w:t xml:space="preserve">Chen, A.S. and Hou, Y.-H. (2012). Effects of Job Insecurity on Job Dissatisfaction and Creativity. </w:t>
      </w:r>
      <w:r>
        <w:rPr>
          <w:i/>
          <w:iCs/>
          <w:lang w:val="en-US"/>
        </w:rPr>
        <w:t>Academy of Management Proceedings</w:t>
      </w:r>
      <w:r>
        <w:rPr>
          <w:lang w:val="en-US"/>
        </w:rPr>
        <w:t>, 2012(1), p.10932.</w:t>
      </w:r>
    </w:p>
    <w:p w14:paraId="55405E6F" w14:textId="77777777" w:rsidR="00EA378C" w:rsidRDefault="00EA378C" w:rsidP="00CF2CC6">
      <w:pPr>
        <w:rPr>
          <w:lang w:val="en-US"/>
        </w:rPr>
      </w:pPr>
      <w:proofErr w:type="spellStart"/>
      <w:r>
        <w:rPr>
          <w:lang w:val="en-US"/>
        </w:rPr>
        <w:t>Cheti</w:t>
      </w:r>
      <w:proofErr w:type="spellEnd"/>
      <w:r>
        <w:rPr>
          <w:lang w:val="en-US"/>
        </w:rPr>
        <w:t xml:space="preserve"> Nicoletti and University Of Essex. Institute </w:t>
      </w:r>
      <w:proofErr w:type="gramStart"/>
      <w:r>
        <w:rPr>
          <w:lang w:val="en-US"/>
        </w:rPr>
        <w:t>For</w:t>
      </w:r>
      <w:proofErr w:type="gramEnd"/>
      <w:r>
        <w:rPr>
          <w:lang w:val="en-US"/>
        </w:rPr>
        <w:t xml:space="preserve"> Social And Economic Research (2016). </w:t>
      </w:r>
      <w:r>
        <w:rPr>
          <w:i/>
          <w:iCs/>
          <w:lang w:val="en-US"/>
        </w:rPr>
        <w:t>Differences in job dissatisfaction across Europe</w:t>
      </w:r>
      <w:r>
        <w:rPr>
          <w:lang w:val="en-US"/>
        </w:rPr>
        <w:t xml:space="preserve">. 3rd ed. Colchester: The Institute </w:t>
      </w:r>
      <w:proofErr w:type="gramStart"/>
      <w:r>
        <w:rPr>
          <w:lang w:val="en-US"/>
        </w:rPr>
        <w:t>For</w:t>
      </w:r>
      <w:proofErr w:type="gramEnd"/>
      <w:r>
        <w:rPr>
          <w:lang w:val="en-US"/>
        </w:rPr>
        <w:t xml:space="preserve"> Social And Economic Research.</w:t>
      </w:r>
    </w:p>
    <w:p w14:paraId="2173AB15" w14:textId="77777777" w:rsidR="00EA378C" w:rsidRDefault="00EA378C" w:rsidP="00CF2CC6">
      <w:pPr>
        <w:rPr>
          <w:lang w:val="en-US"/>
        </w:rPr>
      </w:pPr>
      <w:r>
        <w:rPr>
          <w:lang w:val="en-US"/>
        </w:rPr>
        <w:t xml:space="preserve">Griffin, R.W. (2017). </w:t>
      </w:r>
      <w:r>
        <w:rPr>
          <w:i/>
          <w:iCs/>
          <w:lang w:val="en-US"/>
        </w:rPr>
        <w:t>Management</w:t>
      </w:r>
      <w:r>
        <w:rPr>
          <w:lang w:val="en-US"/>
        </w:rPr>
        <w:t>. Boston, Ma: Cengage Learning.</w:t>
      </w:r>
    </w:p>
    <w:p w14:paraId="6D77078A" w14:textId="77777777" w:rsidR="00EA378C" w:rsidRDefault="00EA378C" w:rsidP="00CF2CC6">
      <w:pPr>
        <w:rPr>
          <w:lang w:val="en-US"/>
        </w:rPr>
      </w:pPr>
      <w:r>
        <w:rPr>
          <w:lang w:val="en-US"/>
        </w:rPr>
        <w:t xml:space="preserve">Hans </w:t>
      </w:r>
      <w:proofErr w:type="spellStart"/>
      <w:r>
        <w:rPr>
          <w:lang w:val="en-US"/>
        </w:rPr>
        <w:t>Setiadi</w:t>
      </w:r>
      <w:proofErr w:type="spellEnd"/>
      <w:r>
        <w:rPr>
          <w:lang w:val="en-US"/>
        </w:rPr>
        <w:t xml:space="preserve"> Wijaya, N. (2019). Linking job dissatisfaction, learning motivation, creative work involvement, and proactive personality. </w:t>
      </w:r>
      <w:r>
        <w:rPr>
          <w:i/>
          <w:iCs/>
          <w:lang w:val="en-US"/>
        </w:rPr>
        <w:t>Problems and Perspectives in Management</w:t>
      </w:r>
      <w:r>
        <w:rPr>
          <w:lang w:val="en-US"/>
        </w:rPr>
        <w:t>, 17(1), pp.32–41.</w:t>
      </w:r>
    </w:p>
    <w:p w14:paraId="0A691AD8" w14:textId="77777777" w:rsidR="00EA378C" w:rsidRDefault="00EA378C" w:rsidP="00CF2CC6">
      <w:pPr>
        <w:rPr>
          <w:lang w:val="en-US"/>
        </w:rPr>
      </w:pPr>
      <w:proofErr w:type="spellStart"/>
      <w:r>
        <w:rPr>
          <w:lang w:val="en-US"/>
        </w:rPr>
        <w:t>Jodlbauer</w:t>
      </w:r>
      <w:proofErr w:type="spellEnd"/>
      <w:r>
        <w:rPr>
          <w:lang w:val="en-US"/>
        </w:rPr>
        <w:t xml:space="preserve">, S., </w:t>
      </w:r>
      <w:proofErr w:type="spellStart"/>
      <w:r>
        <w:rPr>
          <w:lang w:val="en-US"/>
        </w:rPr>
        <w:t>Selenko</w:t>
      </w:r>
      <w:proofErr w:type="spellEnd"/>
      <w:r>
        <w:rPr>
          <w:lang w:val="en-US"/>
        </w:rPr>
        <w:t xml:space="preserve">, E., </w:t>
      </w:r>
      <w:proofErr w:type="spellStart"/>
      <w:r>
        <w:rPr>
          <w:lang w:val="en-US"/>
        </w:rPr>
        <w:t>Batinic</w:t>
      </w:r>
      <w:proofErr w:type="spellEnd"/>
      <w:r>
        <w:rPr>
          <w:lang w:val="en-US"/>
        </w:rPr>
        <w:t xml:space="preserve">, B. and </w:t>
      </w:r>
      <w:proofErr w:type="spellStart"/>
      <w:r>
        <w:rPr>
          <w:lang w:val="en-US"/>
        </w:rPr>
        <w:t>Stiglbauer</w:t>
      </w:r>
      <w:proofErr w:type="spellEnd"/>
      <w:r>
        <w:rPr>
          <w:lang w:val="en-US"/>
        </w:rPr>
        <w:t xml:space="preserve">, B. (2011). The relationship between job dissatisfaction and training transfer. </w:t>
      </w:r>
      <w:r>
        <w:rPr>
          <w:i/>
          <w:iCs/>
          <w:lang w:val="en-US"/>
        </w:rPr>
        <w:t>International Journal of Training and Development</w:t>
      </w:r>
      <w:r>
        <w:rPr>
          <w:lang w:val="en-US"/>
        </w:rPr>
        <w:t>, 16(1), pp.39–53.</w:t>
      </w:r>
    </w:p>
    <w:p w14:paraId="7D377E8C" w14:textId="77777777" w:rsidR="00EA378C" w:rsidRDefault="00EA378C" w:rsidP="00CF2CC6">
      <w:pPr>
        <w:rPr>
          <w:lang w:val="en-US"/>
        </w:rPr>
      </w:pPr>
      <w:proofErr w:type="spellStart"/>
      <w:r>
        <w:rPr>
          <w:lang w:val="en-US"/>
        </w:rPr>
        <w:t>Mattarelli</w:t>
      </w:r>
      <w:proofErr w:type="spellEnd"/>
      <w:r>
        <w:rPr>
          <w:lang w:val="en-US"/>
        </w:rPr>
        <w:t xml:space="preserve">, E. and </w:t>
      </w:r>
      <w:proofErr w:type="spellStart"/>
      <w:r>
        <w:rPr>
          <w:lang w:val="en-US"/>
        </w:rPr>
        <w:t>Tagliaventi</w:t>
      </w:r>
      <w:proofErr w:type="spellEnd"/>
      <w:r>
        <w:rPr>
          <w:lang w:val="en-US"/>
        </w:rPr>
        <w:t xml:space="preserve">, M.R. (2012). How Offshore Professionals’ Job Dissatisfaction Can Promote Further Offshoring: Organizational Outcomes of Job Crafting. </w:t>
      </w:r>
      <w:r>
        <w:rPr>
          <w:i/>
          <w:iCs/>
          <w:lang w:val="en-US"/>
        </w:rPr>
        <w:t>Journal of Management Studies</w:t>
      </w:r>
      <w:r>
        <w:rPr>
          <w:lang w:val="en-US"/>
        </w:rPr>
        <w:t>, 52(5), pp.585–620.</w:t>
      </w:r>
    </w:p>
    <w:p w14:paraId="54FEB5E5" w14:textId="77777777" w:rsidR="00EA378C" w:rsidRDefault="00EA378C" w:rsidP="00CF2CC6">
      <w:pPr>
        <w:rPr>
          <w:lang w:val="en-US"/>
        </w:rPr>
      </w:pPr>
      <w:proofErr w:type="spellStart"/>
      <w:r>
        <w:rPr>
          <w:lang w:val="en-US"/>
        </w:rPr>
        <w:t>Peltzer</w:t>
      </w:r>
      <w:proofErr w:type="spellEnd"/>
      <w:r>
        <w:rPr>
          <w:lang w:val="en-US"/>
        </w:rPr>
        <w:t xml:space="preserve">, K., </w:t>
      </w:r>
      <w:proofErr w:type="spellStart"/>
      <w:r>
        <w:rPr>
          <w:lang w:val="en-US"/>
        </w:rPr>
        <w:t>Shisana</w:t>
      </w:r>
      <w:proofErr w:type="spellEnd"/>
      <w:r>
        <w:rPr>
          <w:lang w:val="en-US"/>
        </w:rPr>
        <w:t xml:space="preserve">, O., Zuma, K., Van </w:t>
      </w:r>
      <w:proofErr w:type="spellStart"/>
      <w:r>
        <w:rPr>
          <w:lang w:val="en-US"/>
        </w:rPr>
        <w:t>Wyk</w:t>
      </w:r>
      <w:proofErr w:type="spellEnd"/>
      <w:r>
        <w:rPr>
          <w:lang w:val="en-US"/>
        </w:rPr>
        <w:t xml:space="preserve">, B. and </w:t>
      </w:r>
      <w:proofErr w:type="spellStart"/>
      <w:r>
        <w:rPr>
          <w:lang w:val="en-US"/>
        </w:rPr>
        <w:t>Zungu-Dirwayi</w:t>
      </w:r>
      <w:proofErr w:type="spellEnd"/>
      <w:r>
        <w:rPr>
          <w:lang w:val="en-US"/>
        </w:rPr>
        <w:t xml:space="preserve">, N. (2019). Job Stress, Job Dissatisfaction and Stress Related Illnesses Among South African Educators. </w:t>
      </w:r>
      <w:r>
        <w:rPr>
          <w:i/>
          <w:iCs/>
          <w:lang w:val="en-US"/>
        </w:rPr>
        <w:t>Zimbabwe Journal of Educational Research</w:t>
      </w:r>
      <w:r>
        <w:rPr>
          <w:lang w:val="en-US"/>
        </w:rPr>
        <w:t>, 20(3).</w:t>
      </w:r>
    </w:p>
    <w:p w14:paraId="4A9507E7" w14:textId="77777777" w:rsidR="00EA378C" w:rsidRDefault="00EA378C" w:rsidP="00CF2CC6">
      <w:pPr>
        <w:rPr>
          <w:lang w:val="en-US"/>
        </w:rPr>
      </w:pPr>
      <w:proofErr w:type="spellStart"/>
      <w:r>
        <w:rPr>
          <w:lang w:val="en-US"/>
        </w:rPr>
        <w:t>Slišković</w:t>
      </w:r>
      <w:proofErr w:type="spellEnd"/>
      <w:r>
        <w:rPr>
          <w:lang w:val="en-US"/>
        </w:rPr>
        <w:t xml:space="preserve">, A. and </w:t>
      </w:r>
      <w:proofErr w:type="spellStart"/>
      <w:r>
        <w:rPr>
          <w:lang w:val="en-US"/>
        </w:rPr>
        <w:t>Penezić</w:t>
      </w:r>
      <w:proofErr w:type="spellEnd"/>
      <w:r>
        <w:rPr>
          <w:lang w:val="en-US"/>
        </w:rPr>
        <w:t xml:space="preserve">, Z. (2015). Descriptive study of job satisfaction and job dissatisfaction in a sample of Croatian seafarers. </w:t>
      </w:r>
      <w:r>
        <w:rPr>
          <w:i/>
          <w:iCs/>
          <w:lang w:val="en-US"/>
        </w:rPr>
        <w:t>International Maritime Health</w:t>
      </w:r>
      <w:r>
        <w:rPr>
          <w:lang w:val="en-US"/>
        </w:rPr>
        <w:t>, 66(2), pp.97–105.</w:t>
      </w:r>
    </w:p>
    <w:p w14:paraId="525D1078" w14:textId="77777777" w:rsidR="00EA378C" w:rsidRDefault="00EA378C" w:rsidP="00CF2CC6">
      <w:pPr>
        <w:rPr>
          <w:lang w:val="en-US"/>
        </w:rPr>
      </w:pPr>
      <w:r>
        <w:rPr>
          <w:lang w:val="en-US"/>
        </w:rPr>
        <w:t xml:space="preserve">The Lancet (2011). Dealing with job dissatisfaction in medicine. </w:t>
      </w:r>
      <w:r>
        <w:rPr>
          <w:i/>
          <w:iCs/>
          <w:lang w:val="en-US"/>
        </w:rPr>
        <w:t>The Lancet</w:t>
      </w:r>
      <w:r>
        <w:rPr>
          <w:lang w:val="en-US"/>
        </w:rPr>
        <w:t>, 357(9266), p.1377.</w:t>
      </w:r>
    </w:p>
    <w:p w14:paraId="574DA67B" w14:textId="77777777" w:rsidR="00EA378C" w:rsidRDefault="00EA378C" w:rsidP="00CF2CC6">
      <w:pPr>
        <w:rPr>
          <w:lang w:val="en-US"/>
        </w:rPr>
      </w:pPr>
      <w:r>
        <w:rPr>
          <w:lang w:val="en-US"/>
        </w:rPr>
        <w:t xml:space="preserve">www.independent.co.uk. (2020). </w:t>
      </w:r>
      <w:r>
        <w:rPr>
          <w:i/>
          <w:iCs/>
          <w:lang w:val="en-US"/>
        </w:rPr>
        <w:t>More than half of UK workers want to find a new job, survey says</w:t>
      </w:r>
      <w:r>
        <w:rPr>
          <w:lang w:val="en-US"/>
        </w:rPr>
        <w:t>. [online] Available at: https://www.independent.co.uk/news/business/news/uk-workers-new-job-satisfaction-investors-people-a9272191.html.</w:t>
      </w:r>
    </w:p>
    <w:p w14:paraId="58F8A32F" w14:textId="77777777" w:rsidR="00CF2CC6" w:rsidRDefault="0051746C" w:rsidP="00CF2CC6">
      <w:r>
        <w:t xml:space="preserve">    </w:t>
      </w:r>
    </w:p>
    <w:p w14:paraId="55992E7F" w14:textId="77777777" w:rsidR="00CF2CC6" w:rsidRDefault="00CF2CC6" w:rsidP="00CF2CC6"/>
    <w:p w14:paraId="7099919B" w14:textId="77777777" w:rsidR="00CF2CC6" w:rsidRDefault="00CF2CC6" w:rsidP="00CF2CC6">
      <w:pPr>
        <w:pStyle w:val="Heading1"/>
      </w:pPr>
      <w:bookmarkStart w:id="12" w:name="_Toc58582139"/>
      <w:r>
        <w:lastRenderedPageBreak/>
        <w:t>Appendix</w:t>
      </w:r>
      <w:bookmarkEnd w:id="12"/>
    </w:p>
    <w:p w14:paraId="4E73CE7C" w14:textId="77777777" w:rsidR="0051746C" w:rsidRDefault="00CF2CC6" w:rsidP="00CF2CC6">
      <w:pPr>
        <w:pStyle w:val="Heading2"/>
      </w:pPr>
      <w:bookmarkStart w:id="13" w:name="_Toc58582140"/>
      <w:r>
        <w:t>Task 1</w:t>
      </w:r>
      <w:bookmarkEnd w:id="13"/>
      <w:r w:rsidR="0051746C">
        <w:t xml:space="preserve">  </w:t>
      </w:r>
    </w:p>
    <w:p w14:paraId="4BC54988" w14:textId="77777777" w:rsidR="00CF2CC6" w:rsidRDefault="00CF2CC6" w:rsidP="00CF2CC6">
      <w:r>
        <w:t>Slide 1</w:t>
      </w:r>
    </w:p>
    <w:p w14:paraId="6AA2C21E" w14:textId="77777777" w:rsidR="00CF2CC6" w:rsidRDefault="00CF2CC6" w:rsidP="00CF2CC6"/>
    <w:p w14:paraId="00FDDF54" w14:textId="77777777" w:rsidR="00CF2CC6" w:rsidRDefault="00CF2CC6" w:rsidP="00CF2CC6">
      <w:pPr>
        <w:jc w:val="center"/>
      </w:pPr>
      <w:r>
        <w:object w:dxaOrig="9600" w:dyaOrig="5388" w14:anchorId="60AF07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2.5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25" DrawAspect="Content" ObjectID="_1669504755" r:id="rId18"/>
        </w:object>
      </w:r>
    </w:p>
    <w:p w14:paraId="266D589B" w14:textId="77777777" w:rsidR="00CF2CC6" w:rsidRDefault="00CF2CC6" w:rsidP="00CF2CC6">
      <w:pPr>
        <w:jc w:val="center"/>
      </w:pPr>
    </w:p>
    <w:p w14:paraId="4BED09E7" w14:textId="77777777" w:rsidR="00CF2CC6" w:rsidRDefault="00CF2CC6" w:rsidP="00CF2CC6">
      <w:pPr>
        <w:jc w:val="left"/>
      </w:pPr>
    </w:p>
    <w:p w14:paraId="5FA1AEDB" w14:textId="77777777" w:rsidR="00CF2CC6" w:rsidRDefault="00CF2CC6" w:rsidP="00CF2CC6">
      <w:pPr>
        <w:jc w:val="left"/>
      </w:pPr>
      <w:r>
        <w:br w:type="page"/>
      </w:r>
    </w:p>
    <w:p w14:paraId="58BDF81A" w14:textId="77777777" w:rsidR="00CF2CC6" w:rsidRDefault="00CF2CC6" w:rsidP="00CF2CC6">
      <w:pPr>
        <w:jc w:val="left"/>
      </w:pPr>
      <w:r>
        <w:lastRenderedPageBreak/>
        <w:t>Slide 2</w:t>
      </w:r>
    </w:p>
    <w:p w14:paraId="0AE3D08B" w14:textId="77777777" w:rsidR="00CF2CC6" w:rsidRDefault="00CF2CC6" w:rsidP="00CF2CC6">
      <w:pPr>
        <w:jc w:val="left"/>
      </w:pPr>
    </w:p>
    <w:p w14:paraId="60C428D4" w14:textId="77777777" w:rsidR="00CF2CC6" w:rsidRDefault="00CF2CC6" w:rsidP="00CF2CC6">
      <w:pPr>
        <w:jc w:val="center"/>
      </w:pPr>
      <w:r>
        <w:object w:dxaOrig="9600" w:dyaOrig="5388" w14:anchorId="35C17B20">
          <v:shape id="_x0000_i1026" type="#_x0000_t75" style="width:5in;height:202.5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26" DrawAspect="Content" ObjectID="_1669504756" r:id="rId20"/>
        </w:object>
      </w:r>
    </w:p>
    <w:p w14:paraId="605F4007" w14:textId="77777777" w:rsidR="00CF2CC6" w:rsidRDefault="00CF2CC6" w:rsidP="00CF2CC6">
      <w:pPr>
        <w:jc w:val="center"/>
      </w:pPr>
    </w:p>
    <w:p w14:paraId="412845C7" w14:textId="77777777" w:rsidR="00CF2CC6" w:rsidRDefault="00CF2CC6" w:rsidP="00CF2CC6">
      <w:pPr>
        <w:jc w:val="left"/>
      </w:pPr>
    </w:p>
    <w:p w14:paraId="4109B916" w14:textId="77777777" w:rsidR="00CF2CC6" w:rsidRDefault="00CF2CC6" w:rsidP="00CF2CC6">
      <w:pPr>
        <w:jc w:val="left"/>
      </w:pPr>
      <w:r>
        <w:br w:type="page"/>
      </w:r>
    </w:p>
    <w:p w14:paraId="2D0E5A02" w14:textId="77777777" w:rsidR="00CF2CC6" w:rsidRDefault="00CF2CC6" w:rsidP="00CF2CC6">
      <w:pPr>
        <w:jc w:val="left"/>
      </w:pPr>
      <w:r>
        <w:lastRenderedPageBreak/>
        <w:t>Slide 3</w:t>
      </w:r>
    </w:p>
    <w:p w14:paraId="1A9FD07A" w14:textId="77777777" w:rsidR="00CF2CC6" w:rsidRDefault="00CF2CC6" w:rsidP="00CF2CC6">
      <w:pPr>
        <w:jc w:val="left"/>
      </w:pPr>
    </w:p>
    <w:p w14:paraId="000D9252" w14:textId="77777777" w:rsidR="00CF2CC6" w:rsidRDefault="00CF2CC6" w:rsidP="00CF2CC6">
      <w:pPr>
        <w:jc w:val="center"/>
      </w:pPr>
      <w:r>
        <w:object w:dxaOrig="9600" w:dyaOrig="5388" w14:anchorId="5A9D385D">
          <v:shape id="_x0000_i1027" type="#_x0000_t75" style="width:5in;height:202.5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27" DrawAspect="Content" ObjectID="_1669504757" r:id="rId22"/>
        </w:object>
      </w:r>
    </w:p>
    <w:p w14:paraId="23B2F788" w14:textId="77777777" w:rsidR="00CF2CC6" w:rsidRDefault="00CF2CC6" w:rsidP="00CF2CC6">
      <w:pPr>
        <w:jc w:val="center"/>
      </w:pPr>
    </w:p>
    <w:p w14:paraId="23CEE889" w14:textId="77777777" w:rsidR="00CF2CC6" w:rsidRDefault="00CF2CC6" w:rsidP="00CF2CC6">
      <w:pPr>
        <w:autoSpaceDE w:val="0"/>
        <w:autoSpaceDN w:val="0"/>
        <w:adjustRightInd w:val="0"/>
        <w:spacing w:after="0"/>
        <w:rPr>
          <w:rFonts w:cs="Times New Roman"/>
          <w:kern w:val="24"/>
          <w:szCs w:val="24"/>
        </w:rPr>
      </w:pPr>
      <w:r>
        <w:rPr>
          <w:rFonts w:cs="Times New Roman"/>
          <w:kern w:val="24"/>
          <w:szCs w:val="24"/>
        </w:rPr>
        <w:t>In the UK job dissatisfaction is one of the main problems and this has a huge negative impact on the productivity of the business (</w:t>
      </w:r>
      <w:proofErr w:type="spellStart"/>
      <w:r>
        <w:rPr>
          <w:rFonts w:cs="Times New Roman"/>
          <w:kern w:val="24"/>
          <w:szCs w:val="24"/>
        </w:rPr>
        <w:t>Mayar</w:t>
      </w:r>
      <w:proofErr w:type="spellEnd"/>
      <w:r>
        <w:rPr>
          <w:rFonts w:cs="Times New Roman"/>
          <w:kern w:val="24"/>
          <w:szCs w:val="24"/>
        </w:rPr>
        <w:t xml:space="preserve">, 2015). Solving this problem is important because it can affect the overall performance of the business.  </w:t>
      </w:r>
    </w:p>
    <w:p w14:paraId="53BBA5DC" w14:textId="77777777" w:rsidR="00CF2CC6" w:rsidRDefault="00CF2CC6" w:rsidP="00CF2CC6">
      <w:pPr>
        <w:autoSpaceDE w:val="0"/>
        <w:autoSpaceDN w:val="0"/>
        <w:adjustRightInd w:val="0"/>
        <w:spacing w:after="0"/>
        <w:rPr>
          <w:rFonts w:cs="Times New Roman"/>
          <w:kern w:val="24"/>
          <w:szCs w:val="24"/>
        </w:rPr>
      </w:pPr>
    </w:p>
    <w:p w14:paraId="60D6DDCF" w14:textId="77777777" w:rsidR="00CF2CC6" w:rsidRDefault="00CF2CC6" w:rsidP="00CF2CC6">
      <w:pPr>
        <w:autoSpaceDE w:val="0"/>
        <w:autoSpaceDN w:val="0"/>
        <w:adjustRightInd w:val="0"/>
        <w:spacing w:after="0"/>
        <w:jc w:val="left"/>
        <w:rPr>
          <w:rFonts w:ascii="Arial" w:hAnsi="Arial" w:cs="Arial"/>
          <w:szCs w:val="24"/>
        </w:rPr>
      </w:pPr>
    </w:p>
    <w:p w14:paraId="2E0835D4" w14:textId="77777777" w:rsidR="00CF2CC6" w:rsidRDefault="00CF2CC6" w:rsidP="00CF2CC6">
      <w:pPr>
        <w:jc w:val="left"/>
      </w:pPr>
    </w:p>
    <w:p w14:paraId="0C05C183" w14:textId="77777777" w:rsidR="00CF2CC6" w:rsidRDefault="00CF2CC6" w:rsidP="00CF2CC6">
      <w:pPr>
        <w:jc w:val="left"/>
      </w:pPr>
      <w:r>
        <w:br w:type="page"/>
      </w:r>
    </w:p>
    <w:p w14:paraId="53DD7A9B" w14:textId="77777777" w:rsidR="00CF2CC6" w:rsidRDefault="00CF2CC6" w:rsidP="00CF2CC6">
      <w:pPr>
        <w:jc w:val="left"/>
      </w:pPr>
      <w:r>
        <w:lastRenderedPageBreak/>
        <w:t>Slide 4</w:t>
      </w:r>
    </w:p>
    <w:p w14:paraId="72B5791A" w14:textId="77777777" w:rsidR="00CF2CC6" w:rsidRDefault="00CF2CC6" w:rsidP="00CF2CC6">
      <w:pPr>
        <w:jc w:val="left"/>
      </w:pPr>
    </w:p>
    <w:p w14:paraId="36F3D0C2" w14:textId="77777777" w:rsidR="00CF2CC6" w:rsidRDefault="00CF2CC6" w:rsidP="00CF2CC6">
      <w:pPr>
        <w:jc w:val="center"/>
      </w:pPr>
      <w:r>
        <w:object w:dxaOrig="9600" w:dyaOrig="5388" w14:anchorId="5C883B66">
          <v:shape id="_x0000_i1028" type="#_x0000_t75" style="width:5in;height:202.5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28" DrawAspect="Content" ObjectID="_1669504758" r:id="rId24"/>
        </w:object>
      </w:r>
    </w:p>
    <w:p w14:paraId="429C751F" w14:textId="77777777" w:rsidR="00CF2CC6" w:rsidRDefault="00CF2CC6" w:rsidP="00CF2CC6">
      <w:pPr>
        <w:jc w:val="center"/>
      </w:pPr>
    </w:p>
    <w:p w14:paraId="07460D84" w14:textId="77777777" w:rsidR="00CF2CC6" w:rsidRDefault="00CF2CC6" w:rsidP="00CF2CC6">
      <w:pPr>
        <w:autoSpaceDE w:val="0"/>
        <w:autoSpaceDN w:val="0"/>
        <w:adjustRightInd w:val="0"/>
        <w:spacing w:after="0"/>
        <w:rPr>
          <w:rFonts w:cs="Times New Roman"/>
          <w:kern w:val="24"/>
          <w:szCs w:val="24"/>
        </w:rPr>
      </w:pPr>
      <w:r>
        <w:rPr>
          <w:rFonts w:cs="Times New Roman"/>
          <w:kern w:val="24"/>
          <w:szCs w:val="24"/>
        </w:rPr>
        <w:t>There are different reason for which job dissatisfaction arises. In the UK employees have to work long hour and it is one of the most important reasons for job dissatisfaction. The management provides punishment for bad work but did not recognise good work and this might also create job dissatisfaction (</w:t>
      </w:r>
      <w:proofErr w:type="spellStart"/>
      <w:r>
        <w:rPr>
          <w:rFonts w:cs="Times New Roman"/>
          <w:kern w:val="24"/>
          <w:szCs w:val="24"/>
        </w:rPr>
        <w:t>Mattarelli</w:t>
      </w:r>
      <w:proofErr w:type="spellEnd"/>
      <w:r>
        <w:rPr>
          <w:rFonts w:cs="Times New Roman"/>
          <w:kern w:val="24"/>
          <w:szCs w:val="24"/>
        </w:rPr>
        <w:t xml:space="preserve"> and </w:t>
      </w:r>
      <w:proofErr w:type="spellStart"/>
      <w:r>
        <w:rPr>
          <w:rFonts w:cs="Times New Roman"/>
          <w:kern w:val="24"/>
          <w:szCs w:val="24"/>
        </w:rPr>
        <w:t>Tagliaventi</w:t>
      </w:r>
      <w:proofErr w:type="spellEnd"/>
      <w:r>
        <w:rPr>
          <w:rFonts w:cs="Times New Roman"/>
          <w:kern w:val="24"/>
          <w:szCs w:val="24"/>
        </w:rPr>
        <w:t xml:space="preserve">, 2012). These problems might increase employee absenteeism, employee turnover and organisational effectiveness.    </w:t>
      </w:r>
    </w:p>
    <w:p w14:paraId="25813FF8" w14:textId="77777777" w:rsidR="00CF2CC6" w:rsidRDefault="00CF2CC6" w:rsidP="00CF2CC6">
      <w:pPr>
        <w:autoSpaceDE w:val="0"/>
        <w:autoSpaceDN w:val="0"/>
        <w:adjustRightInd w:val="0"/>
        <w:spacing w:after="0"/>
        <w:rPr>
          <w:rFonts w:cs="Times New Roman"/>
          <w:kern w:val="24"/>
          <w:szCs w:val="24"/>
        </w:rPr>
      </w:pPr>
    </w:p>
    <w:p w14:paraId="6A7FDDB7" w14:textId="77777777" w:rsidR="00CF2CC6" w:rsidRDefault="00CF2CC6" w:rsidP="00CF2CC6">
      <w:pPr>
        <w:autoSpaceDE w:val="0"/>
        <w:autoSpaceDN w:val="0"/>
        <w:adjustRightInd w:val="0"/>
        <w:spacing w:after="0"/>
        <w:jc w:val="left"/>
        <w:rPr>
          <w:rFonts w:ascii="Arial" w:hAnsi="Arial" w:cs="Arial"/>
          <w:szCs w:val="24"/>
        </w:rPr>
      </w:pPr>
    </w:p>
    <w:p w14:paraId="4669A067" w14:textId="77777777" w:rsidR="00CF2CC6" w:rsidRDefault="00CF2CC6" w:rsidP="00CF2CC6">
      <w:pPr>
        <w:jc w:val="left"/>
      </w:pPr>
    </w:p>
    <w:p w14:paraId="5D3B70F9" w14:textId="77777777" w:rsidR="00CF2CC6" w:rsidRDefault="00CF2CC6" w:rsidP="00CF2CC6">
      <w:pPr>
        <w:jc w:val="left"/>
      </w:pPr>
      <w:r>
        <w:br w:type="page"/>
      </w:r>
    </w:p>
    <w:p w14:paraId="4C69ED54" w14:textId="77777777" w:rsidR="00CF2CC6" w:rsidRDefault="00CF2CC6" w:rsidP="00CF2CC6">
      <w:pPr>
        <w:jc w:val="left"/>
      </w:pPr>
      <w:r>
        <w:lastRenderedPageBreak/>
        <w:t>Slide 5</w:t>
      </w:r>
    </w:p>
    <w:p w14:paraId="16C2866F" w14:textId="77777777" w:rsidR="00CF2CC6" w:rsidRDefault="00CF2CC6" w:rsidP="00CF2CC6">
      <w:pPr>
        <w:jc w:val="left"/>
      </w:pPr>
    </w:p>
    <w:p w14:paraId="3FAC1EC6" w14:textId="77777777" w:rsidR="00CF2CC6" w:rsidRDefault="00CF2CC6" w:rsidP="00CF2CC6">
      <w:pPr>
        <w:jc w:val="center"/>
      </w:pPr>
      <w:r>
        <w:object w:dxaOrig="9600" w:dyaOrig="5388" w14:anchorId="715B9C4E">
          <v:shape id="_x0000_i1029" type="#_x0000_t75" style="width:5in;height:202.5pt" o:ole="" o:bordertopcolor="this" o:borderleftcolor="this" o:borderbottomcolor="this" o:borderrightcolor="this">
            <v:imagedata r:id="rId25" o:title=""/>
            <w10:bordertop type="single" width="4" shadow="t"/>
            <w10:borderleft type="single" width="4" shadow="t"/>
            <w10:borderbottom type="single" width="4" shadow="t"/>
            <w10:borderright type="single" width="4" shadow="t"/>
          </v:shape>
          <o:OLEObject Type="Embed" ProgID="PowerPoint.Slide.12" ShapeID="_x0000_i1029" DrawAspect="Content" ObjectID="_1669504759" r:id="rId26"/>
        </w:object>
      </w:r>
    </w:p>
    <w:p w14:paraId="49257296" w14:textId="77777777" w:rsidR="00CF2CC6" w:rsidRDefault="00CF2CC6" w:rsidP="00CF2CC6">
      <w:pPr>
        <w:jc w:val="center"/>
      </w:pPr>
    </w:p>
    <w:p w14:paraId="3CA9CA78" w14:textId="77777777" w:rsidR="00CF2CC6" w:rsidRDefault="00CF2CC6" w:rsidP="00CF2CC6">
      <w:pPr>
        <w:autoSpaceDE w:val="0"/>
        <w:autoSpaceDN w:val="0"/>
        <w:adjustRightInd w:val="0"/>
        <w:spacing w:after="0"/>
        <w:rPr>
          <w:rFonts w:cs="Times New Roman"/>
          <w:kern w:val="24"/>
          <w:szCs w:val="24"/>
        </w:rPr>
      </w:pPr>
      <w:r>
        <w:rPr>
          <w:rFonts w:cs="Times New Roman"/>
          <w:kern w:val="24"/>
          <w:szCs w:val="24"/>
        </w:rPr>
        <w:t xml:space="preserve">There are the different external factor which is contributing to the problem. Economic and social factor has an important impact. The cost increase but the payment of the employees does increase to match that. This might cause job dissatisfaction. For an individual ensuring work-life balance is important but UK employees are struggling to do so.    </w:t>
      </w:r>
    </w:p>
    <w:p w14:paraId="58C93F99" w14:textId="77777777" w:rsidR="00CF2CC6" w:rsidRDefault="00CF2CC6" w:rsidP="00CF2CC6">
      <w:pPr>
        <w:autoSpaceDE w:val="0"/>
        <w:autoSpaceDN w:val="0"/>
        <w:adjustRightInd w:val="0"/>
        <w:spacing w:after="0"/>
        <w:rPr>
          <w:rFonts w:cs="Times New Roman"/>
          <w:kern w:val="24"/>
          <w:szCs w:val="24"/>
        </w:rPr>
      </w:pPr>
    </w:p>
    <w:p w14:paraId="3B99C0E6" w14:textId="77777777" w:rsidR="00CF2CC6" w:rsidRDefault="00CF2CC6" w:rsidP="00CF2CC6">
      <w:pPr>
        <w:autoSpaceDE w:val="0"/>
        <w:autoSpaceDN w:val="0"/>
        <w:adjustRightInd w:val="0"/>
        <w:spacing w:after="0"/>
        <w:jc w:val="left"/>
        <w:rPr>
          <w:rFonts w:ascii="Arial" w:hAnsi="Arial" w:cs="Arial"/>
          <w:szCs w:val="24"/>
        </w:rPr>
      </w:pPr>
    </w:p>
    <w:p w14:paraId="148A1C1D" w14:textId="77777777" w:rsidR="00CF2CC6" w:rsidRDefault="00CF2CC6" w:rsidP="00CF2CC6">
      <w:pPr>
        <w:jc w:val="left"/>
      </w:pPr>
    </w:p>
    <w:p w14:paraId="11652EDF" w14:textId="77777777" w:rsidR="00CF2CC6" w:rsidRDefault="00CF2CC6" w:rsidP="00CF2CC6">
      <w:pPr>
        <w:jc w:val="left"/>
      </w:pPr>
      <w:r>
        <w:br w:type="page"/>
      </w:r>
    </w:p>
    <w:p w14:paraId="71C3EC89" w14:textId="77777777" w:rsidR="00CF2CC6" w:rsidRDefault="00CF2CC6" w:rsidP="00CF2CC6">
      <w:pPr>
        <w:jc w:val="left"/>
      </w:pPr>
      <w:r>
        <w:lastRenderedPageBreak/>
        <w:t>Slide 6</w:t>
      </w:r>
    </w:p>
    <w:p w14:paraId="04564793" w14:textId="77777777" w:rsidR="00CF2CC6" w:rsidRDefault="00CF2CC6" w:rsidP="00CF2CC6">
      <w:pPr>
        <w:jc w:val="left"/>
      </w:pPr>
    </w:p>
    <w:p w14:paraId="7D0472FE" w14:textId="77777777" w:rsidR="00CF2CC6" w:rsidRDefault="00CF2CC6" w:rsidP="00CF2CC6">
      <w:pPr>
        <w:jc w:val="center"/>
      </w:pPr>
      <w:r>
        <w:object w:dxaOrig="9600" w:dyaOrig="5388" w14:anchorId="62885DE3">
          <v:shape id="_x0000_i1030" type="#_x0000_t75" style="width:5in;height:202.5pt" o:ole="" o:bordertopcolor="this" o:borderleftcolor="this" o:borderbottomcolor="this" o:borderrightcolor="this">
            <v:imagedata r:id="rId27" o:title=""/>
            <w10:bordertop type="single" width="4" shadow="t"/>
            <w10:borderleft type="single" width="4" shadow="t"/>
            <w10:borderbottom type="single" width="4" shadow="t"/>
            <w10:borderright type="single" width="4" shadow="t"/>
          </v:shape>
          <o:OLEObject Type="Embed" ProgID="PowerPoint.Slide.12" ShapeID="_x0000_i1030" DrawAspect="Content" ObjectID="_1669504760" r:id="rId28"/>
        </w:object>
      </w:r>
    </w:p>
    <w:p w14:paraId="2EBC7B00" w14:textId="77777777" w:rsidR="00CF2CC6" w:rsidRDefault="00CF2CC6" w:rsidP="00CF2CC6">
      <w:pPr>
        <w:jc w:val="center"/>
      </w:pPr>
    </w:p>
    <w:p w14:paraId="0FC78B3D" w14:textId="77777777" w:rsidR="00CF2CC6" w:rsidRDefault="00CF2CC6" w:rsidP="00CF2CC6">
      <w:pPr>
        <w:autoSpaceDE w:val="0"/>
        <w:autoSpaceDN w:val="0"/>
        <w:adjustRightInd w:val="0"/>
        <w:spacing w:after="0"/>
        <w:rPr>
          <w:rFonts w:cs="Times New Roman"/>
          <w:kern w:val="24"/>
          <w:szCs w:val="24"/>
        </w:rPr>
      </w:pPr>
      <w:r>
        <w:rPr>
          <w:rFonts w:cs="Times New Roman"/>
          <w:kern w:val="24"/>
          <w:szCs w:val="24"/>
        </w:rPr>
        <w:t xml:space="preserve">An employee of the other country is enjoying more benefits than the employee of the UK and this might also affect job dissatisfaction status. There is law but those laws might not be implemented to ensure employee right. Workplace environment might also create the problem of job dissatisfaction.   </w:t>
      </w:r>
    </w:p>
    <w:p w14:paraId="75356DA3" w14:textId="77777777" w:rsidR="00CF2CC6" w:rsidRDefault="00CF2CC6" w:rsidP="00CF2CC6">
      <w:pPr>
        <w:autoSpaceDE w:val="0"/>
        <w:autoSpaceDN w:val="0"/>
        <w:adjustRightInd w:val="0"/>
        <w:spacing w:after="0"/>
        <w:rPr>
          <w:rFonts w:cs="Times New Roman"/>
          <w:kern w:val="24"/>
          <w:szCs w:val="24"/>
        </w:rPr>
      </w:pPr>
    </w:p>
    <w:p w14:paraId="1DBBF530" w14:textId="77777777" w:rsidR="00CF2CC6" w:rsidRDefault="00CF2CC6" w:rsidP="00CF2CC6">
      <w:pPr>
        <w:autoSpaceDE w:val="0"/>
        <w:autoSpaceDN w:val="0"/>
        <w:adjustRightInd w:val="0"/>
        <w:spacing w:after="0"/>
        <w:jc w:val="left"/>
        <w:rPr>
          <w:rFonts w:ascii="Arial" w:hAnsi="Arial" w:cs="Arial"/>
          <w:szCs w:val="24"/>
        </w:rPr>
      </w:pPr>
    </w:p>
    <w:p w14:paraId="4EB9E65D" w14:textId="77777777" w:rsidR="00CF2CC6" w:rsidRDefault="00CF2CC6" w:rsidP="00CF2CC6">
      <w:pPr>
        <w:jc w:val="left"/>
      </w:pPr>
    </w:p>
    <w:p w14:paraId="4CC752E7" w14:textId="77777777" w:rsidR="00CF2CC6" w:rsidRDefault="00CF2CC6" w:rsidP="00CF2CC6">
      <w:pPr>
        <w:jc w:val="left"/>
      </w:pPr>
      <w:r>
        <w:br w:type="page"/>
      </w:r>
    </w:p>
    <w:p w14:paraId="15C44EF3" w14:textId="77777777" w:rsidR="00CF2CC6" w:rsidRDefault="00CF2CC6" w:rsidP="00CF2CC6">
      <w:pPr>
        <w:jc w:val="left"/>
      </w:pPr>
      <w:r>
        <w:lastRenderedPageBreak/>
        <w:t>Slide 7</w:t>
      </w:r>
    </w:p>
    <w:p w14:paraId="27156A64" w14:textId="77777777" w:rsidR="00CF2CC6" w:rsidRDefault="00CF2CC6" w:rsidP="00CF2CC6">
      <w:pPr>
        <w:jc w:val="left"/>
      </w:pPr>
    </w:p>
    <w:p w14:paraId="7B9F34F3" w14:textId="77777777" w:rsidR="00CF2CC6" w:rsidRDefault="00CF2CC6" w:rsidP="00CF2CC6">
      <w:pPr>
        <w:jc w:val="center"/>
      </w:pPr>
      <w:r>
        <w:object w:dxaOrig="9600" w:dyaOrig="5388" w14:anchorId="2486A98E">
          <v:shape id="_x0000_i1031" type="#_x0000_t75" style="width:5in;height:202.5pt" o:ole="" o:bordertopcolor="this" o:borderleftcolor="this" o:borderbottomcolor="this" o:borderrightcolor="this">
            <v:imagedata r:id="rId29" o:title=""/>
            <w10:bordertop type="single" width="4" shadow="t"/>
            <w10:borderleft type="single" width="4" shadow="t"/>
            <w10:borderbottom type="single" width="4" shadow="t"/>
            <w10:borderright type="single" width="4" shadow="t"/>
          </v:shape>
          <o:OLEObject Type="Embed" ProgID="PowerPoint.Slide.12" ShapeID="_x0000_i1031" DrawAspect="Content" ObjectID="_1669504761" r:id="rId30"/>
        </w:object>
      </w:r>
    </w:p>
    <w:p w14:paraId="25BF3814" w14:textId="77777777" w:rsidR="00CF2CC6" w:rsidRDefault="00CF2CC6" w:rsidP="00CF2CC6">
      <w:pPr>
        <w:jc w:val="center"/>
      </w:pPr>
    </w:p>
    <w:p w14:paraId="33D71D06" w14:textId="77777777" w:rsidR="00CF2CC6" w:rsidRDefault="00CF2CC6" w:rsidP="00CF2CC6">
      <w:pPr>
        <w:autoSpaceDE w:val="0"/>
        <w:autoSpaceDN w:val="0"/>
        <w:adjustRightInd w:val="0"/>
        <w:spacing w:after="0"/>
        <w:rPr>
          <w:rFonts w:cs="Times New Roman"/>
          <w:kern w:val="24"/>
          <w:szCs w:val="24"/>
        </w:rPr>
      </w:pPr>
      <w:r>
        <w:rPr>
          <w:rFonts w:cs="Times New Roman"/>
          <w:kern w:val="24"/>
          <w:szCs w:val="24"/>
        </w:rPr>
        <w:t xml:space="preserve">Finding out the most effective solution is important for UK employers to ensure employee productivity. The solution which can be implemented in here includes ensuring management support, friendly workplace, recognition from the management, equality and diversity. All of the solutions are effective in term of solving the problem.      </w:t>
      </w:r>
    </w:p>
    <w:p w14:paraId="5E814D23" w14:textId="77777777" w:rsidR="00CF2CC6" w:rsidRDefault="00CF2CC6" w:rsidP="00CF2CC6">
      <w:pPr>
        <w:autoSpaceDE w:val="0"/>
        <w:autoSpaceDN w:val="0"/>
        <w:adjustRightInd w:val="0"/>
        <w:spacing w:after="0"/>
        <w:rPr>
          <w:rFonts w:cs="Times New Roman"/>
          <w:kern w:val="24"/>
          <w:szCs w:val="24"/>
        </w:rPr>
      </w:pPr>
    </w:p>
    <w:p w14:paraId="21792F61" w14:textId="77777777" w:rsidR="00CF2CC6" w:rsidRDefault="00CF2CC6" w:rsidP="00CF2CC6">
      <w:pPr>
        <w:autoSpaceDE w:val="0"/>
        <w:autoSpaceDN w:val="0"/>
        <w:adjustRightInd w:val="0"/>
        <w:spacing w:after="0"/>
        <w:jc w:val="left"/>
        <w:rPr>
          <w:rFonts w:ascii="Arial" w:hAnsi="Arial" w:cs="Arial"/>
          <w:szCs w:val="24"/>
        </w:rPr>
      </w:pPr>
    </w:p>
    <w:p w14:paraId="411B52C9" w14:textId="77777777" w:rsidR="00CF2CC6" w:rsidRDefault="00CF2CC6" w:rsidP="00CF2CC6">
      <w:pPr>
        <w:jc w:val="left"/>
      </w:pPr>
    </w:p>
    <w:p w14:paraId="5043CBD9" w14:textId="77777777" w:rsidR="00CF2CC6" w:rsidRDefault="00CF2CC6" w:rsidP="00CF2CC6">
      <w:pPr>
        <w:jc w:val="left"/>
      </w:pPr>
      <w:r>
        <w:br w:type="page"/>
      </w:r>
    </w:p>
    <w:p w14:paraId="53F03413" w14:textId="77777777" w:rsidR="00CF2CC6" w:rsidRDefault="00CF2CC6" w:rsidP="00CF2CC6">
      <w:pPr>
        <w:jc w:val="left"/>
      </w:pPr>
      <w:r>
        <w:lastRenderedPageBreak/>
        <w:t>Slide 8</w:t>
      </w:r>
    </w:p>
    <w:p w14:paraId="410A9A7D" w14:textId="77777777" w:rsidR="00CF2CC6" w:rsidRDefault="00CF2CC6" w:rsidP="00CF2CC6">
      <w:pPr>
        <w:jc w:val="left"/>
      </w:pPr>
    </w:p>
    <w:p w14:paraId="4ED5823A" w14:textId="77777777" w:rsidR="00CF2CC6" w:rsidRDefault="00CF2CC6" w:rsidP="00CF2CC6">
      <w:pPr>
        <w:jc w:val="center"/>
      </w:pPr>
      <w:r>
        <w:object w:dxaOrig="9600" w:dyaOrig="5388" w14:anchorId="5D236920">
          <v:shape id="_x0000_i1032" type="#_x0000_t75" style="width:5in;height:202.5pt" o:ole="" o:bordertopcolor="this" o:borderleftcolor="this" o:borderbottomcolor="this" o:borderrightcolor="this">
            <v:imagedata r:id="rId31" o:title=""/>
            <w10:bordertop type="single" width="4" shadow="t"/>
            <w10:borderleft type="single" width="4" shadow="t"/>
            <w10:borderbottom type="single" width="4" shadow="t"/>
            <w10:borderright type="single" width="4" shadow="t"/>
          </v:shape>
          <o:OLEObject Type="Embed" ProgID="PowerPoint.Slide.12" ShapeID="_x0000_i1032" DrawAspect="Content" ObjectID="_1669504762" r:id="rId32"/>
        </w:object>
      </w:r>
    </w:p>
    <w:p w14:paraId="6FF1DC96" w14:textId="77777777" w:rsidR="00CF2CC6" w:rsidRDefault="00CF2CC6" w:rsidP="00CF2CC6">
      <w:pPr>
        <w:jc w:val="center"/>
      </w:pPr>
    </w:p>
    <w:p w14:paraId="2CA84773" w14:textId="77777777" w:rsidR="00CF2CC6" w:rsidRDefault="00CF2CC6" w:rsidP="00CF2CC6">
      <w:pPr>
        <w:autoSpaceDE w:val="0"/>
        <w:autoSpaceDN w:val="0"/>
        <w:adjustRightInd w:val="0"/>
        <w:spacing w:after="0"/>
        <w:rPr>
          <w:rFonts w:ascii="Calibri" w:hAnsi="Calibri" w:cs="Calibri"/>
          <w:kern w:val="24"/>
          <w:szCs w:val="24"/>
        </w:rPr>
      </w:pPr>
      <w:r>
        <w:rPr>
          <w:rFonts w:ascii="Calibri" w:hAnsi="Calibri" w:cs="Calibri"/>
          <w:kern w:val="24"/>
          <w:szCs w:val="24"/>
        </w:rPr>
        <w:t xml:space="preserve">Recognition form the management or higher authority will help encourage the employees to work hard. There is a process which needs to be followed for the purpose of implanting this solution in the organisation. Policymaking and developing a team to manage employee recognition programme will help to implement the solution effectively. If an organisation is able to achieve success in this than it might increase organisational productivity. </w:t>
      </w:r>
    </w:p>
    <w:p w14:paraId="4EC9E26A" w14:textId="77777777" w:rsidR="00CF2CC6" w:rsidRDefault="00CF2CC6" w:rsidP="00CF2CC6">
      <w:pPr>
        <w:autoSpaceDE w:val="0"/>
        <w:autoSpaceDN w:val="0"/>
        <w:adjustRightInd w:val="0"/>
        <w:spacing w:after="0"/>
        <w:jc w:val="left"/>
        <w:rPr>
          <w:rFonts w:ascii="Arial" w:hAnsi="Arial" w:cs="Arial"/>
          <w:szCs w:val="24"/>
        </w:rPr>
      </w:pPr>
    </w:p>
    <w:p w14:paraId="31FFDBF8" w14:textId="77777777" w:rsidR="00CF2CC6" w:rsidRDefault="00CF2CC6" w:rsidP="00CF2CC6">
      <w:pPr>
        <w:jc w:val="left"/>
      </w:pPr>
    </w:p>
    <w:p w14:paraId="3FA67C4E" w14:textId="77777777" w:rsidR="00CF2CC6" w:rsidRDefault="00CF2CC6" w:rsidP="00CF2CC6">
      <w:pPr>
        <w:jc w:val="left"/>
      </w:pPr>
      <w:r>
        <w:br w:type="page"/>
      </w:r>
    </w:p>
    <w:p w14:paraId="70FB938D" w14:textId="77777777" w:rsidR="00CF2CC6" w:rsidRDefault="00CF2CC6" w:rsidP="00CF2CC6">
      <w:pPr>
        <w:jc w:val="left"/>
      </w:pPr>
      <w:r>
        <w:lastRenderedPageBreak/>
        <w:t>Slide 9</w:t>
      </w:r>
    </w:p>
    <w:p w14:paraId="7E58728B" w14:textId="77777777" w:rsidR="00CF2CC6" w:rsidRDefault="00CF2CC6" w:rsidP="00CF2CC6">
      <w:pPr>
        <w:jc w:val="left"/>
      </w:pPr>
    </w:p>
    <w:p w14:paraId="222F351C" w14:textId="77777777" w:rsidR="00CF2CC6" w:rsidRDefault="00CF2CC6" w:rsidP="00CF2CC6">
      <w:pPr>
        <w:jc w:val="center"/>
      </w:pPr>
      <w:r>
        <w:object w:dxaOrig="9600" w:dyaOrig="5388" w14:anchorId="3284E7D6">
          <v:shape id="_x0000_i1033" type="#_x0000_t75" style="width:5in;height:202.5pt" o:ole="" o:bordertopcolor="this" o:borderleftcolor="this" o:borderbottomcolor="this" o:borderrightcolor="this">
            <v:imagedata r:id="rId33" o:title=""/>
            <w10:bordertop type="single" width="4" shadow="t"/>
            <w10:borderleft type="single" width="4" shadow="t"/>
            <w10:borderbottom type="single" width="4" shadow="t"/>
            <w10:borderright type="single" width="4" shadow="t"/>
          </v:shape>
          <o:OLEObject Type="Embed" ProgID="PowerPoint.Slide.12" ShapeID="_x0000_i1033" DrawAspect="Content" ObjectID="_1669504763" r:id="rId34"/>
        </w:object>
      </w:r>
    </w:p>
    <w:p w14:paraId="08153B55" w14:textId="77777777" w:rsidR="00CF2CC6" w:rsidRDefault="00CF2CC6" w:rsidP="00CF2CC6">
      <w:pPr>
        <w:jc w:val="center"/>
      </w:pPr>
    </w:p>
    <w:p w14:paraId="3191DC49" w14:textId="77777777" w:rsidR="00CF2CC6" w:rsidRDefault="00CF2CC6" w:rsidP="00CF2CC6">
      <w:pPr>
        <w:jc w:val="left"/>
      </w:pPr>
    </w:p>
    <w:p w14:paraId="43BC9D08" w14:textId="77777777" w:rsidR="00CF2CC6" w:rsidRDefault="00CF2CC6" w:rsidP="00CF2CC6">
      <w:pPr>
        <w:jc w:val="left"/>
      </w:pPr>
    </w:p>
    <w:p w14:paraId="35E124CF" w14:textId="77777777" w:rsidR="00CF2CC6" w:rsidRPr="00CF2CC6" w:rsidRDefault="00CF2CC6" w:rsidP="00CF2CC6"/>
    <w:p w14:paraId="194DD811" w14:textId="77777777" w:rsidR="001A054B" w:rsidRDefault="001A054B"/>
    <w:p w14:paraId="5A66C6DC" w14:textId="77777777" w:rsidR="001A054B" w:rsidRDefault="001A054B">
      <w:r>
        <w:t xml:space="preserve">   </w:t>
      </w:r>
    </w:p>
    <w:p w14:paraId="33E7D916" w14:textId="77777777" w:rsidR="001A054B" w:rsidRDefault="001A054B">
      <w:r>
        <w:t xml:space="preserve"> </w:t>
      </w:r>
    </w:p>
    <w:p w14:paraId="608001CC" w14:textId="77777777" w:rsidR="001A054B" w:rsidRDefault="001A054B"/>
    <w:p w14:paraId="29D1E306" w14:textId="77777777" w:rsidR="00CA4BFC" w:rsidRDefault="00CA4BFC">
      <w:r>
        <w:t xml:space="preserve"> </w:t>
      </w:r>
    </w:p>
    <w:p w14:paraId="73FF36F1" w14:textId="77777777" w:rsidR="00CA4BFC" w:rsidRDefault="00CA4BFC"/>
    <w:p w14:paraId="20EBAC9F" w14:textId="77777777" w:rsidR="00CA4BFC" w:rsidRDefault="00CA4BFC">
      <w:r>
        <w:t xml:space="preserve">    </w:t>
      </w:r>
    </w:p>
    <w:p w14:paraId="0C4A06FD" w14:textId="77777777" w:rsidR="00CA4BFC" w:rsidRDefault="00CA4BFC">
      <w:r>
        <w:t xml:space="preserve">   </w:t>
      </w:r>
    </w:p>
    <w:p w14:paraId="0EFAC65E" w14:textId="77777777" w:rsidR="00CA4BFC" w:rsidRDefault="00CA4BFC">
      <w:r>
        <w:t xml:space="preserve"> </w:t>
      </w:r>
    </w:p>
    <w:p w14:paraId="4598CF4D" w14:textId="77777777" w:rsidR="00CA4BFC" w:rsidRDefault="00CA4BFC">
      <w:r>
        <w:t xml:space="preserve">  </w:t>
      </w:r>
    </w:p>
    <w:p w14:paraId="12559DEF" w14:textId="77777777" w:rsidR="00A820C8" w:rsidRDefault="00A820C8"/>
    <w:sectPr w:rsidR="00A820C8">
      <w:footerReference w:type="default" r:id="rId3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733C7F" w14:textId="77777777" w:rsidR="00DB7AFD" w:rsidRDefault="00DB7AFD" w:rsidP="00CF2CC6">
      <w:pPr>
        <w:spacing w:after="0" w:line="240" w:lineRule="auto"/>
      </w:pPr>
      <w:r>
        <w:separator/>
      </w:r>
    </w:p>
  </w:endnote>
  <w:endnote w:type="continuationSeparator" w:id="0">
    <w:p w14:paraId="33D04C06" w14:textId="77777777" w:rsidR="00DB7AFD" w:rsidRDefault="00DB7AFD" w:rsidP="00CF2C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78804786"/>
      <w:docPartObj>
        <w:docPartGallery w:val="Page Numbers (Bottom of Page)"/>
        <w:docPartUnique/>
      </w:docPartObj>
    </w:sdtPr>
    <w:sdtEndPr>
      <w:rPr>
        <w:noProof/>
      </w:rPr>
    </w:sdtEndPr>
    <w:sdtContent>
      <w:p w14:paraId="2519F325" w14:textId="77777777" w:rsidR="00CF2CC6" w:rsidRDefault="00CF2CC6">
        <w:pPr>
          <w:pStyle w:val="Footer"/>
          <w:jc w:val="center"/>
        </w:pPr>
        <w:r>
          <w:fldChar w:fldCharType="begin"/>
        </w:r>
        <w:r>
          <w:instrText xml:space="preserve"> PAGE   \* MERGEFORMAT </w:instrText>
        </w:r>
        <w:r>
          <w:fldChar w:fldCharType="separate"/>
        </w:r>
        <w:r w:rsidR="007D477B">
          <w:rPr>
            <w:noProof/>
          </w:rPr>
          <w:t>14</w:t>
        </w:r>
        <w:r>
          <w:rPr>
            <w:noProof/>
          </w:rPr>
          <w:fldChar w:fldCharType="end"/>
        </w:r>
      </w:p>
    </w:sdtContent>
  </w:sdt>
  <w:p w14:paraId="6F91950D" w14:textId="77777777" w:rsidR="00CF2CC6" w:rsidRDefault="00CF2C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BED635" w14:textId="77777777" w:rsidR="00DB7AFD" w:rsidRDefault="00DB7AFD" w:rsidP="00CF2CC6">
      <w:pPr>
        <w:spacing w:after="0" w:line="240" w:lineRule="auto"/>
      </w:pPr>
      <w:r>
        <w:separator/>
      </w:r>
    </w:p>
  </w:footnote>
  <w:footnote w:type="continuationSeparator" w:id="0">
    <w:p w14:paraId="11E1F769" w14:textId="77777777" w:rsidR="00DB7AFD" w:rsidRDefault="00DB7AFD" w:rsidP="00CF2CC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bQwNzA0MjY2twQiAyUdpeDU4uLM/DyQAuNaAIu/XcEsAAAA"/>
  </w:docVars>
  <w:rsids>
    <w:rsidRoot w:val="00F06BB1"/>
    <w:rsid w:val="00050828"/>
    <w:rsid w:val="000B6774"/>
    <w:rsid w:val="001A054B"/>
    <w:rsid w:val="00334738"/>
    <w:rsid w:val="00383BF5"/>
    <w:rsid w:val="004657D7"/>
    <w:rsid w:val="00476A18"/>
    <w:rsid w:val="0051746C"/>
    <w:rsid w:val="005849E7"/>
    <w:rsid w:val="007D477B"/>
    <w:rsid w:val="00865166"/>
    <w:rsid w:val="009C2692"/>
    <w:rsid w:val="00A820C8"/>
    <w:rsid w:val="00CA4BFC"/>
    <w:rsid w:val="00CF2CC6"/>
    <w:rsid w:val="00D51F15"/>
    <w:rsid w:val="00D53BC7"/>
    <w:rsid w:val="00DB7AFD"/>
    <w:rsid w:val="00DD6B78"/>
    <w:rsid w:val="00EA378C"/>
    <w:rsid w:val="00F06B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4:docId w14:val="4893AA49"/>
  <w15:chartTrackingRefBased/>
  <w15:docId w15:val="{4D99EE30-136D-4CF5-BBEA-EF217FB60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49E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849E7"/>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5849E7"/>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5849E7"/>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49E7"/>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5849E7"/>
    <w:rPr>
      <w:rFonts w:ascii="Times New Roman" w:eastAsiaTheme="majorEastAsia" w:hAnsi="Times New Roman" w:cstheme="majorBidi"/>
      <w:b/>
      <w:sz w:val="28"/>
      <w:szCs w:val="26"/>
    </w:rPr>
  </w:style>
  <w:style w:type="paragraph" w:styleId="Title">
    <w:name w:val="Title"/>
    <w:basedOn w:val="Normal"/>
    <w:next w:val="Normal"/>
    <w:link w:val="TitleChar"/>
    <w:uiPriority w:val="10"/>
    <w:qFormat/>
    <w:rsid w:val="00050828"/>
    <w:pPr>
      <w:spacing w:after="0"/>
      <w:contextualSpacing/>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050828"/>
    <w:rPr>
      <w:rFonts w:ascii="Times New Roman" w:eastAsiaTheme="majorEastAsia" w:hAnsi="Times New Roman" w:cstheme="majorBidi"/>
      <w:b/>
      <w:spacing w:val="-10"/>
      <w:kern w:val="28"/>
      <w:sz w:val="48"/>
      <w:szCs w:val="56"/>
    </w:rPr>
  </w:style>
  <w:style w:type="character" w:customStyle="1" w:styleId="Heading3Char">
    <w:name w:val="Heading 3 Char"/>
    <w:basedOn w:val="DefaultParagraphFont"/>
    <w:link w:val="Heading3"/>
    <w:uiPriority w:val="9"/>
    <w:semiHidden/>
    <w:rsid w:val="005849E7"/>
    <w:rPr>
      <w:rFonts w:ascii="Times New Roman" w:eastAsiaTheme="majorEastAsia" w:hAnsi="Times New Roman" w:cstheme="majorBidi"/>
      <w:b/>
      <w:sz w:val="24"/>
      <w:szCs w:val="24"/>
    </w:rPr>
  </w:style>
  <w:style w:type="paragraph" w:styleId="Header">
    <w:name w:val="header"/>
    <w:basedOn w:val="Normal"/>
    <w:link w:val="HeaderChar"/>
    <w:uiPriority w:val="99"/>
    <w:unhideWhenUsed/>
    <w:rsid w:val="00CF2C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2CC6"/>
    <w:rPr>
      <w:rFonts w:ascii="Times New Roman" w:hAnsi="Times New Roman"/>
      <w:sz w:val="24"/>
    </w:rPr>
  </w:style>
  <w:style w:type="paragraph" w:styleId="Footer">
    <w:name w:val="footer"/>
    <w:basedOn w:val="Normal"/>
    <w:link w:val="FooterChar"/>
    <w:uiPriority w:val="99"/>
    <w:unhideWhenUsed/>
    <w:rsid w:val="00CF2C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2CC6"/>
    <w:rPr>
      <w:rFonts w:ascii="Times New Roman" w:hAnsi="Times New Roman"/>
      <w:sz w:val="24"/>
    </w:rPr>
  </w:style>
  <w:style w:type="paragraph" w:styleId="TOCHeading">
    <w:name w:val="TOC Heading"/>
    <w:basedOn w:val="Heading1"/>
    <w:next w:val="Normal"/>
    <w:uiPriority w:val="39"/>
    <w:unhideWhenUsed/>
    <w:qFormat/>
    <w:rsid w:val="00DD6B78"/>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DD6B78"/>
    <w:pPr>
      <w:spacing w:after="100"/>
    </w:pPr>
  </w:style>
  <w:style w:type="paragraph" w:styleId="TOC2">
    <w:name w:val="toc 2"/>
    <w:basedOn w:val="Normal"/>
    <w:next w:val="Normal"/>
    <w:autoRedefine/>
    <w:uiPriority w:val="39"/>
    <w:unhideWhenUsed/>
    <w:rsid w:val="00DD6B78"/>
    <w:pPr>
      <w:spacing w:after="100"/>
      <w:ind w:left="240"/>
    </w:pPr>
  </w:style>
  <w:style w:type="character" w:styleId="Hyperlink">
    <w:name w:val="Hyperlink"/>
    <w:basedOn w:val="DefaultParagraphFont"/>
    <w:uiPriority w:val="99"/>
    <w:unhideWhenUsed/>
    <w:rsid w:val="00DD6B78"/>
    <w:rPr>
      <w:color w:val="0563C1" w:themeColor="hyperlink"/>
      <w:u w:val="single"/>
    </w:rPr>
  </w:style>
  <w:style w:type="paragraph" w:styleId="NoSpacing">
    <w:name w:val="No Spacing"/>
    <w:uiPriority w:val="1"/>
    <w:qFormat/>
    <w:rsid w:val="009C2692"/>
    <w:pPr>
      <w:spacing w:after="0" w:line="240" w:lineRule="auto"/>
      <w:jc w:val="both"/>
    </w:pPr>
    <w:rPr>
      <w:rFonts w:ascii="Arial" w:hAnsi="Arial"/>
      <w:sz w:val="24"/>
      <w:szCs w:val="28"/>
      <w:lang w:bidi="bn-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0920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Layout" Target="diagrams/layout2.xml"/><Relationship Id="rId18" Type="http://schemas.openxmlformats.org/officeDocument/2006/relationships/package" Target="embeddings/Microsoft_PowerPoint_Slide.sldx"/><Relationship Id="rId26" Type="http://schemas.openxmlformats.org/officeDocument/2006/relationships/package" Target="embeddings/Microsoft_PowerPoint_Slide4.sldx"/><Relationship Id="rId3" Type="http://schemas.openxmlformats.org/officeDocument/2006/relationships/settings" Target="settings.xml"/><Relationship Id="rId21" Type="http://schemas.openxmlformats.org/officeDocument/2006/relationships/image" Target="media/image3.emf"/><Relationship Id="rId34" Type="http://schemas.openxmlformats.org/officeDocument/2006/relationships/package" Target="embeddings/Microsoft_PowerPoint_Slide8.sldx"/><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image" Target="media/image1.emf"/><Relationship Id="rId25" Type="http://schemas.openxmlformats.org/officeDocument/2006/relationships/image" Target="media/image5.emf"/><Relationship Id="rId33" Type="http://schemas.openxmlformats.org/officeDocument/2006/relationships/image" Target="media/image9.emf"/><Relationship Id="rId2" Type="http://schemas.openxmlformats.org/officeDocument/2006/relationships/styles" Target="styles.xml"/><Relationship Id="rId16" Type="http://schemas.microsoft.com/office/2007/relationships/diagramDrawing" Target="diagrams/drawing2.xml"/><Relationship Id="rId20" Type="http://schemas.openxmlformats.org/officeDocument/2006/relationships/package" Target="embeddings/Microsoft_PowerPoint_Slide1.sldx"/><Relationship Id="rId29" Type="http://schemas.openxmlformats.org/officeDocument/2006/relationships/image" Target="media/image7.emf"/><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package" Target="embeddings/Microsoft_PowerPoint_Slide3.sldx"/><Relationship Id="rId32" Type="http://schemas.openxmlformats.org/officeDocument/2006/relationships/package" Target="embeddings/Microsoft_PowerPoint_Slide7.sldx"/><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diagramColors" Target="diagrams/colors2.xml"/><Relationship Id="rId23" Type="http://schemas.openxmlformats.org/officeDocument/2006/relationships/image" Target="media/image4.emf"/><Relationship Id="rId28" Type="http://schemas.openxmlformats.org/officeDocument/2006/relationships/package" Target="embeddings/Microsoft_PowerPoint_Slide5.sldx"/><Relationship Id="rId36" Type="http://schemas.openxmlformats.org/officeDocument/2006/relationships/fontTable" Target="fontTable.xml"/><Relationship Id="rId10" Type="http://schemas.openxmlformats.org/officeDocument/2006/relationships/diagramColors" Target="diagrams/colors1.xml"/><Relationship Id="rId19" Type="http://schemas.openxmlformats.org/officeDocument/2006/relationships/image" Target="media/image2.emf"/><Relationship Id="rId31" Type="http://schemas.openxmlformats.org/officeDocument/2006/relationships/image" Target="media/image8.emf"/><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 Id="rId22" Type="http://schemas.openxmlformats.org/officeDocument/2006/relationships/package" Target="embeddings/Microsoft_PowerPoint_Slide2.sldx"/><Relationship Id="rId27" Type="http://schemas.openxmlformats.org/officeDocument/2006/relationships/image" Target="media/image6.emf"/><Relationship Id="rId30" Type="http://schemas.openxmlformats.org/officeDocument/2006/relationships/package" Target="embeddings/Microsoft_PowerPoint_Slide6.sldx"/><Relationship Id="rId35"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6466A2D-13A2-4EFE-ABB2-F2AD0C1ABC4B}" type="doc">
      <dgm:prSet loTypeId="urn:microsoft.com/office/officeart/2005/8/layout/list1" loCatId="list" qsTypeId="urn:microsoft.com/office/officeart/2005/8/quickstyle/3d3" qsCatId="3D" csTypeId="urn:microsoft.com/office/officeart/2005/8/colors/colorful2" csCatId="colorful" phldr="1"/>
      <dgm:spPr/>
      <dgm:t>
        <a:bodyPr/>
        <a:lstStyle/>
        <a:p>
          <a:endParaRPr lang="en-GB"/>
        </a:p>
      </dgm:t>
    </dgm:pt>
    <dgm:pt modelId="{7F1816A5-85B7-4B06-BD05-A205373B9B4D}">
      <dgm:prSet phldrT="[Text]"/>
      <dgm:spPr/>
      <dgm:t>
        <a:bodyPr/>
        <a:lstStyle/>
        <a:p>
          <a:r>
            <a:rPr lang="en-GB" b="1">
              <a:latin typeface="Times New Roman" panose="02020603050405020304" pitchFamily="18" charset="0"/>
              <a:cs typeface="Times New Roman" panose="02020603050405020304" pitchFamily="18" charset="0"/>
            </a:rPr>
            <a:t>Reduced productivity</a:t>
          </a:r>
          <a:endParaRPr lang="en-GB">
            <a:latin typeface="Times New Roman" panose="02020603050405020304" pitchFamily="18" charset="0"/>
            <a:cs typeface="Times New Roman" panose="02020603050405020304" pitchFamily="18" charset="0"/>
          </a:endParaRPr>
        </a:p>
      </dgm:t>
    </dgm:pt>
    <dgm:pt modelId="{6CB15B85-4A2F-47B9-A32B-FA1A1D172C59}" type="parTrans" cxnId="{C1FF07C7-E475-4AAA-98F3-2AFAD7BBB557}">
      <dgm:prSet/>
      <dgm:spPr/>
      <dgm:t>
        <a:bodyPr/>
        <a:lstStyle/>
        <a:p>
          <a:endParaRPr lang="en-GB"/>
        </a:p>
      </dgm:t>
    </dgm:pt>
    <dgm:pt modelId="{3127DBFA-F1BC-49A6-A27C-07F3857224FA}" type="sibTrans" cxnId="{C1FF07C7-E475-4AAA-98F3-2AFAD7BBB557}">
      <dgm:prSet/>
      <dgm:spPr/>
      <dgm:t>
        <a:bodyPr/>
        <a:lstStyle/>
        <a:p>
          <a:endParaRPr lang="en-GB"/>
        </a:p>
      </dgm:t>
    </dgm:pt>
    <dgm:pt modelId="{AEC41DE5-88F9-43C0-AD8E-B51DC8DD99CC}">
      <dgm:prSet phldrT="[Text]"/>
      <dgm:spPr/>
      <dgm:t>
        <a:bodyPr/>
        <a:lstStyle/>
        <a:p>
          <a:r>
            <a:rPr lang="en-GB" b="1">
              <a:latin typeface="Times New Roman" panose="02020603050405020304" pitchFamily="18" charset="0"/>
              <a:cs typeface="Times New Roman" panose="02020603050405020304" pitchFamily="18" charset="0"/>
            </a:rPr>
            <a:t>Unionisation</a:t>
          </a:r>
          <a:endParaRPr lang="en-GB">
            <a:latin typeface="Times New Roman" panose="02020603050405020304" pitchFamily="18" charset="0"/>
            <a:cs typeface="Times New Roman" panose="02020603050405020304" pitchFamily="18" charset="0"/>
          </a:endParaRPr>
        </a:p>
      </dgm:t>
    </dgm:pt>
    <dgm:pt modelId="{D5178A80-2300-430D-9667-E02C65B16D23}" type="parTrans" cxnId="{0FDB053E-57C2-43F8-9CE6-BB4BAA3C3B9A}">
      <dgm:prSet/>
      <dgm:spPr/>
      <dgm:t>
        <a:bodyPr/>
        <a:lstStyle/>
        <a:p>
          <a:endParaRPr lang="en-GB"/>
        </a:p>
      </dgm:t>
    </dgm:pt>
    <dgm:pt modelId="{38363684-8B74-4474-8DD0-D5EB6D746443}" type="sibTrans" cxnId="{0FDB053E-57C2-43F8-9CE6-BB4BAA3C3B9A}">
      <dgm:prSet/>
      <dgm:spPr/>
      <dgm:t>
        <a:bodyPr/>
        <a:lstStyle/>
        <a:p>
          <a:endParaRPr lang="en-GB"/>
        </a:p>
      </dgm:t>
    </dgm:pt>
    <dgm:pt modelId="{85B48C09-726D-4AFE-A640-E1F76E817818}">
      <dgm:prSet phldrT="[Text]"/>
      <dgm:spPr/>
      <dgm:t>
        <a:bodyPr/>
        <a:lstStyle/>
        <a:p>
          <a:r>
            <a:rPr lang="en-GB" b="1">
              <a:latin typeface="Times New Roman" panose="02020603050405020304" pitchFamily="18" charset="0"/>
              <a:cs typeface="Times New Roman" panose="02020603050405020304" pitchFamily="18" charset="0"/>
            </a:rPr>
            <a:t>Employee turnover</a:t>
          </a:r>
          <a:endParaRPr lang="en-GB">
            <a:latin typeface="Times New Roman" panose="02020603050405020304" pitchFamily="18" charset="0"/>
            <a:cs typeface="Times New Roman" panose="02020603050405020304" pitchFamily="18" charset="0"/>
          </a:endParaRPr>
        </a:p>
      </dgm:t>
    </dgm:pt>
    <dgm:pt modelId="{559F2046-67CE-410D-9384-34342A171EFD}" type="parTrans" cxnId="{BF1502D6-5CF5-46F9-8014-04A72B88E9B8}">
      <dgm:prSet/>
      <dgm:spPr/>
      <dgm:t>
        <a:bodyPr/>
        <a:lstStyle/>
        <a:p>
          <a:endParaRPr lang="en-GB"/>
        </a:p>
      </dgm:t>
    </dgm:pt>
    <dgm:pt modelId="{B982AC81-0A7A-43A8-BADF-8D9B20B44A7E}" type="sibTrans" cxnId="{BF1502D6-5CF5-46F9-8014-04A72B88E9B8}">
      <dgm:prSet/>
      <dgm:spPr/>
      <dgm:t>
        <a:bodyPr/>
        <a:lstStyle/>
        <a:p>
          <a:endParaRPr lang="en-GB"/>
        </a:p>
      </dgm:t>
    </dgm:pt>
    <dgm:pt modelId="{2637D047-3577-4940-8975-7D60F591DC3A}">
      <dgm:prSet/>
      <dgm:spPr/>
      <dgm:t>
        <a:bodyPr/>
        <a:lstStyle/>
        <a:p>
          <a:r>
            <a:rPr lang="en-GB" b="1">
              <a:latin typeface="Times New Roman" panose="02020603050405020304" pitchFamily="18" charset="0"/>
              <a:cs typeface="Times New Roman" panose="02020603050405020304" pitchFamily="18" charset="0"/>
            </a:rPr>
            <a:t>Competitive advantage</a:t>
          </a:r>
          <a:endParaRPr lang="en-GB">
            <a:latin typeface="Times New Roman" panose="02020603050405020304" pitchFamily="18" charset="0"/>
            <a:cs typeface="Times New Roman" panose="02020603050405020304" pitchFamily="18" charset="0"/>
          </a:endParaRPr>
        </a:p>
      </dgm:t>
    </dgm:pt>
    <dgm:pt modelId="{EBCBAAB0-366A-403C-9F09-EF3E7754260C}" type="parTrans" cxnId="{4FB1EE53-A099-435E-BD63-72FB247756CF}">
      <dgm:prSet/>
      <dgm:spPr/>
      <dgm:t>
        <a:bodyPr/>
        <a:lstStyle/>
        <a:p>
          <a:endParaRPr lang="en-GB"/>
        </a:p>
      </dgm:t>
    </dgm:pt>
    <dgm:pt modelId="{209FB399-1B53-41F8-88FC-23DC33EB3EA2}" type="sibTrans" cxnId="{4FB1EE53-A099-435E-BD63-72FB247756CF}">
      <dgm:prSet/>
      <dgm:spPr/>
      <dgm:t>
        <a:bodyPr/>
        <a:lstStyle/>
        <a:p>
          <a:endParaRPr lang="en-GB"/>
        </a:p>
      </dgm:t>
    </dgm:pt>
    <dgm:pt modelId="{62E2D5A4-26B6-47DA-9247-2EEBC1D3F535}">
      <dgm:prSet/>
      <dgm:spPr/>
      <dgm:t>
        <a:bodyPr/>
        <a:lstStyle/>
        <a:p>
          <a:r>
            <a:rPr lang="en-GB" b="1">
              <a:latin typeface="Times New Roman" panose="02020603050405020304" pitchFamily="18" charset="0"/>
              <a:cs typeface="Times New Roman" panose="02020603050405020304" pitchFamily="18" charset="0"/>
            </a:rPr>
            <a:t>Employee absenteeism</a:t>
          </a:r>
          <a:endParaRPr lang="en-GB">
            <a:latin typeface="Times New Roman" panose="02020603050405020304" pitchFamily="18" charset="0"/>
            <a:cs typeface="Times New Roman" panose="02020603050405020304" pitchFamily="18" charset="0"/>
          </a:endParaRPr>
        </a:p>
      </dgm:t>
    </dgm:pt>
    <dgm:pt modelId="{05CCA63A-9DE8-4FBE-BCEC-EA9FBD743FB3}" type="parTrans" cxnId="{41A15F57-BAD9-478B-B294-BFCF5B29B631}">
      <dgm:prSet/>
      <dgm:spPr/>
      <dgm:t>
        <a:bodyPr/>
        <a:lstStyle/>
        <a:p>
          <a:endParaRPr lang="en-GB"/>
        </a:p>
      </dgm:t>
    </dgm:pt>
    <dgm:pt modelId="{9F66462E-D3E3-4FC3-B82F-19B79023424D}" type="sibTrans" cxnId="{41A15F57-BAD9-478B-B294-BFCF5B29B631}">
      <dgm:prSet/>
      <dgm:spPr/>
      <dgm:t>
        <a:bodyPr/>
        <a:lstStyle/>
        <a:p>
          <a:endParaRPr lang="en-GB"/>
        </a:p>
      </dgm:t>
    </dgm:pt>
    <dgm:pt modelId="{A1498177-BBB5-4F79-AEA5-C1ADF2D85577}" type="pres">
      <dgm:prSet presAssocID="{B6466A2D-13A2-4EFE-ABB2-F2AD0C1ABC4B}" presName="linear" presStyleCnt="0">
        <dgm:presLayoutVars>
          <dgm:dir/>
          <dgm:animLvl val="lvl"/>
          <dgm:resizeHandles val="exact"/>
        </dgm:presLayoutVars>
      </dgm:prSet>
      <dgm:spPr/>
    </dgm:pt>
    <dgm:pt modelId="{010A98AA-033A-471B-8AD2-F349D30127FB}" type="pres">
      <dgm:prSet presAssocID="{7F1816A5-85B7-4B06-BD05-A205373B9B4D}" presName="parentLin" presStyleCnt="0"/>
      <dgm:spPr/>
    </dgm:pt>
    <dgm:pt modelId="{D80D8677-CDBE-4FD5-8D3B-D386D372AED1}" type="pres">
      <dgm:prSet presAssocID="{7F1816A5-85B7-4B06-BD05-A205373B9B4D}" presName="parentLeftMargin" presStyleLbl="node1" presStyleIdx="0" presStyleCnt="5"/>
      <dgm:spPr/>
    </dgm:pt>
    <dgm:pt modelId="{DAA8C39F-A198-4343-94B2-A91ED6396796}" type="pres">
      <dgm:prSet presAssocID="{7F1816A5-85B7-4B06-BD05-A205373B9B4D}" presName="parentText" presStyleLbl="node1" presStyleIdx="0" presStyleCnt="5">
        <dgm:presLayoutVars>
          <dgm:chMax val="0"/>
          <dgm:bulletEnabled val="1"/>
        </dgm:presLayoutVars>
      </dgm:prSet>
      <dgm:spPr/>
    </dgm:pt>
    <dgm:pt modelId="{764B4798-CFF4-4E14-AB0E-6FCBC041AEF6}" type="pres">
      <dgm:prSet presAssocID="{7F1816A5-85B7-4B06-BD05-A205373B9B4D}" presName="negativeSpace" presStyleCnt="0"/>
      <dgm:spPr/>
    </dgm:pt>
    <dgm:pt modelId="{81F23C58-72A6-4829-BCC1-24696D2CD865}" type="pres">
      <dgm:prSet presAssocID="{7F1816A5-85B7-4B06-BD05-A205373B9B4D}" presName="childText" presStyleLbl="conFgAcc1" presStyleIdx="0" presStyleCnt="5">
        <dgm:presLayoutVars>
          <dgm:bulletEnabled val="1"/>
        </dgm:presLayoutVars>
      </dgm:prSet>
      <dgm:spPr/>
    </dgm:pt>
    <dgm:pt modelId="{6DED5C44-7C12-479E-B673-5F0318A45D3C}" type="pres">
      <dgm:prSet presAssocID="{3127DBFA-F1BC-49A6-A27C-07F3857224FA}" presName="spaceBetweenRectangles" presStyleCnt="0"/>
      <dgm:spPr/>
    </dgm:pt>
    <dgm:pt modelId="{15630C52-E83F-4F7C-A902-DEB1D8C8376F}" type="pres">
      <dgm:prSet presAssocID="{AEC41DE5-88F9-43C0-AD8E-B51DC8DD99CC}" presName="parentLin" presStyleCnt="0"/>
      <dgm:spPr/>
    </dgm:pt>
    <dgm:pt modelId="{34A35C5D-62D2-4963-A507-8F0AADF77DBC}" type="pres">
      <dgm:prSet presAssocID="{AEC41DE5-88F9-43C0-AD8E-B51DC8DD99CC}" presName="parentLeftMargin" presStyleLbl="node1" presStyleIdx="0" presStyleCnt="5"/>
      <dgm:spPr/>
    </dgm:pt>
    <dgm:pt modelId="{FDBA8385-777D-477E-BFD8-B823E030337A}" type="pres">
      <dgm:prSet presAssocID="{AEC41DE5-88F9-43C0-AD8E-B51DC8DD99CC}" presName="parentText" presStyleLbl="node1" presStyleIdx="1" presStyleCnt="5">
        <dgm:presLayoutVars>
          <dgm:chMax val="0"/>
          <dgm:bulletEnabled val="1"/>
        </dgm:presLayoutVars>
      </dgm:prSet>
      <dgm:spPr/>
    </dgm:pt>
    <dgm:pt modelId="{502662A0-4221-4E4D-AA8A-828A5FF027EA}" type="pres">
      <dgm:prSet presAssocID="{AEC41DE5-88F9-43C0-AD8E-B51DC8DD99CC}" presName="negativeSpace" presStyleCnt="0"/>
      <dgm:spPr/>
    </dgm:pt>
    <dgm:pt modelId="{AC146A22-21CB-4C1A-B565-20EADFA16CE3}" type="pres">
      <dgm:prSet presAssocID="{AEC41DE5-88F9-43C0-AD8E-B51DC8DD99CC}" presName="childText" presStyleLbl="conFgAcc1" presStyleIdx="1" presStyleCnt="5">
        <dgm:presLayoutVars>
          <dgm:bulletEnabled val="1"/>
        </dgm:presLayoutVars>
      </dgm:prSet>
      <dgm:spPr/>
    </dgm:pt>
    <dgm:pt modelId="{EAB80169-4DF1-4DA0-B796-B3C653AE44F6}" type="pres">
      <dgm:prSet presAssocID="{38363684-8B74-4474-8DD0-D5EB6D746443}" presName="spaceBetweenRectangles" presStyleCnt="0"/>
      <dgm:spPr/>
    </dgm:pt>
    <dgm:pt modelId="{AE69F4DF-BB16-422D-A6E4-4A799D953D50}" type="pres">
      <dgm:prSet presAssocID="{85B48C09-726D-4AFE-A640-E1F76E817818}" presName="parentLin" presStyleCnt="0"/>
      <dgm:spPr/>
    </dgm:pt>
    <dgm:pt modelId="{1D47625D-0650-4036-A42C-4857935CD469}" type="pres">
      <dgm:prSet presAssocID="{85B48C09-726D-4AFE-A640-E1F76E817818}" presName="parentLeftMargin" presStyleLbl="node1" presStyleIdx="1" presStyleCnt="5"/>
      <dgm:spPr/>
    </dgm:pt>
    <dgm:pt modelId="{E87D15F4-89F1-4097-99D0-BA0CDE66D059}" type="pres">
      <dgm:prSet presAssocID="{85B48C09-726D-4AFE-A640-E1F76E817818}" presName="parentText" presStyleLbl="node1" presStyleIdx="2" presStyleCnt="5">
        <dgm:presLayoutVars>
          <dgm:chMax val="0"/>
          <dgm:bulletEnabled val="1"/>
        </dgm:presLayoutVars>
      </dgm:prSet>
      <dgm:spPr/>
    </dgm:pt>
    <dgm:pt modelId="{17E260D8-6E5C-4972-936D-26E52D4E2935}" type="pres">
      <dgm:prSet presAssocID="{85B48C09-726D-4AFE-A640-E1F76E817818}" presName="negativeSpace" presStyleCnt="0"/>
      <dgm:spPr/>
    </dgm:pt>
    <dgm:pt modelId="{D25A00F0-D339-46F0-85D9-D43913BAE100}" type="pres">
      <dgm:prSet presAssocID="{85B48C09-726D-4AFE-A640-E1F76E817818}" presName="childText" presStyleLbl="conFgAcc1" presStyleIdx="2" presStyleCnt="5">
        <dgm:presLayoutVars>
          <dgm:bulletEnabled val="1"/>
        </dgm:presLayoutVars>
      </dgm:prSet>
      <dgm:spPr/>
    </dgm:pt>
    <dgm:pt modelId="{92F6D58B-6DC8-4D7A-A151-8696C95DCBF4}" type="pres">
      <dgm:prSet presAssocID="{B982AC81-0A7A-43A8-BADF-8D9B20B44A7E}" presName="spaceBetweenRectangles" presStyleCnt="0"/>
      <dgm:spPr/>
    </dgm:pt>
    <dgm:pt modelId="{B1B40CD1-C3A0-4B11-979F-40FA206A1779}" type="pres">
      <dgm:prSet presAssocID="{62E2D5A4-26B6-47DA-9247-2EEBC1D3F535}" presName="parentLin" presStyleCnt="0"/>
      <dgm:spPr/>
    </dgm:pt>
    <dgm:pt modelId="{E0163982-7129-465F-BA32-5AC25D7ECA68}" type="pres">
      <dgm:prSet presAssocID="{62E2D5A4-26B6-47DA-9247-2EEBC1D3F535}" presName="parentLeftMargin" presStyleLbl="node1" presStyleIdx="2" presStyleCnt="5"/>
      <dgm:spPr/>
    </dgm:pt>
    <dgm:pt modelId="{1A90C6C7-551D-4323-9291-63ADFF38B62D}" type="pres">
      <dgm:prSet presAssocID="{62E2D5A4-26B6-47DA-9247-2EEBC1D3F535}" presName="parentText" presStyleLbl="node1" presStyleIdx="3" presStyleCnt="5">
        <dgm:presLayoutVars>
          <dgm:chMax val="0"/>
          <dgm:bulletEnabled val="1"/>
        </dgm:presLayoutVars>
      </dgm:prSet>
      <dgm:spPr/>
    </dgm:pt>
    <dgm:pt modelId="{874F1AF5-50C2-4D73-985E-454707999E1A}" type="pres">
      <dgm:prSet presAssocID="{62E2D5A4-26B6-47DA-9247-2EEBC1D3F535}" presName="negativeSpace" presStyleCnt="0"/>
      <dgm:spPr/>
    </dgm:pt>
    <dgm:pt modelId="{E8A867E6-AF22-4356-8CAC-CFFC92AC4E98}" type="pres">
      <dgm:prSet presAssocID="{62E2D5A4-26B6-47DA-9247-2EEBC1D3F535}" presName="childText" presStyleLbl="conFgAcc1" presStyleIdx="3" presStyleCnt="5">
        <dgm:presLayoutVars>
          <dgm:bulletEnabled val="1"/>
        </dgm:presLayoutVars>
      </dgm:prSet>
      <dgm:spPr/>
    </dgm:pt>
    <dgm:pt modelId="{3098C58B-DCE0-4722-877E-5E72F6FAE5FB}" type="pres">
      <dgm:prSet presAssocID="{9F66462E-D3E3-4FC3-B82F-19B79023424D}" presName="spaceBetweenRectangles" presStyleCnt="0"/>
      <dgm:spPr/>
    </dgm:pt>
    <dgm:pt modelId="{E56E67C4-5630-45C4-BB2C-B4166490C1F1}" type="pres">
      <dgm:prSet presAssocID="{2637D047-3577-4940-8975-7D60F591DC3A}" presName="parentLin" presStyleCnt="0"/>
      <dgm:spPr/>
    </dgm:pt>
    <dgm:pt modelId="{6FE74495-935F-4AF4-BA09-C6E18C37FCD8}" type="pres">
      <dgm:prSet presAssocID="{2637D047-3577-4940-8975-7D60F591DC3A}" presName="parentLeftMargin" presStyleLbl="node1" presStyleIdx="3" presStyleCnt="5"/>
      <dgm:spPr/>
    </dgm:pt>
    <dgm:pt modelId="{B8A56AB6-840A-4676-B70E-E09BA393C2D2}" type="pres">
      <dgm:prSet presAssocID="{2637D047-3577-4940-8975-7D60F591DC3A}" presName="parentText" presStyleLbl="node1" presStyleIdx="4" presStyleCnt="5">
        <dgm:presLayoutVars>
          <dgm:chMax val="0"/>
          <dgm:bulletEnabled val="1"/>
        </dgm:presLayoutVars>
      </dgm:prSet>
      <dgm:spPr/>
    </dgm:pt>
    <dgm:pt modelId="{856C4689-41AE-4928-8C15-B27C8CE21B90}" type="pres">
      <dgm:prSet presAssocID="{2637D047-3577-4940-8975-7D60F591DC3A}" presName="negativeSpace" presStyleCnt="0"/>
      <dgm:spPr/>
    </dgm:pt>
    <dgm:pt modelId="{A3815FDA-B32A-4EE9-837C-5F56C942147B}" type="pres">
      <dgm:prSet presAssocID="{2637D047-3577-4940-8975-7D60F591DC3A}" presName="childText" presStyleLbl="conFgAcc1" presStyleIdx="4" presStyleCnt="5">
        <dgm:presLayoutVars>
          <dgm:bulletEnabled val="1"/>
        </dgm:presLayoutVars>
      </dgm:prSet>
      <dgm:spPr/>
    </dgm:pt>
  </dgm:ptLst>
  <dgm:cxnLst>
    <dgm:cxn modelId="{93D9DE2B-74FC-4BA0-ACAF-86865A6C0532}" type="presOf" srcId="{AEC41DE5-88F9-43C0-AD8E-B51DC8DD99CC}" destId="{FDBA8385-777D-477E-BFD8-B823E030337A}" srcOrd="1" destOrd="0" presId="urn:microsoft.com/office/officeart/2005/8/layout/list1"/>
    <dgm:cxn modelId="{0CD4FD3B-DBE1-4049-B778-F63CEAEF8E97}" type="presOf" srcId="{2637D047-3577-4940-8975-7D60F591DC3A}" destId="{6FE74495-935F-4AF4-BA09-C6E18C37FCD8}" srcOrd="0" destOrd="0" presId="urn:microsoft.com/office/officeart/2005/8/layout/list1"/>
    <dgm:cxn modelId="{0FDB053E-57C2-43F8-9CE6-BB4BAA3C3B9A}" srcId="{B6466A2D-13A2-4EFE-ABB2-F2AD0C1ABC4B}" destId="{AEC41DE5-88F9-43C0-AD8E-B51DC8DD99CC}" srcOrd="1" destOrd="0" parTransId="{D5178A80-2300-430D-9667-E02C65B16D23}" sibTransId="{38363684-8B74-4474-8DD0-D5EB6D746443}"/>
    <dgm:cxn modelId="{0389804A-3420-4915-ADFA-A099D18A5547}" type="presOf" srcId="{AEC41DE5-88F9-43C0-AD8E-B51DC8DD99CC}" destId="{34A35C5D-62D2-4963-A507-8F0AADF77DBC}" srcOrd="0" destOrd="0" presId="urn:microsoft.com/office/officeart/2005/8/layout/list1"/>
    <dgm:cxn modelId="{EA1F1F4F-B7B7-414F-9BFF-F7D58F7115A9}" type="presOf" srcId="{B6466A2D-13A2-4EFE-ABB2-F2AD0C1ABC4B}" destId="{A1498177-BBB5-4F79-AEA5-C1ADF2D85577}" srcOrd="0" destOrd="0" presId="urn:microsoft.com/office/officeart/2005/8/layout/list1"/>
    <dgm:cxn modelId="{4FB1EE53-A099-435E-BD63-72FB247756CF}" srcId="{B6466A2D-13A2-4EFE-ABB2-F2AD0C1ABC4B}" destId="{2637D047-3577-4940-8975-7D60F591DC3A}" srcOrd="4" destOrd="0" parTransId="{EBCBAAB0-366A-403C-9F09-EF3E7754260C}" sibTransId="{209FB399-1B53-41F8-88FC-23DC33EB3EA2}"/>
    <dgm:cxn modelId="{41A15F57-BAD9-478B-B294-BFCF5B29B631}" srcId="{B6466A2D-13A2-4EFE-ABB2-F2AD0C1ABC4B}" destId="{62E2D5A4-26B6-47DA-9247-2EEBC1D3F535}" srcOrd="3" destOrd="0" parTransId="{05CCA63A-9DE8-4FBE-BCEC-EA9FBD743FB3}" sibTransId="{9F66462E-D3E3-4FC3-B82F-19B79023424D}"/>
    <dgm:cxn modelId="{DF019B57-DE18-4A3C-862E-B2A999407195}" type="presOf" srcId="{85B48C09-726D-4AFE-A640-E1F76E817818}" destId="{1D47625D-0650-4036-A42C-4857935CD469}" srcOrd="0" destOrd="0" presId="urn:microsoft.com/office/officeart/2005/8/layout/list1"/>
    <dgm:cxn modelId="{C0A8A679-4D7F-4341-B8E1-135E4A6751B9}" type="presOf" srcId="{62E2D5A4-26B6-47DA-9247-2EEBC1D3F535}" destId="{E0163982-7129-465F-BA32-5AC25D7ECA68}" srcOrd="0" destOrd="0" presId="urn:microsoft.com/office/officeart/2005/8/layout/list1"/>
    <dgm:cxn modelId="{34A7408B-AFD8-44AD-8EFA-28934AB90E3E}" type="presOf" srcId="{2637D047-3577-4940-8975-7D60F591DC3A}" destId="{B8A56AB6-840A-4676-B70E-E09BA393C2D2}" srcOrd="1" destOrd="0" presId="urn:microsoft.com/office/officeart/2005/8/layout/list1"/>
    <dgm:cxn modelId="{B34A9994-A24A-4B05-8354-BA06FCB33925}" type="presOf" srcId="{7F1816A5-85B7-4B06-BD05-A205373B9B4D}" destId="{D80D8677-CDBE-4FD5-8D3B-D386D372AED1}" srcOrd="0" destOrd="0" presId="urn:microsoft.com/office/officeart/2005/8/layout/list1"/>
    <dgm:cxn modelId="{C1FF07C7-E475-4AAA-98F3-2AFAD7BBB557}" srcId="{B6466A2D-13A2-4EFE-ABB2-F2AD0C1ABC4B}" destId="{7F1816A5-85B7-4B06-BD05-A205373B9B4D}" srcOrd="0" destOrd="0" parTransId="{6CB15B85-4A2F-47B9-A32B-FA1A1D172C59}" sibTransId="{3127DBFA-F1BC-49A6-A27C-07F3857224FA}"/>
    <dgm:cxn modelId="{10E6A8CD-2D20-44DE-9AA9-67C6DCFBEB01}" type="presOf" srcId="{62E2D5A4-26B6-47DA-9247-2EEBC1D3F535}" destId="{1A90C6C7-551D-4323-9291-63ADFF38B62D}" srcOrd="1" destOrd="0" presId="urn:microsoft.com/office/officeart/2005/8/layout/list1"/>
    <dgm:cxn modelId="{BF1502D6-5CF5-46F9-8014-04A72B88E9B8}" srcId="{B6466A2D-13A2-4EFE-ABB2-F2AD0C1ABC4B}" destId="{85B48C09-726D-4AFE-A640-E1F76E817818}" srcOrd="2" destOrd="0" parTransId="{559F2046-67CE-410D-9384-34342A171EFD}" sibTransId="{B982AC81-0A7A-43A8-BADF-8D9B20B44A7E}"/>
    <dgm:cxn modelId="{435911D9-2749-46FF-82AC-7A590758362C}" type="presOf" srcId="{85B48C09-726D-4AFE-A640-E1F76E817818}" destId="{E87D15F4-89F1-4097-99D0-BA0CDE66D059}" srcOrd="1" destOrd="0" presId="urn:microsoft.com/office/officeart/2005/8/layout/list1"/>
    <dgm:cxn modelId="{E47F2FF2-FBC3-4D4A-91C8-735D4B076E26}" type="presOf" srcId="{7F1816A5-85B7-4B06-BD05-A205373B9B4D}" destId="{DAA8C39F-A198-4343-94B2-A91ED6396796}" srcOrd="1" destOrd="0" presId="urn:microsoft.com/office/officeart/2005/8/layout/list1"/>
    <dgm:cxn modelId="{10805569-7147-4570-8FE7-4BF5AA03956A}" type="presParOf" srcId="{A1498177-BBB5-4F79-AEA5-C1ADF2D85577}" destId="{010A98AA-033A-471B-8AD2-F349D30127FB}" srcOrd="0" destOrd="0" presId="urn:microsoft.com/office/officeart/2005/8/layout/list1"/>
    <dgm:cxn modelId="{4FA356C6-B686-412F-8E6D-83059326DE9B}" type="presParOf" srcId="{010A98AA-033A-471B-8AD2-F349D30127FB}" destId="{D80D8677-CDBE-4FD5-8D3B-D386D372AED1}" srcOrd="0" destOrd="0" presId="urn:microsoft.com/office/officeart/2005/8/layout/list1"/>
    <dgm:cxn modelId="{A19AE276-BCDC-4780-89C7-A976A45A8ABE}" type="presParOf" srcId="{010A98AA-033A-471B-8AD2-F349D30127FB}" destId="{DAA8C39F-A198-4343-94B2-A91ED6396796}" srcOrd="1" destOrd="0" presId="urn:microsoft.com/office/officeart/2005/8/layout/list1"/>
    <dgm:cxn modelId="{E6A8F97F-F11F-4884-A246-1590FA75976D}" type="presParOf" srcId="{A1498177-BBB5-4F79-AEA5-C1ADF2D85577}" destId="{764B4798-CFF4-4E14-AB0E-6FCBC041AEF6}" srcOrd="1" destOrd="0" presId="urn:microsoft.com/office/officeart/2005/8/layout/list1"/>
    <dgm:cxn modelId="{5A602DD7-B447-49A0-8DD2-531807E3243E}" type="presParOf" srcId="{A1498177-BBB5-4F79-AEA5-C1ADF2D85577}" destId="{81F23C58-72A6-4829-BCC1-24696D2CD865}" srcOrd="2" destOrd="0" presId="urn:microsoft.com/office/officeart/2005/8/layout/list1"/>
    <dgm:cxn modelId="{7CB70A33-991D-4A37-96AB-9D26335412BC}" type="presParOf" srcId="{A1498177-BBB5-4F79-AEA5-C1ADF2D85577}" destId="{6DED5C44-7C12-479E-B673-5F0318A45D3C}" srcOrd="3" destOrd="0" presId="urn:microsoft.com/office/officeart/2005/8/layout/list1"/>
    <dgm:cxn modelId="{781050A3-78FC-434B-B177-34B29E506C9C}" type="presParOf" srcId="{A1498177-BBB5-4F79-AEA5-C1ADF2D85577}" destId="{15630C52-E83F-4F7C-A902-DEB1D8C8376F}" srcOrd="4" destOrd="0" presId="urn:microsoft.com/office/officeart/2005/8/layout/list1"/>
    <dgm:cxn modelId="{356765F8-18F6-42ED-8100-1BEDE5FC9E57}" type="presParOf" srcId="{15630C52-E83F-4F7C-A902-DEB1D8C8376F}" destId="{34A35C5D-62D2-4963-A507-8F0AADF77DBC}" srcOrd="0" destOrd="0" presId="urn:microsoft.com/office/officeart/2005/8/layout/list1"/>
    <dgm:cxn modelId="{503508F8-20DA-4AEA-A25B-919BD6CF0563}" type="presParOf" srcId="{15630C52-E83F-4F7C-A902-DEB1D8C8376F}" destId="{FDBA8385-777D-477E-BFD8-B823E030337A}" srcOrd="1" destOrd="0" presId="urn:microsoft.com/office/officeart/2005/8/layout/list1"/>
    <dgm:cxn modelId="{6A9375F8-90FC-4535-AC6B-731C4EA140B4}" type="presParOf" srcId="{A1498177-BBB5-4F79-AEA5-C1ADF2D85577}" destId="{502662A0-4221-4E4D-AA8A-828A5FF027EA}" srcOrd="5" destOrd="0" presId="urn:microsoft.com/office/officeart/2005/8/layout/list1"/>
    <dgm:cxn modelId="{DAD9A016-A52F-425E-AD41-89196E8A2F68}" type="presParOf" srcId="{A1498177-BBB5-4F79-AEA5-C1ADF2D85577}" destId="{AC146A22-21CB-4C1A-B565-20EADFA16CE3}" srcOrd="6" destOrd="0" presId="urn:microsoft.com/office/officeart/2005/8/layout/list1"/>
    <dgm:cxn modelId="{17EA0B44-6774-471C-8D92-7FB309A7DDD2}" type="presParOf" srcId="{A1498177-BBB5-4F79-AEA5-C1ADF2D85577}" destId="{EAB80169-4DF1-4DA0-B796-B3C653AE44F6}" srcOrd="7" destOrd="0" presId="urn:microsoft.com/office/officeart/2005/8/layout/list1"/>
    <dgm:cxn modelId="{E5656E93-70D1-4FCC-9D0C-5AE841A04A37}" type="presParOf" srcId="{A1498177-BBB5-4F79-AEA5-C1ADF2D85577}" destId="{AE69F4DF-BB16-422D-A6E4-4A799D953D50}" srcOrd="8" destOrd="0" presId="urn:microsoft.com/office/officeart/2005/8/layout/list1"/>
    <dgm:cxn modelId="{3C97C71A-45BA-4539-9E8D-292599F19487}" type="presParOf" srcId="{AE69F4DF-BB16-422D-A6E4-4A799D953D50}" destId="{1D47625D-0650-4036-A42C-4857935CD469}" srcOrd="0" destOrd="0" presId="urn:microsoft.com/office/officeart/2005/8/layout/list1"/>
    <dgm:cxn modelId="{6B6EBA71-10F2-4EEC-A529-9DF7E8BC9816}" type="presParOf" srcId="{AE69F4DF-BB16-422D-A6E4-4A799D953D50}" destId="{E87D15F4-89F1-4097-99D0-BA0CDE66D059}" srcOrd="1" destOrd="0" presId="urn:microsoft.com/office/officeart/2005/8/layout/list1"/>
    <dgm:cxn modelId="{78772D90-9A67-4088-8310-06E84022DD1A}" type="presParOf" srcId="{A1498177-BBB5-4F79-AEA5-C1ADF2D85577}" destId="{17E260D8-6E5C-4972-936D-26E52D4E2935}" srcOrd="9" destOrd="0" presId="urn:microsoft.com/office/officeart/2005/8/layout/list1"/>
    <dgm:cxn modelId="{A19EEFB7-B4A6-42C8-85F1-8FD5C1C5D2A1}" type="presParOf" srcId="{A1498177-BBB5-4F79-AEA5-C1ADF2D85577}" destId="{D25A00F0-D339-46F0-85D9-D43913BAE100}" srcOrd="10" destOrd="0" presId="urn:microsoft.com/office/officeart/2005/8/layout/list1"/>
    <dgm:cxn modelId="{4EAA3C70-733A-41A2-938F-264AF7E4CB09}" type="presParOf" srcId="{A1498177-BBB5-4F79-AEA5-C1ADF2D85577}" destId="{92F6D58B-6DC8-4D7A-A151-8696C95DCBF4}" srcOrd="11" destOrd="0" presId="urn:microsoft.com/office/officeart/2005/8/layout/list1"/>
    <dgm:cxn modelId="{0B5A3165-187F-4FB4-B73C-26CD60EE1AC6}" type="presParOf" srcId="{A1498177-BBB5-4F79-AEA5-C1ADF2D85577}" destId="{B1B40CD1-C3A0-4B11-979F-40FA206A1779}" srcOrd="12" destOrd="0" presId="urn:microsoft.com/office/officeart/2005/8/layout/list1"/>
    <dgm:cxn modelId="{C02BD876-F9BB-431B-BC69-D670630933F6}" type="presParOf" srcId="{B1B40CD1-C3A0-4B11-979F-40FA206A1779}" destId="{E0163982-7129-465F-BA32-5AC25D7ECA68}" srcOrd="0" destOrd="0" presId="urn:microsoft.com/office/officeart/2005/8/layout/list1"/>
    <dgm:cxn modelId="{E156CA8A-549E-4D9A-A17B-CBA74204FE24}" type="presParOf" srcId="{B1B40CD1-C3A0-4B11-979F-40FA206A1779}" destId="{1A90C6C7-551D-4323-9291-63ADFF38B62D}" srcOrd="1" destOrd="0" presId="urn:microsoft.com/office/officeart/2005/8/layout/list1"/>
    <dgm:cxn modelId="{BBF49470-83EF-491D-BF0E-89067CED039A}" type="presParOf" srcId="{A1498177-BBB5-4F79-AEA5-C1ADF2D85577}" destId="{874F1AF5-50C2-4D73-985E-454707999E1A}" srcOrd="13" destOrd="0" presId="urn:microsoft.com/office/officeart/2005/8/layout/list1"/>
    <dgm:cxn modelId="{E499E2AF-4A77-4519-A95A-405CFAB7CEBC}" type="presParOf" srcId="{A1498177-BBB5-4F79-AEA5-C1ADF2D85577}" destId="{E8A867E6-AF22-4356-8CAC-CFFC92AC4E98}" srcOrd="14" destOrd="0" presId="urn:microsoft.com/office/officeart/2005/8/layout/list1"/>
    <dgm:cxn modelId="{2269FCC4-0836-408F-BC3E-1F0D2C469EB1}" type="presParOf" srcId="{A1498177-BBB5-4F79-AEA5-C1ADF2D85577}" destId="{3098C58B-DCE0-4722-877E-5E72F6FAE5FB}" srcOrd="15" destOrd="0" presId="urn:microsoft.com/office/officeart/2005/8/layout/list1"/>
    <dgm:cxn modelId="{3872B853-3406-4683-8301-F3CEE8C33149}" type="presParOf" srcId="{A1498177-BBB5-4F79-AEA5-C1ADF2D85577}" destId="{E56E67C4-5630-45C4-BB2C-B4166490C1F1}" srcOrd="16" destOrd="0" presId="urn:microsoft.com/office/officeart/2005/8/layout/list1"/>
    <dgm:cxn modelId="{AA3139E3-8740-418F-A2FA-FE8B77990997}" type="presParOf" srcId="{E56E67C4-5630-45C4-BB2C-B4166490C1F1}" destId="{6FE74495-935F-4AF4-BA09-C6E18C37FCD8}" srcOrd="0" destOrd="0" presId="urn:microsoft.com/office/officeart/2005/8/layout/list1"/>
    <dgm:cxn modelId="{DAAB6138-4ABB-42E0-9A6A-7F91BA57B362}" type="presParOf" srcId="{E56E67C4-5630-45C4-BB2C-B4166490C1F1}" destId="{B8A56AB6-840A-4676-B70E-E09BA393C2D2}" srcOrd="1" destOrd="0" presId="urn:microsoft.com/office/officeart/2005/8/layout/list1"/>
    <dgm:cxn modelId="{00B85C69-36CB-4022-99BA-03537EE700C5}" type="presParOf" srcId="{A1498177-BBB5-4F79-AEA5-C1ADF2D85577}" destId="{856C4689-41AE-4928-8C15-B27C8CE21B90}" srcOrd="17" destOrd="0" presId="urn:microsoft.com/office/officeart/2005/8/layout/list1"/>
    <dgm:cxn modelId="{8541A5F6-DC11-4BDE-B419-62ED75F00729}" type="presParOf" srcId="{A1498177-BBB5-4F79-AEA5-C1ADF2D85577}" destId="{A3815FDA-B32A-4EE9-837C-5F56C942147B}" srcOrd="18" destOrd="0" presId="urn:microsoft.com/office/officeart/2005/8/layout/list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A2A22BB-D10D-434F-8097-5B9E7F33EFFD}" type="doc">
      <dgm:prSet loTypeId="urn:microsoft.com/office/officeart/2005/8/layout/pyramid2" loCatId="list" qsTypeId="urn:microsoft.com/office/officeart/2005/8/quickstyle/3d2" qsCatId="3D" csTypeId="urn:microsoft.com/office/officeart/2005/8/colors/colorful1" csCatId="colorful" phldr="1"/>
      <dgm:spPr/>
      <dgm:t>
        <a:bodyPr/>
        <a:lstStyle/>
        <a:p>
          <a:endParaRPr lang="en-GB"/>
        </a:p>
      </dgm:t>
    </dgm:pt>
    <dgm:pt modelId="{EC944D35-CF61-4635-B6ED-E3C2379EA9DC}">
      <dgm:prSet phldrT="[Text]"/>
      <dgm:spPr/>
      <dgm:t>
        <a:bodyPr/>
        <a:lstStyle/>
        <a:p>
          <a:r>
            <a:rPr lang="en-GB" b="1">
              <a:latin typeface="Times New Roman" panose="02020603050405020304" pitchFamily="18" charset="0"/>
              <a:cs typeface="Times New Roman" panose="02020603050405020304" pitchFamily="18" charset="0"/>
            </a:rPr>
            <a:t>Supportive culture</a:t>
          </a:r>
          <a:endParaRPr lang="en-GB">
            <a:latin typeface="Times New Roman" panose="02020603050405020304" pitchFamily="18" charset="0"/>
            <a:cs typeface="Times New Roman" panose="02020603050405020304" pitchFamily="18" charset="0"/>
          </a:endParaRPr>
        </a:p>
      </dgm:t>
    </dgm:pt>
    <dgm:pt modelId="{17451681-C19C-4B87-BFBC-EE710DFA4581}" type="parTrans" cxnId="{92CA3E07-C305-4D4F-81A9-8A09BF6B8C8F}">
      <dgm:prSet/>
      <dgm:spPr/>
      <dgm:t>
        <a:bodyPr/>
        <a:lstStyle/>
        <a:p>
          <a:endParaRPr lang="en-GB"/>
        </a:p>
      </dgm:t>
    </dgm:pt>
    <dgm:pt modelId="{F89D4F83-A4B0-45DA-8875-DC3820C4165B}" type="sibTrans" cxnId="{92CA3E07-C305-4D4F-81A9-8A09BF6B8C8F}">
      <dgm:prSet/>
      <dgm:spPr/>
      <dgm:t>
        <a:bodyPr/>
        <a:lstStyle/>
        <a:p>
          <a:endParaRPr lang="en-GB"/>
        </a:p>
      </dgm:t>
    </dgm:pt>
    <dgm:pt modelId="{85E13EF8-2761-423C-8495-72F57A3E095A}">
      <dgm:prSet phldrT="[Text]"/>
      <dgm:spPr/>
      <dgm:t>
        <a:bodyPr/>
        <a:lstStyle/>
        <a:p>
          <a:r>
            <a:rPr lang="en-GB" b="1">
              <a:latin typeface="Times New Roman" panose="02020603050405020304" pitchFamily="18" charset="0"/>
              <a:cs typeface="Times New Roman" panose="02020603050405020304" pitchFamily="18" charset="0"/>
            </a:rPr>
            <a:t>Friendly workplace</a:t>
          </a:r>
          <a:endParaRPr lang="en-GB">
            <a:latin typeface="Times New Roman" panose="02020603050405020304" pitchFamily="18" charset="0"/>
            <a:cs typeface="Times New Roman" panose="02020603050405020304" pitchFamily="18" charset="0"/>
          </a:endParaRPr>
        </a:p>
      </dgm:t>
    </dgm:pt>
    <dgm:pt modelId="{AC40CFA9-E9C5-46CE-9B21-2A4C2E457B87}" type="parTrans" cxnId="{15E86980-7E41-46DE-9479-71D08C6E4EB2}">
      <dgm:prSet/>
      <dgm:spPr/>
      <dgm:t>
        <a:bodyPr/>
        <a:lstStyle/>
        <a:p>
          <a:endParaRPr lang="en-GB"/>
        </a:p>
      </dgm:t>
    </dgm:pt>
    <dgm:pt modelId="{7D747196-B8E8-488F-9C8E-354E564DA4BE}" type="sibTrans" cxnId="{15E86980-7E41-46DE-9479-71D08C6E4EB2}">
      <dgm:prSet/>
      <dgm:spPr/>
      <dgm:t>
        <a:bodyPr/>
        <a:lstStyle/>
        <a:p>
          <a:endParaRPr lang="en-GB"/>
        </a:p>
      </dgm:t>
    </dgm:pt>
    <dgm:pt modelId="{0FB65956-AFA3-4B88-B139-E952102EDB47}">
      <dgm:prSet phldrT="[Text]"/>
      <dgm:spPr/>
      <dgm:t>
        <a:bodyPr/>
        <a:lstStyle/>
        <a:p>
          <a:r>
            <a:rPr lang="en-GB" b="1">
              <a:latin typeface="Times New Roman" panose="02020603050405020304" pitchFamily="18" charset="0"/>
              <a:cs typeface="Times New Roman" panose="02020603050405020304" pitchFamily="18" charset="0"/>
            </a:rPr>
            <a:t>Equality and diversity</a:t>
          </a:r>
          <a:endParaRPr lang="en-GB">
            <a:latin typeface="Times New Roman" panose="02020603050405020304" pitchFamily="18" charset="0"/>
            <a:cs typeface="Times New Roman" panose="02020603050405020304" pitchFamily="18" charset="0"/>
          </a:endParaRPr>
        </a:p>
      </dgm:t>
    </dgm:pt>
    <dgm:pt modelId="{79FB631D-B1E6-4FDA-839D-B9ACDF808FD8}" type="parTrans" cxnId="{5F2FC9F5-0332-4380-99A5-248C407E6BD0}">
      <dgm:prSet/>
      <dgm:spPr/>
      <dgm:t>
        <a:bodyPr/>
        <a:lstStyle/>
        <a:p>
          <a:endParaRPr lang="en-GB"/>
        </a:p>
      </dgm:t>
    </dgm:pt>
    <dgm:pt modelId="{48785ED8-06FE-4314-B2AC-1A0DDEA5D956}" type="sibTrans" cxnId="{5F2FC9F5-0332-4380-99A5-248C407E6BD0}">
      <dgm:prSet/>
      <dgm:spPr/>
      <dgm:t>
        <a:bodyPr/>
        <a:lstStyle/>
        <a:p>
          <a:endParaRPr lang="en-GB"/>
        </a:p>
      </dgm:t>
    </dgm:pt>
    <dgm:pt modelId="{A56F1543-BE40-47CC-B61A-560ECACFE4BB}">
      <dgm:prSet/>
      <dgm:spPr/>
      <dgm:t>
        <a:bodyPr/>
        <a:lstStyle/>
        <a:p>
          <a:r>
            <a:rPr lang="en-GB" b="1">
              <a:latin typeface="Times New Roman" panose="02020603050405020304" pitchFamily="18" charset="0"/>
              <a:cs typeface="Times New Roman" panose="02020603050405020304" pitchFamily="18" charset="0"/>
            </a:rPr>
            <a:t>Work-life-balance</a:t>
          </a:r>
          <a:endParaRPr lang="en-GB">
            <a:latin typeface="Times New Roman" panose="02020603050405020304" pitchFamily="18" charset="0"/>
            <a:cs typeface="Times New Roman" panose="02020603050405020304" pitchFamily="18" charset="0"/>
          </a:endParaRPr>
        </a:p>
      </dgm:t>
    </dgm:pt>
    <dgm:pt modelId="{26AB2387-75B8-44C8-A179-C7ED6EECC62E}" type="parTrans" cxnId="{E9CA736C-AE00-41CF-AC45-7EFD8C870465}">
      <dgm:prSet/>
      <dgm:spPr/>
      <dgm:t>
        <a:bodyPr/>
        <a:lstStyle/>
        <a:p>
          <a:endParaRPr lang="en-GB"/>
        </a:p>
      </dgm:t>
    </dgm:pt>
    <dgm:pt modelId="{725D7D79-E3C6-41F4-8085-32FFB0EF739B}" type="sibTrans" cxnId="{E9CA736C-AE00-41CF-AC45-7EFD8C870465}">
      <dgm:prSet/>
      <dgm:spPr/>
      <dgm:t>
        <a:bodyPr/>
        <a:lstStyle/>
        <a:p>
          <a:endParaRPr lang="en-GB"/>
        </a:p>
      </dgm:t>
    </dgm:pt>
    <dgm:pt modelId="{824800C7-37EA-4F1B-9B5C-0CCF36360174}">
      <dgm:prSet/>
      <dgm:spPr/>
      <dgm:t>
        <a:bodyPr/>
        <a:lstStyle/>
        <a:p>
          <a:r>
            <a:rPr lang="en-GB" b="1">
              <a:latin typeface="Times New Roman" panose="02020603050405020304" pitchFamily="18" charset="0"/>
              <a:cs typeface="Times New Roman" panose="02020603050405020304" pitchFamily="18" charset="0"/>
            </a:rPr>
            <a:t>Management support and employee recognition</a:t>
          </a:r>
          <a:endParaRPr lang="en-GB">
            <a:latin typeface="Times New Roman" panose="02020603050405020304" pitchFamily="18" charset="0"/>
            <a:cs typeface="Times New Roman" panose="02020603050405020304" pitchFamily="18" charset="0"/>
          </a:endParaRPr>
        </a:p>
      </dgm:t>
    </dgm:pt>
    <dgm:pt modelId="{C7B62982-C33D-464D-BA64-A5249AE9313A}" type="parTrans" cxnId="{606AF8AC-7FC7-497A-B43B-80F87155AA01}">
      <dgm:prSet/>
      <dgm:spPr/>
      <dgm:t>
        <a:bodyPr/>
        <a:lstStyle/>
        <a:p>
          <a:endParaRPr lang="en-GB"/>
        </a:p>
      </dgm:t>
    </dgm:pt>
    <dgm:pt modelId="{EFF6612D-CF02-4249-ACC8-466CE2179C1F}" type="sibTrans" cxnId="{606AF8AC-7FC7-497A-B43B-80F87155AA01}">
      <dgm:prSet/>
      <dgm:spPr/>
      <dgm:t>
        <a:bodyPr/>
        <a:lstStyle/>
        <a:p>
          <a:endParaRPr lang="en-GB"/>
        </a:p>
      </dgm:t>
    </dgm:pt>
    <dgm:pt modelId="{8926A482-8716-4647-9F5E-E799F071E143}" type="pres">
      <dgm:prSet presAssocID="{9A2A22BB-D10D-434F-8097-5B9E7F33EFFD}" presName="compositeShape" presStyleCnt="0">
        <dgm:presLayoutVars>
          <dgm:dir/>
          <dgm:resizeHandles/>
        </dgm:presLayoutVars>
      </dgm:prSet>
      <dgm:spPr/>
    </dgm:pt>
    <dgm:pt modelId="{F85D34D1-EBF2-49F9-BC30-989EBFD3677B}" type="pres">
      <dgm:prSet presAssocID="{9A2A22BB-D10D-434F-8097-5B9E7F33EFFD}" presName="pyramid" presStyleLbl="node1" presStyleIdx="0" presStyleCnt="1"/>
      <dgm:spPr/>
    </dgm:pt>
    <dgm:pt modelId="{6196F538-EE71-4FAD-893A-0CCD5AA529D0}" type="pres">
      <dgm:prSet presAssocID="{9A2A22BB-D10D-434F-8097-5B9E7F33EFFD}" presName="theList" presStyleCnt="0"/>
      <dgm:spPr/>
    </dgm:pt>
    <dgm:pt modelId="{943CC2C8-34AB-4B47-A661-9379B2BADF45}" type="pres">
      <dgm:prSet presAssocID="{EC944D35-CF61-4635-B6ED-E3C2379EA9DC}" presName="aNode" presStyleLbl="fgAcc1" presStyleIdx="0" presStyleCnt="5">
        <dgm:presLayoutVars>
          <dgm:bulletEnabled val="1"/>
        </dgm:presLayoutVars>
      </dgm:prSet>
      <dgm:spPr/>
    </dgm:pt>
    <dgm:pt modelId="{4FC9244F-D6F2-4AFC-841E-2A36F7D44C20}" type="pres">
      <dgm:prSet presAssocID="{EC944D35-CF61-4635-B6ED-E3C2379EA9DC}" presName="aSpace" presStyleCnt="0"/>
      <dgm:spPr/>
    </dgm:pt>
    <dgm:pt modelId="{699FEBE3-0286-455B-9BB1-3495EF0F3DC1}" type="pres">
      <dgm:prSet presAssocID="{85E13EF8-2761-423C-8495-72F57A3E095A}" presName="aNode" presStyleLbl="fgAcc1" presStyleIdx="1" presStyleCnt="5">
        <dgm:presLayoutVars>
          <dgm:bulletEnabled val="1"/>
        </dgm:presLayoutVars>
      </dgm:prSet>
      <dgm:spPr/>
    </dgm:pt>
    <dgm:pt modelId="{519467E0-6A38-47B9-BC76-0B0D75FCBCCE}" type="pres">
      <dgm:prSet presAssocID="{85E13EF8-2761-423C-8495-72F57A3E095A}" presName="aSpace" presStyleCnt="0"/>
      <dgm:spPr/>
    </dgm:pt>
    <dgm:pt modelId="{A3A23791-F75C-469B-AEFD-E3A5E8D59464}" type="pres">
      <dgm:prSet presAssocID="{0FB65956-AFA3-4B88-B139-E952102EDB47}" presName="aNode" presStyleLbl="fgAcc1" presStyleIdx="2" presStyleCnt="5">
        <dgm:presLayoutVars>
          <dgm:bulletEnabled val="1"/>
        </dgm:presLayoutVars>
      </dgm:prSet>
      <dgm:spPr/>
    </dgm:pt>
    <dgm:pt modelId="{28127126-4D28-4AAE-9063-72EACB4AB603}" type="pres">
      <dgm:prSet presAssocID="{0FB65956-AFA3-4B88-B139-E952102EDB47}" presName="aSpace" presStyleCnt="0"/>
      <dgm:spPr/>
    </dgm:pt>
    <dgm:pt modelId="{8EA30CCF-7AA4-4C99-AD3F-F3EEDCCAB8D9}" type="pres">
      <dgm:prSet presAssocID="{824800C7-37EA-4F1B-9B5C-0CCF36360174}" presName="aNode" presStyleLbl="fgAcc1" presStyleIdx="3" presStyleCnt="5">
        <dgm:presLayoutVars>
          <dgm:bulletEnabled val="1"/>
        </dgm:presLayoutVars>
      </dgm:prSet>
      <dgm:spPr/>
    </dgm:pt>
    <dgm:pt modelId="{1A5294DC-E354-462B-A955-F3AF94F1091D}" type="pres">
      <dgm:prSet presAssocID="{824800C7-37EA-4F1B-9B5C-0CCF36360174}" presName="aSpace" presStyleCnt="0"/>
      <dgm:spPr/>
    </dgm:pt>
    <dgm:pt modelId="{FC8EBEFD-A42B-40B8-8413-46B51A8E7C05}" type="pres">
      <dgm:prSet presAssocID="{A56F1543-BE40-47CC-B61A-560ECACFE4BB}" presName="aNode" presStyleLbl="fgAcc1" presStyleIdx="4" presStyleCnt="5">
        <dgm:presLayoutVars>
          <dgm:bulletEnabled val="1"/>
        </dgm:presLayoutVars>
      </dgm:prSet>
      <dgm:spPr/>
    </dgm:pt>
    <dgm:pt modelId="{D4661FEB-2830-48A1-BA77-86CE764B7A79}" type="pres">
      <dgm:prSet presAssocID="{A56F1543-BE40-47CC-B61A-560ECACFE4BB}" presName="aSpace" presStyleCnt="0"/>
      <dgm:spPr/>
    </dgm:pt>
  </dgm:ptLst>
  <dgm:cxnLst>
    <dgm:cxn modelId="{6801DD05-0002-45F9-B20B-565B6B5FC6F5}" type="presOf" srcId="{824800C7-37EA-4F1B-9B5C-0CCF36360174}" destId="{8EA30CCF-7AA4-4C99-AD3F-F3EEDCCAB8D9}" srcOrd="0" destOrd="0" presId="urn:microsoft.com/office/officeart/2005/8/layout/pyramid2"/>
    <dgm:cxn modelId="{92CA3E07-C305-4D4F-81A9-8A09BF6B8C8F}" srcId="{9A2A22BB-D10D-434F-8097-5B9E7F33EFFD}" destId="{EC944D35-CF61-4635-B6ED-E3C2379EA9DC}" srcOrd="0" destOrd="0" parTransId="{17451681-C19C-4B87-BFBC-EE710DFA4581}" sibTransId="{F89D4F83-A4B0-45DA-8875-DC3820C4165B}"/>
    <dgm:cxn modelId="{F77A281F-6F03-4D25-89B7-1A9AC0044F85}" type="presOf" srcId="{85E13EF8-2761-423C-8495-72F57A3E095A}" destId="{699FEBE3-0286-455B-9BB1-3495EF0F3DC1}" srcOrd="0" destOrd="0" presId="urn:microsoft.com/office/officeart/2005/8/layout/pyramid2"/>
    <dgm:cxn modelId="{E9CA736C-AE00-41CF-AC45-7EFD8C870465}" srcId="{9A2A22BB-D10D-434F-8097-5B9E7F33EFFD}" destId="{A56F1543-BE40-47CC-B61A-560ECACFE4BB}" srcOrd="4" destOrd="0" parTransId="{26AB2387-75B8-44C8-A179-C7ED6EECC62E}" sibTransId="{725D7D79-E3C6-41F4-8085-32FFB0EF739B}"/>
    <dgm:cxn modelId="{15E86980-7E41-46DE-9479-71D08C6E4EB2}" srcId="{9A2A22BB-D10D-434F-8097-5B9E7F33EFFD}" destId="{85E13EF8-2761-423C-8495-72F57A3E095A}" srcOrd="1" destOrd="0" parTransId="{AC40CFA9-E9C5-46CE-9B21-2A4C2E457B87}" sibTransId="{7D747196-B8E8-488F-9C8E-354E564DA4BE}"/>
    <dgm:cxn modelId="{E656AD8E-8508-48A5-9FC8-D3E5B6EA2933}" type="presOf" srcId="{EC944D35-CF61-4635-B6ED-E3C2379EA9DC}" destId="{943CC2C8-34AB-4B47-A661-9379B2BADF45}" srcOrd="0" destOrd="0" presId="urn:microsoft.com/office/officeart/2005/8/layout/pyramid2"/>
    <dgm:cxn modelId="{F1ECD4A2-E76A-4F24-AF51-B1DCEBA66E5E}" type="presOf" srcId="{0FB65956-AFA3-4B88-B139-E952102EDB47}" destId="{A3A23791-F75C-469B-AEFD-E3A5E8D59464}" srcOrd="0" destOrd="0" presId="urn:microsoft.com/office/officeart/2005/8/layout/pyramid2"/>
    <dgm:cxn modelId="{A94BEFA8-14B4-4137-8B23-E2BFC39FFE70}" type="presOf" srcId="{A56F1543-BE40-47CC-B61A-560ECACFE4BB}" destId="{FC8EBEFD-A42B-40B8-8413-46B51A8E7C05}" srcOrd="0" destOrd="0" presId="urn:microsoft.com/office/officeart/2005/8/layout/pyramid2"/>
    <dgm:cxn modelId="{606AF8AC-7FC7-497A-B43B-80F87155AA01}" srcId="{9A2A22BB-D10D-434F-8097-5B9E7F33EFFD}" destId="{824800C7-37EA-4F1B-9B5C-0CCF36360174}" srcOrd="3" destOrd="0" parTransId="{C7B62982-C33D-464D-BA64-A5249AE9313A}" sibTransId="{EFF6612D-CF02-4249-ACC8-466CE2179C1F}"/>
    <dgm:cxn modelId="{9B609CAD-5242-4E56-99FB-084A3FEEE3D8}" type="presOf" srcId="{9A2A22BB-D10D-434F-8097-5B9E7F33EFFD}" destId="{8926A482-8716-4647-9F5E-E799F071E143}" srcOrd="0" destOrd="0" presId="urn:microsoft.com/office/officeart/2005/8/layout/pyramid2"/>
    <dgm:cxn modelId="{5F2FC9F5-0332-4380-99A5-248C407E6BD0}" srcId="{9A2A22BB-D10D-434F-8097-5B9E7F33EFFD}" destId="{0FB65956-AFA3-4B88-B139-E952102EDB47}" srcOrd="2" destOrd="0" parTransId="{79FB631D-B1E6-4FDA-839D-B9ACDF808FD8}" sibTransId="{48785ED8-06FE-4314-B2AC-1A0DDEA5D956}"/>
    <dgm:cxn modelId="{C9288E8C-7B54-4CAA-9F56-5E51568AB68C}" type="presParOf" srcId="{8926A482-8716-4647-9F5E-E799F071E143}" destId="{F85D34D1-EBF2-49F9-BC30-989EBFD3677B}" srcOrd="0" destOrd="0" presId="urn:microsoft.com/office/officeart/2005/8/layout/pyramid2"/>
    <dgm:cxn modelId="{640C82F0-8A41-409C-A3AF-2DC1AA152FFF}" type="presParOf" srcId="{8926A482-8716-4647-9F5E-E799F071E143}" destId="{6196F538-EE71-4FAD-893A-0CCD5AA529D0}" srcOrd="1" destOrd="0" presId="urn:microsoft.com/office/officeart/2005/8/layout/pyramid2"/>
    <dgm:cxn modelId="{405E514F-706C-4F16-89A8-54CB4A4E77F3}" type="presParOf" srcId="{6196F538-EE71-4FAD-893A-0CCD5AA529D0}" destId="{943CC2C8-34AB-4B47-A661-9379B2BADF45}" srcOrd="0" destOrd="0" presId="urn:microsoft.com/office/officeart/2005/8/layout/pyramid2"/>
    <dgm:cxn modelId="{D8BB69EF-ED4D-4216-8A7D-B7D33CCEA054}" type="presParOf" srcId="{6196F538-EE71-4FAD-893A-0CCD5AA529D0}" destId="{4FC9244F-D6F2-4AFC-841E-2A36F7D44C20}" srcOrd="1" destOrd="0" presId="urn:microsoft.com/office/officeart/2005/8/layout/pyramid2"/>
    <dgm:cxn modelId="{C13FC1F3-7782-4CE4-B831-7456645605A2}" type="presParOf" srcId="{6196F538-EE71-4FAD-893A-0CCD5AA529D0}" destId="{699FEBE3-0286-455B-9BB1-3495EF0F3DC1}" srcOrd="2" destOrd="0" presId="urn:microsoft.com/office/officeart/2005/8/layout/pyramid2"/>
    <dgm:cxn modelId="{50BFE273-2AB2-41E6-A688-D5E1AF3F1BFE}" type="presParOf" srcId="{6196F538-EE71-4FAD-893A-0CCD5AA529D0}" destId="{519467E0-6A38-47B9-BC76-0B0D75FCBCCE}" srcOrd="3" destOrd="0" presId="urn:microsoft.com/office/officeart/2005/8/layout/pyramid2"/>
    <dgm:cxn modelId="{E30EADA6-B034-4D8C-8D2C-EC1FF08E88A4}" type="presParOf" srcId="{6196F538-EE71-4FAD-893A-0CCD5AA529D0}" destId="{A3A23791-F75C-469B-AEFD-E3A5E8D59464}" srcOrd="4" destOrd="0" presId="urn:microsoft.com/office/officeart/2005/8/layout/pyramid2"/>
    <dgm:cxn modelId="{12289A50-E366-4462-BFC5-05677262EC7E}" type="presParOf" srcId="{6196F538-EE71-4FAD-893A-0CCD5AA529D0}" destId="{28127126-4D28-4AAE-9063-72EACB4AB603}" srcOrd="5" destOrd="0" presId="urn:microsoft.com/office/officeart/2005/8/layout/pyramid2"/>
    <dgm:cxn modelId="{AFD531B9-BA13-415B-AAB2-4A5F75AC11C4}" type="presParOf" srcId="{6196F538-EE71-4FAD-893A-0CCD5AA529D0}" destId="{8EA30CCF-7AA4-4C99-AD3F-F3EEDCCAB8D9}" srcOrd="6" destOrd="0" presId="urn:microsoft.com/office/officeart/2005/8/layout/pyramid2"/>
    <dgm:cxn modelId="{9E67E9A6-C64D-4D84-BDD2-A37DDA68A625}" type="presParOf" srcId="{6196F538-EE71-4FAD-893A-0CCD5AA529D0}" destId="{1A5294DC-E354-462B-A955-F3AF94F1091D}" srcOrd="7" destOrd="0" presId="urn:microsoft.com/office/officeart/2005/8/layout/pyramid2"/>
    <dgm:cxn modelId="{090B15A9-9B13-49CD-BA42-8C94C915C8F3}" type="presParOf" srcId="{6196F538-EE71-4FAD-893A-0CCD5AA529D0}" destId="{FC8EBEFD-A42B-40B8-8413-46B51A8E7C05}" srcOrd="8" destOrd="0" presId="urn:microsoft.com/office/officeart/2005/8/layout/pyramid2"/>
    <dgm:cxn modelId="{E93BD1FD-9DAF-4FA4-A6C9-B50271C61241}" type="presParOf" srcId="{6196F538-EE71-4FAD-893A-0CCD5AA529D0}" destId="{D4661FEB-2830-48A1-BA77-86CE764B7A79}" srcOrd="9" destOrd="0" presId="urn:microsoft.com/office/officeart/2005/8/layout/pyramid2"/>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1F23C58-72A6-4829-BCC1-24696D2CD865}">
      <dsp:nvSpPr>
        <dsp:cNvPr id="0" name=""/>
        <dsp:cNvSpPr/>
      </dsp:nvSpPr>
      <dsp:spPr>
        <a:xfrm>
          <a:off x="0" y="257039"/>
          <a:ext cx="5486400" cy="352800"/>
        </a:xfrm>
        <a:prstGeom prst="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DAA8C39F-A198-4343-94B2-A91ED6396796}">
      <dsp:nvSpPr>
        <dsp:cNvPr id="0" name=""/>
        <dsp:cNvSpPr/>
      </dsp:nvSpPr>
      <dsp:spPr>
        <a:xfrm>
          <a:off x="274320" y="50399"/>
          <a:ext cx="3840480" cy="413280"/>
        </a:xfrm>
        <a:prstGeom prst="roundRect">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1" kern="1200">
              <a:latin typeface="Times New Roman" panose="02020603050405020304" pitchFamily="18" charset="0"/>
              <a:cs typeface="Times New Roman" panose="02020603050405020304" pitchFamily="18" charset="0"/>
            </a:rPr>
            <a:t>Reduced productivity</a:t>
          </a:r>
          <a:endParaRPr lang="en-GB" sz="1400" kern="1200">
            <a:latin typeface="Times New Roman" panose="02020603050405020304" pitchFamily="18" charset="0"/>
            <a:cs typeface="Times New Roman" panose="02020603050405020304" pitchFamily="18" charset="0"/>
          </a:endParaRPr>
        </a:p>
      </dsp:txBody>
      <dsp:txXfrm>
        <a:off x="294495" y="70574"/>
        <a:ext cx="3800130" cy="372930"/>
      </dsp:txXfrm>
    </dsp:sp>
    <dsp:sp modelId="{AC146A22-21CB-4C1A-B565-20EADFA16CE3}">
      <dsp:nvSpPr>
        <dsp:cNvPr id="0" name=""/>
        <dsp:cNvSpPr/>
      </dsp:nvSpPr>
      <dsp:spPr>
        <a:xfrm>
          <a:off x="0" y="892080"/>
          <a:ext cx="5486400" cy="352800"/>
        </a:xfrm>
        <a:prstGeom prst="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FDBA8385-777D-477E-BFD8-B823E030337A}">
      <dsp:nvSpPr>
        <dsp:cNvPr id="0" name=""/>
        <dsp:cNvSpPr/>
      </dsp:nvSpPr>
      <dsp:spPr>
        <a:xfrm>
          <a:off x="274320" y="685440"/>
          <a:ext cx="3840480" cy="413280"/>
        </a:xfrm>
        <a:prstGeom prst="roundRect">
          <a:avLst/>
        </a:prstGeom>
        <a:solidFill>
          <a:schemeClr val="accent2">
            <a:hueOff val="-363841"/>
            <a:satOff val="-20982"/>
            <a:lumOff val="2157"/>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1" kern="1200">
              <a:latin typeface="Times New Roman" panose="02020603050405020304" pitchFamily="18" charset="0"/>
              <a:cs typeface="Times New Roman" panose="02020603050405020304" pitchFamily="18" charset="0"/>
            </a:rPr>
            <a:t>Unionisation</a:t>
          </a:r>
          <a:endParaRPr lang="en-GB" sz="1400" kern="1200">
            <a:latin typeface="Times New Roman" panose="02020603050405020304" pitchFamily="18" charset="0"/>
            <a:cs typeface="Times New Roman" panose="02020603050405020304" pitchFamily="18" charset="0"/>
          </a:endParaRPr>
        </a:p>
      </dsp:txBody>
      <dsp:txXfrm>
        <a:off x="294495" y="705615"/>
        <a:ext cx="3800130" cy="372930"/>
      </dsp:txXfrm>
    </dsp:sp>
    <dsp:sp modelId="{D25A00F0-D339-46F0-85D9-D43913BAE100}">
      <dsp:nvSpPr>
        <dsp:cNvPr id="0" name=""/>
        <dsp:cNvSpPr/>
      </dsp:nvSpPr>
      <dsp:spPr>
        <a:xfrm>
          <a:off x="0" y="1527120"/>
          <a:ext cx="5486400" cy="352800"/>
        </a:xfrm>
        <a:prstGeom prst="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E87D15F4-89F1-4097-99D0-BA0CDE66D059}">
      <dsp:nvSpPr>
        <dsp:cNvPr id="0" name=""/>
        <dsp:cNvSpPr/>
      </dsp:nvSpPr>
      <dsp:spPr>
        <a:xfrm>
          <a:off x="274320" y="1320480"/>
          <a:ext cx="3840480" cy="413280"/>
        </a:xfrm>
        <a:prstGeom prst="roundRect">
          <a:avLst/>
        </a:prstGeom>
        <a:solidFill>
          <a:schemeClr val="accent2">
            <a:hueOff val="-727682"/>
            <a:satOff val="-41964"/>
            <a:lumOff val="4314"/>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1" kern="1200">
              <a:latin typeface="Times New Roman" panose="02020603050405020304" pitchFamily="18" charset="0"/>
              <a:cs typeface="Times New Roman" panose="02020603050405020304" pitchFamily="18" charset="0"/>
            </a:rPr>
            <a:t>Employee turnover</a:t>
          </a:r>
          <a:endParaRPr lang="en-GB" sz="1400" kern="1200">
            <a:latin typeface="Times New Roman" panose="02020603050405020304" pitchFamily="18" charset="0"/>
            <a:cs typeface="Times New Roman" panose="02020603050405020304" pitchFamily="18" charset="0"/>
          </a:endParaRPr>
        </a:p>
      </dsp:txBody>
      <dsp:txXfrm>
        <a:off x="294495" y="1340655"/>
        <a:ext cx="3800130" cy="372930"/>
      </dsp:txXfrm>
    </dsp:sp>
    <dsp:sp modelId="{E8A867E6-AF22-4356-8CAC-CFFC92AC4E98}">
      <dsp:nvSpPr>
        <dsp:cNvPr id="0" name=""/>
        <dsp:cNvSpPr/>
      </dsp:nvSpPr>
      <dsp:spPr>
        <a:xfrm>
          <a:off x="0" y="2162160"/>
          <a:ext cx="5486400" cy="352800"/>
        </a:xfrm>
        <a:prstGeom prst="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1A90C6C7-551D-4323-9291-63ADFF38B62D}">
      <dsp:nvSpPr>
        <dsp:cNvPr id="0" name=""/>
        <dsp:cNvSpPr/>
      </dsp:nvSpPr>
      <dsp:spPr>
        <a:xfrm>
          <a:off x="274320" y="1955520"/>
          <a:ext cx="3840480" cy="413280"/>
        </a:xfrm>
        <a:prstGeom prst="roundRect">
          <a:avLst/>
        </a:prstGeom>
        <a:solidFill>
          <a:schemeClr val="accent2">
            <a:hueOff val="-1091522"/>
            <a:satOff val="-62946"/>
            <a:lumOff val="6471"/>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1" kern="1200">
              <a:latin typeface="Times New Roman" panose="02020603050405020304" pitchFamily="18" charset="0"/>
              <a:cs typeface="Times New Roman" panose="02020603050405020304" pitchFamily="18" charset="0"/>
            </a:rPr>
            <a:t>Employee absenteeism</a:t>
          </a:r>
          <a:endParaRPr lang="en-GB" sz="1400" kern="1200">
            <a:latin typeface="Times New Roman" panose="02020603050405020304" pitchFamily="18" charset="0"/>
            <a:cs typeface="Times New Roman" panose="02020603050405020304" pitchFamily="18" charset="0"/>
          </a:endParaRPr>
        </a:p>
      </dsp:txBody>
      <dsp:txXfrm>
        <a:off x="294495" y="1975695"/>
        <a:ext cx="3800130" cy="372930"/>
      </dsp:txXfrm>
    </dsp:sp>
    <dsp:sp modelId="{A3815FDA-B32A-4EE9-837C-5F56C942147B}">
      <dsp:nvSpPr>
        <dsp:cNvPr id="0" name=""/>
        <dsp:cNvSpPr/>
      </dsp:nvSpPr>
      <dsp:spPr>
        <a:xfrm>
          <a:off x="0" y="2797200"/>
          <a:ext cx="5486400" cy="352800"/>
        </a:xfrm>
        <a:prstGeom prst="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B8A56AB6-840A-4676-B70E-E09BA393C2D2}">
      <dsp:nvSpPr>
        <dsp:cNvPr id="0" name=""/>
        <dsp:cNvSpPr/>
      </dsp:nvSpPr>
      <dsp:spPr>
        <a:xfrm>
          <a:off x="274320" y="2590560"/>
          <a:ext cx="3840480" cy="413280"/>
        </a:xfrm>
        <a:prstGeom prst="roundRect">
          <a:avLst/>
        </a:prstGeom>
        <a:solidFill>
          <a:schemeClr val="accent2">
            <a:hueOff val="-1455363"/>
            <a:satOff val="-83928"/>
            <a:lumOff val="8628"/>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622300">
            <a:lnSpc>
              <a:spcPct val="90000"/>
            </a:lnSpc>
            <a:spcBef>
              <a:spcPct val="0"/>
            </a:spcBef>
            <a:spcAft>
              <a:spcPct val="35000"/>
            </a:spcAft>
            <a:buNone/>
          </a:pPr>
          <a:r>
            <a:rPr lang="en-GB" sz="1400" b="1" kern="1200">
              <a:latin typeface="Times New Roman" panose="02020603050405020304" pitchFamily="18" charset="0"/>
              <a:cs typeface="Times New Roman" panose="02020603050405020304" pitchFamily="18" charset="0"/>
            </a:rPr>
            <a:t>Competitive advantage</a:t>
          </a:r>
          <a:endParaRPr lang="en-GB" sz="1400" kern="1200">
            <a:latin typeface="Times New Roman" panose="02020603050405020304" pitchFamily="18" charset="0"/>
            <a:cs typeface="Times New Roman" panose="02020603050405020304" pitchFamily="18" charset="0"/>
          </a:endParaRPr>
        </a:p>
      </dsp:txBody>
      <dsp:txXfrm>
        <a:off x="294495" y="2610735"/>
        <a:ext cx="3800130" cy="37293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85D34D1-EBF2-49F9-BC30-989EBFD3677B}">
      <dsp:nvSpPr>
        <dsp:cNvPr id="0" name=""/>
        <dsp:cNvSpPr/>
      </dsp:nvSpPr>
      <dsp:spPr>
        <a:xfrm>
          <a:off x="902969" y="0"/>
          <a:ext cx="3200400" cy="3200400"/>
        </a:xfrm>
        <a:prstGeom prst="triangl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943CC2C8-34AB-4B47-A661-9379B2BADF45}">
      <dsp:nvSpPr>
        <dsp:cNvPr id="0" name=""/>
        <dsp:cNvSpPr/>
      </dsp:nvSpPr>
      <dsp:spPr>
        <a:xfrm>
          <a:off x="2503170" y="320352"/>
          <a:ext cx="2080260" cy="455056"/>
        </a:xfrm>
        <a:prstGeom prst="roundRect">
          <a:avLst/>
        </a:prstGeom>
        <a:solidFill>
          <a:schemeClr val="lt1">
            <a:alpha val="90000"/>
            <a:hueOff val="0"/>
            <a:satOff val="0"/>
            <a:lumOff val="0"/>
            <a:alphaOff val="0"/>
          </a:schemeClr>
        </a:solidFill>
        <a:ln w="6350" cap="flat" cmpd="sng" algn="ctr">
          <a:solidFill>
            <a:schemeClr val="accent2">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latin typeface="Times New Roman" panose="02020603050405020304" pitchFamily="18" charset="0"/>
              <a:cs typeface="Times New Roman" panose="02020603050405020304" pitchFamily="18" charset="0"/>
            </a:rPr>
            <a:t>Supportive culture</a:t>
          </a:r>
          <a:endParaRPr lang="en-GB" sz="1200" kern="1200">
            <a:latin typeface="Times New Roman" panose="02020603050405020304" pitchFamily="18" charset="0"/>
            <a:cs typeface="Times New Roman" panose="02020603050405020304" pitchFamily="18" charset="0"/>
          </a:endParaRPr>
        </a:p>
      </dsp:txBody>
      <dsp:txXfrm>
        <a:off x="2525384" y="342566"/>
        <a:ext cx="2035832" cy="410628"/>
      </dsp:txXfrm>
    </dsp:sp>
    <dsp:sp modelId="{699FEBE3-0286-455B-9BB1-3495EF0F3DC1}">
      <dsp:nvSpPr>
        <dsp:cNvPr id="0" name=""/>
        <dsp:cNvSpPr/>
      </dsp:nvSpPr>
      <dsp:spPr>
        <a:xfrm>
          <a:off x="2503170" y="832291"/>
          <a:ext cx="2080260" cy="455056"/>
        </a:xfrm>
        <a:prstGeom prst="roundRect">
          <a:avLst/>
        </a:prstGeom>
        <a:solidFill>
          <a:schemeClr val="lt1">
            <a:alpha val="90000"/>
            <a:hueOff val="0"/>
            <a:satOff val="0"/>
            <a:lumOff val="0"/>
            <a:alphaOff val="0"/>
          </a:schemeClr>
        </a:solidFill>
        <a:ln w="6350" cap="flat" cmpd="sng" algn="ctr">
          <a:solidFill>
            <a:schemeClr val="accent3">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latin typeface="Times New Roman" panose="02020603050405020304" pitchFamily="18" charset="0"/>
              <a:cs typeface="Times New Roman" panose="02020603050405020304" pitchFamily="18" charset="0"/>
            </a:rPr>
            <a:t>Friendly workplace</a:t>
          </a:r>
          <a:endParaRPr lang="en-GB" sz="1200" kern="1200">
            <a:latin typeface="Times New Roman" panose="02020603050405020304" pitchFamily="18" charset="0"/>
            <a:cs typeface="Times New Roman" panose="02020603050405020304" pitchFamily="18" charset="0"/>
          </a:endParaRPr>
        </a:p>
      </dsp:txBody>
      <dsp:txXfrm>
        <a:off x="2525384" y="854505"/>
        <a:ext cx="2035832" cy="410628"/>
      </dsp:txXfrm>
    </dsp:sp>
    <dsp:sp modelId="{A3A23791-F75C-469B-AEFD-E3A5E8D59464}">
      <dsp:nvSpPr>
        <dsp:cNvPr id="0" name=""/>
        <dsp:cNvSpPr/>
      </dsp:nvSpPr>
      <dsp:spPr>
        <a:xfrm>
          <a:off x="2503170" y="1344230"/>
          <a:ext cx="2080260" cy="455056"/>
        </a:xfrm>
        <a:prstGeom prst="roundRect">
          <a:avLst/>
        </a:prstGeom>
        <a:solidFill>
          <a:schemeClr val="lt1">
            <a:alpha val="90000"/>
            <a:hueOff val="0"/>
            <a:satOff val="0"/>
            <a:lumOff val="0"/>
            <a:alphaOff val="0"/>
          </a:schemeClr>
        </a:solidFill>
        <a:ln w="6350" cap="flat" cmpd="sng" algn="ctr">
          <a:solidFill>
            <a:schemeClr val="accent4">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latin typeface="Times New Roman" panose="02020603050405020304" pitchFamily="18" charset="0"/>
              <a:cs typeface="Times New Roman" panose="02020603050405020304" pitchFamily="18" charset="0"/>
            </a:rPr>
            <a:t>Equality and diversity</a:t>
          </a:r>
          <a:endParaRPr lang="en-GB" sz="1200" kern="1200">
            <a:latin typeface="Times New Roman" panose="02020603050405020304" pitchFamily="18" charset="0"/>
            <a:cs typeface="Times New Roman" panose="02020603050405020304" pitchFamily="18" charset="0"/>
          </a:endParaRPr>
        </a:p>
      </dsp:txBody>
      <dsp:txXfrm>
        <a:off x="2525384" y="1366444"/>
        <a:ext cx="2035832" cy="410628"/>
      </dsp:txXfrm>
    </dsp:sp>
    <dsp:sp modelId="{8EA30CCF-7AA4-4C99-AD3F-F3EEDCCAB8D9}">
      <dsp:nvSpPr>
        <dsp:cNvPr id="0" name=""/>
        <dsp:cNvSpPr/>
      </dsp:nvSpPr>
      <dsp:spPr>
        <a:xfrm>
          <a:off x="2503170" y="1856169"/>
          <a:ext cx="2080260" cy="455056"/>
        </a:xfrm>
        <a:prstGeom prst="roundRect">
          <a:avLst/>
        </a:prstGeom>
        <a:solidFill>
          <a:schemeClr val="lt1">
            <a:alpha val="90000"/>
            <a:hueOff val="0"/>
            <a:satOff val="0"/>
            <a:lumOff val="0"/>
            <a:alphaOff val="0"/>
          </a:schemeClr>
        </a:solidFill>
        <a:ln w="6350" cap="flat" cmpd="sng" algn="ctr">
          <a:solidFill>
            <a:schemeClr val="accent5">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latin typeface="Times New Roman" panose="02020603050405020304" pitchFamily="18" charset="0"/>
              <a:cs typeface="Times New Roman" panose="02020603050405020304" pitchFamily="18" charset="0"/>
            </a:rPr>
            <a:t>Management support and employee recognition</a:t>
          </a:r>
          <a:endParaRPr lang="en-GB" sz="1200" kern="1200">
            <a:latin typeface="Times New Roman" panose="02020603050405020304" pitchFamily="18" charset="0"/>
            <a:cs typeface="Times New Roman" panose="02020603050405020304" pitchFamily="18" charset="0"/>
          </a:endParaRPr>
        </a:p>
      </dsp:txBody>
      <dsp:txXfrm>
        <a:off x="2525384" y="1878383"/>
        <a:ext cx="2035832" cy="410628"/>
      </dsp:txXfrm>
    </dsp:sp>
    <dsp:sp modelId="{FC8EBEFD-A42B-40B8-8413-46B51A8E7C05}">
      <dsp:nvSpPr>
        <dsp:cNvPr id="0" name=""/>
        <dsp:cNvSpPr/>
      </dsp:nvSpPr>
      <dsp:spPr>
        <a:xfrm>
          <a:off x="2503170" y="2368108"/>
          <a:ext cx="2080260" cy="455056"/>
        </a:xfrm>
        <a:prstGeom prst="roundRect">
          <a:avLst/>
        </a:prstGeom>
        <a:solidFill>
          <a:schemeClr val="lt1">
            <a:alpha val="90000"/>
            <a:hueOff val="0"/>
            <a:satOff val="0"/>
            <a:lumOff val="0"/>
            <a:alphaOff val="0"/>
          </a:schemeClr>
        </a:solidFill>
        <a:ln w="6350" cap="flat" cmpd="sng" algn="ctr">
          <a:solidFill>
            <a:schemeClr val="accent6">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35400" h="1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latin typeface="Times New Roman" panose="02020603050405020304" pitchFamily="18" charset="0"/>
              <a:cs typeface="Times New Roman" panose="02020603050405020304" pitchFamily="18" charset="0"/>
            </a:rPr>
            <a:t>Work-life-balance</a:t>
          </a:r>
          <a:endParaRPr lang="en-GB" sz="1200" kern="1200">
            <a:latin typeface="Times New Roman" panose="02020603050405020304" pitchFamily="18" charset="0"/>
            <a:cs typeface="Times New Roman" panose="02020603050405020304" pitchFamily="18" charset="0"/>
          </a:endParaRPr>
        </a:p>
      </dsp:txBody>
      <dsp:txXfrm>
        <a:off x="2525384" y="2390322"/>
        <a:ext cx="2035832" cy="410628"/>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3FE45F-E0F4-4236-9779-84D53D6F6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20</Pages>
  <Words>2599</Words>
  <Characters>14815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azizur rahaman</cp:lastModifiedBy>
  <cp:revision>3</cp:revision>
  <dcterms:created xsi:type="dcterms:W3CDTF">2020-12-08T00:58:00Z</dcterms:created>
  <dcterms:modified xsi:type="dcterms:W3CDTF">2020-12-15T02:33:00Z</dcterms:modified>
</cp:coreProperties>
</file>