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w:t>
      </w:r>
      <w:proofErr w:type="spellStart"/>
      <w:r w:rsidRPr="00A42F82" w:rsidR="00EF6306">
        <w:rPr>
          <w:rFonts w:ascii="Arial" w:hAnsi="Arial" w:cs="Arial"/>
          <w:sz w:val="22"/>
          <w:szCs w:val="22"/>
        </w:rPr>
        <w:t>Frascati</w:t>
      </w:r>
      <w:proofErr w:type="spellEnd"/>
      <w:r w:rsidRPr="00A42F82" w:rsidR="00EF6306">
        <w:rPr>
          <w:rFonts w:ascii="Arial" w:hAnsi="Arial" w:cs="Arial"/>
          <w:sz w:val="22"/>
          <w:szCs w:val="22"/>
        </w:rPr>
        <w:t xml:space="preserve">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A03480" w14:paraId="7B7CF528" w14:textId="7BB1D67F">
            <w:pPr>
              <w:rPr>
                <w:rFonts w:ascii="Arial" w:hAnsi="Arial" w:cs="Arial"/>
                <w:sz w:val="22"/>
                <w:szCs w:val="22"/>
              </w:rPr>
            </w:pPr>
            <w:proofErr w:type="spellStart"/>
            <w:r>
              <w:rPr>
                <w:rFonts w:ascii="Arial" w:hAnsi="Arial" w:cs="Arial"/>
                <w:sz w:val="22"/>
                <w:szCs w:val="22"/>
              </w:rPr>
              <w:t>Ahammed</w:t>
            </w:r>
            <w:proofErr w:type="spellEnd"/>
            <w:r>
              <w:rPr>
                <w:rFonts w:ascii="Arial" w:hAnsi="Arial" w:cs="Arial"/>
                <w:sz w:val="22"/>
                <w:szCs w:val="22"/>
              </w:rPr>
              <w:t xml:space="preserve"> </w:t>
            </w:r>
            <w:proofErr w:type="spellStart"/>
            <w:r w:rsidR="004600FF">
              <w:rPr>
                <w:rFonts w:ascii="Arial" w:hAnsi="Arial" w:cs="Arial"/>
                <w:sz w:val="22"/>
                <w:szCs w:val="22"/>
              </w:rPr>
              <w:t>Shaheem</w:t>
            </w:r>
            <w:proofErr w:type="spellEnd"/>
            <w:r w:rsidR="004600FF">
              <w:rPr>
                <w:rFonts w:ascii="Arial" w:hAnsi="Arial" w:cs="Arial"/>
                <w:sz w:val="22"/>
                <w:szCs w:val="22"/>
              </w:rPr>
              <w:t xml:space="preserve"> </w:t>
            </w:r>
            <w:proofErr w:type="spellStart"/>
            <w:r w:rsidR="004600FF">
              <w:rPr>
                <w:rFonts w:ascii="Arial" w:hAnsi="Arial" w:cs="Arial"/>
                <w:sz w:val="22"/>
                <w:szCs w:val="22"/>
              </w:rPr>
              <w:t>Cherikkallinmel</w:t>
            </w:r>
            <w:proofErr w:type="spellEnd"/>
            <w:r w:rsidR="004600FF">
              <w:rPr>
                <w:rFonts w:ascii="Arial" w:hAnsi="Arial" w:cs="Arial"/>
                <w:sz w:val="22"/>
                <w:szCs w:val="22"/>
              </w:rPr>
              <w:t xml:space="preserve"> </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A5217F" w14:paraId="79D52D4D" w14:textId="4DCECBB8">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0323A4" w14:paraId="32F97F34" w14:textId="3CDFE504">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A5217F" w14:paraId="7C185490" w14:textId="3B7BBC36">
                <w:pPr>
                  <w:jc w:val="center"/>
                  <w:rPr>
                    <w:rFonts w:ascii="Arial" w:hAnsi="Arial" w:cs="Arial"/>
                    <w:sz w:val="22"/>
                    <w:szCs w:val="22"/>
                  </w:rPr>
                </w:pPr>
                <w:r>
                  <w:rPr>
                    <w:rFonts w:hint="eastAsia" w:ascii="MS Gothic" w:hAnsi="MS Gothic" w:eastAsia="MS Gothic" w:cs="Aria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F23FEF" w14:paraId="1FD612A7" w14:textId="48DCB6F7">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 </w:t>
            </w:r>
            <w:r w:rsidR="00B2446B">
              <w:rPr>
                <w:rFonts w:ascii="Arial" w:hAnsi="Arial" w:cs="Arial"/>
                <w:sz w:val="22"/>
                <w:szCs w:val="22"/>
              </w:rPr>
              <w:t>-</w:t>
            </w:r>
            <w:proofErr w:type="spellStart"/>
            <w:r w:rsidR="00B2446B">
              <w:rPr>
                <w:rFonts w:ascii="Arial" w:hAnsi="Arial" w:cs="Arial"/>
                <w:sz w:val="22"/>
                <w:szCs w:val="22"/>
              </w:rPr>
              <w:t>uwtsd</w:t>
            </w:r>
            <w:proofErr w:type="spellEnd"/>
          </w:p>
          <w:p w:rsidRPr="00A42F82" w:rsidR="005E6C44" w:rsidP="00A91894" w:rsidRDefault="005E6C44" w14:paraId="72964C02" w14:textId="77777777">
            <w:pPr>
              <w:rPr>
                <w:rFonts w:ascii="Arial" w:hAnsi="Arial" w:cs="Arial"/>
                <w:sz w:val="22"/>
                <w:szCs w:val="22"/>
              </w:rPr>
            </w:pP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B2446B" w14:paraId="39283D7C" w14:textId="5C787DDE">
            <w:pPr>
              <w:rPr>
                <w:rFonts w:ascii="Arial" w:hAnsi="Arial" w:cs="Arial"/>
                <w:sz w:val="22"/>
                <w:szCs w:val="22"/>
              </w:rPr>
            </w:pPr>
            <w:r>
              <w:rPr>
                <w:rFonts w:ascii="Arial" w:hAnsi="Arial" w:cs="Arial"/>
                <w:sz w:val="22"/>
                <w:szCs w:val="22"/>
              </w:rPr>
              <w:t>Lo</w:t>
            </w:r>
            <w:r w:rsidR="00A37E4F">
              <w:rPr>
                <w:rFonts w:ascii="Arial" w:hAnsi="Arial" w:cs="Arial"/>
                <w:sz w:val="22"/>
                <w:szCs w:val="22"/>
              </w:rPr>
              <w:t xml:space="preserve">ndon </w:t>
            </w:r>
          </w:p>
          <w:p w:rsidRPr="00A42F82" w:rsidR="005E6C44" w:rsidP="00A91894" w:rsidRDefault="005E6C44" w14:paraId="57CB938A" w14:textId="77777777">
            <w:pPr>
              <w:rPr>
                <w:rFonts w:ascii="Arial" w:hAnsi="Arial" w:cs="Arial"/>
                <w:sz w:val="22"/>
                <w:szCs w:val="22"/>
              </w:rPr>
            </w:pP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A005CB" w14:paraId="6D16D89E" w14:textId="1E981285">
            <w:pPr>
              <w:rPr>
                <w:rFonts w:ascii="Arial" w:hAnsi="Arial" w:cs="Arial"/>
                <w:sz w:val="22"/>
                <w:szCs w:val="22"/>
              </w:rPr>
            </w:pPr>
            <w:r>
              <w:rPr>
                <w:rFonts w:ascii="Arial" w:hAnsi="Arial" w:cs="Arial"/>
                <w:sz w:val="22"/>
                <w:szCs w:val="22"/>
              </w:rPr>
              <w:t>2241181@student.</w:t>
            </w:r>
            <w:r w:rsidR="0027725C">
              <w:rPr>
                <w:rFonts w:ascii="Arial" w:hAnsi="Arial" w:cs="Arial"/>
                <w:sz w:val="22"/>
                <w:szCs w:val="22"/>
              </w:rPr>
              <w:t>uwtsd.ac.uk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13258A" w14:paraId="331BC1EA" w14:textId="3EC5444E">
            <w:pPr>
              <w:rPr>
                <w:rFonts w:ascii="Arial" w:hAnsi="Arial" w:cs="Arial"/>
                <w:sz w:val="22"/>
                <w:szCs w:val="22"/>
              </w:rPr>
            </w:pPr>
            <w:r>
              <w:rPr>
                <w:rFonts w:ascii="Arial" w:hAnsi="Arial" w:cs="Arial"/>
                <w:sz w:val="22"/>
                <w:szCs w:val="22"/>
              </w:rPr>
              <w:t>07771088137</w:t>
            </w: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3577DD" w14:paraId="60B34DE8" w14:textId="187F27A8">
            <w:pPr>
              <w:rPr>
                <w:rFonts w:ascii="Arial" w:hAnsi="Arial" w:cs="Arial"/>
                <w:sz w:val="22"/>
                <w:szCs w:val="22"/>
              </w:rPr>
            </w:pPr>
            <w:r>
              <w:rPr>
                <w:rFonts w:ascii="Arial" w:hAnsi="Arial" w:cs="Arial"/>
                <w:sz w:val="22"/>
                <w:szCs w:val="22"/>
              </w:rPr>
              <w:t>22</w:t>
            </w:r>
            <w:r w:rsidR="00B06537">
              <w:rPr>
                <w:rFonts w:ascii="Arial" w:hAnsi="Arial" w:cs="Arial"/>
                <w:sz w:val="22"/>
                <w:szCs w:val="22"/>
              </w:rPr>
              <w:t>41181</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5E3CC8" w14:paraId="660E53A9" w14:textId="0F4AB9DB">
            <w:pPr>
              <w:rPr>
                <w:rFonts w:ascii="Arial" w:hAnsi="Arial" w:cs="Arial"/>
                <w:sz w:val="22"/>
                <w:szCs w:val="22"/>
              </w:rPr>
            </w:pPr>
            <w:r>
              <w:rPr>
                <w:rFonts w:ascii="Arial" w:hAnsi="Arial" w:cs="Arial"/>
                <w:sz w:val="22"/>
                <w:szCs w:val="22"/>
              </w:rPr>
              <w:t xml:space="preserve">MSc public health and social care </w:t>
            </w:r>
            <w:r w:rsidR="00E06CF4">
              <w:rPr>
                <w:rFonts w:ascii="Arial" w:hAnsi="Arial" w:cs="Arial"/>
                <w:sz w:val="22"/>
                <w:szCs w:val="22"/>
              </w:rPr>
              <w:t xml:space="preserve">practice </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E06CF4" w14:paraId="3E5E7D21" w14:textId="4413E7F1">
            <w:pPr>
              <w:rPr>
                <w:rFonts w:ascii="Arial" w:hAnsi="Arial" w:cs="Arial"/>
                <w:sz w:val="22"/>
                <w:szCs w:val="22"/>
              </w:rPr>
            </w:pPr>
            <w:proofErr w:type="spellStart"/>
            <w:proofErr w:type="gramStart"/>
            <w:r>
              <w:rPr>
                <w:rFonts w:ascii="Arial" w:hAnsi="Arial" w:cs="Arial"/>
                <w:sz w:val="22"/>
                <w:szCs w:val="22"/>
              </w:rPr>
              <w:t>Dr.diola</w:t>
            </w:r>
            <w:proofErr w:type="spellEnd"/>
            <w:proofErr w:type="gramEnd"/>
            <w:r w:rsidR="00BC4339">
              <w:rPr>
                <w:rFonts w:ascii="Arial" w:hAnsi="Arial" w:cs="Arial"/>
                <w:sz w:val="22"/>
                <w:szCs w:val="22"/>
              </w:rPr>
              <w:t xml:space="preserve"> </w:t>
            </w:r>
            <w:proofErr w:type="spellStart"/>
            <w:r w:rsidR="00BC4339">
              <w:rPr>
                <w:rFonts w:ascii="Arial" w:hAnsi="Arial" w:cs="Arial"/>
                <w:sz w:val="22"/>
                <w:szCs w:val="22"/>
              </w:rPr>
              <w:t>bijihout</w:t>
            </w:r>
            <w:proofErr w:type="spellEnd"/>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BC4339" w14:paraId="57DC1A2E" w14:textId="3DA9D449">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7051DE"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265120" w14:paraId="5C5BE14D" w14:textId="041A03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A42F82" w:rsidR="005E6C44" w:rsidP="00A91894" w:rsidRDefault="00265120" w14:paraId="1F73DACC" w14:textId="22B41085">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6C2B6E" w14:paraId="5516C1ED" w14:textId="4A92FEEF">
            <w:pPr>
              <w:autoSpaceDE w:val="0"/>
              <w:autoSpaceDN w:val="0"/>
              <w:adjustRightInd w:val="0"/>
              <w:rPr>
                <w:rFonts w:ascii="Arial" w:hAnsi="Arial" w:cs="Arial"/>
                <w:bCs/>
                <w:sz w:val="22"/>
                <w:szCs w:val="22"/>
              </w:rPr>
            </w:pPr>
            <w:r>
              <w:rPr>
                <w:rFonts w:ascii="Arial" w:hAnsi="Arial" w:cs="Arial"/>
                <w:bCs/>
                <w:sz w:val="22"/>
                <w:szCs w:val="22"/>
              </w:rPr>
              <w:t>NA</w:t>
            </w: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051DE"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051DE"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051DE"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7051DE"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Pr="00A42F82" w:rsidR="004C3D85" w:rsidP="00A91894" w:rsidRDefault="0053659A" w14:paraId="5B96F550" w14:textId="141534E9">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195"/>
        <w:gridCol w:w="3095"/>
        <w:gridCol w:w="2704"/>
        <w:gridCol w:w="2704"/>
        <w:gridCol w:w="1797"/>
      </w:tblGrid>
      <w:tr w:rsidRPr="00A42F82" w:rsidR="004C3D85" w:rsidTr="12AAF0F7" w14:paraId="2136C9F7" w14:textId="77777777">
        <w:trPr>
          <w:trHeight w:val="454"/>
        </w:trPr>
        <w:tc>
          <w:tcPr>
            <w:tcW w:w="1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30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374592" w14:paraId="44A8F7CA" w14:textId="76E7ED16">
            <w:pPr>
              <w:rPr>
                <w:rFonts w:ascii="Arial" w:hAnsi="Arial" w:cs="Arial"/>
                <w:sz w:val="22"/>
                <w:szCs w:val="22"/>
              </w:rPr>
            </w:pPr>
            <w:r>
              <w:rPr>
                <w:rFonts w:ascii="Arial" w:hAnsi="Arial" w:cs="Arial"/>
                <w:sz w:val="22"/>
                <w:szCs w:val="22"/>
              </w:rPr>
              <w:t xml:space="preserve">Association </w:t>
            </w:r>
            <w:r w:rsidR="005910DE">
              <w:rPr>
                <w:rFonts w:ascii="Arial" w:hAnsi="Arial" w:cs="Arial"/>
                <w:sz w:val="22"/>
                <w:szCs w:val="22"/>
              </w:rPr>
              <w:t xml:space="preserve">between ultra processed food and </w:t>
            </w:r>
            <w:r w:rsidR="006F6963">
              <w:rPr>
                <w:rFonts w:ascii="Arial" w:hAnsi="Arial" w:cs="Arial"/>
                <w:sz w:val="22"/>
                <w:szCs w:val="22"/>
              </w:rPr>
              <w:t>risk of col</w:t>
            </w:r>
            <w:r w:rsidR="00E4147E">
              <w:rPr>
                <w:rFonts w:ascii="Arial" w:hAnsi="Arial" w:cs="Arial"/>
                <w:sz w:val="22"/>
                <w:szCs w:val="22"/>
              </w:rPr>
              <w:t>or</w:t>
            </w:r>
            <w:r w:rsidR="006F6963">
              <w:rPr>
                <w:rFonts w:ascii="Arial" w:hAnsi="Arial" w:cs="Arial"/>
                <w:sz w:val="22"/>
                <w:szCs w:val="22"/>
              </w:rPr>
              <w:t>ectal</w:t>
            </w:r>
            <w:r w:rsidR="00E4147E">
              <w:rPr>
                <w:rFonts w:ascii="Arial" w:hAnsi="Arial" w:cs="Arial"/>
                <w:sz w:val="22"/>
                <w:szCs w:val="22"/>
              </w:rPr>
              <w:t xml:space="preserve"> cancer</w:t>
            </w:r>
          </w:p>
        </w:tc>
      </w:tr>
      <w:tr w:rsidRPr="00A42F82" w:rsidR="004C3D85" w:rsidTr="12AAF0F7" w14:paraId="52752113" w14:textId="77777777">
        <w:trPr>
          <w:trHeight w:val="454"/>
        </w:trPr>
        <w:tc>
          <w:tcPr>
            <w:tcW w:w="1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30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845A4B" w14:paraId="5CD9365A" w14:textId="53F7DB0A">
            <w:pPr>
              <w:rPr>
                <w:rFonts w:ascii="Arial" w:hAnsi="Arial" w:cs="Arial"/>
                <w:sz w:val="22"/>
                <w:szCs w:val="22"/>
              </w:rPr>
            </w:pPr>
            <w:r>
              <w:rPr>
                <w:rFonts w:ascii="Arial" w:hAnsi="Arial" w:cs="Arial"/>
                <w:sz w:val="22"/>
                <w:szCs w:val="22"/>
              </w:rPr>
              <w:t>14-</w:t>
            </w:r>
            <w:r w:rsidR="00E340BB">
              <w:rPr>
                <w:rFonts w:ascii="Arial" w:hAnsi="Arial" w:cs="Arial"/>
                <w:sz w:val="22"/>
                <w:szCs w:val="22"/>
              </w:rPr>
              <w:t>2-2024</w:t>
            </w: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BF44B4" w14:paraId="6D32D729" w14:textId="35FB1C22">
            <w:pPr>
              <w:rPr>
                <w:rFonts w:ascii="Arial" w:hAnsi="Arial" w:cs="Arial"/>
                <w:sz w:val="22"/>
                <w:szCs w:val="22"/>
              </w:rPr>
            </w:pPr>
            <w:r>
              <w:rPr>
                <w:rFonts w:ascii="Arial" w:hAnsi="Arial" w:cs="Arial"/>
                <w:sz w:val="22"/>
                <w:szCs w:val="22"/>
              </w:rPr>
              <w:t>29-5-2024</w:t>
            </w:r>
          </w:p>
        </w:tc>
      </w:tr>
      <w:tr w:rsidRPr="00A42F82" w:rsidR="00F96C3F" w:rsidTr="12AAF0F7" w14:paraId="158575DD" w14:textId="77777777">
        <w:trPr>
          <w:trHeight w:val="454"/>
        </w:trPr>
        <w:tc>
          <w:tcPr>
            <w:tcW w:w="195" w:type="dxa"/>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10300" w:type="dxa"/>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12AAF0F7" w14:paraId="33018EAC" w14:textId="77777777">
        <w:trPr>
          <w:trHeight w:val="454"/>
        </w:trPr>
        <w:tc>
          <w:tcPr>
            <w:tcW w:w="195" w:type="dxa"/>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10300" w:type="dxa"/>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12AAF0F7" w:rsidRDefault="00F96C3F" w14:paraId="2B320BC7" w14:textId="41615E16">
            <w:pPr>
              <w:pStyle w:val="Normal"/>
            </w:pPr>
            <w:r w:rsidRPr="12AAF0F7" w:rsidR="3C81ACC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study aims to address the gap in current research by conducting a comprehensive analysis of the association between UPF intake and CRC risk </w:t>
            </w:r>
            <w:r w:rsidRPr="12AAF0F7" w:rsidR="3C81ACC6">
              <w:rPr>
                <w:rFonts w:ascii="Arial" w:hAnsi="Arial" w:eastAsia="Arial" w:cs="Arial"/>
                <w:noProof w:val="0"/>
                <w:sz w:val="20"/>
                <w:szCs w:val="20"/>
                <w:lang w:val="en-GB"/>
              </w:rPr>
              <w:t xml:space="preserve"> </w:t>
            </w: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12AAF0F7" w14:paraId="495F0243" w14:textId="77777777">
        <w:trPr>
          <w:trHeight w:val="454"/>
        </w:trPr>
        <w:tc>
          <w:tcPr>
            <w:tcW w:w="195" w:type="dxa"/>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10300" w:type="dxa"/>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12AAF0F7" w:rsidR="00F96C3F">
              <w:rPr>
                <w:rFonts w:ascii="Arial" w:hAnsi="Arial" w:cs="Arial"/>
                <w:b w:val="1"/>
                <w:bCs w:val="1"/>
                <w:sz w:val="22"/>
                <w:szCs w:val="22"/>
              </w:rPr>
              <w:t>Research Question</w:t>
            </w:r>
          </w:p>
          <w:p w:rsidRPr="00A42F82" w:rsidR="00F96C3F" w:rsidP="12AAF0F7" w:rsidRDefault="00F96C3F" w14:paraId="587CB97C" w14:textId="39C0A875">
            <w:pPr>
              <w:pStyle w:val="Normal"/>
              <w:rPr>
                <w:rFonts w:ascii="Arial" w:hAnsi="Arial" w:eastAsia="Arial" w:cs="Arial"/>
                <w:noProof w:val="0"/>
                <w:sz w:val="24"/>
                <w:szCs w:val="24"/>
                <w:lang w:val="en-GB"/>
              </w:rPr>
            </w:pPr>
            <w:r w:rsidRPr="12AAF0F7" w:rsidR="213360E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What is the association between the consumption of ultra-processed foods and the risk of developing colorectal cancer, and how can this knowledge contribute to improving healthcare services, treatment, and informing public health policies?</w:t>
            </w:r>
          </w:p>
          <w:p w:rsidRPr="00A42F82" w:rsidR="00F96C3F" w:rsidP="12AAF0F7" w:rsidRDefault="00F96C3F" w14:paraId="43E4BFAF" w14:textId="77777777">
            <w:pPr>
              <w:rPr>
                <w:rFonts w:ascii="Arial" w:hAnsi="Arial" w:cs="Arial"/>
                <w:sz w:val="24"/>
                <w:szCs w:val="24"/>
              </w:rPr>
            </w:pPr>
          </w:p>
          <w:p w:rsidRPr="00A42F82" w:rsidR="00F96C3F" w:rsidP="12AAF0F7" w:rsidRDefault="00F96C3F" w14:paraId="399A7D28" w14:textId="77777777">
            <w:pPr>
              <w:rPr>
                <w:rFonts w:ascii="Arial" w:hAnsi="Arial" w:cs="Arial"/>
                <w:sz w:val="24"/>
                <w:szCs w:val="24"/>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12AAF0F7" w14:paraId="5601B9CC" w14:textId="77777777">
        <w:trPr>
          <w:trHeight w:val="454"/>
        </w:trPr>
        <w:tc>
          <w:tcPr>
            <w:tcW w:w="195" w:type="dxa"/>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10300" w:type="dxa"/>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12AAF0F7" w:rsidRDefault="00F96C3F" w14:paraId="55620591" w14:textId="32AAF2CA">
            <w:p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12AAF0F7" w:rsidR="091E6D6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IN"/>
              </w:rPr>
              <w:t xml:space="preserve">To comprehensively examine existing scientific literature to </w:t>
            </w:r>
            <w:r w:rsidRPr="12AAF0F7" w:rsidR="091E6D6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IN"/>
              </w:rPr>
              <w:t>determine</w:t>
            </w:r>
            <w:r w:rsidRPr="12AAF0F7" w:rsidR="091E6D6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IN"/>
              </w:rPr>
              <w:t xml:space="preserve"> the association between ultra-processed food consumption and the risk of colorectal cancer.</w:t>
            </w:r>
          </w:p>
          <w:p w:rsidRPr="00A42F82" w:rsidR="00F96C3F" w:rsidP="12AAF0F7" w:rsidRDefault="00F96C3F" w14:paraId="2425C90B" w14:textId="29FE6EFB">
            <w:p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36"/>
                <w:szCs w:val="36"/>
                <w:lang w:val="en-IN"/>
              </w:rPr>
            </w:pPr>
          </w:p>
          <w:p w:rsidRPr="00A42F82" w:rsidR="00F96C3F" w:rsidP="12AAF0F7" w:rsidRDefault="00F96C3F" w14:paraId="68975C9B" w14:textId="1EDC6A3E">
            <w:pPr>
              <w:pStyle w:val="Normal"/>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12AAF0F7" w14:paraId="15B95D37" w14:textId="77777777">
        <w:trPr>
          <w:trHeight w:val="454"/>
        </w:trPr>
        <w:tc>
          <w:tcPr>
            <w:tcW w:w="195" w:type="dxa"/>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10300" w:type="dxa"/>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A42F82" w:rsidR="00F96C3F" w:rsidP="12AAF0F7" w:rsidRDefault="00F96C3F" w14:paraId="0EF7150E" w14:textId="1FAD2316">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IN"/>
              </w:rPr>
              <w:t xml:space="preserve">To systematically review and analyse available studies on the relationship between ultra-processed food consumption </w:t>
            </w: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IN"/>
              </w:rPr>
              <w:t>and  colorectal</w:t>
            </w: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IN"/>
              </w:rPr>
              <w:t xml:space="preserve"> cancer risk.</w:t>
            </w:r>
          </w:p>
          <w:p w:rsidRPr="00A42F82" w:rsidR="00F96C3F" w:rsidP="12AAF0F7" w:rsidRDefault="00F96C3F" w14:paraId="02A35A06" w14:textId="43C97CA3">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IN"/>
              </w:rPr>
              <w:t>To assess the dose-response relationship between the level of ultra-processed food consumption and colorectal cancer risk’</w:t>
            </w:r>
          </w:p>
          <w:p w:rsidRPr="00A42F82" w:rsidR="00F96C3F" w:rsidP="12AAF0F7" w:rsidRDefault="00F96C3F" w14:paraId="2A4A8E0A" w14:textId="311318B4">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IN"/>
              </w:rPr>
              <w:t>To investigate potential variations in this association based on age, gender, and geographic factors</w:t>
            </w:r>
          </w:p>
          <w:p w:rsidRPr="00A42F82" w:rsidR="00F96C3F" w:rsidP="12AAF0F7" w:rsidRDefault="00F96C3F" w14:paraId="3AAA60CB" w14:textId="60CCB9DF">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US"/>
              </w:rPr>
              <w:t xml:space="preserve">To </w:t>
            </w: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US"/>
              </w:rPr>
              <w:t>provide</w:t>
            </w:r>
            <w:r w:rsidRPr="12AAF0F7" w:rsidR="1ACCCA88">
              <w:rPr>
                <w:rFonts w:ascii="Arial" w:hAnsi="Arial" w:eastAsia="Arial" w:cs="Arial"/>
                <w:b w:val="0"/>
                <w:bCs w:val="0"/>
                <w:i w:val="1"/>
                <w:iCs w:val="1"/>
                <w:caps w:val="0"/>
                <w:smallCaps w:val="0"/>
                <w:strike w:val="0"/>
                <w:dstrike w:val="0"/>
                <w:noProof w:val="0"/>
                <w:color w:val="000000" w:themeColor="text1" w:themeTint="FF" w:themeShade="FF"/>
                <w:sz w:val="24"/>
                <w:szCs w:val="24"/>
                <w:u w:val="none"/>
                <w:vertAlign w:val="subscript"/>
                <w:lang w:val="en-US"/>
              </w:rPr>
              <w:t xml:space="preserve"> evidence-based recommendations for enhancing healthcare services, treatment approaches, and informing public health policies aimed at reducing CRC incidence</w:t>
            </w:r>
          </w:p>
          <w:p w:rsidRPr="00A42F82" w:rsidR="00F96C3F" w:rsidP="12AAF0F7" w:rsidRDefault="00F96C3F" w14:paraId="72272B05" w14:textId="6C00490B">
            <w:pPr>
              <w:pStyle w:val="Normal"/>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12AAF0F7" w14:paraId="67275614" w14:textId="77777777">
        <w:trPr>
          <w:trHeight w:val="454"/>
        </w:trPr>
        <w:tc>
          <w:tcPr>
            <w:tcW w:w="195" w:type="dxa"/>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10300" w:type="dxa"/>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12AAF0F7" w14:paraId="570BB83E" w14:textId="77777777">
        <w:trPr>
          <w:trHeight w:val="454"/>
        </w:trPr>
        <w:tc>
          <w:tcPr>
            <w:tcW w:w="195" w:type="dxa"/>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10300" w:type="dxa"/>
            <w:gridSpan w:val="4"/>
            <w:tcMar/>
            <w:vAlign w:val="center"/>
          </w:tcPr>
          <w:p w:rsidRPr="00A42F82" w:rsidR="00F96C3F" w:rsidP="00A91894" w:rsidRDefault="00F96C3F" w14:paraId="6B1E3320" w14:textId="627216E0">
            <w:pPr>
              <w:rPr>
                <w:rFonts w:ascii="Arial" w:hAnsi="Arial" w:cs="Arial"/>
                <w:sz w:val="22"/>
                <w:szCs w:val="22"/>
              </w:rPr>
            </w:pPr>
          </w:p>
          <w:p w:rsidRPr="00A42F82" w:rsidR="00F96C3F" w:rsidP="12AAF0F7" w:rsidRDefault="00F96C3F" w14:paraId="1DAA6FF2" w14:textId="7CAD54C8">
            <w:pPr>
              <w:pStyle w:val="ListParagraph"/>
              <w:numPr>
                <w:ilvl w:val="0"/>
                <w:numId w:val="28"/>
              </w:numPr>
              <w:spacing w:after="200" w:line="240" w:lineRule="exact"/>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IN"/>
              </w:rPr>
              <w:t xml:space="preserve">This will be a systematic review </w:t>
            </w:r>
          </w:p>
          <w:p w:rsidRPr="00A42F82" w:rsidR="00F96C3F" w:rsidP="12AAF0F7" w:rsidRDefault="00F96C3F" w14:paraId="1897DFF7" w14:textId="4F920DE4">
            <w:pPr>
              <w:pStyle w:val="ListParagraph"/>
              <w:numPr>
                <w:ilvl w:val="0"/>
                <w:numId w:val="28"/>
              </w:numPr>
              <w:spacing w:after="200" w:line="240" w:lineRule="exact"/>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US"/>
              </w:rPr>
              <w:t>The Preferred Reporting Items for Systematic Reviews and Meta-</w:t>
            </w: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US"/>
              </w:rPr>
              <w:t>Analyses(</w:t>
            </w: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US"/>
              </w:rPr>
              <w:t xml:space="preserve">PRISMA) guidelines will be used </w:t>
            </w:r>
            <w:r w:rsidRPr="12AAF0F7" w:rsidR="33B28FC9">
              <w:rPr>
                <w:rFonts w:ascii="Arial" w:hAnsi="Arial" w:eastAsia="Arial" w:cs="Arial"/>
                <w:b w:val="0"/>
                <w:bCs w:val="0"/>
                <w:i w:val="0"/>
                <w:iCs w:val="0"/>
                <w:caps w:val="0"/>
                <w:smallCaps w:val="0"/>
                <w:noProof w:val="0"/>
                <w:color w:val="000000" w:themeColor="text1" w:themeTint="FF" w:themeShade="FF"/>
                <w:sz w:val="24"/>
                <w:szCs w:val="24"/>
                <w:vertAlign w:val="subscript"/>
                <w:lang w:val="en-US"/>
              </w:rPr>
              <w:t>.</w:t>
            </w:r>
          </w:p>
          <w:p w:rsidRPr="00A42F82" w:rsidR="00F96C3F" w:rsidP="12AAF0F7" w:rsidRDefault="00F96C3F" w14:paraId="6B1D0C54" w14:textId="3448EC23">
            <w:pPr>
              <w:pStyle w:val="ListParagraph"/>
              <w:numPr>
                <w:ilvl w:val="0"/>
                <w:numId w:val="28"/>
              </w:numPr>
              <w:spacing w:after="200" w:line="240" w:lineRule="exact"/>
              <w:jc w:val="both"/>
              <w:rPr>
                <w:rFonts w:ascii="Arial" w:hAnsi="Arial" w:eastAsia="Arial" w:cs="Arial"/>
                <w:b w:val="0"/>
                <w:bCs w:val="0"/>
                <w:i w:val="0"/>
                <w:iCs w:val="0"/>
                <w:caps w:val="0"/>
                <w:smallCaps w:val="0"/>
                <w:noProof w:val="0"/>
                <w:color w:val="000000" w:themeColor="text1" w:themeTint="FF" w:themeShade="FF"/>
                <w:sz w:val="24"/>
                <w:szCs w:val="24"/>
                <w:vertAlign w:val="subscript"/>
                <w:lang w:val="en-US"/>
              </w:rPr>
            </w:pP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 xml:space="preserve">PRISMA is an evidence-based set of guidelines designed to improve the transparency and quality of reporting in systematic reviews and meta-analyses. Following PRISMA will involve a structured approach, beginning with a comprehensive literature search, study selection based on predefined eligibility criteria, data extraction, and a critical appraisal of the included studies. By strictly adhering to the PRISMA guidelines, </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My</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 xml:space="preserve"> systematic review will ensure a methodologically rigorous and transparent process, enhancing the reliability and reproducibility of our findings. The systematic approach </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facilitated</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 xml:space="preserve"> by PRISMA will </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enable  to</w:t>
            </w:r>
            <w:r w:rsidRPr="12AAF0F7" w:rsidR="71B387E3">
              <w:rPr>
                <w:rFonts w:ascii="Arial" w:hAnsi="Arial" w:eastAsia="Arial" w:cs="Arial"/>
                <w:b w:val="0"/>
                <w:bCs w:val="0"/>
                <w:i w:val="0"/>
                <w:iCs w:val="0"/>
                <w:caps w:val="0"/>
                <w:smallCaps w:val="0"/>
                <w:noProof w:val="0"/>
                <w:color w:val="000000" w:themeColor="text1" w:themeTint="FF" w:themeShade="FF"/>
                <w:sz w:val="18"/>
                <w:szCs w:val="18"/>
                <w:lang w:val="en-GB"/>
              </w:rPr>
              <w:t xml:space="preserve"> synthesize existing evidence effectively and contribute to a robust understanding of the relationship between ultra-processed food consumption and colorectal cancer risk</w:t>
            </w:r>
            <w:r w:rsidRPr="12AAF0F7" w:rsidR="71B387E3">
              <w:rPr>
                <w:rFonts w:ascii="Arial" w:hAnsi="Arial" w:eastAsia="Arial" w:cs="Arial"/>
                <w:b w:val="0"/>
                <w:bCs w:val="0"/>
                <w:i w:val="0"/>
                <w:iCs w:val="0"/>
                <w:caps w:val="0"/>
                <w:smallCaps w:val="0"/>
                <w:noProof w:val="0"/>
                <w:color w:val="000000" w:themeColor="text1" w:themeTint="FF" w:themeShade="FF"/>
                <w:sz w:val="18"/>
                <w:szCs w:val="18"/>
                <w:vertAlign w:val="subscript"/>
                <w:lang w:val="en-US"/>
              </w:rPr>
              <w:t xml:space="preserve">  </w:t>
            </w:r>
            <w:r w:rsidRPr="12AAF0F7" w:rsidR="2D4BF965">
              <w:rPr>
                <w:rFonts w:ascii="Arial" w:hAnsi="Arial" w:eastAsia="Arial" w:cs="Arial"/>
                <w:b w:val="0"/>
                <w:bCs w:val="0"/>
                <w:i w:val="0"/>
                <w:iCs w:val="0"/>
                <w:caps w:val="0"/>
                <w:smallCaps w:val="0"/>
                <w:noProof w:val="0"/>
                <w:color w:val="000000" w:themeColor="text1" w:themeTint="FF" w:themeShade="FF"/>
                <w:sz w:val="18"/>
                <w:szCs w:val="18"/>
                <w:vertAlign w:val="subscript"/>
                <w:lang w:val="en-US"/>
              </w:rPr>
              <w:t>.</w:t>
            </w:r>
          </w:p>
          <w:p w:rsidRPr="00A42F82" w:rsidR="00F96C3F" w:rsidP="12AAF0F7" w:rsidRDefault="00F96C3F" w14:paraId="0D5DD6FB" w14:textId="18497630">
            <w:pPr>
              <w:spacing w:after="200" w:line="240" w:lineRule="exact"/>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A42F82" w:rsidR="00F96C3F" w:rsidP="12AAF0F7" w:rsidRDefault="00F96C3F" w14:paraId="6FB0F050" w14:textId="2D816A3C">
            <w:pPr>
              <w:spacing w:after="200" w:line="240" w:lineRule="exact"/>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12AAF0F7" w:rsidR="71B387E3">
              <w:rPr>
                <w:rFonts w:ascii="Arial" w:hAnsi="Arial" w:eastAsia="Arial" w:cs="Arial"/>
                <w:b w:val="1"/>
                <w:bCs w:val="1"/>
                <w:i w:val="0"/>
                <w:iCs w:val="0"/>
                <w:caps w:val="0"/>
                <w:smallCaps w:val="0"/>
                <w:noProof w:val="0"/>
                <w:color w:val="000000" w:themeColor="text1" w:themeTint="FF" w:themeShade="FF"/>
                <w:sz w:val="24"/>
                <w:szCs w:val="24"/>
                <w:vertAlign w:val="subscript"/>
                <w:lang w:val="en-IN"/>
              </w:rPr>
              <w:t>SEARCH STRATEGY</w:t>
            </w:r>
          </w:p>
          <w:p w:rsidRPr="00A42F82" w:rsidR="00F96C3F" w:rsidP="12AAF0F7" w:rsidRDefault="00F96C3F" w14:paraId="4D919832" w14:textId="536F7E06">
            <w:pPr>
              <w:spacing w:after="200" w:line="240" w:lineRule="exact"/>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IN"/>
              </w:rPr>
              <w:t xml:space="preserve">A systematic electronic search will be performed on health based literature </w:t>
            </w:r>
          </w:p>
          <w:p w:rsidRPr="00A42F82" w:rsidR="00F96C3F" w:rsidP="12AAF0F7" w:rsidRDefault="00F96C3F" w14:paraId="009C481E" w14:textId="54E275A8">
            <w:pPr>
              <w:pStyle w:val="Normal"/>
            </w:pPr>
            <w:r w:rsidRPr="12AAF0F7" w:rsidR="71B387E3">
              <w:rPr>
                <w:rFonts w:ascii="Arial" w:hAnsi="Arial" w:eastAsia="Arial" w:cs="Arial"/>
                <w:b w:val="1"/>
                <w:bCs w:val="1"/>
                <w:i w:val="0"/>
                <w:iCs w:val="0"/>
                <w:caps w:val="0"/>
                <w:smallCaps w:val="0"/>
                <w:noProof w:val="0"/>
                <w:color w:val="000000" w:themeColor="text1" w:themeTint="FF" w:themeShade="FF"/>
                <w:sz w:val="24"/>
                <w:szCs w:val="24"/>
                <w:vertAlign w:val="subscript"/>
                <w:lang w:val="en-US"/>
              </w:rPr>
              <w:t>Databases :</w:t>
            </w:r>
            <w:r w:rsidRPr="12AAF0F7" w:rsidR="71B387E3">
              <w:rPr>
                <w:rFonts w:ascii="Arial" w:hAnsi="Arial" w:eastAsia="Arial" w:cs="Arial"/>
                <w:b w:val="0"/>
                <w:bCs w:val="0"/>
                <w:i w:val="0"/>
                <w:iCs w:val="0"/>
                <w:caps w:val="0"/>
                <w:smallCaps w:val="0"/>
                <w:noProof w:val="0"/>
                <w:color w:val="000000" w:themeColor="text1" w:themeTint="FF" w:themeShade="FF"/>
                <w:sz w:val="24"/>
                <w:szCs w:val="24"/>
                <w:vertAlign w:val="subscript"/>
                <w:lang w:val="en-US"/>
              </w:rPr>
              <w:t xml:space="preserve"> PubMed/MEDLINE, Web of Science, EMBASE, CNKI.</w:t>
            </w:r>
          </w:p>
          <w:p w:rsidRPr="00A42F82" w:rsidR="00F96C3F" w:rsidP="12AAF0F7" w:rsidRDefault="00F96C3F" w14:paraId="1D5BDCB0" w14:textId="346E583F">
            <w:p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0DB2AEE5">
              <w:rPr>
                <w:rFonts w:ascii="Arial" w:hAnsi="Arial" w:eastAsia="Arial" w:cs="Arial"/>
                <w:b w:val="1"/>
                <w:bCs w:val="1"/>
                <w:i w:val="0"/>
                <w:iCs w:val="0"/>
                <w:caps w:val="0"/>
                <w:smallCaps w:val="0"/>
                <w:strike w:val="0"/>
                <w:dstrike w:val="0"/>
                <w:noProof w:val="0"/>
                <w:color w:val="000000" w:themeColor="text1" w:themeTint="FF" w:themeShade="FF"/>
                <w:sz w:val="24"/>
                <w:szCs w:val="24"/>
                <w:u w:val="none"/>
                <w:vertAlign w:val="subscript"/>
                <w:lang w:val="en-US"/>
              </w:rPr>
              <w:t>STATISTICAL ANALYSIS</w:t>
            </w:r>
          </w:p>
          <w:p w:rsidRPr="00A42F82" w:rsidR="00F96C3F" w:rsidP="12AAF0F7" w:rsidRDefault="00F96C3F" w14:paraId="20F6BA7A" w14:textId="72A0D5AB">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Pr="00A42F82" w:rsidR="00F96C3F" w:rsidP="12AAF0F7" w:rsidRDefault="00F96C3F" w14:paraId="7BC22F00" w14:textId="39F9AEB1">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The study will employ STATA version 14.0 for robust data analysis.</w:t>
            </w:r>
          </w:p>
          <w:p w:rsidRPr="00A42F82" w:rsidR="00F96C3F" w:rsidP="12AAF0F7" w:rsidRDefault="00F96C3F" w14:paraId="28291B57" w14:textId="508CB109">
            <w:pPr>
              <w:pStyle w:val="ListParagraph"/>
              <w:numPr>
                <w:ilvl w:val="1"/>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Both fixed-effects and random-effects models will be considered to evaluate the influence of UPF consumption on colorectal cancer risk.</w:t>
            </w:r>
          </w:p>
          <w:p w:rsidRPr="00A42F82" w:rsidR="00F96C3F" w:rsidP="12AAF0F7" w:rsidRDefault="00F96C3F" w14:paraId="1F0AF456" w14:textId="3C016C7A">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Heterogeneity will be assessed through the I2 statistic and Q-test, </w:t>
            </w: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providing</w:t>
            </w: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insights into the consistency of findings across studies </w:t>
            </w:r>
            <w:r w:rsidRPr="12AAF0F7" w:rsidR="22A06AA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p w:rsidRPr="00A42F82" w:rsidR="00F96C3F" w:rsidP="12AAF0F7" w:rsidRDefault="00F96C3F" w14:paraId="08170E6C" w14:textId="12E3C109">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UPF consumption will be </w:t>
            </w: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analysed</w:t>
            </w:r>
            <w:r w:rsidRPr="12AAF0F7" w:rsidR="0DB2AE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as both a continuous and categorical variable, offering a comprehensive perspective on its correlation with colorectal cancer risk.</w:t>
            </w:r>
          </w:p>
          <w:p w:rsidRPr="00A42F82" w:rsidR="00F96C3F" w:rsidP="12AAF0F7" w:rsidRDefault="00F96C3F" w14:paraId="68CEAC40" w14:textId="00007665">
            <w:p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3EFA5689">
              <w:rPr>
                <w:rFonts w:ascii="Arial" w:hAnsi="Arial" w:eastAsia="Arial" w:cs="Arial"/>
                <w:b w:val="1"/>
                <w:bCs w:val="1"/>
                <w:i w:val="0"/>
                <w:iCs w:val="0"/>
                <w:caps w:val="0"/>
                <w:smallCaps w:val="0"/>
                <w:strike w:val="0"/>
                <w:dstrike w:val="0"/>
                <w:noProof w:val="0"/>
                <w:color w:val="000000" w:themeColor="text1" w:themeTint="FF" w:themeShade="FF"/>
                <w:sz w:val="24"/>
                <w:szCs w:val="24"/>
                <w:u w:val="none"/>
                <w:vertAlign w:val="subscript"/>
                <w:lang w:val="en-IN"/>
              </w:rPr>
              <w:t>QUALITY EVALUATION</w:t>
            </w:r>
          </w:p>
          <w:p w:rsidRPr="00A42F82" w:rsidR="00F96C3F" w:rsidP="12AAF0F7" w:rsidRDefault="00F96C3F" w14:paraId="5757B12C" w14:textId="4E0D1E2D">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validity and reliability of this study will be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established</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using standard review protocols.</w:t>
            </w:r>
          </w:p>
          <w:p w:rsidRPr="00A42F82" w:rsidR="00F96C3F" w:rsidP="12AAF0F7" w:rsidRDefault="00F96C3F" w14:paraId="0387D32A" w14:textId="2F361867">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PICO framework was used in framing the research question and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objectives</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p w:rsidRPr="00A42F82" w:rsidR="00F96C3F" w:rsidP="12AAF0F7" w:rsidRDefault="00F96C3F" w14:paraId="5EF65F2E" w14:textId="02557297">
            <w:pPr>
              <w:pStyle w:val="ListParagraph"/>
              <w:numPr>
                <w:ilvl w:val="0"/>
                <w:numId w:val="26"/>
              </w:numPr>
              <w:spacing w:before="0" w:beforeAutospacing="off" w:after="0" w:afterAutospacing="off"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vertAlign w:val="subscript"/>
                <w:lang w:val="en-IN"/>
              </w:rPr>
            </w:pP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 systematic search strategy will be developed using the PRISMA statement and Cochrane handbook for interventional Reviews protocols .</w:t>
            </w:r>
          </w:p>
          <w:p w:rsidRPr="00A42F82" w:rsidR="00F96C3F" w:rsidP="12AAF0F7" w:rsidRDefault="00F96C3F" w14:paraId="307097D7" w14:textId="4A7DAFA0">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The Newcastle–Ottawa Quality Assessment Scale (NOS)will be used for the screening and Quality Assessment of selected studies.</w:t>
            </w:r>
          </w:p>
          <w:p w:rsidRPr="00A42F82" w:rsidR="00F96C3F" w:rsidP="12AAF0F7" w:rsidRDefault="00F96C3F" w14:paraId="2F12AC54" w14:textId="3107F9ED">
            <w:p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3EFA5689">
              <w:rPr>
                <w:rFonts w:ascii="Arial" w:hAnsi="Arial" w:eastAsia="Arial" w:cs="Arial"/>
                <w:b w:val="1"/>
                <w:bCs w:val="1"/>
                <w:i w:val="0"/>
                <w:iCs w:val="0"/>
                <w:caps w:val="0"/>
                <w:smallCaps w:val="0"/>
                <w:strike w:val="0"/>
                <w:dstrike w:val="0"/>
                <w:noProof w:val="0"/>
                <w:color w:val="000000" w:themeColor="text1" w:themeTint="FF" w:themeShade="FF"/>
                <w:sz w:val="24"/>
                <w:szCs w:val="24"/>
                <w:u w:val="none"/>
                <w:vertAlign w:val="subscript"/>
                <w:lang w:val="en-US"/>
              </w:rPr>
              <w:t xml:space="preserve">DATA EXTRACTION </w:t>
            </w:r>
          </w:p>
          <w:p w:rsidRPr="00A42F82" w:rsidR="00F96C3F" w:rsidP="12AAF0F7" w:rsidRDefault="00F96C3F" w14:paraId="4CA9FF77" w14:textId="35ED3B20">
            <w:pPr>
              <w:pStyle w:val="ListParagraph"/>
              <w:numPr>
                <w:ilvl w:val="0"/>
                <w:numId w:val="26"/>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Information  will</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collect</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using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pre made</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extraction form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containing</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(author, year, country, design, </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subjects,  no</w:t>
            </w:r>
            <w:r w:rsidRPr="12AAF0F7" w:rsidR="3EFA56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of cases etc.).</w:t>
            </w:r>
          </w:p>
          <w:p w:rsidRPr="00A42F82" w:rsidR="00F96C3F" w:rsidP="12AAF0F7" w:rsidRDefault="00F96C3F" w14:paraId="1B7B6425" w14:textId="3FDD824B">
            <w:pPr>
              <w:pStyle w:val="Normal"/>
              <w:rPr>
                <w:rFonts w:ascii="Arial" w:hAnsi="Arial" w:eastAsia="Arial" w:cs="Arial"/>
                <w:b w:val="0"/>
                <w:bCs w:val="0"/>
                <w:i w:val="0"/>
                <w:iCs w:val="0"/>
                <w:caps w:val="0"/>
                <w:smallCaps w:val="0"/>
                <w:noProof w:val="0"/>
                <w:color w:val="000000" w:themeColor="text1" w:themeTint="FF" w:themeShade="FF"/>
                <w:sz w:val="24"/>
                <w:szCs w:val="24"/>
                <w:vertAlign w:val="subscript"/>
                <w:lang w:val="en-US"/>
              </w:rPr>
            </w:pPr>
          </w:p>
          <w:p w:rsidRPr="00A42F82" w:rsidR="00F96C3F" w:rsidP="12AAF0F7" w:rsidRDefault="00F96C3F" w14:paraId="108EF2F7" w14:textId="2ECA8FD5">
            <w:pPr>
              <w:pStyle w:val="Normal"/>
              <w:rPr>
                <w:rFonts w:ascii="Arial" w:hAnsi="Arial" w:cs="Arial"/>
                <w:b w:val="1"/>
                <w:bCs w:val="1"/>
                <w:sz w:val="22"/>
                <w:szCs w:val="22"/>
              </w:rPr>
            </w:pPr>
            <w:r w:rsidRPr="12AAF0F7" w:rsidR="00F96C3F">
              <w:rPr>
                <w:rFonts w:ascii="Arial" w:hAnsi="Arial" w:cs="Arial"/>
                <w:color w:val="808080" w:themeColor="background1" w:themeTint="FF" w:themeShade="80"/>
                <w:sz w:val="18"/>
                <w:szCs w:val="18"/>
              </w:rPr>
              <w:t>(this box should expand as you type)</w:t>
            </w:r>
          </w:p>
        </w:tc>
      </w:tr>
      <w:tr w:rsidRPr="00A42F82" w:rsidR="00B23BFF" w:rsidTr="12AAF0F7" w14:paraId="616401B3" w14:textId="77777777">
        <w:trPr>
          <w:trHeight w:val="454"/>
        </w:trPr>
        <w:tc>
          <w:tcPr>
            <w:tcW w:w="195" w:type="dxa"/>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10300" w:type="dxa"/>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12AAF0F7" w14:paraId="45A3F649" w14:textId="77777777">
        <w:trPr>
          <w:trHeight w:val="454"/>
        </w:trPr>
        <w:tc>
          <w:tcPr>
            <w:tcW w:w="195" w:type="dxa"/>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10300" w:type="dxa"/>
            <w:gridSpan w:val="4"/>
            <w:tcMar/>
            <w:vAlign w:val="center"/>
          </w:tcPr>
          <w:p w:rsidRPr="00A42F82" w:rsidR="00B23BFF" w:rsidP="12AAF0F7" w:rsidRDefault="00B23BFF" w14:paraId="6B6F0CA2" w14:textId="0BB9C782">
            <w:pPr>
              <w:pStyle w:val="Normal"/>
              <w:rPr>
                <w:rFonts w:ascii="Arial" w:hAnsi="Arial" w:cs="Arial"/>
                <w:sz w:val="22"/>
                <w:szCs w:val="22"/>
              </w:rPr>
            </w:pPr>
            <w:r w:rsidRPr="12AAF0F7" w:rsidR="1D27DBDD">
              <w:rPr>
                <w:rFonts w:ascii="Arial" w:hAnsi="Arial" w:cs="Arial"/>
                <w:sz w:val="22"/>
                <w:szCs w:val="22"/>
              </w:rPr>
              <w:t>N/A</w:t>
            </w: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12AAF0F7" w14:paraId="36DBF717" w14:textId="77777777">
        <w:trPr>
          <w:trHeight w:val="454"/>
        </w:trPr>
        <w:tc>
          <w:tcPr>
            <w:tcW w:w="195" w:type="dxa"/>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10300" w:type="dxa"/>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12AAF0F7" w14:paraId="168B9192" w14:textId="77777777">
        <w:trPr>
          <w:trHeight w:val="454"/>
        </w:trPr>
        <w:tc>
          <w:tcPr>
            <w:tcW w:w="195" w:type="dxa"/>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10300" w:type="dxa"/>
            <w:gridSpan w:val="4"/>
            <w:tcMar/>
            <w:vAlign w:val="center"/>
          </w:tcPr>
          <w:p w:rsidRPr="00A42F82" w:rsidR="00B23BFF" w:rsidP="00A91894" w:rsidRDefault="00B23BFF" w14:paraId="2FA30699" w14:textId="75174D85">
            <w:pPr>
              <w:rPr>
                <w:rFonts w:ascii="Arial" w:hAnsi="Arial" w:cs="Arial"/>
                <w:sz w:val="22"/>
                <w:szCs w:val="22"/>
              </w:rPr>
            </w:pPr>
            <w:r w:rsidRPr="12AAF0F7" w:rsidR="41B08C26">
              <w:rPr>
                <w:rFonts w:ascii="Arial" w:hAnsi="Arial" w:cs="Arial"/>
                <w:sz w:val="22"/>
                <w:szCs w:val="22"/>
              </w:rPr>
              <w:t>N/A</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12AAF0F7"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625E198D" w:rsidRDefault="625E198D" w14:paraId="3888BAB7" w14:textId="1294F4BC">
                <w:r w:rsidRPr="12AAF0F7" w:rsidR="625E198D">
                  <w:rPr>
                    <w:rFonts w:ascii="MS Gothic" w:hAnsi="MS Gothic" w:eastAsia="MS Gothic" w:cs="MS Gothic"/>
                  </w:rPr>
                  <w:t>☒</w:t>
                </w:r>
              </w:p>
            </w:sdtContent>
          </w:sdt>
        </w:tc>
      </w:tr>
      <w:tr w:rsidRPr="00A42F82" w:rsidR="004942B0" w:rsidTr="12AAF0F7"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7051DE"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12AAF0F7"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12AAF0F7"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12AAF0F7"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1D093404" w:rsidRDefault="1D093404" w14:paraId="027F0DD8" w14:textId="0E93AFAF">
                <w:r w:rsidRPr="12AAF0F7" w:rsidR="1D093404">
                  <w:rPr>
                    <w:rFonts w:ascii="MS Gothic" w:hAnsi="MS Gothic" w:eastAsia="MS Gothic" w:cs="MS Gothic"/>
                  </w:rPr>
                  <w:t>☒</w:t>
                </w:r>
              </w:p>
            </w:sdtContent>
          </w:sdt>
        </w:tc>
      </w:tr>
      <w:tr w:rsidRPr="00A42F82" w:rsidR="00D107AC" w:rsidTr="12AAF0F7"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63E3BD7F" w:rsidRDefault="63E3BD7F" w14:paraId="3E4475B5" w14:textId="6314628A">
                <w:r w:rsidRPr="12AAF0F7" w:rsidR="63E3BD7F">
                  <w:rPr>
                    <w:rFonts w:ascii="MS Gothic" w:hAnsi="MS Gothic" w:eastAsia="MS Gothic" w:cs="MS Gothic"/>
                  </w:rPr>
                  <w:t>☒</w:t>
                </w:r>
              </w:p>
            </w:sdtContent>
          </w:sdt>
        </w:tc>
      </w:tr>
      <w:tr w:rsidRPr="00A42F82" w:rsidR="00D107AC" w:rsidTr="12AAF0F7"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0056765E" w:rsidRDefault="0056765E" w14:paraId="5C3EFE0A" w14:textId="5948CEBE">
                <w:r w:rsidRPr="12AAF0F7" w:rsidR="0056765E">
                  <w:rPr>
                    <w:rFonts w:ascii="MS Gothic" w:hAnsi="MS Gothic" w:eastAsia="MS Gothic" w:cs="MS Gothic"/>
                  </w:rPr>
                  <w:t>☒</w:t>
                </w:r>
              </w:p>
            </w:sdtContent>
          </w:sdt>
        </w:tc>
      </w:tr>
      <w:tr w:rsidRPr="00A42F82" w:rsidR="00D107AC" w:rsidTr="12AAF0F7"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549136C8" w:rsidRDefault="549136C8" w14:paraId="3735DC85" w14:textId="30EF4A78">
                <w:r w:rsidRPr="12AAF0F7" w:rsidR="549136C8">
                  <w:rPr>
                    <w:rFonts w:ascii="MS Gothic" w:hAnsi="MS Gothic" w:eastAsia="MS Gothic" w:cs="MS Gothic"/>
                  </w:rPr>
                  <w:t>☒</w:t>
                </w:r>
              </w:p>
            </w:sdtContent>
          </w:sdt>
        </w:tc>
      </w:tr>
      <w:tr w:rsidRPr="00A42F82" w:rsidR="00D107AC" w:rsidTr="12AAF0F7"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113FF6AE" w:rsidRDefault="113FF6AE" w14:paraId="252028D6" w14:textId="35C79BA5">
                <w:r w:rsidRPr="12AAF0F7" w:rsidR="113FF6AE">
                  <w:rPr>
                    <w:rFonts w:ascii="MS Gothic" w:hAnsi="MS Gothic" w:eastAsia="MS Gothic" w:cs="MS Gothic"/>
                  </w:rPr>
                  <w:t>☒</w:t>
                </w:r>
              </w:p>
            </w:sdtContent>
          </w:sdt>
        </w:tc>
      </w:tr>
      <w:tr w:rsidRPr="00A42F82" w:rsidR="00D107AC" w:rsidTr="12AAF0F7"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16918BB3" w:rsidRDefault="16918BB3" w14:paraId="13D371B7" w14:textId="77153E7E">
                <w:r w:rsidRPr="12AAF0F7" w:rsidR="16918BB3">
                  <w:rPr>
                    <w:rFonts w:ascii="MS Gothic" w:hAnsi="MS Gothic" w:eastAsia="MS Gothic" w:cs="MS Gothic"/>
                  </w:rPr>
                  <w:t>☒</w:t>
                </w:r>
              </w:p>
            </w:sdtContent>
          </w:sdt>
        </w:tc>
      </w:tr>
      <w:tr w:rsidRPr="00A42F82" w:rsidR="00D107AC" w:rsidTr="12AAF0F7"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2664FFF5" w:rsidRDefault="2664FFF5" w14:paraId="70D1D0C9" w14:textId="080EDA34">
                <w:r w:rsidRPr="12AAF0F7" w:rsidR="2664FFF5">
                  <w:rPr>
                    <w:rFonts w:ascii="MS Gothic" w:hAnsi="MS Gothic" w:eastAsia="MS Gothic" w:cs="MS Gothic"/>
                  </w:rPr>
                  <w:t>☒</w:t>
                </w:r>
              </w:p>
            </w:sdtContent>
          </w:sdt>
        </w:tc>
      </w:tr>
      <w:tr w:rsidRPr="00A42F82" w:rsidR="00D107AC" w:rsidTr="12AAF0F7"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12AAF0F7"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12AAF0F7"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12AAF0F7"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030BA6F5" w:rsidRDefault="030BA6F5" w14:paraId="044C3BC0" w14:textId="2D7AD575">
                <w:r w:rsidRPr="12AAF0F7" w:rsidR="030BA6F5">
                  <w:rPr>
                    <w:rFonts w:ascii="MS Gothic" w:hAnsi="MS Gothic" w:eastAsia="MS Gothic" w:cs="MS Gothic"/>
                  </w:rPr>
                  <w:t>☒</w:t>
                </w:r>
              </w:p>
            </w:sdtContent>
          </w:sdt>
        </w:tc>
      </w:tr>
      <w:tr w:rsidRPr="00A42F82" w:rsidR="00C11423" w:rsidTr="12AAF0F7"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5A86530C" w:rsidRDefault="5A86530C" w14:paraId="5AFD54F8" w14:textId="0CEB5D02">
                <w:r w:rsidRPr="12AAF0F7" w:rsidR="5A86530C">
                  <w:rPr>
                    <w:rFonts w:ascii="MS Gothic" w:hAnsi="MS Gothic" w:eastAsia="MS Gothic" w:cs="MS Gothic"/>
                  </w:rPr>
                  <w:t>☒</w:t>
                </w:r>
              </w:p>
            </w:sdtContent>
          </w:sdt>
        </w:tc>
      </w:tr>
      <w:tr w:rsidRPr="00A42F82" w:rsidR="00770C66" w:rsidTr="12AAF0F7"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571652CD" w:rsidRDefault="571652CD" w14:paraId="6AE11CC0" w14:textId="14648723">
                <w:r w:rsidRPr="12AAF0F7" w:rsidR="571652CD">
                  <w:rPr>
                    <w:rFonts w:ascii="MS Gothic" w:hAnsi="MS Gothic" w:eastAsia="MS Gothic" w:cs="MS Gothic"/>
                  </w:rPr>
                  <w:t>☒</w:t>
                </w:r>
              </w:p>
            </w:sdtContent>
          </w:sdt>
        </w:tc>
      </w:tr>
      <w:tr w:rsidRPr="00A42F82" w:rsidR="00770C66" w:rsidTr="12AAF0F7"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561205D0" w:rsidRDefault="561205D0" w14:paraId="023F3776" w14:textId="4CEC424B">
                <w:r w:rsidRPr="12AAF0F7" w:rsidR="561205D0">
                  <w:rPr>
                    <w:rFonts w:ascii="MS Gothic" w:hAnsi="MS Gothic" w:eastAsia="MS Gothic" w:cs="MS Gothic"/>
                  </w:rPr>
                  <w:t>☒</w:t>
                </w:r>
              </w:p>
            </w:sdtContent>
          </w:sdt>
        </w:tc>
      </w:tr>
      <w:tr w:rsidRPr="00A42F82" w:rsidR="00D107AC" w:rsidTr="12AAF0F7"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4617416C" w:rsidRDefault="4617416C" w14:paraId="7ED94570" w14:textId="3DDE776D">
                <w:r w:rsidRPr="12AAF0F7" w:rsidR="4617416C">
                  <w:rPr>
                    <w:rFonts w:ascii="MS Gothic" w:hAnsi="MS Gothic" w:eastAsia="MS Gothic" w:cs="MS Gothic"/>
                  </w:rPr>
                  <w:t>☒</w:t>
                </w:r>
              </w:p>
            </w:sdtContent>
          </w:sdt>
        </w:tc>
      </w:tr>
      <w:tr w:rsidRPr="00A42F82" w:rsidR="00770C66" w:rsidTr="12AAF0F7"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7537151A" w:rsidRDefault="7537151A" w14:paraId="3325B8A7" w14:textId="68BB7885">
                <w:r w:rsidRPr="12AAF0F7" w:rsidR="7537151A">
                  <w:rPr>
                    <w:rFonts w:ascii="MS Gothic" w:hAnsi="MS Gothic" w:eastAsia="MS Gothic" w:cs="MS Gothic"/>
                  </w:rPr>
                  <w:t>☒</w:t>
                </w:r>
              </w:p>
            </w:sdtContent>
          </w:sdt>
        </w:tc>
      </w:tr>
      <w:tr w:rsidRPr="00A42F82" w:rsidR="00770C66" w:rsidTr="12AAF0F7"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78E91D2C" w:rsidRDefault="78E91D2C" w14:paraId="00D69B81" w14:textId="14522E2B">
                <w:r w:rsidRPr="12AAF0F7" w:rsidR="78E91D2C">
                  <w:rPr>
                    <w:rFonts w:ascii="MS Gothic" w:hAnsi="MS Gothic" w:eastAsia="MS Gothic" w:cs="MS Gothic"/>
                  </w:rPr>
                  <w:t>☒</w:t>
                </w:r>
              </w:p>
            </w:sdtContent>
          </w:sdt>
        </w:tc>
      </w:tr>
      <w:tr w:rsidRPr="00A42F82" w:rsidR="00770C66" w:rsidTr="12AAF0F7"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28EF7721" w:rsidRDefault="28EF7721" w14:paraId="4C6242A9" w14:textId="2B7753B1">
                <w:r w:rsidRPr="12AAF0F7" w:rsidR="28EF7721">
                  <w:rPr>
                    <w:rFonts w:ascii="MS Gothic" w:hAnsi="MS Gothic" w:eastAsia="MS Gothic" w:cs="MS Gothic"/>
                  </w:rPr>
                  <w:t>☒</w:t>
                </w:r>
              </w:p>
            </w:sdtContent>
          </w:sdt>
        </w:tc>
      </w:tr>
      <w:tr w:rsidRPr="00A42F82" w:rsidR="00770C66" w:rsidTr="12AAF0F7"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79848C58" w:rsidRDefault="79848C58" w14:paraId="16B70487" w14:textId="2F79CF78">
                <w:r w:rsidRPr="12AAF0F7" w:rsidR="79848C58">
                  <w:rPr>
                    <w:rFonts w:ascii="MS Gothic" w:hAnsi="MS Gothic" w:eastAsia="MS Gothic" w:cs="MS Gothic"/>
                  </w:rPr>
                  <w:t>☒</w:t>
                </w:r>
              </w:p>
            </w:sdtContent>
          </w:sdt>
        </w:tc>
      </w:tr>
      <w:tr w:rsidRPr="00A42F82" w:rsidR="00770C66" w:rsidTr="12AAF0F7"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68EB1956" w:rsidRDefault="68EB1956" w14:paraId="59B2060F" w14:textId="47F18CAB">
                <w:r w:rsidRPr="12AAF0F7" w:rsidR="68EB1956">
                  <w:rPr>
                    <w:rFonts w:ascii="MS Gothic" w:hAnsi="MS Gothic" w:eastAsia="MS Gothic" w:cs="MS Gothic"/>
                  </w:rPr>
                  <w:t>☒</w:t>
                </w:r>
              </w:p>
            </w:sdtContent>
          </w:sdt>
        </w:tc>
      </w:tr>
      <w:tr w:rsidRPr="00A42F82" w:rsidR="00770C66" w:rsidTr="12AAF0F7"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252B399F" w:rsidRDefault="252B399F" w14:paraId="7B743A8B" w14:textId="192313C6">
                <w:r w:rsidRPr="12AAF0F7" w:rsidR="252B399F">
                  <w:rPr>
                    <w:rFonts w:ascii="MS Gothic" w:hAnsi="MS Gothic" w:eastAsia="MS Gothic" w:cs="MS Gothic"/>
                  </w:rPr>
                  <w:t>☒</w:t>
                </w:r>
              </w:p>
            </w:sdtContent>
          </w:sdt>
        </w:tc>
      </w:tr>
      <w:tr w:rsidRPr="00A42F82" w:rsidR="00770C66" w:rsidTr="12AAF0F7"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793E4EA5" w:rsidRDefault="793E4EA5" w14:paraId="6319DB26" w14:textId="51174D4A">
                <w:r w:rsidRPr="12AAF0F7" w:rsidR="793E4EA5">
                  <w:rPr>
                    <w:rFonts w:ascii="MS Gothic" w:hAnsi="MS Gothic" w:eastAsia="MS Gothic" w:cs="MS Gothic"/>
                  </w:rPr>
                  <w:t>☒</w:t>
                </w:r>
              </w:p>
            </w:sdtContent>
          </w:sdt>
        </w:tc>
      </w:tr>
      <w:tr w:rsidRPr="00A42F82" w:rsidR="00770C66" w:rsidTr="12AAF0F7"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64C60AC9" w:rsidRDefault="64C60AC9" w14:paraId="70E3F4E5" w14:textId="1EE1FD62">
                <w:r w:rsidRPr="12AAF0F7" w:rsidR="64C60AC9">
                  <w:rPr>
                    <w:rFonts w:ascii="MS Gothic" w:hAnsi="MS Gothic" w:eastAsia="MS Gothic" w:cs="MS Gothic"/>
                  </w:rPr>
                  <w:t>☒</w:t>
                </w:r>
              </w:p>
            </w:sdtContent>
          </w:sdt>
        </w:tc>
      </w:tr>
      <w:tr w:rsidRPr="00A42F82" w:rsidR="00770C66" w:rsidTr="12AAF0F7"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6B7AE58E" w:rsidRDefault="6B7AE58E" w14:paraId="4363F35B" w14:textId="59BCD055">
                <w:r w:rsidRPr="12AAF0F7" w:rsidR="6B7AE58E">
                  <w:rPr>
                    <w:rFonts w:ascii="MS Gothic" w:hAnsi="MS Gothic" w:eastAsia="MS Gothic" w:cs="MS Gothic"/>
                  </w:rPr>
                  <w:t>☒</w:t>
                </w:r>
              </w:p>
            </w:sdtContent>
          </w:sdt>
        </w:tc>
      </w:tr>
      <w:tr w:rsidRPr="00A42F82" w:rsidR="00770C66" w:rsidTr="12AAF0F7"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3DF98D28" w:rsidRDefault="3DF98D28" w14:paraId="188DBD99" w14:textId="07A02ABB">
                <w:r w:rsidRPr="12AAF0F7" w:rsidR="3DF98D28">
                  <w:rPr>
                    <w:rFonts w:ascii="MS Gothic" w:hAnsi="MS Gothic" w:eastAsia="MS Gothic" w:cs="MS Gothic"/>
                  </w:rPr>
                  <w:t>☒</w:t>
                </w:r>
              </w:p>
            </w:sdtContent>
          </w:sdt>
        </w:tc>
      </w:tr>
      <w:tr w:rsidRPr="00A42F82" w:rsidR="00770C66" w:rsidTr="12AAF0F7"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1B583DFF" w:rsidRDefault="1B583DFF" w14:paraId="2CDF2B8E" w14:textId="26A7FCF8">
                <w:r w:rsidRPr="12AAF0F7" w:rsidR="1B583DFF">
                  <w:rPr>
                    <w:rFonts w:ascii="MS Gothic" w:hAnsi="MS Gothic" w:eastAsia="MS Gothic" w:cs="MS Gothic"/>
                  </w:rPr>
                  <w:t>☒</w:t>
                </w:r>
              </w:p>
            </w:sdtContent>
          </w:sdt>
        </w:tc>
      </w:tr>
      <w:tr w:rsidRPr="00A42F82" w:rsidR="00770C66" w:rsidTr="12AAF0F7"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rsidR="3EBB6E44" w:rsidRDefault="3EBB6E44" w14:paraId="74C48285" w14:textId="6A14FF20">
                <w:r w:rsidRPr="12AAF0F7" w:rsidR="3EBB6E44">
                  <w:rPr>
                    <w:rFonts w:ascii="MS Gothic" w:hAnsi="MS Gothic" w:eastAsia="MS Gothic" w:cs="MS Gothic"/>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12AAF0F7"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6024B17C">
            <w:pPr>
              <w:rPr>
                <w:rFonts w:ascii="Arial" w:hAnsi="Arial" w:cs="Arial"/>
              </w:rPr>
            </w:pPr>
            <w:r w:rsidRPr="12AAF0F7" w:rsidR="78838E46">
              <w:rPr>
                <w:rFonts w:ascii="Arial" w:hAnsi="Arial" w:cs="Arial"/>
              </w:rPr>
              <w:t>Systematic Literature Review</w:t>
            </w: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12AAF0F7"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12AAF0F7"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rsidR="2BE250DF" w:rsidRDefault="2BE250DF" w14:paraId="23A6DC8B" w14:textId="60E9ECCD">
                <w:r w:rsidRPr="36327CCE" w:rsidR="2BE250DF">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12AAF0F7"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180A7DEF" w:rsidRDefault="180A7DEF" w14:paraId="48B5FC44" w14:textId="704DD28D">
                <w:r w:rsidRPr="36327CCE" w:rsidR="180A7DEF">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12AAF0F7"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7066F57D" w:rsidRDefault="7066F57D" w14:paraId="7DD37F82" w14:textId="243FA1AA">
                <w:r w:rsidRPr="36327CCE" w:rsidR="7066F57D">
                  <w:rPr>
                    <w:rFonts w:ascii="MS Gothic" w:hAnsi="MS Gothic" w:eastAsia="MS Gothic" w:cs="MS Gothic"/>
                  </w:rPr>
                  <w:t>☒</w:t>
                </w:r>
              </w:p>
            </w:sdtContent>
          </w:sdt>
        </w:tc>
      </w:tr>
      <w:tr w:rsidRPr="00A42F82" w:rsidR="00ED0C59" w:rsidTr="12AAF0F7"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7978E1EB" w:rsidRDefault="7978E1EB" w14:paraId="0935AA50" w14:textId="13F85FCF">
                <w:r w:rsidRPr="12AAF0F7" w:rsidR="7978E1EB">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7978E1EB" w:rsidRDefault="7978E1EB" w14:paraId="23512D6D" w14:textId="649E13E9">
                <w:r w:rsidRPr="12AAF0F7" w:rsidR="7978E1EB">
                  <w:rPr>
                    <w:rFonts w:ascii="MS Gothic" w:hAnsi="MS Gothic" w:eastAsia="MS Gothic" w:cs="MS Gothic"/>
                  </w:rPr>
                  <w:t>☒</w:t>
                </w:r>
              </w:p>
            </w:sdtContent>
          </w:sdt>
        </w:tc>
      </w:tr>
      <w:tr w:rsidRPr="00A42F82" w:rsidR="00ED0C59" w:rsidTr="12AAF0F7"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7AEFC0B1" w:rsidRDefault="7AEFC0B1" w14:paraId="6058A9A5" w14:textId="654AAA92">
                <w:r w:rsidRPr="36327CCE" w:rsidR="7AEFC0B1">
                  <w:rPr>
                    <w:rFonts w:ascii="MS Gothic" w:hAnsi="MS Gothic" w:eastAsia="MS Gothic" w:cs="MS Gothic"/>
                  </w:rPr>
                  <w:t>☒</w:t>
                </w:r>
              </w:p>
            </w:sdtContent>
          </w:sdt>
        </w:tc>
      </w:tr>
      <w:tr w:rsidRPr="00A42F82" w:rsidR="00ED0C59" w:rsidTr="12AAF0F7"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1E0872D4" w:rsidRDefault="1E0872D4" w14:paraId="18F4C17B" w14:textId="40560940">
                <w:r w:rsidRPr="36327CCE" w:rsidR="1E0872D4">
                  <w:rPr>
                    <w:rFonts w:ascii="MS Gothic" w:hAnsi="MS Gothic" w:eastAsia="MS Gothic" w:cs="MS Gothic"/>
                  </w:rPr>
                  <w:t>☒</w:t>
                </w:r>
              </w:p>
            </w:sdtContent>
          </w:sdt>
        </w:tc>
      </w:tr>
      <w:tr w:rsidRPr="00A42F82" w:rsidR="00ED0C59" w:rsidTr="12AAF0F7"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3D21E559" w:rsidRDefault="3D21E559" w14:paraId="7111D258" w14:textId="060CC5CB">
                <w:r w:rsidRPr="36327CCE" w:rsidR="3D21E559">
                  <w:rPr>
                    <w:rFonts w:ascii="MS Gothic" w:hAnsi="MS Gothic" w:eastAsia="MS Gothic" w:cs="MS Gothic"/>
                  </w:rPr>
                  <w:t>☒</w:t>
                </w:r>
              </w:p>
            </w:sdtContent>
          </w:sdt>
        </w:tc>
      </w:tr>
      <w:tr w:rsidRPr="00A42F82" w:rsidR="00ED0C59" w:rsidTr="12AAF0F7"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3D72A1A9" w:rsidRDefault="3D72A1A9" w14:paraId="6C96D9C8" w14:textId="52CE8591">
                <w:r w:rsidRPr="36327CCE" w:rsidR="3D72A1A9">
                  <w:rPr>
                    <w:rFonts w:ascii="MS Gothic" w:hAnsi="MS Gothic" w:eastAsia="MS Gothic" w:cs="MS Gothic"/>
                  </w:rPr>
                  <w:t>☒</w:t>
                </w:r>
              </w:p>
            </w:sdtContent>
          </w:sdt>
        </w:tc>
      </w:tr>
      <w:tr w:rsidRPr="00A42F82" w:rsidR="00ED0C59" w:rsidTr="12AAF0F7"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0BB8F59A" w:rsidRDefault="0BB8F59A" w14:paraId="46D0F21C" w14:textId="16D01431">
                <w:r w:rsidRPr="36327CCE" w:rsidR="0BB8F59A">
                  <w:rPr>
                    <w:rFonts w:ascii="MS Gothic" w:hAnsi="MS Gothic" w:eastAsia="MS Gothic" w:cs="MS Gothic"/>
                  </w:rPr>
                  <w:t>☒</w:t>
                </w:r>
              </w:p>
            </w:sdtContent>
          </w:sdt>
        </w:tc>
      </w:tr>
      <w:tr w:rsidRPr="00A42F82" w:rsidR="00ED0C59" w:rsidTr="12AAF0F7"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4851925D">
            <w:pPr>
              <w:rPr>
                <w:rFonts w:ascii="Arial" w:hAnsi="Arial" w:cs="Arial"/>
              </w:rPr>
            </w:pPr>
            <w:r w:rsidRPr="36327CCE" w:rsidR="080FC531">
              <w:rPr>
                <w:rFonts w:ascii="Arial" w:hAnsi="Arial" w:cs="Arial"/>
              </w:rPr>
              <w:t>no</w:t>
            </w: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36327CCE"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36327CCE"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6300AF4E">
            <w:pPr>
              <w:rPr>
                <w:rFonts w:ascii="Arial" w:hAnsi="Arial" w:cs="Arial"/>
                <w:sz w:val="22"/>
                <w:szCs w:val="22"/>
              </w:rPr>
            </w:pPr>
            <w:r w:rsidRPr="36327CCE" w:rsidR="7EFEBD58">
              <w:rPr>
                <w:rFonts w:ascii="Arial" w:hAnsi="Arial" w:cs="Arial"/>
                <w:sz w:val="22"/>
                <w:szCs w:val="22"/>
              </w:rPr>
              <w:t>N</w:t>
            </w:r>
            <w:r w:rsidRPr="36327CCE" w:rsidR="1AB9B303">
              <w:rPr>
                <w:rFonts w:ascii="Arial" w:hAnsi="Arial" w:cs="Arial"/>
                <w:sz w:val="22"/>
                <w:szCs w:val="22"/>
              </w:rPr>
              <w:t>/</w:t>
            </w:r>
            <w:r w:rsidRPr="36327CCE" w:rsidR="7EFEBD58">
              <w:rPr>
                <w:rFonts w:ascii="Arial" w:hAnsi="Arial" w:cs="Arial"/>
                <w:sz w:val="22"/>
                <w:szCs w:val="22"/>
              </w:rPr>
              <w:t>A</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36327CCE"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36327CCE" w:rsidRDefault="00025F69" w14:paraId="4F017F8B" w14:textId="2F8C75F2">
            <w:pPr>
              <w:pStyle w:val="Normal"/>
              <w:rPr>
                <w:rFonts w:ascii="Arial" w:hAnsi="Arial" w:cs="Arial"/>
                <w:sz w:val="22"/>
                <w:szCs w:val="22"/>
              </w:rPr>
            </w:pPr>
            <w:r w:rsidRPr="36327CCE" w:rsidR="38598F5A">
              <w:rPr>
                <w:rFonts w:ascii="Arial" w:hAnsi="Arial" w:cs="Arial"/>
                <w:sz w:val="22"/>
                <w:szCs w:val="22"/>
              </w:rPr>
              <w:t>N</w:t>
            </w:r>
            <w:r w:rsidRPr="36327CCE" w:rsidR="22390E0A">
              <w:rPr>
                <w:rFonts w:ascii="Arial" w:hAnsi="Arial" w:cs="Arial"/>
                <w:sz w:val="22"/>
                <w:szCs w:val="22"/>
              </w:rPr>
              <w:t>/</w:t>
            </w:r>
            <w:r w:rsidRPr="36327CCE" w:rsidR="38598F5A">
              <w:rPr>
                <w:rFonts w:ascii="Arial" w:hAnsi="Arial" w:cs="Arial"/>
                <w:sz w:val="22"/>
                <w:szCs w:val="22"/>
              </w:rPr>
              <w:t>A</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36327CCE"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22806DCC">
            <w:pPr>
              <w:rPr>
                <w:rFonts w:ascii="Arial" w:hAnsi="Arial" w:cs="Arial"/>
                <w:sz w:val="22"/>
                <w:szCs w:val="22"/>
              </w:rPr>
            </w:pPr>
            <w:r w:rsidRPr="36327CCE" w:rsidR="5208354B">
              <w:rPr>
                <w:rFonts w:ascii="Arial" w:hAnsi="Arial" w:cs="Arial"/>
                <w:sz w:val="22"/>
                <w:szCs w:val="22"/>
              </w:rPr>
              <w:t>N</w:t>
            </w:r>
            <w:r w:rsidRPr="36327CCE" w:rsidR="61AB031F">
              <w:rPr>
                <w:rFonts w:ascii="Arial" w:hAnsi="Arial" w:cs="Arial"/>
                <w:sz w:val="22"/>
                <w:szCs w:val="22"/>
              </w:rPr>
              <w:t>/</w:t>
            </w:r>
            <w:r w:rsidRPr="36327CCE" w:rsidR="5208354B">
              <w:rPr>
                <w:rFonts w:ascii="Arial" w:hAnsi="Arial" w:cs="Arial"/>
                <w:sz w:val="22"/>
                <w:szCs w:val="22"/>
              </w:rPr>
              <w:t>A</w:t>
            </w: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12AAF0F7"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12AAF0F7"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171786B2" w:rsidRDefault="171786B2" w14:paraId="48DA1FC7" w14:textId="0376A494">
                <w:r w:rsidRPr="12AAF0F7" w:rsidR="171786B2">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171786B2" w:rsidRDefault="171786B2" w14:paraId="77436429" w14:textId="5562B5BD">
                <w:r w:rsidRPr="12AAF0F7" w:rsidR="171786B2">
                  <w:rPr>
                    <w:rFonts w:ascii="MS Gothic" w:hAnsi="MS Gothic" w:eastAsia="MS Gothic" w:cs="MS Gothic"/>
                  </w:rPr>
                  <w:t>☒</w:t>
                </w:r>
              </w:p>
            </w:sdtContent>
          </w:sdt>
        </w:tc>
      </w:tr>
      <w:tr w:rsidRPr="00A42F82" w:rsidR="00025F69" w:rsidTr="12AAF0F7"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D63D3CE" w:rsidRDefault="0D63D3CE" w14:paraId="2BB9C118" w14:textId="720FCC05">
                <w:r w:rsidRPr="12AAF0F7" w:rsidR="0D63D3CE">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5CA0040B" w:rsidRDefault="5CA0040B" w14:paraId="20F5E5F1" w14:textId="01B64A3C">
                <w:r w:rsidRPr="12AAF0F7" w:rsidR="5CA0040B">
                  <w:rPr>
                    <w:rFonts w:ascii="MS Gothic" w:hAnsi="MS Gothic" w:eastAsia="MS Gothic" w:cs="MS Gothic"/>
                  </w:rPr>
                  <w:t>☒</w:t>
                </w:r>
              </w:p>
            </w:sdtContent>
          </w:sdt>
        </w:tc>
      </w:tr>
      <w:tr w:rsidRPr="00A42F82" w:rsidR="00025F69" w:rsidTr="12AAF0F7"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4BA1B9FA" w:rsidRDefault="4BA1B9FA" w14:paraId="4AF6AE76" w14:textId="41A7B147">
                <w:r w:rsidRPr="12AAF0F7" w:rsidR="4BA1B9FA">
                  <w:rPr>
                    <w:rFonts w:ascii="MS Gothic" w:hAnsi="MS Gothic" w:eastAsia="MS Gothic" w:cs="MS Gothic"/>
                  </w:rPr>
                  <w:t>☒</w:t>
                </w:r>
              </w:p>
            </w:sdtContent>
          </w:sdt>
        </w:tc>
      </w:tr>
      <w:tr w:rsidRPr="00A42F82" w:rsidR="00025F69" w:rsidTr="12AAF0F7"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27C41371" w:rsidRDefault="27C41371" w14:paraId="059AF37D" w14:textId="7D802704">
                <w:r w:rsidRPr="12AAF0F7" w:rsidR="27C41371">
                  <w:rPr>
                    <w:rFonts w:ascii="MS Gothic" w:hAnsi="MS Gothic" w:eastAsia="MS Gothic" w:cs="MS Gothic"/>
                  </w:rPr>
                  <w:t>☒</w:t>
                </w:r>
              </w:p>
            </w:sdtContent>
          </w:sdt>
        </w:tc>
      </w:tr>
      <w:tr w:rsidRPr="00A42F82" w:rsidR="00025F69" w:rsidTr="12AAF0F7"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2A527948" w:rsidRDefault="2A527948" w14:paraId="3B14737D" w14:textId="27485019">
                <w:r w:rsidRPr="12AAF0F7" w:rsidR="2A527948">
                  <w:rPr>
                    <w:rFonts w:ascii="MS Gothic" w:hAnsi="MS Gothic" w:eastAsia="MS Gothic" w:cs="MS Gothic"/>
                  </w:rPr>
                  <w:t>☒</w:t>
                </w:r>
              </w:p>
            </w:sdtContent>
          </w:sdt>
        </w:tc>
      </w:tr>
      <w:tr w:rsidRPr="00A42F82" w:rsidR="00025F69" w:rsidTr="12AAF0F7"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58EAEC4B" w:rsidRDefault="58EAEC4B" w14:paraId="0D1142CE" w14:textId="794FBFB5">
                <w:r w:rsidRPr="12AAF0F7" w:rsidR="58EAEC4B">
                  <w:rPr>
                    <w:rFonts w:ascii="MS Gothic" w:hAnsi="MS Gothic" w:eastAsia="MS Gothic" w:cs="MS Gothic"/>
                  </w:rPr>
                  <w:t>☒</w:t>
                </w:r>
              </w:p>
            </w:sdtContent>
          </w:sdt>
        </w:tc>
      </w:tr>
      <w:tr w:rsidRPr="00A42F82" w:rsidR="00025F69" w:rsidTr="12AAF0F7"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5872A180" w:rsidRDefault="5872A180" w14:paraId="4665A45B" w14:textId="60BB78DE">
                <w:r w:rsidRPr="12AAF0F7" w:rsidR="5872A180">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085E11DF" w:rsidRDefault="085E11DF" w14:paraId="6BD673C6" w14:textId="2C47CD1E">
                <w:r w:rsidRPr="12AAF0F7" w:rsidR="085E11DF">
                  <w:rPr>
                    <w:rFonts w:ascii="MS Gothic" w:hAnsi="MS Gothic" w:eastAsia="MS Gothic" w:cs="MS Gothic"/>
                  </w:rPr>
                  <w:t>☐</w:t>
                </w:r>
              </w:p>
            </w:sdtContent>
          </w:sdt>
        </w:tc>
      </w:tr>
      <w:tr w:rsidRPr="00A42F82" w:rsidR="00025F69" w:rsidTr="12AAF0F7"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5F22FD5C" w:rsidRDefault="5F22FD5C" w14:paraId="43A14A06" w14:textId="2885AF89">
                <w:r w:rsidRPr="12AAF0F7" w:rsidR="5F22FD5C">
                  <w:rPr>
                    <w:rFonts w:ascii="MS Gothic" w:hAnsi="MS Gothic" w:eastAsia="MS Gothic" w:cs="MS Gothic"/>
                  </w:rPr>
                  <w:t>☒</w:t>
                </w:r>
              </w:p>
            </w:sdtContent>
          </w:sdt>
        </w:tc>
      </w:tr>
      <w:tr w:rsidRPr="00A42F82" w:rsidR="00025F69" w:rsidTr="12AAF0F7"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74D92B5B" w:rsidRDefault="74D92B5B" w14:paraId="6680E05E" w14:textId="0F593605">
                <w:r w:rsidRPr="12AAF0F7" w:rsidR="74D92B5B">
                  <w:rPr>
                    <w:rFonts w:ascii="MS Gothic" w:hAnsi="MS Gothic" w:eastAsia="MS Gothic" w:cs="MS Gothic"/>
                  </w:rPr>
                  <w:t>☒</w:t>
                </w:r>
              </w:p>
            </w:sdtContent>
          </w:sdt>
        </w:tc>
      </w:tr>
      <w:tr w:rsidRPr="00A42F82" w:rsidR="00025F69" w:rsidTr="12AAF0F7"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12AAF0F7"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12AAF0F7"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12AAF0F7"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rsidR="6A9E0068" w:rsidRDefault="6A9E0068" w14:paraId="293ABB88" w14:textId="63C40561">
                <w:r w:rsidRPr="12AAF0F7" w:rsidR="6A9E0068">
                  <w:rPr>
                    <w:rFonts w:ascii="MS Gothic" w:hAnsi="MS Gothic" w:eastAsia="MS Gothic" w:cs="MS Gothic"/>
                  </w:rPr>
                  <w:t>☒</w:t>
                </w:r>
              </w:p>
            </w:sdtContent>
          </w:sdt>
        </w:tc>
      </w:tr>
      <w:tr w:rsidRPr="00A42F82" w:rsidR="00382031" w:rsidTr="12AAF0F7"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rsidR="088D6450" w:rsidRDefault="088D6450" w14:paraId="4C248EB7" w14:textId="7F0CBD9A">
                <w:r w:rsidRPr="12AAF0F7" w:rsidR="088D6450">
                  <w:rPr>
                    <w:rFonts w:ascii="MS Gothic" w:hAnsi="MS Gothic" w:eastAsia="MS Gothic" w:cs="MS Gothic"/>
                  </w:rPr>
                  <w:t>☒</w:t>
                </w:r>
              </w:p>
            </w:sdtContent>
          </w:sdt>
        </w:tc>
      </w:tr>
      <w:tr w:rsidRPr="00A42F82" w:rsidR="00382031" w:rsidTr="12AAF0F7"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rsidR="5658A71D" w:rsidRDefault="5658A71D" w14:paraId="7E3F2A32" w14:textId="34BEA29E">
                <w:r w:rsidRPr="12AAF0F7" w:rsidR="5658A71D">
                  <w:rPr>
                    <w:rFonts w:ascii="MS Gothic" w:hAnsi="MS Gothic" w:eastAsia="MS Gothic" w:cs="MS Gothic"/>
                  </w:rPr>
                  <w:t>☒</w:t>
                </w:r>
              </w:p>
            </w:sdtContent>
          </w:sdt>
        </w:tc>
      </w:tr>
      <w:tr w:rsidRPr="00A42F82" w:rsidR="00382031" w:rsidTr="12AAF0F7"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rsidR="5973D566" w:rsidRDefault="5973D566" w14:paraId="1D21C090" w14:textId="52747755">
                <w:r w:rsidRPr="12AAF0F7" w:rsidR="5973D566">
                  <w:rPr>
                    <w:rFonts w:ascii="MS Gothic" w:hAnsi="MS Gothic" w:eastAsia="MS Gothic" w:cs="MS Gothic"/>
                  </w:rPr>
                  <w:t>☒</w:t>
                </w:r>
              </w:p>
            </w:sdtContent>
          </w:sdt>
        </w:tc>
      </w:tr>
      <w:tr w:rsidRPr="00A42F82" w:rsidR="00382031" w:rsidTr="12AAF0F7"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12AAF0F7"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12AAF0F7"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12AAF0F7"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7051DE"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12AAF0F7"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7051DE" w14:paraId="2E574583" w14:textId="1CC35C93">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12AAF0F7" w:rsidR="16FC7B62">
                  <w:rPr>
                    <w:rFonts w:ascii="MS Gothic" w:hAnsi="MS Gothic" w:eastAsia="MS Gothic" w:cs="MS Gothic"/>
                    <w:b w:val="0"/>
                    <w:bCs w:val="0"/>
                  </w:rPr>
                  <w:t>☒</w:t>
                </w:r>
              </w:sdtContent>
              <w:sdtEndPr>
                <w:rPr>
                  <w:rFonts w:ascii="Arial" w:hAnsi="Arial" w:cs="Arial"/>
                  <w:b w:val="0"/>
                  <w:bCs w:val="0"/>
                </w:rPr>
              </w:sdtEndPr>
            </w:sdt>
          </w:p>
        </w:tc>
      </w:tr>
      <w:tr w:rsidRPr="00A42F82" w:rsidR="00D51EF7" w:rsidTr="12AAF0F7"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12AAF0F7"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1E5F512D">
            <w:pPr>
              <w:rPr>
                <w:rFonts w:ascii="Arial" w:hAnsi="Arial" w:cs="Arial"/>
                <w:sz w:val="22"/>
                <w:szCs w:val="22"/>
              </w:rPr>
            </w:pPr>
            <w:r w:rsidRPr="12AAF0F7" w:rsidR="10478A9D">
              <w:rPr>
                <w:rFonts w:ascii="Arial" w:hAnsi="Arial" w:cs="Arial"/>
                <w:sz w:val="22"/>
                <w:szCs w:val="22"/>
              </w:rPr>
              <w:t>N/A</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2840915F">
            <w:pPr>
              <w:rPr>
                <w:rFonts w:ascii="Arial" w:hAnsi="Arial" w:cs="Arial"/>
                <w:sz w:val="22"/>
                <w:szCs w:val="22"/>
              </w:rPr>
            </w:pPr>
            <w:r w:rsidRPr="12AAF0F7" w:rsidR="69389DA3">
              <w:rPr>
                <w:rFonts w:ascii="Arial" w:hAnsi="Arial" w:cs="Arial"/>
                <w:sz w:val="22"/>
                <w:szCs w:val="22"/>
              </w:rPr>
              <w:t>N/A</w:t>
            </w: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12AAF0F7"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12AAF0F7"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7C91CDC0">
            <w:pPr>
              <w:rPr>
                <w:rFonts w:ascii="Arial" w:hAnsi="Arial" w:cs="Arial"/>
                <w:sz w:val="22"/>
                <w:szCs w:val="22"/>
              </w:rPr>
            </w:pPr>
            <w:r w:rsidRPr="12AAF0F7" w:rsidR="530D3F02">
              <w:rPr>
                <w:rFonts w:ascii="Arial" w:hAnsi="Arial" w:cs="Arial"/>
                <w:sz w:val="22"/>
                <w:szCs w:val="22"/>
              </w:rPr>
              <w:t>N/A</w:t>
            </w: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12AAF0F7"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12AAF0F7"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370B39C">
            <w:pPr>
              <w:rPr>
                <w:rFonts w:ascii="Arial" w:hAnsi="Arial" w:cs="Arial"/>
                <w:sz w:val="22"/>
                <w:szCs w:val="22"/>
              </w:rPr>
            </w:pPr>
            <w:r w:rsidRPr="12AAF0F7" w:rsidR="6C009E5F">
              <w:rPr>
                <w:rFonts w:ascii="Arial" w:hAnsi="Arial" w:cs="Arial"/>
                <w:sz w:val="22"/>
                <w:szCs w:val="22"/>
              </w:rPr>
              <w:t>N/A</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17356187">
            <w:pPr>
              <w:rPr>
                <w:rFonts w:ascii="Arial" w:hAnsi="Arial" w:cs="Arial"/>
                <w:sz w:val="22"/>
                <w:szCs w:val="22"/>
              </w:rPr>
            </w:pPr>
            <w:r w:rsidRPr="12AAF0F7" w:rsidR="699B21B6">
              <w:rPr>
                <w:rFonts w:ascii="Arial" w:hAnsi="Arial" w:cs="Arial"/>
                <w:sz w:val="22"/>
                <w:szCs w:val="22"/>
              </w:rPr>
              <w:t>N/A</w:t>
            </w: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12AAF0F7"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12AAF0F7"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67E34A47">
            <w:pPr>
              <w:rPr>
                <w:rFonts w:ascii="Arial" w:hAnsi="Arial" w:cs="Arial"/>
                <w:sz w:val="22"/>
                <w:szCs w:val="22"/>
              </w:rPr>
            </w:pPr>
            <w:r w:rsidRPr="12AAF0F7" w:rsidR="73BACC69">
              <w:rPr>
                <w:rFonts w:ascii="Arial" w:hAnsi="Arial" w:cs="Arial"/>
                <w:sz w:val="22"/>
                <w:szCs w:val="22"/>
              </w:rPr>
              <w:t>N/A</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6D663A0C">
            <w:pPr>
              <w:rPr>
                <w:rFonts w:ascii="Arial" w:hAnsi="Arial" w:cs="Arial"/>
                <w:sz w:val="22"/>
                <w:szCs w:val="22"/>
              </w:rPr>
            </w:pPr>
            <w:r w:rsidRPr="12AAF0F7" w:rsidR="297DBD68">
              <w:rPr>
                <w:rFonts w:ascii="Arial" w:hAnsi="Arial" w:cs="Arial"/>
                <w:sz w:val="22"/>
                <w:szCs w:val="22"/>
              </w:rPr>
              <w:t>N/A</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12AAF0F7"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12AAF0F7"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6B53455D">
            <w:pPr>
              <w:rPr>
                <w:rFonts w:ascii="Arial" w:hAnsi="Arial" w:cs="Arial"/>
                <w:sz w:val="22"/>
                <w:szCs w:val="22"/>
              </w:rPr>
            </w:pPr>
            <w:r w:rsidRPr="12AAF0F7" w:rsidR="0DCD279D">
              <w:rPr>
                <w:rFonts w:ascii="Arial" w:hAnsi="Arial" w:cs="Arial"/>
                <w:sz w:val="22"/>
                <w:szCs w:val="22"/>
              </w:rPr>
              <w:t>N/A</w:t>
            </w: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6EE4033D">
            <w:pPr>
              <w:rPr>
                <w:rFonts w:ascii="Arial" w:hAnsi="Arial" w:cs="Arial"/>
                <w:sz w:val="22"/>
                <w:szCs w:val="22"/>
              </w:rPr>
            </w:pPr>
            <w:r w:rsidRPr="12AAF0F7" w:rsidR="17E38544">
              <w:rPr>
                <w:rFonts w:ascii="Arial" w:hAnsi="Arial" w:cs="Arial"/>
                <w:sz w:val="22"/>
                <w:szCs w:val="22"/>
              </w:rPr>
              <w:t>N/A</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12AAF0F7"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12AAF0F7"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12AAF0F7"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7051DE"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7051DE" w14:paraId="4F4DE7F2" w14:textId="5E7E69D0">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12AAF0F7" w:rsidR="0570AA36">
                  <w:rPr>
                    <w:rFonts w:ascii="MS Gothic" w:hAnsi="MS Gothic" w:eastAsia="MS Gothic" w:cs="MS Gothic"/>
                    <w:sz w:val="22"/>
                    <w:szCs w:val="22"/>
                  </w:rPr>
                  <w:t>☒</w:t>
                </w:r>
              </w:sdtContent>
              <w:sdtEndPr>
                <w:rPr>
                  <w:rFonts w:ascii="Arial" w:hAnsi="Arial" w:cs="Arial"/>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7051DE"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12AAF0F7"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12AAF0F7"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12AAF0F7"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01E9E0A4">
            <w:pPr>
              <w:rPr>
                <w:rFonts w:ascii="Arial" w:hAnsi="Arial" w:cs="Arial"/>
                <w:sz w:val="22"/>
                <w:szCs w:val="22"/>
              </w:rPr>
            </w:pPr>
            <w:r w:rsidRPr="12AAF0F7" w:rsidR="146859D1">
              <w:rPr>
                <w:rFonts w:ascii="Arial" w:hAnsi="Arial" w:cs="Arial"/>
                <w:sz w:val="22"/>
                <w:szCs w:val="22"/>
              </w:rPr>
              <w:t>N/A</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12AAF0F7"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12AAF0F7"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Pr="00A42F82" w:rsidR="006930C2" w:rsidP="00A91894" w:rsidRDefault="006930C2" w14:paraId="4A0FB63C" w14:textId="5DD81412">
            <w:pPr>
              <w:rPr>
                <w:rFonts w:ascii="Arial" w:hAnsi="Arial" w:cs="Arial"/>
                <w:sz w:val="22"/>
                <w:szCs w:val="22"/>
              </w:rPr>
            </w:pPr>
            <w:r w:rsidRPr="12AAF0F7" w:rsidR="66FADC70">
              <w:rPr>
                <w:rFonts w:ascii="Arial" w:hAnsi="Arial" w:cs="Arial"/>
                <w:sz w:val="22"/>
                <w:szCs w:val="22"/>
              </w:rPr>
              <w:t>N/A</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12AAF0F7"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12AAF0F7"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25796895">
            <w:pPr>
              <w:rPr>
                <w:rFonts w:ascii="Arial" w:hAnsi="Arial" w:cs="Arial"/>
                <w:sz w:val="22"/>
                <w:szCs w:val="22"/>
              </w:rPr>
            </w:pPr>
            <w:r w:rsidRPr="12AAF0F7" w:rsidR="31FF2D83">
              <w:rPr>
                <w:rFonts w:ascii="Arial" w:hAnsi="Arial" w:cs="Arial"/>
                <w:sz w:val="22"/>
                <w:szCs w:val="22"/>
              </w:rPr>
              <w:t>N/A</w:t>
            </w: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12AAF0F7"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12AAF0F7"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12AAF0F7" w:rsidRDefault="006930C2" w14:paraId="1E8A86EA" w14:textId="2F4DC6FC">
            <w:pPr>
              <w:pStyle w:val="NormalWeb"/>
              <w:autoSpaceDE w:val="0"/>
              <w:autoSpaceDN w:val="0"/>
              <w:adjustRightInd w:val="0"/>
              <w:jc w:val="center"/>
              <w:rPr>
                <w:rFonts w:ascii="Segoe UI Symbol" w:hAnsi="Segoe UI Symbol" w:eastAsia="MS Gothic" w:cs="Segoe UI Symbol"/>
                <w:sz w:val="22"/>
                <w:szCs w:val="22"/>
                <w:lang w:val="en-US"/>
              </w:rPr>
            </w:pPr>
            <w:r w:rsidRPr="12AAF0F7" w:rsidR="646C8E71">
              <w:rPr>
                <w:rFonts w:ascii="Segoe UI Symbol" w:hAnsi="Segoe UI Symbol" w:eastAsia="MS Gothic" w:cs="Segoe UI Symbol"/>
                <w:sz w:val="22"/>
                <w:szCs w:val="22"/>
                <w:lang w:val="en-US"/>
              </w:rPr>
              <w:t>yes</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12AAF0F7"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12AAF0F7"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4BDA8AC0">
            <w:pPr>
              <w:rPr>
                <w:rFonts w:ascii="Arial" w:hAnsi="Arial" w:cs="Arial"/>
                <w:sz w:val="22"/>
                <w:szCs w:val="22"/>
              </w:rPr>
            </w:pPr>
            <w:r w:rsidRPr="12AAF0F7" w:rsidR="1B84F09C">
              <w:rPr>
                <w:rFonts w:ascii="Arial" w:hAnsi="Arial" w:cs="Arial"/>
                <w:sz w:val="22"/>
                <w:szCs w:val="22"/>
              </w:rPr>
              <w:t xml:space="preserve">A systematic review will be used to collect data </w:t>
            </w: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12AAF0F7"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12AAF0F7"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12AAF0F7" w:rsidRDefault="006930C2" w14:paraId="681CE3BB" w14:textId="26BAA904">
            <w:pPr>
              <w:pStyle w:val="NormalWeb"/>
              <w:autoSpaceDE w:val="0"/>
              <w:autoSpaceDN w:val="0"/>
              <w:adjustRightInd w:val="0"/>
              <w:jc w:val="center"/>
              <w:rPr>
                <w:rFonts w:ascii="Segoe UI Symbol" w:hAnsi="Segoe UI Symbol" w:eastAsia="MS Gothic" w:cs="Segoe UI Symbol"/>
                <w:sz w:val="22"/>
                <w:szCs w:val="22"/>
                <w:lang w:val="en-US"/>
              </w:rPr>
            </w:pPr>
            <w:r w:rsidRPr="12AAF0F7" w:rsidR="25C7A940">
              <w:rPr>
                <w:rFonts w:ascii="Segoe UI Symbol" w:hAnsi="Segoe UI Symbol" w:eastAsia="MS Gothic" w:cs="Segoe UI Symbol"/>
                <w:sz w:val="22"/>
                <w:szCs w:val="22"/>
                <w:lang w:val="en-US"/>
              </w:rPr>
              <w:t>no</w:t>
            </w:r>
          </w:p>
        </w:tc>
      </w:tr>
      <w:tr w:rsidRPr="00A42F82" w:rsidR="006930C2" w:rsidTr="12AAF0F7"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12AAF0F7"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12AAF0F7"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12AAF0F7"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208AB28B" w:rsidRDefault="208AB28B" w14:paraId="0BDA903D" w14:textId="47382FC0">
                <w:r w:rsidRPr="12AAF0F7" w:rsidR="208AB28B">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167F2EAD" w:rsidRDefault="167F2EAD" w14:paraId="66949A2D" w14:textId="1F53477A">
                <w:r w:rsidRPr="12AAF0F7" w:rsidR="167F2EAD">
                  <w:rPr>
                    <w:rFonts w:ascii="MS Gothic" w:hAnsi="MS Gothic" w:eastAsia="MS Gothic" w:cs="MS Gothic"/>
                  </w:rPr>
                  <w:t>☒</w:t>
                </w:r>
              </w:p>
            </w:sdtContent>
          </w:sdt>
        </w:tc>
      </w:tr>
      <w:tr w:rsidRPr="00A42F82" w:rsidR="004D0161" w:rsidTr="12AAF0F7"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526699A7" w:rsidRDefault="526699A7" w14:paraId="1B9375B8" w14:textId="5A506FF3">
                <w:r w:rsidRPr="12AAF0F7" w:rsidR="526699A7">
                  <w:rPr>
                    <w:rFonts w:ascii="MS Gothic" w:hAnsi="MS Gothic" w:eastAsia="MS Gothic" w:cs="MS Gothic"/>
                  </w:rPr>
                  <w:t>☒</w:t>
                </w:r>
              </w:p>
            </w:sdtContent>
          </w:sdt>
        </w:tc>
      </w:tr>
      <w:tr w:rsidRPr="00A42F82" w:rsidR="004D0161" w:rsidTr="12AAF0F7"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53DAEE65" w:rsidRDefault="53DAEE65" w14:paraId="2093FDF7" w14:textId="662A7A6E">
                <w:r w:rsidRPr="12AAF0F7" w:rsidR="53DAEE65">
                  <w:rPr>
                    <w:rFonts w:ascii="MS Gothic" w:hAnsi="MS Gothic" w:eastAsia="MS Gothic" w:cs="MS Gothic"/>
                  </w:rPr>
                  <w:t>☒</w:t>
                </w:r>
              </w:p>
            </w:sdtContent>
          </w:sdt>
        </w:tc>
      </w:tr>
      <w:tr w:rsidRPr="00A42F82" w:rsidR="004D0161" w:rsidTr="12AAF0F7"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61405FCC" w:rsidRDefault="61405FCC" w14:paraId="5AFF5603" w14:textId="1DF97876">
                <w:r w:rsidRPr="12AAF0F7" w:rsidR="61405FCC">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12AAF0F7"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66DFB203" w:rsidRDefault="66DFB203" w14:paraId="212249F9" w14:textId="112F2FBF">
                <w:r w:rsidRPr="12AAF0F7" w:rsidR="66DFB203">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12AAF0F7"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23425A5C" w:rsidRDefault="23425A5C" w14:paraId="72EA6D43" w14:textId="0CE63D82">
                <w:r w:rsidRPr="12AAF0F7" w:rsidR="23425A5C">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23425A5C" w:rsidRDefault="23425A5C" w14:paraId="7291E170" w14:textId="090F1421">
                <w:r w:rsidRPr="12AAF0F7" w:rsidR="23425A5C">
                  <w:rPr>
                    <w:rFonts w:ascii="MS Gothic" w:hAnsi="MS Gothic" w:eastAsia="MS Gothic" w:cs="MS Gothic"/>
                  </w:rPr>
                  <w:t>☐</w:t>
                </w:r>
              </w:p>
            </w:sdtContent>
          </w:sdt>
        </w:tc>
      </w:tr>
      <w:tr w:rsidRPr="00A42F82" w:rsidR="004D0161" w:rsidTr="12AAF0F7"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00BAB958" w:rsidRDefault="00BAB958" w14:paraId="4288C518" w14:textId="34CED075">
                <w:r w:rsidRPr="12AAF0F7" w:rsidR="00BAB958">
                  <w:rPr>
                    <w:rFonts w:ascii="MS Gothic" w:hAnsi="MS Gothic" w:eastAsia="MS Gothic" w:cs="MS Gothic"/>
                  </w:rPr>
                  <w:t>☒</w:t>
                </w:r>
              </w:p>
            </w:sdtContent>
          </w:sdt>
        </w:tc>
      </w:tr>
      <w:tr w:rsidRPr="00A42F82" w:rsidR="004D0161" w:rsidTr="12AAF0F7"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Pr="00A42F82" w:rsidR="004D0161" w:rsidTr="12AAF0F7"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12AAF0F7" w:rsidRDefault="004D0161" w14:paraId="0064E437" w14:textId="2D050844">
            <w:pPr>
              <w:pStyle w:val="Normal"/>
              <w:rPr>
                <w:rFonts w:ascii="Arial" w:hAnsi="Arial" w:cs="Arial"/>
                <w:sz w:val="22"/>
                <w:szCs w:val="22"/>
              </w:rPr>
            </w:pPr>
            <w:r w:rsidRPr="12AAF0F7" w:rsidR="413CDCAE">
              <w:rPr>
                <w:rFonts w:ascii="Arial" w:hAnsi="Arial" w:cs="Arial"/>
                <w:sz w:val="22"/>
                <w:szCs w:val="22"/>
              </w:rPr>
              <w:t xml:space="preserve">The data will be in keep in encrypted </w:t>
            </w:r>
            <w:r w:rsidRPr="12AAF0F7" w:rsidR="12182F5A">
              <w:rPr>
                <w:rFonts w:ascii="Arial" w:hAnsi="Arial" w:cs="Arial"/>
                <w:sz w:val="22"/>
                <w:szCs w:val="22"/>
              </w:rPr>
              <w:t>file with password and save in cloud.</w:t>
            </w: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12AAF0F7"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12AAF0F7"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12AAF0F7"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12AAF0F7"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53734A28" w:rsidRDefault="53734A28" w14:paraId="7FE82546" w14:textId="32E50F6E">
                <w:r w:rsidRPr="12AAF0F7" w:rsidR="53734A28">
                  <w:rPr>
                    <w:rFonts w:ascii="MS Gothic" w:hAnsi="MS Gothic" w:eastAsia="MS Gothic" w:cs="MS Gothic"/>
                  </w:rPr>
                  <w:t>☒</w:t>
                </w:r>
              </w:p>
            </w:sdtContent>
          </w:sdt>
        </w:tc>
      </w:tr>
      <w:tr w:rsidRPr="00A42F82" w:rsidR="004D0161" w:rsidTr="12AAF0F7"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4AA631D1" w:rsidRDefault="4AA631D1" w14:paraId="1EDBD74C" w14:textId="7122ED95">
                <w:r w:rsidRPr="12AAF0F7" w:rsidR="4AA631D1">
                  <w:rPr>
                    <w:rFonts w:ascii="MS Gothic" w:hAnsi="MS Gothic" w:eastAsia="MS Gothic" w:cs="MS Gothic"/>
                  </w:rPr>
                  <w:t>☒</w:t>
                </w:r>
              </w:p>
            </w:sdtContent>
          </w:sdt>
        </w:tc>
      </w:tr>
      <w:tr w:rsidRPr="00A42F82" w:rsidR="004D0161" w:rsidTr="12AAF0F7"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21A4616C" w:rsidRDefault="21A4616C" w14:paraId="56F92695" w14:textId="2EA59B3E">
                <w:r w:rsidRPr="12AAF0F7" w:rsidR="21A4616C">
                  <w:rPr>
                    <w:rFonts w:ascii="MS Gothic" w:hAnsi="MS Gothic" w:eastAsia="MS Gothic" w:cs="MS Gothic"/>
                  </w:rPr>
                  <w:t>☒</w:t>
                </w:r>
              </w:p>
            </w:sdtContent>
          </w:sdt>
        </w:tc>
      </w:tr>
      <w:tr w:rsidRPr="00A42F82" w:rsidR="004D0161" w:rsidTr="12AAF0F7"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2E0AE1F5" w:rsidRDefault="2E0AE1F5" w14:paraId="0AB34AB9" w14:textId="337FD41B">
                <w:r w:rsidRPr="12AAF0F7" w:rsidR="2E0AE1F5">
                  <w:rPr>
                    <w:rFonts w:ascii="MS Gothic" w:hAnsi="MS Gothic" w:eastAsia="MS Gothic" w:cs="MS Gothic"/>
                  </w:rPr>
                  <w:t>☒</w:t>
                </w:r>
              </w:p>
            </w:sdtContent>
          </w:sdt>
        </w:tc>
      </w:tr>
      <w:tr w:rsidRPr="00A42F82" w:rsidR="004D0161" w:rsidTr="12AAF0F7"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34626CF2" w:rsidRDefault="34626CF2" w14:paraId="48022634" w14:textId="7B2A6513">
                <w:r w:rsidRPr="12AAF0F7" w:rsidR="34626CF2">
                  <w:rPr>
                    <w:rFonts w:ascii="MS Gothic" w:hAnsi="MS Gothic" w:eastAsia="MS Gothic" w:cs="MS Gothic"/>
                  </w:rPr>
                  <w:t>☒</w:t>
                </w:r>
              </w:p>
            </w:sdtContent>
          </w:sdt>
        </w:tc>
      </w:tr>
      <w:tr w:rsidRPr="00A42F82" w:rsidR="004D0161" w:rsidTr="12AAF0F7"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769FA429" w:rsidRDefault="769FA429" w14:paraId="4FF4EE27" w14:textId="17ACF7BD">
                <w:r w:rsidRPr="12AAF0F7" w:rsidR="769FA429">
                  <w:rPr>
                    <w:rFonts w:ascii="MS Gothic" w:hAnsi="MS Gothic" w:eastAsia="MS Gothic" w:cs="MS Gothic"/>
                  </w:rPr>
                  <w:t>☒</w:t>
                </w:r>
              </w:p>
            </w:sdtContent>
          </w:sdt>
        </w:tc>
      </w:tr>
      <w:tr w:rsidRPr="00A42F82" w:rsidR="004D0161" w:rsidTr="12AAF0F7"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313D1EE5" w:rsidRDefault="313D1EE5" w14:paraId="1E3F1D4B" w14:textId="0CC7D391">
                <w:r w:rsidRPr="12AAF0F7" w:rsidR="313D1EE5">
                  <w:rPr>
                    <w:rFonts w:ascii="MS Gothic" w:hAnsi="MS Gothic" w:eastAsia="MS Gothic" w:cs="MS Gothic"/>
                  </w:rPr>
                  <w:t>☒</w:t>
                </w:r>
              </w:p>
            </w:sdtContent>
          </w:sdt>
        </w:tc>
      </w:tr>
      <w:tr w:rsidRPr="00A42F82" w:rsidR="004D0161" w:rsidTr="12AAF0F7"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12AAF0F7"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0755FCD8">
            <w:pPr>
              <w:autoSpaceDE w:val="0"/>
              <w:autoSpaceDN w:val="0"/>
              <w:adjustRightInd w:val="0"/>
              <w:rPr>
                <w:rFonts w:ascii="Arial" w:hAnsi="Arial" w:cs="Arial"/>
                <w:sz w:val="22"/>
                <w:szCs w:val="22"/>
              </w:rPr>
            </w:pPr>
            <w:r w:rsidRPr="12AAF0F7" w:rsidR="7420D78F">
              <w:rPr>
                <w:rFonts w:ascii="Arial" w:hAnsi="Arial" w:cs="Arial"/>
                <w:sz w:val="22"/>
                <w:szCs w:val="22"/>
              </w:rPr>
              <w:t>N/A</w:t>
            </w: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12AAF0F7"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12AAF0F7"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07E100ED">
            <w:pPr>
              <w:autoSpaceDE w:val="0"/>
              <w:autoSpaceDN w:val="0"/>
              <w:adjustRightInd w:val="0"/>
              <w:rPr>
                <w:rFonts w:ascii="Arial" w:hAnsi="Arial" w:cs="Arial"/>
                <w:sz w:val="22"/>
                <w:szCs w:val="22"/>
              </w:rPr>
            </w:pPr>
            <w:r w:rsidRPr="12AAF0F7" w:rsidR="082350DA">
              <w:rPr>
                <w:rFonts w:ascii="Arial" w:hAnsi="Arial" w:cs="Arial"/>
                <w:sz w:val="22"/>
                <w:szCs w:val="22"/>
              </w:rPr>
              <w:t>Supervisor</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12AAF0F7"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12AAF0F7"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452C6000">
            <w:pPr>
              <w:autoSpaceDE w:val="0"/>
              <w:autoSpaceDN w:val="0"/>
              <w:adjustRightInd w:val="0"/>
              <w:rPr>
                <w:rFonts w:ascii="Arial" w:hAnsi="Arial" w:cs="Arial"/>
                <w:sz w:val="22"/>
                <w:szCs w:val="22"/>
              </w:rPr>
            </w:pPr>
            <w:r w:rsidRPr="12AAF0F7" w:rsidR="08856A51">
              <w:rPr>
                <w:rFonts w:ascii="Arial" w:hAnsi="Arial" w:cs="Arial"/>
                <w:sz w:val="22"/>
                <w:szCs w:val="22"/>
              </w:rPr>
              <w:t>The student researcher</w:t>
            </w: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12AAF0F7"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12AAF0F7"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D726D10">
            <w:pPr>
              <w:autoSpaceDE w:val="0"/>
              <w:autoSpaceDN w:val="0"/>
              <w:adjustRightInd w:val="0"/>
              <w:rPr>
                <w:rFonts w:ascii="Arial" w:hAnsi="Arial" w:cs="Arial"/>
                <w:sz w:val="22"/>
                <w:szCs w:val="22"/>
              </w:rPr>
            </w:pPr>
            <w:r w:rsidRPr="12AAF0F7" w:rsidR="0E67CE93">
              <w:rPr>
                <w:rFonts w:ascii="Arial" w:hAnsi="Arial" w:cs="Arial"/>
                <w:sz w:val="22"/>
                <w:szCs w:val="22"/>
              </w:rPr>
              <w:t xml:space="preserve">Data storage in university cloud. </w:t>
            </w:r>
            <w:r w:rsidRPr="12AAF0F7" w:rsidR="4FC2E961">
              <w:rPr>
                <w:rFonts w:ascii="Arial" w:hAnsi="Arial" w:cs="Arial"/>
                <w:sz w:val="22"/>
                <w:szCs w:val="22"/>
              </w:rPr>
              <w:t xml:space="preserve">Use of data files. </w:t>
            </w:r>
            <w:r w:rsidRPr="12AAF0F7" w:rsidR="0E67CE93">
              <w:rPr>
                <w:rFonts w:ascii="Arial" w:hAnsi="Arial" w:cs="Arial"/>
                <w:sz w:val="22"/>
                <w:szCs w:val="22"/>
              </w:rPr>
              <w:t>until the data</w:t>
            </w:r>
            <w:r w:rsidRPr="12AAF0F7" w:rsidR="159ED0F1">
              <w:rPr>
                <w:rFonts w:ascii="Arial" w:hAnsi="Arial" w:cs="Arial"/>
                <w:sz w:val="22"/>
                <w:szCs w:val="22"/>
              </w:rPr>
              <w:t xml:space="preserve"> ends </w:t>
            </w:r>
            <w:r w:rsidRPr="12AAF0F7" w:rsidR="159ED0F1">
              <w:rPr>
                <w:rFonts w:ascii="Arial" w:hAnsi="Arial" w:cs="Arial"/>
                <w:sz w:val="22"/>
                <w:szCs w:val="22"/>
              </w:rPr>
              <w:t>afterwards,the</w:t>
            </w:r>
            <w:r w:rsidRPr="12AAF0F7" w:rsidR="159ED0F1">
              <w:rPr>
                <w:rFonts w:ascii="Arial" w:hAnsi="Arial" w:cs="Arial"/>
                <w:sz w:val="22"/>
                <w:szCs w:val="22"/>
              </w:rPr>
              <w:t xml:space="preserve"> data will be discarded.</w:t>
            </w:r>
            <w:r w:rsidRPr="12AAF0F7" w:rsidR="0E67CE93">
              <w:rPr>
                <w:rFonts w:ascii="Arial" w:hAnsi="Arial" w:cs="Arial"/>
                <w:sz w:val="22"/>
                <w:szCs w:val="22"/>
              </w:rPr>
              <w:t xml:space="preserve"> </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12AAF0F7"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12AAF0F7"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6AD7316C">
            <w:pPr>
              <w:autoSpaceDE w:val="0"/>
              <w:autoSpaceDN w:val="0"/>
              <w:adjustRightInd w:val="0"/>
              <w:rPr>
                <w:rFonts w:ascii="Arial" w:hAnsi="Arial" w:cs="Arial"/>
                <w:sz w:val="22"/>
                <w:szCs w:val="22"/>
              </w:rPr>
            </w:pPr>
            <w:r w:rsidRPr="12AAF0F7" w:rsidR="52FD5120">
              <w:rPr>
                <w:rFonts w:ascii="Arial" w:hAnsi="Arial" w:cs="Arial"/>
                <w:sz w:val="22"/>
                <w:szCs w:val="22"/>
              </w:rPr>
              <w:t>N/A</w:t>
            </w: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12AAF0F7"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7051DE" w14:paraId="677861B6" w14:textId="67F346C2">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12AAF0F7" w:rsidR="0BF56F5B">
                  <w:rPr>
                    <w:rFonts w:ascii="MS Gothic" w:hAnsi="MS Gothic" w:eastAsia="MS Gothic" w:cs="MS Gothic"/>
                  </w:rPr>
                  <w:t>☒</w:t>
                </w:r>
              </w:sdtContent>
              <w:sdtEndPr>
                <w:rPr>
                  <w:rFonts w:ascii="Arial" w:hAnsi="Arial" w:cs="Arial"/>
                </w:rPr>
              </w:sdtEndPr>
            </w:sdt>
          </w:p>
        </w:tc>
      </w:tr>
      <w:tr w:rsidRPr="00A42F82" w:rsidR="00240C32" w:rsidTr="12AAF0F7"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7051DE" w14:paraId="61105434" w14:textId="5326A013">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12AAF0F7" w:rsidR="1AEFF031">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12AAF0F7"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12AAF0F7"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12AAF0F7" w:rsidRDefault="004D0161" w14:paraId="417337B7" w14:textId="1401D720">
            <w:pPr>
              <w:spacing w:before="100" w:beforeAutospacing="on" w:after="100" w:afterAutospacing="on"/>
              <w:rPr>
                <w:rFonts w:ascii="Arial" w:hAnsi="Arial" w:cs="Arial"/>
                <w:sz w:val="22"/>
                <w:szCs w:val="22"/>
              </w:rPr>
            </w:pPr>
            <w:r w:rsidRPr="12AAF0F7" w:rsidR="5E59C802">
              <w:rPr>
                <w:rFonts w:ascii="Arial" w:hAnsi="Arial" w:cs="Arial"/>
                <w:sz w:val="22"/>
                <w:szCs w:val="22"/>
              </w:rPr>
              <w:t>AHAMMED SHAHEEM CHERIKKALLINMEL</w:t>
            </w:r>
          </w:p>
        </w:tc>
        <w:tc>
          <w:tcPr>
            <w:tcW w:w="2139" w:type="dxa"/>
            <w:tcMar/>
            <w:vAlign w:val="center"/>
          </w:tcPr>
          <w:p w:rsidRPr="00A42F82" w:rsidR="004D0161" w:rsidP="12AAF0F7" w:rsidRDefault="004D0161" w14:paraId="7C2D2CC9" w14:textId="3DB23C9A">
            <w:pPr>
              <w:spacing w:before="100" w:beforeAutospacing="on" w:after="100" w:afterAutospacing="on"/>
              <w:rPr>
                <w:rFonts w:ascii="Arial" w:hAnsi="Arial" w:cs="Arial"/>
                <w:b w:val="1"/>
                <w:bCs w:val="1"/>
                <w:sz w:val="22"/>
                <w:szCs w:val="22"/>
              </w:rPr>
            </w:pPr>
            <w:r w:rsidRPr="12AAF0F7" w:rsidR="11485B95">
              <w:rPr>
                <w:rFonts w:ascii="Arial" w:hAnsi="Arial" w:cs="Arial"/>
                <w:b w:val="1"/>
                <w:bCs w:val="1"/>
                <w:sz w:val="22"/>
                <w:szCs w:val="22"/>
              </w:rPr>
              <w:t>Date:</w:t>
            </w:r>
            <w:r w:rsidRPr="12AAF0F7" w:rsidR="157B9168">
              <w:rPr>
                <w:rFonts w:ascii="Arial" w:hAnsi="Arial" w:cs="Arial"/>
                <w:b w:val="1"/>
                <w:bCs w:val="1"/>
                <w:sz w:val="22"/>
                <w:szCs w:val="22"/>
              </w:rPr>
              <w:t>04:01</w:t>
            </w:r>
            <w:r w:rsidRPr="12AAF0F7" w:rsidR="157B9168">
              <w:rPr>
                <w:rFonts w:ascii="Arial" w:hAnsi="Arial" w:cs="Arial"/>
                <w:b w:val="1"/>
                <w:bCs w:val="1"/>
                <w:sz w:val="22"/>
                <w:szCs w:val="22"/>
              </w:rPr>
              <w:t>:2024</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12AAF0F7"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B505010" w:rsidRDefault="0B505010" w14:paraId="4B1DCD37" w14:textId="672A4C7E">
                <w:r w:rsidRPr="12AAF0F7" w:rsidR="0B505010">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12AAF0F7"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sdtContent>
              <w:p w:rsidR="46C9069C" w:rsidRDefault="46C9069C" w14:paraId="746F1FAF" w14:textId="3611C9AB">
                <w:r w:rsidRPr="12AAF0F7" w:rsidR="46C9069C">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12AAF0F7"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sdtContent>
              <w:p w:rsidR="74BB95B0" w:rsidRDefault="74BB95B0" w14:paraId="4E15A1A4" w14:textId="6FACF567">
                <w:r w:rsidRPr="12AAF0F7" w:rsidR="74BB95B0">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12AAF0F7"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12AAF0F7"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12AAF0F7"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sdtContent>
              <w:p w:rsidR="28BE0C01" w:rsidRDefault="28BE0C01" w14:paraId="228E2492" w14:textId="3FF2A886">
                <w:r w:rsidRPr="12AAF0F7" w:rsidR="28BE0C01">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12AAF0F7"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A85A7C2" w:rsidRDefault="0A85A7C2" w14:paraId="4DED617C" w14:textId="57C9AA80">
                <w:r w:rsidRPr="12AAF0F7" w:rsidR="0A85A7C2">
                  <w:rPr>
                    <w:rFonts w:ascii="MS Gothic" w:hAnsi="MS Gothic" w:eastAsia="MS Gothic" w:cs="MS Gothic"/>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2">
    <w:nsid w:val="39402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e2ca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5856c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6f3f4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2cbb0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49e49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25cd0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4">
    <w:abstractNumId w:val="32"/>
  </w:num>
  <w:num w:numId="33">
    <w:abstractNumId w:val="31"/>
  </w:num>
  <w:num w:numId="32">
    <w:abstractNumId w:val="30"/>
  </w:num>
  <w:num w:numId="31">
    <w:abstractNumId w:val="29"/>
  </w:num>
  <w:num w:numId="30">
    <w:abstractNumId w:val="28"/>
  </w:num>
  <w:num w:numId="29">
    <w:abstractNumId w:val="27"/>
  </w:num>
  <w:num w:numId="28">
    <w:abstractNumId w:val="26"/>
  </w: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23A4"/>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58A"/>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120"/>
    <w:rsid w:val="002657B4"/>
    <w:rsid w:val="00266AB2"/>
    <w:rsid w:val="00272EE5"/>
    <w:rsid w:val="0027725C"/>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E70"/>
    <w:rsid w:val="003408DD"/>
    <w:rsid w:val="003505BC"/>
    <w:rsid w:val="00354F34"/>
    <w:rsid w:val="003577DD"/>
    <w:rsid w:val="00361382"/>
    <w:rsid w:val="003656A9"/>
    <w:rsid w:val="00374592"/>
    <w:rsid w:val="00374A05"/>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00F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59A"/>
    <w:rsid w:val="00536AEC"/>
    <w:rsid w:val="00546F01"/>
    <w:rsid w:val="0055785D"/>
    <w:rsid w:val="00560703"/>
    <w:rsid w:val="00563B3D"/>
    <w:rsid w:val="00564AD3"/>
    <w:rsid w:val="00566C1C"/>
    <w:rsid w:val="0056765E"/>
    <w:rsid w:val="005704BE"/>
    <w:rsid w:val="00571817"/>
    <w:rsid w:val="00573226"/>
    <w:rsid w:val="00574528"/>
    <w:rsid w:val="005756CA"/>
    <w:rsid w:val="00581C49"/>
    <w:rsid w:val="00584B8F"/>
    <w:rsid w:val="005910DE"/>
    <w:rsid w:val="005934C5"/>
    <w:rsid w:val="005960A0"/>
    <w:rsid w:val="00596BFA"/>
    <w:rsid w:val="005A76DA"/>
    <w:rsid w:val="005B52AE"/>
    <w:rsid w:val="005C5234"/>
    <w:rsid w:val="005D0C38"/>
    <w:rsid w:val="005D6613"/>
    <w:rsid w:val="005E25AC"/>
    <w:rsid w:val="005E3CC8"/>
    <w:rsid w:val="005E44E9"/>
    <w:rsid w:val="005E4987"/>
    <w:rsid w:val="005E6C44"/>
    <w:rsid w:val="005F4E36"/>
    <w:rsid w:val="005F677A"/>
    <w:rsid w:val="00601BEA"/>
    <w:rsid w:val="00601C36"/>
    <w:rsid w:val="00604C9F"/>
    <w:rsid w:val="00606331"/>
    <w:rsid w:val="006073C6"/>
    <w:rsid w:val="0061096D"/>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B6E"/>
    <w:rsid w:val="006D29FD"/>
    <w:rsid w:val="006D3C97"/>
    <w:rsid w:val="006D4BBB"/>
    <w:rsid w:val="006E0AB0"/>
    <w:rsid w:val="006E1992"/>
    <w:rsid w:val="006E7B19"/>
    <w:rsid w:val="006F307C"/>
    <w:rsid w:val="006F4828"/>
    <w:rsid w:val="006F6963"/>
    <w:rsid w:val="00700361"/>
    <w:rsid w:val="007051DE"/>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A4B"/>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59E3"/>
    <w:rsid w:val="009C5D44"/>
    <w:rsid w:val="009D2E0B"/>
    <w:rsid w:val="009E5020"/>
    <w:rsid w:val="009F41DE"/>
    <w:rsid w:val="009F5000"/>
    <w:rsid w:val="009F5AC3"/>
    <w:rsid w:val="009F6BB7"/>
    <w:rsid w:val="009F736C"/>
    <w:rsid w:val="00A003F5"/>
    <w:rsid w:val="00A005CB"/>
    <w:rsid w:val="00A03480"/>
    <w:rsid w:val="00A0582E"/>
    <w:rsid w:val="00A07DB0"/>
    <w:rsid w:val="00A1213B"/>
    <w:rsid w:val="00A1787E"/>
    <w:rsid w:val="00A36E0D"/>
    <w:rsid w:val="00A37D20"/>
    <w:rsid w:val="00A37E4F"/>
    <w:rsid w:val="00A42F82"/>
    <w:rsid w:val="00A50649"/>
    <w:rsid w:val="00A51109"/>
    <w:rsid w:val="00A51EFB"/>
    <w:rsid w:val="00A5217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537"/>
    <w:rsid w:val="00B10083"/>
    <w:rsid w:val="00B11122"/>
    <w:rsid w:val="00B139CE"/>
    <w:rsid w:val="00B2018A"/>
    <w:rsid w:val="00B20CAD"/>
    <w:rsid w:val="00B23BFF"/>
    <w:rsid w:val="00B240F2"/>
    <w:rsid w:val="00B2446B"/>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B958"/>
    <w:rsid w:val="00BB1B85"/>
    <w:rsid w:val="00BB26B7"/>
    <w:rsid w:val="00BB3142"/>
    <w:rsid w:val="00BC301B"/>
    <w:rsid w:val="00BC4339"/>
    <w:rsid w:val="00BD4150"/>
    <w:rsid w:val="00BE08D7"/>
    <w:rsid w:val="00BE117A"/>
    <w:rsid w:val="00BE2189"/>
    <w:rsid w:val="00BF0733"/>
    <w:rsid w:val="00BF3F4A"/>
    <w:rsid w:val="00BF44B4"/>
    <w:rsid w:val="00C11423"/>
    <w:rsid w:val="00C1657B"/>
    <w:rsid w:val="00C16E8F"/>
    <w:rsid w:val="00C176EC"/>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CF4"/>
    <w:rsid w:val="00E12E9F"/>
    <w:rsid w:val="00E16786"/>
    <w:rsid w:val="00E17AFC"/>
    <w:rsid w:val="00E239F4"/>
    <w:rsid w:val="00E31847"/>
    <w:rsid w:val="00E32138"/>
    <w:rsid w:val="00E340BB"/>
    <w:rsid w:val="00E4147E"/>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23FEF"/>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30BA6F5"/>
    <w:rsid w:val="04EDA479"/>
    <w:rsid w:val="0570AA36"/>
    <w:rsid w:val="0598A73F"/>
    <w:rsid w:val="068974DA"/>
    <w:rsid w:val="080FC531"/>
    <w:rsid w:val="082350DA"/>
    <w:rsid w:val="085E11DF"/>
    <w:rsid w:val="08856A51"/>
    <w:rsid w:val="088D6450"/>
    <w:rsid w:val="091E6D64"/>
    <w:rsid w:val="09C1159C"/>
    <w:rsid w:val="0A85A7C2"/>
    <w:rsid w:val="0B505010"/>
    <w:rsid w:val="0BB8F59A"/>
    <w:rsid w:val="0BF56F5B"/>
    <w:rsid w:val="0D63D3CE"/>
    <w:rsid w:val="0DB2AEE5"/>
    <w:rsid w:val="0DCD279D"/>
    <w:rsid w:val="0E1D03A3"/>
    <w:rsid w:val="0E67CE93"/>
    <w:rsid w:val="10478A9D"/>
    <w:rsid w:val="11251515"/>
    <w:rsid w:val="113FF6AE"/>
    <w:rsid w:val="11485B95"/>
    <w:rsid w:val="1153A74B"/>
    <w:rsid w:val="11AA3EB3"/>
    <w:rsid w:val="12182F5A"/>
    <w:rsid w:val="12AAF0F7"/>
    <w:rsid w:val="136FE568"/>
    <w:rsid w:val="146859D1"/>
    <w:rsid w:val="150BB5C9"/>
    <w:rsid w:val="157B9168"/>
    <w:rsid w:val="159ED0F1"/>
    <w:rsid w:val="167F2EAD"/>
    <w:rsid w:val="16918BB3"/>
    <w:rsid w:val="16A7862A"/>
    <w:rsid w:val="16FC7B62"/>
    <w:rsid w:val="171786B2"/>
    <w:rsid w:val="17E38544"/>
    <w:rsid w:val="180A7DEF"/>
    <w:rsid w:val="180DFB49"/>
    <w:rsid w:val="19C10661"/>
    <w:rsid w:val="1AB9B303"/>
    <w:rsid w:val="1ACCCA88"/>
    <w:rsid w:val="1AEFF031"/>
    <w:rsid w:val="1B583DFF"/>
    <w:rsid w:val="1B5CD6C2"/>
    <w:rsid w:val="1B84F09C"/>
    <w:rsid w:val="1D093404"/>
    <w:rsid w:val="1D16C7AE"/>
    <w:rsid w:val="1D27DBDD"/>
    <w:rsid w:val="1DF03354"/>
    <w:rsid w:val="1E0872D4"/>
    <w:rsid w:val="208AB28B"/>
    <w:rsid w:val="213360EC"/>
    <w:rsid w:val="21A4616C"/>
    <w:rsid w:val="21DC2FC0"/>
    <w:rsid w:val="22390E0A"/>
    <w:rsid w:val="22A06AA6"/>
    <w:rsid w:val="231173A3"/>
    <w:rsid w:val="23425A5C"/>
    <w:rsid w:val="252B399F"/>
    <w:rsid w:val="252CF8DF"/>
    <w:rsid w:val="25C7A940"/>
    <w:rsid w:val="2664FFF5"/>
    <w:rsid w:val="27C41371"/>
    <w:rsid w:val="284B7144"/>
    <w:rsid w:val="28BE0C01"/>
    <w:rsid w:val="28EF7721"/>
    <w:rsid w:val="297DBD68"/>
    <w:rsid w:val="2A527948"/>
    <w:rsid w:val="2AB5F3A1"/>
    <w:rsid w:val="2B7AE812"/>
    <w:rsid w:val="2BE250DF"/>
    <w:rsid w:val="2D4BF965"/>
    <w:rsid w:val="2E0AE1F5"/>
    <w:rsid w:val="2FAA1505"/>
    <w:rsid w:val="313D1EE5"/>
    <w:rsid w:val="313F26D0"/>
    <w:rsid w:val="31EA2996"/>
    <w:rsid w:val="31FF2D83"/>
    <w:rsid w:val="33B28FC9"/>
    <w:rsid w:val="34626CF2"/>
    <w:rsid w:val="36327CCE"/>
    <w:rsid w:val="37722839"/>
    <w:rsid w:val="38598F5A"/>
    <w:rsid w:val="3C81ACC6"/>
    <w:rsid w:val="3D21E559"/>
    <w:rsid w:val="3D72A1A9"/>
    <w:rsid w:val="3DF98D28"/>
    <w:rsid w:val="3EBB6E44"/>
    <w:rsid w:val="3EFA5689"/>
    <w:rsid w:val="3F562FCC"/>
    <w:rsid w:val="413CDCAE"/>
    <w:rsid w:val="41B08C26"/>
    <w:rsid w:val="42E311EA"/>
    <w:rsid w:val="43CFE471"/>
    <w:rsid w:val="447EE24B"/>
    <w:rsid w:val="461288B8"/>
    <w:rsid w:val="4617416C"/>
    <w:rsid w:val="46C9069C"/>
    <w:rsid w:val="46E964A8"/>
    <w:rsid w:val="47B6830D"/>
    <w:rsid w:val="4A21056A"/>
    <w:rsid w:val="4AA631D1"/>
    <w:rsid w:val="4BA1B9FA"/>
    <w:rsid w:val="4F532B39"/>
    <w:rsid w:val="4FC2E961"/>
    <w:rsid w:val="5160F223"/>
    <w:rsid w:val="5208354B"/>
    <w:rsid w:val="52339F33"/>
    <w:rsid w:val="526699A7"/>
    <w:rsid w:val="52FD5120"/>
    <w:rsid w:val="530D3F02"/>
    <w:rsid w:val="53734A28"/>
    <w:rsid w:val="53DAEE65"/>
    <w:rsid w:val="54556046"/>
    <w:rsid w:val="549136C8"/>
    <w:rsid w:val="549892E5"/>
    <w:rsid w:val="561205D0"/>
    <w:rsid w:val="5658A71D"/>
    <w:rsid w:val="571652CD"/>
    <w:rsid w:val="5872A180"/>
    <w:rsid w:val="58EAEC4B"/>
    <w:rsid w:val="5973D566"/>
    <w:rsid w:val="5A86530C"/>
    <w:rsid w:val="5B2FE455"/>
    <w:rsid w:val="5CA0040B"/>
    <w:rsid w:val="5DCF72C0"/>
    <w:rsid w:val="5E59C802"/>
    <w:rsid w:val="5E82F2FE"/>
    <w:rsid w:val="5F22FD5C"/>
    <w:rsid w:val="600631A8"/>
    <w:rsid w:val="60AF218C"/>
    <w:rsid w:val="61405FCC"/>
    <w:rsid w:val="61AB031F"/>
    <w:rsid w:val="624AF1ED"/>
    <w:rsid w:val="625E198D"/>
    <w:rsid w:val="63E3BD7F"/>
    <w:rsid w:val="646C8E71"/>
    <w:rsid w:val="64C60AC9"/>
    <w:rsid w:val="660F41F7"/>
    <w:rsid w:val="66DFB203"/>
    <w:rsid w:val="66FADC70"/>
    <w:rsid w:val="68EB1956"/>
    <w:rsid w:val="69389DA3"/>
    <w:rsid w:val="699B21B6"/>
    <w:rsid w:val="6A61231E"/>
    <w:rsid w:val="6A9E0068"/>
    <w:rsid w:val="6B7AE58E"/>
    <w:rsid w:val="6BB5602A"/>
    <w:rsid w:val="6C009E5F"/>
    <w:rsid w:val="6D98C3E0"/>
    <w:rsid w:val="6F9DC746"/>
    <w:rsid w:val="7066F57D"/>
    <w:rsid w:val="71B387E3"/>
    <w:rsid w:val="72530CA6"/>
    <w:rsid w:val="733AE6FF"/>
    <w:rsid w:val="7355D3AC"/>
    <w:rsid w:val="73BACC69"/>
    <w:rsid w:val="7404D39E"/>
    <w:rsid w:val="74080564"/>
    <w:rsid w:val="7420D78F"/>
    <w:rsid w:val="74BB95B0"/>
    <w:rsid w:val="74D92B5B"/>
    <w:rsid w:val="74F1A40D"/>
    <w:rsid w:val="7537151A"/>
    <w:rsid w:val="767287C1"/>
    <w:rsid w:val="769FA429"/>
    <w:rsid w:val="77267DC9"/>
    <w:rsid w:val="78838E46"/>
    <w:rsid w:val="78E91D2C"/>
    <w:rsid w:val="793E4EA5"/>
    <w:rsid w:val="7978E1EB"/>
    <w:rsid w:val="79848C58"/>
    <w:rsid w:val="79AA2883"/>
    <w:rsid w:val="7AEFC0B1"/>
    <w:rsid w:val="7B4D80C8"/>
    <w:rsid w:val="7CE29293"/>
    <w:rsid w:val="7CE95129"/>
    <w:rsid w:val="7E85218A"/>
    <w:rsid w:val="7EFEBD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Ahammed Shaheem Cherikkallinmel (2241181)</lastModifiedBy>
  <revision>4</revision>
  <lastPrinted>2016-10-24T12:21:00.0000000Z</lastPrinted>
  <dcterms:created xsi:type="dcterms:W3CDTF">2023-12-08T10:44:00.0000000Z</dcterms:created>
  <dcterms:modified xsi:type="dcterms:W3CDTF">2024-01-05T00:28:03.2238813Z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