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372F5" w14:textId="4A5123C0" w:rsidR="00445152" w:rsidRPr="00445152" w:rsidRDefault="00445152">
      <w:pPr>
        <w:rPr>
          <w:rFonts w:ascii="Arial" w:hAnsi="Arial" w:cs="Arial"/>
          <w:sz w:val="24"/>
          <w:szCs w:val="24"/>
        </w:rPr>
      </w:pPr>
      <w:r w:rsidRPr="00445152">
        <w:rPr>
          <w:rFonts w:ascii="Arial" w:hAnsi="Arial" w:cs="Arial"/>
          <w:b/>
          <w:bCs/>
          <w:noProof/>
          <w:sz w:val="24"/>
          <w:szCs w:val="24"/>
          <w:u w:val="single"/>
        </w:rPr>
        <mc:AlternateContent>
          <mc:Choice Requires="wps">
            <w:drawing>
              <wp:anchor distT="45720" distB="45720" distL="114300" distR="114300" simplePos="0" relativeHeight="251659264" behindDoc="0" locked="0" layoutInCell="1" allowOverlap="1" wp14:anchorId="25D55E29" wp14:editId="57E8F524">
                <wp:simplePos x="0" y="0"/>
                <wp:positionH relativeFrom="margin">
                  <wp:align>left</wp:align>
                </wp:positionH>
                <wp:positionV relativeFrom="paragraph">
                  <wp:posOffset>0</wp:posOffset>
                </wp:positionV>
                <wp:extent cx="5743575" cy="84772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8477250"/>
                        </a:xfrm>
                        <a:prstGeom prst="rect">
                          <a:avLst/>
                        </a:prstGeom>
                        <a:solidFill>
                          <a:srgbClr val="FFFFFF"/>
                        </a:solidFill>
                        <a:ln w="9525">
                          <a:solidFill>
                            <a:srgbClr val="000000"/>
                          </a:solidFill>
                          <a:miter lim="800000"/>
                          <a:headEnd/>
                          <a:tailEnd/>
                        </a:ln>
                      </wps:spPr>
                      <wps:txbx>
                        <w:txbxContent>
                          <w:p w14:paraId="4AB81DD4" w14:textId="77777777" w:rsidR="00381684" w:rsidRDefault="00381684" w:rsidP="00445152">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145D1D98" w14:textId="77777777" w:rsidR="00381684" w:rsidRDefault="00381684" w:rsidP="00445152">
                            <w:pPr>
                              <w:jc w:val="center"/>
                              <w:rPr>
                                <w:rFonts w:ascii="Times New Roman" w:hAnsi="Times New Roman" w:cs="Times New Roman"/>
                                <w:b/>
                                <w:sz w:val="40"/>
                                <w:szCs w:val="40"/>
                                <w:u w:val="single"/>
                              </w:rPr>
                            </w:pPr>
                          </w:p>
                          <w:p w14:paraId="5344FFF2" w14:textId="77777777" w:rsidR="00381684" w:rsidRDefault="00381684" w:rsidP="00445152">
                            <w:pPr>
                              <w:jc w:val="center"/>
                              <w:rPr>
                                <w:rFonts w:ascii="Times New Roman" w:hAnsi="Times New Roman" w:cs="Times New Roman"/>
                                <w:b/>
                                <w:sz w:val="40"/>
                                <w:szCs w:val="40"/>
                                <w:u w:val="single"/>
                              </w:rPr>
                            </w:pPr>
                          </w:p>
                          <w:p w14:paraId="191BDBCE" w14:textId="77777777" w:rsidR="00381684" w:rsidRPr="006654F1" w:rsidRDefault="00381684" w:rsidP="00445152">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5CCC2F19" w14:textId="77777777" w:rsidR="00381684" w:rsidRPr="006654F1" w:rsidRDefault="00381684" w:rsidP="00445152">
                            <w:pPr>
                              <w:jc w:val="center"/>
                              <w:rPr>
                                <w:rFonts w:ascii="Times New Roman" w:hAnsi="Times New Roman" w:cs="Times New Roman"/>
                                <w:sz w:val="24"/>
                                <w:szCs w:val="24"/>
                              </w:rPr>
                            </w:pPr>
                          </w:p>
                          <w:p w14:paraId="2037B3F1" w14:textId="77777777" w:rsidR="00381684" w:rsidRPr="006654F1" w:rsidRDefault="00381684" w:rsidP="00445152">
                            <w:pPr>
                              <w:jc w:val="center"/>
                              <w:rPr>
                                <w:rFonts w:ascii="Times New Roman" w:hAnsi="Times New Roman" w:cs="Times New Roman"/>
                                <w:sz w:val="24"/>
                                <w:szCs w:val="24"/>
                              </w:rPr>
                            </w:pPr>
                          </w:p>
                          <w:p w14:paraId="13FEE092" w14:textId="77777777" w:rsidR="00381684" w:rsidRDefault="00381684" w:rsidP="00445152">
                            <w:pPr>
                              <w:jc w:val="center"/>
                              <w:rPr>
                                <w:rFonts w:ascii="Times New Roman" w:hAnsi="Times New Roman" w:cs="Times New Roman"/>
                                <w:sz w:val="24"/>
                                <w:szCs w:val="24"/>
                              </w:rPr>
                            </w:pPr>
                          </w:p>
                          <w:p w14:paraId="33FA0779" w14:textId="77777777" w:rsidR="00381684" w:rsidRPr="0018345A" w:rsidRDefault="00381684" w:rsidP="004451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The Purpose of Employment Regulation and the way it is Enforced</w:t>
                            </w:r>
                          </w:p>
                          <w:p w14:paraId="19FD7CE8" w14:textId="77777777" w:rsidR="00381684" w:rsidRPr="0018345A" w:rsidRDefault="00381684" w:rsidP="004451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LO1</w:t>
                            </w:r>
                            <w:r w:rsidRPr="0018345A">
                              <w:rPr>
                                <w:rFonts w:ascii="Times New Roman" w:hAnsi="Times New Roman" w:cs="Times New Roman"/>
                                <w:sz w:val="28"/>
                                <w:szCs w:val="28"/>
                                <w:u w:val="single"/>
                              </w:rPr>
                              <w:t>)</w:t>
                            </w:r>
                          </w:p>
                          <w:p w14:paraId="09598507" w14:textId="1F1155F3" w:rsidR="00381684" w:rsidRDefault="00381684"/>
                          <w:p w14:paraId="771B0605" w14:textId="62C2D73D" w:rsidR="00381684" w:rsidRDefault="00381684"/>
                          <w:p w14:paraId="67C82EE0" w14:textId="05BB40EA" w:rsidR="00381684" w:rsidRDefault="00381684"/>
                          <w:p w14:paraId="0EA933D0" w14:textId="77777777" w:rsidR="00381684" w:rsidRPr="006654F1" w:rsidRDefault="00381684" w:rsidP="00445152">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0C355F73" w14:textId="77777777" w:rsidR="00381684" w:rsidRPr="006654F1" w:rsidRDefault="00381684" w:rsidP="00445152">
                            <w:pPr>
                              <w:jc w:val="center"/>
                              <w:rPr>
                                <w:rFonts w:ascii="Times New Roman" w:hAnsi="Times New Roman" w:cs="Times New Roman"/>
                                <w:sz w:val="28"/>
                                <w:szCs w:val="28"/>
                              </w:rPr>
                            </w:pPr>
                          </w:p>
                          <w:p w14:paraId="769B6AAF" w14:textId="77777777" w:rsidR="00381684" w:rsidRPr="006654F1" w:rsidRDefault="00381684" w:rsidP="00445152">
                            <w:pPr>
                              <w:jc w:val="center"/>
                              <w:rPr>
                                <w:rFonts w:ascii="Times New Roman" w:hAnsi="Times New Roman" w:cs="Times New Roman"/>
                                <w:sz w:val="28"/>
                                <w:szCs w:val="28"/>
                              </w:rPr>
                            </w:pPr>
                          </w:p>
                          <w:p w14:paraId="4358A659" w14:textId="77777777" w:rsidR="00381684" w:rsidRDefault="00381684" w:rsidP="00445152">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AF27807" w14:textId="77777777" w:rsidR="00381684" w:rsidRDefault="00381684" w:rsidP="00445152">
                            <w:pPr>
                              <w:rPr>
                                <w:rFonts w:ascii="Times New Roman" w:hAnsi="Times New Roman" w:cs="Times New Roman"/>
                                <w:sz w:val="26"/>
                                <w:szCs w:val="26"/>
                              </w:rPr>
                            </w:pPr>
                          </w:p>
                          <w:p w14:paraId="02F37A44" w14:textId="77777777" w:rsidR="00381684" w:rsidRDefault="00381684" w:rsidP="00445152">
                            <w:pPr>
                              <w:rPr>
                                <w:rFonts w:ascii="Times New Roman" w:hAnsi="Times New Roman" w:cs="Times New Roman"/>
                                <w:sz w:val="26"/>
                                <w:szCs w:val="26"/>
                              </w:rPr>
                            </w:pPr>
                          </w:p>
                          <w:p w14:paraId="51A62E63" w14:textId="77777777" w:rsidR="00381684" w:rsidRDefault="00381684" w:rsidP="00445152">
                            <w:pPr>
                              <w:rPr>
                                <w:rFonts w:ascii="Times New Roman" w:hAnsi="Times New Roman" w:cs="Times New Roman"/>
                                <w:sz w:val="28"/>
                                <w:szCs w:val="28"/>
                              </w:rPr>
                            </w:pPr>
                            <w:r>
                              <w:rPr>
                                <w:rFonts w:ascii="Times New Roman" w:hAnsi="Times New Roman" w:cs="Times New Roman"/>
                                <w:sz w:val="26"/>
                                <w:szCs w:val="26"/>
                              </w:rPr>
                              <w:t>Word Count: 823</w:t>
                            </w:r>
                          </w:p>
                          <w:p w14:paraId="6F4E61D5" w14:textId="77777777" w:rsidR="00381684" w:rsidRDefault="00381684" w:rsidP="00445152">
                            <w:pPr>
                              <w:rPr>
                                <w:rFonts w:ascii="Times New Roman" w:hAnsi="Times New Roman" w:cs="Times New Roman"/>
                                <w:sz w:val="28"/>
                                <w:szCs w:val="28"/>
                              </w:rPr>
                            </w:pPr>
                          </w:p>
                          <w:p w14:paraId="2D0C1F5E" w14:textId="77777777" w:rsidR="00381684" w:rsidRPr="006654F1" w:rsidRDefault="00381684" w:rsidP="00445152">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451C1DB5" w14:textId="77777777" w:rsidR="00381684" w:rsidRPr="006654F1" w:rsidRDefault="00381684" w:rsidP="00445152">
                            <w:pPr>
                              <w:rPr>
                                <w:rFonts w:ascii="Times New Roman" w:hAnsi="Times New Roman" w:cs="Times New Roman"/>
                                <w:sz w:val="28"/>
                                <w:szCs w:val="28"/>
                              </w:rPr>
                            </w:pPr>
                          </w:p>
                          <w:p w14:paraId="62AC8A4F" w14:textId="77777777" w:rsidR="00381684" w:rsidRDefault="00381684" w:rsidP="00445152">
                            <w:pPr>
                              <w:rPr>
                                <w:rFonts w:ascii="Times New Roman" w:hAnsi="Times New Roman" w:cs="Times New Roman"/>
                                <w:b/>
                                <w:sz w:val="28"/>
                                <w:szCs w:val="28"/>
                              </w:rPr>
                            </w:pPr>
                          </w:p>
                          <w:p w14:paraId="1042E593" w14:textId="77777777" w:rsidR="00381684" w:rsidRDefault="00381684" w:rsidP="00445152">
                            <w:pPr>
                              <w:rPr>
                                <w:rFonts w:ascii="Times New Roman" w:hAnsi="Times New Roman" w:cs="Times New Roman"/>
                                <w:b/>
                                <w:sz w:val="28"/>
                                <w:szCs w:val="28"/>
                              </w:rPr>
                            </w:pPr>
                          </w:p>
                          <w:p w14:paraId="716DE8F4" w14:textId="77777777" w:rsidR="00381684" w:rsidRPr="006654F1" w:rsidRDefault="00381684" w:rsidP="00445152">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12 April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D55E29" id="_x0000_t202" coordsize="21600,21600" o:spt="202" path="m,l,21600r21600,l21600,xe">
                <v:stroke joinstyle="miter"/>
                <v:path gradientshapeok="t" o:connecttype="rect"/>
              </v:shapetype>
              <v:shape id="Text Box 2" o:spid="_x0000_s1026" type="#_x0000_t202" style="position:absolute;margin-left:0;margin-top:0;width:452.25pt;height:667.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">
                <v:textbox>
                  <w:txbxContent>
                    <w:p w14:paraId="4AB81DD4" w14:textId="77777777" w:rsidR="00381684" w:rsidRDefault="00381684" w:rsidP="00445152">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145D1D98" w14:textId="77777777" w:rsidR="00381684" w:rsidRDefault="00381684" w:rsidP="00445152">
                      <w:pPr>
                        <w:jc w:val="center"/>
                        <w:rPr>
                          <w:rFonts w:ascii="Times New Roman" w:hAnsi="Times New Roman" w:cs="Times New Roman"/>
                          <w:b/>
                          <w:sz w:val="40"/>
                          <w:szCs w:val="40"/>
                          <w:u w:val="single"/>
                        </w:rPr>
                      </w:pPr>
                    </w:p>
                    <w:p w14:paraId="5344FFF2" w14:textId="77777777" w:rsidR="00381684" w:rsidRDefault="00381684" w:rsidP="00445152">
                      <w:pPr>
                        <w:jc w:val="center"/>
                        <w:rPr>
                          <w:rFonts w:ascii="Times New Roman" w:hAnsi="Times New Roman" w:cs="Times New Roman"/>
                          <w:b/>
                          <w:sz w:val="40"/>
                          <w:szCs w:val="40"/>
                          <w:u w:val="single"/>
                        </w:rPr>
                      </w:pPr>
                    </w:p>
                    <w:p w14:paraId="191BDBCE" w14:textId="77777777" w:rsidR="00381684" w:rsidRPr="006654F1" w:rsidRDefault="00381684" w:rsidP="00445152">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5CCC2F19" w14:textId="77777777" w:rsidR="00381684" w:rsidRPr="006654F1" w:rsidRDefault="00381684" w:rsidP="00445152">
                      <w:pPr>
                        <w:jc w:val="center"/>
                        <w:rPr>
                          <w:rFonts w:ascii="Times New Roman" w:hAnsi="Times New Roman" w:cs="Times New Roman"/>
                          <w:sz w:val="24"/>
                          <w:szCs w:val="24"/>
                        </w:rPr>
                      </w:pPr>
                    </w:p>
                    <w:p w14:paraId="2037B3F1" w14:textId="77777777" w:rsidR="00381684" w:rsidRPr="006654F1" w:rsidRDefault="00381684" w:rsidP="00445152">
                      <w:pPr>
                        <w:jc w:val="center"/>
                        <w:rPr>
                          <w:rFonts w:ascii="Times New Roman" w:hAnsi="Times New Roman" w:cs="Times New Roman"/>
                          <w:sz w:val="24"/>
                          <w:szCs w:val="24"/>
                        </w:rPr>
                      </w:pPr>
                    </w:p>
                    <w:p w14:paraId="13FEE092" w14:textId="77777777" w:rsidR="00381684" w:rsidRDefault="00381684" w:rsidP="00445152">
                      <w:pPr>
                        <w:jc w:val="center"/>
                        <w:rPr>
                          <w:rFonts w:ascii="Times New Roman" w:hAnsi="Times New Roman" w:cs="Times New Roman"/>
                          <w:sz w:val="24"/>
                          <w:szCs w:val="24"/>
                        </w:rPr>
                      </w:pPr>
                    </w:p>
                    <w:p w14:paraId="33FA0779" w14:textId="77777777" w:rsidR="00381684" w:rsidRPr="0018345A" w:rsidRDefault="00381684" w:rsidP="004451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The Purpose of Employment Regulation and the way it is Enforced</w:t>
                      </w:r>
                    </w:p>
                    <w:p w14:paraId="19FD7CE8" w14:textId="77777777" w:rsidR="00381684" w:rsidRPr="0018345A" w:rsidRDefault="00381684" w:rsidP="004451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LO1</w:t>
                      </w:r>
                      <w:r w:rsidRPr="0018345A">
                        <w:rPr>
                          <w:rFonts w:ascii="Times New Roman" w:hAnsi="Times New Roman" w:cs="Times New Roman"/>
                          <w:sz w:val="28"/>
                          <w:szCs w:val="28"/>
                          <w:u w:val="single"/>
                        </w:rPr>
                        <w:t>)</w:t>
                      </w:r>
                    </w:p>
                    <w:p w14:paraId="09598507" w14:textId="1F1155F3" w:rsidR="00381684" w:rsidRDefault="00381684"/>
                    <w:p w14:paraId="771B0605" w14:textId="62C2D73D" w:rsidR="00381684" w:rsidRDefault="00381684"/>
                    <w:p w14:paraId="67C82EE0" w14:textId="05BB40EA" w:rsidR="00381684" w:rsidRDefault="00381684"/>
                    <w:p w14:paraId="0EA933D0" w14:textId="77777777" w:rsidR="00381684" w:rsidRPr="006654F1" w:rsidRDefault="00381684" w:rsidP="00445152">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0C355F73" w14:textId="77777777" w:rsidR="00381684" w:rsidRPr="006654F1" w:rsidRDefault="00381684" w:rsidP="00445152">
                      <w:pPr>
                        <w:jc w:val="center"/>
                        <w:rPr>
                          <w:rFonts w:ascii="Times New Roman" w:hAnsi="Times New Roman" w:cs="Times New Roman"/>
                          <w:sz w:val="28"/>
                          <w:szCs w:val="28"/>
                        </w:rPr>
                      </w:pPr>
                    </w:p>
                    <w:p w14:paraId="769B6AAF" w14:textId="77777777" w:rsidR="00381684" w:rsidRPr="006654F1" w:rsidRDefault="00381684" w:rsidP="00445152">
                      <w:pPr>
                        <w:jc w:val="center"/>
                        <w:rPr>
                          <w:rFonts w:ascii="Times New Roman" w:hAnsi="Times New Roman" w:cs="Times New Roman"/>
                          <w:sz w:val="28"/>
                          <w:szCs w:val="28"/>
                        </w:rPr>
                      </w:pPr>
                    </w:p>
                    <w:p w14:paraId="4358A659" w14:textId="77777777" w:rsidR="00381684" w:rsidRDefault="00381684" w:rsidP="00445152">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AF27807" w14:textId="77777777" w:rsidR="00381684" w:rsidRDefault="00381684" w:rsidP="00445152">
                      <w:pPr>
                        <w:rPr>
                          <w:rFonts w:ascii="Times New Roman" w:hAnsi="Times New Roman" w:cs="Times New Roman"/>
                          <w:sz w:val="26"/>
                          <w:szCs w:val="26"/>
                        </w:rPr>
                      </w:pPr>
                    </w:p>
                    <w:p w14:paraId="02F37A44" w14:textId="77777777" w:rsidR="00381684" w:rsidRDefault="00381684" w:rsidP="00445152">
                      <w:pPr>
                        <w:rPr>
                          <w:rFonts w:ascii="Times New Roman" w:hAnsi="Times New Roman" w:cs="Times New Roman"/>
                          <w:sz w:val="26"/>
                          <w:szCs w:val="26"/>
                        </w:rPr>
                      </w:pPr>
                    </w:p>
                    <w:p w14:paraId="51A62E63" w14:textId="77777777" w:rsidR="00381684" w:rsidRDefault="00381684" w:rsidP="00445152">
                      <w:pPr>
                        <w:rPr>
                          <w:rFonts w:ascii="Times New Roman" w:hAnsi="Times New Roman" w:cs="Times New Roman"/>
                          <w:sz w:val="28"/>
                          <w:szCs w:val="28"/>
                        </w:rPr>
                      </w:pPr>
                      <w:r>
                        <w:rPr>
                          <w:rFonts w:ascii="Times New Roman" w:hAnsi="Times New Roman" w:cs="Times New Roman"/>
                          <w:sz w:val="26"/>
                          <w:szCs w:val="26"/>
                        </w:rPr>
                        <w:t>Word Count: 823</w:t>
                      </w:r>
                    </w:p>
                    <w:p w14:paraId="6F4E61D5" w14:textId="77777777" w:rsidR="00381684" w:rsidRDefault="00381684" w:rsidP="00445152">
                      <w:pPr>
                        <w:rPr>
                          <w:rFonts w:ascii="Times New Roman" w:hAnsi="Times New Roman" w:cs="Times New Roman"/>
                          <w:sz w:val="28"/>
                          <w:szCs w:val="28"/>
                        </w:rPr>
                      </w:pPr>
                    </w:p>
                    <w:p w14:paraId="2D0C1F5E" w14:textId="77777777" w:rsidR="00381684" w:rsidRPr="006654F1" w:rsidRDefault="00381684" w:rsidP="00445152">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451C1DB5" w14:textId="77777777" w:rsidR="00381684" w:rsidRPr="006654F1" w:rsidRDefault="00381684" w:rsidP="00445152">
                      <w:pPr>
                        <w:rPr>
                          <w:rFonts w:ascii="Times New Roman" w:hAnsi="Times New Roman" w:cs="Times New Roman"/>
                          <w:sz w:val="28"/>
                          <w:szCs w:val="28"/>
                        </w:rPr>
                      </w:pPr>
                    </w:p>
                    <w:p w14:paraId="62AC8A4F" w14:textId="77777777" w:rsidR="00381684" w:rsidRDefault="00381684" w:rsidP="00445152">
                      <w:pPr>
                        <w:rPr>
                          <w:rFonts w:ascii="Times New Roman" w:hAnsi="Times New Roman" w:cs="Times New Roman"/>
                          <w:b/>
                          <w:sz w:val="28"/>
                          <w:szCs w:val="28"/>
                        </w:rPr>
                      </w:pPr>
                    </w:p>
                    <w:p w14:paraId="1042E593" w14:textId="77777777" w:rsidR="00381684" w:rsidRDefault="00381684" w:rsidP="00445152">
                      <w:pPr>
                        <w:rPr>
                          <w:rFonts w:ascii="Times New Roman" w:hAnsi="Times New Roman" w:cs="Times New Roman"/>
                          <w:b/>
                          <w:sz w:val="28"/>
                          <w:szCs w:val="28"/>
                        </w:rPr>
                      </w:pPr>
                    </w:p>
                    <w:p w14:paraId="716DE8F4" w14:textId="77777777" w:rsidR="00381684" w:rsidRPr="006654F1" w:rsidRDefault="00381684" w:rsidP="00445152">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12 April 2020</w:t>
                      </w:r>
                    </w:p>
                  </w:txbxContent>
                </v:textbox>
                <w10:wrap type="square" anchorx="margin"/>
              </v:shape>
            </w:pict>
          </mc:Fallback>
        </mc:AlternateContent>
      </w:r>
      <w:r>
        <w:rPr>
          <w:rFonts w:ascii="Arial" w:hAnsi="Arial" w:cs="Arial"/>
          <w:b/>
          <w:bCs/>
          <w:sz w:val="24"/>
          <w:szCs w:val="24"/>
          <w:u w:val="single"/>
        </w:rPr>
        <w:br w:type="page"/>
      </w:r>
    </w:p>
    <w:p w14:paraId="6A806678" w14:textId="5A77C954" w:rsidR="00381684" w:rsidRDefault="00E92EA9" w:rsidP="00E92EA9">
      <w:pPr>
        <w:jc w:val="center"/>
        <w:rPr>
          <w:rFonts w:ascii="Arial" w:hAnsi="Arial" w:cs="Arial"/>
          <w:sz w:val="24"/>
          <w:szCs w:val="24"/>
        </w:rPr>
      </w:pPr>
      <w:r>
        <w:rPr>
          <w:rFonts w:ascii="Arial" w:hAnsi="Arial" w:cs="Arial"/>
          <w:b/>
          <w:bCs/>
          <w:sz w:val="24"/>
          <w:szCs w:val="24"/>
          <w:u w:val="single"/>
        </w:rPr>
        <w:lastRenderedPageBreak/>
        <w:t>Employment Regulation</w:t>
      </w:r>
    </w:p>
    <w:p w14:paraId="2BC02166" w14:textId="04CE170E" w:rsidR="00500F44" w:rsidRDefault="00500F44" w:rsidP="00E92EA9">
      <w:pPr>
        <w:jc w:val="center"/>
        <w:rPr>
          <w:rFonts w:ascii="Arial" w:hAnsi="Arial" w:cs="Arial"/>
          <w:sz w:val="24"/>
          <w:szCs w:val="24"/>
        </w:rPr>
      </w:pPr>
    </w:p>
    <w:p w14:paraId="299C9D8D" w14:textId="39D63942" w:rsidR="00541F66" w:rsidRPr="00827504" w:rsidRDefault="006E177C" w:rsidP="00500F44">
      <w:pPr>
        <w:rPr>
          <w:rFonts w:ascii="Arial" w:hAnsi="Arial" w:cs="Arial"/>
          <w:b/>
          <w:bCs/>
          <w:sz w:val="24"/>
          <w:szCs w:val="24"/>
          <w:u w:val="single"/>
        </w:rPr>
      </w:pPr>
      <w:r w:rsidRPr="00827504">
        <w:rPr>
          <w:rFonts w:ascii="Arial" w:hAnsi="Arial" w:cs="Arial"/>
          <w:b/>
          <w:bCs/>
          <w:sz w:val="24"/>
          <w:szCs w:val="24"/>
          <w:u w:val="single"/>
        </w:rPr>
        <w:t>Introduction</w:t>
      </w:r>
    </w:p>
    <w:p w14:paraId="2DFA45D3" w14:textId="64C074D0" w:rsidR="00541F66" w:rsidRDefault="00541F66" w:rsidP="00500F44">
      <w:pPr>
        <w:rPr>
          <w:rFonts w:ascii="Arial" w:hAnsi="Arial" w:cs="Arial"/>
          <w:b/>
          <w:bCs/>
          <w:sz w:val="24"/>
          <w:szCs w:val="24"/>
        </w:rPr>
      </w:pPr>
    </w:p>
    <w:p w14:paraId="35BB7993" w14:textId="77777777" w:rsidR="00D63F94" w:rsidRDefault="00D63F94" w:rsidP="00D63F94">
      <w:pPr>
        <w:rPr>
          <w:rFonts w:ascii="Arial" w:hAnsi="Arial" w:cs="Arial"/>
          <w:sz w:val="24"/>
          <w:szCs w:val="24"/>
        </w:rPr>
      </w:pPr>
      <w:r>
        <w:rPr>
          <w:rFonts w:ascii="Arial" w:hAnsi="Arial" w:cs="Arial"/>
          <w:sz w:val="24"/>
          <w:szCs w:val="24"/>
        </w:rPr>
        <w:t>“</w:t>
      </w:r>
      <w:r w:rsidRPr="00991B00">
        <w:rPr>
          <w:rFonts w:ascii="Arial" w:hAnsi="Arial" w:cs="Arial"/>
          <w:i/>
          <w:iCs/>
          <w:sz w:val="24"/>
          <w:szCs w:val="24"/>
        </w:rPr>
        <w:t>The purpose of employment law is to regulate the relationship between the employer and employee</w:t>
      </w:r>
      <w:r>
        <w:rPr>
          <w:rFonts w:ascii="Arial" w:hAnsi="Arial" w:cs="Arial"/>
          <w:sz w:val="24"/>
          <w:szCs w:val="24"/>
        </w:rPr>
        <w:t xml:space="preserve">” </w:t>
      </w:r>
      <w:sdt>
        <w:sdtPr>
          <w:rPr>
            <w:rFonts w:ascii="Arial" w:hAnsi="Arial" w:cs="Arial"/>
            <w:sz w:val="24"/>
            <w:szCs w:val="24"/>
          </w:rPr>
          <w:id w:val="1120334770"/>
          <w:citation/>
        </w:sdtPr>
        <w:sdtContent>
          <w:r>
            <w:rPr>
              <w:rFonts w:ascii="Arial" w:hAnsi="Arial" w:cs="Arial"/>
              <w:sz w:val="24"/>
              <w:szCs w:val="24"/>
            </w:rPr>
            <w:fldChar w:fldCharType="begin"/>
          </w:r>
          <w:r>
            <w:rPr>
              <w:rFonts w:ascii="Arial" w:hAnsi="Arial" w:cs="Arial"/>
              <w:sz w:val="24"/>
              <w:szCs w:val="24"/>
            </w:rPr>
            <w:instrText xml:space="preserve"> CITATION Dan19 \l 2057 </w:instrText>
          </w:r>
          <w:r>
            <w:rPr>
              <w:rFonts w:ascii="Arial" w:hAnsi="Arial" w:cs="Arial"/>
              <w:sz w:val="24"/>
              <w:szCs w:val="24"/>
            </w:rPr>
            <w:fldChar w:fldCharType="separate"/>
          </w:r>
          <w:r w:rsidRPr="005328CD">
            <w:rPr>
              <w:rFonts w:ascii="Arial" w:hAnsi="Arial" w:cs="Arial"/>
              <w:noProof/>
              <w:sz w:val="24"/>
              <w:szCs w:val="24"/>
            </w:rPr>
            <w:t>(K, 2019)</w:t>
          </w:r>
          <w:r>
            <w:rPr>
              <w:rFonts w:ascii="Arial" w:hAnsi="Arial" w:cs="Arial"/>
              <w:sz w:val="24"/>
              <w:szCs w:val="24"/>
            </w:rPr>
            <w:fldChar w:fldCharType="end"/>
          </w:r>
        </w:sdtContent>
      </w:sdt>
      <w:r>
        <w:rPr>
          <w:rFonts w:ascii="Arial" w:hAnsi="Arial" w:cs="Arial"/>
          <w:sz w:val="24"/>
          <w:szCs w:val="24"/>
        </w:rPr>
        <w:t xml:space="preserve">. </w:t>
      </w:r>
    </w:p>
    <w:p w14:paraId="0885EAD5" w14:textId="77777777" w:rsidR="00E071FF" w:rsidRDefault="00E071FF" w:rsidP="003C7EE7">
      <w:pPr>
        <w:jc w:val="both"/>
        <w:rPr>
          <w:rFonts w:ascii="Arial" w:hAnsi="Arial" w:cs="Arial"/>
          <w:sz w:val="24"/>
          <w:szCs w:val="24"/>
        </w:rPr>
      </w:pPr>
    </w:p>
    <w:p w14:paraId="57B84A9D" w14:textId="7BC7E01B" w:rsidR="00D63F94" w:rsidRDefault="00E071FF" w:rsidP="003C7EE7">
      <w:pPr>
        <w:jc w:val="both"/>
        <w:rPr>
          <w:rFonts w:ascii="Arial" w:hAnsi="Arial" w:cs="Arial"/>
          <w:sz w:val="24"/>
          <w:szCs w:val="24"/>
        </w:rPr>
      </w:pPr>
      <w:r>
        <w:rPr>
          <w:rFonts w:ascii="Arial" w:hAnsi="Arial" w:cs="Arial"/>
          <w:sz w:val="24"/>
          <w:szCs w:val="24"/>
        </w:rPr>
        <w:t xml:space="preserve">Employment Law </w:t>
      </w:r>
      <w:r w:rsidR="00F8477A">
        <w:rPr>
          <w:rFonts w:ascii="Arial" w:hAnsi="Arial" w:cs="Arial"/>
          <w:sz w:val="24"/>
          <w:szCs w:val="24"/>
        </w:rPr>
        <w:t>originates in</w:t>
      </w:r>
      <w:r w:rsidR="007C4544">
        <w:rPr>
          <w:rFonts w:ascii="Arial" w:hAnsi="Arial" w:cs="Arial"/>
          <w:sz w:val="24"/>
          <w:szCs w:val="24"/>
        </w:rPr>
        <w:t xml:space="preserve"> one of three </w:t>
      </w:r>
      <w:r w:rsidR="00D63F94">
        <w:rPr>
          <w:rFonts w:ascii="Arial" w:hAnsi="Arial" w:cs="Arial"/>
          <w:sz w:val="24"/>
          <w:szCs w:val="24"/>
        </w:rPr>
        <w:t>places: -</w:t>
      </w:r>
    </w:p>
    <w:p w14:paraId="06630A3A" w14:textId="77777777" w:rsidR="00D63F94" w:rsidRDefault="00D63F94" w:rsidP="003C7EE7">
      <w:pPr>
        <w:jc w:val="both"/>
        <w:rPr>
          <w:rFonts w:ascii="Arial" w:hAnsi="Arial" w:cs="Arial"/>
          <w:sz w:val="24"/>
          <w:szCs w:val="24"/>
        </w:rPr>
      </w:pPr>
    </w:p>
    <w:p w14:paraId="62E382FB" w14:textId="77777777" w:rsidR="00D63F94" w:rsidRDefault="00F8477A" w:rsidP="00D63F94">
      <w:pPr>
        <w:pStyle w:val="ListParagraph"/>
        <w:numPr>
          <w:ilvl w:val="0"/>
          <w:numId w:val="4"/>
        </w:numPr>
        <w:spacing w:after="0"/>
        <w:ind w:left="360"/>
        <w:jc w:val="both"/>
        <w:rPr>
          <w:rFonts w:ascii="Arial" w:hAnsi="Arial" w:cs="Arial"/>
          <w:sz w:val="24"/>
          <w:szCs w:val="24"/>
        </w:rPr>
      </w:pPr>
      <w:r w:rsidRPr="00D63F94">
        <w:rPr>
          <w:rFonts w:ascii="Arial" w:hAnsi="Arial" w:cs="Arial"/>
          <w:sz w:val="24"/>
          <w:szCs w:val="24"/>
        </w:rPr>
        <w:t xml:space="preserve">Parliament via legislative process, </w:t>
      </w:r>
    </w:p>
    <w:p w14:paraId="136E8771" w14:textId="6A6B0581" w:rsidR="00D63F94" w:rsidRDefault="00D63F94" w:rsidP="00D63F94">
      <w:pPr>
        <w:pStyle w:val="ListParagraph"/>
        <w:numPr>
          <w:ilvl w:val="0"/>
          <w:numId w:val="4"/>
        </w:numPr>
        <w:spacing w:after="0"/>
        <w:ind w:left="360"/>
        <w:jc w:val="both"/>
        <w:rPr>
          <w:rFonts w:ascii="Arial" w:hAnsi="Arial" w:cs="Arial"/>
          <w:sz w:val="24"/>
          <w:szCs w:val="24"/>
        </w:rPr>
      </w:pPr>
      <w:r>
        <w:rPr>
          <w:rFonts w:ascii="Arial" w:hAnsi="Arial" w:cs="Arial"/>
          <w:sz w:val="24"/>
          <w:szCs w:val="24"/>
        </w:rPr>
        <w:t>T</w:t>
      </w:r>
      <w:r w:rsidR="00F8477A" w:rsidRPr="00D63F94">
        <w:rPr>
          <w:rFonts w:ascii="Arial" w:hAnsi="Arial" w:cs="Arial"/>
          <w:sz w:val="24"/>
          <w:szCs w:val="24"/>
        </w:rPr>
        <w:t>he courts through judicial decisions</w:t>
      </w:r>
      <w:r>
        <w:rPr>
          <w:rFonts w:ascii="Arial" w:hAnsi="Arial" w:cs="Arial"/>
          <w:sz w:val="24"/>
          <w:szCs w:val="24"/>
        </w:rPr>
        <w:t>;</w:t>
      </w:r>
      <w:r w:rsidR="00F8477A" w:rsidRPr="00D63F94">
        <w:rPr>
          <w:rFonts w:ascii="Arial" w:hAnsi="Arial" w:cs="Arial"/>
          <w:sz w:val="24"/>
          <w:szCs w:val="24"/>
        </w:rPr>
        <w:t xml:space="preserve"> and in </w:t>
      </w:r>
    </w:p>
    <w:p w14:paraId="0B596844" w14:textId="4D24AF86" w:rsidR="00D63F94" w:rsidRPr="00D63F94" w:rsidRDefault="00F8477A" w:rsidP="00D63F94">
      <w:pPr>
        <w:pStyle w:val="ListParagraph"/>
        <w:numPr>
          <w:ilvl w:val="0"/>
          <w:numId w:val="4"/>
        </w:numPr>
        <w:spacing w:after="0"/>
        <w:ind w:left="360"/>
        <w:jc w:val="both"/>
        <w:rPr>
          <w:rFonts w:ascii="Arial" w:hAnsi="Arial" w:cs="Arial"/>
          <w:sz w:val="24"/>
          <w:szCs w:val="24"/>
        </w:rPr>
      </w:pPr>
      <w:r w:rsidRPr="00D63F94">
        <w:rPr>
          <w:rFonts w:ascii="Arial" w:hAnsi="Arial" w:cs="Arial"/>
          <w:sz w:val="24"/>
          <w:szCs w:val="24"/>
        </w:rPr>
        <w:t>European Union institutions.</w:t>
      </w:r>
      <w:r w:rsidR="00D81036" w:rsidRPr="00D63F94">
        <w:rPr>
          <w:rFonts w:ascii="Arial" w:hAnsi="Arial" w:cs="Arial"/>
          <w:sz w:val="24"/>
          <w:szCs w:val="24"/>
        </w:rPr>
        <w:t xml:space="preserve"> </w:t>
      </w:r>
    </w:p>
    <w:p w14:paraId="58DE6D69" w14:textId="77777777" w:rsidR="00D63F94" w:rsidRDefault="00D63F94" w:rsidP="003C7EE7">
      <w:pPr>
        <w:jc w:val="both"/>
        <w:rPr>
          <w:rFonts w:ascii="Arial" w:hAnsi="Arial" w:cs="Arial"/>
          <w:sz w:val="24"/>
          <w:szCs w:val="24"/>
        </w:rPr>
      </w:pPr>
    </w:p>
    <w:p w14:paraId="437A2C2D" w14:textId="339A55AD" w:rsidR="00541F66" w:rsidRDefault="00FC3660" w:rsidP="003C7EE7">
      <w:pPr>
        <w:jc w:val="both"/>
        <w:rPr>
          <w:rFonts w:ascii="Arial" w:hAnsi="Arial" w:cs="Arial"/>
          <w:sz w:val="24"/>
          <w:szCs w:val="24"/>
        </w:rPr>
      </w:pPr>
      <w:r>
        <w:rPr>
          <w:rFonts w:ascii="Arial" w:hAnsi="Arial" w:cs="Arial"/>
          <w:sz w:val="24"/>
          <w:szCs w:val="24"/>
        </w:rPr>
        <w:t>It</w:t>
      </w:r>
      <w:r w:rsidR="008F4744">
        <w:rPr>
          <w:rFonts w:ascii="Arial" w:hAnsi="Arial" w:cs="Arial"/>
          <w:sz w:val="24"/>
          <w:szCs w:val="24"/>
        </w:rPr>
        <w:t xml:space="preserve"> </w:t>
      </w:r>
      <w:r w:rsidR="00D81036">
        <w:rPr>
          <w:rFonts w:ascii="Arial" w:hAnsi="Arial" w:cs="Arial"/>
          <w:sz w:val="24"/>
          <w:szCs w:val="24"/>
        </w:rPr>
        <w:t>provide</w:t>
      </w:r>
      <w:r w:rsidR="0022702F">
        <w:rPr>
          <w:rFonts w:ascii="Arial" w:hAnsi="Arial" w:cs="Arial"/>
          <w:sz w:val="24"/>
          <w:szCs w:val="24"/>
        </w:rPr>
        <w:t>s</w:t>
      </w:r>
      <w:r w:rsidR="00D81036">
        <w:rPr>
          <w:rFonts w:ascii="Arial" w:hAnsi="Arial" w:cs="Arial"/>
          <w:sz w:val="24"/>
          <w:szCs w:val="24"/>
        </w:rPr>
        <w:t xml:space="preserve"> both employers and </w:t>
      </w:r>
      <w:r w:rsidR="0022702F">
        <w:rPr>
          <w:rFonts w:ascii="Arial" w:hAnsi="Arial" w:cs="Arial"/>
          <w:sz w:val="24"/>
          <w:szCs w:val="24"/>
        </w:rPr>
        <w:t>employees</w:t>
      </w:r>
      <w:r w:rsidR="00D81036">
        <w:rPr>
          <w:rFonts w:ascii="Arial" w:hAnsi="Arial" w:cs="Arial"/>
          <w:sz w:val="24"/>
          <w:szCs w:val="24"/>
        </w:rPr>
        <w:t xml:space="preserve"> with the assurance that their hiring processes, dismissal processes, and their workplace is fair for each individual. </w:t>
      </w:r>
      <w:r w:rsidR="003C7EE7">
        <w:rPr>
          <w:rFonts w:ascii="Arial" w:hAnsi="Arial" w:cs="Arial"/>
          <w:sz w:val="24"/>
          <w:szCs w:val="24"/>
        </w:rPr>
        <w:t>It illuminat</w:t>
      </w:r>
      <w:r w:rsidR="006B1F2D">
        <w:rPr>
          <w:rFonts w:ascii="Arial" w:hAnsi="Arial" w:cs="Arial"/>
          <w:sz w:val="24"/>
          <w:szCs w:val="24"/>
        </w:rPr>
        <w:t>es</w:t>
      </w:r>
      <w:r w:rsidR="003C7EE7">
        <w:rPr>
          <w:rFonts w:ascii="Arial" w:hAnsi="Arial" w:cs="Arial"/>
          <w:sz w:val="24"/>
          <w:szCs w:val="24"/>
        </w:rPr>
        <w:t xml:space="preserve"> discrimination </w:t>
      </w:r>
      <w:r>
        <w:rPr>
          <w:rFonts w:ascii="Arial" w:hAnsi="Arial" w:cs="Arial"/>
          <w:sz w:val="24"/>
          <w:szCs w:val="24"/>
        </w:rPr>
        <w:t>whilst</w:t>
      </w:r>
      <w:r w:rsidR="003C7EE7">
        <w:rPr>
          <w:rFonts w:ascii="Arial" w:hAnsi="Arial" w:cs="Arial"/>
          <w:sz w:val="24"/>
          <w:szCs w:val="24"/>
        </w:rPr>
        <w:t xml:space="preserve"> effectively promot</w:t>
      </w:r>
      <w:r w:rsidR="006B1F2D">
        <w:rPr>
          <w:rFonts w:ascii="Arial" w:hAnsi="Arial" w:cs="Arial"/>
          <w:sz w:val="24"/>
          <w:szCs w:val="24"/>
        </w:rPr>
        <w:t>ing</w:t>
      </w:r>
      <w:r w:rsidR="003C7EE7">
        <w:rPr>
          <w:rFonts w:ascii="Arial" w:hAnsi="Arial" w:cs="Arial"/>
          <w:sz w:val="24"/>
          <w:szCs w:val="24"/>
        </w:rPr>
        <w:t xml:space="preserve"> equality within the workplace. </w:t>
      </w:r>
    </w:p>
    <w:p w14:paraId="42D5AC7B" w14:textId="1A46D456" w:rsidR="00F24F47" w:rsidRDefault="00F24F47" w:rsidP="003C7EE7">
      <w:pPr>
        <w:jc w:val="both"/>
        <w:rPr>
          <w:rFonts w:ascii="Arial" w:hAnsi="Arial" w:cs="Arial"/>
          <w:sz w:val="24"/>
          <w:szCs w:val="24"/>
        </w:rPr>
      </w:pPr>
    </w:p>
    <w:p w14:paraId="587F0F03" w14:textId="77777777" w:rsidR="00F24F47" w:rsidRDefault="00F24F47" w:rsidP="00F24F47">
      <w:pPr>
        <w:rPr>
          <w:rFonts w:ascii="Arial" w:hAnsi="Arial" w:cs="Arial"/>
          <w:b/>
          <w:bCs/>
          <w:sz w:val="24"/>
          <w:szCs w:val="24"/>
          <w:u w:val="single"/>
        </w:rPr>
      </w:pPr>
      <w:r>
        <w:rPr>
          <w:rFonts w:ascii="Arial" w:hAnsi="Arial" w:cs="Arial"/>
          <w:sz w:val="24"/>
          <w:szCs w:val="24"/>
        </w:rPr>
        <w:t xml:space="preserve">Failure to comply with the law can result in prosecution or being issued with a severe penalty. </w:t>
      </w:r>
    </w:p>
    <w:p w14:paraId="567CE546" w14:textId="107487F9" w:rsidR="00852823" w:rsidRDefault="00852823" w:rsidP="003C7EE7">
      <w:pPr>
        <w:jc w:val="both"/>
        <w:rPr>
          <w:rFonts w:ascii="Arial" w:hAnsi="Arial" w:cs="Arial"/>
          <w:sz w:val="24"/>
          <w:szCs w:val="24"/>
        </w:rPr>
      </w:pPr>
    </w:p>
    <w:p w14:paraId="3CBF481D" w14:textId="78F3D125" w:rsidR="009A6172" w:rsidRPr="00827504" w:rsidRDefault="009A6172" w:rsidP="00500F44">
      <w:pPr>
        <w:rPr>
          <w:rFonts w:ascii="Arial" w:hAnsi="Arial" w:cs="Arial"/>
          <w:b/>
          <w:bCs/>
          <w:sz w:val="24"/>
          <w:szCs w:val="24"/>
          <w:u w:val="single"/>
        </w:rPr>
      </w:pPr>
      <w:r w:rsidRPr="00827504">
        <w:rPr>
          <w:rFonts w:ascii="Arial" w:hAnsi="Arial" w:cs="Arial"/>
          <w:b/>
          <w:bCs/>
          <w:sz w:val="24"/>
          <w:szCs w:val="24"/>
          <w:u w:val="single"/>
        </w:rPr>
        <w:t>Aims and Objectives</w:t>
      </w:r>
    </w:p>
    <w:p w14:paraId="3CAB7F76" w14:textId="1A45B7FF" w:rsidR="009A6172" w:rsidRDefault="009A6172" w:rsidP="00500F44">
      <w:pPr>
        <w:rPr>
          <w:rFonts w:ascii="Arial" w:hAnsi="Arial" w:cs="Arial"/>
          <w:b/>
          <w:bCs/>
          <w:sz w:val="24"/>
          <w:szCs w:val="24"/>
        </w:rPr>
      </w:pPr>
    </w:p>
    <w:p w14:paraId="4283FAF7" w14:textId="03F0761B" w:rsidR="00D7288A" w:rsidRDefault="00FC3660" w:rsidP="00F24F47">
      <w:pPr>
        <w:rPr>
          <w:rFonts w:ascii="Arial" w:hAnsi="Arial" w:cs="Arial"/>
          <w:sz w:val="24"/>
          <w:szCs w:val="24"/>
        </w:rPr>
      </w:pPr>
      <w:r>
        <w:rPr>
          <w:rFonts w:ascii="Arial" w:hAnsi="Arial" w:cs="Arial"/>
          <w:sz w:val="24"/>
          <w:szCs w:val="24"/>
        </w:rPr>
        <w:t xml:space="preserve">The purpose of </w:t>
      </w:r>
      <w:r w:rsidR="00541F66">
        <w:rPr>
          <w:rFonts w:ascii="Arial" w:hAnsi="Arial" w:cs="Arial"/>
          <w:sz w:val="24"/>
          <w:szCs w:val="24"/>
        </w:rPr>
        <w:t>Employment law</w:t>
      </w:r>
      <w:r>
        <w:rPr>
          <w:rFonts w:ascii="Arial" w:hAnsi="Arial" w:cs="Arial"/>
          <w:sz w:val="24"/>
          <w:szCs w:val="24"/>
        </w:rPr>
        <w:t xml:space="preserve"> is to protect the rights of worker</w:t>
      </w:r>
      <w:r w:rsidR="00235803">
        <w:rPr>
          <w:rFonts w:ascii="Arial" w:hAnsi="Arial" w:cs="Arial"/>
          <w:sz w:val="24"/>
          <w:szCs w:val="24"/>
        </w:rPr>
        <w:t>s</w:t>
      </w:r>
      <w:r w:rsidR="00132554">
        <w:rPr>
          <w:rFonts w:ascii="Arial" w:hAnsi="Arial" w:cs="Arial"/>
          <w:sz w:val="24"/>
          <w:szCs w:val="24"/>
        </w:rPr>
        <w:t>, examples include: -</w:t>
      </w:r>
    </w:p>
    <w:p w14:paraId="2B5F52D4" w14:textId="02F95AB2" w:rsidR="00132554" w:rsidRDefault="00132554" w:rsidP="00F24F47">
      <w:pPr>
        <w:rPr>
          <w:rFonts w:ascii="Arial" w:hAnsi="Arial" w:cs="Arial"/>
          <w:sz w:val="24"/>
          <w:szCs w:val="24"/>
        </w:rPr>
      </w:pPr>
    </w:p>
    <w:p w14:paraId="331923AD" w14:textId="440FC86E" w:rsidR="00132554" w:rsidRDefault="00132554" w:rsidP="00132554">
      <w:pPr>
        <w:pStyle w:val="ListParagraph"/>
        <w:numPr>
          <w:ilvl w:val="0"/>
          <w:numId w:val="8"/>
        </w:numPr>
        <w:spacing w:after="0"/>
        <w:ind w:left="360"/>
        <w:rPr>
          <w:rFonts w:ascii="Arial" w:hAnsi="Arial" w:cs="Arial"/>
          <w:sz w:val="24"/>
          <w:szCs w:val="24"/>
        </w:rPr>
      </w:pPr>
      <w:r>
        <w:rPr>
          <w:rFonts w:ascii="Arial" w:hAnsi="Arial" w:cs="Arial"/>
          <w:sz w:val="24"/>
          <w:szCs w:val="24"/>
        </w:rPr>
        <w:t>Fairness: it prevents employers from using their power unreasonably. It provides an equal balance of power between the employer and employee.</w:t>
      </w:r>
    </w:p>
    <w:p w14:paraId="53D3EA4A" w14:textId="7B65B683" w:rsidR="00132554" w:rsidRDefault="00132554" w:rsidP="00132554">
      <w:pPr>
        <w:pStyle w:val="ListParagraph"/>
        <w:numPr>
          <w:ilvl w:val="0"/>
          <w:numId w:val="8"/>
        </w:numPr>
        <w:spacing w:after="0"/>
        <w:ind w:left="360"/>
        <w:rPr>
          <w:rFonts w:ascii="Arial" w:hAnsi="Arial" w:cs="Arial"/>
          <w:sz w:val="24"/>
          <w:szCs w:val="24"/>
        </w:rPr>
      </w:pPr>
      <w:r>
        <w:rPr>
          <w:rFonts w:ascii="Arial" w:hAnsi="Arial" w:cs="Arial"/>
          <w:sz w:val="24"/>
          <w:szCs w:val="24"/>
        </w:rPr>
        <w:t xml:space="preserve">Protection: Protects minority groups who require protection and encouragement to achieve more equality. </w:t>
      </w:r>
    </w:p>
    <w:p w14:paraId="244047EB" w14:textId="4BA0E5C3" w:rsidR="00132554" w:rsidRPr="00132554" w:rsidRDefault="00132554" w:rsidP="00132554">
      <w:pPr>
        <w:pStyle w:val="ListParagraph"/>
        <w:numPr>
          <w:ilvl w:val="0"/>
          <w:numId w:val="8"/>
        </w:numPr>
        <w:spacing w:after="0"/>
        <w:ind w:left="360"/>
        <w:rPr>
          <w:rFonts w:ascii="Arial" w:hAnsi="Arial" w:cs="Arial"/>
          <w:sz w:val="24"/>
          <w:szCs w:val="24"/>
        </w:rPr>
      </w:pPr>
      <w:r>
        <w:rPr>
          <w:rFonts w:ascii="Arial" w:hAnsi="Arial" w:cs="Arial"/>
          <w:sz w:val="24"/>
          <w:szCs w:val="24"/>
        </w:rPr>
        <w:t xml:space="preserve">Legality: Trade union representatives would be powerless without legal support. </w:t>
      </w:r>
    </w:p>
    <w:p w14:paraId="7E0FC883" w14:textId="77777777" w:rsidR="007D1314" w:rsidRDefault="007D1314" w:rsidP="00D7288A">
      <w:pPr>
        <w:rPr>
          <w:rFonts w:ascii="Arial" w:hAnsi="Arial" w:cs="Arial"/>
          <w:b/>
          <w:bCs/>
          <w:sz w:val="24"/>
          <w:szCs w:val="24"/>
          <w:u w:val="single"/>
        </w:rPr>
      </w:pPr>
    </w:p>
    <w:p w14:paraId="4ACF963D" w14:textId="324AE3BE" w:rsidR="00C02D61" w:rsidRPr="00827504" w:rsidRDefault="00866636" w:rsidP="00D7288A">
      <w:pPr>
        <w:rPr>
          <w:rFonts w:ascii="Arial" w:hAnsi="Arial" w:cs="Arial"/>
          <w:b/>
          <w:bCs/>
          <w:sz w:val="24"/>
          <w:szCs w:val="24"/>
          <w:u w:val="single"/>
        </w:rPr>
      </w:pPr>
      <w:r w:rsidRPr="00827504">
        <w:rPr>
          <w:rFonts w:ascii="Arial" w:hAnsi="Arial" w:cs="Arial"/>
          <w:b/>
          <w:bCs/>
          <w:sz w:val="24"/>
          <w:szCs w:val="24"/>
          <w:u w:val="single"/>
        </w:rPr>
        <w:t>The Court System</w:t>
      </w:r>
    </w:p>
    <w:p w14:paraId="7107BAE7" w14:textId="509A2268" w:rsidR="00866636" w:rsidRDefault="00866636" w:rsidP="00D7288A">
      <w:pPr>
        <w:rPr>
          <w:rFonts w:ascii="Arial" w:hAnsi="Arial" w:cs="Arial"/>
          <w:b/>
          <w:bCs/>
          <w:sz w:val="24"/>
          <w:szCs w:val="24"/>
        </w:rPr>
      </w:pPr>
    </w:p>
    <w:p w14:paraId="6C2BE49A" w14:textId="75105C6A" w:rsidR="00965E61" w:rsidRDefault="00965E61" w:rsidP="00D7288A">
      <w:pPr>
        <w:rPr>
          <w:rFonts w:ascii="Arial" w:hAnsi="Arial" w:cs="Arial"/>
          <w:b/>
          <w:bCs/>
          <w:sz w:val="24"/>
          <w:szCs w:val="24"/>
        </w:rPr>
      </w:pPr>
      <w:r>
        <w:rPr>
          <w:rFonts w:ascii="Arial" w:hAnsi="Arial" w:cs="Arial"/>
          <w:b/>
          <w:bCs/>
          <w:sz w:val="24"/>
          <w:szCs w:val="24"/>
        </w:rPr>
        <w:t>Criminal Law</w:t>
      </w:r>
    </w:p>
    <w:p w14:paraId="41748835" w14:textId="77777777" w:rsidR="00965E61" w:rsidRDefault="00965E61" w:rsidP="00D7288A">
      <w:pPr>
        <w:rPr>
          <w:rFonts w:ascii="Arial" w:hAnsi="Arial" w:cs="Arial"/>
          <w:b/>
          <w:bCs/>
          <w:sz w:val="24"/>
          <w:szCs w:val="24"/>
        </w:rPr>
      </w:pPr>
    </w:p>
    <w:p w14:paraId="2A7AB7AE" w14:textId="45A6CCA0" w:rsidR="00CD274A" w:rsidRDefault="00132554" w:rsidP="00D7288A">
      <w:pPr>
        <w:rPr>
          <w:rFonts w:ascii="Arial" w:hAnsi="Arial" w:cs="Arial"/>
          <w:sz w:val="24"/>
          <w:szCs w:val="24"/>
        </w:rPr>
      </w:pPr>
      <w:r>
        <w:rPr>
          <w:rFonts w:ascii="Arial" w:hAnsi="Arial" w:cs="Arial"/>
          <w:sz w:val="24"/>
          <w:szCs w:val="24"/>
        </w:rPr>
        <w:t>F</w:t>
      </w:r>
      <w:r w:rsidR="0067707A">
        <w:rPr>
          <w:rFonts w:ascii="Arial" w:hAnsi="Arial" w:cs="Arial"/>
          <w:sz w:val="24"/>
          <w:szCs w:val="24"/>
        </w:rPr>
        <w:t>ocuses on the punishment of crimes</w:t>
      </w:r>
      <w:r>
        <w:rPr>
          <w:rFonts w:ascii="Arial" w:hAnsi="Arial" w:cs="Arial"/>
          <w:sz w:val="24"/>
          <w:szCs w:val="24"/>
        </w:rPr>
        <w:t xml:space="preserve"> via</w:t>
      </w:r>
      <w:r w:rsidR="0067707A">
        <w:rPr>
          <w:rFonts w:ascii="Arial" w:hAnsi="Arial" w:cs="Arial"/>
          <w:sz w:val="24"/>
          <w:szCs w:val="24"/>
        </w:rPr>
        <w:t xml:space="preserve"> proceedings brought by the Crown Prosecution Service.</w:t>
      </w:r>
      <w:r w:rsidR="0055452F">
        <w:rPr>
          <w:rFonts w:ascii="Arial" w:hAnsi="Arial" w:cs="Arial"/>
          <w:sz w:val="24"/>
          <w:szCs w:val="24"/>
        </w:rPr>
        <w:t xml:space="preserve"> </w:t>
      </w:r>
    </w:p>
    <w:p w14:paraId="388B524A" w14:textId="77777777" w:rsidR="00CD274A" w:rsidRDefault="00CD274A" w:rsidP="00D7288A">
      <w:pPr>
        <w:rPr>
          <w:rFonts w:ascii="Arial" w:hAnsi="Arial" w:cs="Arial"/>
          <w:sz w:val="24"/>
          <w:szCs w:val="24"/>
        </w:rPr>
      </w:pPr>
    </w:p>
    <w:p w14:paraId="4F8C1B5E" w14:textId="24653D98" w:rsidR="0055452F" w:rsidRDefault="00CD274A" w:rsidP="00D7288A">
      <w:pPr>
        <w:rPr>
          <w:rFonts w:ascii="Arial" w:hAnsi="Arial" w:cs="Arial"/>
          <w:sz w:val="24"/>
          <w:szCs w:val="24"/>
        </w:rPr>
      </w:pPr>
      <w:r>
        <w:rPr>
          <w:rFonts w:ascii="Arial" w:hAnsi="Arial" w:cs="Arial"/>
          <w:sz w:val="24"/>
          <w:szCs w:val="24"/>
        </w:rPr>
        <w:t>In employment law t</w:t>
      </w:r>
      <w:r w:rsidR="0055452F">
        <w:rPr>
          <w:rFonts w:ascii="Arial" w:hAnsi="Arial" w:cs="Arial"/>
          <w:sz w:val="24"/>
          <w:szCs w:val="24"/>
        </w:rPr>
        <w:t>he main cases of criminal law are brought through: -</w:t>
      </w:r>
    </w:p>
    <w:p w14:paraId="7DE15C04" w14:textId="77777777" w:rsidR="0055452F" w:rsidRDefault="0055452F" w:rsidP="00D7288A">
      <w:pPr>
        <w:rPr>
          <w:rFonts w:ascii="Arial" w:hAnsi="Arial" w:cs="Arial"/>
          <w:sz w:val="24"/>
          <w:szCs w:val="24"/>
        </w:rPr>
      </w:pPr>
    </w:p>
    <w:p w14:paraId="5F082B4D" w14:textId="26BB556A" w:rsidR="0055452F" w:rsidRDefault="0055452F" w:rsidP="0055452F">
      <w:pPr>
        <w:pStyle w:val="ListParagraph"/>
        <w:numPr>
          <w:ilvl w:val="0"/>
          <w:numId w:val="5"/>
        </w:numPr>
        <w:spacing w:after="0"/>
        <w:ind w:left="360"/>
        <w:rPr>
          <w:rFonts w:ascii="Arial" w:hAnsi="Arial" w:cs="Arial"/>
          <w:sz w:val="24"/>
          <w:szCs w:val="24"/>
        </w:rPr>
      </w:pPr>
      <w:r>
        <w:rPr>
          <w:rFonts w:ascii="Arial" w:hAnsi="Arial" w:cs="Arial"/>
          <w:sz w:val="24"/>
          <w:szCs w:val="24"/>
        </w:rPr>
        <w:t>The Trade Union and Labour Relations (Consolidation) Act 1992, some aspects of which relate to illegal activity during industrial action;</w:t>
      </w:r>
    </w:p>
    <w:p w14:paraId="7BC886DD" w14:textId="78E83971" w:rsidR="0055452F" w:rsidRDefault="0055452F" w:rsidP="0055452F">
      <w:pPr>
        <w:pStyle w:val="ListParagraph"/>
        <w:numPr>
          <w:ilvl w:val="0"/>
          <w:numId w:val="5"/>
        </w:numPr>
        <w:spacing w:after="0"/>
        <w:ind w:left="360"/>
        <w:rPr>
          <w:rFonts w:ascii="Arial" w:hAnsi="Arial" w:cs="Arial"/>
          <w:sz w:val="24"/>
          <w:szCs w:val="24"/>
        </w:rPr>
      </w:pPr>
      <w:r>
        <w:rPr>
          <w:rFonts w:ascii="Arial" w:hAnsi="Arial" w:cs="Arial"/>
          <w:sz w:val="24"/>
          <w:szCs w:val="24"/>
        </w:rPr>
        <w:t>The Data Protection Act 2018 – for improper use of confidential and personal data;</w:t>
      </w:r>
    </w:p>
    <w:p w14:paraId="2A9AAAD6" w14:textId="4E5E5D69" w:rsidR="0055452F" w:rsidRDefault="0055452F" w:rsidP="0055452F">
      <w:pPr>
        <w:pStyle w:val="ListParagraph"/>
        <w:numPr>
          <w:ilvl w:val="0"/>
          <w:numId w:val="5"/>
        </w:numPr>
        <w:spacing w:after="0"/>
        <w:ind w:left="360"/>
        <w:rPr>
          <w:rFonts w:ascii="Arial" w:hAnsi="Arial" w:cs="Arial"/>
          <w:sz w:val="24"/>
          <w:szCs w:val="24"/>
        </w:rPr>
      </w:pPr>
      <w:r>
        <w:rPr>
          <w:rFonts w:ascii="Arial" w:hAnsi="Arial" w:cs="Arial"/>
          <w:sz w:val="24"/>
          <w:szCs w:val="24"/>
        </w:rPr>
        <w:t>The Health and Safety at Work Act 1974 – for criminal breaches of health and safety legislation;</w:t>
      </w:r>
    </w:p>
    <w:p w14:paraId="153267D4" w14:textId="09729140" w:rsidR="0055452F" w:rsidRPr="0055452F" w:rsidRDefault="0055452F" w:rsidP="0055452F">
      <w:pPr>
        <w:pStyle w:val="ListParagraph"/>
        <w:numPr>
          <w:ilvl w:val="0"/>
          <w:numId w:val="5"/>
        </w:numPr>
        <w:spacing w:after="0"/>
        <w:ind w:left="360"/>
        <w:rPr>
          <w:rFonts w:ascii="Arial" w:hAnsi="Arial" w:cs="Arial"/>
          <w:sz w:val="24"/>
          <w:szCs w:val="24"/>
        </w:rPr>
      </w:pPr>
      <w:r>
        <w:rPr>
          <w:rFonts w:ascii="Arial" w:hAnsi="Arial" w:cs="Arial"/>
          <w:sz w:val="24"/>
          <w:szCs w:val="24"/>
        </w:rPr>
        <w:t xml:space="preserve">The Racial and Religious Hatred Act 2006 – which makes it unlawful to incite racial hatred. </w:t>
      </w:r>
      <w:sdt>
        <w:sdtPr>
          <w:rPr>
            <w:rFonts w:ascii="Arial" w:hAnsi="Arial" w:cs="Arial"/>
            <w:sz w:val="24"/>
            <w:szCs w:val="24"/>
          </w:rPr>
          <w:id w:val="774435890"/>
          <w:citation/>
        </w:sdtPr>
        <w:sdtContent>
          <w:r>
            <w:rPr>
              <w:rFonts w:ascii="Arial" w:hAnsi="Arial" w:cs="Arial"/>
              <w:sz w:val="24"/>
              <w:szCs w:val="24"/>
            </w:rPr>
            <w:fldChar w:fldCharType="begin"/>
          </w:r>
          <w:r>
            <w:rPr>
              <w:rFonts w:ascii="Arial" w:hAnsi="Arial" w:cs="Arial"/>
              <w:sz w:val="24"/>
              <w:szCs w:val="24"/>
            </w:rPr>
            <w:instrText xml:space="preserve"> CITATION Kat19 \l 2057 </w:instrText>
          </w:r>
          <w:r>
            <w:rPr>
              <w:rFonts w:ascii="Arial" w:hAnsi="Arial" w:cs="Arial"/>
              <w:sz w:val="24"/>
              <w:szCs w:val="24"/>
            </w:rPr>
            <w:fldChar w:fldCharType="separate"/>
          </w:r>
          <w:r w:rsidRPr="0055452F">
            <w:rPr>
              <w:rFonts w:ascii="Arial" w:hAnsi="Arial" w:cs="Arial"/>
              <w:noProof/>
              <w:sz w:val="24"/>
              <w:szCs w:val="24"/>
            </w:rPr>
            <w:t>(Daniels, 2019)</w:t>
          </w:r>
          <w:r>
            <w:rPr>
              <w:rFonts w:ascii="Arial" w:hAnsi="Arial" w:cs="Arial"/>
              <w:sz w:val="24"/>
              <w:szCs w:val="24"/>
            </w:rPr>
            <w:fldChar w:fldCharType="end"/>
          </w:r>
        </w:sdtContent>
      </w:sdt>
    </w:p>
    <w:p w14:paraId="4F580F67" w14:textId="2C03B0E1" w:rsidR="0055452F" w:rsidRDefault="0055452F" w:rsidP="00D7288A">
      <w:pPr>
        <w:rPr>
          <w:rFonts w:ascii="Arial" w:hAnsi="Arial" w:cs="Arial"/>
          <w:sz w:val="24"/>
          <w:szCs w:val="24"/>
        </w:rPr>
      </w:pPr>
    </w:p>
    <w:p w14:paraId="515C792E" w14:textId="2B04EA92" w:rsidR="00D165C9" w:rsidRDefault="00CD274A" w:rsidP="00D7288A">
      <w:pPr>
        <w:rPr>
          <w:rFonts w:ascii="Arial" w:hAnsi="Arial" w:cs="Arial"/>
          <w:sz w:val="24"/>
          <w:szCs w:val="24"/>
        </w:rPr>
      </w:pPr>
      <w:r>
        <w:rPr>
          <w:rFonts w:ascii="Arial" w:hAnsi="Arial" w:cs="Arial"/>
          <w:sz w:val="24"/>
          <w:szCs w:val="24"/>
        </w:rPr>
        <w:lastRenderedPageBreak/>
        <w:t>The matters are usually decided in the Magistrates or Crown court</w:t>
      </w:r>
      <w:r w:rsidR="00D60B28">
        <w:rPr>
          <w:rFonts w:ascii="Arial" w:hAnsi="Arial" w:cs="Arial"/>
          <w:sz w:val="24"/>
          <w:szCs w:val="24"/>
        </w:rPr>
        <w:t>: -</w:t>
      </w:r>
    </w:p>
    <w:p w14:paraId="5BAAB2B1" w14:textId="3E9628A3" w:rsidR="00CD274A" w:rsidRDefault="00CD274A" w:rsidP="00D7288A">
      <w:pPr>
        <w:rPr>
          <w:rFonts w:ascii="Arial" w:hAnsi="Arial" w:cs="Arial"/>
          <w:sz w:val="24"/>
          <w:szCs w:val="24"/>
        </w:rPr>
      </w:pPr>
    </w:p>
    <w:p w14:paraId="21A1C41E" w14:textId="77777777" w:rsidR="00CD274A" w:rsidRDefault="00CD274A" w:rsidP="00D7288A">
      <w:pPr>
        <w:rPr>
          <w:rFonts w:ascii="Arial" w:hAnsi="Arial" w:cs="Arial"/>
          <w:sz w:val="24"/>
          <w:szCs w:val="24"/>
        </w:rPr>
      </w:pPr>
    </w:p>
    <w:p w14:paraId="514ECD68" w14:textId="19889397" w:rsidR="00D165C9" w:rsidRDefault="00D165C9" w:rsidP="00D165C9">
      <w:pPr>
        <w:jc w:val="center"/>
        <w:rPr>
          <w:rFonts w:ascii="Arial" w:hAnsi="Arial" w:cs="Arial"/>
          <w:sz w:val="24"/>
          <w:szCs w:val="24"/>
        </w:rPr>
      </w:pPr>
      <w:r w:rsidRPr="00D165C9">
        <w:rPr>
          <w:rFonts w:ascii="Arial" w:hAnsi="Arial" w:cs="Arial"/>
          <w:noProof/>
          <w:sz w:val="24"/>
          <w:szCs w:val="24"/>
        </w:rPr>
        <w:drawing>
          <wp:inline distT="0" distB="0" distL="0" distR="0" wp14:anchorId="3A1EE5F5" wp14:editId="4E68B0FC">
            <wp:extent cx="4182059" cy="2534004"/>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82059" cy="2534004"/>
                    </a:xfrm>
                    <a:prstGeom prst="rect">
                      <a:avLst/>
                    </a:prstGeom>
                  </pic:spPr>
                </pic:pic>
              </a:graphicData>
            </a:graphic>
          </wp:inline>
        </w:drawing>
      </w:r>
    </w:p>
    <w:p w14:paraId="2792C06E" w14:textId="24C1EF5B" w:rsidR="00D165C9" w:rsidRDefault="00381684" w:rsidP="00D165C9">
      <w:pPr>
        <w:jc w:val="right"/>
        <w:rPr>
          <w:rFonts w:ascii="Arial" w:hAnsi="Arial" w:cs="Arial"/>
          <w:sz w:val="24"/>
          <w:szCs w:val="24"/>
        </w:rPr>
      </w:pPr>
      <w:sdt>
        <w:sdtPr>
          <w:rPr>
            <w:rFonts w:ascii="Arial" w:hAnsi="Arial" w:cs="Arial"/>
            <w:sz w:val="24"/>
            <w:szCs w:val="24"/>
          </w:rPr>
          <w:id w:val="68237258"/>
          <w:citation/>
        </w:sdtPr>
        <w:sdtContent>
          <w:r w:rsidR="00D165C9">
            <w:rPr>
              <w:rFonts w:ascii="Arial" w:hAnsi="Arial" w:cs="Arial"/>
              <w:sz w:val="24"/>
              <w:szCs w:val="24"/>
            </w:rPr>
            <w:fldChar w:fldCharType="begin"/>
          </w:r>
          <w:r w:rsidR="00D165C9">
            <w:rPr>
              <w:rFonts w:ascii="Arial" w:hAnsi="Arial" w:cs="Arial"/>
              <w:sz w:val="24"/>
              <w:szCs w:val="24"/>
            </w:rPr>
            <w:instrText xml:space="preserve"> CITATION Kat191 \l 2057 </w:instrText>
          </w:r>
          <w:r w:rsidR="00D165C9">
            <w:rPr>
              <w:rFonts w:ascii="Arial" w:hAnsi="Arial" w:cs="Arial"/>
              <w:sz w:val="24"/>
              <w:szCs w:val="24"/>
            </w:rPr>
            <w:fldChar w:fldCharType="separate"/>
          </w:r>
          <w:r w:rsidR="00D165C9" w:rsidRPr="00D165C9">
            <w:rPr>
              <w:rFonts w:ascii="Arial" w:hAnsi="Arial" w:cs="Arial"/>
              <w:noProof/>
              <w:sz w:val="24"/>
              <w:szCs w:val="24"/>
            </w:rPr>
            <w:t>(Daniels, 2019)</w:t>
          </w:r>
          <w:r w:rsidR="00D165C9">
            <w:rPr>
              <w:rFonts w:ascii="Arial" w:hAnsi="Arial" w:cs="Arial"/>
              <w:sz w:val="24"/>
              <w:szCs w:val="24"/>
            </w:rPr>
            <w:fldChar w:fldCharType="end"/>
          </w:r>
        </w:sdtContent>
      </w:sdt>
    </w:p>
    <w:p w14:paraId="3F0837C5" w14:textId="17B42EA8" w:rsidR="00D165C9" w:rsidRDefault="00D165C9" w:rsidP="00D165C9">
      <w:pPr>
        <w:jc w:val="right"/>
        <w:rPr>
          <w:rFonts w:ascii="Arial" w:hAnsi="Arial" w:cs="Arial"/>
          <w:sz w:val="24"/>
          <w:szCs w:val="24"/>
        </w:rPr>
      </w:pPr>
    </w:p>
    <w:p w14:paraId="0517D6B5" w14:textId="4A39310B" w:rsidR="00827504" w:rsidRDefault="009D4CC5" w:rsidP="00D7288A">
      <w:pPr>
        <w:rPr>
          <w:rFonts w:ascii="Arial" w:hAnsi="Arial" w:cs="Arial"/>
          <w:b/>
          <w:bCs/>
          <w:sz w:val="24"/>
          <w:szCs w:val="24"/>
        </w:rPr>
      </w:pPr>
      <w:r>
        <w:rPr>
          <w:rFonts w:ascii="Arial" w:hAnsi="Arial" w:cs="Arial"/>
          <w:b/>
          <w:bCs/>
          <w:sz w:val="24"/>
          <w:szCs w:val="24"/>
        </w:rPr>
        <w:t>Civil Law</w:t>
      </w:r>
    </w:p>
    <w:p w14:paraId="0F1B426C" w14:textId="23CFF164" w:rsidR="009D4CC5" w:rsidRDefault="009D4CC5" w:rsidP="00D7288A">
      <w:pPr>
        <w:rPr>
          <w:rFonts w:ascii="Arial" w:hAnsi="Arial" w:cs="Arial"/>
          <w:b/>
          <w:bCs/>
          <w:sz w:val="24"/>
          <w:szCs w:val="24"/>
        </w:rPr>
      </w:pPr>
    </w:p>
    <w:p w14:paraId="2A851180" w14:textId="77DD54E6" w:rsidR="00D7288A" w:rsidRDefault="00132554" w:rsidP="00D7288A">
      <w:pPr>
        <w:rPr>
          <w:rFonts w:ascii="Arial" w:hAnsi="Arial" w:cs="Arial"/>
          <w:sz w:val="24"/>
          <w:szCs w:val="24"/>
        </w:rPr>
      </w:pPr>
      <w:r>
        <w:rPr>
          <w:rFonts w:ascii="Arial" w:hAnsi="Arial" w:cs="Arial"/>
          <w:sz w:val="24"/>
          <w:szCs w:val="24"/>
        </w:rPr>
        <w:t>P</w:t>
      </w:r>
      <w:r w:rsidR="00027A08">
        <w:rPr>
          <w:rFonts w:ascii="Arial" w:hAnsi="Arial" w:cs="Arial"/>
          <w:sz w:val="24"/>
          <w:szCs w:val="24"/>
        </w:rPr>
        <w:t>rimarily deals</w:t>
      </w:r>
      <w:r w:rsidR="00286D85">
        <w:rPr>
          <w:rFonts w:ascii="Arial" w:hAnsi="Arial" w:cs="Arial"/>
          <w:sz w:val="24"/>
          <w:szCs w:val="24"/>
        </w:rPr>
        <w:t xml:space="preserve"> with resolving a dispute between two parties.</w:t>
      </w:r>
      <w:r w:rsidR="00CE08EB">
        <w:rPr>
          <w:rFonts w:ascii="Arial" w:hAnsi="Arial" w:cs="Arial"/>
          <w:sz w:val="24"/>
          <w:szCs w:val="24"/>
        </w:rPr>
        <w:t xml:space="preserve"> This is enforced as a result of one party (the claimant) suing another (the respondent) for either compensation or an alterative remedy in a civil court.</w:t>
      </w:r>
      <w:r w:rsidR="00827504">
        <w:rPr>
          <w:rFonts w:ascii="Arial" w:hAnsi="Arial" w:cs="Arial"/>
          <w:sz w:val="24"/>
          <w:szCs w:val="24"/>
        </w:rPr>
        <w:t xml:space="preserve"> The claimant will use the court system to allege that the respondent has caused them harm by breaching </w:t>
      </w:r>
      <w:r w:rsidR="00286D85">
        <w:rPr>
          <w:rFonts w:ascii="Arial" w:hAnsi="Arial" w:cs="Arial"/>
          <w:sz w:val="24"/>
          <w:szCs w:val="24"/>
        </w:rPr>
        <w:t xml:space="preserve">an element of </w:t>
      </w:r>
      <w:r w:rsidR="00827504">
        <w:rPr>
          <w:rFonts w:ascii="Arial" w:hAnsi="Arial" w:cs="Arial"/>
          <w:sz w:val="24"/>
          <w:szCs w:val="24"/>
        </w:rPr>
        <w:t xml:space="preserve">the law. </w:t>
      </w:r>
    </w:p>
    <w:p w14:paraId="4DD4B204" w14:textId="73BE254F" w:rsidR="00286D85" w:rsidRDefault="00286D85" w:rsidP="00D7288A">
      <w:pPr>
        <w:rPr>
          <w:rFonts w:ascii="Arial" w:hAnsi="Arial" w:cs="Arial"/>
          <w:sz w:val="24"/>
          <w:szCs w:val="24"/>
        </w:rPr>
      </w:pPr>
    </w:p>
    <w:p w14:paraId="60AA2A14" w14:textId="010EE5A8" w:rsidR="00286D85" w:rsidRDefault="00D60B28" w:rsidP="00D7288A">
      <w:pPr>
        <w:rPr>
          <w:rFonts w:ascii="Arial" w:hAnsi="Arial" w:cs="Arial"/>
          <w:sz w:val="24"/>
          <w:szCs w:val="24"/>
        </w:rPr>
      </w:pPr>
      <w:r>
        <w:rPr>
          <w:rFonts w:ascii="Arial" w:hAnsi="Arial" w:cs="Arial"/>
          <w:sz w:val="24"/>
          <w:szCs w:val="24"/>
        </w:rPr>
        <w:t xml:space="preserve">Civil law is based on </w:t>
      </w:r>
      <w:r w:rsidR="006B1F2D">
        <w:rPr>
          <w:rFonts w:ascii="Arial" w:hAnsi="Arial" w:cs="Arial"/>
          <w:sz w:val="24"/>
          <w:szCs w:val="24"/>
        </w:rPr>
        <w:t xml:space="preserve">one of </w:t>
      </w:r>
      <w:r>
        <w:rPr>
          <w:rFonts w:ascii="Arial" w:hAnsi="Arial" w:cs="Arial"/>
          <w:sz w:val="24"/>
          <w:szCs w:val="24"/>
        </w:rPr>
        <w:t>the</w:t>
      </w:r>
      <w:r w:rsidR="00902407">
        <w:rPr>
          <w:rFonts w:ascii="Arial" w:hAnsi="Arial" w:cs="Arial"/>
          <w:sz w:val="24"/>
          <w:szCs w:val="24"/>
        </w:rPr>
        <w:t xml:space="preserve"> following </w:t>
      </w:r>
      <w:r>
        <w:rPr>
          <w:rFonts w:ascii="Arial" w:hAnsi="Arial" w:cs="Arial"/>
          <w:sz w:val="24"/>
          <w:szCs w:val="24"/>
        </w:rPr>
        <w:t>law</w:t>
      </w:r>
      <w:r w:rsidR="00902407">
        <w:rPr>
          <w:rFonts w:ascii="Arial" w:hAnsi="Arial" w:cs="Arial"/>
          <w:sz w:val="24"/>
          <w:szCs w:val="24"/>
        </w:rPr>
        <w:t>s</w:t>
      </w:r>
      <w:r>
        <w:rPr>
          <w:rFonts w:ascii="Arial" w:hAnsi="Arial" w:cs="Arial"/>
          <w:sz w:val="24"/>
          <w:szCs w:val="24"/>
        </w:rPr>
        <w:t>: -</w:t>
      </w:r>
    </w:p>
    <w:p w14:paraId="105BE9EA" w14:textId="31297E3E" w:rsidR="00D60B28" w:rsidRDefault="00D60B28" w:rsidP="00D7288A">
      <w:pPr>
        <w:rPr>
          <w:rFonts w:ascii="Arial" w:hAnsi="Arial" w:cs="Arial"/>
          <w:sz w:val="24"/>
          <w:szCs w:val="24"/>
        </w:rPr>
      </w:pPr>
    </w:p>
    <w:p w14:paraId="1FDCD366" w14:textId="4BACDAFF" w:rsidR="00D60B28" w:rsidRDefault="00D60B28" w:rsidP="00D7288A">
      <w:pPr>
        <w:rPr>
          <w:rFonts w:ascii="Arial" w:hAnsi="Arial" w:cs="Arial"/>
          <w:sz w:val="24"/>
          <w:szCs w:val="24"/>
        </w:rPr>
      </w:pPr>
      <w:r>
        <w:rPr>
          <w:rFonts w:ascii="Arial" w:hAnsi="Arial" w:cs="Arial"/>
          <w:sz w:val="24"/>
          <w:szCs w:val="24"/>
        </w:rPr>
        <w:t xml:space="preserve">Contract: </w:t>
      </w:r>
      <w:r w:rsidR="003E22B9">
        <w:rPr>
          <w:rFonts w:ascii="Arial" w:hAnsi="Arial" w:cs="Arial"/>
          <w:sz w:val="24"/>
          <w:szCs w:val="24"/>
        </w:rPr>
        <w:t xml:space="preserve">Legally binding agreement made between the employer and employee and sets out the obligations for both parties. </w:t>
      </w:r>
      <w:r w:rsidR="00B36DBA">
        <w:rPr>
          <w:rFonts w:ascii="Arial" w:hAnsi="Arial" w:cs="Arial"/>
          <w:sz w:val="24"/>
          <w:szCs w:val="24"/>
        </w:rPr>
        <w:t>I</w:t>
      </w:r>
      <w:r w:rsidR="003E22B9">
        <w:rPr>
          <w:rFonts w:ascii="Arial" w:hAnsi="Arial" w:cs="Arial"/>
          <w:sz w:val="24"/>
          <w:szCs w:val="24"/>
        </w:rPr>
        <w:t>f an obligation is breached, a dispute</w:t>
      </w:r>
      <w:r w:rsidR="005E1BD0">
        <w:rPr>
          <w:rFonts w:ascii="Arial" w:hAnsi="Arial" w:cs="Arial"/>
          <w:sz w:val="24"/>
          <w:szCs w:val="24"/>
        </w:rPr>
        <w:t xml:space="preserve"> can occur</w:t>
      </w:r>
      <w:r w:rsidR="003E22B9">
        <w:rPr>
          <w:rFonts w:ascii="Arial" w:hAnsi="Arial" w:cs="Arial"/>
          <w:sz w:val="24"/>
          <w:szCs w:val="24"/>
        </w:rPr>
        <w:t xml:space="preserve"> under this law. </w:t>
      </w:r>
    </w:p>
    <w:p w14:paraId="08BB5B0D" w14:textId="16A0BB58" w:rsidR="003E22B9" w:rsidRDefault="003E22B9" w:rsidP="00D7288A">
      <w:pPr>
        <w:rPr>
          <w:rFonts w:ascii="Arial" w:hAnsi="Arial" w:cs="Arial"/>
          <w:sz w:val="24"/>
          <w:szCs w:val="24"/>
        </w:rPr>
      </w:pPr>
    </w:p>
    <w:p w14:paraId="2F3FEC99" w14:textId="69434AE2" w:rsidR="003E22B9" w:rsidRDefault="00003FFD" w:rsidP="00D7288A">
      <w:pPr>
        <w:rPr>
          <w:rFonts w:ascii="Arial" w:hAnsi="Arial" w:cs="Arial"/>
          <w:sz w:val="24"/>
          <w:szCs w:val="24"/>
        </w:rPr>
      </w:pPr>
      <w:r>
        <w:rPr>
          <w:rFonts w:ascii="Arial" w:hAnsi="Arial" w:cs="Arial"/>
          <w:sz w:val="24"/>
          <w:szCs w:val="24"/>
        </w:rPr>
        <w:t>Tort:</w:t>
      </w:r>
      <w:r w:rsidR="005E1BD0">
        <w:rPr>
          <w:rFonts w:ascii="Arial" w:hAnsi="Arial" w:cs="Arial"/>
          <w:sz w:val="24"/>
          <w:szCs w:val="24"/>
        </w:rPr>
        <w:t xml:space="preserve"> </w:t>
      </w:r>
      <w:r w:rsidR="00606B21">
        <w:rPr>
          <w:rFonts w:ascii="Arial" w:hAnsi="Arial" w:cs="Arial"/>
          <w:sz w:val="24"/>
          <w:szCs w:val="24"/>
        </w:rPr>
        <w:t xml:space="preserve">Provides remedies to individuals who suffer harm by the unreasonable act of others and can include negligence or injuries. </w:t>
      </w:r>
    </w:p>
    <w:p w14:paraId="7790416D" w14:textId="742AE469" w:rsidR="00606B21" w:rsidRDefault="00606B21" w:rsidP="00D7288A">
      <w:pPr>
        <w:rPr>
          <w:rFonts w:ascii="Arial" w:hAnsi="Arial" w:cs="Arial"/>
          <w:sz w:val="24"/>
          <w:szCs w:val="24"/>
        </w:rPr>
      </w:pPr>
    </w:p>
    <w:p w14:paraId="2C898D0D" w14:textId="2A48A536" w:rsidR="00606B21" w:rsidRDefault="00606B21" w:rsidP="00D7288A">
      <w:pPr>
        <w:rPr>
          <w:rFonts w:ascii="Arial" w:hAnsi="Arial" w:cs="Arial"/>
          <w:sz w:val="24"/>
          <w:szCs w:val="24"/>
        </w:rPr>
      </w:pPr>
      <w:r>
        <w:rPr>
          <w:rFonts w:ascii="Arial" w:hAnsi="Arial" w:cs="Arial"/>
          <w:sz w:val="24"/>
          <w:szCs w:val="24"/>
        </w:rPr>
        <w:t xml:space="preserve">Property: </w:t>
      </w:r>
      <w:r w:rsidR="00A5016A">
        <w:rPr>
          <w:rFonts w:ascii="Arial" w:hAnsi="Arial" w:cs="Arial"/>
          <w:sz w:val="24"/>
          <w:szCs w:val="24"/>
        </w:rPr>
        <w:t xml:space="preserve">A claim can be made under the employer’s copyright – for personal gain, if an employee uses an invention which was designed at work. </w:t>
      </w:r>
    </w:p>
    <w:p w14:paraId="3EAF5440" w14:textId="77777777" w:rsidR="00B36DBA" w:rsidRDefault="00B36DBA" w:rsidP="00D7288A">
      <w:pPr>
        <w:rPr>
          <w:rFonts w:ascii="Arial" w:hAnsi="Arial" w:cs="Arial"/>
          <w:b/>
          <w:bCs/>
          <w:sz w:val="24"/>
          <w:szCs w:val="24"/>
          <w:u w:val="single"/>
        </w:rPr>
      </w:pPr>
    </w:p>
    <w:p w14:paraId="3FF6C6F5" w14:textId="415A4253" w:rsidR="00A5016A" w:rsidRDefault="006B1F2D" w:rsidP="00D7288A">
      <w:pPr>
        <w:rPr>
          <w:rFonts w:ascii="Arial" w:hAnsi="Arial" w:cs="Arial"/>
          <w:b/>
          <w:bCs/>
          <w:sz w:val="24"/>
          <w:szCs w:val="24"/>
          <w:u w:val="single"/>
        </w:rPr>
      </w:pPr>
      <w:r>
        <w:rPr>
          <w:rFonts w:ascii="Arial" w:hAnsi="Arial" w:cs="Arial"/>
          <w:b/>
          <w:bCs/>
          <w:sz w:val="24"/>
          <w:szCs w:val="24"/>
          <w:u w:val="single"/>
        </w:rPr>
        <w:t>Employment Tribunal</w:t>
      </w:r>
    </w:p>
    <w:p w14:paraId="634B1B86" w14:textId="536BE18F" w:rsidR="006B1F2D" w:rsidRDefault="006B1F2D" w:rsidP="00D7288A">
      <w:pPr>
        <w:rPr>
          <w:rFonts w:ascii="Arial" w:hAnsi="Arial" w:cs="Arial"/>
          <w:b/>
          <w:bCs/>
          <w:sz w:val="24"/>
          <w:szCs w:val="24"/>
          <w:u w:val="single"/>
        </w:rPr>
      </w:pPr>
    </w:p>
    <w:p w14:paraId="2EBF5E3D" w14:textId="77710A56" w:rsidR="00B94933" w:rsidRDefault="00CB57E5" w:rsidP="00E451F2">
      <w:pPr>
        <w:rPr>
          <w:rFonts w:ascii="Arial" w:hAnsi="Arial" w:cs="Arial"/>
          <w:sz w:val="24"/>
          <w:szCs w:val="24"/>
        </w:rPr>
      </w:pPr>
      <w:r>
        <w:rPr>
          <w:rFonts w:ascii="Arial" w:hAnsi="Arial" w:cs="Arial"/>
          <w:sz w:val="24"/>
          <w:szCs w:val="24"/>
        </w:rPr>
        <w:t>This was f</w:t>
      </w:r>
      <w:r w:rsidR="00357018">
        <w:rPr>
          <w:rFonts w:ascii="Arial" w:hAnsi="Arial" w:cs="Arial"/>
          <w:sz w:val="24"/>
          <w:szCs w:val="24"/>
        </w:rPr>
        <w:t xml:space="preserve">ormed by the Industrial Training Act 1964 and </w:t>
      </w:r>
      <w:r>
        <w:rPr>
          <w:rFonts w:ascii="Arial" w:hAnsi="Arial" w:cs="Arial"/>
          <w:sz w:val="24"/>
          <w:szCs w:val="24"/>
        </w:rPr>
        <w:t>was originally</w:t>
      </w:r>
      <w:r w:rsidR="00132554">
        <w:rPr>
          <w:rFonts w:ascii="Arial" w:hAnsi="Arial" w:cs="Arial"/>
          <w:sz w:val="24"/>
          <w:szCs w:val="24"/>
        </w:rPr>
        <w:t xml:space="preserve"> </w:t>
      </w:r>
      <w:r w:rsidR="00357018">
        <w:rPr>
          <w:rFonts w:ascii="Arial" w:hAnsi="Arial" w:cs="Arial"/>
          <w:sz w:val="24"/>
          <w:szCs w:val="24"/>
        </w:rPr>
        <w:t xml:space="preserve">created to hear appeals relating to the assessment of training levies. </w:t>
      </w:r>
      <w:r>
        <w:rPr>
          <w:rFonts w:ascii="Arial" w:hAnsi="Arial" w:cs="Arial"/>
          <w:sz w:val="24"/>
          <w:szCs w:val="24"/>
        </w:rPr>
        <w:t xml:space="preserve">Since then, this has been greatly extended and Employment Tribunals now hear cases relating to over 80 pieces of legislation, including unfair dismissal (introduced in 1971), sex discrimination (1975) or race discrimination (1976). </w:t>
      </w:r>
    </w:p>
    <w:p w14:paraId="504E94BF" w14:textId="77777777" w:rsidR="00B94933" w:rsidRDefault="00B94933" w:rsidP="00E451F2">
      <w:pPr>
        <w:rPr>
          <w:rFonts w:ascii="Arial" w:hAnsi="Arial" w:cs="Arial"/>
          <w:sz w:val="24"/>
          <w:szCs w:val="24"/>
        </w:rPr>
      </w:pPr>
    </w:p>
    <w:p w14:paraId="6CB90AC8" w14:textId="260CA436" w:rsidR="006B1F2D" w:rsidRDefault="00132554" w:rsidP="00D7288A">
      <w:pPr>
        <w:rPr>
          <w:rFonts w:ascii="Arial" w:hAnsi="Arial" w:cs="Arial"/>
          <w:sz w:val="24"/>
          <w:szCs w:val="24"/>
        </w:rPr>
      </w:pPr>
      <w:r>
        <w:rPr>
          <w:rFonts w:ascii="Arial" w:hAnsi="Arial" w:cs="Arial"/>
          <w:sz w:val="24"/>
          <w:szCs w:val="24"/>
        </w:rPr>
        <w:t>Most</w:t>
      </w:r>
      <w:r w:rsidR="00B56A7E">
        <w:rPr>
          <w:rFonts w:ascii="Arial" w:hAnsi="Arial" w:cs="Arial"/>
          <w:sz w:val="24"/>
          <w:szCs w:val="24"/>
        </w:rPr>
        <w:t xml:space="preserve"> </w:t>
      </w:r>
      <w:r w:rsidR="00134B54">
        <w:rPr>
          <w:rFonts w:ascii="Arial" w:hAnsi="Arial" w:cs="Arial"/>
          <w:sz w:val="24"/>
          <w:szCs w:val="24"/>
        </w:rPr>
        <w:t>employment law cases are heard in an Employment Tribunal. An</w:t>
      </w:r>
      <w:r w:rsidR="00B56A7E">
        <w:rPr>
          <w:rFonts w:ascii="Arial" w:hAnsi="Arial" w:cs="Arial"/>
          <w:sz w:val="24"/>
          <w:szCs w:val="24"/>
        </w:rPr>
        <w:t>y</w:t>
      </w:r>
      <w:r w:rsidR="006B1F2D">
        <w:rPr>
          <w:rFonts w:ascii="Arial" w:hAnsi="Arial" w:cs="Arial"/>
          <w:sz w:val="24"/>
          <w:szCs w:val="24"/>
        </w:rPr>
        <w:t xml:space="preserve"> appeal</w:t>
      </w:r>
      <w:r w:rsidR="00382DA3">
        <w:rPr>
          <w:rFonts w:ascii="Arial" w:hAnsi="Arial" w:cs="Arial"/>
          <w:sz w:val="24"/>
          <w:szCs w:val="24"/>
        </w:rPr>
        <w:t xml:space="preserve"> can be submitted only if it is based on a point of law, and this is</w:t>
      </w:r>
      <w:r w:rsidR="00B56A7E">
        <w:rPr>
          <w:rFonts w:ascii="Arial" w:hAnsi="Arial" w:cs="Arial"/>
          <w:sz w:val="24"/>
          <w:szCs w:val="24"/>
        </w:rPr>
        <w:t xml:space="preserve"> referred </w:t>
      </w:r>
      <w:r w:rsidR="00134B54">
        <w:rPr>
          <w:rFonts w:ascii="Arial" w:hAnsi="Arial" w:cs="Arial"/>
          <w:sz w:val="24"/>
          <w:szCs w:val="24"/>
        </w:rPr>
        <w:t xml:space="preserve">to the </w:t>
      </w:r>
      <w:r w:rsidR="006B1F2D">
        <w:rPr>
          <w:rFonts w:ascii="Arial" w:hAnsi="Arial" w:cs="Arial"/>
          <w:sz w:val="24"/>
          <w:szCs w:val="24"/>
        </w:rPr>
        <w:lastRenderedPageBreak/>
        <w:t>Employment Appeal Tribunal. Any further appeals are directed to the Court of Appeal followed by the Supreme Court: -</w:t>
      </w:r>
    </w:p>
    <w:p w14:paraId="5F0F6659" w14:textId="6CD63DDE" w:rsidR="006B1F2D" w:rsidRDefault="006B1F2D" w:rsidP="00D7288A">
      <w:pPr>
        <w:rPr>
          <w:rFonts w:ascii="Arial" w:hAnsi="Arial" w:cs="Arial"/>
          <w:sz w:val="24"/>
          <w:szCs w:val="24"/>
        </w:rPr>
      </w:pPr>
    </w:p>
    <w:p w14:paraId="7210702C" w14:textId="5403629F" w:rsidR="006B1F2D" w:rsidRDefault="006B1F2D" w:rsidP="006B1F2D">
      <w:pPr>
        <w:jc w:val="center"/>
        <w:rPr>
          <w:rFonts w:ascii="Arial" w:hAnsi="Arial" w:cs="Arial"/>
          <w:sz w:val="24"/>
          <w:szCs w:val="24"/>
        </w:rPr>
      </w:pPr>
      <w:r w:rsidRPr="006B1F2D">
        <w:rPr>
          <w:rFonts w:ascii="Arial" w:hAnsi="Arial" w:cs="Arial"/>
          <w:noProof/>
          <w:sz w:val="24"/>
          <w:szCs w:val="24"/>
        </w:rPr>
        <w:drawing>
          <wp:inline distT="0" distB="0" distL="0" distR="0" wp14:anchorId="2DA20F7E" wp14:editId="3D392313">
            <wp:extent cx="3429479" cy="24768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29479" cy="2476846"/>
                    </a:xfrm>
                    <a:prstGeom prst="rect">
                      <a:avLst/>
                    </a:prstGeom>
                  </pic:spPr>
                </pic:pic>
              </a:graphicData>
            </a:graphic>
          </wp:inline>
        </w:drawing>
      </w:r>
    </w:p>
    <w:p w14:paraId="20EB5BFC" w14:textId="24C00AD4" w:rsidR="006B1F2D" w:rsidRDefault="00381684" w:rsidP="006B1F2D">
      <w:pPr>
        <w:jc w:val="right"/>
        <w:rPr>
          <w:rFonts w:ascii="Arial" w:hAnsi="Arial" w:cs="Arial"/>
          <w:sz w:val="24"/>
          <w:szCs w:val="24"/>
        </w:rPr>
      </w:pPr>
      <w:sdt>
        <w:sdtPr>
          <w:rPr>
            <w:rFonts w:ascii="Arial" w:hAnsi="Arial" w:cs="Arial"/>
            <w:sz w:val="24"/>
            <w:szCs w:val="24"/>
          </w:rPr>
          <w:id w:val="-730456830"/>
          <w:citation/>
        </w:sdtPr>
        <w:sdtContent>
          <w:r w:rsidR="00FF17F4">
            <w:rPr>
              <w:rFonts w:ascii="Arial" w:hAnsi="Arial" w:cs="Arial"/>
              <w:sz w:val="24"/>
              <w:szCs w:val="24"/>
            </w:rPr>
            <w:fldChar w:fldCharType="begin"/>
          </w:r>
          <w:r w:rsidR="00FF17F4">
            <w:rPr>
              <w:rFonts w:ascii="Arial" w:hAnsi="Arial" w:cs="Arial"/>
              <w:sz w:val="24"/>
              <w:szCs w:val="24"/>
            </w:rPr>
            <w:instrText xml:space="preserve">CITATION Dan191 \l 2057 </w:instrText>
          </w:r>
          <w:r w:rsidR="00FF17F4">
            <w:rPr>
              <w:rFonts w:ascii="Arial" w:hAnsi="Arial" w:cs="Arial"/>
              <w:sz w:val="24"/>
              <w:szCs w:val="24"/>
            </w:rPr>
            <w:fldChar w:fldCharType="separate"/>
          </w:r>
          <w:r w:rsidR="00FF17F4" w:rsidRPr="00FF17F4">
            <w:rPr>
              <w:rFonts w:ascii="Arial" w:hAnsi="Arial" w:cs="Arial"/>
              <w:noProof/>
              <w:sz w:val="24"/>
              <w:szCs w:val="24"/>
            </w:rPr>
            <w:t>(Daniels, 2019)</w:t>
          </w:r>
          <w:r w:rsidR="00FF17F4">
            <w:rPr>
              <w:rFonts w:ascii="Arial" w:hAnsi="Arial" w:cs="Arial"/>
              <w:sz w:val="24"/>
              <w:szCs w:val="24"/>
            </w:rPr>
            <w:fldChar w:fldCharType="end"/>
          </w:r>
        </w:sdtContent>
      </w:sdt>
    </w:p>
    <w:p w14:paraId="766C24E7" w14:textId="03A03D4B" w:rsidR="00134B54" w:rsidRDefault="00134B54" w:rsidP="006B1F2D">
      <w:pPr>
        <w:jc w:val="right"/>
        <w:rPr>
          <w:rFonts w:ascii="Arial" w:hAnsi="Arial" w:cs="Arial"/>
          <w:sz w:val="24"/>
          <w:szCs w:val="24"/>
        </w:rPr>
      </w:pPr>
    </w:p>
    <w:p w14:paraId="355C0DF6" w14:textId="3CFE272B" w:rsidR="000C5988" w:rsidRDefault="00966E72" w:rsidP="000C5988">
      <w:pPr>
        <w:rPr>
          <w:rFonts w:ascii="Arial" w:hAnsi="Arial" w:cs="Arial"/>
          <w:sz w:val="24"/>
          <w:szCs w:val="24"/>
          <w:u w:val="single"/>
        </w:rPr>
      </w:pPr>
      <w:r>
        <w:rPr>
          <w:rFonts w:ascii="Arial" w:hAnsi="Arial" w:cs="Arial"/>
          <w:sz w:val="24"/>
          <w:szCs w:val="24"/>
          <w:u w:val="single"/>
        </w:rPr>
        <w:t>Process</w:t>
      </w:r>
    </w:p>
    <w:p w14:paraId="7D31661F" w14:textId="6B27BABB" w:rsidR="00966E72" w:rsidRDefault="00966E72" w:rsidP="000C5988">
      <w:pPr>
        <w:rPr>
          <w:rFonts w:ascii="Arial" w:hAnsi="Arial" w:cs="Arial"/>
          <w:sz w:val="24"/>
          <w:szCs w:val="24"/>
          <w:u w:val="single"/>
        </w:rPr>
      </w:pPr>
    </w:p>
    <w:p w14:paraId="6E33815B" w14:textId="6C7BCF4E" w:rsidR="00966E72" w:rsidRDefault="00EA26F9" w:rsidP="00EA26F9">
      <w:pPr>
        <w:pStyle w:val="ListParagraph"/>
        <w:numPr>
          <w:ilvl w:val="0"/>
          <w:numId w:val="6"/>
        </w:numPr>
        <w:spacing w:after="0"/>
        <w:ind w:left="360"/>
        <w:rPr>
          <w:rFonts w:ascii="Arial" w:hAnsi="Arial" w:cs="Arial"/>
          <w:sz w:val="24"/>
          <w:szCs w:val="24"/>
        </w:rPr>
      </w:pPr>
      <w:r w:rsidRPr="00EA26F9">
        <w:rPr>
          <w:rFonts w:ascii="Arial" w:hAnsi="Arial" w:cs="Arial"/>
          <w:sz w:val="24"/>
          <w:szCs w:val="24"/>
        </w:rPr>
        <w:t>Early conciliation: The ‘claimant’ contacts ACAS</w:t>
      </w:r>
      <w:r>
        <w:rPr>
          <w:rFonts w:ascii="Arial" w:hAnsi="Arial" w:cs="Arial"/>
          <w:sz w:val="24"/>
          <w:szCs w:val="24"/>
        </w:rPr>
        <w:t xml:space="preserve"> to resolve the dispute as an alternative to a tribunal claim.</w:t>
      </w:r>
    </w:p>
    <w:p w14:paraId="53BFB244" w14:textId="64CCDD8B" w:rsidR="00EA26F9" w:rsidRDefault="00967659" w:rsidP="00EA26F9">
      <w:pPr>
        <w:pStyle w:val="ListParagraph"/>
        <w:numPr>
          <w:ilvl w:val="0"/>
          <w:numId w:val="6"/>
        </w:numPr>
        <w:spacing w:after="0"/>
        <w:ind w:left="360"/>
        <w:rPr>
          <w:rFonts w:ascii="Arial" w:hAnsi="Arial" w:cs="Arial"/>
          <w:sz w:val="24"/>
          <w:szCs w:val="24"/>
        </w:rPr>
      </w:pPr>
      <w:r>
        <w:rPr>
          <w:rFonts w:ascii="Arial" w:hAnsi="Arial" w:cs="Arial"/>
          <w:sz w:val="24"/>
          <w:szCs w:val="24"/>
        </w:rPr>
        <w:t xml:space="preserve">Claim Form ET1: No agreed settlement, the ‘claimant’ will complete this form and submit to the Employment Tribunal within three months of the alleged incident. This can be extended within certain circumstances. </w:t>
      </w:r>
    </w:p>
    <w:p w14:paraId="22AAE31D" w14:textId="77777777" w:rsidR="001E38D6" w:rsidRDefault="00967659" w:rsidP="00EA26F9">
      <w:pPr>
        <w:pStyle w:val="ListParagraph"/>
        <w:numPr>
          <w:ilvl w:val="0"/>
          <w:numId w:val="6"/>
        </w:numPr>
        <w:spacing w:after="0"/>
        <w:ind w:left="360"/>
        <w:rPr>
          <w:rFonts w:ascii="Arial" w:hAnsi="Arial" w:cs="Arial"/>
          <w:sz w:val="24"/>
          <w:szCs w:val="24"/>
        </w:rPr>
      </w:pPr>
      <w:r>
        <w:rPr>
          <w:rFonts w:ascii="Arial" w:hAnsi="Arial" w:cs="Arial"/>
          <w:sz w:val="24"/>
          <w:szCs w:val="24"/>
        </w:rPr>
        <w:t xml:space="preserve">Claim Form ET3: </w:t>
      </w:r>
      <w:r w:rsidR="00065002">
        <w:rPr>
          <w:rFonts w:ascii="Arial" w:hAnsi="Arial" w:cs="Arial"/>
          <w:sz w:val="24"/>
          <w:szCs w:val="24"/>
        </w:rPr>
        <w:t>The tribunal will log the claim, send a copy to ACAS, a copy to the ‘respondent’ with this form to complete and return within 28 days.</w:t>
      </w:r>
    </w:p>
    <w:p w14:paraId="01977B5E" w14:textId="32AEC437" w:rsidR="00586646" w:rsidRDefault="001E38D6" w:rsidP="00EA26F9">
      <w:pPr>
        <w:pStyle w:val="ListParagraph"/>
        <w:numPr>
          <w:ilvl w:val="0"/>
          <w:numId w:val="6"/>
        </w:numPr>
        <w:spacing w:after="0"/>
        <w:ind w:left="360"/>
        <w:rPr>
          <w:rFonts w:ascii="Arial" w:hAnsi="Arial" w:cs="Arial"/>
          <w:sz w:val="24"/>
          <w:szCs w:val="24"/>
        </w:rPr>
      </w:pPr>
      <w:r>
        <w:rPr>
          <w:rFonts w:ascii="Arial" w:hAnsi="Arial" w:cs="Arial"/>
          <w:sz w:val="24"/>
          <w:szCs w:val="24"/>
        </w:rPr>
        <w:t xml:space="preserve">Preliminary Hearing: </w:t>
      </w:r>
      <w:r w:rsidR="00586646">
        <w:rPr>
          <w:rFonts w:ascii="Arial" w:hAnsi="Arial" w:cs="Arial"/>
          <w:sz w:val="24"/>
          <w:szCs w:val="24"/>
        </w:rPr>
        <w:t>Address any issues prior to full hearing. The Employment Judge can also strike out a claim at this hearing if it is unlikely to succeed.</w:t>
      </w:r>
    </w:p>
    <w:p w14:paraId="225C013A" w14:textId="34311EF5" w:rsidR="00967659" w:rsidRDefault="00586646" w:rsidP="00EA26F9">
      <w:pPr>
        <w:pStyle w:val="ListParagraph"/>
        <w:numPr>
          <w:ilvl w:val="0"/>
          <w:numId w:val="6"/>
        </w:numPr>
        <w:spacing w:after="0"/>
        <w:ind w:left="360"/>
        <w:rPr>
          <w:rFonts w:ascii="Arial" w:hAnsi="Arial" w:cs="Arial"/>
          <w:sz w:val="24"/>
          <w:szCs w:val="24"/>
        </w:rPr>
      </w:pPr>
      <w:r>
        <w:rPr>
          <w:rFonts w:ascii="Arial" w:hAnsi="Arial" w:cs="Arial"/>
          <w:sz w:val="24"/>
          <w:szCs w:val="24"/>
        </w:rPr>
        <w:t xml:space="preserve">Hearing:  </w:t>
      </w:r>
      <w:r w:rsidR="005245A6">
        <w:rPr>
          <w:rFonts w:ascii="Arial" w:hAnsi="Arial" w:cs="Arial"/>
          <w:sz w:val="24"/>
          <w:szCs w:val="24"/>
        </w:rPr>
        <w:t xml:space="preserve">Full hearing of the case, the Employment Judge sets out the key issues with all parties and witnesses present. </w:t>
      </w:r>
    </w:p>
    <w:p w14:paraId="3628522C" w14:textId="77777777" w:rsidR="005245A6" w:rsidRDefault="005245A6" w:rsidP="00EA26F9">
      <w:pPr>
        <w:pStyle w:val="ListParagraph"/>
        <w:numPr>
          <w:ilvl w:val="0"/>
          <w:numId w:val="6"/>
        </w:numPr>
        <w:spacing w:after="0"/>
        <w:ind w:left="360"/>
        <w:rPr>
          <w:rFonts w:ascii="Arial" w:hAnsi="Arial" w:cs="Arial"/>
          <w:sz w:val="24"/>
          <w:szCs w:val="24"/>
        </w:rPr>
      </w:pPr>
      <w:r>
        <w:rPr>
          <w:rFonts w:ascii="Arial" w:hAnsi="Arial" w:cs="Arial"/>
          <w:sz w:val="24"/>
          <w:szCs w:val="24"/>
        </w:rPr>
        <w:t xml:space="preserve">The Judgment: The decision of the claim. </w:t>
      </w:r>
    </w:p>
    <w:p w14:paraId="5B7D6C94" w14:textId="67707CD1" w:rsidR="005245A6" w:rsidRPr="00EA26F9" w:rsidRDefault="005245A6" w:rsidP="00EA26F9">
      <w:pPr>
        <w:pStyle w:val="ListParagraph"/>
        <w:numPr>
          <w:ilvl w:val="0"/>
          <w:numId w:val="6"/>
        </w:numPr>
        <w:spacing w:after="0"/>
        <w:ind w:left="360"/>
        <w:rPr>
          <w:rFonts w:ascii="Arial" w:hAnsi="Arial" w:cs="Arial"/>
          <w:sz w:val="24"/>
          <w:szCs w:val="24"/>
        </w:rPr>
      </w:pPr>
      <w:r>
        <w:rPr>
          <w:rFonts w:ascii="Arial" w:hAnsi="Arial" w:cs="Arial"/>
          <w:sz w:val="24"/>
          <w:szCs w:val="24"/>
        </w:rPr>
        <w:t xml:space="preserve">Review Decision: </w:t>
      </w:r>
      <w:r w:rsidR="009B626B">
        <w:rPr>
          <w:rFonts w:ascii="Arial" w:hAnsi="Arial" w:cs="Arial"/>
          <w:sz w:val="24"/>
          <w:szCs w:val="24"/>
        </w:rPr>
        <w:t xml:space="preserve">If a party is dissatisfied with the outcome, they can request the tribunal to review the decision or make an appeal to the Employment Appeal Tribunal. This must be made within 14 days. </w:t>
      </w:r>
      <w:r>
        <w:rPr>
          <w:rFonts w:ascii="Arial" w:hAnsi="Arial" w:cs="Arial"/>
          <w:sz w:val="24"/>
          <w:szCs w:val="24"/>
        </w:rPr>
        <w:t xml:space="preserve"> </w:t>
      </w:r>
    </w:p>
    <w:p w14:paraId="1BC6B5B7" w14:textId="4E047725" w:rsidR="00966E72" w:rsidRDefault="00966E72" w:rsidP="00500F44">
      <w:pPr>
        <w:rPr>
          <w:rFonts w:ascii="Arial" w:hAnsi="Arial" w:cs="Arial"/>
          <w:b/>
          <w:bCs/>
          <w:sz w:val="24"/>
          <w:szCs w:val="24"/>
          <w:u w:val="single"/>
        </w:rPr>
      </w:pPr>
    </w:p>
    <w:p w14:paraId="5C245090" w14:textId="329EAB3A" w:rsidR="00D77948" w:rsidRPr="00FF17F4" w:rsidRDefault="00FF17F4" w:rsidP="00500F44">
      <w:pPr>
        <w:rPr>
          <w:rFonts w:ascii="Arial" w:hAnsi="Arial" w:cs="Arial"/>
          <w:b/>
          <w:bCs/>
          <w:sz w:val="24"/>
          <w:szCs w:val="24"/>
          <w:u w:val="single"/>
        </w:rPr>
      </w:pPr>
      <w:r>
        <w:rPr>
          <w:rFonts w:ascii="Arial" w:hAnsi="Arial" w:cs="Arial"/>
          <w:b/>
          <w:bCs/>
          <w:sz w:val="24"/>
          <w:szCs w:val="24"/>
          <w:u w:val="single"/>
        </w:rPr>
        <w:t>Sources of Law</w:t>
      </w:r>
    </w:p>
    <w:p w14:paraId="4753CAF8" w14:textId="77777777" w:rsidR="00D7288A" w:rsidRDefault="00D7288A" w:rsidP="00500F44">
      <w:pPr>
        <w:rPr>
          <w:rFonts w:ascii="Arial" w:hAnsi="Arial" w:cs="Arial"/>
          <w:sz w:val="24"/>
          <w:szCs w:val="24"/>
        </w:rPr>
      </w:pPr>
    </w:p>
    <w:p w14:paraId="68DDE0EE" w14:textId="43433C5F" w:rsidR="00D77948" w:rsidRDefault="00AA33B9" w:rsidP="00500F44">
      <w:pPr>
        <w:rPr>
          <w:rFonts w:ascii="Arial" w:hAnsi="Arial" w:cs="Arial"/>
          <w:sz w:val="24"/>
          <w:szCs w:val="24"/>
        </w:rPr>
      </w:pPr>
      <w:r>
        <w:rPr>
          <w:rFonts w:ascii="Arial" w:hAnsi="Arial" w:cs="Arial"/>
          <w:sz w:val="24"/>
          <w:szCs w:val="24"/>
        </w:rPr>
        <w:t>Legislation is created by: -</w:t>
      </w:r>
    </w:p>
    <w:p w14:paraId="1EB1D168" w14:textId="26BB5774" w:rsidR="00AA33B9" w:rsidRDefault="00AA33B9" w:rsidP="00500F44">
      <w:pPr>
        <w:rPr>
          <w:rFonts w:ascii="Arial" w:hAnsi="Arial" w:cs="Arial"/>
          <w:sz w:val="24"/>
          <w:szCs w:val="24"/>
        </w:rPr>
      </w:pPr>
    </w:p>
    <w:p w14:paraId="7C16BA5B" w14:textId="029027AF" w:rsidR="00AA33B9" w:rsidRDefault="00AA33B9" w:rsidP="00500F44">
      <w:pPr>
        <w:rPr>
          <w:rFonts w:ascii="Arial" w:hAnsi="Arial" w:cs="Arial"/>
          <w:sz w:val="24"/>
          <w:szCs w:val="24"/>
        </w:rPr>
      </w:pPr>
      <w:r>
        <w:rPr>
          <w:rFonts w:ascii="Arial" w:hAnsi="Arial" w:cs="Arial"/>
          <w:sz w:val="24"/>
          <w:szCs w:val="24"/>
        </w:rPr>
        <w:t xml:space="preserve">Statute: Acts of parliament and are the main source of legislation. </w:t>
      </w:r>
    </w:p>
    <w:p w14:paraId="6F4F222A" w14:textId="49DE8AF0" w:rsidR="005D6A6A" w:rsidRDefault="005D6A6A" w:rsidP="00500F44">
      <w:pPr>
        <w:rPr>
          <w:rFonts w:ascii="Arial" w:hAnsi="Arial" w:cs="Arial"/>
          <w:sz w:val="24"/>
          <w:szCs w:val="24"/>
        </w:rPr>
      </w:pPr>
    </w:p>
    <w:p w14:paraId="7984F652" w14:textId="0F40D3A0" w:rsidR="005D6A6A" w:rsidRDefault="005D6A6A" w:rsidP="00500F44">
      <w:pPr>
        <w:rPr>
          <w:rFonts w:ascii="Arial" w:hAnsi="Arial" w:cs="Arial"/>
          <w:sz w:val="24"/>
          <w:szCs w:val="24"/>
        </w:rPr>
      </w:pPr>
      <w:r>
        <w:rPr>
          <w:rFonts w:ascii="Arial" w:hAnsi="Arial" w:cs="Arial"/>
          <w:sz w:val="24"/>
          <w:szCs w:val="24"/>
        </w:rPr>
        <w:t>Common Law:</w:t>
      </w:r>
      <w:r w:rsidR="00045023">
        <w:rPr>
          <w:rFonts w:ascii="Arial" w:hAnsi="Arial" w:cs="Arial"/>
          <w:sz w:val="24"/>
          <w:szCs w:val="24"/>
        </w:rPr>
        <w:t xml:space="preserve"> Also known as case law and is derived from judges’ decisions</w:t>
      </w:r>
      <w:r w:rsidR="003536A4">
        <w:rPr>
          <w:rFonts w:ascii="Arial" w:hAnsi="Arial" w:cs="Arial"/>
          <w:sz w:val="24"/>
          <w:szCs w:val="24"/>
        </w:rPr>
        <w:t xml:space="preserve"> based on precedent following from judgments in previous cases. </w:t>
      </w:r>
      <w:r w:rsidR="00DB0415">
        <w:rPr>
          <w:rFonts w:ascii="Arial" w:hAnsi="Arial" w:cs="Arial"/>
          <w:sz w:val="24"/>
          <w:szCs w:val="24"/>
        </w:rPr>
        <w:t xml:space="preserve">A precedent can be ‘binding’; if it is set by the Court of Appeal, the Supreme Court or the Court of Justice of the European Union, or ‘persuasive’; if the judgement comes from the ruling of a lower level of court, for example, the Employment Appeal Tribunal. </w:t>
      </w:r>
    </w:p>
    <w:p w14:paraId="45036ADB" w14:textId="2F272335" w:rsidR="00DB0415" w:rsidRDefault="00DB0415" w:rsidP="00500F44">
      <w:pPr>
        <w:rPr>
          <w:rFonts w:ascii="Arial" w:hAnsi="Arial" w:cs="Arial"/>
          <w:sz w:val="24"/>
          <w:szCs w:val="24"/>
        </w:rPr>
      </w:pPr>
    </w:p>
    <w:p w14:paraId="6A066828" w14:textId="77777777" w:rsidR="00132554" w:rsidRDefault="00132554" w:rsidP="00132554">
      <w:pPr>
        <w:rPr>
          <w:rFonts w:ascii="Arial" w:hAnsi="Arial" w:cs="Arial"/>
          <w:sz w:val="24"/>
          <w:szCs w:val="24"/>
        </w:rPr>
      </w:pPr>
      <w:r>
        <w:rPr>
          <w:rFonts w:ascii="Arial" w:hAnsi="Arial" w:cs="Arial"/>
          <w:sz w:val="24"/>
          <w:szCs w:val="24"/>
        </w:rPr>
        <w:lastRenderedPageBreak/>
        <w:t xml:space="preserve">European Directives: Employment law will not change due to Brexit.  However, the UK can now make changes to the Working Time Regulations, if it wants to do so. </w:t>
      </w:r>
    </w:p>
    <w:p w14:paraId="3FD659C2" w14:textId="1D3E376D" w:rsidR="00481AD9" w:rsidRDefault="00481AD9" w:rsidP="00D77948">
      <w:pPr>
        <w:rPr>
          <w:rFonts w:ascii="Arial" w:hAnsi="Arial" w:cs="Arial"/>
          <w:sz w:val="24"/>
          <w:szCs w:val="24"/>
        </w:rPr>
      </w:pPr>
    </w:p>
    <w:p w14:paraId="76E1232A" w14:textId="77777777" w:rsidR="00481AD9" w:rsidRDefault="00481AD9" w:rsidP="00D77948">
      <w:pPr>
        <w:rPr>
          <w:rFonts w:ascii="Arial" w:hAnsi="Arial" w:cs="Arial"/>
          <w:sz w:val="24"/>
          <w:szCs w:val="24"/>
        </w:rPr>
      </w:pPr>
    </w:p>
    <w:p w14:paraId="1A261E49" w14:textId="77777777" w:rsidR="00D77948" w:rsidRPr="00D77948" w:rsidRDefault="00D77948" w:rsidP="00D77948">
      <w:pPr>
        <w:rPr>
          <w:rFonts w:ascii="Arial" w:hAnsi="Arial" w:cs="Arial"/>
          <w:sz w:val="24"/>
          <w:szCs w:val="24"/>
        </w:rPr>
      </w:pPr>
    </w:p>
    <w:p w14:paraId="50FB1557" w14:textId="4B6E8C29" w:rsidR="00D77948" w:rsidRDefault="00D77948" w:rsidP="00500F44">
      <w:pPr>
        <w:rPr>
          <w:rFonts w:ascii="Arial" w:hAnsi="Arial" w:cs="Arial"/>
          <w:sz w:val="24"/>
          <w:szCs w:val="24"/>
        </w:rPr>
      </w:pPr>
    </w:p>
    <w:p w14:paraId="6B03EDC3" w14:textId="77777777" w:rsidR="00D77948" w:rsidRDefault="00D77948" w:rsidP="00500F44">
      <w:pPr>
        <w:rPr>
          <w:rFonts w:ascii="Arial" w:hAnsi="Arial" w:cs="Arial"/>
          <w:sz w:val="24"/>
          <w:szCs w:val="24"/>
        </w:rPr>
      </w:pPr>
    </w:p>
    <w:p w14:paraId="5B0D0748" w14:textId="1DDD28DB" w:rsidR="00C3437C" w:rsidRDefault="00C3437C" w:rsidP="00500F44">
      <w:pPr>
        <w:rPr>
          <w:rFonts w:ascii="Arial" w:hAnsi="Arial" w:cs="Arial"/>
          <w:sz w:val="24"/>
          <w:szCs w:val="24"/>
        </w:rPr>
      </w:pPr>
    </w:p>
    <w:p w14:paraId="487508EA" w14:textId="4CE3CB0E" w:rsidR="00C3437C" w:rsidRDefault="00C3437C" w:rsidP="00500F44">
      <w:pPr>
        <w:rPr>
          <w:rFonts w:ascii="Arial" w:hAnsi="Arial" w:cs="Arial"/>
          <w:sz w:val="24"/>
          <w:szCs w:val="24"/>
        </w:rPr>
      </w:pPr>
    </w:p>
    <w:p w14:paraId="59F1ADF4" w14:textId="27AB49A0" w:rsidR="00C3437C" w:rsidRDefault="00C3437C" w:rsidP="00500F44">
      <w:pPr>
        <w:rPr>
          <w:rFonts w:ascii="Arial" w:hAnsi="Arial" w:cs="Arial"/>
          <w:sz w:val="24"/>
          <w:szCs w:val="24"/>
        </w:rPr>
      </w:pPr>
    </w:p>
    <w:p w14:paraId="71344CBF" w14:textId="7E71427B" w:rsidR="00C3437C" w:rsidRDefault="00C3437C" w:rsidP="00500F44">
      <w:pPr>
        <w:rPr>
          <w:rFonts w:ascii="Arial" w:hAnsi="Arial" w:cs="Arial"/>
          <w:sz w:val="24"/>
          <w:szCs w:val="24"/>
        </w:rPr>
      </w:pPr>
    </w:p>
    <w:p w14:paraId="5A1055B4" w14:textId="3FB4BF52" w:rsidR="00C3437C" w:rsidRDefault="00C3437C" w:rsidP="00500F44">
      <w:pPr>
        <w:rPr>
          <w:rFonts w:ascii="Arial" w:hAnsi="Arial" w:cs="Arial"/>
          <w:sz w:val="24"/>
          <w:szCs w:val="24"/>
        </w:rPr>
      </w:pPr>
    </w:p>
    <w:p w14:paraId="141C79F8" w14:textId="237FD605" w:rsidR="00C3437C" w:rsidRDefault="00C3437C" w:rsidP="00500F44">
      <w:pPr>
        <w:rPr>
          <w:rFonts w:ascii="Arial" w:hAnsi="Arial" w:cs="Arial"/>
          <w:sz w:val="24"/>
          <w:szCs w:val="24"/>
        </w:rPr>
      </w:pPr>
    </w:p>
    <w:p w14:paraId="7A4236C2" w14:textId="593BB27A" w:rsidR="00C3437C" w:rsidRDefault="00C3437C" w:rsidP="00500F44">
      <w:pPr>
        <w:rPr>
          <w:rFonts w:ascii="Arial" w:hAnsi="Arial" w:cs="Arial"/>
          <w:sz w:val="24"/>
          <w:szCs w:val="24"/>
        </w:rPr>
      </w:pPr>
    </w:p>
    <w:p w14:paraId="623AD1DA" w14:textId="059188BE" w:rsidR="00C3437C" w:rsidRDefault="00C3437C" w:rsidP="00500F44">
      <w:pPr>
        <w:rPr>
          <w:rFonts w:ascii="Arial" w:hAnsi="Arial" w:cs="Arial"/>
          <w:sz w:val="24"/>
          <w:szCs w:val="24"/>
        </w:rPr>
      </w:pPr>
    </w:p>
    <w:p w14:paraId="3B378DC2" w14:textId="5D460FCF" w:rsidR="00C3437C" w:rsidRDefault="00C3437C" w:rsidP="00500F44">
      <w:pPr>
        <w:rPr>
          <w:rFonts w:ascii="Arial" w:hAnsi="Arial" w:cs="Arial"/>
          <w:sz w:val="24"/>
          <w:szCs w:val="24"/>
        </w:rPr>
      </w:pPr>
    </w:p>
    <w:p w14:paraId="63D96B36" w14:textId="26F2EFDA" w:rsidR="00C3437C" w:rsidRDefault="00C3437C" w:rsidP="00500F44">
      <w:pPr>
        <w:rPr>
          <w:rFonts w:ascii="Arial" w:hAnsi="Arial" w:cs="Arial"/>
          <w:sz w:val="24"/>
          <w:szCs w:val="24"/>
        </w:rPr>
      </w:pPr>
    </w:p>
    <w:p w14:paraId="50E853FD" w14:textId="7BEAE9EC" w:rsidR="00C3437C" w:rsidRDefault="00C3437C" w:rsidP="00500F44">
      <w:pPr>
        <w:rPr>
          <w:rFonts w:ascii="Arial" w:hAnsi="Arial" w:cs="Arial"/>
          <w:sz w:val="24"/>
          <w:szCs w:val="24"/>
        </w:rPr>
      </w:pPr>
    </w:p>
    <w:p w14:paraId="7E1CFAD7" w14:textId="38D010E7" w:rsidR="00C3437C" w:rsidRDefault="00C3437C" w:rsidP="00500F44">
      <w:pPr>
        <w:rPr>
          <w:rFonts w:ascii="Arial" w:hAnsi="Arial" w:cs="Arial"/>
          <w:sz w:val="24"/>
          <w:szCs w:val="24"/>
        </w:rPr>
      </w:pPr>
    </w:p>
    <w:p w14:paraId="21253F11" w14:textId="2CF13E27" w:rsidR="00C3437C" w:rsidRDefault="00C3437C" w:rsidP="00500F44">
      <w:pPr>
        <w:rPr>
          <w:rFonts w:ascii="Arial" w:hAnsi="Arial" w:cs="Arial"/>
          <w:sz w:val="24"/>
          <w:szCs w:val="24"/>
        </w:rPr>
      </w:pPr>
    </w:p>
    <w:p w14:paraId="3DEA22E1" w14:textId="5A48DADE" w:rsidR="00C3437C" w:rsidRDefault="00C3437C" w:rsidP="00500F44">
      <w:pPr>
        <w:rPr>
          <w:rFonts w:ascii="Arial" w:hAnsi="Arial" w:cs="Arial"/>
          <w:sz w:val="24"/>
          <w:szCs w:val="24"/>
        </w:rPr>
      </w:pPr>
    </w:p>
    <w:p w14:paraId="38015B47" w14:textId="27178A76" w:rsidR="00C3437C" w:rsidRDefault="00C3437C" w:rsidP="00500F44">
      <w:pPr>
        <w:rPr>
          <w:rFonts w:ascii="Arial" w:hAnsi="Arial" w:cs="Arial"/>
          <w:sz w:val="24"/>
          <w:szCs w:val="24"/>
        </w:rPr>
      </w:pPr>
    </w:p>
    <w:p w14:paraId="4D279846" w14:textId="0309933E" w:rsidR="00C3437C" w:rsidRDefault="00C3437C" w:rsidP="00500F44">
      <w:pPr>
        <w:rPr>
          <w:rFonts w:ascii="Arial" w:hAnsi="Arial" w:cs="Arial"/>
          <w:sz w:val="24"/>
          <w:szCs w:val="24"/>
        </w:rPr>
      </w:pPr>
    </w:p>
    <w:p w14:paraId="216274E3" w14:textId="592AE742" w:rsidR="00C3437C" w:rsidRDefault="00C3437C" w:rsidP="00500F44">
      <w:pPr>
        <w:rPr>
          <w:rFonts w:ascii="Arial" w:hAnsi="Arial" w:cs="Arial"/>
          <w:sz w:val="24"/>
          <w:szCs w:val="24"/>
        </w:rPr>
      </w:pPr>
    </w:p>
    <w:p w14:paraId="5DF6A1B2" w14:textId="59A617E2" w:rsidR="00C3437C" w:rsidRDefault="00C3437C" w:rsidP="00500F44">
      <w:pPr>
        <w:rPr>
          <w:rFonts w:ascii="Arial" w:hAnsi="Arial" w:cs="Arial"/>
          <w:sz w:val="24"/>
          <w:szCs w:val="24"/>
        </w:rPr>
      </w:pPr>
    </w:p>
    <w:p w14:paraId="53EF1A5C" w14:textId="16D30C6C" w:rsidR="00C3437C" w:rsidRDefault="00C3437C" w:rsidP="00500F44">
      <w:pPr>
        <w:rPr>
          <w:rFonts w:ascii="Arial" w:hAnsi="Arial" w:cs="Arial"/>
          <w:sz w:val="24"/>
          <w:szCs w:val="24"/>
        </w:rPr>
      </w:pPr>
    </w:p>
    <w:p w14:paraId="39904C46" w14:textId="6FCAE661" w:rsidR="00C3437C" w:rsidRDefault="00C3437C" w:rsidP="00500F44">
      <w:pPr>
        <w:rPr>
          <w:rFonts w:ascii="Arial" w:hAnsi="Arial" w:cs="Arial"/>
          <w:sz w:val="24"/>
          <w:szCs w:val="24"/>
        </w:rPr>
      </w:pPr>
    </w:p>
    <w:p w14:paraId="55F505FB" w14:textId="33F35A02" w:rsidR="00C3437C" w:rsidRDefault="00C3437C" w:rsidP="00500F44">
      <w:pPr>
        <w:rPr>
          <w:rFonts w:ascii="Arial" w:hAnsi="Arial" w:cs="Arial"/>
          <w:sz w:val="24"/>
          <w:szCs w:val="24"/>
        </w:rPr>
      </w:pPr>
    </w:p>
    <w:p w14:paraId="19D0C0D1" w14:textId="7881CD57" w:rsidR="00C3437C" w:rsidRDefault="00C3437C" w:rsidP="00500F44">
      <w:pPr>
        <w:rPr>
          <w:rFonts w:ascii="Arial" w:hAnsi="Arial" w:cs="Arial"/>
          <w:sz w:val="24"/>
          <w:szCs w:val="24"/>
        </w:rPr>
      </w:pPr>
    </w:p>
    <w:p w14:paraId="26AF8462" w14:textId="36766E28" w:rsidR="00C3437C" w:rsidRDefault="00C3437C" w:rsidP="00500F44">
      <w:pPr>
        <w:rPr>
          <w:rFonts w:ascii="Arial" w:hAnsi="Arial" w:cs="Arial"/>
          <w:sz w:val="24"/>
          <w:szCs w:val="24"/>
        </w:rPr>
      </w:pPr>
    </w:p>
    <w:p w14:paraId="786CC41A" w14:textId="7FAC15E6" w:rsidR="00C3437C" w:rsidRDefault="00C3437C" w:rsidP="00500F44">
      <w:pPr>
        <w:rPr>
          <w:rFonts w:ascii="Arial" w:hAnsi="Arial" w:cs="Arial"/>
          <w:sz w:val="24"/>
          <w:szCs w:val="24"/>
        </w:rPr>
      </w:pPr>
    </w:p>
    <w:p w14:paraId="07D10D86" w14:textId="7A006F9E" w:rsidR="00C3437C" w:rsidRDefault="00C3437C" w:rsidP="00500F44">
      <w:pPr>
        <w:rPr>
          <w:rFonts w:ascii="Arial" w:hAnsi="Arial" w:cs="Arial"/>
          <w:sz w:val="24"/>
          <w:szCs w:val="24"/>
        </w:rPr>
      </w:pPr>
    </w:p>
    <w:p w14:paraId="27BC5B20" w14:textId="370138DA" w:rsidR="00382DA3" w:rsidRDefault="00382DA3" w:rsidP="00C3437C">
      <w:pPr>
        <w:jc w:val="center"/>
        <w:rPr>
          <w:rFonts w:ascii="Arial" w:hAnsi="Arial" w:cs="Arial"/>
          <w:b/>
          <w:bCs/>
          <w:sz w:val="24"/>
          <w:szCs w:val="24"/>
          <w:u w:val="single"/>
        </w:rPr>
      </w:pPr>
    </w:p>
    <w:p w14:paraId="44EECE59" w14:textId="186F0D4B" w:rsidR="00445152" w:rsidRDefault="00445152" w:rsidP="00C3437C">
      <w:pPr>
        <w:jc w:val="center"/>
        <w:rPr>
          <w:rFonts w:ascii="Arial" w:hAnsi="Arial" w:cs="Arial"/>
          <w:b/>
          <w:bCs/>
          <w:sz w:val="24"/>
          <w:szCs w:val="24"/>
          <w:u w:val="single"/>
        </w:rPr>
      </w:pPr>
    </w:p>
    <w:p w14:paraId="775DAB5E" w14:textId="5F842D08" w:rsidR="00445152" w:rsidRDefault="00445152" w:rsidP="00C3437C">
      <w:pPr>
        <w:jc w:val="center"/>
        <w:rPr>
          <w:rFonts w:ascii="Arial" w:hAnsi="Arial" w:cs="Arial"/>
          <w:b/>
          <w:bCs/>
          <w:sz w:val="24"/>
          <w:szCs w:val="24"/>
          <w:u w:val="single"/>
        </w:rPr>
      </w:pPr>
    </w:p>
    <w:p w14:paraId="6CC07DB8" w14:textId="637046F5" w:rsidR="00445152" w:rsidRDefault="00445152" w:rsidP="00C3437C">
      <w:pPr>
        <w:jc w:val="center"/>
        <w:rPr>
          <w:rFonts w:ascii="Arial" w:hAnsi="Arial" w:cs="Arial"/>
          <w:b/>
          <w:bCs/>
          <w:sz w:val="24"/>
          <w:szCs w:val="24"/>
          <w:u w:val="single"/>
        </w:rPr>
      </w:pPr>
    </w:p>
    <w:p w14:paraId="655F02E3" w14:textId="08FEAF29" w:rsidR="00445152" w:rsidRDefault="00445152" w:rsidP="00C3437C">
      <w:pPr>
        <w:jc w:val="center"/>
        <w:rPr>
          <w:rFonts w:ascii="Arial" w:hAnsi="Arial" w:cs="Arial"/>
          <w:b/>
          <w:bCs/>
          <w:sz w:val="24"/>
          <w:szCs w:val="24"/>
          <w:u w:val="single"/>
        </w:rPr>
      </w:pPr>
    </w:p>
    <w:p w14:paraId="2D927291" w14:textId="6641E0C4" w:rsidR="00445152" w:rsidRDefault="00445152" w:rsidP="00C3437C">
      <w:pPr>
        <w:jc w:val="center"/>
        <w:rPr>
          <w:rFonts w:ascii="Arial" w:hAnsi="Arial" w:cs="Arial"/>
          <w:b/>
          <w:bCs/>
          <w:sz w:val="24"/>
          <w:szCs w:val="24"/>
          <w:u w:val="single"/>
        </w:rPr>
      </w:pPr>
    </w:p>
    <w:p w14:paraId="0858B2F9" w14:textId="4DD69FEC" w:rsidR="00445152" w:rsidRDefault="00445152" w:rsidP="00C3437C">
      <w:pPr>
        <w:jc w:val="center"/>
        <w:rPr>
          <w:rFonts w:ascii="Arial" w:hAnsi="Arial" w:cs="Arial"/>
          <w:b/>
          <w:bCs/>
          <w:sz w:val="24"/>
          <w:szCs w:val="24"/>
          <w:u w:val="single"/>
        </w:rPr>
      </w:pPr>
    </w:p>
    <w:p w14:paraId="3DC1F3AE" w14:textId="54AE36F9" w:rsidR="00445152" w:rsidRDefault="00445152" w:rsidP="00C3437C">
      <w:pPr>
        <w:jc w:val="center"/>
        <w:rPr>
          <w:rFonts w:ascii="Arial" w:hAnsi="Arial" w:cs="Arial"/>
          <w:b/>
          <w:bCs/>
          <w:sz w:val="24"/>
          <w:szCs w:val="24"/>
          <w:u w:val="single"/>
        </w:rPr>
      </w:pPr>
    </w:p>
    <w:p w14:paraId="3A7FC35A" w14:textId="527625D1" w:rsidR="00445152" w:rsidRDefault="00445152" w:rsidP="00C3437C">
      <w:pPr>
        <w:jc w:val="center"/>
        <w:rPr>
          <w:rFonts w:ascii="Arial" w:hAnsi="Arial" w:cs="Arial"/>
          <w:b/>
          <w:bCs/>
          <w:sz w:val="24"/>
          <w:szCs w:val="24"/>
          <w:u w:val="single"/>
        </w:rPr>
      </w:pPr>
    </w:p>
    <w:p w14:paraId="19959FC4" w14:textId="1C1ED7B4" w:rsidR="00445152" w:rsidRDefault="00445152" w:rsidP="00C3437C">
      <w:pPr>
        <w:jc w:val="center"/>
        <w:rPr>
          <w:rFonts w:ascii="Arial" w:hAnsi="Arial" w:cs="Arial"/>
          <w:b/>
          <w:bCs/>
          <w:sz w:val="24"/>
          <w:szCs w:val="24"/>
          <w:u w:val="single"/>
        </w:rPr>
      </w:pPr>
    </w:p>
    <w:p w14:paraId="6645E264" w14:textId="220AF38B" w:rsidR="00445152" w:rsidRDefault="00445152" w:rsidP="00C3437C">
      <w:pPr>
        <w:jc w:val="center"/>
        <w:rPr>
          <w:rFonts w:ascii="Arial" w:hAnsi="Arial" w:cs="Arial"/>
          <w:b/>
          <w:bCs/>
          <w:sz w:val="24"/>
          <w:szCs w:val="24"/>
          <w:u w:val="single"/>
        </w:rPr>
      </w:pPr>
    </w:p>
    <w:p w14:paraId="192DCD7A" w14:textId="0D307AB8" w:rsidR="00445152" w:rsidRDefault="00445152" w:rsidP="00C3437C">
      <w:pPr>
        <w:jc w:val="center"/>
        <w:rPr>
          <w:rFonts w:ascii="Arial" w:hAnsi="Arial" w:cs="Arial"/>
          <w:b/>
          <w:bCs/>
          <w:sz w:val="24"/>
          <w:szCs w:val="24"/>
          <w:u w:val="single"/>
        </w:rPr>
      </w:pPr>
    </w:p>
    <w:p w14:paraId="17E09D91" w14:textId="1F098A69" w:rsidR="00445152" w:rsidRDefault="00445152" w:rsidP="00C3437C">
      <w:pPr>
        <w:jc w:val="center"/>
        <w:rPr>
          <w:rFonts w:ascii="Arial" w:hAnsi="Arial" w:cs="Arial"/>
          <w:b/>
          <w:bCs/>
          <w:sz w:val="24"/>
          <w:szCs w:val="24"/>
          <w:u w:val="single"/>
        </w:rPr>
      </w:pPr>
    </w:p>
    <w:p w14:paraId="4C0FA39A" w14:textId="0F043366" w:rsidR="00445152" w:rsidRDefault="00445152" w:rsidP="00C3437C">
      <w:pPr>
        <w:jc w:val="center"/>
        <w:rPr>
          <w:rFonts w:ascii="Arial" w:hAnsi="Arial" w:cs="Arial"/>
          <w:b/>
          <w:bCs/>
          <w:sz w:val="24"/>
          <w:szCs w:val="24"/>
          <w:u w:val="single"/>
        </w:rPr>
      </w:pPr>
    </w:p>
    <w:p w14:paraId="2F348B79" w14:textId="77777777" w:rsidR="00445152" w:rsidRDefault="00445152" w:rsidP="00C3437C">
      <w:pPr>
        <w:jc w:val="center"/>
        <w:rPr>
          <w:rFonts w:ascii="Arial" w:hAnsi="Arial" w:cs="Arial"/>
          <w:b/>
          <w:bCs/>
          <w:sz w:val="24"/>
          <w:szCs w:val="24"/>
          <w:u w:val="single"/>
        </w:rPr>
      </w:pPr>
    </w:p>
    <w:p w14:paraId="4087D000" w14:textId="354370F5" w:rsidR="00445152" w:rsidRDefault="00445152" w:rsidP="00C3437C">
      <w:pPr>
        <w:jc w:val="center"/>
        <w:rPr>
          <w:rFonts w:ascii="Arial" w:hAnsi="Arial" w:cs="Arial"/>
          <w:b/>
          <w:bCs/>
          <w:sz w:val="24"/>
          <w:szCs w:val="24"/>
          <w:u w:val="single"/>
        </w:rPr>
      </w:pPr>
    </w:p>
    <w:p w14:paraId="7751427D" w14:textId="0370AD4D" w:rsidR="00445152" w:rsidRDefault="00445152" w:rsidP="00C3437C">
      <w:pPr>
        <w:jc w:val="center"/>
        <w:rPr>
          <w:rFonts w:ascii="Arial" w:hAnsi="Arial" w:cs="Arial"/>
          <w:b/>
          <w:bCs/>
          <w:sz w:val="24"/>
          <w:szCs w:val="24"/>
          <w:u w:val="single"/>
        </w:rPr>
      </w:pPr>
    </w:p>
    <w:p w14:paraId="14B50811" w14:textId="00032449" w:rsidR="00445152" w:rsidRDefault="00445152" w:rsidP="00C3437C">
      <w:pPr>
        <w:jc w:val="center"/>
        <w:rPr>
          <w:rFonts w:ascii="Arial" w:hAnsi="Arial" w:cs="Arial"/>
          <w:b/>
          <w:bCs/>
          <w:sz w:val="24"/>
          <w:szCs w:val="24"/>
          <w:u w:val="single"/>
        </w:rPr>
      </w:pPr>
    </w:p>
    <w:p w14:paraId="79990173" w14:textId="5B5B43D7" w:rsidR="00445152" w:rsidRDefault="00445152" w:rsidP="00445152">
      <w:pPr>
        <w:pStyle w:val="Bibliography"/>
        <w:spacing w:after="0" w:line="240" w:lineRule="auto"/>
        <w:jc w:val="center"/>
        <w:rPr>
          <w:rFonts w:ascii="Arial" w:hAnsi="Arial" w:cs="Arial"/>
          <w:b/>
          <w:bCs/>
          <w:sz w:val="24"/>
          <w:szCs w:val="24"/>
          <w:u w:val="single"/>
        </w:rPr>
      </w:pPr>
      <w:r w:rsidRPr="00445152">
        <w:rPr>
          <w:rFonts w:ascii="Arial" w:hAnsi="Arial" w:cs="Arial"/>
          <w:b/>
          <w:bCs/>
          <w:sz w:val="24"/>
          <w:szCs w:val="24"/>
          <w:u w:val="single"/>
        </w:rPr>
        <w:lastRenderedPageBreak/>
        <w:t>Bibliography</w:t>
      </w:r>
    </w:p>
    <w:p w14:paraId="574684D1" w14:textId="77777777" w:rsidR="00445152" w:rsidRPr="00445152" w:rsidRDefault="00445152" w:rsidP="00445152"/>
    <w:p w14:paraId="52BB6AD4" w14:textId="1BFDFB28" w:rsidR="00445152" w:rsidRPr="00445152" w:rsidRDefault="00445152" w:rsidP="00445152">
      <w:pPr>
        <w:pStyle w:val="Bibliography"/>
        <w:spacing w:after="0" w:line="240" w:lineRule="auto"/>
        <w:rPr>
          <w:rFonts w:ascii="Arial" w:hAnsi="Arial" w:cs="Arial"/>
          <w:noProof/>
          <w:sz w:val="24"/>
          <w:szCs w:val="24"/>
        </w:rPr>
      </w:pPr>
      <w:r w:rsidRPr="00445152">
        <w:rPr>
          <w:rFonts w:ascii="Arial" w:hAnsi="Arial" w:cs="Arial"/>
          <w:b/>
          <w:bCs/>
          <w:sz w:val="24"/>
          <w:szCs w:val="24"/>
          <w:u w:val="single"/>
        </w:rPr>
        <w:fldChar w:fldCharType="begin"/>
      </w:r>
      <w:r w:rsidRPr="00445152">
        <w:rPr>
          <w:rFonts w:ascii="Arial" w:hAnsi="Arial" w:cs="Arial"/>
          <w:b/>
          <w:bCs/>
          <w:sz w:val="24"/>
          <w:szCs w:val="24"/>
          <w:u w:val="single"/>
        </w:rPr>
        <w:instrText xml:space="preserve"> BIBLIOGRAPHY  \l 2057 </w:instrText>
      </w:r>
      <w:r w:rsidRPr="00445152">
        <w:rPr>
          <w:rFonts w:ascii="Arial" w:hAnsi="Arial" w:cs="Arial"/>
          <w:b/>
          <w:bCs/>
          <w:sz w:val="24"/>
          <w:szCs w:val="24"/>
          <w:u w:val="single"/>
        </w:rPr>
        <w:fldChar w:fldCharType="separate"/>
      </w:r>
      <w:r w:rsidRPr="00445152">
        <w:rPr>
          <w:rFonts w:ascii="Arial" w:hAnsi="Arial" w:cs="Arial"/>
          <w:noProof/>
          <w:sz w:val="24"/>
          <w:szCs w:val="24"/>
        </w:rPr>
        <w:t xml:space="preserve">Daniels, K., 2019. Criminal Law. In: </w:t>
      </w:r>
      <w:r w:rsidRPr="00445152">
        <w:rPr>
          <w:rFonts w:ascii="Arial" w:hAnsi="Arial" w:cs="Arial"/>
          <w:i/>
          <w:iCs/>
          <w:noProof/>
          <w:sz w:val="24"/>
          <w:szCs w:val="24"/>
        </w:rPr>
        <w:t xml:space="preserve">Introduction to Employment Law: Fundamentals for HR and Business Students. </w:t>
      </w:r>
      <w:r w:rsidRPr="00445152">
        <w:rPr>
          <w:rFonts w:ascii="Arial" w:hAnsi="Arial" w:cs="Arial"/>
          <w:noProof/>
          <w:sz w:val="24"/>
          <w:szCs w:val="24"/>
        </w:rPr>
        <w:t>Great Britain and United States: Kogan Page Limited, p. 4.</w:t>
      </w:r>
    </w:p>
    <w:p w14:paraId="4079ACEA" w14:textId="77777777" w:rsidR="00445152" w:rsidRDefault="00445152" w:rsidP="00445152">
      <w:pPr>
        <w:pStyle w:val="Bibliography"/>
        <w:spacing w:after="0" w:line="240" w:lineRule="auto"/>
        <w:rPr>
          <w:rFonts w:ascii="Arial" w:hAnsi="Arial" w:cs="Arial"/>
          <w:noProof/>
          <w:sz w:val="24"/>
          <w:szCs w:val="24"/>
        </w:rPr>
      </w:pPr>
    </w:p>
    <w:p w14:paraId="7AFE25DF" w14:textId="56922A9D" w:rsidR="00445152" w:rsidRPr="00445152" w:rsidRDefault="00445152" w:rsidP="00445152">
      <w:pPr>
        <w:pStyle w:val="Bibliography"/>
        <w:spacing w:after="0" w:line="240" w:lineRule="auto"/>
        <w:rPr>
          <w:rFonts w:ascii="Arial" w:hAnsi="Arial" w:cs="Arial"/>
          <w:noProof/>
          <w:sz w:val="24"/>
          <w:szCs w:val="24"/>
        </w:rPr>
      </w:pPr>
      <w:r w:rsidRPr="00445152">
        <w:rPr>
          <w:rFonts w:ascii="Arial" w:hAnsi="Arial" w:cs="Arial"/>
          <w:noProof/>
          <w:sz w:val="24"/>
          <w:szCs w:val="24"/>
        </w:rPr>
        <w:t xml:space="preserve">Daniels, K., 2019. Criminal Law. In: CIPD, ed. </w:t>
      </w:r>
      <w:r w:rsidRPr="00445152">
        <w:rPr>
          <w:rFonts w:ascii="Arial" w:hAnsi="Arial" w:cs="Arial"/>
          <w:i/>
          <w:iCs/>
          <w:noProof/>
          <w:sz w:val="24"/>
          <w:szCs w:val="24"/>
        </w:rPr>
        <w:t xml:space="preserve">Introduction to Employment Law: Fundamentals for HR and Business Students. </w:t>
      </w:r>
      <w:r w:rsidRPr="00445152">
        <w:rPr>
          <w:rFonts w:ascii="Arial" w:hAnsi="Arial" w:cs="Arial"/>
          <w:noProof/>
          <w:sz w:val="24"/>
          <w:szCs w:val="24"/>
        </w:rPr>
        <w:t>Great Britain and United States: Kogan Page Limited, p. 5.</w:t>
      </w:r>
    </w:p>
    <w:p w14:paraId="60903C19" w14:textId="77777777" w:rsidR="00445152" w:rsidRDefault="00445152" w:rsidP="00445152">
      <w:pPr>
        <w:pStyle w:val="Bibliography"/>
        <w:spacing w:after="0" w:line="240" w:lineRule="auto"/>
        <w:rPr>
          <w:rFonts w:ascii="Arial" w:hAnsi="Arial" w:cs="Arial"/>
          <w:noProof/>
          <w:sz w:val="24"/>
          <w:szCs w:val="24"/>
        </w:rPr>
      </w:pPr>
    </w:p>
    <w:p w14:paraId="02FFDA92" w14:textId="16EB6BB8" w:rsidR="00445152" w:rsidRPr="00445152" w:rsidRDefault="00445152" w:rsidP="00445152">
      <w:pPr>
        <w:pStyle w:val="Bibliography"/>
        <w:spacing w:after="0" w:line="240" w:lineRule="auto"/>
        <w:rPr>
          <w:rFonts w:ascii="Arial" w:hAnsi="Arial" w:cs="Arial"/>
          <w:noProof/>
          <w:sz w:val="24"/>
          <w:szCs w:val="24"/>
        </w:rPr>
      </w:pPr>
      <w:r w:rsidRPr="00445152">
        <w:rPr>
          <w:rFonts w:ascii="Arial" w:hAnsi="Arial" w:cs="Arial"/>
          <w:noProof/>
          <w:sz w:val="24"/>
          <w:szCs w:val="24"/>
        </w:rPr>
        <w:t xml:space="preserve">Daniels, K., 2019. The Formation of Employment Law. In: </w:t>
      </w:r>
      <w:r w:rsidRPr="00445152">
        <w:rPr>
          <w:rFonts w:ascii="Arial" w:hAnsi="Arial" w:cs="Arial"/>
          <w:i/>
          <w:iCs/>
          <w:noProof/>
          <w:sz w:val="24"/>
          <w:szCs w:val="24"/>
        </w:rPr>
        <w:t xml:space="preserve">Introduction to Employment Law: FundamentalsforHR and Business Students. </w:t>
      </w:r>
      <w:r w:rsidRPr="00445152">
        <w:rPr>
          <w:rFonts w:ascii="Arial" w:hAnsi="Arial" w:cs="Arial"/>
          <w:noProof/>
          <w:sz w:val="24"/>
          <w:szCs w:val="24"/>
        </w:rPr>
        <w:t>Great Britain and United States: Kogan Page Limited, p. 7.</w:t>
      </w:r>
    </w:p>
    <w:p w14:paraId="785B2304" w14:textId="77777777" w:rsidR="00445152" w:rsidRDefault="00445152" w:rsidP="00445152">
      <w:pPr>
        <w:pStyle w:val="Bibliography"/>
        <w:spacing w:after="0" w:line="240" w:lineRule="auto"/>
        <w:rPr>
          <w:rFonts w:ascii="Arial" w:hAnsi="Arial" w:cs="Arial"/>
          <w:noProof/>
          <w:sz w:val="24"/>
          <w:szCs w:val="24"/>
        </w:rPr>
      </w:pPr>
    </w:p>
    <w:p w14:paraId="2C70BE93" w14:textId="185E6526" w:rsidR="00445152" w:rsidRPr="00445152" w:rsidRDefault="00445152" w:rsidP="00445152">
      <w:pPr>
        <w:pStyle w:val="Bibliography"/>
        <w:spacing w:after="0" w:line="240" w:lineRule="auto"/>
        <w:rPr>
          <w:rFonts w:ascii="Arial" w:hAnsi="Arial" w:cs="Arial"/>
          <w:noProof/>
          <w:sz w:val="24"/>
          <w:szCs w:val="24"/>
        </w:rPr>
      </w:pPr>
      <w:r w:rsidRPr="00445152">
        <w:rPr>
          <w:rFonts w:ascii="Arial" w:hAnsi="Arial" w:cs="Arial"/>
          <w:noProof/>
          <w:sz w:val="24"/>
          <w:szCs w:val="24"/>
        </w:rPr>
        <w:t xml:space="preserve">K, D., 2019. The formation of employment law. In: </w:t>
      </w:r>
      <w:r w:rsidRPr="00445152">
        <w:rPr>
          <w:rFonts w:ascii="Arial" w:hAnsi="Arial" w:cs="Arial"/>
          <w:i/>
          <w:iCs/>
          <w:noProof/>
          <w:sz w:val="24"/>
          <w:szCs w:val="24"/>
        </w:rPr>
        <w:t xml:space="preserve">Introduction to Employment Law: Fundamentals for HR and Business Students. </w:t>
      </w:r>
      <w:r w:rsidRPr="00445152">
        <w:rPr>
          <w:rFonts w:ascii="Arial" w:hAnsi="Arial" w:cs="Arial"/>
          <w:noProof/>
          <w:sz w:val="24"/>
          <w:szCs w:val="24"/>
        </w:rPr>
        <w:t>Great Britain and United States: Kogan Page, p. 1.</w:t>
      </w:r>
    </w:p>
    <w:p w14:paraId="1393A92A" w14:textId="47622D7A" w:rsidR="00445152" w:rsidRDefault="00445152" w:rsidP="00445152">
      <w:pPr>
        <w:jc w:val="center"/>
        <w:rPr>
          <w:rFonts w:ascii="Arial" w:hAnsi="Arial" w:cs="Arial"/>
          <w:b/>
          <w:bCs/>
          <w:sz w:val="24"/>
          <w:szCs w:val="24"/>
          <w:u w:val="single"/>
        </w:rPr>
      </w:pPr>
      <w:r w:rsidRPr="00445152">
        <w:rPr>
          <w:rFonts w:ascii="Arial" w:hAnsi="Arial" w:cs="Arial"/>
          <w:b/>
          <w:bCs/>
          <w:sz w:val="24"/>
          <w:szCs w:val="24"/>
          <w:u w:val="single"/>
        </w:rPr>
        <w:fldChar w:fldCharType="end"/>
      </w:r>
    </w:p>
    <w:p w14:paraId="1C777C36" w14:textId="2EE4E3C2" w:rsidR="00445152" w:rsidRDefault="00445152" w:rsidP="00445152">
      <w:pPr>
        <w:jc w:val="center"/>
        <w:rPr>
          <w:rFonts w:ascii="Arial" w:hAnsi="Arial" w:cs="Arial"/>
          <w:b/>
          <w:bCs/>
          <w:sz w:val="24"/>
          <w:szCs w:val="24"/>
          <w:u w:val="single"/>
        </w:rPr>
      </w:pPr>
    </w:p>
    <w:p w14:paraId="1E024F89" w14:textId="59B20E3D" w:rsidR="00445152" w:rsidRDefault="00445152" w:rsidP="00445152">
      <w:pPr>
        <w:jc w:val="center"/>
        <w:rPr>
          <w:rFonts w:ascii="Arial" w:hAnsi="Arial" w:cs="Arial"/>
          <w:b/>
          <w:bCs/>
          <w:sz w:val="24"/>
          <w:szCs w:val="24"/>
          <w:u w:val="single"/>
        </w:rPr>
      </w:pPr>
    </w:p>
    <w:p w14:paraId="1ED92157" w14:textId="0AE0BEA8" w:rsidR="00445152" w:rsidRDefault="00445152" w:rsidP="00445152">
      <w:pPr>
        <w:jc w:val="center"/>
        <w:rPr>
          <w:rFonts w:ascii="Arial" w:hAnsi="Arial" w:cs="Arial"/>
          <w:b/>
          <w:bCs/>
          <w:sz w:val="24"/>
          <w:szCs w:val="24"/>
          <w:u w:val="single"/>
        </w:rPr>
      </w:pPr>
    </w:p>
    <w:p w14:paraId="6AFEE169" w14:textId="4F1A63B1" w:rsidR="00445152" w:rsidRDefault="00445152" w:rsidP="00445152">
      <w:pPr>
        <w:jc w:val="center"/>
        <w:rPr>
          <w:rFonts w:ascii="Arial" w:hAnsi="Arial" w:cs="Arial"/>
          <w:b/>
          <w:bCs/>
          <w:sz w:val="24"/>
          <w:szCs w:val="24"/>
          <w:u w:val="single"/>
        </w:rPr>
      </w:pPr>
    </w:p>
    <w:p w14:paraId="426F6287" w14:textId="4623BE18" w:rsidR="00445152" w:rsidRDefault="00445152" w:rsidP="00445152">
      <w:pPr>
        <w:jc w:val="center"/>
        <w:rPr>
          <w:rFonts w:ascii="Arial" w:hAnsi="Arial" w:cs="Arial"/>
          <w:b/>
          <w:bCs/>
          <w:sz w:val="24"/>
          <w:szCs w:val="24"/>
          <w:u w:val="single"/>
        </w:rPr>
      </w:pPr>
    </w:p>
    <w:p w14:paraId="64406B85" w14:textId="1669AE20" w:rsidR="00445152" w:rsidRDefault="00445152" w:rsidP="00445152">
      <w:pPr>
        <w:jc w:val="center"/>
        <w:rPr>
          <w:rFonts w:ascii="Arial" w:hAnsi="Arial" w:cs="Arial"/>
          <w:b/>
          <w:bCs/>
          <w:sz w:val="24"/>
          <w:szCs w:val="24"/>
          <w:u w:val="single"/>
        </w:rPr>
      </w:pPr>
    </w:p>
    <w:p w14:paraId="6F49CF2C" w14:textId="7D9DCB1C" w:rsidR="00445152" w:rsidRDefault="00445152" w:rsidP="00445152">
      <w:pPr>
        <w:jc w:val="center"/>
        <w:rPr>
          <w:rFonts w:ascii="Arial" w:hAnsi="Arial" w:cs="Arial"/>
          <w:b/>
          <w:bCs/>
          <w:sz w:val="24"/>
          <w:szCs w:val="24"/>
          <w:u w:val="single"/>
        </w:rPr>
      </w:pPr>
    </w:p>
    <w:p w14:paraId="2985E264" w14:textId="104ADB7D" w:rsidR="00445152" w:rsidRDefault="00445152" w:rsidP="00445152">
      <w:pPr>
        <w:jc w:val="center"/>
        <w:rPr>
          <w:rFonts w:ascii="Arial" w:hAnsi="Arial" w:cs="Arial"/>
          <w:b/>
          <w:bCs/>
          <w:sz w:val="24"/>
          <w:szCs w:val="24"/>
          <w:u w:val="single"/>
        </w:rPr>
      </w:pPr>
    </w:p>
    <w:p w14:paraId="22D316FD" w14:textId="1725B3D1" w:rsidR="00445152" w:rsidRDefault="00445152" w:rsidP="00445152">
      <w:pPr>
        <w:jc w:val="center"/>
        <w:rPr>
          <w:rFonts w:ascii="Arial" w:hAnsi="Arial" w:cs="Arial"/>
          <w:b/>
          <w:bCs/>
          <w:sz w:val="24"/>
          <w:szCs w:val="24"/>
          <w:u w:val="single"/>
        </w:rPr>
      </w:pPr>
    </w:p>
    <w:p w14:paraId="1C700C7B" w14:textId="119B7CF7" w:rsidR="00445152" w:rsidRDefault="00445152" w:rsidP="00445152">
      <w:pPr>
        <w:jc w:val="center"/>
        <w:rPr>
          <w:rFonts w:ascii="Arial" w:hAnsi="Arial" w:cs="Arial"/>
          <w:b/>
          <w:bCs/>
          <w:sz w:val="24"/>
          <w:szCs w:val="24"/>
          <w:u w:val="single"/>
        </w:rPr>
      </w:pPr>
    </w:p>
    <w:p w14:paraId="1515BEA3" w14:textId="7E3F41D0" w:rsidR="00445152" w:rsidRDefault="00445152" w:rsidP="00445152">
      <w:pPr>
        <w:jc w:val="center"/>
        <w:rPr>
          <w:rFonts w:ascii="Arial" w:hAnsi="Arial" w:cs="Arial"/>
          <w:b/>
          <w:bCs/>
          <w:sz w:val="24"/>
          <w:szCs w:val="24"/>
          <w:u w:val="single"/>
        </w:rPr>
      </w:pPr>
    </w:p>
    <w:p w14:paraId="5BCCB728" w14:textId="579B5744" w:rsidR="00445152" w:rsidRDefault="00445152" w:rsidP="00445152">
      <w:pPr>
        <w:jc w:val="center"/>
        <w:rPr>
          <w:rFonts w:ascii="Arial" w:hAnsi="Arial" w:cs="Arial"/>
          <w:b/>
          <w:bCs/>
          <w:sz w:val="24"/>
          <w:szCs w:val="24"/>
          <w:u w:val="single"/>
        </w:rPr>
      </w:pPr>
    </w:p>
    <w:p w14:paraId="7D6FAE75" w14:textId="4084A7C7" w:rsidR="00445152" w:rsidRDefault="00445152" w:rsidP="00445152">
      <w:pPr>
        <w:jc w:val="center"/>
        <w:rPr>
          <w:rFonts w:ascii="Arial" w:hAnsi="Arial" w:cs="Arial"/>
          <w:b/>
          <w:bCs/>
          <w:sz w:val="24"/>
          <w:szCs w:val="24"/>
          <w:u w:val="single"/>
        </w:rPr>
      </w:pPr>
    </w:p>
    <w:p w14:paraId="3C255F13" w14:textId="00BD3752" w:rsidR="00445152" w:rsidRDefault="00445152" w:rsidP="00445152">
      <w:pPr>
        <w:jc w:val="center"/>
        <w:rPr>
          <w:rFonts w:ascii="Arial" w:hAnsi="Arial" w:cs="Arial"/>
          <w:b/>
          <w:bCs/>
          <w:sz w:val="24"/>
          <w:szCs w:val="24"/>
          <w:u w:val="single"/>
        </w:rPr>
      </w:pPr>
    </w:p>
    <w:p w14:paraId="75FFE8FA" w14:textId="7599B4C1" w:rsidR="00445152" w:rsidRDefault="00445152" w:rsidP="00445152">
      <w:pPr>
        <w:jc w:val="center"/>
        <w:rPr>
          <w:rFonts w:ascii="Arial" w:hAnsi="Arial" w:cs="Arial"/>
          <w:b/>
          <w:bCs/>
          <w:sz w:val="24"/>
          <w:szCs w:val="24"/>
          <w:u w:val="single"/>
        </w:rPr>
      </w:pPr>
    </w:p>
    <w:p w14:paraId="24B8581C" w14:textId="4F18F7B9" w:rsidR="00445152" w:rsidRDefault="00445152" w:rsidP="00445152">
      <w:pPr>
        <w:jc w:val="center"/>
        <w:rPr>
          <w:rFonts w:ascii="Arial" w:hAnsi="Arial" w:cs="Arial"/>
          <w:b/>
          <w:bCs/>
          <w:sz w:val="24"/>
          <w:szCs w:val="24"/>
          <w:u w:val="single"/>
        </w:rPr>
      </w:pPr>
    </w:p>
    <w:p w14:paraId="0BE44DFA" w14:textId="50901429" w:rsidR="00445152" w:rsidRDefault="00445152" w:rsidP="00445152">
      <w:pPr>
        <w:jc w:val="center"/>
        <w:rPr>
          <w:rFonts w:ascii="Arial" w:hAnsi="Arial" w:cs="Arial"/>
          <w:b/>
          <w:bCs/>
          <w:sz w:val="24"/>
          <w:szCs w:val="24"/>
          <w:u w:val="single"/>
        </w:rPr>
      </w:pPr>
    </w:p>
    <w:p w14:paraId="42624668" w14:textId="4F33D1A2" w:rsidR="00445152" w:rsidRDefault="00445152" w:rsidP="00445152">
      <w:pPr>
        <w:jc w:val="center"/>
        <w:rPr>
          <w:rFonts w:ascii="Arial" w:hAnsi="Arial" w:cs="Arial"/>
          <w:b/>
          <w:bCs/>
          <w:sz w:val="24"/>
          <w:szCs w:val="24"/>
          <w:u w:val="single"/>
        </w:rPr>
      </w:pPr>
    </w:p>
    <w:p w14:paraId="11FE0321" w14:textId="58CAC335" w:rsidR="00445152" w:rsidRDefault="00445152" w:rsidP="00445152">
      <w:pPr>
        <w:jc w:val="center"/>
        <w:rPr>
          <w:rFonts w:ascii="Arial" w:hAnsi="Arial" w:cs="Arial"/>
          <w:b/>
          <w:bCs/>
          <w:sz w:val="24"/>
          <w:szCs w:val="24"/>
          <w:u w:val="single"/>
        </w:rPr>
      </w:pPr>
    </w:p>
    <w:p w14:paraId="75AFA743" w14:textId="6EB09B77" w:rsidR="00445152" w:rsidRDefault="00445152" w:rsidP="00445152">
      <w:pPr>
        <w:jc w:val="center"/>
        <w:rPr>
          <w:rFonts w:ascii="Arial" w:hAnsi="Arial" w:cs="Arial"/>
          <w:b/>
          <w:bCs/>
          <w:sz w:val="24"/>
          <w:szCs w:val="24"/>
          <w:u w:val="single"/>
        </w:rPr>
      </w:pPr>
    </w:p>
    <w:p w14:paraId="08491441" w14:textId="769AA401" w:rsidR="00445152" w:rsidRDefault="00445152" w:rsidP="00445152">
      <w:pPr>
        <w:jc w:val="center"/>
        <w:rPr>
          <w:rFonts w:ascii="Arial" w:hAnsi="Arial" w:cs="Arial"/>
          <w:b/>
          <w:bCs/>
          <w:sz w:val="24"/>
          <w:szCs w:val="24"/>
          <w:u w:val="single"/>
        </w:rPr>
      </w:pPr>
    </w:p>
    <w:p w14:paraId="2592A284" w14:textId="05716804" w:rsidR="00445152" w:rsidRDefault="00445152" w:rsidP="00445152">
      <w:pPr>
        <w:jc w:val="center"/>
        <w:rPr>
          <w:rFonts w:ascii="Arial" w:hAnsi="Arial" w:cs="Arial"/>
          <w:b/>
          <w:bCs/>
          <w:sz w:val="24"/>
          <w:szCs w:val="24"/>
          <w:u w:val="single"/>
        </w:rPr>
      </w:pPr>
    </w:p>
    <w:p w14:paraId="6AB00E8F" w14:textId="7F2B6B1F" w:rsidR="00445152" w:rsidRDefault="00445152" w:rsidP="00445152">
      <w:pPr>
        <w:jc w:val="center"/>
        <w:rPr>
          <w:rFonts w:ascii="Arial" w:hAnsi="Arial" w:cs="Arial"/>
          <w:b/>
          <w:bCs/>
          <w:sz w:val="24"/>
          <w:szCs w:val="24"/>
          <w:u w:val="single"/>
        </w:rPr>
      </w:pPr>
    </w:p>
    <w:p w14:paraId="3FB98909" w14:textId="4BCAF303" w:rsidR="00445152" w:rsidRDefault="00445152" w:rsidP="00445152">
      <w:pPr>
        <w:jc w:val="center"/>
        <w:rPr>
          <w:rFonts w:ascii="Arial" w:hAnsi="Arial" w:cs="Arial"/>
          <w:b/>
          <w:bCs/>
          <w:sz w:val="24"/>
          <w:szCs w:val="24"/>
          <w:u w:val="single"/>
        </w:rPr>
      </w:pPr>
    </w:p>
    <w:p w14:paraId="43D9A4A3" w14:textId="0F8DE64C" w:rsidR="00445152" w:rsidRDefault="00445152" w:rsidP="00445152">
      <w:pPr>
        <w:jc w:val="center"/>
        <w:rPr>
          <w:rFonts w:ascii="Arial" w:hAnsi="Arial" w:cs="Arial"/>
          <w:b/>
          <w:bCs/>
          <w:sz w:val="24"/>
          <w:szCs w:val="24"/>
          <w:u w:val="single"/>
        </w:rPr>
      </w:pPr>
    </w:p>
    <w:p w14:paraId="51C8A65C" w14:textId="19A2EC78" w:rsidR="00445152" w:rsidRDefault="00445152" w:rsidP="00445152">
      <w:pPr>
        <w:jc w:val="center"/>
        <w:rPr>
          <w:rFonts w:ascii="Arial" w:hAnsi="Arial" w:cs="Arial"/>
          <w:b/>
          <w:bCs/>
          <w:sz w:val="24"/>
          <w:szCs w:val="24"/>
          <w:u w:val="single"/>
        </w:rPr>
      </w:pPr>
    </w:p>
    <w:p w14:paraId="1A56714B" w14:textId="0144F87B" w:rsidR="00445152" w:rsidRDefault="00445152" w:rsidP="00445152">
      <w:pPr>
        <w:jc w:val="center"/>
        <w:rPr>
          <w:rFonts w:ascii="Arial" w:hAnsi="Arial" w:cs="Arial"/>
          <w:b/>
          <w:bCs/>
          <w:sz w:val="24"/>
          <w:szCs w:val="24"/>
          <w:u w:val="single"/>
        </w:rPr>
      </w:pPr>
    </w:p>
    <w:p w14:paraId="4DFD3CEE" w14:textId="071763C9" w:rsidR="00445152" w:rsidRDefault="00445152" w:rsidP="00445152">
      <w:pPr>
        <w:jc w:val="center"/>
        <w:rPr>
          <w:rFonts w:ascii="Arial" w:hAnsi="Arial" w:cs="Arial"/>
          <w:b/>
          <w:bCs/>
          <w:sz w:val="24"/>
          <w:szCs w:val="24"/>
          <w:u w:val="single"/>
        </w:rPr>
      </w:pPr>
    </w:p>
    <w:p w14:paraId="275BD57C" w14:textId="0919CA1F" w:rsidR="00445152" w:rsidRDefault="00445152" w:rsidP="00445152">
      <w:pPr>
        <w:jc w:val="center"/>
        <w:rPr>
          <w:rFonts w:ascii="Arial" w:hAnsi="Arial" w:cs="Arial"/>
          <w:b/>
          <w:bCs/>
          <w:sz w:val="24"/>
          <w:szCs w:val="24"/>
          <w:u w:val="single"/>
        </w:rPr>
      </w:pPr>
    </w:p>
    <w:p w14:paraId="3D6BB318" w14:textId="67C28385" w:rsidR="00445152" w:rsidRDefault="00445152" w:rsidP="00445152">
      <w:pPr>
        <w:jc w:val="center"/>
        <w:rPr>
          <w:rFonts w:ascii="Arial" w:hAnsi="Arial" w:cs="Arial"/>
          <w:b/>
          <w:bCs/>
          <w:sz w:val="24"/>
          <w:szCs w:val="24"/>
          <w:u w:val="single"/>
        </w:rPr>
      </w:pPr>
    </w:p>
    <w:p w14:paraId="2C3C836C" w14:textId="288A949C" w:rsidR="00445152" w:rsidRDefault="00445152" w:rsidP="00445152">
      <w:pPr>
        <w:jc w:val="center"/>
        <w:rPr>
          <w:rFonts w:ascii="Arial" w:hAnsi="Arial" w:cs="Arial"/>
          <w:b/>
          <w:bCs/>
          <w:sz w:val="24"/>
          <w:szCs w:val="24"/>
          <w:u w:val="single"/>
        </w:rPr>
      </w:pPr>
    </w:p>
    <w:p w14:paraId="1ECB1311" w14:textId="77777777" w:rsidR="00445152" w:rsidRDefault="00445152" w:rsidP="00445152">
      <w:pPr>
        <w:jc w:val="center"/>
        <w:rPr>
          <w:rFonts w:ascii="Arial" w:hAnsi="Arial" w:cs="Arial"/>
          <w:b/>
          <w:bCs/>
          <w:sz w:val="24"/>
          <w:szCs w:val="24"/>
          <w:u w:val="single"/>
        </w:rPr>
      </w:pPr>
    </w:p>
    <w:p w14:paraId="497B41FD" w14:textId="0DD77C5F" w:rsidR="00445152" w:rsidRDefault="00445152" w:rsidP="00445152">
      <w:pPr>
        <w:jc w:val="center"/>
        <w:rPr>
          <w:rFonts w:ascii="Arial" w:hAnsi="Arial" w:cs="Arial"/>
          <w:b/>
          <w:bCs/>
          <w:sz w:val="24"/>
          <w:szCs w:val="24"/>
          <w:u w:val="single"/>
        </w:rPr>
      </w:pPr>
      <w:r>
        <w:rPr>
          <w:rFonts w:ascii="Arial" w:hAnsi="Arial" w:cs="Arial"/>
          <w:b/>
          <w:bCs/>
          <w:sz w:val="24"/>
          <w:szCs w:val="24"/>
          <w:u w:val="single"/>
        </w:rPr>
        <w:lastRenderedPageBreak/>
        <w:t>Reference List</w:t>
      </w:r>
    </w:p>
    <w:p w14:paraId="189F51FE" w14:textId="77777777" w:rsidR="00445152" w:rsidRDefault="00445152" w:rsidP="00445152">
      <w:pPr>
        <w:jc w:val="center"/>
        <w:rPr>
          <w:rFonts w:ascii="Arial" w:hAnsi="Arial" w:cs="Arial"/>
          <w:b/>
          <w:bCs/>
          <w:sz w:val="24"/>
          <w:szCs w:val="24"/>
          <w:u w:val="single"/>
        </w:rPr>
      </w:pPr>
    </w:p>
    <w:p w14:paraId="6875C729" w14:textId="77777777" w:rsidR="00445152" w:rsidRPr="00C3437C" w:rsidRDefault="00445152" w:rsidP="00445152">
      <w:pPr>
        <w:rPr>
          <w:rFonts w:ascii="Arial" w:hAnsi="Arial" w:cs="Arial"/>
          <w:sz w:val="24"/>
          <w:szCs w:val="24"/>
        </w:rPr>
      </w:pPr>
      <w:r>
        <w:rPr>
          <w:rFonts w:ascii="Arial" w:hAnsi="Arial" w:cs="Arial"/>
          <w:sz w:val="24"/>
          <w:szCs w:val="24"/>
        </w:rPr>
        <w:t xml:space="preserve">CIPD (2019) </w:t>
      </w:r>
      <w:r>
        <w:rPr>
          <w:rFonts w:ascii="Arial" w:hAnsi="Arial" w:cs="Arial"/>
          <w:i/>
          <w:iCs/>
          <w:sz w:val="24"/>
          <w:szCs w:val="24"/>
        </w:rPr>
        <w:t>Employment law in the UK: how it is made,</w:t>
      </w:r>
      <w:r w:rsidRPr="00F8477A">
        <w:rPr>
          <w:rFonts w:ascii="Arial" w:hAnsi="Arial" w:cs="Arial"/>
          <w:i/>
          <w:iCs/>
          <w:sz w:val="24"/>
          <w:szCs w:val="24"/>
        </w:rPr>
        <w:t> </w:t>
      </w:r>
      <w:r w:rsidRPr="00F8477A">
        <w:rPr>
          <w:rFonts w:ascii="Arial" w:hAnsi="Arial" w:cs="Arial"/>
          <w:sz w:val="24"/>
          <w:szCs w:val="24"/>
        </w:rPr>
        <w:t>Chartered Institute of Personnel and Development 2020</w:t>
      </w:r>
      <w:r>
        <w:rPr>
          <w:rFonts w:ascii="Arial" w:hAnsi="Arial" w:cs="Arial"/>
          <w:sz w:val="24"/>
          <w:szCs w:val="24"/>
        </w:rPr>
        <w:t xml:space="preserve"> </w:t>
      </w:r>
    </w:p>
    <w:p w14:paraId="09666769" w14:textId="77777777" w:rsidR="00445152" w:rsidRDefault="00445152" w:rsidP="00445152">
      <w:pPr>
        <w:rPr>
          <w:rFonts w:ascii="Arial" w:hAnsi="Arial" w:cs="Arial"/>
          <w:sz w:val="24"/>
          <w:szCs w:val="24"/>
        </w:rPr>
      </w:pPr>
    </w:p>
    <w:p w14:paraId="3899CFC2" w14:textId="77777777" w:rsidR="00445152" w:rsidRDefault="00445152" w:rsidP="00445152">
      <w:pPr>
        <w:rPr>
          <w:rFonts w:ascii="Arial" w:hAnsi="Arial" w:cs="Arial"/>
          <w:sz w:val="24"/>
          <w:szCs w:val="24"/>
        </w:rPr>
      </w:pPr>
      <w:r>
        <w:rPr>
          <w:rFonts w:ascii="Arial" w:hAnsi="Arial" w:cs="Arial"/>
          <w:sz w:val="24"/>
          <w:szCs w:val="24"/>
        </w:rPr>
        <w:t>Daniels, K 2019, Introduction to Employment Law: Fundamentals for HR and Business Students, 5</w:t>
      </w:r>
      <w:r w:rsidRPr="008767D4">
        <w:rPr>
          <w:rFonts w:ascii="Arial" w:hAnsi="Arial" w:cs="Arial"/>
          <w:sz w:val="24"/>
          <w:szCs w:val="24"/>
          <w:vertAlign w:val="superscript"/>
        </w:rPr>
        <w:t>th</w:t>
      </w:r>
      <w:r>
        <w:rPr>
          <w:rFonts w:ascii="Arial" w:hAnsi="Arial" w:cs="Arial"/>
          <w:sz w:val="24"/>
          <w:szCs w:val="24"/>
        </w:rPr>
        <w:t xml:space="preserve"> Edition, Kogan Page Limited, Great Britain and the United States.</w:t>
      </w:r>
    </w:p>
    <w:p w14:paraId="6773FE5C" w14:textId="3A9BC3B7" w:rsidR="00445152" w:rsidRDefault="00445152" w:rsidP="00445152">
      <w:pPr>
        <w:jc w:val="center"/>
        <w:rPr>
          <w:rFonts w:ascii="Arial" w:hAnsi="Arial" w:cs="Arial"/>
          <w:b/>
          <w:bCs/>
          <w:sz w:val="24"/>
          <w:szCs w:val="24"/>
          <w:u w:val="single"/>
        </w:rPr>
      </w:pPr>
    </w:p>
    <w:p w14:paraId="04B0238B" w14:textId="745039B9" w:rsidR="001A2100" w:rsidRDefault="001A2100" w:rsidP="00445152">
      <w:pPr>
        <w:jc w:val="center"/>
        <w:rPr>
          <w:rFonts w:ascii="Arial" w:hAnsi="Arial" w:cs="Arial"/>
          <w:b/>
          <w:bCs/>
          <w:sz w:val="24"/>
          <w:szCs w:val="24"/>
          <w:u w:val="single"/>
        </w:rPr>
      </w:pPr>
    </w:p>
    <w:p w14:paraId="44C3712F" w14:textId="18D9DF09" w:rsidR="001A2100" w:rsidRDefault="001A2100" w:rsidP="00445152">
      <w:pPr>
        <w:jc w:val="center"/>
        <w:rPr>
          <w:rFonts w:ascii="Arial" w:hAnsi="Arial" w:cs="Arial"/>
          <w:b/>
          <w:bCs/>
          <w:sz w:val="24"/>
          <w:szCs w:val="24"/>
          <w:u w:val="single"/>
        </w:rPr>
      </w:pPr>
    </w:p>
    <w:p w14:paraId="794E1044" w14:textId="42D30327" w:rsidR="001A2100" w:rsidRDefault="001A2100" w:rsidP="00445152">
      <w:pPr>
        <w:jc w:val="center"/>
        <w:rPr>
          <w:rFonts w:ascii="Arial" w:hAnsi="Arial" w:cs="Arial"/>
          <w:b/>
          <w:bCs/>
          <w:sz w:val="24"/>
          <w:szCs w:val="24"/>
          <w:u w:val="single"/>
        </w:rPr>
      </w:pPr>
    </w:p>
    <w:p w14:paraId="342CD226" w14:textId="3686D39F" w:rsidR="001A2100" w:rsidRDefault="001A2100" w:rsidP="00445152">
      <w:pPr>
        <w:jc w:val="center"/>
        <w:rPr>
          <w:rFonts w:ascii="Arial" w:hAnsi="Arial" w:cs="Arial"/>
          <w:b/>
          <w:bCs/>
          <w:sz w:val="24"/>
          <w:szCs w:val="24"/>
          <w:u w:val="single"/>
        </w:rPr>
      </w:pPr>
    </w:p>
    <w:p w14:paraId="6D71501A" w14:textId="2F1AF161" w:rsidR="001A2100" w:rsidRDefault="001A2100" w:rsidP="00445152">
      <w:pPr>
        <w:jc w:val="center"/>
        <w:rPr>
          <w:rFonts w:ascii="Arial" w:hAnsi="Arial" w:cs="Arial"/>
          <w:b/>
          <w:bCs/>
          <w:sz w:val="24"/>
          <w:szCs w:val="24"/>
          <w:u w:val="single"/>
        </w:rPr>
      </w:pPr>
    </w:p>
    <w:p w14:paraId="37AADA80" w14:textId="308D262F" w:rsidR="001A2100" w:rsidRDefault="001A2100" w:rsidP="00445152">
      <w:pPr>
        <w:jc w:val="center"/>
        <w:rPr>
          <w:rFonts w:ascii="Arial" w:hAnsi="Arial" w:cs="Arial"/>
          <w:b/>
          <w:bCs/>
          <w:sz w:val="24"/>
          <w:szCs w:val="24"/>
          <w:u w:val="single"/>
        </w:rPr>
      </w:pPr>
    </w:p>
    <w:p w14:paraId="31FEB011" w14:textId="12B55199" w:rsidR="001A2100" w:rsidRDefault="001A2100" w:rsidP="00445152">
      <w:pPr>
        <w:jc w:val="center"/>
        <w:rPr>
          <w:rFonts w:ascii="Arial" w:hAnsi="Arial" w:cs="Arial"/>
          <w:b/>
          <w:bCs/>
          <w:sz w:val="24"/>
          <w:szCs w:val="24"/>
          <w:u w:val="single"/>
        </w:rPr>
      </w:pPr>
    </w:p>
    <w:p w14:paraId="510810C1" w14:textId="3D77A277" w:rsidR="001A2100" w:rsidRDefault="001A2100" w:rsidP="00445152">
      <w:pPr>
        <w:jc w:val="center"/>
        <w:rPr>
          <w:rFonts w:ascii="Arial" w:hAnsi="Arial" w:cs="Arial"/>
          <w:b/>
          <w:bCs/>
          <w:sz w:val="24"/>
          <w:szCs w:val="24"/>
          <w:u w:val="single"/>
        </w:rPr>
      </w:pPr>
    </w:p>
    <w:p w14:paraId="31A08DB7" w14:textId="77698131" w:rsidR="001A2100" w:rsidRDefault="001A2100" w:rsidP="00445152">
      <w:pPr>
        <w:jc w:val="center"/>
        <w:rPr>
          <w:rFonts w:ascii="Arial" w:hAnsi="Arial" w:cs="Arial"/>
          <w:b/>
          <w:bCs/>
          <w:sz w:val="24"/>
          <w:szCs w:val="24"/>
          <w:u w:val="single"/>
        </w:rPr>
      </w:pPr>
    </w:p>
    <w:p w14:paraId="258E1B3B" w14:textId="57B76599" w:rsidR="001A2100" w:rsidRDefault="001A2100" w:rsidP="00445152">
      <w:pPr>
        <w:jc w:val="center"/>
        <w:rPr>
          <w:rFonts w:ascii="Arial" w:hAnsi="Arial" w:cs="Arial"/>
          <w:b/>
          <w:bCs/>
          <w:sz w:val="24"/>
          <w:szCs w:val="24"/>
          <w:u w:val="single"/>
        </w:rPr>
      </w:pPr>
    </w:p>
    <w:p w14:paraId="31C17D25" w14:textId="66EAB0C2" w:rsidR="001A2100" w:rsidRDefault="001A2100" w:rsidP="00445152">
      <w:pPr>
        <w:jc w:val="center"/>
        <w:rPr>
          <w:rFonts w:ascii="Arial" w:hAnsi="Arial" w:cs="Arial"/>
          <w:b/>
          <w:bCs/>
          <w:sz w:val="24"/>
          <w:szCs w:val="24"/>
          <w:u w:val="single"/>
        </w:rPr>
      </w:pPr>
    </w:p>
    <w:p w14:paraId="548BE4C8" w14:textId="15D4B27D" w:rsidR="001A2100" w:rsidRDefault="001A2100" w:rsidP="00445152">
      <w:pPr>
        <w:jc w:val="center"/>
        <w:rPr>
          <w:rFonts w:ascii="Arial" w:hAnsi="Arial" w:cs="Arial"/>
          <w:b/>
          <w:bCs/>
          <w:sz w:val="24"/>
          <w:szCs w:val="24"/>
          <w:u w:val="single"/>
        </w:rPr>
      </w:pPr>
    </w:p>
    <w:p w14:paraId="1BD0131E" w14:textId="187A3819" w:rsidR="001A2100" w:rsidRDefault="001A2100" w:rsidP="00445152">
      <w:pPr>
        <w:jc w:val="center"/>
        <w:rPr>
          <w:rFonts w:ascii="Arial" w:hAnsi="Arial" w:cs="Arial"/>
          <w:b/>
          <w:bCs/>
          <w:sz w:val="24"/>
          <w:szCs w:val="24"/>
          <w:u w:val="single"/>
        </w:rPr>
      </w:pPr>
    </w:p>
    <w:p w14:paraId="23C6D486" w14:textId="1DD3F06C" w:rsidR="001A2100" w:rsidRDefault="001A2100" w:rsidP="00445152">
      <w:pPr>
        <w:jc w:val="center"/>
        <w:rPr>
          <w:rFonts w:ascii="Arial" w:hAnsi="Arial" w:cs="Arial"/>
          <w:b/>
          <w:bCs/>
          <w:sz w:val="24"/>
          <w:szCs w:val="24"/>
          <w:u w:val="single"/>
        </w:rPr>
      </w:pPr>
    </w:p>
    <w:p w14:paraId="66BB2D9B" w14:textId="35D1935D" w:rsidR="001A2100" w:rsidRDefault="001A2100" w:rsidP="00445152">
      <w:pPr>
        <w:jc w:val="center"/>
        <w:rPr>
          <w:rFonts w:ascii="Arial" w:hAnsi="Arial" w:cs="Arial"/>
          <w:b/>
          <w:bCs/>
          <w:sz w:val="24"/>
          <w:szCs w:val="24"/>
          <w:u w:val="single"/>
        </w:rPr>
      </w:pPr>
    </w:p>
    <w:p w14:paraId="440F1A85" w14:textId="127941F3" w:rsidR="001A2100" w:rsidRDefault="001A2100" w:rsidP="00445152">
      <w:pPr>
        <w:jc w:val="center"/>
        <w:rPr>
          <w:rFonts w:ascii="Arial" w:hAnsi="Arial" w:cs="Arial"/>
          <w:b/>
          <w:bCs/>
          <w:sz w:val="24"/>
          <w:szCs w:val="24"/>
          <w:u w:val="single"/>
        </w:rPr>
      </w:pPr>
    </w:p>
    <w:p w14:paraId="50E3D4C1" w14:textId="4F65C2E9" w:rsidR="001A2100" w:rsidRDefault="001A2100" w:rsidP="00445152">
      <w:pPr>
        <w:jc w:val="center"/>
        <w:rPr>
          <w:rFonts w:ascii="Arial" w:hAnsi="Arial" w:cs="Arial"/>
          <w:b/>
          <w:bCs/>
          <w:sz w:val="24"/>
          <w:szCs w:val="24"/>
          <w:u w:val="single"/>
        </w:rPr>
      </w:pPr>
    </w:p>
    <w:p w14:paraId="0DF33379" w14:textId="460A5FBB" w:rsidR="001A2100" w:rsidRDefault="001A2100" w:rsidP="00445152">
      <w:pPr>
        <w:jc w:val="center"/>
        <w:rPr>
          <w:rFonts w:ascii="Arial" w:hAnsi="Arial" w:cs="Arial"/>
          <w:b/>
          <w:bCs/>
          <w:sz w:val="24"/>
          <w:szCs w:val="24"/>
          <w:u w:val="single"/>
        </w:rPr>
      </w:pPr>
    </w:p>
    <w:p w14:paraId="17075A4F" w14:textId="10204638" w:rsidR="001A2100" w:rsidRDefault="001A2100" w:rsidP="00445152">
      <w:pPr>
        <w:jc w:val="center"/>
        <w:rPr>
          <w:rFonts w:ascii="Arial" w:hAnsi="Arial" w:cs="Arial"/>
          <w:b/>
          <w:bCs/>
          <w:sz w:val="24"/>
          <w:szCs w:val="24"/>
          <w:u w:val="single"/>
        </w:rPr>
      </w:pPr>
    </w:p>
    <w:p w14:paraId="41328AB1" w14:textId="4AFF728E" w:rsidR="001A2100" w:rsidRDefault="001A2100" w:rsidP="00445152">
      <w:pPr>
        <w:jc w:val="center"/>
        <w:rPr>
          <w:rFonts w:ascii="Arial" w:hAnsi="Arial" w:cs="Arial"/>
          <w:b/>
          <w:bCs/>
          <w:sz w:val="24"/>
          <w:szCs w:val="24"/>
          <w:u w:val="single"/>
        </w:rPr>
      </w:pPr>
    </w:p>
    <w:p w14:paraId="44DA8BA6" w14:textId="0F2C45E3" w:rsidR="001A2100" w:rsidRDefault="001A2100" w:rsidP="00445152">
      <w:pPr>
        <w:jc w:val="center"/>
        <w:rPr>
          <w:rFonts w:ascii="Arial" w:hAnsi="Arial" w:cs="Arial"/>
          <w:b/>
          <w:bCs/>
          <w:sz w:val="24"/>
          <w:szCs w:val="24"/>
          <w:u w:val="single"/>
        </w:rPr>
      </w:pPr>
    </w:p>
    <w:p w14:paraId="3081BC21" w14:textId="7C1B0D56" w:rsidR="001A2100" w:rsidRDefault="001A2100" w:rsidP="00445152">
      <w:pPr>
        <w:jc w:val="center"/>
        <w:rPr>
          <w:rFonts w:ascii="Arial" w:hAnsi="Arial" w:cs="Arial"/>
          <w:b/>
          <w:bCs/>
          <w:sz w:val="24"/>
          <w:szCs w:val="24"/>
          <w:u w:val="single"/>
        </w:rPr>
      </w:pPr>
    </w:p>
    <w:p w14:paraId="34DB83CB" w14:textId="645BDDC8" w:rsidR="001A2100" w:rsidRDefault="001A2100" w:rsidP="00445152">
      <w:pPr>
        <w:jc w:val="center"/>
        <w:rPr>
          <w:rFonts w:ascii="Arial" w:hAnsi="Arial" w:cs="Arial"/>
          <w:b/>
          <w:bCs/>
          <w:sz w:val="24"/>
          <w:szCs w:val="24"/>
          <w:u w:val="single"/>
        </w:rPr>
      </w:pPr>
    </w:p>
    <w:p w14:paraId="33583619" w14:textId="5A201AE6" w:rsidR="001A2100" w:rsidRDefault="001A2100" w:rsidP="00445152">
      <w:pPr>
        <w:jc w:val="center"/>
        <w:rPr>
          <w:rFonts w:ascii="Arial" w:hAnsi="Arial" w:cs="Arial"/>
          <w:b/>
          <w:bCs/>
          <w:sz w:val="24"/>
          <w:szCs w:val="24"/>
          <w:u w:val="single"/>
        </w:rPr>
      </w:pPr>
    </w:p>
    <w:p w14:paraId="1CB4BDC7" w14:textId="5CE13510" w:rsidR="001A2100" w:rsidRDefault="001A2100" w:rsidP="00445152">
      <w:pPr>
        <w:jc w:val="center"/>
        <w:rPr>
          <w:rFonts w:ascii="Arial" w:hAnsi="Arial" w:cs="Arial"/>
          <w:b/>
          <w:bCs/>
          <w:sz w:val="24"/>
          <w:szCs w:val="24"/>
          <w:u w:val="single"/>
        </w:rPr>
      </w:pPr>
    </w:p>
    <w:p w14:paraId="46BD8260" w14:textId="6F3F755D" w:rsidR="001A2100" w:rsidRDefault="001A2100" w:rsidP="00445152">
      <w:pPr>
        <w:jc w:val="center"/>
        <w:rPr>
          <w:rFonts w:ascii="Arial" w:hAnsi="Arial" w:cs="Arial"/>
          <w:b/>
          <w:bCs/>
          <w:sz w:val="24"/>
          <w:szCs w:val="24"/>
          <w:u w:val="single"/>
        </w:rPr>
      </w:pPr>
    </w:p>
    <w:p w14:paraId="70865E7A" w14:textId="6DE36B86" w:rsidR="001A2100" w:rsidRDefault="001A2100" w:rsidP="00445152">
      <w:pPr>
        <w:jc w:val="center"/>
        <w:rPr>
          <w:rFonts w:ascii="Arial" w:hAnsi="Arial" w:cs="Arial"/>
          <w:b/>
          <w:bCs/>
          <w:sz w:val="24"/>
          <w:szCs w:val="24"/>
          <w:u w:val="single"/>
        </w:rPr>
      </w:pPr>
    </w:p>
    <w:p w14:paraId="48A0E199" w14:textId="5EFB9667" w:rsidR="001A2100" w:rsidRDefault="001A2100" w:rsidP="00445152">
      <w:pPr>
        <w:jc w:val="center"/>
        <w:rPr>
          <w:rFonts w:ascii="Arial" w:hAnsi="Arial" w:cs="Arial"/>
          <w:b/>
          <w:bCs/>
          <w:sz w:val="24"/>
          <w:szCs w:val="24"/>
          <w:u w:val="single"/>
        </w:rPr>
      </w:pPr>
    </w:p>
    <w:p w14:paraId="74C5D5DD" w14:textId="64AA876E" w:rsidR="001A2100" w:rsidRDefault="001A2100" w:rsidP="00445152">
      <w:pPr>
        <w:jc w:val="center"/>
        <w:rPr>
          <w:rFonts w:ascii="Arial" w:hAnsi="Arial" w:cs="Arial"/>
          <w:b/>
          <w:bCs/>
          <w:sz w:val="24"/>
          <w:szCs w:val="24"/>
          <w:u w:val="single"/>
        </w:rPr>
      </w:pPr>
    </w:p>
    <w:p w14:paraId="7D1A6272" w14:textId="783FA74C" w:rsidR="001A2100" w:rsidRDefault="001A2100" w:rsidP="00445152">
      <w:pPr>
        <w:jc w:val="center"/>
        <w:rPr>
          <w:rFonts w:ascii="Arial" w:hAnsi="Arial" w:cs="Arial"/>
          <w:b/>
          <w:bCs/>
          <w:sz w:val="24"/>
          <w:szCs w:val="24"/>
          <w:u w:val="single"/>
        </w:rPr>
      </w:pPr>
    </w:p>
    <w:p w14:paraId="3D02006D" w14:textId="10D72C25" w:rsidR="001A2100" w:rsidRDefault="001A2100" w:rsidP="00445152">
      <w:pPr>
        <w:jc w:val="center"/>
        <w:rPr>
          <w:rFonts w:ascii="Arial" w:hAnsi="Arial" w:cs="Arial"/>
          <w:b/>
          <w:bCs/>
          <w:sz w:val="24"/>
          <w:szCs w:val="24"/>
          <w:u w:val="single"/>
        </w:rPr>
      </w:pPr>
    </w:p>
    <w:p w14:paraId="29C5330D" w14:textId="0D4448A0" w:rsidR="001A2100" w:rsidRDefault="001A2100" w:rsidP="00445152">
      <w:pPr>
        <w:jc w:val="center"/>
        <w:rPr>
          <w:rFonts w:ascii="Arial" w:hAnsi="Arial" w:cs="Arial"/>
          <w:b/>
          <w:bCs/>
          <w:sz w:val="24"/>
          <w:szCs w:val="24"/>
          <w:u w:val="single"/>
        </w:rPr>
      </w:pPr>
    </w:p>
    <w:p w14:paraId="0FA2DFDF" w14:textId="767314E6" w:rsidR="001A2100" w:rsidRDefault="001A2100" w:rsidP="00445152">
      <w:pPr>
        <w:jc w:val="center"/>
        <w:rPr>
          <w:rFonts w:ascii="Arial" w:hAnsi="Arial" w:cs="Arial"/>
          <w:b/>
          <w:bCs/>
          <w:sz w:val="24"/>
          <w:szCs w:val="24"/>
          <w:u w:val="single"/>
        </w:rPr>
      </w:pPr>
    </w:p>
    <w:p w14:paraId="37F59FCF" w14:textId="6500A389" w:rsidR="001A2100" w:rsidRDefault="001A2100" w:rsidP="00445152">
      <w:pPr>
        <w:jc w:val="center"/>
        <w:rPr>
          <w:rFonts w:ascii="Arial" w:hAnsi="Arial" w:cs="Arial"/>
          <w:b/>
          <w:bCs/>
          <w:sz w:val="24"/>
          <w:szCs w:val="24"/>
          <w:u w:val="single"/>
        </w:rPr>
      </w:pPr>
    </w:p>
    <w:p w14:paraId="648EA8B7" w14:textId="4FEB6E8A" w:rsidR="001A2100" w:rsidRDefault="001A2100" w:rsidP="00445152">
      <w:pPr>
        <w:jc w:val="center"/>
        <w:rPr>
          <w:rFonts w:ascii="Arial" w:hAnsi="Arial" w:cs="Arial"/>
          <w:b/>
          <w:bCs/>
          <w:sz w:val="24"/>
          <w:szCs w:val="24"/>
          <w:u w:val="single"/>
        </w:rPr>
      </w:pPr>
    </w:p>
    <w:p w14:paraId="15FC79DB" w14:textId="11DB723F" w:rsidR="001A2100" w:rsidRDefault="001A2100" w:rsidP="00445152">
      <w:pPr>
        <w:jc w:val="center"/>
        <w:rPr>
          <w:rFonts w:ascii="Arial" w:hAnsi="Arial" w:cs="Arial"/>
          <w:b/>
          <w:bCs/>
          <w:sz w:val="24"/>
          <w:szCs w:val="24"/>
          <w:u w:val="single"/>
        </w:rPr>
      </w:pPr>
    </w:p>
    <w:p w14:paraId="2ABA8A65" w14:textId="515BFE4F" w:rsidR="001A2100" w:rsidRDefault="001A2100" w:rsidP="00445152">
      <w:pPr>
        <w:jc w:val="center"/>
        <w:rPr>
          <w:rFonts w:ascii="Arial" w:hAnsi="Arial" w:cs="Arial"/>
          <w:b/>
          <w:bCs/>
          <w:sz w:val="24"/>
          <w:szCs w:val="24"/>
          <w:u w:val="single"/>
        </w:rPr>
      </w:pPr>
    </w:p>
    <w:p w14:paraId="513810B0" w14:textId="6EE510AB" w:rsidR="001A2100" w:rsidRDefault="001A2100" w:rsidP="00445152">
      <w:pPr>
        <w:jc w:val="center"/>
        <w:rPr>
          <w:rFonts w:ascii="Arial" w:hAnsi="Arial" w:cs="Arial"/>
          <w:b/>
          <w:bCs/>
          <w:sz w:val="24"/>
          <w:szCs w:val="24"/>
          <w:u w:val="single"/>
        </w:rPr>
      </w:pPr>
    </w:p>
    <w:p w14:paraId="64BD5D11" w14:textId="4FA83336" w:rsidR="001A2100" w:rsidRDefault="001A2100" w:rsidP="00445152">
      <w:pPr>
        <w:jc w:val="center"/>
        <w:rPr>
          <w:rFonts w:ascii="Arial" w:hAnsi="Arial" w:cs="Arial"/>
          <w:b/>
          <w:bCs/>
          <w:sz w:val="24"/>
          <w:szCs w:val="24"/>
          <w:u w:val="single"/>
        </w:rPr>
      </w:pPr>
    </w:p>
    <w:p w14:paraId="02C176E3" w14:textId="52FA94E4" w:rsidR="001A2100" w:rsidRDefault="001A2100" w:rsidP="00445152">
      <w:pPr>
        <w:jc w:val="center"/>
        <w:rPr>
          <w:rFonts w:ascii="Arial" w:hAnsi="Arial" w:cs="Arial"/>
          <w:b/>
          <w:bCs/>
          <w:sz w:val="24"/>
          <w:szCs w:val="24"/>
          <w:u w:val="single"/>
        </w:rPr>
      </w:pPr>
    </w:p>
    <w:p w14:paraId="722ED208" w14:textId="093C80A2" w:rsidR="001A2100" w:rsidRDefault="001A2100" w:rsidP="00445152">
      <w:pPr>
        <w:jc w:val="center"/>
        <w:rPr>
          <w:rFonts w:ascii="Arial" w:hAnsi="Arial" w:cs="Arial"/>
          <w:b/>
          <w:bCs/>
          <w:sz w:val="24"/>
          <w:szCs w:val="24"/>
          <w:u w:val="single"/>
        </w:rPr>
      </w:pPr>
    </w:p>
    <w:p w14:paraId="711F86EA" w14:textId="28477560" w:rsidR="001A2100" w:rsidRPr="001A2100" w:rsidRDefault="001A2100" w:rsidP="001A2100">
      <w:pPr>
        <w:rPr>
          <w:rFonts w:ascii="Arial" w:hAnsi="Arial" w:cs="Arial"/>
          <w:sz w:val="24"/>
          <w:szCs w:val="24"/>
        </w:rPr>
      </w:pPr>
      <w:r w:rsidRPr="00735503">
        <w:rPr>
          <w:rFonts w:ascii="Arial" w:hAnsi="Arial" w:cs="Arial"/>
          <w:b/>
          <w:bCs/>
          <w:noProof/>
          <w:sz w:val="24"/>
          <w:szCs w:val="24"/>
          <w:u w:val="single"/>
        </w:rPr>
        <w:lastRenderedPageBreak/>
        <mc:AlternateContent>
          <mc:Choice Requires="wps">
            <w:drawing>
              <wp:anchor distT="45720" distB="45720" distL="114300" distR="114300" simplePos="0" relativeHeight="251661312" behindDoc="0" locked="0" layoutInCell="1" allowOverlap="1" wp14:anchorId="435A8440" wp14:editId="155A490A">
                <wp:simplePos x="0" y="0"/>
                <wp:positionH relativeFrom="margin">
                  <wp:posOffset>0</wp:posOffset>
                </wp:positionH>
                <wp:positionV relativeFrom="page">
                  <wp:posOffset>1133475</wp:posOffset>
                </wp:positionV>
                <wp:extent cx="5715000" cy="79914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991475"/>
                        </a:xfrm>
                        <a:prstGeom prst="rect">
                          <a:avLst/>
                        </a:prstGeom>
                        <a:solidFill>
                          <a:srgbClr val="FFFFFF"/>
                        </a:solidFill>
                        <a:ln w="9525">
                          <a:solidFill>
                            <a:srgbClr val="000000"/>
                          </a:solidFill>
                          <a:miter lim="800000"/>
                          <a:headEnd/>
                          <a:tailEnd/>
                        </a:ln>
                      </wps:spPr>
                      <wps:txbx>
                        <w:txbxContent>
                          <w:p w14:paraId="033010F6" w14:textId="77777777" w:rsidR="00381684" w:rsidRDefault="00381684" w:rsidP="001A2100">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66076D21" w14:textId="77777777" w:rsidR="00381684" w:rsidRDefault="00381684" w:rsidP="001A2100">
                            <w:pPr>
                              <w:jc w:val="center"/>
                              <w:rPr>
                                <w:rFonts w:ascii="Times New Roman" w:hAnsi="Times New Roman" w:cs="Times New Roman"/>
                                <w:b/>
                                <w:sz w:val="40"/>
                                <w:szCs w:val="40"/>
                                <w:u w:val="single"/>
                              </w:rPr>
                            </w:pPr>
                          </w:p>
                          <w:p w14:paraId="45F27AEF" w14:textId="77777777" w:rsidR="00381684" w:rsidRDefault="00381684" w:rsidP="001A2100">
                            <w:pPr>
                              <w:jc w:val="center"/>
                              <w:rPr>
                                <w:rFonts w:ascii="Times New Roman" w:hAnsi="Times New Roman" w:cs="Times New Roman"/>
                                <w:b/>
                                <w:sz w:val="40"/>
                                <w:szCs w:val="40"/>
                                <w:u w:val="single"/>
                              </w:rPr>
                            </w:pPr>
                          </w:p>
                          <w:p w14:paraId="0262FB8B" w14:textId="77777777" w:rsidR="00381684" w:rsidRPr="006654F1" w:rsidRDefault="00381684" w:rsidP="001A2100">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2A58B95F" w14:textId="77777777" w:rsidR="00381684" w:rsidRPr="006654F1" w:rsidRDefault="00381684" w:rsidP="001A2100">
                            <w:pPr>
                              <w:jc w:val="center"/>
                              <w:rPr>
                                <w:rFonts w:ascii="Times New Roman" w:hAnsi="Times New Roman" w:cs="Times New Roman"/>
                                <w:sz w:val="24"/>
                                <w:szCs w:val="24"/>
                              </w:rPr>
                            </w:pPr>
                          </w:p>
                          <w:p w14:paraId="28CC3BFF" w14:textId="77777777" w:rsidR="00381684" w:rsidRPr="006654F1" w:rsidRDefault="00381684" w:rsidP="001A2100">
                            <w:pPr>
                              <w:jc w:val="center"/>
                              <w:rPr>
                                <w:rFonts w:ascii="Times New Roman" w:hAnsi="Times New Roman" w:cs="Times New Roman"/>
                                <w:sz w:val="24"/>
                                <w:szCs w:val="24"/>
                              </w:rPr>
                            </w:pPr>
                          </w:p>
                          <w:p w14:paraId="3E265EE2" w14:textId="77777777" w:rsidR="00381684" w:rsidRDefault="00381684" w:rsidP="001A2100">
                            <w:pPr>
                              <w:jc w:val="center"/>
                              <w:rPr>
                                <w:rFonts w:ascii="Times New Roman" w:hAnsi="Times New Roman" w:cs="Times New Roman"/>
                                <w:sz w:val="24"/>
                                <w:szCs w:val="24"/>
                              </w:rPr>
                            </w:pPr>
                          </w:p>
                          <w:p w14:paraId="6112D53F" w14:textId="77777777" w:rsidR="00381684" w:rsidRPr="0018345A" w:rsidRDefault="00381684" w:rsidP="001A2100">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Recruitment and Selection</w:t>
                            </w:r>
                          </w:p>
                          <w:p w14:paraId="2A8BC73A" w14:textId="77777777" w:rsidR="00381684" w:rsidRPr="0018345A" w:rsidRDefault="00381684" w:rsidP="001A2100">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LO2</w:t>
                            </w:r>
                            <w:r w:rsidRPr="0018345A">
                              <w:rPr>
                                <w:rFonts w:ascii="Times New Roman" w:hAnsi="Times New Roman" w:cs="Times New Roman"/>
                                <w:sz w:val="28"/>
                                <w:szCs w:val="28"/>
                                <w:u w:val="single"/>
                              </w:rPr>
                              <w:t>)</w:t>
                            </w:r>
                          </w:p>
                          <w:p w14:paraId="4F66C0C7" w14:textId="77777777" w:rsidR="00381684" w:rsidRDefault="00381684" w:rsidP="001A2100"/>
                          <w:p w14:paraId="33FE81CA" w14:textId="77777777" w:rsidR="00381684" w:rsidRDefault="00381684" w:rsidP="001A2100"/>
                          <w:p w14:paraId="45C5E0A6" w14:textId="77777777" w:rsidR="00381684" w:rsidRDefault="00381684" w:rsidP="001A2100"/>
                          <w:p w14:paraId="534817F8" w14:textId="77777777" w:rsidR="00381684" w:rsidRPr="006654F1" w:rsidRDefault="00381684" w:rsidP="001A2100">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0FCC72DE" w14:textId="77777777" w:rsidR="00381684" w:rsidRPr="006654F1" w:rsidRDefault="00381684" w:rsidP="001A2100">
                            <w:pPr>
                              <w:jc w:val="center"/>
                              <w:rPr>
                                <w:rFonts w:ascii="Times New Roman" w:hAnsi="Times New Roman" w:cs="Times New Roman"/>
                                <w:sz w:val="28"/>
                                <w:szCs w:val="28"/>
                              </w:rPr>
                            </w:pPr>
                          </w:p>
                          <w:p w14:paraId="315F6619" w14:textId="77777777" w:rsidR="00381684" w:rsidRPr="006654F1" w:rsidRDefault="00381684" w:rsidP="001A2100">
                            <w:pPr>
                              <w:jc w:val="center"/>
                              <w:rPr>
                                <w:rFonts w:ascii="Times New Roman" w:hAnsi="Times New Roman" w:cs="Times New Roman"/>
                                <w:sz w:val="28"/>
                                <w:szCs w:val="28"/>
                              </w:rPr>
                            </w:pPr>
                          </w:p>
                          <w:p w14:paraId="33DC9072" w14:textId="77777777" w:rsidR="00381684" w:rsidRDefault="00381684" w:rsidP="001A2100">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2F9E2435" w14:textId="77777777" w:rsidR="00381684" w:rsidRDefault="00381684" w:rsidP="001A2100">
                            <w:pPr>
                              <w:rPr>
                                <w:rFonts w:ascii="Times New Roman" w:hAnsi="Times New Roman" w:cs="Times New Roman"/>
                                <w:sz w:val="26"/>
                                <w:szCs w:val="26"/>
                              </w:rPr>
                            </w:pPr>
                          </w:p>
                          <w:p w14:paraId="60DFC0F8" w14:textId="77777777" w:rsidR="00381684" w:rsidRDefault="00381684" w:rsidP="001A2100">
                            <w:pPr>
                              <w:rPr>
                                <w:rFonts w:ascii="Times New Roman" w:hAnsi="Times New Roman" w:cs="Times New Roman"/>
                                <w:sz w:val="26"/>
                                <w:szCs w:val="26"/>
                              </w:rPr>
                            </w:pPr>
                          </w:p>
                          <w:p w14:paraId="02FAE162" w14:textId="77777777" w:rsidR="00381684" w:rsidRDefault="00381684" w:rsidP="001A2100">
                            <w:pPr>
                              <w:rPr>
                                <w:rFonts w:ascii="Times New Roman" w:hAnsi="Times New Roman" w:cs="Times New Roman"/>
                                <w:sz w:val="28"/>
                                <w:szCs w:val="28"/>
                              </w:rPr>
                            </w:pPr>
                            <w:r>
                              <w:rPr>
                                <w:rFonts w:ascii="Times New Roman" w:hAnsi="Times New Roman" w:cs="Times New Roman"/>
                                <w:sz w:val="26"/>
                                <w:szCs w:val="26"/>
                              </w:rPr>
                              <w:t>Word Count: 682</w:t>
                            </w:r>
                          </w:p>
                          <w:p w14:paraId="6DA526AB" w14:textId="77777777" w:rsidR="00381684" w:rsidRDefault="00381684" w:rsidP="001A2100">
                            <w:pPr>
                              <w:rPr>
                                <w:rFonts w:ascii="Times New Roman" w:hAnsi="Times New Roman" w:cs="Times New Roman"/>
                                <w:sz w:val="28"/>
                                <w:szCs w:val="28"/>
                              </w:rPr>
                            </w:pPr>
                          </w:p>
                          <w:p w14:paraId="73C9658E" w14:textId="77777777" w:rsidR="00381684" w:rsidRPr="006654F1" w:rsidRDefault="00381684" w:rsidP="001A2100">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1049FE09" w14:textId="77777777" w:rsidR="00381684" w:rsidRPr="006654F1" w:rsidRDefault="00381684" w:rsidP="001A2100">
                            <w:pPr>
                              <w:rPr>
                                <w:rFonts w:ascii="Times New Roman" w:hAnsi="Times New Roman" w:cs="Times New Roman"/>
                                <w:sz w:val="28"/>
                                <w:szCs w:val="28"/>
                              </w:rPr>
                            </w:pPr>
                          </w:p>
                          <w:p w14:paraId="01A36615" w14:textId="77777777" w:rsidR="00381684" w:rsidRDefault="00381684" w:rsidP="001A2100">
                            <w:pPr>
                              <w:rPr>
                                <w:rFonts w:ascii="Times New Roman" w:hAnsi="Times New Roman" w:cs="Times New Roman"/>
                                <w:b/>
                                <w:sz w:val="28"/>
                                <w:szCs w:val="28"/>
                              </w:rPr>
                            </w:pPr>
                          </w:p>
                          <w:p w14:paraId="748FD9B1" w14:textId="77777777" w:rsidR="00381684" w:rsidRDefault="00381684" w:rsidP="001A2100">
                            <w:pPr>
                              <w:rPr>
                                <w:rFonts w:ascii="Times New Roman" w:hAnsi="Times New Roman" w:cs="Times New Roman"/>
                                <w:b/>
                                <w:sz w:val="28"/>
                                <w:szCs w:val="28"/>
                              </w:rPr>
                            </w:pPr>
                          </w:p>
                          <w:p w14:paraId="4D9F3FA1" w14:textId="77777777" w:rsidR="00381684" w:rsidRPr="006654F1" w:rsidRDefault="00381684" w:rsidP="001A2100">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17 April 2020</w:t>
                            </w:r>
                          </w:p>
                          <w:p w14:paraId="7158F141" w14:textId="77777777" w:rsidR="00381684" w:rsidRDefault="00381684" w:rsidP="001A21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5A8440" id="_x0000_s1027" type="#_x0000_t202" style="position:absolute;margin-left:0;margin-top:89.25pt;width:450pt;height:629.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">
                <v:textbox>
                  <w:txbxContent>
                    <w:p w14:paraId="033010F6" w14:textId="77777777" w:rsidR="00381684" w:rsidRDefault="00381684" w:rsidP="001A2100">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66076D21" w14:textId="77777777" w:rsidR="00381684" w:rsidRDefault="00381684" w:rsidP="001A2100">
                      <w:pPr>
                        <w:jc w:val="center"/>
                        <w:rPr>
                          <w:rFonts w:ascii="Times New Roman" w:hAnsi="Times New Roman" w:cs="Times New Roman"/>
                          <w:b/>
                          <w:sz w:val="40"/>
                          <w:szCs w:val="40"/>
                          <w:u w:val="single"/>
                        </w:rPr>
                      </w:pPr>
                    </w:p>
                    <w:p w14:paraId="45F27AEF" w14:textId="77777777" w:rsidR="00381684" w:rsidRDefault="00381684" w:rsidP="001A2100">
                      <w:pPr>
                        <w:jc w:val="center"/>
                        <w:rPr>
                          <w:rFonts w:ascii="Times New Roman" w:hAnsi="Times New Roman" w:cs="Times New Roman"/>
                          <w:b/>
                          <w:sz w:val="40"/>
                          <w:szCs w:val="40"/>
                          <w:u w:val="single"/>
                        </w:rPr>
                      </w:pPr>
                    </w:p>
                    <w:p w14:paraId="0262FB8B" w14:textId="77777777" w:rsidR="00381684" w:rsidRPr="006654F1" w:rsidRDefault="00381684" w:rsidP="001A2100">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2A58B95F" w14:textId="77777777" w:rsidR="00381684" w:rsidRPr="006654F1" w:rsidRDefault="00381684" w:rsidP="001A2100">
                      <w:pPr>
                        <w:jc w:val="center"/>
                        <w:rPr>
                          <w:rFonts w:ascii="Times New Roman" w:hAnsi="Times New Roman" w:cs="Times New Roman"/>
                          <w:sz w:val="24"/>
                          <w:szCs w:val="24"/>
                        </w:rPr>
                      </w:pPr>
                    </w:p>
                    <w:p w14:paraId="28CC3BFF" w14:textId="77777777" w:rsidR="00381684" w:rsidRPr="006654F1" w:rsidRDefault="00381684" w:rsidP="001A2100">
                      <w:pPr>
                        <w:jc w:val="center"/>
                        <w:rPr>
                          <w:rFonts w:ascii="Times New Roman" w:hAnsi="Times New Roman" w:cs="Times New Roman"/>
                          <w:sz w:val="24"/>
                          <w:szCs w:val="24"/>
                        </w:rPr>
                      </w:pPr>
                    </w:p>
                    <w:p w14:paraId="3E265EE2" w14:textId="77777777" w:rsidR="00381684" w:rsidRDefault="00381684" w:rsidP="001A2100">
                      <w:pPr>
                        <w:jc w:val="center"/>
                        <w:rPr>
                          <w:rFonts w:ascii="Times New Roman" w:hAnsi="Times New Roman" w:cs="Times New Roman"/>
                          <w:sz w:val="24"/>
                          <w:szCs w:val="24"/>
                        </w:rPr>
                      </w:pPr>
                    </w:p>
                    <w:p w14:paraId="6112D53F" w14:textId="77777777" w:rsidR="00381684" w:rsidRPr="0018345A" w:rsidRDefault="00381684" w:rsidP="001A2100">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Recruitment and Selection</w:t>
                      </w:r>
                    </w:p>
                    <w:p w14:paraId="2A8BC73A" w14:textId="77777777" w:rsidR="00381684" w:rsidRPr="0018345A" w:rsidRDefault="00381684" w:rsidP="001A2100">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LO2</w:t>
                      </w:r>
                      <w:r w:rsidRPr="0018345A">
                        <w:rPr>
                          <w:rFonts w:ascii="Times New Roman" w:hAnsi="Times New Roman" w:cs="Times New Roman"/>
                          <w:sz w:val="28"/>
                          <w:szCs w:val="28"/>
                          <w:u w:val="single"/>
                        </w:rPr>
                        <w:t>)</w:t>
                      </w:r>
                    </w:p>
                    <w:p w14:paraId="4F66C0C7" w14:textId="77777777" w:rsidR="00381684" w:rsidRDefault="00381684" w:rsidP="001A2100"/>
                    <w:p w14:paraId="33FE81CA" w14:textId="77777777" w:rsidR="00381684" w:rsidRDefault="00381684" w:rsidP="001A2100"/>
                    <w:p w14:paraId="45C5E0A6" w14:textId="77777777" w:rsidR="00381684" w:rsidRDefault="00381684" w:rsidP="001A2100"/>
                    <w:p w14:paraId="534817F8" w14:textId="77777777" w:rsidR="00381684" w:rsidRPr="006654F1" w:rsidRDefault="00381684" w:rsidP="001A2100">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0FCC72DE" w14:textId="77777777" w:rsidR="00381684" w:rsidRPr="006654F1" w:rsidRDefault="00381684" w:rsidP="001A2100">
                      <w:pPr>
                        <w:jc w:val="center"/>
                        <w:rPr>
                          <w:rFonts w:ascii="Times New Roman" w:hAnsi="Times New Roman" w:cs="Times New Roman"/>
                          <w:sz w:val="28"/>
                          <w:szCs w:val="28"/>
                        </w:rPr>
                      </w:pPr>
                    </w:p>
                    <w:p w14:paraId="315F6619" w14:textId="77777777" w:rsidR="00381684" w:rsidRPr="006654F1" w:rsidRDefault="00381684" w:rsidP="001A2100">
                      <w:pPr>
                        <w:jc w:val="center"/>
                        <w:rPr>
                          <w:rFonts w:ascii="Times New Roman" w:hAnsi="Times New Roman" w:cs="Times New Roman"/>
                          <w:sz w:val="28"/>
                          <w:szCs w:val="28"/>
                        </w:rPr>
                      </w:pPr>
                    </w:p>
                    <w:p w14:paraId="33DC9072" w14:textId="77777777" w:rsidR="00381684" w:rsidRDefault="00381684" w:rsidP="001A2100">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2F9E2435" w14:textId="77777777" w:rsidR="00381684" w:rsidRDefault="00381684" w:rsidP="001A2100">
                      <w:pPr>
                        <w:rPr>
                          <w:rFonts w:ascii="Times New Roman" w:hAnsi="Times New Roman" w:cs="Times New Roman"/>
                          <w:sz w:val="26"/>
                          <w:szCs w:val="26"/>
                        </w:rPr>
                      </w:pPr>
                    </w:p>
                    <w:p w14:paraId="60DFC0F8" w14:textId="77777777" w:rsidR="00381684" w:rsidRDefault="00381684" w:rsidP="001A2100">
                      <w:pPr>
                        <w:rPr>
                          <w:rFonts w:ascii="Times New Roman" w:hAnsi="Times New Roman" w:cs="Times New Roman"/>
                          <w:sz w:val="26"/>
                          <w:szCs w:val="26"/>
                        </w:rPr>
                      </w:pPr>
                    </w:p>
                    <w:p w14:paraId="02FAE162" w14:textId="77777777" w:rsidR="00381684" w:rsidRDefault="00381684" w:rsidP="001A2100">
                      <w:pPr>
                        <w:rPr>
                          <w:rFonts w:ascii="Times New Roman" w:hAnsi="Times New Roman" w:cs="Times New Roman"/>
                          <w:sz w:val="28"/>
                          <w:szCs w:val="28"/>
                        </w:rPr>
                      </w:pPr>
                      <w:r>
                        <w:rPr>
                          <w:rFonts w:ascii="Times New Roman" w:hAnsi="Times New Roman" w:cs="Times New Roman"/>
                          <w:sz w:val="26"/>
                          <w:szCs w:val="26"/>
                        </w:rPr>
                        <w:t>Word Count: 682</w:t>
                      </w:r>
                    </w:p>
                    <w:p w14:paraId="6DA526AB" w14:textId="77777777" w:rsidR="00381684" w:rsidRDefault="00381684" w:rsidP="001A2100">
                      <w:pPr>
                        <w:rPr>
                          <w:rFonts w:ascii="Times New Roman" w:hAnsi="Times New Roman" w:cs="Times New Roman"/>
                          <w:sz w:val="28"/>
                          <w:szCs w:val="28"/>
                        </w:rPr>
                      </w:pPr>
                    </w:p>
                    <w:p w14:paraId="73C9658E" w14:textId="77777777" w:rsidR="00381684" w:rsidRPr="006654F1" w:rsidRDefault="00381684" w:rsidP="001A2100">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1049FE09" w14:textId="77777777" w:rsidR="00381684" w:rsidRPr="006654F1" w:rsidRDefault="00381684" w:rsidP="001A2100">
                      <w:pPr>
                        <w:rPr>
                          <w:rFonts w:ascii="Times New Roman" w:hAnsi="Times New Roman" w:cs="Times New Roman"/>
                          <w:sz w:val="28"/>
                          <w:szCs w:val="28"/>
                        </w:rPr>
                      </w:pPr>
                    </w:p>
                    <w:p w14:paraId="01A36615" w14:textId="77777777" w:rsidR="00381684" w:rsidRDefault="00381684" w:rsidP="001A2100">
                      <w:pPr>
                        <w:rPr>
                          <w:rFonts w:ascii="Times New Roman" w:hAnsi="Times New Roman" w:cs="Times New Roman"/>
                          <w:b/>
                          <w:sz w:val="28"/>
                          <w:szCs w:val="28"/>
                        </w:rPr>
                      </w:pPr>
                    </w:p>
                    <w:p w14:paraId="748FD9B1" w14:textId="77777777" w:rsidR="00381684" w:rsidRDefault="00381684" w:rsidP="001A2100">
                      <w:pPr>
                        <w:rPr>
                          <w:rFonts w:ascii="Times New Roman" w:hAnsi="Times New Roman" w:cs="Times New Roman"/>
                          <w:b/>
                          <w:sz w:val="28"/>
                          <w:szCs w:val="28"/>
                        </w:rPr>
                      </w:pPr>
                    </w:p>
                    <w:p w14:paraId="4D9F3FA1" w14:textId="77777777" w:rsidR="00381684" w:rsidRPr="006654F1" w:rsidRDefault="00381684" w:rsidP="001A2100">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17 April 2020</w:t>
                      </w:r>
                    </w:p>
                    <w:p w14:paraId="7158F141" w14:textId="77777777" w:rsidR="00381684" w:rsidRDefault="00381684" w:rsidP="001A2100"/>
                  </w:txbxContent>
                </v:textbox>
                <w10:wrap type="square" anchorx="margin" anchory="page"/>
              </v:shape>
            </w:pict>
          </mc:Fallback>
        </mc:AlternateContent>
      </w:r>
    </w:p>
    <w:p w14:paraId="2BBD1A9C" w14:textId="43B0B39D" w:rsidR="001A2100" w:rsidRDefault="001A2100" w:rsidP="00445152">
      <w:pPr>
        <w:jc w:val="center"/>
        <w:rPr>
          <w:rFonts w:ascii="Arial" w:hAnsi="Arial" w:cs="Arial"/>
          <w:sz w:val="24"/>
          <w:szCs w:val="24"/>
        </w:rPr>
      </w:pPr>
    </w:p>
    <w:p w14:paraId="6CE7639A" w14:textId="03E4F56C" w:rsidR="001A2100" w:rsidRDefault="001A2100" w:rsidP="00445152">
      <w:pPr>
        <w:jc w:val="center"/>
        <w:rPr>
          <w:rFonts w:ascii="Arial" w:hAnsi="Arial" w:cs="Arial"/>
          <w:sz w:val="24"/>
          <w:szCs w:val="24"/>
        </w:rPr>
      </w:pPr>
    </w:p>
    <w:p w14:paraId="4FFB60DD" w14:textId="77777777" w:rsidR="001A2100" w:rsidRDefault="001A2100" w:rsidP="001A2100">
      <w:pPr>
        <w:jc w:val="center"/>
        <w:rPr>
          <w:rFonts w:ascii="Arial" w:hAnsi="Arial" w:cs="Arial"/>
          <w:b/>
          <w:bCs/>
          <w:sz w:val="24"/>
          <w:szCs w:val="24"/>
          <w:u w:val="single"/>
        </w:rPr>
      </w:pPr>
      <w:r>
        <w:rPr>
          <w:rFonts w:ascii="Arial" w:hAnsi="Arial" w:cs="Arial"/>
          <w:b/>
          <w:bCs/>
          <w:sz w:val="24"/>
          <w:szCs w:val="24"/>
          <w:u w:val="single"/>
        </w:rPr>
        <w:lastRenderedPageBreak/>
        <w:t>Recruitment and Selection</w:t>
      </w:r>
    </w:p>
    <w:p w14:paraId="79BFD2E0" w14:textId="77777777" w:rsidR="001A2100" w:rsidRDefault="001A2100" w:rsidP="001A2100">
      <w:pPr>
        <w:jc w:val="center"/>
        <w:rPr>
          <w:rFonts w:ascii="Arial" w:hAnsi="Arial" w:cs="Arial"/>
          <w:b/>
          <w:bCs/>
          <w:sz w:val="24"/>
          <w:szCs w:val="24"/>
          <w:u w:val="single"/>
        </w:rPr>
      </w:pPr>
    </w:p>
    <w:p w14:paraId="4F09DE59" w14:textId="77777777" w:rsidR="001A2100" w:rsidRPr="00181295" w:rsidRDefault="001A2100" w:rsidP="001A2100">
      <w:pPr>
        <w:rPr>
          <w:rFonts w:ascii="Arial" w:hAnsi="Arial" w:cs="Arial"/>
          <w:b/>
          <w:bCs/>
          <w:sz w:val="24"/>
          <w:szCs w:val="24"/>
          <w:u w:val="single"/>
        </w:rPr>
      </w:pPr>
      <w:r>
        <w:rPr>
          <w:rFonts w:ascii="Arial" w:hAnsi="Arial" w:cs="Arial"/>
          <w:b/>
          <w:bCs/>
          <w:sz w:val="24"/>
          <w:szCs w:val="24"/>
          <w:u w:val="single"/>
        </w:rPr>
        <w:t>Introduction</w:t>
      </w:r>
    </w:p>
    <w:p w14:paraId="48A3E9A7" w14:textId="77777777" w:rsidR="001A2100" w:rsidRDefault="001A2100" w:rsidP="001A2100">
      <w:pPr>
        <w:rPr>
          <w:rFonts w:ascii="Arial" w:hAnsi="Arial" w:cs="Arial"/>
          <w:sz w:val="24"/>
          <w:szCs w:val="24"/>
        </w:rPr>
      </w:pPr>
    </w:p>
    <w:p w14:paraId="53478608" w14:textId="77777777" w:rsidR="001A2100" w:rsidRDefault="001A2100" w:rsidP="001A2100">
      <w:pPr>
        <w:rPr>
          <w:rFonts w:ascii="Arial" w:hAnsi="Arial" w:cs="Arial"/>
          <w:sz w:val="24"/>
          <w:szCs w:val="24"/>
        </w:rPr>
      </w:pPr>
      <w:r>
        <w:rPr>
          <w:rFonts w:ascii="Arial" w:hAnsi="Arial" w:cs="Arial"/>
          <w:sz w:val="24"/>
          <w:szCs w:val="24"/>
        </w:rPr>
        <w:t>A contract of employment can be defined as a legally binding agreement. It</w:t>
      </w:r>
      <w:r w:rsidRPr="00AF55BB">
        <w:rPr>
          <w:rFonts w:ascii="Arial" w:hAnsi="Arial" w:cs="Arial"/>
          <w:sz w:val="24"/>
          <w:szCs w:val="24"/>
        </w:rPr>
        <w:t xml:space="preserve"> consist</w:t>
      </w:r>
      <w:r>
        <w:rPr>
          <w:rFonts w:ascii="Arial" w:hAnsi="Arial" w:cs="Arial"/>
          <w:sz w:val="24"/>
          <w:szCs w:val="24"/>
        </w:rPr>
        <w:t>s</w:t>
      </w:r>
      <w:r w:rsidRPr="00AF55BB">
        <w:rPr>
          <w:rFonts w:ascii="Arial" w:hAnsi="Arial" w:cs="Arial"/>
          <w:sz w:val="24"/>
          <w:szCs w:val="24"/>
        </w:rPr>
        <w:t xml:space="preserve"> of express written or verbal terms in the employment contract, and implied terms which are usually not expressly stated but incorporated in some other way</w:t>
      </w:r>
      <w:r>
        <w:rPr>
          <w:rFonts w:ascii="Arial" w:hAnsi="Arial" w:cs="Arial"/>
          <w:sz w:val="24"/>
          <w:szCs w:val="24"/>
        </w:rPr>
        <w:t xml:space="preserve">. </w:t>
      </w:r>
      <w:sdt>
        <w:sdtPr>
          <w:rPr>
            <w:rFonts w:ascii="Arial" w:hAnsi="Arial" w:cs="Arial"/>
            <w:sz w:val="24"/>
            <w:szCs w:val="24"/>
          </w:rPr>
          <w:id w:val="690963891"/>
          <w:citation/>
        </w:sdtPr>
        <w:sdtContent>
          <w:r>
            <w:rPr>
              <w:rFonts w:ascii="Arial" w:hAnsi="Arial" w:cs="Arial"/>
              <w:sz w:val="24"/>
              <w:szCs w:val="24"/>
            </w:rPr>
            <w:fldChar w:fldCharType="begin"/>
          </w:r>
          <w:r>
            <w:rPr>
              <w:rFonts w:ascii="Arial" w:hAnsi="Arial" w:cs="Arial"/>
              <w:sz w:val="24"/>
              <w:szCs w:val="24"/>
            </w:rPr>
            <w:instrText xml:space="preserve"> CITATION Ayi20 \l 2057 </w:instrText>
          </w:r>
          <w:r>
            <w:rPr>
              <w:rFonts w:ascii="Arial" w:hAnsi="Arial" w:cs="Arial"/>
              <w:sz w:val="24"/>
              <w:szCs w:val="24"/>
            </w:rPr>
            <w:fldChar w:fldCharType="separate"/>
          </w:r>
          <w:r w:rsidRPr="00AF55BB">
            <w:rPr>
              <w:rFonts w:ascii="Arial" w:hAnsi="Arial" w:cs="Arial"/>
              <w:noProof/>
              <w:sz w:val="24"/>
              <w:szCs w:val="24"/>
            </w:rPr>
            <w:t>(Aying &amp; Rachel, 2020)</w:t>
          </w:r>
          <w:r>
            <w:rPr>
              <w:rFonts w:ascii="Arial" w:hAnsi="Arial" w:cs="Arial"/>
              <w:sz w:val="24"/>
              <w:szCs w:val="24"/>
            </w:rPr>
            <w:fldChar w:fldCharType="end"/>
          </w:r>
        </w:sdtContent>
      </w:sdt>
    </w:p>
    <w:p w14:paraId="79EDBCFD" w14:textId="77777777" w:rsidR="001A2100" w:rsidRDefault="001A2100" w:rsidP="001A2100">
      <w:pPr>
        <w:rPr>
          <w:rFonts w:ascii="Arial" w:hAnsi="Arial" w:cs="Arial"/>
          <w:sz w:val="24"/>
          <w:szCs w:val="24"/>
        </w:rPr>
      </w:pPr>
    </w:p>
    <w:p w14:paraId="30783F2E" w14:textId="77777777" w:rsidR="001A2100" w:rsidRPr="007A4B69" w:rsidRDefault="001A2100" w:rsidP="001A2100">
      <w:pPr>
        <w:rPr>
          <w:rFonts w:ascii="Arial" w:hAnsi="Arial" w:cs="Arial"/>
          <w:b/>
          <w:bCs/>
          <w:sz w:val="24"/>
          <w:szCs w:val="24"/>
          <w:u w:val="single"/>
        </w:rPr>
      </w:pPr>
      <w:r w:rsidRPr="007A4B69">
        <w:rPr>
          <w:rFonts w:ascii="Arial" w:hAnsi="Arial" w:cs="Arial"/>
          <w:b/>
          <w:bCs/>
          <w:sz w:val="24"/>
          <w:szCs w:val="24"/>
          <w:u w:val="single"/>
        </w:rPr>
        <w:t xml:space="preserve">What is a </w:t>
      </w:r>
      <w:r>
        <w:rPr>
          <w:rFonts w:ascii="Arial" w:hAnsi="Arial" w:cs="Arial"/>
          <w:b/>
          <w:bCs/>
          <w:sz w:val="24"/>
          <w:szCs w:val="24"/>
          <w:u w:val="single"/>
        </w:rPr>
        <w:t>C</w:t>
      </w:r>
      <w:r w:rsidRPr="007A4B69">
        <w:rPr>
          <w:rFonts w:ascii="Arial" w:hAnsi="Arial" w:cs="Arial"/>
          <w:b/>
          <w:bCs/>
          <w:sz w:val="24"/>
          <w:szCs w:val="24"/>
          <w:u w:val="single"/>
        </w:rPr>
        <w:t xml:space="preserve">ontract of </w:t>
      </w:r>
      <w:r w:rsidRPr="00194939">
        <w:rPr>
          <w:rFonts w:ascii="Arial" w:hAnsi="Arial" w:cs="Arial"/>
          <w:b/>
          <w:bCs/>
          <w:sz w:val="24"/>
          <w:szCs w:val="24"/>
          <w:u w:val="single"/>
        </w:rPr>
        <w:t>Employment</w:t>
      </w:r>
      <w:r w:rsidRPr="007A4B69">
        <w:rPr>
          <w:rFonts w:ascii="Arial" w:hAnsi="Arial" w:cs="Arial"/>
          <w:b/>
          <w:bCs/>
          <w:sz w:val="24"/>
          <w:szCs w:val="24"/>
          <w:u w:val="single"/>
        </w:rPr>
        <w:t>?</w:t>
      </w:r>
    </w:p>
    <w:p w14:paraId="101C9890" w14:textId="77777777" w:rsidR="001A2100" w:rsidRDefault="001A2100" w:rsidP="001A2100">
      <w:pPr>
        <w:rPr>
          <w:rFonts w:ascii="Arial" w:hAnsi="Arial" w:cs="Arial"/>
          <w:sz w:val="24"/>
          <w:szCs w:val="24"/>
        </w:rPr>
      </w:pPr>
    </w:p>
    <w:p w14:paraId="34157F6A" w14:textId="77777777" w:rsidR="001A2100" w:rsidRDefault="001A2100" w:rsidP="001A2100">
      <w:pPr>
        <w:rPr>
          <w:rFonts w:ascii="Arial" w:hAnsi="Arial" w:cs="Arial"/>
          <w:sz w:val="24"/>
          <w:szCs w:val="24"/>
        </w:rPr>
      </w:pPr>
      <w:r>
        <w:rPr>
          <w:rFonts w:ascii="Arial" w:hAnsi="Arial" w:cs="Arial"/>
          <w:sz w:val="24"/>
          <w:szCs w:val="24"/>
        </w:rPr>
        <w:t>Employment contracts consists of: -</w:t>
      </w:r>
    </w:p>
    <w:p w14:paraId="37C5DAB4" w14:textId="77777777" w:rsidR="001A2100" w:rsidRDefault="001A2100" w:rsidP="001A2100">
      <w:pPr>
        <w:rPr>
          <w:rFonts w:ascii="Arial" w:hAnsi="Arial" w:cs="Arial"/>
          <w:sz w:val="24"/>
          <w:szCs w:val="24"/>
        </w:rPr>
      </w:pPr>
    </w:p>
    <w:p w14:paraId="3C63F306" w14:textId="77777777" w:rsidR="001A2100" w:rsidRDefault="001A2100" w:rsidP="001A2100">
      <w:pPr>
        <w:pStyle w:val="ListParagraph"/>
        <w:numPr>
          <w:ilvl w:val="0"/>
          <w:numId w:val="11"/>
        </w:numPr>
        <w:spacing w:after="0"/>
        <w:ind w:left="360"/>
        <w:rPr>
          <w:rFonts w:ascii="Arial" w:hAnsi="Arial" w:cs="Arial"/>
          <w:sz w:val="24"/>
          <w:szCs w:val="24"/>
        </w:rPr>
      </w:pPr>
      <w:r>
        <w:rPr>
          <w:rFonts w:ascii="Arial" w:hAnsi="Arial" w:cs="Arial"/>
          <w:sz w:val="24"/>
          <w:szCs w:val="24"/>
        </w:rPr>
        <w:t xml:space="preserve">Express Terms: Rights expressed in law (in statute), i.e. Pay. </w:t>
      </w:r>
    </w:p>
    <w:p w14:paraId="616EF988" w14:textId="77777777" w:rsidR="001A2100" w:rsidRDefault="001A2100" w:rsidP="001A2100">
      <w:pPr>
        <w:pStyle w:val="ListParagraph"/>
        <w:spacing w:after="0"/>
        <w:ind w:left="360"/>
        <w:rPr>
          <w:rFonts w:ascii="Arial" w:hAnsi="Arial" w:cs="Arial"/>
          <w:sz w:val="24"/>
          <w:szCs w:val="24"/>
        </w:rPr>
      </w:pPr>
    </w:p>
    <w:p w14:paraId="7967B3C4" w14:textId="77777777" w:rsidR="001A2100" w:rsidRDefault="001A2100" w:rsidP="001A2100">
      <w:pPr>
        <w:pStyle w:val="ListParagraph"/>
        <w:numPr>
          <w:ilvl w:val="0"/>
          <w:numId w:val="11"/>
        </w:numPr>
        <w:spacing w:after="0"/>
        <w:ind w:left="360"/>
        <w:rPr>
          <w:rFonts w:ascii="Arial" w:hAnsi="Arial" w:cs="Arial"/>
          <w:sz w:val="24"/>
          <w:szCs w:val="24"/>
        </w:rPr>
      </w:pPr>
      <w:r>
        <w:rPr>
          <w:rFonts w:ascii="Arial" w:hAnsi="Arial" w:cs="Arial"/>
          <w:sz w:val="24"/>
          <w:szCs w:val="24"/>
        </w:rPr>
        <w:t>Implied Terms: Not stated in the contract but form part of the agreement between the employer and employee, they are derived from:</w:t>
      </w:r>
    </w:p>
    <w:p w14:paraId="1A684C7C" w14:textId="77777777" w:rsidR="001A2100" w:rsidRPr="00553B34" w:rsidRDefault="001A2100" w:rsidP="001A2100">
      <w:pPr>
        <w:pStyle w:val="ListParagraph"/>
        <w:rPr>
          <w:rFonts w:ascii="Arial" w:hAnsi="Arial" w:cs="Arial"/>
          <w:sz w:val="24"/>
          <w:szCs w:val="24"/>
        </w:rPr>
      </w:pPr>
    </w:p>
    <w:p w14:paraId="2E4AE247" w14:textId="77777777" w:rsidR="001A2100" w:rsidRDefault="001A2100" w:rsidP="001A2100">
      <w:pPr>
        <w:pStyle w:val="ListParagraph"/>
        <w:numPr>
          <w:ilvl w:val="0"/>
          <w:numId w:val="12"/>
        </w:numPr>
        <w:spacing w:after="0"/>
        <w:rPr>
          <w:rFonts w:ascii="Arial" w:hAnsi="Arial" w:cs="Arial"/>
          <w:sz w:val="24"/>
          <w:szCs w:val="24"/>
        </w:rPr>
      </w:pPr>
      <w:r>
        <w:rPr>
          <w:rFonts w:ascii="Arial" w:hAnsi="Arial" w:cs="Arial"/>
          <w:sz w:val="24"/>
          <w:szCs w:val="24"/>
        </w:rPr>
        <w:t>Collective agreements; with Trade Unions</w:t>
      </w:r>
    </w:p>
    <w:p w14:paraId="09D77E3C" w14:textId="77777777" w:rsidR="001A2100" w:rsidRDefault="001A2100" w:rsidP="001A2100">
      <w:pPr>
        <w:pStyle w:val="ListParagraph"/>
        <w:numPr>
          <w:ilvl w:val="0"/>
          <w:numId w:val="12"/>
        </w:numPr>
        <w:spacing w:after="0"/>
        <w:rPr>
          <w:rFonts w:ascii="Arial" w:hAnsi="Arial" w:cs="Arial"/>
          <w:sz w:val="24"/>
          <w:szCs w:val="24"/>
        </w:rPr>
      </w:pPr>
      <w:r>
        <w:rPr>
          <w:rFonts w:ascii="Arial" w:hAnsi="Arial" w:cs="Arial"/>
          <w:sz w:val="24"/>
          <w:szCs w:val="24"/>
        </w:rPr>
        <w:t>Statute;</w:t>
      </w:r>
      <w:r w:rsidRPr="00553B34">
        <w:rPr>
          <w:rFonts w:ascii="Arial" w:hAnsi="Arial" w:cs="Arial"/>
          <w:sz w:val="24"/>
          <w:szCs w:val="24"/>
        </w:rPr>
        <w:t xml:space="preserve"> right</w:t>
      </w:r>
      <w:r>
        <w:rPr>
          <w:rFonts w:ascii="Arial" w:hAnsi="Arial" w:cs="Arial"/>
          <w:sz w:val="24"/>
          <w:szCs w:val="24"/>
        </w:rPr>
        <w:t xml:space="preserve"> to the National Minimum Wage</w:t>
      </w:r>
    </w:p>
    <w:p w14:paraId="2B127F5E" w14:textId="77777777" w:rsidR="001A2100" w:rsidRDefault="001A2100" w:rsidP="001A2100">
      <w:pPr>
        <w:pStyle w:val="ListParagraph"/>
        <w:numPr>
          <w:ilvl w:val="0"/>
          <w:numId w:val="12"/>
        </w:numPr>
        <w:spacing w:after="0"/>
        <w:rPr>
          <w:rFonts w:ascii="Arial" w:hAnsi="Arial" w:cs="Arial"/>
          <w:sz w:val="24"/>
          <w:szCs w:val="24"/>
        </w:rPr>
      </w:pPr>
      <w:r>
        <w:rPr>
          <w:rFonts w:ascii="Arial" w:hAnsi="Arial" w:cs="Arial"/>
          <w:sz w:val="24"/>
          <w:szCs w:val="24"/>
        </w:rPr>
        <w:t>Custom and practice; Bonus is paid each year there is a contractual right to receive it.</w:t>
      </w:r>
    </w:p>
    <w:p w14:paraId="7FACFC21" w14:textId="77777777" w:rsidR="001A2100" w:rsidRDefault="001A2100" w:rsidP="001A2100">
      <w:pPr>
        <w:pStyle w:val="ListParagraph"/>
        <w:numPr>
          <w:ilvl w:val="0"/>
          <w:numId w:val="12"/>
        </w:numPr>
        <w:spacing w:after="0"/>
        <w:rPr>
          <w:rFonts w:ascii="Arial" w:hAnsi="Arial" w:cs="Arial"/>
          <w:sz w:val="24"/>
          <w:szCs w:val="24"/>
        </w:rPr>
      </w:pPr>
      <w:r>
        <w:rPr>
          <w:rFonts w:ascii="Arial" w:hAnsi="Arial" w:cs="Arial"/>
          <w:sz w:val="24"/>
          <w:szCs w:val="24"/>
        </w:rPr>
        <w:t>The Courts; Identifies the terms each party is bound by.</w:t>
      </w:r>
    </w:p>
    <w:p w14:paraId="2A518D07" w14:textId="77777777" w:rsidR="001A2100" w:rsidRDefault="001A2100" w:rsidP="001A2100">
      <w:pPr>
        <w:pStyle w:val="ListParagraph"/>
        <w:numPr>
          <w:ilvl w:val="0"/>
          <w:numId w:val="12"/>
        </w:numPr>
        <w:spacing w:after="0"/>
        <w:rPr>
          <w:rFonts w:ascii="Arial" w:hAnsi="Arial" w:cs="Arial"/>
          <w:sz w:val="24"/>
          <w:szCs w:val="24"/>
        </w:rPr>
      </w:pPr>
      <w:r>
        <w:rPr>
          <w:rFonts w:ascii="Arial" w:hAnsi="Arial" w:cs="Arial"/>
          <w:sz w:val="24"/>
          <w:szCs w:val="24"/>
        </w:rPr>
        <w:t>Work rules; Staff handbook.</w:t>
      </w:r>
    </w:p>
    <w:p w14:paraId="159C15F2" w14:textId="77777777" w:rsidR="001A2100" w:rsidRDefault="001A2100" w:rsidP="001A2100">
      <w:pPr>
        <w:rPr>
          <w:rFonts w:ascii="Arial" w:hAnsi="Arial" w:cs="Arial"/>
          <w:sz w:val="24"/>
          <w:szCs w:val="24"/>
        </w:rPr>
      </w:pPr>
    </w:p>
    <w:p w14:paraId="20029492" w14:textId="77777777" w:rsidR="001A2100" w:rsidRDefault="001A2100" w:rsidP="001A2100">
      <w:pPr>
        <w:pStyle w:val="ListParagraph"/>
        <w:numPr>
          <w:ilvl w:val="0"/>
          <w:numId w:val="13"/>
        </w:numPr>
        <w:spacing w:after="0"/>
        <w:ind w:left="360"/>
        <w:rPr>
          <w:rFonts w:ascii="Arial" w:hAnsi="Arial" w:cs="Arial"/>
          <w:sz w:val="24"/>
          <w:szCs w:val="24"/>
        </w:rPr>
      </w:pPr>
      <w:r>
        <w:rPr>
          <w:rFonts w:ascii="Arial" w:hAnsi="Arial" w:cs="Arial"/>
          <w:sz w:val="24"/>
          <w:szCs w:val="24"/>
        </w:rPr>
        <w:t>Statutory Rights: Guaranteed rights under law, irrelevant if they are written into the contract, e.g. holiday entitlement.</w:t>
      </w:r>
    </w:p>
    <w:p w14:paraId="1E0A6C99" w14:textId="77777777" w:rsidR="001A2100" w:rsidRDefault="001A2100" w:rsidP="001A2100">
      <w:pPr>
        <w:rPr>
          <w:rFonts w:ascii="Arial" w:hAnsi="Arial" w:cs="Arial"/>
          <w:sz w:val="24"/>
          <w:szCs w:val="24"/>
        </w:rPr>
      </w:pPr>
    </w:p>
    <w:p w14:paraId="10F4EEF8" w14:textId="77777777" w:rsidR="001A2100" w:rsidRPr="00987EE5" w:rsidRDefault="001A2100" w:rsidP="001A2100">
      <w:pPr>
        <w:rPr>
          <w:rFonts w:ascii="Arial" w:hAnsi="Arial" w:cs="Arial"/>
          <w:b/>
          <w:bCs/>
          <w:sz w:val="24"/>
          <w:szCs w:val="24"/>
          <w:u w:val="single"/>
        </w:rPr>
      </w:pPr>
      <w:r w:rsidRPr="00987EE5">
        <w:rPr>
          <w:rFonts w:ascii="Arial" w:hAnsi="Arial" w:cs="Arial"/>
          <w:b/>
          <w:bCs/>
          <w:sz w:val="24"/>
          <w:szCs w:val="24"/>
          <w:u w:val="single"/>
        </w:rPr>
        <w:t xml:space="preserve">Types of </w:t>
      </w:r>
      <w:r>
        <w:rPr>
          <w:rFonts w:ascii="Arial" w:hAnsi="Arial" w:cs="Arial"/>
          <w:b/>
          <w:bCs/>
          <w:sz w:val="24"/>
          <w:szCs w:val="24"/>
          <w:u w:val="single"/>
        </w:rPr>
        <w:t>Contract</w:t>
      </w:r>
    </w:p>
    <w:p w14:paraId="1F805B37" w14:textId="77777777" w:rsidR="001A2100" w:rsidRDefault="001A2100" w:rsidP="001A2100">
      <w:pPr>
        <w:rPr>
          <w:rFonts w:ascii="Arial" w:hAnsi="Arial" w:cs="Arial"/>
          <w:sz w:val="24"/>
          <w:szCs w:val="24"/>
        </w:rPr>
      </w:pPr>
    </w:p>
    <w:p w14:paraId="1A380C86" w14:textId="77777777" w:rsidR="001A2100" w:rsidRDefault="001A2100" w:rsidP="001A2100">
      <w:pPr>
        <w:rPr>
          <w:rFonts w:ascii="Arial" w:hAnsi="Arial" w:cs="Arial"/>
          <w:sz w:val="24"/>
          <w:szCs w:val="24"/>
        </w:rPr>
      </w:pPr>
      <w:r>
        <w:rPr>
          <w:rFonts w:ascii="Arial" w:hAnsi="Arial" w:cs="Arial"/>
          <w:sz w:val="24"/>
          <w:szCs w:val="24"/>
        </w:rPr>
        <w:t>The three main types of recognised employment status are: -</w:t>
      </w:r>
    </w:p>
    <w:p w14:paraId="7345255A" w14:textId="77777777" w:rsidR="001A2100" w:rsidRDefault="001A2100" w:rsidP="001A2100">
      <w:pPr>
        <w:rPr>
          <w:rFonts w:ascii="Arial" w:hAnsi="Arial" w:cs="Arial"/>
          <w:sz w:val="24"/>
          <w:szCs w:val="24"/>
        </w:rPr>
      </w:pPr>
    </w:p>
    <w:p w14:paraId="3EB6E222" w14:textId="77777777" w:rsidR="001A2100" w:rsidRDefault="001A2100" w:rsidP="001A2100">
      <w:pPr>
        <w:pStyle w:val="ListParagraph"/>
        <w:numPr>
          <w:ilvl w:val="0"/>
          <w:numId w:val="9"/>
        </w:numPr>
        <w:spacing w:after="0"/>
        <w:ind w:left="360"/>
        <w:rPr>
          <w:rFonts w:ascii="Arial" w:hAnsi="Arial" w:cs="Arial"/>
          <w:sz w:val="24"/>
          <w:szCs w:val="24"/>
        </w:rPr>
      </w:pPr>
      <w:r>
        <w:rPr>
          <w:rFonts w:ascii="Arial" w:hAnsi="Arial" w:cs="Arial"/>
          <w:sz w:val="24"/>
          <w:szCs w:val="24"/>
        </w:rPr>
        <w:t xml:space="preserve">Employee: defined under Section 230(1) of the Employment Rights Act 1996 as ‘an individual who has entered into or works under a contract of employment’. </w:t>
      </w:r>
    </w:p>
    <w:p w14:paraId="090E16AF" w14:textId="77777777" w:rsidR="001A2100" w:rsidRDefault="001A2100" w:rsidP="001A2100">
      <w:pPr>
        <w:pStyle w:val="ListParagraph"/>
        <w:spacing w:after="0"/>
        <w:ind w:left="360"/>
        <w:rPr>
          <w:rFonts w:ascii="Arial" w:hAnsi="Arial" w:cs="Arial"/>
          <w:sz w:val="24"/>
          <w:szCs w:val="24"/>
        </w:rPr>
      </w:pPr>
    </w:p>
    <w:p w14:paraId="7C88F35D" w14:textId="77777777" w:rsidR="001A2100" w:rsidRDefault="001A2100" w:rsidP="001A2100">
      <w:pPr>
        <w:pStyle w:val="ListParagraph"/>
        <w:numPr>
          <w:ilvl w:val="0"/>
          <w:numId w:val="9"/>
        </w:numPr>
        <w:spacing w:after="0"/>
        <w:ind w:left="360"/>
        <w:rPr>
          <w:rFonts w:ascii="Arial" w:hAnsi="Arial" w:cs="Arial"/>
          <w:sz w:val="24"/>
          <w:szCs w:val="24"/>
        </w:rPr>
      </w:pPr>
      <w:r>
        <w:rPr>
          <w:rFonts w:ascii="Arial" w:hAnsi="Arial" w:cs="Arial"/>
          <w:sz w:val="24"/>
          <w:szCs w:val="24"/>
        </w:rPr>
        <w:t>Worker: defined under Section 230 (3) of the Employment Rights Act 1996 as ‘an individual who either works under a contract of employment or works under any other contract where that individual agrees to personally perform work or services for another party’.</w:t>
      </w:r>
    </w:p>
    <w:p w14:paraId="2CED350A" w14:textId="77777777" w:rsidR="001A2100" w:rsidRPr="00F00A7C" w:rsidRDefault="001A2100" w:rsidP="001A2100">
      <w:pPr>
        <w:rPr>
          <w:rFonts w:ascii="Arial" w:hAnsi="Arial" w:cs="Arial"/>
          <w:sz w:val="24"/>
          <w:szCs w:val="24"/>
        </w:rPr>
      </w:pPr>
    </w:p>
    <w:p w14:paraId="23189D06" w14:textId="77777777" w:rsidR="001A2100" w:rsidRDefault="001A2100" w:rsidP="001A2100">
      <w:pPr>
        <w:pStyle w:val="ListParagraph"/>
        <w:numPr>
          <w:ilvl w:val="0"/>
          <w:numId w:val="9"/>
        </w:numPr>
        <w:spacing w:after="0"/>
        <w:ind w:left="360"/>
        <w:rPr>
          <w:rFonts w:ascii="Arial" w:hAnsi="Arial" w:cs="Arial"/>
          <w:sz w:val="24"/>
          <w:szCs w:val="24"/>
        </w:rPr>
      </w:pPr>
      <w:r>
        <w:rPr>
          <w:rFonts w:ascii="Arial" w:hAnsi="Arial" w:cs="Arial"/>
          <w:sz w:val="24"/>
          <w:szCs w:val="24"/>
        </w:rPr>
        <w:t>Self Employed: Run their business and take ownership. Not entitled to the statutory rights that Employees or Workers have.</w:t>
      </w:r>
    </w:p>
    <w:p w14:paraId="024CA13C" w14:textId="77777777" w:rsidR="001A2100" w:rsidRDefault="001A2100" w:rsidP="001A2100">
      <w:pPr>
        <w:rPr>
          <w:rFonts w:ascii="Arial" w:hAnsi="Arial" w:cs="Arial"/>
          <w:sz w:val="24"/>
          <w:szCs w:val="24"/>
        </w:rPr>
      </w:pPr>
    </w:p>
    <w:p w14:paraId="50D23B29" w14:textId="77777777" w:rsidR="001A2100" w:rsidRDefault="001A2100" w:rsidP="001A2100">
      <w:pPr>
        <w:rPr>
          <w:rFonts w:ascii="Arial" w:hAnsi="Arial" w:cs="Arial"/>
          <w:sz w:val="24"/>
          <w:szCs w:val="24"/>
        </w:rPr>
      </w:pPr>
    </w:p>
    <w:p w14:paraId="2C346EDD" w14:textId="77777777" w:rsidR="001A2100" w:rsidRDefault="001A2100" w:rsidP="001A2100">
      <w:pPr>
        <w:rPr>
          <w:rFonts w:ascii="Arial" w:hAnsi="Arial" w:cs="Arial"/>
          <w:sz w:val="24"/>
          <w:szCs w:val="24"/>
        </w:rPr>
      </w:pPr>
    </w:p>
    <w:p w14:paraId="728DCC07" w14:textId="77777777" w:rsidR="001A2100" w:rsidRDefault="001A2100" w:rsidP="001A2100">
      <w:pPr>
        <w:rPr>
          <w:rFonts w:ascii="Arial" w:hAnsi="Arial" w:cs="Arial"/>
          <w:sz w:val="24"/>
          <w:szCs w:val="24"/>
        </w:rPr>
      </w:pPr>
    </w:p>
    <w:p w14:paraId="44D92E24" w14:textId="77777777" w:rsidR="001A2100" w:rsidRDefault="001A2100" w:rsidP="001A2100">
      <w:pPr>
        <w:rPr>
          <w:rFonts w:ascii="Arial" w:hAnsi="Arial" w:cs="Arial"/>
          <w:sz w:val="24"/>
          <w:szCs w:val="24"/>
        </w:rPr>
      </w:pPr>
    </w:p>
    <w:p w14:paraId="5ACBEFD2" w14:textId="77777777" w:rsidR="001A2100" w:rsidRDefault="001A2100" w:rsidP="001A2100">
      <w:pPr>
        <w:rPr>
          <w:rFonts w:ascii="Arial" w:hAnsi="Arial" w:cs="Arial"/>
          <w:sz w:val="24"/>
          <w:szCs w:val="24"/>
        </w:rPr>
      </w:pPr>
      <w:r>
        <w:rPr>
          <w:rFonts w:ascii="Arial" w:hAnsi="Arial" w:cs="Arial"/>
          <w:sz w:val="24"/>
          <w:szCs w:val="24"/>
        </w:rPr>
        <w:lastRenderedPageBreak/>
        <w:t xml:space="preserve">The status of the employee should be established prior to the issue of contract as each have different rights: </w:t>
      </w:r>
    </w:p>
    <w:p w14:paraId="5CBC35D6" w14:textId="77777777" w:rsidR="001A2100" w:rsidRDefault="001A2100" w:rsidP="001A2100">
      <w:pPr>
        <w:rPr>
          <w:rFonts w:ascii="Arial" w:hAnsi="Arial" w:cs="Arial"/>
          <w:sz w:val="24"/>
          <w:szCs w:val="24"/>
        </w:rPr>
      </w:pPr>
      <w:r w:rsidRPr="009C7E9C">
        <w:rPr>
          <w:rFonts w:ascii="Arial" w:hAnsi="Arial" w:cs="Arial"/>
          <w:noProof/>
          <w:sz w:val="24"/>
          <w:szCs w:val="24"/>
        </w:rPr>
        <w:drawing>
          <wp:inline distT="0" distB="0" distL="0" distR="0" wp14:anchorId="16BE6C0E" wp14:editId="2244154E">
            <wp:extent cx="5731510" cy="42913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1330"/>
                    </a:xfrm>
                    <a:prstGeom prst="rect">
                      <a:avLst/>
                    </a:prstGeom>
                  </pic:spPr>
                </pic:pic>
              </a:graphicData>
            </a:graphic>
          </wp:inline>
        </w:drawing>
      </w:r>
    </w:p>
    <w:p w14:paraId="3B6A37D2" w14:textId="77777777" w:rsidR="001A2100" w:rsidRDefault="001A2100" w:rsidP="001A2100">
      <w:pPr>
        <w:jc w:val="right"/>
        <w:rPr>
          <w:rFonts w:ascii="Arial" w:hAnsi="Arial" w:cs="Arial"/>
          <w:sz w:val="24"/>
          <w:szCs w:val="24"/>
        </w:rPr>
      </w:pPr>
      <w:sdt>
        <w:sdtPr>
          <w:rPr>
            <w:rFonts w:ascii="Arial" w:hAnsi="Arial" w:cs="Arial"/>
            <w:sz w:val="24"/>
            <w:szCs w:val="24"/>
          </w:rPr>
          <w:id w:val="21907427"/>
          <w:citation/>
        </w:sdtPr>
        <w:sdtContent>
          <w:r>
            <w:rPr>
              <w:rFonts w:ascii="Arial" w:hAnsi="Arial" w:cs="Arial"/>
              <w:sz w:val="24"/>
              <w:szCs w:val="24"/>
            </w:rPr>
            <w:fldChar w:fldCharType="begin"/>
          </w:r>
          <w:r>
            <w:rPr>
              <w:rFonts w:ascii="Arial" w:hAnsi="Arial" w:cs="Arial"/>
              <w:sz w:val="24"/>
              <w:szCs w:val="24"/>
            </w:rPr>
            <w:instrText xml:space="preserve"> CITATION Dan192 \l 2057 </w:instrText>
          </w:r>
          <w:r>
            <w:rPr>
              <w:rFonts w:ascii="Arial" w:hAnsi="Arial" w:cs="Arial"/>
              <w:sz w:val="24"/>
              <w:szCs w:val="24"/>
            </w:rPr>
            <w:fldChar w:fldCharType="separate"/>
          </w:r>
          <w:r>
            <w:rPr>
              <w:rFonts w:ascii="Arial" w:hAnsi="Arial" w:cs="Arial"/>
              <w:noProof/>
              <w:sz w:val="24"/>
              <w:szCs w:val="24"/>
            </w:rPr>
            <w:t xml:space="preserve"> </w:t>
          </w:r>
          <w:r w:rsidRPr="009C7E9C">
            <w:rPr>
              <w:rFonts w:ascii="Arial" w:hAnsi="Arial" w:cs="Arial"/>
              <w:noProof/>
              <w:sz w:val="24"/>
              <w:szCs w:val="24"/>
            </w:rPr>
            <w:t>(Daniels, 2019)</w:t>
          </w:r>
          <w:r>
            <w:rPr>
              <w:rFonts w:ascii="Arial" w:hAnsi="Arial" w:cs="Arial"/>
              <w:sz w:val="24"/>
              <w:szCs w:val="24"/>
            </w:rPr>
            <w:fldChar w:fldCharType="end"/>
          </w:r>
        </w:sdtContent>
      </w:sdt>
    </w:p>
    <w:p w14:paraId="74EC4E66" w14:textId="77777777" w:rsidR="001A2100" w:rsidRDefault="001A2100" w:rsidP="001A2100">
      <w:pPr>
        <w:rPr>
          <w:rFonts w:ascii="Arial" w:hAnsi="Arial" w:cs="Arial"/>
          <w:b/>
          <w:bCs/>
          <w:sz w:val="24"/>
          <w:szCs w:val="24"/>
          <w:u w:val="single"/>
        </w:rPr>
      </w:pPr>
    </w:p>
    <w:p w14:paraId="28889A77" w14:textId="77777777" w:rsidR="001A2100" w:rsidRPr="00987EE5" w:rsidRDefault="001A2100" w:rsidP="001A2100">
      <w:pPr>
        <w:rPr>
          <w:rFonts w:ascii="Arial" w:hAnsi="Arial" w:cs="Arial"/>
          <w:b/>
          <w:bCs/>
          <w:sz w:val="24"/>
          <w:szCs w:val="24"/>
          <w:u w:val="single"/>
        </w:rPr>
      </w:pPr>
      <w:r w:rsidRPr="00987EE5">
        <w:rPr>
          <w:rFonts w:ascii="Arial" w:hAnsi="Arial" w:cs="Arial"/>
          <w:b/>
          <w:bCs/>
          <w:sz w:val="24"/>
          <w:szCs w:val="24"/>
          <w:u w:val="single"/>
        </w:rPr>
        <w:t>Employment Status</w:t>
      </w:r>
    </w:p>
    <w:p w14:paraId="1B9A8101" w14:textId="77777777" w:rsidR="001A2100" w:rsidRDefault="001A2100" w:rsidP="001A2100">
      <w:pPr>
        <w:rPr>
          <w:rFonts w:ascii="Arial" w:hAnsi="Arial" w:cs="Arial"/>
          <w:b/>
          <w:bCs/>
          <w:sz w:val="24"/>
          <w:szCs w:val="24"/>
        </w:rPr>
      </w:pPr>
    </w:p>
    <w:p w14:paraId="1153B891" w14:textId="77777777" w:rsidR="001A2100" w:rsidRDefault="001A2100" w:rsidP="001A2100">
      <w:pPr>
        <w:rPr>
          <w:rFonts w:ascii="Arial" w:hAnsi="Arial" w:cs="Arial"/>
          <w:sz w:val="24"/>
          <w:szCs w:val="24"/>
        </w:rPr>
      </w:pPr>
      <w:r>
        <w:rPr>
          <w:rFonts w:ascii="Arial" w:hAnsi="Arial" w:cs="Arial"/>
          <w:sz w:val="24"/>
          <w:szCs w:val="24"/>
        </w:rPr>
        <w:t>The definition of ‘staff’ written within the Employment Rights Act 1996 is beneficial. However, employment situations vary. In certain circumstances it is not always clear who the employee is. The contract of employment would be the primary source of evidence that would be used to establish employee status, as this clarifies the employer and employee relationship. However, if there is still dispute concerning status there are several tests which could be used: -</w:t>
      </w:r>
    </w:p>
    <w:p w14:paraId="53DC44CD" w14:textId="77777777" w:rsidR="001A2100" w:rsidRDefault="001A2100" w:rsidP="001A2100">
      <w:pPr>
        <w:rPr>
          <w:rFonts w:ascii="Arial" w:hAnsi="Arial" w:cs="Arial"/>
          <w:sz w:val="24"/>
          <w:szCs w:val="24"/>
        </w:rPr>
      </w:pPr>
    </w:p>
    <w:p w14:paraId="44485A2B" w14:textId="77777777" w:rsidR="001A2100" w:rsidRDefault="001A2100" w:rsidP="001A2100">
      <w:pPr>
        <w:pStyle w:val="ListParagraph"/>
        <w:numPr>
          <w:ilvl w:val="0"/>
          <w:numId w:val="10"/>
        </w:numPr>
        <w:spacing w:after="0"/>
        <w:ind w:left="360"/>
        <w:rPr>
          <w:rFonts w:ascii="Arial" w:hAnsi="Arial" w:cs="Arial"/>
          <w:sz w:val="24"/>
          <w:szCs w:val="24"/>
        </w:rPr>
      </w:pPr>
      <w:r w:rsidRPr="00CE5003">
        <w:rPr>
          <w:rFonts w:ascii="Arial" w:hAnsi="Arial" w:cs="Arial"/>
          <w:sz w:val="24"/>
          <w:szCs w:val="24"/>
        </w:rPr>
        <w:t xml:space="preserve">Control Test: </w:t>
      </w:r>
      <w:r>
        <w:rPr>
          <w:rFonts w:ascii="Arial" w:hAnsi="Arial" w:cs="Arial"/>
          <w:sz w:val="24"/>
          <w:szCs w:val="24"/>
        </w:rPr>
        <w:t>‘</w:t>
      </w:r>
      <w:r w:rsidRPr="00CE5003">
        <w:rPr>
          <w:rFonts w:ascii="Arial" w:hAnsi="Arial" w:cs="Arial"/>
          <w:sz w:val="24"/>
          <w:szCs w:val="24"/>
        </w:rPr>
        <w:t>Master vs Employee</w:t>
      </w:r>
      <w:r>
        <w:rPr>
          <w:rFonts w:ascii="Arial" w:hAnsi="Arial" w:cs="Arial"/>
          <w:sz w:val="24"/>
          <w:szCs w:val="24"/>
        </w:rPr>
        <w:t>’</w:t>
      </w:r>
      <w:r w:rsidRPr="00CE5003">
        <w:rPr>
          <w:rFonts w:ascii="Arial" w:hAnsi="Arial" w:cs="Arial"/>
          <w:sz w:val="24"/>
          <w:szCs w:val="24"/>
        </w:rPr>
        <w:t xml:space="preserve">; a person </w:t>
      </w:r>
      <w:r>
        <w:rPr>
          <w:rFonts w:ascii="Arial" w:hAnsi="Arial" w:cs="Arial"/>
          <w:sz w:val="24"/>
          <w:szCs w:val="24"/>
        </w:rPr>
        <w:t>is</w:t>
      </w:r>
      <w:r w:rsidRPr="00CE5003">
        <w:rPr>
          <w:rFonts w:ascii="Arial" w:hAnsi="Arial" w:cs="Arial"/>
          <w:sz w:val="24"/>
          <w:szCs w:val="24"/>
        </w:rPr>
        <w:t xml:space="preserve"> told how to do their work</w:t>
      </w:r>
      <w:r>
        <w:rPr>
          <w:rFonts w:ascii="Arial" w:hAnsi="Arial" w:cs="Arial"/>
          <w:sz w:val="24"/>
          <w:szCs w:val="24"/>
        </w:rPr>
        <w:t>;</w:t>
      </w:r>
      <w:r w:rsidRPr="00CE5003">
        <w:rPr>
          <w:rFonts w:ascii="Arial" w:hAnsi="Arial" w:cs="Arial"/>
          <w:sz w:val="24"/>
          <w:szCs w:val="24"/>
        </w:rPr>
        <w:t xml:space="preserve"> it would be evident they </w:t>
      </w:r>
      <w:r>
        <w:rPr>
          <w:rFonts w:ascii="Arial" w:hAnsi="Arial" w:cs="Arial"/>
          <w:sz w:val="24"/>
          <w:szCs w:val="24"/>
        </w:rPr>
        <w:t>are</w:t>
      </w:r>
      <w:r w:rsidRPr="00CE5003">
        <w:rPr>
          <w:rFonts w:ascii="Arial" w:hAnsi="Arial" w:cs="Arial"/>
          <w:sz w:val="24"/>
          <w:szCs w:val="24"/>
        </w:rPr>
        <w:t xml:space="preserve"> an employee. </w:t>
      </w:r>
    </w:p>
    <w:p w14:paraId="26B7FA77" w14:textId="77777777" w:rsidR="001A2100" w:rsidRPr="00CE5003" w:rsidRDefault="001A2100" w:rsidP="001A2100">
      <w:pPr>
        <w:pStyle w:val="ListParagraph"/>
        <w:spacing w:after="0"/>
        <w:ind w:left="360"/>
        <w:rPr>
          <w:rFonts w:ascii="Arial" w:hAnsi="Arial" w:cs="Arial"/>
          <w:sz w:val="24"/>
          <w:szCs w:val="24"/>
        </w:rPr>
      </w:pPr>
    </w:p>
    <w:p w14:paraId="7B106EB5" w14:textId="77777777" w:rsidR="001A2100" w:rsidRDefault="001A2100" w:rsidP="001A2100">
      <w:pPr>
        <w:pStyle w:val="ListParagraph"/>
        <w:numPr>
          <w:ilvl w:val="0"/>
          <w:numId w:val="10"/>
        </w:numPr>
        <w:spacing w:after="0"/>
        <w:ind w:left="360"/>
        <w:rPr>
          <w:rFonts w:ascii="Arial" w:hAnsi="Arial" w:cs="Arial"/>
          <w:sz w:val="24"/>
          <w:szCs w:val="24"/>
        </w:rPr>
      </w:pPr>
      <w:r w:rsidRPr="00CE5003">
        <w:rPr>
          <w:rFonts w:ascii="Arial" w:hAnsi="Arial" w:cs="Arial"/>
          <w:sz w:val="24"/>
          <w:szCs w:val="24"/>
        </w:rPr>
        <w:t xml:space="preserve">Ordinary Person Test: the ‘common sense approach’. </w:t>
      </w:r>
      <w:r>
        <w:rPr>
          <w:rFonts w:ascii="Arial" w:hAnsi="Arial" w:cs="Arial"/>
          <w:sz w:val="24"/>
          <w:szCs w:val="24"/>
        </w:rPr>
        <w:t>Look at h</w:t>
      </w:r>
      <w:r w:rsidRPr="00CE5003">
        <w:rPr>
          <w:rFonts w:ascii="Arial" w:hAnsi="Arial" w:cs="Arial"/>
          <w:sz w:val="24"/>
          <w:szCs w:val="24"/>
        </w:rPr>
        <w:t xml:space="preserve">ow the individual </w:t>
      </w:r>
      <w:r>
        <w:rPr>
          <w:rFonts w:ascii="Arial" w:hAnsi="Arial" w:cs="Arial"/>
          <w:sz w:val="24"/>
          <w:szCs w:val="24"/>
        </w:rPr>
        <w:t xml:space="preserve">has </w:t>
      </w:r>
      <w:r w:rsidRPr="00CE5003">
        <w:rPr>
          <w:rFonts w:ascii="Arial" w:hAnsi="Arial" w:cs="Arial"/>
          <w:sz w:val="24"/>
          <w:szCs w:val="24"/>
        </w:rPr>
        <w:t xml:space="preserve">integrated into the business? For instance, emails etc. </w:t>
      </w:r>
    </w:p>
    <w:p w14:paraId="421ED6DF" w14:textId="77777777" w:rsidR="001A2100" w:rsidRPr="00D17EE7" w:rsidRDefault="001A2100" w:rsidP="001A2100">
      <w:pPr>
        <w:rPr>
          <w:rFonts w:ascii="Arial" w:hAnsi="Arial" w:cs="Arial"/>
          <w:sz w:val="24"/>
          <w:szCs w:val="24"/>
        </w:rPr>
      </w:pPr>
    </w:p>
    <w:p w14:paraId="3425EF25" w14:textId="77777777" w:rsidR="001A2100" w:rsidRDefault="001A2100" w:rsidP="001A2100">
      <w:pPr>
        <w:pStyle w:val="ListParagraph"/>
        <w:numPr>
          <w:ilvl w:val="0"/>
          <w:numId w:val="10"/>
        </w:numPr>
        <w:spacing w:after="0"/>
        <w:ind w:left="360"/>
        <w:rPr>
          <w:rFonts w:ascii="Arial" w:hAnsi="Arial" w:cs="Arial"/>
          <w:sz w:val="24"/>
          <w:szCs w:val="24"/>
        </w:rPr>
      </w:pPr>
      <w:r w:rsidRPr="00CE5003">
        <w:rPr>
          <w:rFonts w:ascii="Arial" w:hAnsi="Arial" w:cs="Arial"/>
          <w:sz w:val="24"/>
          <w:szCs w:val="24"/>
        </w:rPr>
        <w:t xml:space="preserve">Economic Reality Test: Establish if there is a risk to the individual carrying out the work, i.e. who </w:t>
      </w:r>
      <w:proofErr w:type="spellStart"/>
      <w:r w:rsidRPr="00CE5003">
        <w:rPr>
          <w:rFonts w:ascii="Arial" w:hAnsi="Arial" w:cs="Arial"/>
          <w:sz w:val="24"/>
          <w:szCs w:val="24"/>
        </w:rPr>
        <w:t>pay’s</w:t>
      </w:r>
      <w:proofErr w:type="spellEnd"/>
      <w:r w:rsidRPr="00CE5003">
        <w:rPr>
          <w:rFonts w:ascii="Arial" w:hAnsi="Arial" w:cs="Arial"/>
          <w:sz w:val="24"/>
          <w:szCs w:val="24"/>
        </w:rPr>
        <w:t xml:space="preserve"> the bills</w:t>
      </w:r>
      <w:r>
        <w:rPr>
          <w:rFonts w:ascii="Arial" w:hAnsi="Arial" w:cs="Arial"/>
          <w:sz w:val="24"/>
          <w:szCs w:val="24"/>
        </w:rPr>
        <w:t>.</w:t>
      </w:r>
      <w:r w:rsidRPr="00CE5003">
        <w:rPr>
          <w:rFonts w:ascii="Arial" w:hAnsi="Arial" w:cs="Arial"/>
          <w:sz w:val="24"/>
          <w:szCs w:val="24"/>
        </w:rPr>
        <w:t xml:space="preserve"> </w:t>
      </w:r>
      <w:r>
        <w:rPr>
          <w:rFonts w:ascii="Arial" w:hAnsi="Arial" w:cs="Arial"/>
          <w:sz w:val="24"/>
          <w:szCs w:val="24"/>
        </w:rPr>
        <w:t>T</w:t>
      </w:r>
      <w:r w:rsidRPr="00CE5003">
        <w:rPr>
          <w:rFonts w:ascii="Arial" w:hAnsi="Arial" w:cs="Arial"/>
          <w:sz w:val="24"/>
          <w:szCs w:val="24"/>
        </w:rPr>
        <w:t xml:space="preserve">his would suggest whether someone is an employee or self-employed. </w:t>
      </w:r>
    </w:p>
    <w:p w14:paraId="2E5438E2" w14:textId="77777777" w:rsidR="001A2100" w:rsidRDefault="001A2100" w:rsidP="001A2100">
      <w:pPr>
        <w:pStyle w:val="ListParagraph"/>
        <w:rPr>
          <w:rFonts w:ascii="Arial" w:hAnsi="Arial" w:cs="Arial"/>
          <w:sz w:val="24"/>
          <w:szCs w:val="24"/>
        </w:rPr>
      </w:pPr>
    </w:p>
    <w:p w14:paraId="7016F2CA" w14:textId="77777777" w:rsidR="001A2100" w:rsidRPr="00D17EE7" w:rsidRDefault="001A2100" w:rsidP="001A2100">
      <w:pPr>
        <w:rPr>
          <w:rFonts w:ascii="Arial" w:hAnsi="Arial" w:cs="Arial"/>
          <w:sz w:val="24"/>
          <w:szCs w:val="24"/>
        </w:rPr>
      </w:pPr>
    </w:p>
    <w:p w14:paraId="3B6D3488" w14:textId="77777777" w:rsidR="001A2100" w:rsidRDefault="001A2100" w:rsidP="001A2100">
      <w:pPr>
        <w:pStyle w:val="ListParagraph"/>
        <w:numPr>
          <w:ilvl w:val="0"/>
          <w:numId w:val="10"/>
        </w:numPr>
        <w:spacing w:after="0"/>
        <w:ind w:left="360"/>
        <w:rPr>
          <w:rFonts w:ascii="Arial" w:hAnsi="Arial" w:cs="Arial"/>
          <w:sz w:val="24"/>
          <w:szCs w:val="24"/>
        </w:rPr>
      </w:pPr>
      <w:r w:rsidRPr="00CE5003">
        <w:rPr>
          <w:rFonts w:ascii="Arial" w:hAnsi="Arial" w:cs="Arial"/>
          <w:sz w:val="24"/>
          <w:szCs w:val="24"/>
        </w:rPr>
        <w:lastRenderedPageBreak/>
        <w:t>Mutual Obligation Test</w:t>
      </w:r>
      <w:r>
        <w:rPr>
          <w:rFonts w:ascii="Arial" w:hAnsi="Arial" w:cs="Arial"/>
          <w:sz w:val="24"/>
          <w:szCs w:val="24"/>
        </w:rPr>
        <w:t>: Is there an obligation to work; does the employer have to provide work, and does the worker have to take the work that is offered?</w:t>
      </w:r>
    </w:p>
    <w:p w14:paraId="678516B4" w14:textId="77777777" w:rsidR="001A2100" w:rsidRDefault="001A2100" w:rsidP="001A2100">
      <w:pPr>
        <w:pStyle w:val="ListParagraph"/>
        <w:rPr>
          <w:rFonts w:ascii="Arial" w:hAnsi="Arial" w:cs="Arial"/>
          <w:sz w:val="24"/>
          <w:szCs w:val="24"/>
        </w:rPr>
      </w:pPr>
    </w:p>
    <w:p w14:paraId="551170CD" w14:textId="77777777" w:rsidR="001A2100" w:rsidRDefault="001A2100" w:rsidP="001A2100">
      <w:pPr>
        <w:pStyle w:val="ListParagraph"/>
        <w:numPr>
          <w:ilvl w:val="0"/>
          <w:numId w:val="10"/>
        </w:numPr>
        <w:spacing w:after="0"/>
        <w:ind w:left="360"/>
        <w:rPr>
          <w:rFonts w:ascii="Arial" w:hAnsi="Arial" w:cs="Arial"/>
          <w:sz w:val="24"/>
          <w:szCs w:val="24"/>
        </w:rPr>
      </w:pPr>
      <w:r>
        <w:rPr>
          <w:rFonts w:ascii="Arial" w:hAnsi="Arial" w:cs="Arial"/>
          <w:sz w:val="24"/>
          <w:szCs w:val="24"/>
        </w:rPr>
        <w:t xml:space="preserve">Gig Economy Case: Identify the status as either a worker or self-employed as individuals are paid for the ‘gigs’ they do rather than for their time. </w:t>
      </w:r>
    </w:p>
    <w:p w14:paraId="2F5821F0" w14:textId="77777777" w:rsidR="001A2100" w:rsidRDefault="001A2100" w:rsidP="001A2100">
      <w:pPr>
        <w:rPr>
          <w:rFonts w:ascii="Arial" w:hAnsi="Arial" w:cs="Arial"/>
          <w:sz w:val="24"/>
          <w:szCs w:val="24"/>
        </w:rPr>
      </w:pPr>
    </w:p>
    <w:p w14:paraId="631AC4E2" w14:textId="77777777" w:rsidR="001A2100" w:rsidRDefault="001A2100" w:rsidP="001A2100">
      <w:pPr>
        <w:rPr>
          <w:rFonts w:ascii="Arial" w:hAnsi="Arial" w:cs="Arial"/>
          <w:sz w:val="24"/>
          <w:szCs w:val="24"/>
        </w:rPr>
      </w:pPr>
      <w:r>
        <w:rPr>
          <w:rFonts w:ascii="Arial" w:hAnsi="Arial" w:cs="Arial"/>
          <w:b/>
          <w:bCs/>
          <w:sz w:val="24"/>
          <w:szCs w:val="24"/>
        </w:rPr>
        <w:t>Written statement of employment particulars</w:t>
      </w:r>
    </w:p>
    <w:p w14:paraId="150003FF" w14:textId="77777777" w:rsidR="001A2100" w:rsidRDefault="001A2100" w:rsidP="001A2100">
      <w:pPr>
        <w:rPr>
          <w:rFonts w:ascii="Arial" w:hAnsi="Arial" w:cs="Arial"/>
          <w:sz w:val="24"/>
          <w:szCs w:val="24"/>
        </w:rPr>
      </w:pPr>
    </w:p>
    <w:p w14:paraId="3CA604B6" w14:textId="77777777" w:rsidR="001A2100" w:rsidRDefault="001A2100" w:rsidP="001A2100">
      <w:pPr>
        <w:rPr>
          <w:rFonts w:ascii="Arial" w:hAnsi="Arial" w:cs="Arial"/>
          <w:sz w:val="24"/>
          <w:szCs w:val="24"/>
        </w:rPr>
      </w:pPr>
      <w:r>
        <w:rPr>
          <w:rFonts w:ascii="Arial" w:hAnsi="Arial" w:cs="Arial"/>
          <w:sz w:val="24"/>
          <w:szCs w:val="24"/>
        </w:rPr>
        <w:t xml:space="preserve">The requirement under Sections 1 to 7 of The Employment Rights Act 1996 requires a written statement of terms and conditions to be provided to employees. This was initially used as a contract of employment. All employees who work for an employer for at least one month received a written statement of initial employment </w:t>
      </w:r>
      <w:proofErr w:type="gramStart"/>
      <w:r>
        <w:rPr>
          <w:rFonts w:ascii="Arial" w:hAnsi="Arial" w:cs="Arial"/>
          <w:sz w:val="24"/>
          <w:szCs w:val="24"/>
        </w:rPr>
        <w:t>particulars by</w:t>
      </w:r>
      <w:proofErr w:type="gramEnd"/>
      <w:r>
        <w:rPr>
          <w:rFonts w:ascii="Arial" w:hAnsi="Arial" w:cs="Arial"/>
          <w:sz w:val="24"/>
          <w:szCs w:val="24"/>
        </w:rPr>
        <w:t xml:space="preserve"> no later than two months after the beginning of their employment. </w:t>
      </w:r>
    </w:p>
    <w:p w14:paraId="480F8100" w14:textId="77777777" w:rsidR="001A2100" w:rsidRDefault="001A2100" w:rsidP="001A2100">
      <w:pPr>
        <w:rPr>
          <w:rFonts w:ascii="Arial" w:hAnsi="Arial" w:cs="Arial"/>
          <w:sz w:val="24"/>
          <w:szCs w:val="24"/>
        </w:rPr>
      </w:pPr>
    </w:p>
    <w:p w14:paraId="15D4B066" w14:textId="77777777" w:rsidR="001A2100" w:rsidRPr="00007E8A" w:rsidRDefault="001A2100" w:rsidP="001A2100">
      <w:pPr>
        <w:rPr>
          <w:rFonts w:ascii="Arial" w:hAnsi="Arial" w:cs="Arial"/>
          <w:sz w:val="24"/>
          <w:szCs w:val="24"/>
        </w:rPr>
      </w:pPr>
      <w:r>
        <w:rPr>
          <w:rFonts w:ascii="Arial" w:hAnsi="Arial" w:cs="Arial"/>
          <w:sz w:val="24"/>
          <w:szCs w:val="24"/>
        </w:rPr>
        <w:t xml:space="preserve">The introduction of The Employment Rights (Miscellaneous Amendments) Regulations 2019 brought in from 06 April 2020 increases the amount of information an employer must now provide. One of which includes the entitlement for both workers and employees to receive written </w:t>
      </w:r>
      <w:proofErr w:type="gramStart"/>
      <w:r>
        <w:rPr>
          <w:rFonts w:ascii="Arial" w:hAnsi="Arial" w:cs="Arial"/>
          <w:sz w:val="24"/>
          <w:szCs w:val="24"/>
        </w:rPr>
        <w:t>particulars from</w:t>
      </w:r>
      <w:proofErr w:type="gramEnd"/>
      <w:r>
        <w:rPr>
          <w:rFonts w:ascii="Arial" w:hAnsi="Arial" w:cs="Arial"/>
          <w:sz w:val="24"/>
          <w:szCs w:val="24"/>
        </w:rPr>
        <w:t xml:space="preserve"> day one of their contract. </w:t>
      </w:r>
    </w:p>
    <w:p w14:paraId="1B7FF2E7" w14:textId="77777777" w:rsidR="001A2100" w:rsidRDefault="001A2100" w:rsidP="001A2100">
      <w:pPr>
        <w:rPr>
          <w:rFonts w:ascii="Arial" w:hAnsi="Arial" w:cs="Arial"/>
          <w:sz w:val="24"/>
          <w:szCs w:val="24"/>
        </w:rPr>
      </w:pPr>
    </w:p>
    <w:p w14:paraId="16964417" w14:textId="77777777" w:rsidR="001A2100" w:rsidRDefault="001A2100" w:rsidP="001A2100">
      <w:pPr>
        <w:rPr>
          <w:rFonts w:ascii="Arial" w:hAnsi="Arial" w:cs="Arial"/>
          <w:b/>
          <w:bCs/>
          <w:sz w:val="24"/>
          <w:szCs w:val="24"/>
        </w:rPr>
      </w:pPr>
      <w:r>
        <w:rPr>
          <w:rFonts w:ascii="Arial" w:hAnsi="Arial" w:cs="Arial"/>
          <w:b/>
          <w:bCs/>
          <w:sz w:val="24"/>
          <w:szCs w:val="24"/>
        </w:rPr>
        <w:t>Obligations on the Employee and Employer</w:t>
      </w:r>
    </w:p>
    <w:p w14:paraId="1DBED45D" w14:textId="77777777" w:rsidR="001A2100" w:rsidRDefault="001A2100" w:rsidP="001A2100">
      <w:pPr>
        <w:rPr>
          <w:rFonts w:ascii="Arial" w:hAnsi="Arial" w:cs="Arial"/>
          <w:b/>
          <w:bCs/>
          <w:sz w:val="24"/>
          <w:szCs w:val="24"/>
        </w:rPr>
      </w:pPr>
    </w:p>
    <w:p w14:paraId="3CE5BB7E" w14:textId="77777777" w:rsidR="001A2100" w:rsidRDefault="001A2100" w:rsidP="001A2100">
      <w:pPr>
        <w:rPr>
          <w:rFonts w:ascii="Arial" w:hAnsi="Arial" w:cs="Arial"/>
          <w:sz w:val="24"/>
          <w:szCs w:val="24"/>
        </w:rPr>
      </w:pPr>
      <w:r>
        <w:rPr>
          <w:rFonts w:ascii="Arial" w:hAnsi="Arial" w:cs="Arial"/>
          <w:sz w:val="24"/>
          <w:szCs w:val="24"/>
        </w:rPr>
        <w:t>There are also a series of duties implied into the contract of employment on both the employer and the employee that have been imposed by law:</w:t>
      </w:r>
    </w:p>
    <w:p w14:paraId="5456A418" w14:textId="77777777" w:rsidR="001A2100" w:rsidRPr="003D7F39" w:rsidRDefault="001A2100" w:rsidP="001A2100">
      <w:pPr>
        <w:jc w:val="center"/>
        <w:rPr>
          <w:rFonts w:ascii="Arial" w:hAnsi="Arial" w:cs="Arial"/>
          <w:sz w:val="24"/>
          <w:szCs w:val="24"/>
        </w:rPr>
      </w:pPr>
      <w:r w:rsidRPr="00E44781">
        <w:rPr>
          <w:rFonts w:ascii="Arial" w:hAnsi="Arial" w:cs="Arial"/>
          <w:noProof/>
          <w:sz w:val="24"/>
          <w:szCs w:val="24"/>
        </w:rPr>
        <w:drawing>
          <wp:inline distT="0" distB="0" distL="0" distR="0" wp14:anchorId="28F20F01" wp14:editId="69365FA5">
            <wp:extent cx="5731510" cy="23418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341880"/>
                    </a:xfrm>
                    <a:prstGeom prst="rect">
                      <a:avLst/>
                    </a:prstGeom>
                  </pic:spPr>
                </pic:pic>
              </a:graphicData>
            </a:graphic>
          </wp:inline>
        </w:drawing>
      </w:r>
    </w:p>
    <w:p w14:paraId="1AE205F6" w14:textId="77777777" w:rsidR="001A2100" w:rsidRDefault="001A2100" w:rsidP="001A2100">
      <w:pPr>
        <w:rPr>
          <w:rFonts w:ascii="Arial" w:hAnsi="Arial" w:cs="Arial"/>
          <w:b/>
          <w:bCs/>
          <w:sz w:val="24"/>
          <w:szCs w:val="24"/>
        </w:rPr>
      </w:pPr>
    </w:p>
    <w:p w14:paraId="6C0B6EA7" w14:textId="77777777" w:rsidR="001A2100" w:rsidRDefault="001A2100" w:rsidP="001A2100">
      <w:pPr>
        <w:rPr>
          <w:rFonts w:ascii="Arial" w:hAnsi="Arial" w:cs="Arial"/>
          <w:sz w:val="24"/>
          <w:szCs w:val="24"/>
        </w:rPr>
      </w:pPr>
      <w:r>
        <w:rPr>
          <w:rFonts w:ascii="Arial" w:hAnsi="Arial" w:cs="Arial"/>
          <w:sz w:val="24"/>
          <w:szCs w:val="24"/>
        </w:rPr>
        <w:t xml:space="preserve">It is essential an employer recruits’ staff in a way that does not breach the law and complies with legislation. The penalty for not complying can be detrimental and damage the reputation of the organisation. It could end up in an Employment Tribunal.  </w:t>
      </w:r>
    </w:p>
    <w:p w14:paraId="0DA0F707" w14:textId="77777777" w:rsidR="001A2100" w:rsidRDefault="001A2100" w:rsidP="001A2100">
      <w:pPr>
        <w:rPr>
          <w:rFonts w:ascii="Arial" w:hAnsi="Arial" w:cs="Arial"/>
          <w:sz w:val="24"/>
          <w:szCs w:val="24"/>
        </w:rPr>
      </w:pPr>
    </w:p>
    <w:p w14:paraId="733192D8" w14:textId="77777777" w:rsidR="001A2100" w:rsidRDefault="001A2100" w:rsidP="001A2100">
      <w:pPr>
        <w:rPr>
          <w:rFonts w:ascii="Arial" w:hAnsi="Arial" w:cs="Arial"/>
          <w:sz w:val="24"/>
          <w:szCs w:val="24"/>
        </w:rPr>
      </w:pPr>
    </w:p>
    <w:p w14:paraId="4FDB575D" w14:textId="66002551" w:rsidR="001A2100" w:rsidRDefault="001A2100" w:rsidP="001A2100">
      <w:pPr>
        <w:rPr>
          <w:rFonts w:ascii="Arial" w:hAnsi="Arial" w:cs="Arial"/>
          <w:sz w:val="24"/>
          <w:szCs w:val="24"/>
        </w:rPr>
      </w:pPr>
    </w:p>
    <w:p w14:paraId="2EA46F3E" w14:textId="754C56B1" w:rsidR="001A2100" w:rsidRDefault="001A2100" w:rsidP="001A2100">
      <w:pPr>
        <w:rPr>
          <w:rFonts w:ascii="Arial" w:hAnsi="Arial" w:cs="Arial"/>
          <w:sz w:val="24"/>
          <w:szCs w:val="24"/>
        </w:rPr>
      </w:pPr>
    </w:p>
    <w:p w14:paraId="0CA6B4D9" w14:textId="727495B6" w:rsidR="001A2100" w:rsidRDefault="001A2100" w:rsidP="001A2100">
      <w:pPr>
        <w:rPr>
          <w:rFonts w:ascii="Arial" w:hAnsi="Arial" w:cs="Arial"/>
          <w:sz w:val="24"/>
          <w:szCs w:val="24"/>
        </w:rPr>
      </w:pPr>
    </w:p>
    <w:p w14:paraId="7DA05FC0" w14:textId="0C8633AD" w:rsidR="001A2100" w:rsidRDefault="001A2100" w:rsidP="001A2100">
      <w:pPr>
        <w:rPr>
          <w:rFonts w:ascii="Arial" w:hAnsi="Arial" w:cs="Arial"/>
          <w:sz w:val="24"/>
          <w:szCs w:val="24"/>
        </w:rPr>
      </w:pPr>
    </w:p>
    <w:p w14:paraId="13792F1E" w14:textId="77777777" w:rsidR="001A2100" w:rsidRDefault="001A2100" w:rsidP="001A2100">
      <w:pPr>
        <w:rPr>
          <w:rFonts w:ascii="Arial" w:hAnsi="Arial" w:cs="Arial"/>
          <w:sz w:val="24"/>
          <w:szCs w:val="24"/>
        </w:rPr>
      </w:pPr>
    </w:p>
    <w:p w14:paraId="2CB35E08" w14:textId="77777777" w:rsidR="001A2100" w:rsidRDefault="001A2100" w:rsidP="001A2100">
      <w:pPr>
        <w:rPr>
          <w:rFonts w:ascii="Arial" w:hAnsi="Arial" w:cs="Arial"/>
          <w:sz w:val="24"/>
          <w:szCs w:val="24"/>
        </w:rPr>
      </w:pPr>
    </w:p>
    <w:p w14:paraId="782B2B2D" w14:textId="77777777" w:rsidR="001A2100" w:rsidRDefault="001A2100" w:rsidP="001A2100">
      <w:pPr>
        <w:jc w:val="center"/>
        <w:rPr>
          <w:rFonts w:ascii="Arial" w:hAnsi="Arial" w:cs="Arial"/>
          <w:b/>
          <w:bCs/>
          <w:sz w:val="24"/>
          <w:szCs w:val="24"/>
          <w:u w:val="single"/>
        </w:rPr>
      </w:pPr>
      <w:r>
        <w:rPr>
          <w:rFonts w:ascii="Arial" w:hAnsi="Arial" w:cs="Arial"/>
          <w:b/>
          <w:bCs/>
          <w:sz w:val="24"/>
          <w:szCs w:val="24"/>
          <w:u w:val="single"/>
        </w:rPr>
        <w:lastRenderedPageBreak/>
        <w:t>Bibliography</w:t>
      </w:r>
    </w:p>
    <w:p w14:paraId="2B24481F" w14:textId="77777777" w:rsidR="001A2100" w:rsidRPr="00781A00" w:rsidRDefault="001A2100" w:rsidP="001A2100">
      <w:pPr>
        <w:jc w:val="center"/>
        <w:rPr>
          <w:rFonts w:ascii="Arial" w:hAnsi="Arial" w:cs="Arial"/>
          <w:b/>
          <w:bCs/>
          <w:sz w:val="24"/>
          <w:szCs w:val="24"/>
          <w:u w:val="single"/>
        </w:rPr>
      </w:pPr>
    </w:p>
    <w:p w14:paraId="29EFA0F5" w14:textId="77777777" w:rsidR="001A2100" w:rsidRDefault="001A2100" w:rsidP="001A2100">
      <w:pPr>
        <w:pStyle w:val="Bibliography"/>
        <w:rPr>
          <w:rFonts w:ascii="Arial" w:hAnsi="Arial" w:cs="Arial"/>
          <w:noProof/>
          <w:sz w:val="24"/>
          <w:szCs w:val="24"/>
        </w:rPr>
      </w:pPr>
      <w:r w:rsidRPr="00781A00">
        <w:rPr>
          <w:rFonts w:ascii="Arial" w:hAnsi="Arial" w:cs="Arial"/>
          <w:sz w:val="24"/>
          <w:szCs w:val="24"/>
        </w:rPr>
        <w:fldChar w:fldCharType="begin"/>
      </w:r>
      <w:r w:rsidRPr="00781A00">
        <w:rPr>
          <w:rFonts w:ascii="Arial" w:hAnsi="Arial" w:cs="Arial"/>
          <w:sz w:val="24"/>
          <w:szCs w:val="24"/>
        </w:rPr>
        <w:instrText xml:space="preserve"> BIBLIOGRAPHY  \l 2057 </w:instrText>
      </w:r>
      <w:r w:rsidRPr="00781A00">
        <w:rPr>
          <w:rFonts w:ascii="Arial" w:hAnsi="Arial" w:cs="Arial"/>
          <w:sz w:val="24"/>
          <w:szCs w:val="24"/>
        </w:rPr>
        <w:fldChar w:fldCharType="separate"/>
      </w:r>
      <w:r w:rsidRPr="00781A00">
        <w:rPr>
          <w:rFonts w:ascii="Arial" w:hAnsi="Arial" w:cs="Arial"/>
          <w:noProof/>
          <w:sz w:val="24"/>
          <w:szCs w:val="24"/>
        </w:rPr>
        <w:t xml:space="preserve">Aying, L. &amp; Rachel, S., 2020. </w:t>
      </w:r>
      <w:r w:rsidRPr="00781A00">
        <w:rPr>
          <w:rFonts w:ascii="Arial" w:hAnsi="Arial" w:cs="Arial"/>
          <w:i/>
          <w:iCs/>
          <w:noProof/>
          <w:sz w:val="24"/>
          <w:szCs w:val="24"/>
        </w:rPr>
        <w:t xml:space="preserve">Contracts of employment, </w:t>
      </w:r>
      <w:r w:rsidRPr="00781A00">
        <w:rPr>
          <w:rFonts w:ascii="Arial" w:hAnsi="Arial" w:cs="Arial"/>
          <w:noProof/>
          <w:sz w:val="24"/>
          <w:szCs w:val="24"/>
        </w:rPr>
        <w:t>London: CIPD.</w:t>
      </w:r>
    </w:p>
    <w:p w14:paraId="68FEACB8" w14:textId="77777777" w:rsidR="001A2100" w:rsidRDefault="001A2100" w:rsidP="001A2100"/>
    <w:p w14:paraId="0D350742" w14:textId="77777777" w:rsidR="001A2100" w:rsidRDefault="001A2100" w:rsidP="001A2100">
      <w:pPr>
        <w:rPr>
          <w:rFonts w:ascii="Arial" w:hAnsi="Arial" w:cs="Arial"/>
          <w:sz w:val="24"/>
          <w:szCs w:val="24"/>
        </w:rPr>
      </w:pPr>
      <w:r>
        <w:rPr>
          <w:rFonts w:ascii="Arial" w:hAnsi="Arial" w:cs="Arial"/>
          <w:sz w:val="24"/>
          <w:szCs w:val="24"/>
        </w:rPr>
        <w:t xml:space="preserve">CIPD The Professional Body for Human Resources and People Development (online) Available at: </w:t>
      </w:r>
      <w:hyperlink r:id="rId15" w:history="1">
        <w:r w:rsidRPr="00AC679D">
          <w:rPr>
            <w:rStyle w:val="Hyperlink"/>
            <w:rFonts w:ascii="Arial" w:hAnsi="Arial" w:cs="Arial"/>
            <w:sz w:val="24"/>
            <w:szCs w:val="24"/>
          </w:rPr>
          <w:t>http://www.cipd.co.uk/</w:t>
        </w:r>
      </w:hyperlink>
      <w:r>
        <w:rPr>
          <w:rFonts w:ascii="Arial" w:hAnsi="Arial" w:cs="Arial"/>
          <w:sz w:val="24"/>
          <w:szCs w:val="24"/>
        </w:rPr>
        <w:t xml:space="preserve"> (Accessed 17 April 2020).</w:t>
      </w:r>
    </w:p>
    <w:p w14:paraId="46641E7B" w14:textId="77777777" w:rsidR="001A2100" w:rsidRDefault="001A2100" w:rsidP="001A2100">
      <w:pPr>
        <w:pStyle w:val="Bibliography"/>
        <w:rPr>
          <w:rFonts w:ascii="Arial" w:hAnsi="Arial" w:cs="Arial"/>
          <w:noProof/>
          <w:sz w:val="24"/>
          <w:szCs w:val="24"/>
        </w:rPr>
      </w:pPr>
    </w:p>
    <w:p w14:paraId="09F234AC" w14:textId="77777777" w:rsidR="001A2100" w:rsidRPr="00781A00" w:rsidRDefault="001A2100" w:rsidP="001A2100">
      <w:pPr>
        <w:pStyle w:val="Bibliography"/>
        <w:rPr>
          <w:rFonts w:ascii="Arial" w:hAnsi="Arial" w:cs="Arial"/>
          <w:noProof/>
          <w:sz w:val="24"/>
          <w:szCs w:val="24"/>
        </w:rPr>
      </w:pPr>
      <w:r w:rsidRPr="00781A00">
        <w:rPr>
          <w:rFonts w:ascii="Arial" w:hAnsi="Arial" w:cs="Arial"/>
          <w:noProof/>
          <w:sz w:val="24"/>
          <w:szCs w:val="24"/>
        </w:rPr>
        <w:t xml:space="preserve">Daniels, K., 2019. Contract of Employment. In: </w:t>
      </w:r>
      <w:r w:rsidRPr="00781A00">
        <w:rPr>
          <w:rFonts w:ascii="Arial" w:hAnsi="Arial" w:cs="Arial"/>
          <w:i/>
          <w:iCs/>
          <w:noProof/>
          <w:sz w:val="24"/>
          <w:szCs w:val="24"/>
        </w:rPr>
        <w:t>Introduction to Employment Law: Fundamentals for HR and Business Students 5</w:t>
      </w:r>
      <w:r w:rsidRPr="00521146">
        <w:rPr>
          <w:rFonts w:ascii="Arial" w:hAnsi="Arial" w:cs="Arial"/>
          <w:i/>
          <w:iCs/>
          <w:noProof/>
          <w:sz w:val="24"/>
          <w:szCs w:val="24"/>
          <w:vertAlign w:val="superscript"/>
        </w:rPr>
        <w:t>th</w:t>
      </w:r>
      <w:r w:rsidRPr="00781A00">
        <w:rPr>
          <w:rFonts w:ascii="Arial" w:hAnsi="Arial" w:cs="Arial"/>
          <w:i/>
          <w:iCs/>
          <w:noProof/>
          <w:sz w:val="24"/>
          <w:szCs w:val="24"/>
        </w:rPr>
        <w:t xml:space="preserve"> Edition. </w:t>
      </w:r>
      <w:r w:rsidRPr="00781A00">
        <w:rPr>
          <w:rFonts w:ascii="Arial" w:hAnsi="Arial" w:cs="Arial"/>
          <w:noProof/>
          <w:sz w:val="24"/>
          <w:szCs w:val="24"/>
        </w:rPr>
        <w:t>Great Britain and the United States of America: Kogan Page, p. 45.</w:t>
      </w:r>
    </w:p>
    <w:p w14:paraId="2BDB51C0" w14:textId="77777777" w:rsidR="001A2100" w:rsidRPr="00781A00" w:rsidRDefault="001A2100" w:rsidP="001A2100">
      <w:pPr>
        <w:rPr>
          <w:rFonts w:ascii="Arial" w:hAnsi="Arial" w:cs="Arial"/>
          <w:sz w:val="24"/>
          <w:szCs w:val="24"/>
        </w:rPr>
      </w:pPr>
      <w:r w:rsidRPr="00781A00">
        <w:rPr>
          <w:rFonts w:ascii="Arial" w:hAnsi="Arial" w:cs="Arial"/>
          <w:sz w:val="24"/>
          <w:szCs w:val="24"/>
        </w:rPr>
        <w:fldChar w:fldCharType="end"/>
      </w:r>
    </w:p>
    <w:p w14:paraId="17DBED1F" w14:textId="77777777" w:rsidR="001A2100" w:rsidRDefault="001A2100" w:rsidP="001A2100">
      <w:pPr>
        <w:rPr>
          <w:rFonts w:ascii="Arial" w:hAnsi="Arial" w:cs="Arial"/>
          <w:sz w:val="24"/>
          <w:szCs w:val="24"/>
        </w:rPr>
      </w:pPr>
    </w:p>
    <w:p w14:paraId="6B2484D8" w14:textId="77777777" w:rsidR="001A2100" w:rsidRDefault="001A2100" w:rsidP="001A2100">
      <w:pPr>
        <w:rPr>
          <w:rFonts w:ascii="Arial" w:hAnsi="Arial" w:cs="Arial"/>
          <w:sz w:val="24"/>
          <w:szCs w:val="24"/>
        </w:rPr>
      </w:pPr>
    </w:p>
    <w:p w14:paraId="7309305A" w14:textId="77777777" w:rsidR="001A2100" w:rsidRDefault="001A2100" w:rsidP="001A2100">
      <w:pPr>
        <w:rPr>
          <w:rFonts w:ascii="Arial" w:hAnsi="Arial" w:cs="Arial"/>
          <w:sz w:val="24"/>
          <w:szCs w:val="24"/>
        </w:rPr>
      </w:pPr>
    </w:p>
    <w:p w14:paraId="4290DD76" w14:textId="77777777" w:rsidR="001A2100" w:rsidRDefault="001A2100" w:rsidP="001A2100">
      <w:pPr>
        <w:rPr>
          <w:rFonts w:ascii="Arial" w:hAnsi="Arial" w:cs="Arial"/>
          <w:sz w:val="24"/>
          <w:szCs w:val="24"/>
        </w:rPr>
      </w:pPr>
    </w:p>
    <w:p w14:paraId="4A8CDFF1" w14:textId="77777777" w:rsidR="001A2100" w:rsidRDefault="001A2100" w:rsidP="001A2100">
      <w:pPr>
        <w:rPr>
          <w:rFonts w:ascii="Arial" w:hAnsi="Arial" w:cs="Arial"/>
          <w:sz w:val="24"/>
          <w:szCs w:val="24"/>
        </w:rPr>
      </w:pPr>
    </w:p>
    <w:p w14:paraId="197805DB" w14:textId="77777777" w:rsidR="001A2100" w:rsidRDefault="001A2100" w:rsidP="001A2100">
      <w:pPr>
        <w:rPr>
          <w:rFonts w:ascii="Arial" w:hAnsi="Arial" w:cs="Arial"/>
          <w:sz w:val="24"/>
          <w:szCs w:val="24"/>
        </w:rPr>
      </w:pPr>
    </w:p>
    <w:p w14:paraId="2C856C37" w14:textId="77777777" w:rsidR="001A2100" w:rsidRDefault="001A2100" w:rsidP="001A2100">
      <w:pPr>
        <w:rPr>
          <w:rFonts w:ascii="Arial" w:hAnsi="Arial" w:cs="Arial"/>
          <w:sz w:val="24"/>
          <w:szCs w:val="24"/>
        </w:rPr>
      </w:pPr>
    </w:p>
    <w:p w14:paraId="159542AA" w14:textId="77777777" w:rsidR="001A2100" w:rsidRDefault="001A2100" w:rsidP="001A2100">
      <w:pPr>
        <w:rPr>
          <w:rFonts w:ascii="Arial" w:hAnsi="Arial" w:cs="Arial"/>
          <w:sz w:val="24"/>
          <w:szCs w:val="24"/>
        </w:rPr>
      </w:pPr>
    </w:p>
    <w:p w14:paraId="1A2B2E94" w14:textId="77777777" w:rsidR="001A2100" w:rsidRDefault="001A2100" w:rsidP="001A2100">
      <w:pPr>
        <w:rPr>
          <w:rFonts w:ascii="Arial" w:hAnsi="Arial" w:cs="Arial"/>
          <w:sz w:val="24"/>
          <w:szCs w:val="24"/>
        </w:rPr>
      </w:pPr>
    </w:p>
    <w:p w14:paraId="05A6ADCC" w14:textId="77777777" w:rsidR="001A2100" w:rsidRDefault="001A2100" w:rsidP="001A2100">
      <w:pPr>
        <w:rPr>
          <w:rFonts w:ascii="Arial" w:hAnsi="Arial" w:cs="Arial"/>
          <w:sz w:val="24"/>
          <w:szCs w:val="24"/>
        </w:rPr>
      </w:pPr>
    </w:p>
    <w:p w14:paraId="66663044" w14:textId="77777777" w:rsidR="001A2100" w:rsidRDefault="001A2100" w:rsidP="001A2100">
      <w:pPr>
        <w:rPr>
          <w:rFonts w:ascii="Arial" w:hAnsi="Arial" w:cs="Arial"/>
          <w:sz w:val="24"/>
          <w:szCs w:val="24"/>
        </w:rPr>
      </w:pPr>
    </w:p>
    <w:p w14:paraId="795693A4" w14:textId="77777777" w:rsidR="001A2100" w:rsidRDefault="001A2100" w:rsidP="001A2100">
      <w:pPr>
        <w:rPr>
          <w:rFonts w:ascii="Arial" w:hAnsi="Arial" w:cs="Arial"/>
          <w:sz w:val="24"/>
          <w:szCs w:val="24"/>
        </w:rPr>
      </w:pPr>
    </w:p>
    <w:p w14:paraId="096AECD9" w14:textId="77777777" w:rsidR="001A2100" w:rsidRDefault="001A2100" w:rsidP="001A2100">
      <w:pPr>
        <w:rPr>
          <w:rFonts w:ascii="Arial" w:hAnsi="Arial" w:cs="Arial"/>
          <w:sz w:val="24"/>
          <w:szCs w:val="24"/>
        </w:rPr>
      </w:pPr>
    </w:p>
    <w:p w14:paraId="660CF475" w14:textId="77777777" w:rsidR="001A2100" w:rsidRDefault="001A2100" w:rsidP="001A2100">
      <w:pPr>
        <w:rPr>
          <w:rFonts w:ascii="Arial" w:hAnsi="Arial" w:cs="Arial"/>
          <w:sz w:val="24"/>
          <w:szCs w:val="24"/>
        </w:rPr>
      </w:pPr>
    </w:p>
    <w:p w14:paraId="1A0B0C1D" w14:textId="77777777" w:rsidR="001A2100" w:rsidRDefault="001A2100" w:rsidP="001A2100">
      <w:pPr>
        <w:rPr>
          <w:rFonts w:ascii="Arial" w:hAnsi="Arial" w:cs="Arial"/>
          <w:sz w:val="24"/>
          <w:szCs w:val="24"/>
        </w:rPr>
      </w:pPr>
    </w:p>
    <w:p w14:paraId="34DC85AF" w14:textId="77777777" w:rsidR="001A2100" w:rsidRDefault="001A2100" w:rsidP="001A2100">
      <w:pPr>
        <w:rPr>
          <w:rFonts w:ascii="Arial" w:hAnsi="Arial" w:cs="Arial"/>
          <w:sz w:val="24"/>
          <w:szCs w:val="24"/>
        </w:rPr>
      </w:pPr>
    </w:p>
    <w:p w14:paraId="0B01598D" w14:textId="77777777" w:rsidR="001A2100" w:rsidRDefault="001A2100" w:rsidP="001A2100">
      <w:pPr>
        <w:rPr>
          <w:rFonts w:ascii="Arial" w:hAnsi="Arial" w:cs="Arial"/>
          <w:sz w:val="24"/>
          <w:szCs w:val="24"/>
        </w:rPr>
      </w:pPr>
    </w:p>
    <w:p w14:paraId="4DD53AEE" w14:textId="77777777" w:rsidR="001A2100" w:rsidRDefault="001A2100" w:rsidP="001A2100">
      <w:pPr>
        <w:rPr>
          <w:rFonts w:ascii="Arial" w:hAnsi="Arial" w:cs="Arial"/>
          <w:sz w:val="24"/>
          <w:szCs w:val="24"/>
        </w:rPr>
      </w:pPr>
    </w:p>
    <w:p w14:paraId="0842ABF5" w14:textId="77777777" w:rsidR="001A2100" w:rsidRDefault="001A2100" w:rsidP="001A2100">
      <w:pPr>
        <w:rPr>
          <w:rFonts w:ascii="Arial" w:hAnsi="Arial" w:cs="Arial"/>
          <w:sz w:val="24"/>
          <w:szCs w:val="24"/>
        </w:rPr>
      </w:pPr>
    </w:p>
    <w:p w14:paraId="00CB9446" w14:textId="77777777" w:rsidR="001A2100" w:rsidRDefault="001A2100" w:rsidP="001A2100">
      <w:pPr>
        <w:rPr>
          <w:rFonts w:ascii="Arial" w:hAnsi="Arial" w:cs="Arial"/>
          <w:sz w:val="24"/>
          <w:szCs w:val="24"/>
        </w:rPr>
      </w:pPr>
    </w:p>
    <w:p w14:paraId="1D03F2BC" w14:textId="77777777" w:rsidR="001A2100" w:rsidRDefault="001A2100" w:rsidP="001A2100">
      <w:pPr>
        <w:rPr>
          <w:rFonts w:ascii="Arial" w:hAnsi="Arial" w:cs="Arial"/>
          <w:sz w:val="24"/>
          <w:szCs w:val="24"/>
        </w:rPr>
      </w:pPr>
    </w:p>
    <w:p w14:paraId="3B83DDB5" w14:textId="77777777" w:rsidR="001A2100" w:rsidRDefault="001A2100" w:rsidP="001A2100">
      <w:pPr>
        <w:rPr>
          <w:rFonts w:ascii="Arial" w:hAnsi="Arial" w:cs="Arial"/>
          <w:sz w:val="24"/>
          <w:szCs w:val="24"/>
        </w:rPr>
      </w:pPr>
    </w:p>
    <w:p w14:paraId="4CDD2BB4" w14:textId="77777777" w:rsidR="001A2100" w:rsidRDefault="001A2100" w:rsidP="001A2100">
      <w:pPr>
        <w:rPr>
          <w:rFonts w:ascii="Arial" w:hAnsi="Arial" w:cs="Arial"/>
          <w:sz w:val="24"/>
          <w:szCs w:val="24"/>
        </w:rPr>
      </w:pPr>
    </w:p>
    <w:p w14:paraId="5BE26A5C" w14:textId="77777777" w:rsidR="001A2100" w:rsidRDefault="001A2100" w:rsidP="001A2100">
      <w:pPr>
        <w:rPr>
          <w:rFonts w:ascii="Arial" w:hAnsi="Arial" w:cs="Arial"/>
          <w:sz w:val="24"/>
          <w:szCs w:val="24"/>
        </w:rPr>
      </w:pPr>
    </w:p>
    <w:p w14:paraId="181740B0" w14:textId="77777777" w:rsidR="001A2100" w:rsidRDefault="001A2100" w:rsidP="001A2100">
      <w:pPr>
        <w:rPr>
          <w:rFonts w:ascii="Arial" w:hAnsi="Arial" w:cs="Arial"/>
          <w:sz w:val="24"/>
          <w:szCs w:val="24"/>
        </w:rPr>
      </w:pPr>
    </w:p>
    <w:p w14:paraId="4F195DAE" w14:textId="77777777" w:rsidR="001A2100" w:rsidRDefault="001A2100" w:rsidP="001A2100">
      <w:pPr>
        <w:rPr>
          <w:rFonts w:ascii="Arial" w:hAnsi="Arial" w:cs="Arial"/>
          <w:sz w:val="24"/>
          <w:szCs w:val="24"/>
        </w:rPr>
      </w:pPr>
    </w:p>
    <w:p w14:paraId="1B2BA977" w14:textId="77777777" w:rsidR="001A2100" w:rsidRDefault="001A2100" w:rsidP="001A2100">
      <w:pPr>
        <w:rPr>
          <w:rFonts w:ascii="Arial" w:hAnsi="Arial" w:cs="Arial"/>
          <w:sz w:val="24"/>
          <w:szCs w:val="24"/>
        </w:rPr>
      </w:pPr>
    </w:p>
    <w:p w14:paraId="7510F81E" w14:textId="77777777" w:rsidR="001A2100" w:rsidRDefault="001A2100" w:rsidP="001A2100">
      <w:pPr>
        <w:rPr>
          <w:rFonts w:ascii="Arial" w:hAnsi="Arial" w:cs="Arial"/>
          <w:sz w:val="24"/>
          <w:szCs w:val="24"/>
        </w:rPr>
      </w:pPr>
    </w:p>
    <w:p w14:paraId="270B9874" w14:textId="77777777" w:rsidR="001A2100" w:rsidRDefault="001A2100" w:rsidP="001A2100">
      <w:pPr>
        <w:rPr>
          <w:rFonts w:ascii="Arial" w:hAnsi="Arial" w:cs="Arial"/>
          <w:sz w:val="24"/>
          <w:szCs w:val="24"/>
        </w:rPr>
      </w:pPr>
    </w:p>
    <w:p w14:paraId="02E44FDE" w14:textId="77777777" w:rsidR="001A2100" w:rsidRDefault="001A2100" w:rsidP="001A2100">
      <w:pPr>
        <w:rPr>
          <w:rFonts w:ascii="Arial" w:hAnsi="Arial" w:cs="Arial"/>
          <w:sz w:val="24"/>
          <w:szCs w:val="24"/>
        </w:rPr>
      </w:pPr>
    </w:p>
    <w:p w14:paraId="0BD8B432" w14:textId="77777777" w:rsidR="001A2100" w:rsidRDefault="001A2100" w:rsidP="001A2100">
      <w:pPr>
        <w:rPr>
          <w:rFonts w:ascii="Arial" w:hAnsi="Arial" w:cs="Arial"/>
          <w:sz w:val="24"/>
          <w:szCs w:val="24"/>
        </w:rPr>
      </w:pPr>
    </w:p>
    <w:p w14:paraId="13858CA7" w14:textId="77777777" w:rsidR="001A2100" w:rsidRDefault="001A2100" w:rsidP="001A2100">
      <w:pPr>
        <w:rPr>
          <w:rFonts w:ascii="Arial" w:hAnsi="Arial" w:cs="Arial"/>
          <w:sz w:val="24"/>
          <w:szCs w:val="24"/>
        </w:rPr>
      </w:pPr>
    </w:p>
    <w:p w14:paraId="0571ACC4" w14:textId="77777777" w:rsidR="001A2100" w:rsidRDefault="001A2100" w:rsidP="001A2100">
      <w:pPr>
        <w:rPr>
          <w:rFonts w:ascii="Arial" w:hAnsi="Arial" w:cs="Arial"/>
          <w:sz w:val="24"/>
          <w:szCs w:val="24"/>
        </w:rPr>
      </w:pPr>
    </w:p>
    <w:p w14:paraId="74FD9814" w14:textId="77777777" w:rsidR="001A2100" w:rsidRDefault="001A2100" w:rsidP="001A2100">
      <w:pPr>
        <w:rPr>
          <w:rFonts w:ascii="Arial" w:hAnsi="Arial" w:cs="Arial"/>
          <w:sz w:val="24"/>
          <w:szCs w:val="24"/>
        </w:rPr>
      </w:pPr>
    </w:p>
    <w:p w14:paraId="3FC03AA7" w14:textId="77777777" w:rsidR="001A2100" w:rsidRDefault="001A2100" w:rsidP="001A2100">
      <w:pPr>
        <w:rPr>
          <w:rFonts w:ascii="Arial" w:hAnsi="Arial" w:cs="Arial"/>
          <w:sz w:val="24"/>
          <w:szCs w:val="24"/>
        </w:rPr>
      </w:pPr>
    </w:p>
    <w:p w14:paraId="4C96F2CE" w14:textId="77777777" w:rsidR="001A2100" w:rsidRDefault="001A2100" w:rsidP="001A2100">
      <w:pPr>
        <w:rPr>
          <w:rFonts w:ascii="Arial" w:hAnsi="Arial" w:cs="Arial"/>
          <w:sz w:val="24"/>
          <w:szCs w:val="24"/>
        </w:rPr>
      </w:pPr>
    </w:p>
    <w:p w14:paraId="55EDB661" w14:textId="77777777" w:rsidR="001A2100" w:rsidRDefault="001A2100" w:rsidP="001A2100">
      <w:pPr>
        <w:rPr>
          <w:rFonts w:ascii="Arial" w:hAnsi="Arial" w:cs="Arial"/>
          <w:sz w:val="24"/>
          <w:szCs w:val="24"/>
        </w:rPr>
      </w:pPr>
    </w:p>
    <w:p w14:paraId="3EE5F64F" w14:textId="77777777" w:rsidR="001A2100" w:rsidRDefault="001A2100" w:rsidP="001A2100">
      <w:pPr>
        <w:jc w:val="center"/>
        <w:rPr>
          <w:rFonts w:ascii="Arial" w:hAnsi="Arial" w:cs="Arial"/>
          <w:b/>
          <w:bCs/>
          <w:sz w:val="24"/>
          <w:szCs w:val="24"/>
          <w:u w:val="single"/>
        </w:rPr>
      </w:pPr>
      <w:r>
        <w:rPr>
          <w:rFonts w:ascii="Arial" w:hAnsi="Arial" w:cs="Arial"/>
          <w:b/>
          <w:bCs/>
          <w:sz w:val="24"/>
          <w:szCs w:val="24"/>
          <w:u w:val="single"/>
        </w:rPr>
        <w:lastRenderedPageBreak/>
        <w:t>Reference List</w:t>
      </w:r>
    </w:p>
    <w:p w14:paraId="1726FAFC" w14:textId="77777777" w:rsidR="001A2100" w:rsidRDefault="001A2100" w:rsidP="001A2100">
      <w:pPr>
        <w:jc w:val="center"/>
        <w:rPr>
          <w:rFonts w:ascii="Arial" w:hAnsi="Arial" w:cs="Arial"/>
          <w:b/>
          <w:bCs/>
          <w:sz w:val="24"/>
          <w:szCs w:val="24"/>
          <w:u w:val="single"/>
        </w:rPr>
      </w:pPr>
    </w:p>
    <w:p w14:paraId="4D77578F" w14:textId="2B115F60" w:rsidR="001A2100" w:rsidRDefault="001A2100" w:rsidP="001A2100">
      <w:pPr>
        <w:rPr>
          <w:rFonts w:ascii="Arial" w:hAnsi="Arial" w:cs="Arial"/>
          <w:sz w:val="24"/>
          <w:szCs w:val="24"/>
        </w:rPr>
      </w:pPr>
      <w:r>
        <w:rPr>
          <w:rFonts w:ascii="Arial" w:hAnsi="Arial" w:cs="Arial"/>
          <w:sz w:val="24"/>
          <w:szCs w:val="24"/>
        </w:rPr>
        <w:t>Daniels, K 2019, Introduction to Employment Law: Fundamentals for HR and Business Students, 5</w:t>
      </w:r>
      <w:r w:rsidRPr="008767D4">
        <w:rPr>
          <w:rFonts w:ascii="Arial" w:hAnsi="Arial" w:cs="Arial"/>
          <w:sz w:val="24"/>
          <w:szCs w:val="24"/>
          <w:vertAlign w:val="superscript"/>
        </w:rPr>
        <w:t>th</w:t>
      </w:r>
      <w:r>
        <w:rPr>
          <w:rFonts w:ascii="Arial" w:hAnsi="Arial" w:cs="Arial"/>
          <w:sz w:val="24"/>
          <w:szCs w:val="24"/>
        </w:rPr>
        <w:t xml:space="preserve"> Edition, Kogan Page Limited, Great Britain and the United States.</w:t>
      </w:r>
    </w:p>
    <w:p w14:paraId="5484B8AB" w14:textId="02AD6D50" w:rsidR="001A2100" w:rsidRDefault="001A2100" w:rsidP="001A2100">
      <w:pPr>
        <w:rPr>
          <w:rFonts w:ascii="Arial" w:hAnsi="Arial" w:cs="Arial"/>
          <w:sz w:val="24"/>
          <w:szCs w:val="24"/>
        </w:rPr>
      </w:pPr>
    </w:p>
    <w:p w14:paraId="52474CD6" w14:textId="145B7F1F" w:rsidR="001A2100" w:rsidRDefault="001A2100">
      <w:pPr>
        <w:spacing w:after="160" w:line="259" w:lineRule="auto"/>
        <w:rPr>
          <w:rFonts w:ascii="Arial" w:hAnsi="Arial" w:cs="Arial"/>
          <w:sz w:val="24"/>
          <w:szCs w:val="24"/>
        </w:rPr>
      </w:pPr>
      <w:r>
        <w:rPr>
          <w:rFonts w:ascii="Arial" w:hAnsi="Arial" w:cs="Arial"/>
          <w:sz w:val="24"/>
          <w:szCs w:val="24"/>
        </w:rPr>
        <w:br w:type="page"/>
      </w:r>
    </w:p>
    <w:p w14:paraId="1A87779B" w14:textId="77777777" w:rsidR="00C663F3" w:rsidRDefault="00C663F3" w:rsidP="001A2100">
      <w:pPr>
        <w:rPr>
          <w:rFonts w:ascii="Arial" w:hAnsi="Arial" w:cs="Arial"/>
          <w:sz w:val="24"/>
          <w:szCs w:val="24"/>
        </w:rPr>
      </w:pPr>
    </w:p>
    <w:p w14:paraId="1528766C" w14:textId="11418B3E" w:rsidR="001A2100" w:rsidRDefault="00C663F3" w:rsidP="001A2100">
      <w:pPr>
        <w:rPr>
          <w:rFonts w:ascii="Arial" w:hAnsi="Arial" w:cs="Arial"/>
          <w:sz w:val="24"/>
          <w:szCs w:val="24"/>
        </w:rPr>
      </w:pPr>
      <w:r w:rsidRPr="00A31F00">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39BF7D6E" wp14:editId="3886781D">
                <wp:simplePos x="0" y="0"/>
                <wp:positionH relativeFrom="margin">
                  <wp:posOffset>0</wp:posOffset>
                </wp:positionH>
                <wp:positionV relativeFrom="page">
                  <wp:posOffset>1133475</wp:posOffset>
                </wp:positionV>
                <wp:extent cx="6124575" cy="82010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4575" cy="8201025"/>
                        </a:xfrm>
                        <a:prstGeom prst="rect">
                          <a:avLst/>
                        </a:prstGeom>
                        <a:solidFill>
                          <a:srgbClr val="FFFFFF"/>
                        </a:solidFill>
                        <a:ln w="9525">
                          <a:solidFill>
                            <a:srgbClr val="000000"/>
                          </a:solidFill>
                          <a:miter lim="800000"/>
                          <a:headEnd/>
                          <a:tailEnd/>
                        </a:ln>
                      </wps:spPr>
                      <wps:txbx>
                        <w:txbxContent>
                          <w:p w14:paraId="6333A95F" w14:textId="77777777" w:rsidR="00381684" w:rsidRDefault="00381684" w:rsidP="00C663F3">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4FF59BA5" w14:textId="77777777" w:rsidR="00381684" w:rsidRDefault="00381684" w:rsidP="00C663F3">
                            <w:pPr>
                              <w:jc w:val="center"/>
                              <w:rPr>
                                <w:rFonts w:ascii="Times New Roman" w:hAnsi="Times New Roman" w:cs="Times New Roman"/>
                                <w:b/>
                                <w:sz w:val="40"/>
                                <w:szCs w:val="40"/>
                                <w:u w:val="single"/>
                              </w:rPr>
                            </w:pPr>
                          </w:p>
                          <w:p w14:paraId="1C60E5A1" w14:textId="77777777" w:rsidR="00381684" w:rsidRDefault="00381684" w:rsidP="00C663F3">
                            <w:pPr>
                              <w:jc w:val="center"/>
                              <w:rPr>
                                <w:rFonts w:ascii="Times New Roman" w:hAnsi="Times New Roman" w:cs="Times New Roman"/>
                                <w:b/>
                                <w:sz w:val="40"/>
                                <w:szCs w:val="40"/>
                                <w:u w:val="single"/>
                              </w:rPr>
                            </w:pPr>
                          </w:p>
                          <w:p w14:paraId="4C561F6A" w14:textId="77777777" w:rsidR="00381684" w:rsidRPr="006654F1" w:rsidRDefault="00381684" w:rsidP="00C663F3">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1EFFFBC1" w14:textId="77777777" w:rsidR="00381684" w:rsidRPr="006654F1" w:rsidRDefault="00381684" w:rsidP="00C663F3">
                            <w:pPr>
                              <w:jc w:val="center"/>
                              <w:rPr>
                                <w:rFonts w:ascii="Times New Roman" w:hAnsi="Times New Roman" w:cs="Times New Roman"/>
                                <w:sz w:val="24"/>
                                <w:szCs w:val="24"/>
                              </w:rPr>
                            </w:pPr>
                          </w:p>
                          <w:p w14:paraId="5D69D136" w14:textId="77777777" w:rsidR="00381684" w:rsidRPr="006654F1" w:rsidRDefault="00381684" w:rsidP="00C663F3">
                            <w:pPr>
                              <w:jc w:val="center"/>
                              <w:rPr>
                                <w:rFonts w:ascii="Times New Roman" w:hAnsi="Times New Roman" w:cs="Times New Roman"/>
                                <w:sz w:val="24"/>
                                <w:szCs w:val="24"/>
                              </w:rPr>
                            </w:pPr>
                          </w:p>
                          <w:p w14:paraId="3F8BE400" w14:textId="77777777" w:rsidR="00381684" w:rsidRDefault="00381684" w:rsidP="00C663F3">
                            <w:pPr>
                              <w:jc w:val="center"/>
                              <w:rPr>
                                <w:rFonts w:ascii="Times New Roman" w:hAnsi="Times New Roman" w:cs="Times New Roman"/>
                                <w:sz w:val="24"/>
                                <w:szCs w:val="24"/>
                              </w:rPr>
                            </w:pPr>
                          </w:p>
                          <w:p w14:paraId="74B6B69A" w14:textId="77777777" w:rsidR="00381684" w:rsidRPr="0018345A" w:rsidRDefault="00381684" w:rsidP="00C663F3">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Know how to manage Change and Reorganisation Lawfully</w:t>
                            </w:r>
                          </w:p>
                          <w:p w14:paraId="208833A6" w14:textId="77777777" w:rsidR="00381684" w:rsidRPr="0018345A" w:rsidRDefault="00381684" w:rsidP="00C663F3">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LO3</w:t>
                            </w:r>
                            <w:r w:rsidRPr="0018345A">
                              <w:rPr>
                                <w:rFonts w:ascii="Times New Roman" w:hAnsi="Times New Roman" w:cs="Times New Roman"/>
                                <w:sz w:val="28"/>
                                <w:szCs w:val="28"/>
                                <w:u w:val="single"/>
                              </w:rPr>
                              <w:t>)</w:t>
                            </w:r>
                          </w:p>
                          <w:p w14:paraId="24322AF8" w14:textId="77777777" w:rsidR="00381684" w:rsidRDefault="00381684" w:rsidP="00C663F3"/>
                          <w:p w14:paraId="33A72065" w14:textId="77777777" w:rsidR="00381684" w:rsidRDefault="00381684" w:rsidP="00C663F3"/>
                          <w:p w14:paraId="2D92944A" w14:textId="77777777" w:rsidR="00381684" w:rsidRDefault="00381684" w:rsidP="00C663F3"/>
                          <w:p w14:paraId="6B4FAD4D" w14:textId="77777777" w:rsidR="00381684" w:rsidRPr="006654F1" w:rsidRDefault="00381684" w:rsidP="00C663F3">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6AB85BAE" w14:textId="77777777" w:rsidR="00381684" w:rsidRPr="006654F1" w:rsidRDefault="00381684" w:rsidP="00C663F3">
                            <w:pPr>
                              <w:jc w:val="center"/>
                              <w:rPr>
                                <w:rFonts w:ascii="Times New Roman" w:hAnsi="Times New Roman" w:cs="Times New Roman"/>
                                <w:sz w:val="28"/>
                                <w:szCs w:val="28"/>
                              </w:rPr>
                            </w:pPr>
                          </w:p>
                          <w:p w14:paraId="3DA21407" w14:textId="77777777" w:rsidR="00381684" w:rsidRPr="006654F1" w:rsidRDefault="00381684" w:rsidP="00C663F3">
                            <w:pPr>
                              <w:jc w:val="center"/>
                              <w:rPr>
                                <w:rFonts w:ascii="Times New Roman" w:hAnsi="Times New Roman" w:cs="Times New Roman"/>
                                <w:sz w:val="28"/>
                                <w:szCs w:val="28"/>
                              </w:rPr>
                            </w:pPr>
                          </w:p>
                          <w:p w14:paraId="0DE72703" w14:textId="77777777" w:rsidR="00381684" w:rsidRDefault="00381684" w:rsidP="00C663F3">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77D06917" w14:textId="77777777" w:rsidR="00381684" w:rsidRDefault="00381684" w:rsidP="00C663F3">
                            <w:pPr>
                              <w:rPr>
                                <w:rFonts w:ascii="Times New Roman" w:hAnsi="Times New Roman" w:cs="Times New Roman"/>
                                <w:sz w:val="26"/>
                                <w:szCs w:val="26"/>
                              </w:rPr>
                            </w:pPr>
                          </w:p>
                          <w:p w14:paraId="115C90BE" w14:textId="77777777" w:rsidR="00381684" w:rsidRDefault="00381684" w:rsidP="00C663F3">
                            <w:pPr>
                              <w:rPr>
                                <w:rFonts w:ascii="Times New Roman" w:hAnsi="Times New Roman" w:cs="Times New Roman"/>
                                <w:sz w:val="26"/>
                                <w:szCs w:val="26"/>
                              </w:rPr>
                            </w:pPr>
                          </w:p>
                          <w:p w14:paraId="27298664" w14:textId="77777777" w:rsidR="00381684" w:rsidRDefault="00381684" w:rsidP="00C663F3">
                            <w:pPr>
                              <w:rPr>
                                <w:rFonts w:ascii="Times New Roman" w:hAnsi="Times New Roman" w:cs="Times New Roman"/>
                                <w:sz w:val="28"/>
                                <w:szCs w:val="28"/>
                              </w:rPr>
                            </w:pPr>
                            <w:r>
                              <w:rPr>
                                <w:rFonts w:ascii="Times New Roman" w:hAnsi="Times New Roman" w:cs="Times New Roman"/>
                                <w:sz w:val="26"/>
                                <w:szCs w:val="26"/>
                              </w:rPr>
                              <w:t>Word Count: 808</w:t>
                            </w:r>
                          </w:p>
                          <w:p w14:paraId="7F157B19" w14:textId="77777777" w:rsidR="00381684" w:rsidRDefault="00381684" w:rsidP="00C663F3">
                            <w:pPr>
                              <w:rPr>
                                <w:rFonts w:ascii="Times New Roman" w:hAnsi="Times New Roman" w:cs="Times New Roman"/>
                                <w:sz w:val="28"/>
                                <w:szCs w:val="28"/>
                              </w:rPr>
                            </w:pPr>
                          </w:p>
                          <w:p w14:paraId="762066F0" w14:textId="77777777" w:rsidR="00381684" w:rsidRPr="006654F1" w:rsidRDefault="00381684" w:rsidP="00C663F3">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541A04F0" w14:textId="77777777" w:rsidR="00381684" w:rsidRPr="006654F1" w:rsidRDefault="00381684" w:rsidP="00C663F3">
                            <w:pPr>
                              <w:rPr>
                                <w:rFonts w:ascii="Times New Roman" w:hAnsi="Times New Roman" w:cs="Times New Roman"/>
                                <w:sz w:val="28"/>
                                <w:szCs w:val="28"/>
                              </w:rPr>
                            </w:pPr>
                          </w:p>
                          <w:p w14:paraId="053C5FDB" w14:textId="77777777" w:rsidR="00381684" w:rsidRDefault="00381684" w:rsidP="00C663F3">
                            <w:pPr>
                              <w:rPr>
                                <w:rFonts w:ascii="Times New Roman" w:hAnsi="Times New Roman" w:cs="Times New Roman"/>
                                <w:b/>
                                <w:sz w:val="28"/>
                                <w:szCs w:val="28"/>
                              </w:rPr>
                            </w:pPr>
                          </w:p>
                          <w:p w14:paraId="783600EA" w14:textId="77777777" w:rsidR="00381684" w:rsidRDefault="00381684" w:rsidP="00C663F3">
                            <w:pPr>
                              <w:rPr>
                                <w:rFonts w:ascii="Times New Roman" w:hAnsi="Times New Roman" w:cs="Times New Roman"/>
                                <w:b/>
                                <w:sz w:val="28"/>
                                <w:szCs w:val="28"/>
                              </w:rPr>
                            </w:pPr>
                          </w:p>
                          <w:p w14:paraId="4ACDFF3A" w14:textId="77777777" w:rsidR="00381684" w:rsidRPr="006654F1" w:rsidRDefault="00381684" w:rsidP="00C663F3">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18 April 2020</w:t>
                            </w:r>
                          </w:p>
                          <w:p w14:paraId="5BC53567" w14:textId="77777777" w:rsidR="00381684" w:rsidRDefault="00381684" w:rsidP="00C663F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F7D6E" id="_x0000_s1028" type="#_x0000_t202" style="position:absolute;margin-left:0;margin-top:89.25pt;width:482.25pt;height:645.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">
                <v:textbox>
                  <w:txbxContent>
                    <w:p w14:paraId="6333A95F" w14:textId="77777777" w:rsidR="00381684" w:rsidRDefault="00381684" w:rsidP="00C663F3">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4FF59BA5" w14:textId="77777777" w:rsidR="00381684" w:rsidRDefault="00381684" w:rsidP="00C663F3">
                      <w:pPr>
                        <w:jc w:val="center"/>
                        <w:rPr>
                          <w:rFonts w:ascii="Times New Roman" w:hAnsi="Times New Roman" w:cs="Times New Roman"/>
                          <w:b/>
                          <w:sz w:val="40"/>
                          <w:szCs w:val="40"/>
                          <w:u w:val="single"/>
                        </w:rPr>
                      </w:pPr>
                    </w:p>
                    <w:p w14:paraId="1C60E5A1" w14:textId="77777777" w:rsidR="00381684" w:rsidRDefault="00381684" w:rsidP="00C663F3">
                      <w:pPr>
                        <w:jc w:val="center"/>
                        <w:rPr>
                          <w:rFonts w:ascii="Times New Roman" w:hAnsi="Times New Roman" w:cs="Times New Roman"/>
                          <w:b/>
                          <w:sz w:val="40"/>
                          <w:szCs w:val="40"/>
                          <w:u w:val="single"/>
                        </w:rPr>
                      </w:pPr>
                    </w:p>
                    <w:p w14:paraId="4C561F6A" w14:textId="77777777" w:rsidR="00381684" w:rsidRPr="006654F1" w:rsidRDefault="00381684" w:rsidP="00C663F3">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1EFFFBC1" w14:textId="77777777" w:rsidR="00381684" w:rsidRPr="006654F1" w:rsidRDefault="00381684" w:rsidP="00C663F3">
                      <w:pPr>
                        <w:jc w:val="center"/>
                        <w:rPr>
                          <w:rFonts w:ascii="Times New Roman" w:hAnsi="Times New Roman" w:cs="Times New Roman"/>
                          <w:sz w:val="24"/>
                          <w:szCs w:val="24"/>
                        </w:rPr>
                      </w:pPr>
                    </w:p>
                    <w:p w14:paraId="5D69D136" w14:textId="77777777" w:rsidR="00381684" w:rsidRPr="006654F1" w:rsidRDefault="00381684" w:rsidP="00C663F3">
                      <w:pPr>
                        <w:jc w:val="center"/>
                        <w:rPr>
                          <w:rFonts w:ascii="Times New Roman" w:hAnsi="Times New Roman" w:cs="Times New Roman"/>
                          <w:sz w:val="24"/>
                          <w:szCs w:val="24"/>
                        </w:rPr>
                      </w:pPr>
                    </w:p>
                    <w:p w14:paraId="3F8BE400" w14:textId="77777777" w:rsidR="00381684" w:rsidRDefault="00381684" w:rsidP="00C663F3">
                      <w:pPr>
                        <w:jc w:val="center"/>
                        <w:rPr>
                          <w:rFonts w:ascii="Times New Roman" w:hAnsi="Times New Roman" w:cs="Times New Roman"/>
                          <w:sz w:val="24"/>
                          <w:szCs w:val="24"/>
                        </w:rPr>
                      </w:pPr>
                    </w:p>
                    <w:p w14:paraId="74B6B69A" w14:textId="77777777" w:rsidR="00381684" w:rsidRPr="0018345A" w:rsidRDefault="00381684" w:rsidP="00C663F3">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Know how to manage Change and Reorganisation Lawfully</w:t>
                      </w:r>
                    </w:p>
                    <w:p w14:paraId="208833A6" w14:textId="77777777" w:rsidR="00381684" w:rsidRPr="0018345A" w:rsidRDefault="00381684" w:rsidP="00C663F3">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LO3</w:t>
                      </w:r>
                      <w:r w:rsidRPr="0018345A">
                        <w:rPr>
                          <w:rFonts w:ascii="Times New Roman" w:hAnsi="Times New Roman" w:cs="Times New Roman"/>
                          <w:sz w:val="28"/>
                          <w:szCs w:val="28"/>
                          <w:u w:val="single"/>
                        </w:rPr>
                        <w:t>)</w:t>
                      </w:r>
                    </w:p>
                    <w:p w14:paraId="24322AF8" w14:textId="77777777" w:rsidR="00381684" w:rsidRDefault="00381684" w:rsidP="00C663F3"/>
                    <w:p w14:paraId="33A72065" w14:textId="77777777" w:rsidR="00381684" w:rsidRDefault="00381684" w:rsidP="00C663F3"/>
                    <w:p w14:paraId="2D92944A" w14:textId="77777777" w:rsidR="00381684" w:rsidRDefault="00381684" w:rsidP="00C663F3"/>
                    <w:p w14:paraId="6B4FAD4D" w14:textId="77777777" w:rsidR="00381684" w:rsidRPr="006654F1" w:rsidRDefault="00381684" w:rsidP="00C663F3">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6AB85BAE" w14:textId="77777777" w:rsidR="00381684" w:rsidRPr="006654F1" w:rsidRDefault="00381684" w:rsidP="00C663F3">
                      <w:pPr>
                        <w:jc w:val="center"/>
                        <w:rPr>
                          <w:rFonts w:ascii="Times New Roman" w:hAnsi="Times New Roman" w:cs="Times New Roman"/>
                          <w:sz w:val="28"/>
                          <w:szCs w:val="28"/>
                        </w:rPr>
                      </w:pPr>
                    </w:p>
                    <w:p w14:paraId="3DA21407" w14:textId="77777777" w:rsidR="00381684" w:rsidRPr="006654F1" w:rsidRDefault="00381684" w:rsidP="00C663F3">
                      <w:pPr>
                        <w:jc w:val="center"/>
                        <w:rPr>
                          <w:rFonts w:ascii="Times New Roman" w:hAnsi="Times New Roman" w:cs="Times New Roman"/>
                          <w:sz w:val="28"/>
                          <w:szCs w:val="28"/>
                        </w:rPr>
                      </w:pPr>
                    </w:p>
                    <w:p w14:paraId="0DE72703" w14:textId="77777777" w:rsidR="00381684" w:rsidRDefault="00381684" w:rsidP="00C663F3">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77D06917" w14:textId="77777777" w:rsidR="00381684" w:rsidRDefault="00381684" w:rsidP="00C663F3">
                      <w:pPr>
                        <w:rPr>
                          <w:rFonts w:ascii="Times New Roman" w:hAnsi="Times New Roman" w:cs="Times New Roman"/>
                          <w:sz w:val="26"/>
                          <w:szCs w:val="26"/>
                        </w:rPr>
                      </w:pPr>
                    </w:p>
                    <w:p w14:paraId="115C90BE" w14:textId="77777777" w:rsidR="00381684" w:rsidRDefault="00381684" w:rsidP="00C663F3">
                      <w:pPr>
                        <w:rPr>
                          <w:rFonts w:ascii="Times New Roman" w:hAnsi="Times New Roman" w:cs="Times New Roman"/>
                          <w:sz w:val="26"/>
                          <w:szCs w:val="26"/>
                        </w:rPr>
                      </w:pPr>
                    </w:p>
                    <w:p w14:paraId="27298664" w14:textId="77777777" w:rsidR="00381684" w:rsidRDefault="00381684" w:rsidP="00C663F3">
                      <w:pPr>
                        <w:rPr>
                          <w:rFonts w:ascii="Times New Roman" w:hAnsi="Times New Roman" w:cs="Times New Roman"/>
                          <w:sz w:val="28"/>
                          <w:szCs w:val="28"/>
                        </w:rPr>
                      </w:pPr>
                      <w:r>
                        <w:rPr>
                          <w:rFonts w:ascii="Times New Roman" w:hAnsi="Times New Roman" w:cs="Times New Roman"/>
                          <w:sz w:val="26"/>
                          <w:szCs w:val="26"/>
                        </w:rPr>
                        <w:t>Word Count: 808</w:t>
                      </w:r>
                    </w:p>
                    <w:p w14:paraId="7F157B19" w14:textId="77777777" w:rsidR="00381684" w:rsidRDefault="00381684" w:rsidP="00C663F3">
                      <w:pPr>
                        <w:rPr>
                          <w:rFonts w:ascii="Times New Roman" w:hAnsi="Times New Roman" w:cs="Times New Roman"/>
                          <w:sz w:val="28"/>
                          <w:szCs w:val="28"/>
                        </w:rPr>
                      </w:pPr>
                    </w:p>
                    <w:p w14:paraId="762066F0" w14:textId="77777777" w:rsidR="00381684" w:rsidRPr="006654F1" w:rsidRDefault="00381684" w:rsidP="00C663F3">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541A04F0" w14:textId="77777777" w:rsidR="00381684" w:rsidRPr="006654F1" w:rsidRDefault="00381684" w:rsidP="00C663F3">
                      <w:pPr>
                        <w:rPr>
                          <w:rFonts w:ascii="Times New Roman" w:hAnsi="Times New Roman" w:cs="Times New Roman"/>
                          <w:sz w:val="28"/>
                          <w:szCs w:val="28"/>
                        </w:rPr>
                      </w:pPr>
                    </w:p>
                    <w:p w14:paraId="053C5FDB" w14:textId="77777777" w:rsidR="00381684" w:rsidRDefault="00381684" w:rsidP="00C663F3">
                      <w:pPr>
                        <w:rPr>
                          <w:rFonts w:ascii="Times New Roman" w:hAnsi="Times New Roman" w:cs="Times New Roman"/>
                          <w:b/>
                          <w:sz w:val="28"/>
                          <w:szCs w:val="28"/>
                        </w:rPr>
                      </w:pPr>
                    </w:p>
                    <w:p w14:paraId="783600EA" w14:textId="77777777" w:rsidR="00381684" w:rsidRDefault="00381684" w:rsidP="00C663F3">
                      <w:pPr>
                        <w:rPr>
                          <w:rFonts w:ascii="Times New Roman" w:hAnsi="Times New Roman" w:cs="Times New Roman"/>
                          <w:b/>
                          <w:sz w:val="28"/>
                          <w:szCs w:val="28"/>
                        </w:rPr>
                      </w:pPr>
                    </w:p>
                    <w:p w14:paraId="4ACDFF3A" w14:textId="77777777" w:rsidR="00381684" w:rsidRPr="006654F1" w:rsidRDefault="00381684" w:rsidP="00C663F3">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18 April 2020</w:t>
                      </w:r>
                    </w:p>
                    <w:p w14:paraId="5BC53567" w14:textId="77777777" w:rsidR="00381684" w:rsidRDefault="00381684" w:rsidP="00C663F3"/>
                  </w:txbxContent>
                </v:textbox>
                <w10:wrap type="square" anchorx="margin" anchory="page"/>
              </v:shape>
            </w:pict>
          </mc:Fallback>
        </mc:AlternateContent>
      </w:r>
    </w:p>
    <w:p w14:paraId="7666E3C2" w14:textId="77777777" w:rsidR="001A2100" w:rsidRDefault="001A2100" w:rsidP="001A2100">
      <w:pPr>
        <w:rPr>
          <w:rFonts w:ascii="Arial" w:hAnsi="Arial" w:cs="Arial"/>
          <w:sz w:val="24"/>
          <w:szCs w:val="24"/>
        </w:rPr>
      </w:pPr>
    </w:p>
    <w:p w14:paraId="5C496062" w14:textId="77777777" w:rsidR="00C663F3" w:rsidRDefault="00C663F3" w:rsidP="00C663F3">
      <w:pPr>
        <w:jc w:val="center"/>
        <w:rPr>
          <w:rFonts w:ascii="Arial" w:hAnsi="Arial" w:cs="Arial"/>
          <w:b/>
          <w:bCs/>
          <w:sz w:val="24"/>
          <w:szCs w:val="24"/>
          <w:u w:val="single"/>
        </w:rPr>
      </w:pPr>
      <w:r>
        <w:rPr>
          <w:rFonts w:ascii="Arial" w:hAnsi="Arial" w:cs="Arial"/>
          <w:b/>
          <w:bCs/>
          <w:sz w:val="24"/>
          <w:szCs w:val="24"/>
          <w:u w:val="single"/>
        </w:rPr>
        <w:t>Change and Reorganisation</w:t>
      </w:r>
    </w:p>
    <w:p w14:paraId="06036A7E" w14:textId="77777777" w:rsidR="00C663F3" w:rsidRDefault="00C663F3" w:rsidP="00C663F3">
      <w:pPr>
        <w:jc w:val="center"/>
        <w:rPr>
          <w:rFonts w:ascii="Arial" w:hAnsi="Arial" w:cs="Arial"/>
          <w:b/>
          <w:bCs/>
          <w:sz w:val="24"/>
          <w:szCs w:val="24"/>
          <w:u w:val="single"/>
        </w:rPr>
      </w:pPr>
    </w:p>
    <w:p w14:paraId="4C1923E9" w14:textId="77777777" w:rsidR="00C663F3" w:rsidRDefault="00C663F3" w:rsidP="00C663F3">
      <w:pPr>
        <w:rPr>
          <w:rFonts w:ascii="Arial" w:hAnsi="Arial" w:cs="Arial"/>
          <w:b/>
          <w:bCs/>
          <w:sz w:val="24"/>
          <w:szCs w:val="24"/>
          <w:u w:val="single"/>
        </w:rPr>
      </w:pPr>
      <w:r>
        <w:rPr>
          <w:rFonts w:ascii="Arial" w:hAnsi="Arial" w:cs="Arial"/>
          <w:b/>
          <w:bCs/>
          <w:sz w:val="24"/>
          <w:szCs w:val="24"/>
          <w:u w:val="single"/>
        </w:rPr>
        <w:t>Varying a Contract of Employment</w:t>
      </w:r>
    </w:p>
    <w:p w14:paraId="7B838E10" w14:textId="77777777" w:rsidR="00C663F3" w:rsidRDefault="00C663F3" w:rsidP="00C663F3">
      <w:pPr>
        <w:rPr>
          <w:rFonts w:ascii="Arial" w:hAnsi="Arial" w:cs="Arial"/>
          <w:b/>
          <w:bCs/>
          <w:sz w:val="24"/>
          <w:szCs w:val="24"/>
          <w:u w:val="single"/>
        </w:rPr>
      </w:pPr>
    </w:p>
    <w:p w14:paraId="00EDF5A6" w14:textId="77777777" w:rsidR="00C663F3" w:rsidRDefault="00C663F3" w:rsidP="00C663F3">
      <w:pPr>
        <w:rPr>
          <w:rFonts w:ascii="Arial" w:hAnsi="Arial" w:cs="Arial"/>
          <w:sz w:val="24"/>
          <w:szCs w:val="24"/>
        </w:rPr>
      </w:pPr>
      <w:r>
        <w:rPr>
          <w:rFonts w:ascii="Arial" w:hAnsi="Arial" w:cs="Arial"/>
          <w:sz w:val="24"/>
          <w:szCs w:val="24"/>
        </w:rPr>
        <w:t xml:space="preserve">An employer may seek to change a contract of employment due to a restructure of the organisation. An employer cannot solely do this as it is a legal agreement between both parties. Therefore, both parties must participate in negotiation. Failure to negotiate could result in the employee resigning and making a claim for constructive dismissal, or the employee seeking damages for any loss that has been suffered whilst continuing to work. </w:t>
      </w:r>
    </w:p>
    <w:p w14:paraId="43F5A245" w14:textId="77777777" w:rsidR="00C663F3" w:rsidRDefault="00C663F3" w:rsidP="00C663F3">
      <w:pPr>
        <w:rPr>
          <w:rFonts w:ascii="Arial" w:hAnsi="Arial" w:cs="Arial"/>
          <w:sz w:val="24"/>
          <w:szCs w:val="24"/>
        </w:rPr>
      </w:pPr>
    </w:p>
    <w:p w14:paraId="415EF70D" w14:textId="77777777" w:rsidR="00C663F3" w:rsidRDefault="00C663F3" w:rsidP="00C663F3">
      <w:pPr>
        <w:rPr>
          <w:rFonts w:ascii="Arial" w:hAnsi="Arial" w:cs="Arial"/>
          <w:sz w:val="24"/>
          <w:szCs w:val="24"/>
        </w:rPr>
      </w:pPr>
      <w:r>
        <w:rPr>
          <w:rFonts w:ascii="Arial" w:hAnsi="Arial" w:cs="Arial"/>
          <w:sz w:val="24"/>
          <w:szCs w:val="24"/>
        </w:rPr>
        <w:t>The exception whereby an employer has the authority to make a variation is: -</w:t>
      </w:r>
    </w:p>
    <w:p w14:paraId="733885B0" w14:textId="77777777" w:rsidR="00C663F3" w:rsidRDefault="00C663F3" w:rsidP="00C663F3">
      <w:pPr>
        <w:rPr>
          <w:rFonts w:ascii="Arial" w:hAnsi="Arial" w:cs="Arial"/>
          <w:sz w:val="24"/>
          <w:szCs w:val="24"/>
        </w:rPr>
      </w:pPr>
    </w:p>
    <w:p w14:paraId="5A6D9437" w14:textId="77777777" w:rsidR="00C663F3" w:rsidRDefault="00C663F3" w:rsidP="00C663F3">
      <w:pPr>
        <w:pStyle w:val="ListParagraph"/>
        <w:numPr>
          <w:ilvl w:val="0"/>
          <w:numId w:val="14"/>
        </w:numPr>
        <w:spacing w:after="0"/>
        <w:ind w:left="360"/>
        <w:rPr>
          <w:rFonts w:ascii="Arial" w:hAnsi="Arial" w:cs="Arial"/>
          <w:sz w:val="24"/>
          <w:szCs w:val="24"/>
        </w:rPr>
      </w:pPr>
      <w:r>
        <w:rPr>
          <w:rFonts w:ascii="Arial" w:hAnsi="Arial" w:cs="Arial"/>
          <w:sz w:val="24"/>
          <w:szCs w:val="24"/>
        </w:rPr>
        <w:t>Via a Flexibility Clause; terms within the contract that give employers the right to change some conditions of employment,</w:t>
      </w:r>
    </w:p>
    <w:p w14:paraId="38DBF5BF" w14:textId="77777777" w:rsidR="00C663F3" w:rsidRDefault="00C663F3" w:rsidP="00C663F3">
      <w:pPr>
        <w:pStyle w:val="ListParagraph"/>
        <w:numPr>
          <w:ilvl w:val="0"/>
          <w:numId w:val="14"/>
        </w:numPr>
        <w:spacing w:after="0"/>
        <w:ind w:left="360"/>
        <w:rPr>
          <w:rFonts w:ascii="Arial" w:hAnsi="Arial" w:cs="Arial"/>
          <w:sz w:val="24"/>
          <w:szCs w:val="24"/>
        </w:rPr>
      </w:pPr>
      <w:r>
        <w:rPr>
          <w:rFonts w:ascii="Arial" w:hAnsi="Arial" w:cs="Arial"/>
          <w:sz w:val="24"/>
          <w:szCs w:val="24"/>
        </w:rPr>
        <w:t>The employee’s consent; or</w:t>
      </w:r>
    </w:p>
    <w:p w14:paraId="696F6C36" w14:textId="77777777" w:rsidR="00C663F3" w:rsidRDefault="00C663F3" w:rsidP="00C663F3">
      <w:pPr>
        <w:pStyle w:val="ListParagraph"/>
        <w:numPr>
          <w:ilvl w:val="0"/>
          <w:numId w:val="14"/>
        </w:numPr>
        <w:spacing w:after="0"/>
        <w:ind w:left="360"/>
        <w:rPr>
          <w:rFonts w:ascii="Arial" w:hAnsi="Arial" w:cs="Arial"/>
          <w:sz w:val="24"/>
          <w:szCs w:val="24"/>
        </w:rPr>
      </w:pPr>
      <w:r>
        <w:rPr>
          <w:rFonts w:ascii="Arial" w:hAnsi="Arial" w:cs="Arial"/>
          <w:sz w:val="24"/>
          <w:szCs w:val="24"/>
        </w:rPr>
        <w:t>Via the employee’s representative’s agreement to the change, for example, the trade union.</w:t>
      </w:r>
    </w:p>
    <w:p w14:paraId="72974CEC" w14:textId="77777777" w:rsidR="00C663F3" w:rsidRDefault="00C663F3" w:rsidP="00C663F3">
      <w:pPr>
        <w:rPr>
          <w:rFonts w:ascii="Arial" w:hAnsi="Arial" w:cs="Arial"/>
          <w:sz w:val="24"/>
          <w:szCs w:val="24"/>
        </w:rPr>
      </w:pPr>
    </w:p>
    <w:p w14:paraId="316EFCDC" w14:textId="77777777" w:rsidR="00C663F3" w:rsidRDefault="00C663F3" w:rsidP="00C663F3">
      <w:pPr>
        <w:rPr>
          <w:rFonts w:ascii="Arial" w:hAnsi="Arial" w:cs="Arial"/>
          <w:b/>
          <w:bCs/>
          <w:sz w:val="24"/>
          <w:szCs w:val="24"/>
        </w:rPr>
      </w:pPr>
      <w:r>
        <w:rPr>
          <w:rFonts w:ascii="Arial" w:hAnsi="Arial" w:cs="Arial"/>
          <w:b/>
          <w:bCs/>
          <w:sz w:val="24"/>
          <w:szCs w:val="24"/>
        </w:rPr>
        <w:t>Implementation</w:t>
      </w:r>
    </w:p>
    <w:p w14:paraId="09E758F8" w14:textId="77777777" w:rsidR="00C663F3" w:rsidRDefault="00C663F3" w:rsidP="00C663F3">
      <w:pPr>
        <w:rPr>
          <w:rFonts w:ascii="Arial" w:hAnsi="Arial" w:cs="Arial"/>
          <w:sz w:val="24"/>
          <w:szCs w:val="24"/>
        </w:rPr>
      </w:pPr>
    </w:p>
    <w:p w14:paraId="0B4CDBCB" w14:textId="77777777" w:rsidR="00C663F3" w:rsidRPr="00927C1C" w:rsidRDefault="00C663F3" w:rsidP="00C663F3">
      <w:pPr>
        <w:rPr>
          <w:rFonts w:ascii="Arial" w:hAnsi="Arial" w:cs="Arial"/>
          <w:sz w:val="24"/>
          <w:szCs w:val="24"/>
        </w:rPr>
      </w:pPr>
      <w:r>
        <w:rPr>
          <w:rFonts w:ascii="Arial" w:hAnsi="Arial" w:cs="Arial"/>
          <w:sz w:val="24"/>
          <w:szCs w:val="24"/>
        </w:rPr>
        <w:t xml:space="preserve">To obtain express agreement and consent to implement change will involve the employer consulting with employees (or their representatives like a trade union) regarding the change. </w:t>
      </w:r>
    </w:p>
    <w:p w14:paraId="1E98A8FB" w14:textId="77777777" w:rsidR="00C663F3" w:rsidRDefault="00C663F3" w:rsidP="00C663F3">
      <w:pPr>
        <w:rPr>
          <w:rFonts w:ascii="Arial" w:hAnsi="Arial" w:cs="Arial"/>
          <w:b/>
          <w:bCs/>
          <w:sz w:val="24"/>
          <w:szCs w:val="24"/>
        </w:rPr>
      </w:pPr>
    </w:p>
    <w:p w14:paraId="61975B6E" w14:textId="77777777" w:rsidR="00C663F3" w:rsidRDefault="00C663F3" w:rsidP="00C663F3">
      <w:pPr>
        <w:rPr>
          <w:rFonts w:ascii="Arial" w:hAnsi="Arial" w:cs="Arial"/>
          <w:b/>
          <w:bCs/>
          <w:sz w:val="24"/>
          <w:szCs w:val="24"/>
        </w:rPr>
      </w:pPr>
      <w:r>
        <w:rPr>
          <w:rFonts w:ascii="Arial" w:hAnsi="Arial" w:cs="Arial"/>
          <w:b/>
          <w:bCs/>
          <w:sz w:val="24"/>
          <w:szCs w:val="24"/>
        </w:rPr>
        <w:t>Consultation:</w:t>
      </w:r>
    </w:p>
    <w:p w14:paraId="069B7849" w14:textId="77777777" w:rsidR="00C663F3" w:rsidRDefault="00C663F3" w:rsidP="00C663F3">
      <w:pPr>
        <w:rPr>
          <w:rFonts w:ascii="Arial" w:hAnsi="Arial" w:cs="Arial"/>
          <w:b/>
          <w:bCs/>
          <w:sz w:val="24"/>
          <w:szCs w:val="24"/>
        </w:rPr>
      </w:pPr>
    </w:p>
    <w:p w14:paraId="15623C86" w14:textId="77777777" w:rsidR="00C663F3" w:rsidRPr="00C60850" w:rsidRDefault="00C663F3" w:rsidP="00C663F3">
      <w:pPr>
        <w:pStyle w:val="ListParagraph"/>
        <w:numPr>
          <w:ilvl w:val="0"/>
          <w:numId w:val="15"/>
        </w:numPr>
        <w:spacing w:after="0"/>
        <w:ind w:left="0"/>
        <w:rPr>
          <w:rFonts w:ascii="Arial" w:hAnsi="Arial" w:cs="Arial"/>
          <w:sz w:val="24"/>
          <w:szCs w:val="24"/>
        </w:rPr>
      </w:pPr>
      <w:r w:rsidRPr="00C60850">
        <w:rPr>
          <w:rFonts w:ascii="Arial" w:hAnsi="Arial" w:cs="Arial"/>
          <w:sz w:val="24"/>
          <w:szCs w:val="24"/>
        </w:rPr>
        <w:t>20-99 Employees: Consultation will run for a minimum of 30 days.</w:t>
      </w:r>
    </w:p>
    <w:p w14:paraId="74B89666" w14:textId="77777777" w:rsidR="00C663F3" w:rsidRDefault="00C663F3" w:rsidP="00C663F3">
      <w:pPr>
        <w:rPr>
          <w:rFonts w:ascii="Arial" w:hAnsi="Arial" w:cs="Arial"/>
          <w:sz w:val="24"/>
          <w:szCs w:val="24"/>
        </w:rPr>
      </w:pPr>
    </w:p>
    <w:p w14:paraId="686ED052" w14:textId="77777777" w:rsidR="00C663F3" w:rsidRPr="00C60850" w:rsidRDefault="00C663F3" w:rsidP="00C663F3">
      <w:pPr>
        <w:pStyle w:val="ListParagraph"/>
        <w:numPr>
          <w:ilvl w:val="0"/>
          <w:numId w:val="15"/>
        </w:numPr>
        <w:spacing w:after="0"/>
        <w:ind w:left="0"/>
        <w:rPr>
          <w:rFonts w:ascii="Arial" w:hAnsi="Arial" w:cs="Arial"/>
          <w:sz w:val="24"/>
          <w:szCs w:val="24"/>
        </w:rPr>
      </w:pPr>
      <w:r w:rsidRPr="00C60850">
        <w:rPr>
          <w:rFonts w:ascii="Arial" w:hAnsi="Arial" w:cs="Arial"/>
          <w:sz w:val="24"/>
          <w:szCs w:val="24"/>
        </w:rPr>
        <w:t>100+ Employees: Consultation will run for a minimum of 45 days.</w:t>
      </w:r>
    </w:p>
    <w:p w14:paraId="7E3AD0FF" w14:textId="77777777" w:rsidR="00C663F3" w:rsidRDefault="00C663F3" w:rsidP="00C663F3">
      <w:pPr>
        <w:rPr>
          <w:rFonts w:ascii="Arial" w:hAnsi="Arial" w:cs="Arial"/>
          <w:sz w:val="24"/>
          <w:szCs w:val="24"/>
        </w:rPr>
      </w:pPr>
    </w:p>
    <w:p w14:paraId="3170C677" w14:textId="77777777" w:rsidR="00C663F3" w:rsidRPr="00C60850" w:rsidRDefault="00C663F3" w:rsidP="00C663F3">
      <w:pPr>
        <w:pStyle w:val="ListParagraph"/>
        <w:numPr>
          <w:ilvl w:val="0"/>
          <w:numId w:val="15"/>
        </w:numPr>
        <w:spacing w:after="0"/>
        <w:ind w:left="0"/>
        <w:rPr>
          <w:rFonts w:ascii="Arial" w:hAnsi="Arial" w:cs="Arial"/>
          <w:sz w:val="24"/>
          <w:szCs w:val="24"/>
        </w:rPr>
      </w:pPr>
      <w:r w:rsidRPr="00C60850">
        <w:rPr>
          <w:rFonts w:ascii="Arial" w:hAnsi="Arial" w:cs="Arial"/>
          <w:sz w:val="24"/>
          <w:szCs w:val="24"/>
        </w:rPr>
        <w:t xml:space="preserve">Less than 20 Employees: No requirement to consult with representatives but consultation should take place with those affected. </w:t>
      </w:r>
      <w:sdt>
        <w:sdtPr>
          <w:rPr>
            <w:rFonts w:ascii="Arial" w:hAnsi="Arial" w:cs="Arial"/>
            <w:sz w:val="24"/>
            <w:szCs w:val="24"/>
          </w:rPr>
          <w:id w:val="1340818475"/>
          <w:citation/>
        </w:sdtPr>
        <w:sdtContent>
          <w:r>
            <w:rPr>
              <w:rFonts w:ascii="Arial" w:hAnsi="Arial" w:cs="Arial"/>
              <w:sz w:val="24"/>
              <w:szCs w:val="24"/>
            </w:rPr>
            <w:fldChar w:fldCharType="begin"/>
          </w:r>
          <w:r>
            <w:rPr>
              <w:rFonts w:ascii="Arial" w:hAnsi="Arial" w:cs="Arial"/>
              <w:sz w:val="24"/>
              <w:szCs w:val="24"/>
            </w:rPr>
            <w:instrText xml:space="preserve"> CITATION Dan193 \l 2057 </w:instrText>
          </w:r>
          <w:r>
            <w:rPr>
              <w:rFonts w:ascii="Arial" w:hAnsi="Arial" w:cs="Arial"/>
              <w:sz w:val="24"/>
              <w:szCs w:val="24"/>
            </w:rPr>
            <w:fldChar w:fldCharType="separate"/>
          </w:r>
          <w:r w:rsidRPr="00800233">
            <w:rPr>
              <w:rFonts w:ascii="Arial" w:hAnsi="Arial" w:cs="Arial"/>
              <w:noProof/>
              <w:sz w:val="24"/>
              <w:szCs w:val="24"/>
            </w:rPr>
            <w:t>(Daniels, 2019)</w:t>
          </w:r>
          <w:r>
            <w:rPr>
              <w:rFonts w:ascii="Arial" w:hAnsi="Arial" w:cs="Arial"/>
              <w:sz w:val="24"/>
              <w:szCs w:val="24"/>
            </w:rPr>
            <w:fldChar w:fldCharType="end"/>
          </w:r>
        </w:sdtContent>
      </w:sdt>
    </w:p>
    <w:p w14:paraId="4E7A9893" w14:textId="77777777" w:rsidR="00C663F3" w:rsidRDefault="00C663F3" w:rsidP="00C663F3">
      <w:pPr>
        <w:rPr>
          <w:rFonts w:ascii="Arial" w:hAnsi="Arial" w:cs="Arial"/>
          <w:b/>
          <w:bCs/>
          <w:sz w:val="24"/>
          <w:szCs w:val="24"/>
        </w:rPr>
      </w:pPr>
    </w:p>
    <w:p w14:paraId="503C14F8" w14:textId="77777777" w:rsidR="00C663F3" w:rsidRDefault="00C663F3" w:rsidP="00C663F3">
      <w:pPr>
        <w:rPr>
          <w:rFonts w:ascii="Arial" w:hAnsi="Arial" w:cs="Arial"/>
          <w:b/>
          <w:bCs/>
          <w:sz w:val="24"/>
          <w:szCs w:val="24"/>
        </w:rPr>
      </w:pPr>
      <w:r>
        <w:rPr>
          <w:rFonts w:ascii="Arial" w:hAnsi="Arial" w:cs="Arial"/>
          <w:b/>
          <w:bCs/>
          <w:sz w:val="24"/>
          <w:szCs w:val="24"/>
        </w:rPr>
        <w:t>Outcome</w:t>
      </w:r>
    </w:p>
    <w:p w14:paraId="2BFD5892" w14:textId="77777777" w:rsidR="00C663F3" w:rsidRDefault="00C663F3" w:rsidP="00C663F3">
      <w:pPr>
        <w:rPr>
          <w:rFonts w:ascii="Arial" w:hAnsi="Arial" w:cs="Arial"/>
          <w:b/>
          <w:bCs/>
          <w:sz w:val="24"/>
          <w:szCs w:val="24"/>
        </w:rPr>
      </w:pPr>
    </w:p>
    <w:p w14:paraId="313B90C9" w14:textId="77777777" w:rsidR="00C663F3" w:rsidRDefault="00C663F3" w:rsidP="00C663F3">
      <w:pPr>
        <w:rPr>
          <w:rFonts w:ascii="Arial" w:hAnsi="Arial" w:cs="Arial"/>
          <w:sz w:val="24"/>
          <w:szCs w:val="24"/>
        </w:rPr>
      </w:pPr>
      <w:r>
        <w:rPr>
          <w:rFonts w:ascii="Arial" w:hAnsi="Arial" w:cs="Arial"/>
          <w:sz w:val="24"/>
          <w:szCs w:val="24"/>
        </w:rPr>
        <w:t xml:space="preserve">The change is agreed, or the employee works in line with the proposed changes, without protest, so the employer can use the employees conduct as an implied agreement.  </w:t>
      </w:r>
    </w:p>
    <w:p w14:paraId="552E4E41" w14:textId="77777777" w:rsidR="00C663F3" w:rsidRDefault="00C663F3" w:rsidP="00C663F3">
      <w:pPr>
        <w:rPr>
          <w:rFonts w:ascii="Arial" w:hAnsi="Arial" w:cs="Arial"/>
          <w:sz w:val="24"/>
          <w:szCs w:val="24"/>
        </w:rPr>
      </w:pPr>
    </w:p>
    <w:p w14:paraId="6C7CE848" w14:textId="77777777" w:rsidR="00C663F3" w:rsidRDefault="00C663F3" w:rsidP="00C663F3">
      <w:pPr>
        <w:rPr>
          <w:rFonts w:ascii="Arial" w:hAnsi="Arial" w:cs="Arial"/>
          <w:sz w:val="24"/>
          <w:szCs w:val="24"/>
        </w:rPr>
      </w:pPr>
      <w:r>
        <w:rPr>
          <w:rFonts w:ascii="Arial" w:hAnsi="Arial" w:cs="Arial"/>
          <w:sz w:val="24"/>
          <w:szCs w:val="24"/>
        </w:rPr>
        <w:t>The employee does not comply, and therefore the employer can terminate the contract of employment for ‘some other substantial reason’ and reengage on new terms.</w:t>
      </w:r>
    </w:p>
    <w:p w14:paraId="0EE7F5BD" w14:textId="77777777" w:rsidR="00C663F3" w:rsidRDefault="00C663F3" w:rsidP="00C663F3">
      <w:pPr>
        <w:rPr>
          <w:rFonts w:ascii="Arial" w:hAnsi="Arial" w:cs="Arial"/>
          <w:sz w:val="24"/>
          <w:szCs w:val="24"/>
        </w:rPr>
      </w:pPr>
    </w:p>
    <w:p w14:paraId="73CB1691" w14:textId="77777777" w:rsidR="00C663F3" w:rsidRDefault="00C663F3" w:rsidP="00C663F3">
      <w:pPr>
        <w:rPr>
          <w:rFonts w:ascii="Arial" w:hAnsi="Arial" w:cs="Arial"/>
          <w:b/>
          <w:bCs/>
          <w:sz w:val="24"/>
          <w:szCs w:val="24"/>
          <w:u w:val="single"/>
        </w:rPr>
      </w:pPr>
      <w:r>
        <w:rPr>
          <w:rFonts w:ascii="Arial" w:hAnsi="Arial" w:cs="Arial"/>
          <w:b/>
          <w:bCs/>
          <w:sz w:val="24"/>
          <w:szCs w:val="24"/>
          <w:u w:val="single"/>
        </w:rPr>
        <w:t>Redundancy Law</w:t>
      </w:r>
    </w:p>
    <w:p w14:paraId="512DC0BF" w14:textId="77777777" w:rsidR="00C663F3" w:rsidRDefault="00C663F3" w:rsidP="00C663F3">
      <w:pPr>
        <w:rPr>
          <w:rFonts w:ascii="Arial" w:hAnsi="Arial" w:cs="Arial"/>
          <w:b/>
          <w:bCs/>
          <w:sz w:val="24"/>
          <w:szCs w:val="24"/>
          <w:u w:val="single"/>
        </w:rPr>
      </w:pPr>
    </w:p>
    <w:p w14:paraId="634833D4" w14:textId="77777777" w:rsidR="00C663F3" w:rsidRDefault="00C663F3" w:rsidP="00C663F3">
      <w:pPr>
        <w:rPr>
          <w:rFonts w:ascii="Arial" w:hAnsi="Arial" w:cs="Arial"/>
          <w:sz w:val="24"/>
          <w:szCs w:val="24"/>
        </w:rPr>
      </w:pPr>
      <w:r>
        <w:rPr>
          <w:rFonts w:ascii="Arial" w:hAnsi="Arial" w:cs="Arial"/>
          <w:sz w:val="24"/>
          <w:szCs w:val="24"/>
        </w:rPr>
        <w:t>According to section 139(1) of the Employment Rights Act 1996 an employee is dismissed for redundancy if:</w:t>
      </w:r>
    </w:p>
    <w:p w14:paraId="63F9410D" w14:textId="77777777" w:rsidR="00C663F3" w:rsidRDefault="00C663F3" w:rsidP="00C663F3">
      <w:pPr>
        <w:rPr>
          <w:rFonts w:ascii="Arial" w:hAnsi="Arial" w:cs="Arial"/>
          <w:sz w:val="24"/>
          <w:szCs w:val="24"/>
        </w:rPr>
      </w:pPr>
    </w:p>
    <w:p w14:paraId="6C418548" w14:textId="77777777" w:rsidR="00C663F3" w:rsidRDefault="00C663F3" w:rsidP="00C663F3">
      <w:pPr>
        <w:pStyle w:val="ListParagraph"/>
        <w:numPr>
          <w:ilvl w:val="0"/>
          <w:numId w:val="15"/>
        </w:numPr>
        <w:spacing w:after="0"/>
        <w:ind w:left="360"/>
        <w:rPr>
          <w:rFonts w:ascii="Arial" w:hAnsi="Arial" w:cs="Arial"/>
          <w:sz w:val="24"/>
          <w:szCs w:val="24"/>
        </w:rPr>
      </w:pPr>
      <w:r>
        <w:rPr>
          <w:rFonts w:ascii="Arial" w:hAnsi="Arial" w:cs="Arial"/>
          <w:sz w:val="24"/>
          <w:szCs w:val="24"/>
        </w:rPr>
        <w:t>The employer has ceased, or intends to cease, continuing the business, or</w:t>
      </w:r>
    </w:p>
    <w:p w14:paraId="28A31B23" w14:textId="77777777" w:rsidR="00C663F3" w:rsidRDefault="00C663F3" w:rsidP="00C663F3">
      <w:pPr>
        <w:pStyle w:val="ListParagraph"/>
        <w:numPr>
          <w:ilvl w:val="0"/>
          <w:numId w:val="15"/>
        </w:numPr>
        <w:spacing w:after="0"/>
        <w:ind w:left="360"/>
        <w:rPr>
          <w:rFonts w:ascii="Arial" w:hAnsi="Arial" w:cs="Arial"/>
          <w:sz w:val="24"/>
          <w:szCs w:val="24"/>
        </w:rPr>
      </w:pPr>
      <w:r>
        <w:rPr>
          <w:rFonts w:ascii="Arial" w:hAnsi="Arial" w:cs="Arial"/>
          <w:sz w:val="24"/>
          <w:szCs w:val="24"/>
        </w:rPr>
        <w:t xml:space="preserve">The requirements for employees to perform work of a specific type, or to conduct it at the location in which they are employed, has ceased or diminished, or it is expected to do so. </w:t>
      </w:r>
      <w:sdt>
        <w:sdtPr>
          <w:rPr>
            <w:rFonts w:ascii="Arial" w:hAnsi="Arial" w:cs="Arial"/>
            <w:sz w:val="24"/>
            <w:szCs w:val="24"/>
          </w:rPr>
          <w:id w:val="885604857"/>
          <w:citation/>
        </w:sdtPr>
        <w:sdtContent>
          <w:r>
            <w:rPr>
              <w:rFonts w:ascii="Arial" w:hAnsi="Arial" w:cs="Arial"/>
              <w:sz w:val="24"/>
              <w:szCs w:val="24"/>
            </w:rPr>
            <w:fldChar w:fldCharType="begin"/>
          </w:r>
          <w:r>
            <w:rPr>
              <w:rFonts w:ascii="Arial" w:hAnsi="Arial" w:cs="Arial"/>
              <w:sz w:val="24"/>
              <w:szCs w:val="24"/>
            </w:rPr>
            <w:instrText xml:space="preserve"> CITATION CIP193 \l 2057 </w:instrText>
          </w:r>
          <w:r>
            <w:rPr>
              <w:rFonts w:ascii="Arial" w:hAnsi="Arial" w:cs="Arial"/>
              <w:sz w:val="24"/>
              <w:szCs w:val="24"/>
            </w:rPr>
            <w:fldChar w:fldCharType="separate"/>
          </w:r>
          <w:r w:rsidRPr="00EE6571">
            <w:rPr>
              <w:rFonts w:ascii="Arial" w:hAnsi="Arial" w:cs="Arial"/>
              <w:noProof/>
              <w:sz w:val="24"/>
              <w:szCs w:val="24"/>
            </w:rPr>
            <w:t>(CIPD, 2019)</w:t>
          </w:r>
          <w:r>
            <w:rPr>
              <w:rFonts w:ascii="Arial" w:hAnsi="Arial" w:cs="Arial"/>
              <w:sz w:val="24"/>
              <w:szCs w:val="24"/>
            </w:rPr>
            <w:fldChar w:fldCharType="end"/>
          </w:r>
        </w:sdtContent>
      </w:sdt>
    </w:p>
    <w:p w14:paraId="1454CA7C" w14:textId="77777777" w:rsidR="00C663F3" w:rsidRDefault="00C663F3" w:rsidP="00C663F3">
      <w:pPr>
        <w:rPr>
          <w:rFonts w:ascii="Arial" w:hAnsi="Arial" w:cs="Arial"/>
          <w:sz w:val="24"/>
          <w:szCs w:val="24"/>
        </w:rPr>
      </w:pPr>
    </w:p>
    <w:p w14:paraId="13E8B670" w14:textId="77777777" w:rsidR="00C663F3" w:rsidRDefault="00C663F3" w:rsidP="00C663F3">
      <w:pPr>
        <w:rPr>
          <w:rFonts w:ascii="Arial" w:hAnsi="Arial" w:cs="Arial"/>
          <w:b/>
          <w:bCs/>
          <w:sz w:val="24"/>
          <w:szCs w:val="24"/>
        </w:rPr>
      </w:pPr>
      <w:r>
        <w:rPr>
          <w:rFonts w:ascii="Arial" w:hAnsi="Arial" w:cs="Arial"/>
          <w:b/>
          <w:bCs/>
          <w:sz w:val="24"/>
          <w:szCs w:val="24"/>
        </w:rPr>
        <w:t>Consultation</w:t>
      </w:r>
    </w:p>
    <w:p w14:paraId="61ABB3C9" w14:textId="77777777" w:rsidR="00C663F3" w:rsidRDefault="00C663F3" w:rsidP="00C663F3">
      <w:pPr>
        <w:rPr>
          <w:rFonts w:ascii="Arial" w:hAnsi="Arial" w:cs="Arial"/>
          <w:sz w:val="24"/>
          <w:szCs w:val="24"/>
        </w:rPr>
      </w:pPr>
    </w:p>
    <w:p w14:paraId="131D22B4" w14:textId="77777777" w:rsidR="00C663F3" w:rsidRDefault="00C663F3" w:rsidP="00C663F3">
      <w:pPr>
        <w:rPr>
          <w:rFonts w:ascii="Arial" w:hAnsi="Arial" w:cs="Arial"/>
          <w:sz w:val="24"/>
          <w:szCs w:val="24"/>
        </w:rPr>
      </w:pPr>
      <w:r>
        <w:rPr>
          <w:rFonts w:ascii="Arial" w:hAnsi="Arial" w:cs="Arial"/>
          <w:sz w:val="24"/>
          <w:szCs w:val="24"/>
        </w:rPr>
        <w:t xml:space="preserve">The Trade Union and Labour Relations (Consolidation) Act 1992 states the length of time that is required in collective consultation. This mirrors the contractual variation process. </w:t>
      </w:r>
    </w:p>
    <w:p w14:paraId="5FC91075" w14:textId="77777777" w:rsidR="00C663F3" w:rsidRDefault="00C663F3" w:rsidP="00C663F3">
      <w:pPr>
        <w:rPr>
          <w:rFonts w:ascii="Arial" w:hAnsi="Arial" w:cs="Arial"/>
          <w:sz w:val="24"/>
          <w:szCs w:val="24"/>
        </w:rPr>
      </w:pPr>
    </w:p>
    <w:p w14:paraId="3F8933C4" w14:textId="77777777" w:rsidR="00C663F3" w:rsidRDefault="00C663F3" w:rsidP="00C663F3">
      <w:pPr>
        <w:rPr>
          <w:rFonts w:ascii="Arial" w:hAnsi="Arial" w:cs="Arial"/>
          <w:sz w:val="24"/>
          <w:szCs w:val="24"/>
        </w:rPr>
      </w:pPr>
      <w:r>
        <w:rPr>
          <w:rFonts w:ascii="Arial" w:hAnsi="Arial" w:cs="Arial"/>
          <w:sz w:val="24"/>
          <w:szCs w:val="24"/>
        </w:rPr>
        <w:t>During the consultation, an employer must provide the following to the employee in writing:</w:t>
      </w:r>
    </w:p>
    <w:p w14:paraId="0D93C930" w14:textId="77777777" w:rsidR="00C663F3" w:rsidRDefault="00C663F3" w:rsidP="00C663F3">
      <w:pPr>
        <w:rPr>
          <w:rFonts w:ascii="Arial" w:hAnsi="Arial" w:cs="Arial"/>
          <w:sz w:val="24"/>
          <w:szCs w:val="24"/>
        </w:rPr>
      </w:pPr>
    </w:p>
    <w:p w14:paraId="7999E7E3" w14:textId="77777777" w:rsidR="00C663F3" w:rsidRDefault="00C663F3" w:rsidP="00C663F3">
      <w:pPr>
        <w:jc w:val="center"/>
        <w:rPr>
          <w:rFonts w:ascii="Arial" w:hAnsi="Arial" w:cs="Arial"/>
          <w:sz w:val="24"/>
          <w:szCs w:val="24"/>
        </w:rPr>
      </w:pPr>
      <w:r w:rsidRPr="001A7AC5">
        <w:rPr>
          <w:rFonts w:ascii="Arial" w:hAnsi="Arial" w:cs="Arial"/>
          <w:noProof/>
          <w:sz w:val="24"/>
          <w:szCs w:val="24"/>
        </w:rPr>
        <w:drawing>
          <wp:inline distT="0" distB="0" distL="0" distR="0" wp14:anchorId="624D24A9" wp14:editId="4484425C">
            <wp:extent cx="5077534" cy="1762371"/>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7534" cy="1762371"/>
                    </a:xfrm>
                    <a:prstGeom prst="rect">
                      <a:avLst/>
                    </a:prstGeom>
                  </pic:spPr>
                </pic:pic>
              </a:graphicData>
            </a:graphic>
          </wp:inline>
        </w:drawing>
      </w:r>
    </w:p>
    <w:p w14:paraId="2061EB2C" w14:textId="77777777" w:rsidR="00C663F3" w:rsidRPr="001A7AC5" w:rsidRDefault="00C663F3" w:rsidP="00C663F3">
      <w:pPr>
        <w:jc w:val="right"/>
        <w:rPr>
          <w:rFonts w:ascii="Arial" w:hAnsi="Arial" w:cs="Arial"/>
          <w:sz w:val="24"/>
          <w:szCs w:val="24"/>
        </w:rPr>
      </w:pPr>
      <w:sdt>
        <w:sdtPr>
          <w:id w:val="-397747781"/>
          <w:citation/>
        </w:sdtPr>
        <w:sdtContent>
          <w:r w:rsidRPr="001A7AC5">
            <w:rPr>
              <w:rFonts w:ascii="Arial" w:hAnsi="Arial" w:cs="Arial"/>
              <w:sz w:val="24"/>
              <w:szCs w:val="24"/>
            </w:rPr>
            <w:fldChar w:fldCharType="begin"/>
          </w:r>
          <w:r w:rsidRPr="001A7AC5">
            <w:rPr>
              <w:rFonts w:ascii="Arial" w:hAnsi="Arial" w:cs="Arial"/>
              <w:sz w:val="24"/>
              <w:szCs w:val="24"/>
            </w:rPr>
            <w:instrText xml:space="preserve"> CITATION ACA20 \l 2057 </w:instrText>
          </w:r>
          <w:r w:rsidRPr="001A7AC5">
            <w:rPr>
              <w:rFonts w:ascii="Arial" w:hAnsi="Arial" w:cs="Arial"/>
              <w:sz w:val="24"/>
              <w:szCs w:val="24"/>
            </w:rPr>
            <w:fldChar w:fldCharType="separate"/>
          </w:r>
          <w:r w:rsidRPr="001A7AC5">
            <w:rPr>
              <w:rFonts w:ascii="Arial" w:hAnsi="Arial" w:cs="Arial"/>
              <w:noProof/>
              <w:sz w:val="24"/>
              <w:szCs w:val="24"/>
            </w:rPr>
            <w:t>(ACAS, n.d.)</w:t>
          </w:r>
          <w:r w:rsidRPr="001A7AC5">
            <w:rPr>
              <w:rFonts w:ascii="Arial" w:hAnsi="Arial" w:cs="Arial"/>
              <w:sz w:val="24"/>
              <w:szCs w:val="24"/>
            </w:rPr>
            <w:fldChar w:fldCharType="end"/>
          </w:r>
        </w:sdtContent>
      </w:sdt>
    </w:p>
    <w:p w14:paraId="6787CCA0" w14:textId="77777777" w:rsidR="00C663F3" w:rsidRDefault="00C663F3" w:rsidP="00C663F3">
      <w:pPr>
        <w:rPr>
          <w:rFonts w:ascii="Arial" w:hAnsi="Arial" w:cs="Arial"/>
          <w:sz w:val="24"/>
          <w:szCs w:val="24"/>
        </w:rPr>
      </w:pPr>
    </w:p>
    <w:p w14:paraId="5FC20791" w14:textId="77777777" w:rsidR="00C663F3" w:rsidRDefault="00C663F3" w:rsidP="00C663F3">
      <w:pPr>
        <w:rPr>
          <w:rFonts w:ascii="Arial" w:hAnsi="Arial" w:cs="Arial"/>
          <w:b/>
          <w:bCs/>
          <w:sz w:val="24"/>
          <w:szCs w:val="24"/>
        </w:rPr>
      </w:pPr>
      <w:r>
        <w:rPr>
          <w:rFonts w:ascii="Arial" w:hAnsi="Arial" w:cs="Arial"/>
          <w:b/>
          <w:bCs/>
          <w:sz w:val="24"/>
          <w:szCs w:val="24"/>
        </w:rPr>
        <w:t>Selection</w:t>
      </w:r>
    </w:p>
    <w:p w14:paraId="31A91FAA" w14:textId="77777777" w:rsidR="00C663F3" w:rsidRDefault="00C663F3" w:rsidP="00C663F3">
      <w:pPr>
        <w:rPr>
          <w:rFonts w:ascii="Arial" w:hAnsi="Arial" w:cs="Arial"/>
          <w:b/>
          <w:bCs/>
          <w:sz w:val="24"/>
          <w:szCs w:val="24"/>
        </w:rPr>
      </w:pPr>
    </w:p>
    <w:p w14:paraId="40309C5E" w14:textId="77777777" w:rsidR="00C663F3" w:rsidRDefault="00C663F3" w:rsidP="00C663F3">
      <w:pPr>
        <w:rPr>
          <w:rFonts w:ascii="Arial" w:hAnsi="Arial" w:cs="Arial"/>
          <w:sz w:val="24"/>
          <w:szCs w:val="24"/>
        </w:rPr>
      </w:pPr>
      <w:r>
        <w:rPr>
          <w:rFonts w:ascii="Arial" w:hAnsi="Arial" w:cs="Arial"/>
          <w:sz w:val="24"/>
          <w:szCs w:val="24"/>
        </w:rPr>
        <w:t>The employer will be required to select individuals once the consultation ceases. The selection must be fair and based on objective criteria, so that no individual is discriminated against. The criteria can include: -</w:t>
      </w:r>
    </w:p>
    <w:p w14:paraId="23EB934C" w14:textId="77777777" w:rsidR="00C663F3" w:rsidRDefault="00C663F3" w:rsidP="00C663F3">
      <w:pPr>
        <w:rPr>
          <w:rFonts w:ascii="Arial" w:hAnsi="Arial" w:cs="Arial"/>
          <w:sz w:val="24"/>
          <w:szCs w:val="24"/>
        </w:rPr>
      </w:pPr>
    </w:p>
    <w:p w14:paraId="1F7E9996" w14:textId="77777777" w:rsidR="00C663F3" w:rsidRDefault="00C663F3" w:rsidP="00C663F3">
      <w:pPr>
        <w:pStyle w:val="ListParagraph"/>
        <w:numPr>
          <w:ilvl w:val="0"/>
          <w:numId w:val="16"/>
        </w:numPr>
        <w:spacing w:after="0"/>
        <w:rPr>
          <w:rFonts w:ascii="Arial" w:hAnsi="Arial" w:cs="Arial"/>
          <w:sz w:val="24"/>
          <w:szCs w:val="24"/>
        </w:rPr>
      </w:pPr>
      <w:r>
        <w:rPr>
          <w:rFonts w:ascii="Arial" w:hAnsi="Arial" w:cs="Arial"/>
          <w:sz w:val="24"/>
          <w:szCs w:val="24"/>
        </w:rPr>
        <w:t>Length of service</w:t>
      </w:r>
    </w:p>
    <w:p w14:paraId="56D6D433" w14:textId="77777777" w:rsidR="00C663F3" w:rsidRDefault="00C663F3" w:rsidP="00C663F3">
      <w:pPr>
        <w:pStyle w:val="ListParagraph"/>
        <w:numPr>
          <w:ilvl w:val="0"/>
          <w:numId w:val="16"/>
        </w:numPr>
        <w:spacing w:after="0"/>
        <w:rPr>
          <w:rFonts w:ascii="Arial" w:hAnsi="Arial" w:cs="Arial"/>
          <w:sz w:val="24"/>
          <w:szCs w:val="24"/>
        </w:rPr>
      </w:pPr>
      <w:r>
        <w:rPr>
          <w:rFonts w:ascii="Arial" w:hAnsi="Arial" w:cs="Arial"/>
          <w:sz w:val="24"/>
          <w:szCs w:val="24"/>
        </w:rPr>
        <w:t>Attendance records</w:t>
      </w:r>
    </w:p>
    <w:p w14:paraId="0A979806" w14:textId="77777777" w:rsidR="00C663F3" w:rsidRDefault="00C663F3" w:rsidP="00C663F3">
      <w:pPr>
        <w:pStyle w:val="ListParagraph"/>
        <w:numPr>
          <w:ilvl w:val="0"/>
          <w:numId w:val="16"/>
        </w:numPr>
        <w:spacing w:after="0"/>
        <w:rPr>
          <w:rFonts w:ascii="Arial" w:hAnsi="Arial" w:cs="Arial"/>
          <w:sz w:val="24"/>
          <w:szCs w:val="24"/>
        </w:rPr>
      </w:pPr>
      <w:r>
        <w:rPr>
          <w:rFonts w:ascii="Arial" w:hAnsi="Arial" w:cs="Arial"/>
          <w:sz w:val="24"/>
          <w:szCs w:val="24"/>
        </w:rPr>
        <w:t>Disciplinary records</w:t>
      </w:r>
    </w:p>
    <w:p w14:paraId="74AFDC71" w14:textId="77777777" w:rsidR="00C663F3" w:rsidRDefault="00C663F3" w:rsidP="00C663F3">
      <w:pPr>
        <w:pStyle w:val="ListParagraph"/>
        <w:numPr>
          <w:ilvl w:val="0"/>
          <w:numId w:val="16"/>
        </w:numPr>
        <w:spacing w:after="0"/>
        <w:rPr>
          <w:rFonts w:ascii="Arial" w:hAnsi="Arial" w:cs="Arial"/>
          <w:sz w:val="24"/>
          <w:szCs w:val="24"/>
        </w:rPr>
      </w:pPr>
      <w:r>
        <w:rPr>
          <w:rFonts w:ascii="Arial" w:hAnsi="Arial" w:cs="Arial"/>
          <w:sz w:val="24"/>
          <w:szCs w:val="24"/>
        </w:rPr>
        <w:t>Qualifications</w:t>
      </w:r>
    </w:p>
    <w:p w14:paraId="19A8D915" w14:textId="77777777" w:rsidR="00C663F3" w:rsidRDefault="00C663F3" w:rsidP="00C663F3">
      <w:pPr>
        <w:rPr>
          <w:rFonts w:ascii="Arial" w:hAnsi="Arial" w:cs="Arial"/>
          <w:sz w:val="24"/>
          <w:szCs w:val="24"/>
        </w:rPr>
      </w:pPr>
    </w:p>
    <w:p w14:paraId="7D9CC22F" w14:textId="77777777" w:rsidR="00C663F3" w:rsidRDefault="00C663F3" w:rsidP="00C663F3">
      <w:pPr>
        <w:rPr>
          <w:rFonts w:ascii="Arial" w:hAnsi="Arial" w:cs="Arial"/>
          <w:sz w:val="24"/>
          <w:szCs w:val="24"/>
        </w:rPr>
      </w:pPr>
      <w:r>
        <w:rPr>
          <w:rFonts w:ascii="Arial" w:hAnsi="Arial" w:cs="Arial"/>
          <w:sz w:val="24"/>
          <w:szCs w:val="24"/>
        </w:rPr>
        <w:t>The scoring matrix will be undertaken independently, by at least two managers to identify the employees at risk of redundancy.</w:t>
      </w:r>
    </w:p>
    <w:p w14:paraId="01D270D3" w14:textId="77777777" w:rsidR="00C663F3" w:rsidRDefault="00C663F3" w:rsidP="00C663F3">
      <w:pPr>
        <w:rPr>
          <w:rFonts w:ascii="Arial" w:hAnsi="Arial" w:cs="Arial"/>
          <w:sz w:val="24"/>
          <w:szCs w:val="24"/>
        </w:rPr>
      </w:pPr>
    </w:p>
    <w:p w14:paraId="013F09ED" w14:textId="77777777" w:rsidR="00C663F3" w:rsidRDefault="00C663F3" w:rsidP="00C663F3">
      <w:pPr>
        <w:rPr>
          <w:rFonts w:ascii="Arial" w:hAnsi="Arial" w:cs="Arial"/>
          <w:b/>
          <w:bCs/>
          <w:sz w:val="24"/>
          <w:szCs w:val="24"/>
        </w:rPr>
      </w:pPr>
      <w:r>
        <w:rPr>
          <w:rFonts w:ascii="Arial" w:hAnsi="Arial" w:cs="Arial"/>
          <w:b/>
          <w:bCs/>
          <w:sz w:val="24"/>
          <w:szCs w:val="24"/>
        </w:rPr>
        <w:t>Appeals and Dismissals</w:t>
      </w:r>
    </w:p>
    <w:p w14:paraId="6A6C7036" w14:textId="77777777" w:rsidR="00C663F3" w:rsidRDefault="00C663F3" w:rsidP="00C663F3">
      <w:pPr>
        <w:rPr>
          <w:rFonts w:ascii="Arial" w:hAnsi="Arial" w:cs="Arial"/>
          <w:b/>
          <w:bCs/>
          <w:sz w:val="24"/>
          <w:szCs w:val="24"/>
        </w:rPr>
      </w:pPr>
    </w:p>
    <w:p w14:paraId="5D19B169" w14:textId="77777777" w:rsidR="00C663F3" w:rsidRDefault="00C663F3" w:rsidP="00C663F3">
      <w:pPr>
        <w:rPr>
          <w:rFonts w:ascii="Arial" w:hAnsi="Arial" w:cs="Arial"/>
          <w:sz w:val="24"/>
          <w:szCs w:val="24"/>
        </w:rPr>
      </w:pPr>
      <w:r>
        <w:rPr>
          <w:rFonts w:ascii="Arial" w:hAnsi="Arial" w:cs="Arial"/>
          <w:sz w:val="24"/>
          <w:szCs w:val="24"/>
        </w:rPr>
        <w:t xml:space="preserve">The employer will consult with the employee and issue a letter to advise they are at risk of redundancy and will be invited to attend a meeting to discuss. </w:t>
      </w:r>
    </w:p>
    <w:p w14:paraId="3DB7E229" w14:textId="77777777" w:rsidR="00C663F3" w:rsidRDefault="00C663F3" w:rsidP="00C663F3">
      <w:pPr>
        <w:rPr>
          <w:rFonts w:ascii="Arial" w:hAnsi="Arial" w:cs="Arial"/>
          <w:sz w:val="24"/>
          <w:szCs w:val="24"/>
        </w:rPr>
      </w:pPr>
    </w:p>
    <w:p w14:paraId="526C10A4" w14:textId="77777777" w:rsidR="00C663F3" w:rsidRDefault="00C663F3" w:rsidP="00C663F3">
      <w:pPr>
        <w:rPr>
          <w:rFonts w:ascii="Arial" w:hAnsi="Arial" w:cs="Arial"/>
          <w:sz w:val="24"/>
          <w:szCs w:val="24"/>
        </w:rPr>
      </w:pPr>
      <w:r>
        <w:rPr>
          <w:rFonts w:ascii="Arial" w:hAnsi="Arial" w:cs="Arial"/>
          <w:sz w:val="24"/>
          <w:szCs w:val="24"/>
        </w:rPr>
        <w:t xml:space="preserve">If the employer’s decision remains, a letter will be issued in writing with all the necessary details enclosed. </w:t>
      </w:r>
    </w:p>
    <w:p w14:paraId="16C743F0" w14:textId="77777777" w:rsidR="00C663F3" w:rsidRDefault="00C663F3" w:rsidP="00C663F3">
      <w:pPr>
        <w:rPr>
          <w:rFonts w:ascii="Arial" w:hAnsi="Arial" w:cs="Arial"/>
          <w:sz w:val="24"/>
          <w:szCs w:val="24"/>
        </w:rPr>
      </w:pPr>
    </w:p>
    <w:p w14:paraId="7586184A" w14:textId="77777777" w:rsidR="00C663F3" w:rsidRDefault="00C663F3" w:rsidP="00C663F3">
      <w:pPr>
        <w:rPr>
          <w:rFonts w:ascii="Arial" w:hAnsi="Arial" w:cs="Arial"/>
          <w:sz w:val="24"/>
          <w:szCs w:val="24"/>
        </w:rPr>
      </w:pPr>
      <w:r>
        <w:rPr>
          <w:rFonts w:ascii="Arial" w:hAnsi="Arial" w:cs="Arial"/>
          <w:sz w:val="24"/>
          <w:szCs w:val="24"/>
        </w:rPr>
        <w:lastRenderedPageBreak/>
        <w:t xml:space="preserve">The employee has the right to appeal against this decision once it has been communicated in writing. </w:t>
      </w:r>
    </w:p>
    <w:p w14:paraId="345EC160" w14:textId="77777777" w:rsidR="00C663F3" w:rsidRDefault="00C663F3" w:rsidP="00C663F3">
      <w:pPr>
        <w:rPr>
          <w:rFonts w:ascii="Arial" w:hAnsi="Arial" w:cs="Arial"/>
          <w:sz w:val="24"/>
          <w:szCs w:val="24"/>
        </w:rPr>
      </w:pPr>
    </w:p>
    <w:p w14:paraId="322D4855" w14:textId="77777777" w:rsidR="00C663F3" w:rsidRDefault="00C663F3" w:rsidP="00C663F3">
      <w:pPr>
        <w:rPr>
          <w:rFonts w:ascii="Arial" w:hAnsi="Arial" w:cs="Arial"/>
          <w:b/>
          <w:bCs/>
          <w:sz w:val="24"/>
          <w:szCs w:val="24"/>
        </w:rPr>
      </w:pPr>
      <w:r>
        <w:rPr>
          <w:rFonts w:ascii="Arial" w:hAnsi="Arial" w:cs="Arial"/>
          <w:b/>
          <w:bCs/>
          <w:sz w:val="24"/>
          <w:szCs w:val="24"/>
        </w:rPr>
        <w:t>Redundancy Pay</w:t>
      </w:r>
    </w:p>
    <w:p w14:paraId="0E3CB129" w14:textId="77777777" w:rsidR="00C663F3" w:rsidRDefault="00C663F3" w:rsidP="00C663F3">
      <w:pPr>
        <w:rPr>
          <w:rFonts w:ascii="Arial" w:hAnsi="Arial" w:cs="Arial"/>
          <w:b/>
          <w:bCs/>
          <w:sz w:val="24"/>
          <w:szCs w:val="24"/>
        </w:rPr>
      </w:pPr>
    </w:p>
    <w:p w14:paraId="496521EC" w14:textId="77777777" w:rsidR="00C663F3" w:rsidRDefault="00C663F3" w:rsidP="00C663F3">
      <w:pPr>
        <w:rPr>
          <w:rFonts w:ascii="Arial" w:hAnsi="Arial" w:cs="Arial"/>
          <w:sz w:val="24"/>
          <w:szCs w:val="24"/>
        </w:rPr>
      </w:pPr>
      <w:r>
        <w:rPr>
          <w:rFonts w:ascii="Arial" w:hAnsi="Arial" w:cs="Arial"/>
          <w:sz w:val="24"/>
          <w:szCs w:val="24"/>
        </w:rPr>
        <w:t>An employee is required to a statutory redundancy payment providing they have been in employment for more than two continuous years, this is calculated as: -</w:t>
      </w:r>
    </w:p>
    <w:p w14:paraId="47D34522" w14:textId="77777777" w:rsidR="00C663F3" w:rsidRDefault="00C663F3" w:rsidP="00C663F3">
      <w:pPr>
        <w:rPr>
          <w:rFonts w:ascii="Arial" w:hAnsi="Arial" w:cs="Arial"/>
          <w:sz w:val="24"/>
          <w:szCs w:val="24"/>
        </w:rPr>
      </w:pPr>
    </w:p>
    <w:p w14:paraId="0F10007F" w14:textId="77777777" w:rsidR="00C663F3" w:rsidRDefault="00C663F3" w:rsidP="00C663F3">
      <w:pPr>
        <w:rPr>
          <w:rFonts w:ascii="Arial" w:hAnsi="Arial" w:cs="Arial"/>
          <w:sz w:val="24"/>
          <w:szCs w:val="24"/>
        </w:rPr>
      </w:pPr>
      <w:r w:rsidRPr="007E5B50">
        <w:rPr>
          <w:rFonts w:ascii="Arial" w:hAnsi="Arial" w:cs="Arial"/>
          <w:noProof/>
          <w:sz w:val="24"/>
          <w:szCs w:val="24"/>
        </w:rPr>
        <w:drawing>
          <wp:inline distT="0" distB="0" distL="0" distR="0" wp14:anchorId="20F28A88" wp14:editId="13B94559">
            <wp:extent cx="5572125" cy="17716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30337"/>
                    <a:stretch/>
                  </pic:blipFill>
                  <pic:spPr bwMode="auto">
                    <a:xfrm>
                      <a:off x="0" y="0"/>
                      <a:ext cx="5572903" cy="1771897"/>
                    </a:xfrm>
                    <a:prstGeom prst="rect">
                      <a:avLst/>
                    </a:prstGeom>
                    <a:ln>
                      <a:noFill/>
                    </a:ln>
                    <a:extLst>
                      <a:ext uri="{53640926-AAD7-44D8-BBD7-CCE9431645EC}">
                        <a14:shadowObscured xmlns:a14="http://schemas.microsoft.com/office/drawing/2010/main"/>
                      </a:ext>
                    </a:extLst>
                  </pic:spPr>
                </pic:pic>
              </a:graphicData>
            </a:graphic>
          </wp:inline>
        </w:drawing>
      </w:r>
    </w:p>
    <w:p w14:paraId="73EFC520" w14:textId="77777777" w:rsidR="00C663F3" w:rsidRDefault="00C663F3" w:rsidP="00C663F3">
      <w:pPr>
        <w:jc w:val="right"/>
        <w:rPr>
          <w:rFonts w:ascii="Arial" w:hAnsi="Arial" w:cs="Arial"/>
          <w:sz w:val="24"/>
          <w:szCs w:val="24"/>
        </w:rPr>
      </w:pPr>
      <w:sdt>
        <w:sdtPr>
          <w:rPr>
            <w:rFonts w:ascii="Arial" w:hAnsi="Arial" w:cs="Arial"/>
            <w:sz w:val="24"/>
            <w:szCs w:val="24"/>
          </w:rPr>
          <w:id w:val="-2083894310"/>
          <w:citation/>
        </w:sdtPr>
        <w:sdtContent>
          <w:r>
            <w:rPr>
              <w:rFonts w:ascii="Arial" w:hAnsi="Arial" w:cs="Arial"/>
              <w:sz w:val="24"/>
              <w:szCs w:val="24"/>
            </w:rPr>
            <w:fldChar w:fldCharType="begin"/>
          </w:r>
          <w:r>
            <w:rPr>
              <w:rFonts w:ascii="Arial" w:hAnsi="Arial" w:cs="Arial"/>
              <w:sz w:val="24"/>
              <w:szCs w:val="24"/>
            </w:rPr>
            <w:instrText xml:space="preserve"> CITATION ACA201 \l 2057 </w:instrText>
          </w:r>
          <w:r>
            <w:rPr>
              <w:rFonts w:ascii="Arial" w:hAnsi="Arial" w:cs="Arial"/>
              <w:sz w:val="24"/>
              <w:szCs w:val="24"/>
            </w:rPr>
            <w:fldChar w:fldCharType="separate"/>
          </w:r>
          <w:r w:rsidRPr="007E5B50">
            <w:rPr>
              <w:rFonts w:ascii="Arial" w:hAnsi="Arial" w:cs="Arial"/>
              <w:noProof/>
              <w:sz w:val="24"/>
              <w:szCs w:val="24"/>
            </w:rPr>
            <w:t>(ACAS, n.d.)</w:t>
          </w:r>
          <w:r>
            <w:rPr>
              <w:rFonts w:ascii="Arial" w:hAnsi="Arial" w:cs="Arial"/>
              <w:sz w:val="24"/>
              <w:szCs w:val="24"/>
            </w:rPr>
            <w:fldChar w:fldCharType="end"/>
          </w:r>
        </w:sdtContent>
      </w:sdt>
    </w:p>
    <w:p w14:paraId="506A5748" w14:textId="77777777" w:rsidR="00C663F3" w:rsidRDefault="00C663F3" w:rsidP="00C663F3">
      <w:pPr>
        <w:rPr>
          <w:rFonts w:ascii="Arial" w:hAnsi="Arial" w:cs="Arial"/>
          <w:sz w:val="24"/>
          <w:szCs w:val="24"/>
        </w:rPr>
      </w:pPr>
    </w:p>
    <w:p w14:paraId="1AA34C56" w14:textId="77777777" w:rsidR="00C663F3" w:rsidRDefault="00C663F3" w:rsidP="00C663F3">
      <w:pPr>
        <w:rPr>
          <w:rFonts w:ascii="Arial" w:hAnsi="Arial" w:cs="Arial"/>
          <w:b/>
          <w:bCs/>
          <w:sz w:val="24"/>
          <w:szCs w:val="24"/>
        </w:rPr>
      </w:pPr>
      <w:r>
        <w:rPr>
          <w:rFonts w:ascii="Arial" w:hAnsi="Arial" w:cs="Arial"/>
          <w:b/>
          <w:bCs/>
          <w:sz w:val="24"/>
          <w:szCs w:val="24"/>
        </w:rPr>
        <w:t>Alternative Employment</w:t>
      </w:r>
    </w:p>
    <w:p w14:paraId="05B4374B" w14:textId="77777777" w:rsidR="00C663F3" w:rsidRDefault="00C663F3" w:rsidP="00C663F3">
      <w:pPr>
        <w:rPr>
          <w:rFonts w:ascii="Arial" w:hAnsi="Arial" w:cs="Arial"/>
          <w:b/>
          <w:bCs/>
          <w:sz w:val="24"/>
          <w:szCs w:val="24"/>
        </w:rPr>
      </w:pPr>
    </w:p>
    <w:p w14:paraId="6DB9E6A0" w14:textId="77777777" w:rsidR="00C663F3" w:rsidRDefault="00C663F3" w:rsidP="00C663F3">
      <w:pPr>
        <w:rPr>
          <w:rFonts w:ascii="Arial" w:hAnsi="Arial" w:cs="Arial"/>
          <w:sz w:val="24"/>
          <w:szCs w:val="24"/>
        </w:rPr>
      </w:pPr>
      <w:r>
        <w:rPr>
          <w:rFonts w:ascii="Arial" w:hAnsi="Arial" w:cs="Arial"/>
          <w:sz w:val="24"/>
          <w:szCs w:val="24"/>
        </w:rPr>
        <w:t xml:space="preserve">The law removes the entitlement to a statutory redundancy payment if an employee unreasonably refuses suitable alternative work. </w:t>
      </w:r>
    </w:p>
    <w:p w14:paraId="0FD172AD" w14:textId="77777777" w:rsidR="00C663F3" w:rsidRDefault="00C663F3" w:rsidP="00C663F3">
      <w:pPr>
        <w:rPr>
          <w:rFonts w:ascii="Arial" w:hAnsi="Arial" w:cs="Arial"/>
          <w:sz w:val="24"/>
          <w:szCs w:val="24"/>
        </w:rPr>
      </w:pPr>
    </w:p>
    <w:p w14:paraId="712915B6" w14:textId="77777777" w:rsidR="00C663F3" w:rsidRDefault="00C663F3" w:rsidP="00C663F3">
      <w:pPr>
        <w:rPr>
          <w:rFonts w:ascii="Arial" w:hAnsi="Arial" w:cs="Arial"/>
          <w:b/>
          <w:bCs/>
          <w:sz w:val="24"/>
          <w:szCs w:val="24"/>
          <w:u w:val="single"/>
        </w:rPr>
      </w:pPr>
      <w:r>
        <w:rPr>
          <w:rFonts w:ascii="Arial" w:hAnsi="Arial" w:cs="Arial"/>
          <w:b/>
          <w:bCs/>
          <w:sz w:val="24"/>
          <w:szCs w:val="24"/>
          <w:u w:val="single"/>
        </w:rPr>
        <w:t>Transfer of undertakings (</w:t>
      </w:r>
      <w:r w:rsidRPr="003738EB">
        <w:rPr>
          <w:rFonts w:ascii="Arial" w:hAnsi="Arial" w:cs="Arial"/>
          <w:b/>
          <w:bCs/>
          <w:sz w:val="24"/>
          <w:szCs w:val="24"/>
          <w:u w:val="single"/>
        </w:rPr>
        <w:t>TUPE</w:t>
      </w:r>
      <w:r>
        <w:rPr>
          <w:rFonts w:ascii="Arial" w:hAnsi="Arial" w:cs="Arial"/>
          <w:b/>
          <w:bCs/>
          <w:sz w:val="24"/>
          <w:szCs w:val="24"/>
          <w:u w:val="single"/>
        </w:rPr>
        <w:t>)</w:t>
      </w:r>
    </w:p>
    <w:p w14:paraId="5032D02A" w14:textId="77777777" w:rsidR="00C663F3" w:rsidRDefault="00C663F3" w:rsidP="00C663F3">
      <w:pPr>
        <w:rPr>
          <w:rFonts w:ascii="Arial" w:hAnsi="Arial" w:cs="Arial"/>
          <w:b/>
          <w:bCs/>
          <w:sz w:val="24"/>
          <w:szCs w:val="24"/>
          <w:u w:val="single"/>
        </w:rPr>
      </w:pPr>
    </w:p>
    <w:p w14:paraId="4868CE92" w14:textId="77777777" w:rsidR="00C663F3" w:rsidRDefault="00C663F3" w:rsidP="00C663F3">
      <w:pPr>
        <w:rPr>
          <w:rFonts w:ascii="Arial" w:hAnsi="Arial" w:cs="Arial"/>
          <w:sz w:val="24"/>
          <w:szCs w:val="24"/>
        </w:rPr>
      </w:pPr>
      <w:r>
        <w:rPr>
          <w:rFonts w:ascii="Arial" w:hAnsi="Arial" w:cs="Arial"/>
          <w:sz w:val="24"/>
          <w:szCs w:val="24"/>
        </w:rPr>
        <w:t>The Transfer of Undertakings (Protection of Employment) Regulations 2006 (TUPE) protect the entitlement of UK employees to the same terms and conditions as they previously had. This can occur in: -</w:t>
      </w:r>
    </w:p>
    <w:p w14:paraId="77C9A5C8" w14:textId="77777777" w:rsidR="00C663F3" w:rsidRDefault="00C663F3" w:rsidP="00C663F3">
      <w:pPr>
        <w:rPr>
          <w:rFonts w:ascii="Arial" w:hAnsi="Arial" w:cs="Arial"/>
          <w:sz w:val="24"/>
          <w:szCs w:val="24"/>
        </w:rPr>
      </w:pPr>
    </w:p>
    <w:p w14:paraId="0DE9D555" w14:textId="77777777" w:rsidR="00C663F3" w:rsidRDefault="00C663F3" w:rsidP="00C663F3">
      <w:pPr>
        <w:pStyle w:val="ListParagraph"/>
        <w:numPr>
          <w:ilvl w:val="0"/>
          <w:numId w:val="17"/>
        </w:numPr>
        <w:spacing w:after="0"/>
        <w:rPr>
          <w:rFonts w:ascii="Arial" w:hAnsi="Arial" w:cs="Arial"/>
          <w:sz w:val="24"/>
          <w:szCs w:val="24"/>
        </w:rPr>
      </w:pPr>
      <w:r>
        <w:rPr>
          <w:rFonts w:ascii="Arial" w:hAnsi="Arial" w:cs="Arial"/>
          <w:sz w:val="24"/>
          <w:szCs w:val="24"/>
        </w:rPr>
        <w:t>A business transfer; or</w:t>
      </w:r>
    </w:p>
    <w:p w14:paraId="5EA9D21A" w14:textId="77777777" w:rsidR="00C663F3" w:rsidRDefault="00C663F3" w:rsidP="00C663F3">
      <w:pPr>
        <w:pStyle w:val="ListParagraph"/>
        <w:numPr>
          <w:ilvl w:val="0"/>
          <w:numId w:val="17"/>
        </w:numPr>
        <w:spacing w:after="0"/>
        <w:rPr>
          <w:rFonts w:ascii="Arial" w:hAnsi="Arial" w:cs="Arial"/>
          <w:sz w:val="24"/>
          <w:szCs w:val="24"/>
        </w:rPr>
      </w:pPr>
      <w:r>
        <w:rPr>
          <w:rFonts w:ascii="Arial" w:hAnsi="Arial" w:cs="Arial"/>
          <w:sz w:val="24"/>
          <w:szCs w:val="24"/>
        </w:rPr>
        <w:t>A service provision change.</w:t>
      </w:r>
    </w:p>
    <w:p w14:paraId="33EE2070" w14:textId="77777777" w:rsidR="00C663F3" w:rsidRPr="00152E5C" w:rsidRDefault="00C663F3" w:rsidP="00C663F3">
      <w:pPr>
        <w:rPr>
          <w:rFonts w:ascii="Arial" w:hAnsi="Arial" w:cs="Arial"/>
          <w:sz w:val="24"/>
          <w:szCs w:val="24"/>
        </w:rPr>
      </w:pPr>
    </w:p>
    <w:p w14:paraId="515F3F3B" w14:textId="77777777" w:rsidR="00C663F3" w:rsidRDefault="00C663F3" w:rsidP="00C663F3">
      <w:pPr>
        <w:rPr>
          <w:rFonts w:ascii="Arial" w:hAnsi="Arial" w:cs="Arial"/>
          <w:sz w:val="24"/>
          <w:szCs w:val="24"/>
        </w:rPr>
      </w:pPr>
      <w:r>
        <w:rPr>
          <w:rFonts w:ascii="Arial" w:hAnsi="Arial" w:cs="Arial"/>
          <w:sz w:val="24"/>
          <w:szCs w:val="24"/>
        </w:rPr>
        <w:t>TUPE does not apply to: -</w:t>
      </w:r>
    </w:p>
    <w:p w14:paraId="4E098C68" w14:textId="77777777" w:rsidR="00C663F3" w:rsidRDefault="00C663F3" w:rsidP="00C663F3">
      <w:pPr>
        <w:rPr>
          <w:rFonts w:ascii="Arial" w:hAnsi="Arial" w:cs="Arial"/>
          <w:sz w:val="24"/>
          <w:szCs w:val="24"/>
        </w:rPr>
      </w:pPr>
    </w:p>
    <w:p w14:paraId="5F5C40AE" w14:textId="77777777" w:rsidR="00C663F3" w:rsidRDefault="00C663F3" w:rsidP="00C663F3">
      <w:pPr>
        <w:pStyle w:val="ListParagraph"/>
        <w:numPr>
          <w:ilvl w:val="0"/>
          <w:numId w:val="18"/>
        </w:numPr>
        <w:spacing w:after="0"/>
        <w:rPr>
          <w:rFonts w:ascii="Arial" w:hAnsi="Arial" w:cs="Arial"/>
          <w:sz w:val="24"/>
          <w:szCs w:val="24"/>
        </w:rPr>
      </w:pPr>
      <w:r>
        <w:rPr>
          <w:rFonts w:ascii="Arial" w:hAnsi="Arial" w:cs="Arial"/>
          <w:sz w:val="24"/>
          <w:szCs w:val="24"/>
        </w:rPr>
        <w:t>Transfers by share take-over</w:t>
      </w:r>
    </w:p>
    <w:p w14:paraId="712A3750" w14:textId="77777777" w:rsidR="00C663F3" w:rsidRDefault="00C663F3" w:rsidP="00C663F3">
      <w:pPr>
        <w:pStyle w:val="ListParagraph"/>
        <w:numPr>
          <w:ilvl w:val="0"/>
          <w:numId w:val="18"/>
        </w:numPr>
        <w:spacing w:after="0"/>
        <w:rPr>
          <w:rFonts w:ascii="Arial" w:hAnsi="Arial" w:cs="Arial"/>
          <w:sz w:val="24"/>
          <w:szCs w:val="24"/>
        </w:rPr>
      </w:pPr>
      <w:r>
        <w:rPr>
          <w:rFonts w:ascii="Arial" w:hAnsi="Arial" w:cs="Arial"/>
          <w:sz w:val="24"/>
          <w:szCs w:val="24"/>
        </w:rPr>
        <w:t>Transfers of assets</w:t>
      </w:r>
    </w:p>
    <w:p w14:paraId="7B98EBAC" w14:textId="77777777" w:rsidR="00C663F3" w:rsidRDefault="00C663F3" w:rsidP="00C663F3">
      <w:pPr>
        <w:pStyle w:val="ListParagraph"/>
        <w:numPr>
          <w:ilvl w:val="0"/>
          <w:numId w:val="18"/>
        </w:numPr>
        <w:spacing w:after="0"/>
        <w:rPr>
          <w:rFonts w:ascii="Arial" w:hAnsi="Arial" w:cs="Arial"/>
          <w:sz w:val="24"/>
          <w:szCs w:val="24"/>
        </w:rPr>
      </w:pPr>
      <w:r>
        <w:rPr>
          <w:rFonts w:ascii="Arial" w:hAnsi="Arial" w:cs="Arial"/>
          <w:sz w:val="24"/>
          <w:szCs w:val="24"/>
        </w:rPr>
        <w:t>Buying in services from a contractor on a one-off basis</w:t>
      </w:r>
    </w:p>
    <w:p w14:paraId="3496302D" w14:textId="77777777" w:rsidR="00C663F3" w:rsidRDefault="00C663F3" w:rsidP="00C663F3">
      <w:pPr>
        <w:pStyle w:val="ListParagraph"/>
        <w:numPr>
          <w:ilvl w:val="0"/>
          <w:numId w:val="18"/>
        </w:numPr>
        <w:spacing w:after="0"/>
        <w:rPr>
          <w:rFonts w:ascii="Arial" w:hAnsi="Arial" w:cs="Arial"/>
          <w:sz w:val="24"/>
          <w:szCs w:val="24"/>
        </w:rPr>
      </w:pPr>
      <w:r>
        <w:rPr>
          <w:rFonts w:ascii="Arial" w:hAnsi="Arial" w:cs="Arial"/>
          <w:sz w:val="24"/>
          <w:szCs w:val="24"/>
        </w:rPr>
        <w:t>Change of business identity.</w:t>
      </w:r>
    </w:p>
    <w:p w14:paraId="00C31095" w14:textId="77777777" w:rsidR="00C663F3" w:rsidRDefault="00C663F3" w:rsidP="00C663F3">
      <w:pPr>
        <w:rPr>
          <w:rFonts w:ascii="Arial" w:hAnsi="Arial" w:cs="Arial"/>
          <w:sz w:val="24"/>
          <w:szCs w:val="24"/>
        </w:rPr>
      </w:pPr>
    </w:p>
    <w:p w14:paraId="565FDCA0" w14:textId="77777777" w:rsidR="00C663F3" w:rsidRDefault="00C663F3" w:rsidP="00C663F3">
      <w:pPr>
        <w:rPr>
          <w:rFonts w:ascii="Arial" w:hAnsi="Arial" w:cs="Arial"/>
          <w:b/>
          <w:bCs/>
          <w:sz w:val="24"/>
          <w:szCs w:val="24"/>
        </w:rPr>
      </w:pPr>
      <w:r>
        <w:rPr>
          <w:rFonts w:ascii="Arial" w:hAnsi="Arial" w:cs="Arial"/>
          <w:b/>
          <w:bCs/>
          <w:sz w:val="24"/>
          <w:szCs w:val="24"/>
        </w:rPr>
        <w:t>Automatic Transfer</w:t>
      </w:r>
    </w:p>
    <w:p w14:paraId="369FBE51" w14:textId="77777777" w:rsidR="00C663F3" w:rsidRDefault="00C663F3" w:rsidP="00C663F3">
      <w:pPr>
        <w:rPr>
          <w:rFonts w:ascii="Arial" w:hAnsi="Arial" w:cs="Arial"/>
          <w:b/>
          <w:bCs/>
          <w:sz w:val="24"/>
          <w:szCs w:val="24"/>
        </w:rPr>
      </w:pPr>
    </w:p>
    <w:p w14:paraId="295506B7" w14:textId="77777777" w:rsidR="00C663F3" w:rsidRDefault="00C663F3" w:rsidP="00C663F3">
      <w:pPr>
        <w:rPr>
          <w:rFonts w:ascii="Arial" w:hAnsi="Arial" w:cs="Arial"/>
          <w:sz w:val="24"/>
          <w:szCs w:val="24"/>
        </w:rPr>
      </w:pPr>
      <w:r>
        <w:rPr>
          <w:rFonts w:ascii="Arial" w:hAnsi="Arial" w:cs="Arial"/>
          <w:sz w:val="24"/>
          <w:szCs w:val="24"/>
        </w:rPr>
        <w:t xml:space="preserve">Employees employed within the organisation that is transferring will be entitled to continue working under their existing terms and conditions of employment with their continuity of service preserved. </w:t>
      </w:r>
    </w:p>
    <w:p w14:paraId="3DEF536D" w14:textId="77777777" w:rsidR="00C663F3" w:rsidRDefault="00C663F3" w:rsidP="00C663F3">
      <w:pPr>
        <w:rPr>
          <w:rFonts w:ascii="Arial" w:hAnsi="Arial" w:cs="Arial"/>
          <w:sz w:val="24"/>
          <w:szCs w:val="24"/>
        </w:rPr>
      </w:pPr>
    </w:p>
    <w:p w14:paraId="2160583D" w14:textId="77777777" w:rsidR="00C663F3" w:rsidRDefault="00C663F3" w:rsidP="00C663F3">
      <w:pPr>
        <w:rPr>
          <w:rFonts w:ascii="Arial" w:hAnsi="Arial" w:cs="Arial"/>
          <w:sz w:val="24"/>
          <w:szCs w:val="24"/>
        </w:rPr>
      </w:pPr>
      <w:r>
        <w:rPr>
          <w:rFonts w:ascii="Arial" w:hAnsi="Arial" w:cs="Arial"/>
          <w:sz w:val="24"/>
          <w:szCs w:val="24"/>
        </w:rPr>
        <w:lastRenderedPageBreak/>
        <w:t>The transferee will take over the liability for statutory rights along with any claims and liabilities arising from the contract. The occupational pension, PAYE and NICs and criminal liabilities do not transfer.</w:t>
      </w:r>
    </w:p>
    <w:p w14:paraId="0825D542" w14:textId="77777777" w:rsidR="00C663F3" w:rsidRDefault="00C663F3" w:rsidP="00C663F3">
      <w:pPr>
        <w:rPr>
          <w:rFonts w:ascii="Arial" w:hAnsi="Arial" w:cs="Arial"/>
          <w:sz w:val="24"/>
          <w:szCs w:val="24"/>
        </w:rPr>
      </w:pPr>
    </w:p>
    <w:p w14:paraId="2E730830" w14:textId="77777777" w:rsidR="00C663F3" w:rsidRDefault="00C663F3" w:rsidP="00C663F3">
      <w:pPr>
        <w:rPr>
          <w:rFonts w:ascii="Arial" w:hAnsi="Arial" w:cs="Arial"/>
          <w:sz w:val="24"/>
          <w:szCs w:val="24"/>
        </w:rPr>
      </w:pPr>
      <w:r>
        <w:rPr>
          <w:rFonts w:ascii="Arial" w:hAnsi="Arial" w:cs="Arial"/>
          <w:sz w:val="24"/>
          <w:szCs w:val="24"/>
        </w:rPr>
        <w:t>If an employee objects to the transfer their contract will terminate by operation of law on the transfer date; there is no dismissal.</w:t>
      </w:r>
    </w:p>
    <w:p w14:paraId="0E0DF0A8" w14:textId="77777777" w:rsidR="00C663F3" w:rsidRDefault="00C663F3" w:rsidP="00C663F3">
      <w:pPr>
        <w:rPr>
          <w:rFonts w:ascii="Arial" w:hAnsi="Arial" w:cs="Arial"/>
          <w:sz w:val="24"/>
          <w:szCs w:val="24"/>
        </w:rPr>
      </w:pPr>
    </w:p>
    <w:p w14:paraId="47D620FE" w14:textId="77777777" w:rsidR="00C663F3" w:rsidRPr="008815EB" w:rsidRDefault="00C663F3" w:rsidP="00C663F3">
      <w:pPr>
        <w:rPr>
          <w:rFonts w:ascii="Arial" w:hAnsi="Arial" w:cs="Arial"/>
          <w:b/>
          <w:bCs/>
          <w:sz w:val="24"/>
          <w:szCs w:val="24"/>
        </w:rPr>
      </w:pPr>
      <w:r w:rsidRPr="008815EB">
        <w:rPr>
          <w:rFonts w:ascii="Arial" w:hAnsi="Arial" w:cs="Arial"/>
          <w:b/>
          <w:bCs/>
          <w:sz w:val="24"/>
          <w:szCs w:val="24"/>
        </w:rPr>
        <w:t>Contractual Variation</w:t>
      </w:r>
    </w:p>
    <w:p w14:paraId="7CBC8071" w14:textId="77777777" w:rsidR="00C663F3" w:rsidRDefault="00C663F3" w:rsidP="00C663F3">
      <w:pPr>
        <w:rPr>
          <w:rFonts w:ascii="Arial" w:hAnsi="Arial" w:cs="Arial"/>
          <w:sz w:val="24"/>
          <w:szCs w:val="24"/>
        </w:rPr>
      </w:pPr>
    </w:p>
    <w:p w14:paraId="66987CE3" w14:textId="77777777" w:rsidR="00C663F3" w:rsidRPr="001540CB" w:rsidRDefault="00C663F3" w:rsidP="00C663F3">
      <w:pPr>
        <w:rPr>
          <w:rFonts w:ascii="Arial" w:hAnsi="Arial" w:cs="Arial"/>
          <w:sz w:val="24"/>
          <w:szCs w:val="24"/>
        </w:rPr>
      </w:pPr>
      <w:r>
        <w:rPr>
          <w:rFonts w:ascii="Arial" w:hAnsi="Arial" w:cs="Arial"/>
          <w:sz w:val="24"/>
          <w:szCs w:val="24"/>
        </w:rPr>
        <w:t>Any changes to a contract, or dismissals associated with the transfer, can only be allowed if they can be supported by the ‘economic, technical or organisational’ (ETO) defence.</w:t>
      </w:r>
    </w:p>
    <w:p w14:paraId="02FC0AD4" w14:textId="77777777" w:rsidR="00C663F3" w:rsidRDefault="00C663F3" w:rsidP="00C663F3">
      <w:pPr>
        <w:rPr>
          <w:rFonts w:ascii="Arial" w:hAnsi="Arial" w:cs="Arial"/>
          <w:sz w:val="24"/>
          <w:szCs w:val="24"/>
        </w:rPr>
      </w:pPr>
    </w:p>
    <w:p w14:paraId="1A380BE2" w14:textId="77777777" w:rsidR="00C663F3" w:rsidRDefault="00C663F3" w:rsidP="00C663F3">
      <w:pPr>
        <w:rPr>
          <w:rFonts w:ascii="Arial" w:hAnsi="Arial" w:cs="Arial"/>
          <w:b/>
          <w:bCs/>
          <w:sz w:val="24"/>
          <w:szCs w:val="24"/>
        </w:rPr>
      </w:pPr>
      <w:r>
        <w:rPr>
          <w:rFonts w:ascii="Arial" w:hAnsi="Arial" w:cs="Arial"/>
          <w:b/>
          <w:bCs/>
          <w:sz w:val="24"/>
          <w:szCs w:val="24"/>
        </w:rPr>
        <w:t>Consultation</w:t>
      </w:r>
    </w:p>
    <w:p w14:paraId="732C9EAA" w14:textId="77777777" w:rsidR="00C663F3" w:rsidRDefault="00C663F3" w:rsidP="00C663F3">
      <w:pPr>
        <w:rPr>
          <w:rFonts w:ascii="Arial" w:hAnsi="Arial" w:cs="Arial"/>
          <w:b/>
          <w:bCs/>
          <w:sz w:val="24"/>
          <w:szCs w:val="24"/>
        </w:rPr>
      </w:pPr>
    </w:p>
    <w:p w14:paraId="11CFCE21" w14:textId="77777777" w:rsidR="00C663F3" w:rsidRDefault="00C663F3" w:rsidP="00C663F3">
      <w:pPr>
        <w:rPr>
          <w:rFonts w:ascii="Arial" w:hAnsi="Arial" w:cs="Arial"/>
          <w:sz w:val="24"/>
          <w:szCs w:val="24"/>
        </w:rPr>
      </w:pPr>
      <w:r>
        <w:rPr>
          <w:rFonts w:ascii="Arial" w:hAnsi="Arial" w:cs="Arial"/>
          <w:sz w:val="24"/>
          <w:szCs w:val="24"/>
        </w:rPr>
        <w:t>The regulations stipulate a consultation must take place with the relevant employee representatives and the following information must be supplied: -</w:t>
      </w:r>
    </w:p>
    <w:p w14:paraId="6C2390E4" w14:textId="77777777" w:rsidR="00C663F3" w:rsidRDefault="00C663F3" w:rsidP="00C663F3">
      <w:pPr>
        <w:rPr>
          <w:rFonts w:ascii="Arial" w:hAnsi="Arial" w:cs="Arial"/>
          <w:sz w:val="24"/>
          <w:szCs w:val="24"/>
        </w:rPr>
      </w:pPr>
    </w:p>
    <w:p w14:paraId="2B7A70EB" w14:textId="77777777" w:rsidR="00C663F3" w:rsidRDefault="00C663F3" w:rsidP="00C663F3">
      <w:pPr>
        <w:jc w:val="center"/>
        <w:rPr>
          <w:rFonts w:ascii="Arial" w:hAnsi="Arial" w:cs="Arial"/>
          <w:sz w:val="24"/>
          <w:szCs w:val="24"/>
        </w:rPr>
      </w:pPr>
      <w:r w:rsidRPr="00730078">
        <w:rPr>
          <w:rFonts w:ascii="Arial" w:hAnsi="Arial" w:cs="Arial"/>
          <w:noProof/>
          <w:sz w:val="24"/>
          <w:szCs w:val="24"/>
        </w:rPr>
        <w:drawing>
          <wp:inline distT="0" distB="0" distL="0" distR="0" wp14:anchorId="45A614D0" wp14:editId="0F795338">
            <wp:extent cx="5731510" cy="10915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091565"/>
                    </a:xfrm>
                    <a:prstGeom prst="rect">
                      <a:avLst/>
                    </a:prstGeom>
                  </pic:spPr>
                </pic:pic>
              </a:graphicData>
            </a:graphic>
          </wp:inline>
        </w:drawing>
      </w:r>
    </w:p>
    <w:p w14:paraId="134AA50A" w14:textId="77777777" w:rsidR="00C663F3" w:rsidRDefault="00C663F3" w:rsidP="00C663F3">
      <w:pPr>
        <w:jc w:val="right"/>
        <w:rPr>
          <w:rFonts w:ascii="Arial" w:hAnsi="Arial" w:cs="Arial"/>
          <w:sz w:val="24"/>
          <w:szCs w:val="24"/>
        </w:rPr>
      </w:pPr>
      <w:sdt>
        <w:sdtPr>
          <w:rPr>
            <w:rFonts w:ascii="Arial" w:hAnsi="Arial" w:cs="Arial"/>
            <w:sz w:val="24"/>
            <w:szCs w:val="24"/>
          </w:rPr>
          <w:id w:val="1046569978"/>
          <w:citation/>
        </w:sdtPr>
        <w:sdtContent>
          <w:r>
            <w:rPr>
              <w:rFonts w:ascii="Arial" w:hAnsi="Arial" w:cs="Arial"/>
              <w:sz w:val="24"/>
              <w:szCs w:val="24"/>
            </w:rPr>
            <w:fldChar w:fldCharType="begin"/>
          </w:r>
          <w:r>
            <w:rPr>
              <w:rFonts w:ascii="Arial" w:hAnsi="Arial" w:cs="Arial"/>
              <w:sz w:val="24"/>
              <w:szCs w:val="24"/>
            </w:rPr>
            <w:instrText xml:space="preserve"> CITATION CIP194 \l 2057 </w:instrText>
          </w:r>
          <w:r>
            <w:rPr>
              <w:rFonts w:ascii="Arial" w:hAnsi="Arial" w:cs="Arial"/>
              <w:sz w:val="24"/>
              <w:szCs w:val="24"/>
            </w:rPr>
            <w:fldChar w:fldCharType="separate"/>
          </w:r>
          <w:r w:rsidRPr="00730078">
            <w:rPr>
              <w:rFonts w:ascii="Arial" w:hAnsi="Arial" w:cs="Arial"/>
              <w:noProof/>
              <w:sz w:val="24"/>
              <w:szCs w:val="24"/>
            </w:rPr>
            <w:t>(CIPD, 2019)</w:t>
          </w:r>
          <w:r>
            <w:rPr>
              <w:rFonts w:ascii="Arial" w:hAnsi="Arial" w:cs="Arial"/>
              <w:sz w:val="24"/>
              <w:szCs w:val="24"/>
            </w:rPr>
            <w:fldChar w:fldCharType="end"/>
          </w:r>
        </w:sdtContent>
      </w:sdt>
    </w:p>
    <w:p w14:paraId="31AA36EB" w14:textId="77777777" w:rsidR="00C663F3" w:rsidRDefault="00C663F3" w:rsidP="00C663F3">
      <w:pPr>
        <w:jc w:val="right"/>
        <w:rPr>
          <w:rFonts w:ascii="Arial" w:hAnsi="Arial" w:cs="Arial"/>
          <w:sz w:val="24"/>
          <w:szCs w:val="24"/>
        </w:rPr>
      </w:pPr>
    </w:p>
    <w:p w14:paraId="6A099761" w14:textId="77777777" w:rsidR="00C663F3" w:rsidRDefault="00C663F3" w:rsidP="00C663F3">
      <w:pPr>
        <w:rPr>
          <w:rFonts w:ascii="Arial" w:hAnsi="Arial" w:cs="Arial"/>
          <w:sz w:val="24"/>
          <w:szCs w:val="24"/>
        </w:rPr>
      </w:pPr>
      <w:r>
        <w:rPr>
          <w:rFonts w:ascii="Arial" w:hAnsi="Arial" w:cs="Arial"/>
          <w:sz w:val="24"/>
          <w:szCs w:val="24"/>
        </w:rPr>
        <w:t xml:space="preserve">Failure to consult could result in the employer paying their employees up to 13 weeks’ pay in compensation. </w:t>
      </w:r>
    </w:p>
    <w:p w14:paraId="0D01656B" w14:textId="77777777" w:rsidR="00C663F3" w:rsidRDefault="00C663F3" w:rsidP="00C663F3">
      <w:pPr>
        <w:rPr>
          <w:rFonts w:ascii="Arial" w:hAnsi="Arial" w:cs="Arial"/>
          <w:sz w:val="24"/>
          <w:szCs w:val="24"/>
        </w:rPr>
      </w:pPr>
    </w:p>
    <w:p w14:paraId="099C730C" w14:textId="77777777" w:rsidR="00C663F3" w:rsidRDefault="00C663F3" w:rsidP="00C663F3">
      <w:pPr>
        <w:rPr>
          <w:rFonts w:ascii="Arial" w:hAnsi="Arial" w:cs="Arial"/>
          <w:b/>
          <w:bCs/>
          <w:sz w:val="24"/>
          <w:szCs w:val="24"/>
        </w:rPr>
      </w:pPr>
      <w:r>
        <w:rPr>
          <w:rFonts w:ascii="Arial" w:hAnsi="Arial" w:cs="Arial"/>
          <w:b/>
          <w:bCs/>
          <w:sz w:val="24"/>
          <w:szCs w:val="24"/>
        </w:rPr>
        <w:t>Employee Liability Information</w:t>
      </w:r>
    </w:p>
    <w:p w14:paraId="51F6372D" w14:textId="77777777" w:rsidR="00C663F3" w:rsidRDefault="00C663F3" w:rsidP="00C663F3">
      <w:pPr>
        <w:rPr>
          <w:rFonts w:ascii="Arial" w:hAnsi="Arial" w:cs="Arial"/>
          <w:b/>
          <w:bCs/>
          <w:sz w:val="24"/>
          <w:szCs w:val="24"/>
        </w:rPr>
      </w:pPr>
    </w:p>
    <w:p w14:paraId="6DAF8C71" w14:textId="77777777" w:rsidR="00C663F3" w:rsidRDefault="00C663F3" w:rsidP="00C663F3">
      <w:pPr>
        <w:rPr>
          <w:rFonts w:ascii="Arial" w:hAnsi="Arial" w:cs="Arial"/>
          <w:sz w:val="24"/>
          <w:szCs w:val="24"/>
        </w:rPr>
      </w:pPr>
      <w:r>
        <w:rPr>
          <w:rFonts w:ascii="Arial" w:hAnsi="Arial" w:cs="Arial"/>
          <w:sz w:val="24"/>
          <w:szCs w:val="24"/>
        </w:rPr>
        <w:t>The transferor is required to provide the transferee with the following information by law: -</w:t>
      </w:r>
    </w:p>
    <w:p w14:paraId="02ABB5C1" w14:textId="77777777" w:rsidR="00C663F3" w:rsidRDefault="00C663F3" w:rsidP="00C663F3">
      <w:pPr>
        <w:rPr>
          <w:rFonts w:ascii="Arial" w:hAnsi="Arial" w:cs="Arial"/>
          <w:sz w:val="24"/>
          <w:szCs w:val="24"/>
        </w:rPr>
      </w:pPr>
    </w:p>
    <w:p w14:paraId="10685368" w14:textId="77777777" w:rsidR="00C663F3" w:rsidRPr="00492705" w:rsidRDefault="00C663F3" w:rsidP="00C663F3">
      <w:pPr>
        <w:jc w:val="center"/>
        <w:rPr>
          <w:rFonts w:ascii="Arial" w:hAnsi="Arial" w:cs="Arial"/>
          <w:sz w:val="24"/>
          <w:szCs w:val="24"/>
        </w:rPr>
      </w:pPr>
      <w:r w:rsidRPr="00EC5CD9">
        <w:rPr>
          <w:rFonts w:ascii="Arial" w:hAnsi="Arial" w:cs="Arial"/>
          <w:noProof/>
          <w:sz w:val="24"/>
          <w:szCs w:val="24"/>
        </w:rPr>
        <w:drawing>
          <wp:inline distT="0" distB="0" distL="0" distR="0" wp14:anchorId="3C7A5526" wp14:editId="3C21696C">
            <wp:extent cx="4686954" cy="14098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86954" cy="1409897"/>
                    </a:xfrm>
                    <a:prstGeom prst="rect">
                      <a:avLst/>
                    </a:prstGeom>
                  </pic:spPr>
                </pic:pic>
              </a:graphicData>
            </a:graphic>
          </wp:inline>
        </w:drawing>
      </w:r>
    </w:p>
    <w:p w14:paraId="0D54694B" w14:textId="77777777" w:rsidR="00C663F3" w:rsidRPr="001021C4" w:rsidRDefault="00C663F3" w:rsidP="00C663F3">
      <w:pPr>
        <w:jc w:val="right"/>
        <w:rPr>
          <w:rFonts w:ascii="Arial" w:hAnsi="Arial" w:cs="Arial"/>
          <w:b/>
          <w:bCs/>
          <w:sz w:val="24"/>
          <w:szCs w:val="24"/>
        </w:rPr>
      </w:pPr>
      <w:sdt>
        <w:sdtPr>
          <w:rPr>
            <w:rFonts w:ascii="Arial" w:hAnsi="Arial" w:cs="Arial"/>
            <w:b/>
            <w:bCs/>
            <w:sz w:val="24"/>
            <w:szCs w:val="24"/>
          </w:rPr>
          <w:id w:val="-1613200713"/>
          <w:citation/>
        </w:sdtPr>
        <w:sdtContent>
          <w:r>
            <w:rPr>
              <w:rFonts w:ascii="Arial" w:hAnsi="Arial" w:cs="Arial"/>
              <w:b/>
              <w:bCs/>
              <w:sz w:val="24"/>
              <w:szCs w:val="24"/>
            </w:rPr>
            <w:fldChar w:fldCharType="begin"/>
          </w:r>
          <w:r>
            <w:rPr>
              <w:rFonts w:ascii="Arial" w:hAnsi="Arial" w:cs="Arial"/>
              <w:b/>
              <w:bCs/>
              <w:sz w:val="24"/>
              <w:szCs w:val="24"/>
            </w:rPr>
            <w:instrText xml:space="preserve"> CITATION ACA202 \l 2057 </w:instrText>
          </w:r>
          <w:r>
            <w:rPr>
              <w:rFonts w:ascii="Arial" w:hAnsi="Arial" w:cs="Arial"/>
              <w:b/>
              <w:bCs/>
              <w:sz w:val="24"/>
              <w:szCs w:val="24"/>
            </w:rPr>
            <w:fldChar w:fldCharType="separate"/>
          </w:r>
          <w:r w:rsidRPr="00EC5CD9">
            <w:rPr>
              <w:rFonts w:ascii="Arial" w:hAnsi="Arial" w:cs="Arial"/>
              <w:noProof/>
              <w:sz w:val="24"/>
              <w:szCs w:val="24"/>
            </w:rPr>
            <w:t>(ACAS, n.d.)</w:t>
          </w:r>
          <w:r>
            <w:rPr>
              <w:rFonts w:ascii="Arial" w:hAnsi="Arial" w:cs="Arial"/>
              <w:b/>
              <w:bCs/>
              <w:sz w:val="24"/>
              <w:szCs w:val="24"/>
            </w:rPr>
            <w:fldChar w:fldCharType="end"/>
          </w:r>
        </w:sdtContent>
      </w:sdt>
    </w:p>
    <w:p w14:paraId="7A5828AD" w14:textId="77777777" w:rsidR="00C663F3" w:rsidRDefault="00C663F3" w:rsidP="00C663F3">
      <w:pPr>
        <w:rPr>
          <w:rFonts w:ascii="Arial" w:hAnsi="Arial" w:cs="Arial"/>
          <w:sz w:val="24"/>
          <w:szCs w:val="24"/>
        </w:rPr>
      </w:pPr>
    </w:p>
    <w:p w14:paraId="231D6B29" w14:textId="77777777" w:rsidR="00C663F3" w:rsidRDefault="00C663F3" w:rsidP="00C663F3">
      <w:pPr>
        <w:rPr>
          <w:rFonts w:ascii="Arial" w:hAnsi="Arial" w:cs="Arial"/>
          <w:sz w:val="24"/>
          <w:szCs w:val="24"/>
        </w:rPr>
      </w:pPr>
    </w:p>
    <w:p w14:paraId="3AA4D68B" w14:textId="77777777" w:rsidR="00C663F3" w:rsidRDefault="00C663F3" w:rsidP="00C663F3">
      <w:pPr>
        <w:rPr>
          <w:rFonts w:ascii="Arial" w:hAnsi="Arial" w:cs="Arial"/>
          <w:sz w:val="24"/>
          <w:szCs w:val="24"/>
        </w:rPr>
      </w:pPr>
    </w:p>
    <w:p w14:paraId="60C75362" w14:textId="77777777" w:rsidR="00C663F3" w:rsidRDefault="00C663F3" w:rsidP="00C663F3">
      <w:pPr>
        <w:rPr>
          <w:rFonts w:ascii="Arial" w:hAnsi="Arial" w:cs="Arial"/>
          <w:sz w:val="24"/>
          <w:szCs w:val="24"/>
        </w:rPr>
      </w:pPr>
    </w:p>
    <w:p w14:paraId="59D6BBFA" w14:textId="77777777" w:rsidR="00C663F3" w:rsidRPr="00EB0BE2" w:rsidRDefault="00C663F3" w:rsidP="00C663F3">
      <w:pPr>
        <w:rPr>
          <w:rFonts w:ascii="Arial" w:hAnsi="Arial" w:cs="Arial"/>
          <w:sz w:val="24"/>
          <w:szCs w:val="24"/>
        </w:rPr>
      </w:pPr>
    </w:p>
    <w:p w14:paraId="1DF65CCF" w14:textId="77777777" w:rsidR="00C663F3" w:rsidRPr="00EB0BE2" w:rsidRDefault="00C663F3" w:rsidP="00C663F3">
      <w:pPr>
        <w:rPr>
          <w:rFonts w:ascii="Arial" w:hAnsi="Arial" w:cs="Arial"/>
          <w:sz w:val="24"/>
          <w:szCs w:val="24"/>
        </w:rPr>
      </w:pPr>
    </w:p>
    <w:p w14:paraId="0F5335C3" w14:textId="77777777" w:rsidR="00C663F3" w:rsidRDefault="00C663F3" w:rsidP="00C663F3">
      <w:pPr>
        <w:rPr>
          <w:rFonts w:ascii="Arial" w:hAnsi="Arial" w:cs="Arial"/>
          <w:b/>
          <w:bCs/>
          <w:sz w:val="24"/>
          <w:szCs w:val="24"/>
        </w:rPr>
      </w:pPr>
    </w:p>
    <w:p w14:paraId="06423509" w14:textId="77777777" w:rsidR="00C663F3" w:rsidRDefault="00C663F3" w:rsidP="00C663F3">
      <w:pPr>
        <w:jc w:val="center"/>
        <w:rPr>
          <w:rFonts w:ascii="Arial" w:hAnsi="Arial" w:cs="Arial"/>
          <w:b/>
          <w:bCs/>
          <w:sz w:val="24"/>
          <w:szCs w:val="24"/>
          <w:u w:val="single"/>
        </w:rPr>
      </w:pPr>
      <w:r w:rsidRPr="003372D6">
        <w:rPr>
          <w:rFonts w:ascii="Arial" w:hAnsi="Arial" w:cs="Arial"/>
          <w:b/>
          <w:bCs/>
          <w:sz w:val="24"/>
          <w:szCs w:val="24"/>
          <w:u w:val="single"/>
        </w:rPr>
        <w:lastRenderedPageBreak/>
        <w:t>Bibliography</w:t>
      </w:r>
    </w:p>
    <w:p w14:paraId="34F960C7" w14:textId="77777777" w:rsidR="00C663F3" w:rsidRPr="003372D6" w:rsidRDefault="00C663F3" w:rsidP="00C663F3">
      <w:pPr>
        <w:jc w:val="center"/>
        <w:rPr>
          <w:rFonts w:ascii="Arial" w:hAnsi="Arial" w:cs="Arial"/>
          <w:b/>
          <w:bCs/>
          <w:sz w:val="24"/>
          <w:szCs w:val="24"/>
          <w:u w:val="single"/>
        </w:rPr>
      </w:pPr>
    </w:p>
    <w:p w14:paraId="5E028935" w14:textId="77777777" w:rsidR="00C663F3" w:rsidRPr="003372D6" w:rsidRDefault="00C663F3" w:rsidP="00C663F3">
      <w:pPr>
        <w:pStyle w:val="Bibliography"/>
        <w:spacing w:after="0" w:line="240" w:lineRule="auto"/>
        <w:rPr>
          <w:rFonts w:ascii="Arial" w:hAnsi="Arial" w:cs="Arial"/>
          <w:noProof/>
          <w:sz w:val="24"/>
          <w:szCs w:val="24"/>
        </w:rPr>
      </w:pPr>
      <w:r w:rsidRPr="003372D6">
        <w:rPr>
          <w:rFonts w:ascii="Arial" w:hAnsi="Arial" w:cs="Arial"/>
          <w:sz w:val="24"/>
          <w:szCs w:val="24"/>
        </w:rPr>
        <w:fldChar w:fldCharType="begin"/>
      </w:r>
      <w:r w:rsidRPr="003372D6">
        <w:rPr>
          <w:rFonts w:ascii="Arial" w:hAnsi="Arial" w:cs="Arial"/>
          <w:sz w:val="24"/>
          <w:szCs w:val="24"/>
        </w:rPr>
        <w:instrText xml:space="preserve"> BIBLIOGRAPHY  \l 2057 </w:instrText>
      </w:r>
      <w:r w:rsidRPr="003372D6">
        <w:rPr>
          <w:rFonts w:ascii="Arial" w:hAnsi="Arial" w:cs="Arial"/>
          <w:sz w:val="24"/>
          <w:szCs w:val="24"/>
        </w:rPr>
        <w:fldChar w:fldCharType="separate"/>
      </w:r>
      <w:r w:rsidRPr="003372D6">
        <w:rPr>
          <w:rFonts w:ascii="Arial" w:hAnsi="Arial" w:cs="Arial"/>
          <w:noProof/>
          <w:sz w:val="24"/>
          <w:szCs w:val="24"/>
        </w:rPr>
        <w:t xml:space="preserve">ACAS, n.d. </w:t>
      </w:r>
      <w:r w:rsidRPr="003372D6">
        <w:rPr>
          <w:rFonts w:ascii="Arial" w:hAnsi="Arial" w:cs="Arial"/>
          <w:i/>
          <w:iCs/>
          <w:noProof/>
          <w:sz w:val="24"/>
          <w:szCs w:val="24"/>
        </w:rPr>
        <w:t xml:space="preserve">How to calculate redundancy pay. </w:t>
      </w:r>
      <w:r w:rsidRPr="003372D6">
        <w:rPr>
          <w:rFonts w:ascii="Arial" w:hAnsi="Arial" w:cs="Arial"/>
          <w:noProof/>
          <w:sz w:val="24"/>
          <w:szCs w:val="24"/>
        </w:rPr>
        <w:t xml:space="preserve">[Online] </w:t>
      </w:r>
      <w:r w:rsidRPr="003372D6">
        <w:rPr>
          <w:rFonts w:ascii="Arial" w:hAnsi="Arial" w:cs="Arial"/>
          <w:noProof/>
          <w:sz w:val="24"/>
          <w:szCs w:val="24"/>
        </w:rPr>
        <w:br/>
        <w:t xml:space="preserve">Available at: </w:t>
      </w:r>
      <w:r w:rsidRPr="003372D6">
        <w:rPr>
          <w:rFonts w:ascii="Arial" w:hAnsi="Arial" w:cs="Arial"/>
          <w:noProof/>
          <w:sz w:val="24"/>
          <w:szCs w:val="24"/>
          <w:u w:val="single"/>
        </w:rPr>
        <w:t>https://www.acas.org.uk/manage-staff-redundancies/work-out-redundancy-pay</w:t>
      </w:r>
      <w:r w:rsidRPr="003372D6">
        <w:rPr>
          <w:rFonts w:ascii="Arial" w:hAnsi="Arial" w:cs="Arial"/>
          <w:noProof/>
          <w:sz w:val="24"/>
          <w:szCs w:val="24"/>
        </w:rPr>
        <w:br/>
        <w:t>[Accessed Saturday April 2020].</w:t>
      </w:r>
    </w:p>
    <w:p w14:paraId="2256AB12" w14:textId="77777777" w:rsidR="00C663F3" w:rsidRDefault="00C663F3" w:rsidP="00C663F3">
      <w:pPr>
        <w:pStyle w:val="Bibliography"/>
        <w:spacing w:after="0" w:line="240" w:lineRule="auto"/>
        <w:rPr>
          <w:rFonts w:ascii="Arial" w:hAnsi="Arial" w:cs="Arial"/>
          <w:noProof/>
          <w:sz w:val="24"/>
          <w:szCs w:val="24"/>
        </w:rPr>
      </w:pPr>
    </w:p>
    <w:p w14:paraId="71ED8BD5" w14:textId="77777777" w:rsidR="00C663F3" w:rsidRPr="003372D6" w:rsidRDefault="00C663F3" w:rsidP="00C663F3">
      <w:pPr>
        <w:pStyle w:val="Bibliography"/>
        <w:spacing w:after="0" w:line="240" w:lineRule="auto"/>
        <w:rPr>
          <w:rFonts w:ascii="Arial" w:hAnsi="Arial" w:cs="Arial"/>
          <w:noProof/>
          <w:sz w:val="24"/>
          <w:szCs w:val="24"/>
        </w:rPr>
      </w:pPr>
      <w:r w:rsidRPr="003372D6">
        <w:rPr>
          <w:rFonts w:ascii="Arial" w:hAnsi="Arial" w:cs="Arial"/>
          <w:noProof/>
          <w:sz w:val="24"/>
          <w:szCs w:val="24"/>
        </w:rPr>
        <w:t xml:space="preserve">ACAS, n.d. </w:t>
      </w:r>
      <w:r w:rsidRPr="003372D6">
        <w:rPr>
          <w:rFonts w:ascii="Arial" w:hAnsi="Arial" w:cs="Arial"/>
          <w:i/>
          <w:iCs/>
          <w:noProof/>
          <w:sz w:val="24"/>
          <w:szCs w:val="24"/>
        </w:rPr>
        <w:t xml:space="preserve">Manage staff redundancies. </w:t>
      </w:r>
      <w:r w:rsidRPr="003372D6">
        <w:rPr>
          <w:rFonts w:ascii="Arial" w:hAnsi="Arial" w:cs="Arial"/>
          <w:noProof/>
          <w:sz w:val="24"/>
          <w:szCs w:val="24"/>
        </w:rPr>
        <w:t xml:space="preserve">[Online] </w:t>
      </w:r>
      <w:r w:rsidRPr="003372D6">
        <w:rPr>
          <w:rFonts w:ascii="Arial" w:hAnsi="Arial" w:cs="Arial"/>
          <w:noProof/>
          <w:sz w:val="24"/>
          <w:szCs w:val="24"/>
        </w:rPr>
        <w:br/>
        <w:t xml:space="preserve">Available at: </w:t>
      </w:r>
      <w:r w:rsidRPr="003372D6">
        <w:rPr>
          <w:rFonts w:ascii="Arial" w:hAnsi="Arial" w:cs="Arial"/>
          <w:noProof/>
          <w:sz w:val="24"/>
          <w:szCs w:val="24"/>
          <w:u w:val="single"/>
        </w:rPr>
        <w:t>https://www.acas.org.uk/manage-staff-redundancies/consult-your-employees</w:t>
      </w:r>
      <w:r w:rsidRPr="003372D6">
        <w:rPr>
          <w:rFonts w:ascii="Arial" w:hAnsi="Arial" w:cs="Arial"/>
          <w:noProof/>
          <w:sz w:val="24"/>
          <w:szCs w:val="24"/>
        </w:rPr>
        <w:br/>
        <w:t>[Accessed Saturday April 2020].</w:t>
      </w:r>
    </w:p>
    <w:p w14:paraId="411A505B" w14:textId="77777777" w:rsidR="00C663F3" w:rsidRDefault="00C663F3" w:rsidP="00C663F3">
      <w:pPr>
        <w:pStyle w:val="Bibliography"/>
        <w:spacing w:after="0" w:line="240" w:lineRule="auto"/>
        <w:rPr>
          <w:rFonts w:ascii="Arial" w:hAnsi="Arial" w:cs="Arial"/>
          <w:noProof/>
          <w:sz w:val="24"/>
          <w:szCs w:val="24"/>
        </w:rPr>
      </w:pPr>
    </w:p>
    <w:p w14:paraId="29899524" w14:textId="77777777" w:rsidR="00C663F3" w:rsidRPr="003372D6" w:rsidRDefault="00C663F3" w:rsidP="00C663F3">
      <w:pPr>
        <w:pStyle w:val="Bibliography"/>
        <w:spacing w:after="0" w:line="240" w:lineRule="auto"/>
        <w:rPr>
          <w:rFonts w:ascii="Arial" w:hAnsi="Arial" w:cs="Arial"/>
          <w:noProof/>
          <w:sz w:val="24"/>
          <w:szCs w:val="24"/>
        </w:rPr>
      </w:pPr>
      <w:r w:rsidRPr="003372D6">
        <w:rPr>
          <w:rFonts w:ascii="Arial" w:hAnsi="Arial" w:cs="Arial"/>
          <w:noProof/>
          <w:sz w:val="24"/>
          <w:szCs w:val="24"/>
        </w:rPr>
        <w:t xml:space="preserve">ACAS, n.d. </w:t>
      </w:r>
      <w:r w:rsidRPr="003372D6">
        <w:rPr>
          <w:rFonts w:ascii="Arial" w:hAnsi="Arial" w:cs="Arial"/>
          <w:i/>
          <w:iCs/>
          <w:noProof/>
          <w:sz w:val="24"/>
          <w:szCs w:val="24"/>
        </w:rPr>
        <w:t xml:space="preserve">Transfer of undertakings (TUPE). </w:t>
      </w:r>
      <w:r w:rsidRPr="003372D6">
        <w:rPr>
          <w:rFonts w:ascii="Arial" w:hAnsi="Arial" w:cs="Arial"/>
          <w:noProof/>
          <w:sz w:val="24"/>
          <w:szCs w:val="24"/>
        </w:rPr>
        <w:t xml:space="preserve">[Online] </w:t>
      </w:r>
      <w:r w:rsidRPr="003372D6">
        <w:rPr>
          <w:rFonts w:ascii="Arial" w:hAnsi="Arial" w:cs="Arial"/>
          <w:noProof/>
          <w:sz w:val="24"/>
          <w:szCs w:val="24"/>
        </w:rPr>
        <w:br/>
        <w:t xml:space="preserve">Available at: </w:t>
      </w:r>
      <w:r w:rsidRPr="003372D6">
        <w:rPr>
          <w:rFonts w:ascii="Arial" w:hAnsi="Arial" w:cs="Arial"/>
          <w:noProof/>
          <w:sz w:val="24"/>
          <w:szCs w:val="24"/>
          <w:u w:val="single"/>
        </w:rPr>
        <w:t>https://archive.acas.org.uk/tupe</w:t>
      </w:r>
      <w:r w:rsidRPr="003372D6">
        <w:rPr>
          <w:rFonts w:ascii="Arial" w:hAnsi="Arial" w:cs="Arial"/>
          <w:noProof/>
          <w:sz w:val="24"/>
          <w:szCs w:val="24"/>
        </w:rPr>
        <w:br/>
        <w:t>[Accessed Saturday April 2020].</w:t>
      </w:r>
    </w:p>
    <w:p w14:paraId="1E2B5701" w14:textId="77777777" w:rsidR="00C663F3" w:rsidRDefault="00C663F3" w:rsidP="00C663F3">
      <w:pPr>
        <w:pStyle w:val="Bibliography"/>
        <w:spacing w:after="0" w:line="240" w:lineRule="auto"/>
        <w:rPr>
          <w:rFonts w:ascii="Arial" w:hAnsi="Arial" w:cs="Arial"/>
          <w:noProof/>
          <w:sz w:val="24"/>
          <w:szCs w:val="24"/>
        </w:rPr>
      </w:pPr>
    </w:p>
    <w:p w14:paraId="7FB57B6E" w14:textId="77777777" w:rsidR="00C663F3" w:rsidRPr="003372D6" w:rsidRDefault="00C663F3" w:rsidP="00C663F3">
      <w:pPr>
        <w:pStyle w:val="Bibliography"/>
        <w:spacing w:after="0" w:line="240" w:lineRule="auto"/>
        <w:rPr>
          <w:rFonts w:ascii="Arial" w:hAnsi="Arial" w:cs="Arial"/>
          <w:noProof/>
          <w:sz w:val="24"/>
          <w:szCs w:val="24"/>
        </w:rPr>
      </w:pPr>
      <w:r w:rsidRPr="003372D6">
        <w:rPr>
          <w:rFonts w:ascii="Arial" w:hAnsi="Arial" w:cs="Arial"/>
          <w:noProof/>
          <w:sz w:val="24"/>
          <w:szCs w:val="24"/>
        </w:rPr>
        <w:t xml:space="preserve">CIPD, 2019. </w:t>
      </w:r>
      <w:r w:rsidRPr="003372D6">
        <w:rPr>
          <w:rFonts w:ascii="Arial" w:hAnsi="Arial" w:cs="Arial"/>
          <w:i/>
          <w:iCs/>
          <w:noProof/>
          <w:sz w:val="24"/>
          <w:szCs w:val="24"/>
        </w:rPr>
        <w:t xml:space="preserve">Redundancy: an introduction. </w:t>
      </w:r>
      <w:r w:rsidRPr="003372D6">
        <w:rPr>
          <w:rFonts w:ascii="Arial" w:hAnsi="Arial" w:cs="Arial"/>
          <w:noProof/>
          <w:sz w:val="24"/>
          <w:szCs w:val="24"/>
        </w:rPr>
        <w:t xml:space="preserve">[Online] </w:t>
      </w:r>
      <w:r w:rsidRPr="003372D6">
        <w:rPr>
          <w:rFonts w:ascii="Arial" w:hAnsi="Arial" w:cs="Arial"/>
          <w:noProof/>
          <w:sz w:val="24"/>
          <w:szCs w:val="24"/>
        </w:rPr>
        <w:br/>
        <w:t xml:space="preserve">Available at: </w:t>
      </w:r>
      <w:r w:rsidRPr="003372D6">
        <w:rPr>
          <w:rFonts w:ascii="Arial" w:hAnsi="Arial" w:cs="Arial"/>
          <w:noProof/>
          <w:sz w:val="24"/>
          <w:szCs w:val="24"/>
          <w:u w:val="single"/>
        </w:rPr>
        <w:t>https://www.cipd.co.uk/knowledge/fundamentals/emp-law/redundancy/factsheet</w:t>
      </w:r>
      <w:r w:rsidRPr="003372D6">
        <w:rPr>
          <w:rFonts w:ascii="Arial" w:hAnsi="Arial" w:cs="Arial"/>
          <w:noProof/>
          <w:sz w:val="24"/>
          <w:szCs w:val="24"/>
        </w:rPr>
        <w:br/>
        <w:t>[Accessed Saturday April 2020].</w:t>
      </w:r>
    </w:p>
    <w:p w14:paraId="704D2265" w14:textId="77777777" w:rsidR="00C663F3" w:rsidRDefault="00C663F3" w:rsidP="00C663F3">
      <w:pPr>
        <w:pStyle w:val="Bibliography"/>
        <w:spacing w:after="0" w:line="240" w:lineRule="auto"/>
        <w:rPr>
          <w:rFonts w:ascii="Arial" w:hAnsi="Arial" w:cs="Arial"/>
          <w:noProof/>
          <w:sz w:val="24"/>
          <w:szCs w:val="24"/>
        </w:rPr>
      </w:pPr>
    </w:p>
    <w:p w14:paraId="5A2D6B36" w14:textId="77777777" w:rsidR="00C663F3" w:rsidRPr="003372D6" w:rsidRDefault="00C663F3" w:rsidP="00C663F3">
      <w:pPr>
        <w:pStyle w:val="Bibliography"/>
        <w:spacing w:after="0" w:line="240" w:lineRule="auto"/>
        <w:rPr>
          <w:rFonts w:ascii="Arial" w:hAnsi="Arial" w:cs="Arial"/>
          <w:noProof/>
          <w:sz w:val="24"/>
          <w:szCs w:val="24"/>
        </w:rPr>
      </w:pPr>
      <w:r w:rsidRPr="003372D6">
        <w:rPr>
          <w:rFonts w:ascii="Arial" w:hAnsi="Arial" w:cs="Arial"/>
          <w:noProof/>
          <w:sz w:val="24"/>
          <w:szCs w:val="24"/>
        </w:rPr>
        <w:t xml:space="preserve">CIPD, 2019. </w:t>
      </w:r>
      <w:r w:rsidRPr="003372D6">
        <w:rPr>
          <w:rFonts w:ascii="Arial" w:hAnsi="Arial" w:cs="Arial"/>
          <w:i/>
          <w:iCs/>
          <w:noProof/>
          <w:sz w:val="24"/>
          <w:szCs w:val="24"/>
        </w:rPr>
        <w:t xml:space="preserve">Transfer of undertakings (TUPE): an introduction. </w:t>
      </w:r>
      <w:r w:rsidRPr="003372D6">
        <w:rPr>
          <w:rFonts w:ascii="Arial" w:hAnsi="Arial" w:cs="Arial"/>
          <w:noProof/>
          <w:sz w:val="24"/>
          <w:szCs w:val="24"/>
        </w:rPr>
        <w:t xml:space="preserve">[Online] </w:t>
      </w:r>
      <w:r w:rsidRPr="003372D6">
        <w:rPr>
          <w:rFonts w:ascii="Arial" w:hAnsi="Arial" w:cs="Arial"/>
          <w:noProof/>
          <w:sz w:val="24"/>
          <w:szCs w:val="24"/>
        </w:rPr>
        <w:br/>
        <w:t xml:space="preserve">Available at: </w:t>
      </w:r>
      <w:r w:rsidRPr="003372D6">
        <w:rPr>
          <w:rFonts w:ascii="Arial" w:hAnsi="Arial" w:cs="Arial"/>
          <w:noProof/>
          <w:sz w:val="24"/>
          <w:szCs w:val="24"/>
          <w:u w:val="single"/>
        </w:rPr>
        <w:t>https://www.cipd.co.uk/knowledge/fundamentals/emp-law/tupe/factsheet</w:t>
      </w:r>
      <w:r w:rsidRPr="003372D6">
        <w:rPr>
          <w:rFonts w:ascii="Arial" w:hAnsi="Arial" w:cs="Arial"/>
          <w:noProof/>
          <w:sz w:val="24"/>
          <w:szCs w:val="24"/>
        </w:rPr>
        <w:br/>
        <w:t>[Accessed Saturday April 2020].</w:t>
      </w:r>
    </w:p>
    <w:p w14:paraId="1B76CD76" w14:textId="77777777" w:rsidR="00C663F3" w:rsidRDefault="00C663F3" w:rsidP="00C663F3">
      <w:pPr>
        <w:pStyle w:val="Bibliography"/>
        <w:spacing w:after="0" w:line="240" w:lineRule="auto"/>
        <w:rPr>
          <w:rFonts w:ascii="Arial" w:hAnsi="Arial" w:cs="Arial"/>
          <w:noProof/>
          <w:sz w:val="24"/>
          <w:szCs w:val="24"/>
        </w:rPr>
      </w:pPr>
    </w:p>
    <w:p w14:paraId="37B4EF5A" w14:textId="77777777" w:rsidR="00C663F3" w:rsidRPr="003372D6" w:rsidRDefault="00C663F3" w:rsidP="00C663F3">
      <w:pPr>
        <w:pStyle w:val="Bibliography"/>
        <w:spacing w:after="0" w:line="240" w:lineRule="auto"/>
        <w:rPr>
          <w:rFonts w:ascii="Arial" w:hAnsi="Arial" w:cs="Arial"/>
          <w:noProof/>
          <w:sz w:val="24"/>
          <w:szCs w:val="24"/>
        </w:rPr>
      </w:pPr>
      <w:r w:rsidRPr="003372D6">
        <w:rPr>
          <w:rFonts w:ascii="Arial" w:hAnsi="Arial" w:cs="Arial"/>
          <w:noProof/>
          <w:sz w:val="24"/>
          <w:szCs w:val="24"/>
        </w:rPr>
        <w:t xml:space="preserve">Daniels, K., 2019. Varying a contract of employment. In: </w:t>
      </w:r>
      <w:r w:rsidRPr="003372D6">
        <w:rPr>
          <w:rFonts w:ascii="Arial" w:hAnsi="Arial" w:cs="Arial"/>
          <w:i/>
          <w:iCs/>
          <w:noProof/>
          <w:sz w:val="24"/>
          <w:szCs w:val="24"/>
        </w:rPr>
        <w:t xml:space="preserve">Introduction to Employment Law Fundamentals for HR and Business Students 5th Edition. </w:t>
      </w:r>
      <w:r w:rsidRPr="003372D6">
        <w:rPr>
          <w:rFonts w:ascii="Arial" w:hAnsi="Arial" w:cs="Arial"/>
          <w:noProof/>
          <w:sz w:val="24"/>
          <w:szCs w:val="24"/>
        </w:rPr>
        <w:t>Great Britain and United States of America: Kogan Page, p. 77.</w:t>
      </w:r>
    </w:p>
    <w:p w14:paraId="334F0E1D" w14:textId="77777777" w:rsidR="00C663F3" w:rsidRDefault="00C663F3" w:rsidP="00C663F3">
      <w:pPr>
        <w:rPr>
          <w:rFonts w:ascii="Arial" w:hAnsi="Arial" w:cs="Arial"/>
          <w:sz w:val="24"/>
          <w:szCs w:val="24"/>
        </w:rPr>
      </w:pPr>
      <w:r w:rsidRPr="003372D6">
        <w:rPr>
          <w:rFonts w:ascii="Arial" w:hAnsi="Arial" w:cs="Arial"/>
          <w:sz w:val="24"/>
          <w:szCs w:val="24"/>
        </w:rPr>
        <w:fldChar w:fldCharType="end"/>
      </w:r>
    </w:p>
    <w:p w14:paraId="7ADD2DC5" w14:textId="77777777" w:rsidR="00C663F3" w:rsidRDefault="00C663F3" w:rsidP="00C663F3">
      <w:pPr>
        <w:rPr>
          <w:rFonts w:ascii="Arial" w:hAnsi="Arial" w:cs="Arial"/>
          <w:sz w:val="24"/>
          <w:szCs w:val="24"/>
        </w:rPr>
      </w:pPr>
    </w:p>
    <w:p w14:paraId="1231EA76" w14:textId="77777777" w:rsidR="00C663F3" w:rsidRDefault="00C663F3" w:rsidP="00C663F3">
      <w:pPr>
        <w:rPr>
          <w:rFonts w:ascii="Arial" w:hAnsi="Arial" w:cs="Arial"/>
          <w:sz w:val="24"/>
          <w:szCs w:val="24"/>
        </w:rPr>
      </w:pPr>
    </w:p>
    <w:p w14:paraId="1FFC6924" w14:textId="77777777" w:rsidR="00C663F3" w:rsidRDefault="00C663F3" w:rsidP="00C663F3">
      <w:pPr>
        <w:rPr>
          <w:rFonts w:ascii="Arial" w:hAnsi="Arial" w:cs="Arial"/>
          <w:sz w:val="24"/>
          <w:szCs w:val="24"/>
        </w:rPr>
      </w:pPr>
    </w:p>
    <w:p w14:paraId="315A4D5D" w14:textId="77777777" w:rsidR="00C663F3" w:rsidRDefault="00C663F3" w:rsidP="00C663F3">
      <w:pPr>
        <w:rPr>
          <w:rFonts w:ascii="Arial" w:hAnsi="Arial" w:cs="Arial"/>
          <w:sz w:val="24"/>
          <w:szCs w:val="24"/>
        </w:rPr>
      </w:pPr>
    </w:p>
    <w:p w14:paraId="7056C6F8" w14:textId="77777777" w:rsidR="00C663F3" w:rsidRDefault="00C663F3" w:rsidP="00C663F3">
      <w:pPr>
        <w:rPr>
          <w:rFonts w:ascii="Arial" w:hAnsi="Arial" w:cs="Arial"/>
          <w:sz w:val="24"/>
          <w:szCs w:val="24"/>
        </w:rPr>
      </w:pPr>
    </w:p>
    <w:p w14:paraId="4C1BFE4C" w14:textId="77777777" w:rsidR="00C663F3" w:rsidRDefault="00C663F3" w:rsidP="00C663F3">
      <w:pPr>
        <w:rPr>
          <w:rFonts w:ascii="Arial" w:hAnsi="Arial" w:cs="Arial"/>
          <w:sz w:val="24"/>
          <w:szCs w:val="24"/>
        </w:rPr>
      </w:pPr>
    </w:p>
    <w:p w14:paraId="68F77A28" w14:textId="77777777" w:rsidR="00C663F3" w:rsidRDefault="00C663F3" w:rsidP="00C663F3">
      <w:pPr>
        <w:rPr>
          <w:rFonts w:ascii="Arial" w:hAnsi="Arial" w:cs="Arial"/>
          <w:sz w:val="24"/>
          <w:szCs w:val="24"/>
        </w:rPr>
      </w:pPr>
    </w:p>
    <w:p w14:paraId="7916347C" w14:textId="77777777" w:rsidR="00C663F3" w:rsidRDefault="00C663F3" w:rsidP="00C663F3">
      <w:pPr>
        <w:rPr>
          <w:rFonts w:ascii="Arial" w:hAnsi="Arial" w:cs="Arial"/>
          <w:sz w:val="24"/>
          <w:szCs w:val="24"/>
        </w:rPr>
      </w:pPr>
    </w:p>
    <w:p w14:paraId="63E85EB9" w14:textId="77777777" w:rsidR="00C663F3" w:rsidRDefault="00C663F3" w:rsidP="00C663F3">
      <w:pPr>
        <w:rPr>
          <w:rFonts w:ascii="Arial" w:hAnsi="Arial" w:cs="Arial"/>
          <w:sz w:val="24"/>
          <w:szCs w:val="24"/>
        </w:rPr>
      </w:pPr>
    </w:p>
    <w:p w14:paraId="6486CBC7" w14:textId="77777777" w:rsidR="00C663F3" w:rsidRDefault="00C663F3" w:rsidP="00C663F3">
      <w:pPr>
        <w:rPr>
          <w:rFonts w:ascii="Arial" w:hAnsi="Arial" w:cs="Arial"/>
          <w:sz w:val="24"/>
          <w:szCs w:val="24"/>
        </w:rPr>
      </w:pPr>
    </w:p>
    <w:p w14:paraId="224472B4" w14:textId="77777777" w:rsidR="00C663F3" w:rsidRDefault="00C663F3" w:rsidP="00C663F3">
      <w:pPr>
        <w:rPr>
          <w:rFonts w:ascii="Arial" w:hAnsi="Arial" w:cs="Arial"/>
          <w:sz w:val="24"/>
          <w:szCs w:val="24"/>
        </w:rPr>
      </w:pPr>
    </w:p>
    <w:p w14:paraId="36F11BF6" w14:textId="77777777" w:rsidR="00C663F3" w:rsidRDefault="00C663F3" w:rsidP="00C663F3">
      <w:pPr>
        <w:rPr>
          <w:rFonts w:ascii="Arial" w:hAnsi="Arial" w:cs="Arial"/>
          <w:sz w:val="24"/>
          <w:szCs w:val="24"/>
        </w:rPr>
      </w:pPr>
    </w:p>
    <w:p w14:paraId="5ACA8B86" w14:textId="77777777" w:rsidR="00C663F3" w:rsidRDefault="00C663F3" w:rsidP="00C663F3">
      <w:pPr>
        <w:rPr>
          <w:rFonts w:ascii="Arial" w:hAnsi="Arial" w:cs="Arial"/>
          <w:sz w:val="24"/>
          <w:szCs w:val="24"/>
        </w:rPr>
      </w:pPr>
    </w:p>
    <w:p w14:paraId="275787BF" w14:textId="77777777" w:rsidR="00C663F3" w:rsidRDefault="00C663F3" w:rsidP="00C663F3">
      <w:pPr>
        <w:rPr>
          <w:rFonts w:ascii="Arial" w:hAnsi="Arial" w:cs="Arial"/>
          <w:sz w:val="24"/>
          <w:szCs w:val="24"/>
        </w:rPr>
      </w:pPr>
    </w:p>
    <w:p w14:paraId="63FF6BB9" w14:textId="77777777" w:rsidR="00C663F3" w:rsidRDefault="00C663F3" w:rsidP="00C663F3">
      <w:pPr>
        <w:rPr>
          <w:rFonts w:ascii="Arial" w:hAnsi="Arial" w:cs="Arial"/>
          <w:sz w:val="24"/>
          <w:szCs w:val="24"/>
        </w:rPr>
      </w:pPr>
    </w:p>
    <w:p w14:paraId="58D48108" w14:textId="77777777" w:rsidR="00C663F3" w:rsidRDefault="00C663F3" w:rsidP="00C663F3">
      <w:pPr>
        <w:rPr>
          <w:rFonts w:ascii="Arial" w:hAnsi="Arial" w:cs="Arial"/>
          <w:sz w:val="24"/>
          <w:szCs w:val="24"/>
        </w:rPr>
      </w:pPr>
    </w:p>
    <w:p w14:paraId="6B66EE2A" w14:textId="77777777" w:rsidR="00C663F3" w:rsidRDefault="00C663F3" w:rsidP="00C663F3">
      <w:pPr>
        <w:rPr>
          <w:rFonts w:ascii="Arial" w:hAnsi="Arial" w:cs="Arial"/>
          <w:sz w:val="24"/>
          <w:szCs w:val="24"/>
        </w:rPr>
      </w:pPr>
    </w:p>
    <w:p w14:paraId="66CBAE6D" w14:textId="77777777" w:rsidR="00C663F3" w:rsidRDefault="00C663F3" w:rsidP="00C663F3">
      <w:pPr>
        <w:rPr>
          <w:rFonts w:ascii="Arial" w:hAnsi="Arial" w:cs="Arial"/>
          <w:sz w:val="24"/>
          <w:szCs w:val="24"/>
        </w:rPr>
      </w:pPr>
    </w:p>
    <w:p w14:paraId="2EEF7E77" w14:textId="77777777" w:rsidR="00C663F3" w:rsidRDefault="00C663F3" w:rsidP="00C663F3">
      <w:pPr>
        <w:rPr>
          <w:rFonts w:ascii="Arial" w:hAnsi="Arial" w:cs="Arial"/>
          <w:sz w:val="24"/>
          <w:szCs w:val="24"/>
        </w:rPr>
      </w:pPr>
    </w:p>
    <w:p w14:paraId="34D3602A" w14:textId="77777777" w:rsidR="00C663F3" w:rsidRDefault="00C663F3" w:rsidP="00C663F3">
      <w:pPr>
        <w:rPr>
          <w:rFonts w:ascii="Arial" w:hAnsi="Arial" w:cs="Arial"/>
          <w:sz w:val="24"/>
          <w:szCs w:val="24"/>
        </w:rPr>
      </w:pPr>
    </w:p>
    <w:p w14:paraId="2C1D094B" w14:textId="77777777" w:rsidR="00C663F3" w:rsidRDefault="00C663F3" w:rsidP="00C663F3">
      <w:pPr>
        <w:jc w:val="center"/>
        <w:rPr>
          <w:rFonts w:ascii="Arial" w:hAnsi="Arial" w:cs="Arial"/>
          <w:b/>
          <w:bCs/>
          <w:sz w:val="24"/>
          <w:szCs w:val="24"/>
          <w:u w:val="single"/>
        </w:rPr>
      </w:pPr>
      <w:r>
        <w:rPr>
          <w:rFonts w:ascii="Arial" w:hAnsi="Arial" w:cs="Arial"/>
          <w:b/>
          <w:bCs/>
          <w:sz w:val="24"/>
          <w:szCs w:val="24"/>
          <w:u w:val="single"/>
        </w:rPr>
        <w:lastRenderedPageBreak/>
        <w:t>Reference List</w:t>
      </w:r>
    </w:p>
    <w:p w14:paraId="70FA5A82" w14:textId="77777777" w:rsidR="00C663F3" w:rsidRDefault="00C663F3" w:rsidP="00C663F3">
      <w:pPr>
        <w:jc w:val="center"/>
        <w:rPr>
          <w:rFonts w:ascii="Arial" w:hAnsi="Arial" w:cs="Arial"/>
          <w:b/>
          <w:bCs/>
          <w:sz w:val="24"/>
          <w:szCs w:val="24"/>
          <w:u w:val="single"/>
        </w:rPr>
      </w:pPr>
    </w:p>
    <w:p w14:paraId="4F6F2C61" w14:textId="77777777" w:rsidR="00C663F3" w:rsidRPr="002E768F" w:rsidRDefault="00C663F3" w:rsidP="00C663F3">
      <w:pPr>
        <w:rPr>
          <w:rFonts w:ascii="Arial" w:hAnsi="Arial" w:cs="Arial"/>
          <w:sz w:val="24"/>
          <w:szCs w:val="24"/>
        </w:rPr>
      </w:pPr>
      <w:r w:rsidRPr="002E768F">
        <w:rPr>
          <w:rFonts w:ascii="Arial" w:hAnsi="Arial" w:cs="Arial"/>
          <w:sz w:val="24"/>
          <w:szCs w:val="24"/>
        </w:rPr>
        <w:t xml:space="preserve">ACAS </w:t>
      </w:r>
      <w:r w:rsidRPr="002E768F">
        <w:rPr>
          <w:rFonts w:ascii="Arial" w:hAnsi="Arial" w:cs="Arial"/>
          <w:i/>
          <w:iCs/>
          <w:sz w:val="24"/>
          <w:szCs w:val="24"/>
        </w:rPr>
        <w:t xml:space="preserve">Transfer of Undertakings (TUPE). </w:t>
      </w:r>
      <w:r w:rsidRPr="002E768F">
        <w:rPr>
          <w:rFonts w:ascii="Arial" w:hAnsi="Arial" w:cs="Arial"/>
          <w:sz w:val="24"/>
          <w:szCs w:val="24"/>
        </w:rPr>
        <w:t xml:space="preserve">Available at: </w:t>
      </w:r>
      <w:hyperlink r:id="rId20" w:history="1">
        <w:r w:rsidRPr="002E768F">
          <w:rPr>
            <w:rStyle w:val="Hyperlink"/>
            <w:rFonts w:ascii="Arial" w:hAnsi="Arial" w:cs="Arial"/>
            <w:sz w:val="24"/>
            <w:szCs w:val="24"/>
          </w:rPr>
          <w:t>https://archive.acas.org.uk/tupe</w:t>
        </w:r>
      </w:hyperlink>
      <w:r w:rsidRPr="002E768F">
        <w:rPr>
          <w:rFonts w:ascii="Arial" w:hAnsi="Arial" w:cs="Arial"/>
          <w:sz w:val="24"/>
          <w:szCs w:val="24"/>
        </w:rPr>
        <w:t xml:space="preserve"> (Accessed: 18 April 2020)</w:t>
      </w:r>
    </w:p>
    <w:p w14:paraId="77066884" w14:textId="77777777" w:rsidR="00C663F3" w:rsidRDefault="00C663F3" w:rsidP="00C663F3">
      <w:pPr>
        <w:rPr>
          <w:rFonts w:ascii="Arial" w:hAnsi="Arial" w:cs="Arial"/>
          <w:sz w:val="24"/>
          <w:szCs w:val="24"/>
        </w:rPr>
      </w:pPr>
    </w:p>
    <w:p w14:paraId="4BE483A4" w14:textId="77777777" w:rsidR="00C663F3" w:rsidRPr="002E768F" w:rsidRDefault="00C663F3" w:rsidP="00C663F3">
      <w:pPr>
        <w:rPr>
          <w:rFonts w:ascii="Arial" w:hAnsi="Arial" w:cs="Arial"/>
          <w:sz w:val="24"/>
          <w:szCs w:val="24"/>
        </w:rPr>
      </w:pPr>
      <w:r w:rsidRPr="002E768F">
        <w:rPr>
          <w:rFonts w:ascii="Arial" w:hAnsi="Arial" w:cs="Arial"/>
          <w:sz w:val="24"/>
          <w:szCs w:val="24"/>
        </w:rPr>
        <w:t xml:space="preserve">CIPD (2019) </w:t>
      </w:r>
      <w:r w:rsidRPr="002E768F">
        <w:rPr>
          <w:rFonts w:ascii="Arial" w:hAnsi="Arial" w:cs="Arial"/>
          <w:i/>
          <w:iCs/>
          <w:sz w:val="24"/>
          <w:szCs w:val="24"/>
        </w:rPr>
        <w:t xml:space="preserve">Redundancy: an introduction. </w:t>
      </w:r>
      <w:r w:rsidRPr="002E768F">
        <w:rPr>
          <w:rFonts w:ascii="Arial" w:hAnsi="Arial" w:cs="Arial"/>
          <w:sz w:val="24"/>
          <w:szCs w:val="24"/>
        </w:rPr>
        <w:t xml:space="preserve">Available at: </w:t>
      </w:r>
      <w:hyperlink r:id="rId21" w:history="1">
        <w:r w:rsidRPr="002E768F">
          <w:rPr>
            <w:rStyle w:val="Hyperlink"/>
            <w:rFonts w:ascii="Arial" w:hAnsi="Arial" w:cs="Arial"/>
            <w:sz w:val="24"/>
            <w:szCs w:val="24"/>
          </w:rPr>
          <w:t>https://www.cipd.co.uk/knowledge/fundamentals/emp-law/redundancy/factsheet</w:t>
        </w:r>
      </w:hyperlink>
      <w:r w:rsidRPr="002E768F">
        <w:rPr>
          <w:rFonts w:ascii="Arial" w:hAnsi="Arial" w:cs="Arial"/>
          <w:sz w:val="24"/>
          <w:szCs w:val="24"/>
        </w:rPr>
        <w:t xml:space="preserve"> (Accessed: 18 April 2020)</w:t>
      </w:r>
    </w:p>
    <w:p w14:paraId="189B15CE" w14:textId="77777777" w:rsidR="00C663F3" w:rsidRDefault="00C663F3" w:rsidP="00C663F3">
      <w:pPr>
        <w:rPr>
          <w:rFonts w:ascii="Arial" w:hAnsi="Arial" w:cs="Arial"/>
          <w:sz w:val="24"/>
          <w:szCs w:val="24"/>
        </w:rPr>
      </w:pPr>
    </w:p>
    <w:p w14:paraId="10A0308B" w14:textId="77777777" w:rsidR="00C663F3" w:rsidRPr="002E768F" w:rsidRDefault="00C663F3" w:rsidP="00C663F3">
      <w:pPr>
        <w:rPr>
          <w:rFonts w:ascii="Arial" w:hAnsi="Arial" w:cs="Arial"/>
          <w:i/>
          <w:iCs/>
          <w:sz w:val="24"/>
          <w:szCs w:val="24"/>
        </w:rPr>
      </w:pPr>
      <w:r w:rsidRPr="002E768F">
        <w:rPr>
          <w:rFonts w:ascii="Arial" w:hAnsi="Arial" w:cs="Arial"/>
          <w:sz w:val="24"/>
          <w:szCs w:val="24"/>
        </w:rPr>
        <w:t xml:space="preserve">CIPD (2019) </w:t>
      </w:r>
      <w:r w:rsidRPr="002E768F">
        <w:rPr>
          <w:rFonts w:ascii="Arial" w:hAnsi="Arial" w:cs="Arial"/>
          <w:i/>
          <w:iCs/>
          <w:sz w:val="24"/>
          <w:szCs w:val="24"/>
        </w:rPr>
        <w:t xml:space="preserve">Transfer of undertakings (TUPE): an introduction. </w:t>
      </w:r>
      <w:r w:rsidRPr="002E768F">
        <w:rPr>
          <w:rFonts w:ascii="Arial" w:hAnsi="Arial" w:cs="Arial"/>
          <w:sz w:val="24"/>
          <w:szCs w:val="24"/>
        </w:rPr>
        <w:t xml:space="preserve">Available at: </w:t>
      </w:r>
      <w:hyperlink r:id="rId22" w:history="1">
        <w:r w:rsidRPr="002E768F">
          <w:rPr>
            <w:rStyle w:val="Hyperlink"/>
            <w:rFonts w:ascii="Arial" w:hAnsi="Arial" w:cs="Arial"/>
            <w:sz w:val="24"/>
            <w:szCs w:val="24"/>
          </w:rPr>
          <w:t>https://www.cipd.co.uk/knowledge/fundamentals/emp-law/tupe/factsheet</w:t>
        </w:r>
      </w:hyperlink>
      <w:r w:rsidRPr="002E768F">
        <w:rPr>
          <w:rFonts w:ascii="Arial" w:hAnsi="Arial" w:cs="Arial"/>
          <w:sz w:val="24"/>
          <w:szCs w:val="24"/>
        </w:rPr>
        <w:t xml:space="preserve"> (Accessed: 18 April 2020)</w:t>
      </w:r>
      <w:r w:rsidRPr="002E768F">
        <w:rPr>
          <w:rFonts w:ascii="Arial" w:hAnsi="Arial" w:cs="Arial"/>
          <w:i/>
          <w:iCs/>
          <w:sz w:val="24"/>
          <w:szCs w:val="24"/>
        </w:rPr>
        <w:t xml:space="preserve"> </w:t>
      </w:r>
    </w:p>
    <w:p w14:paraId="6C72FA84" w14:textId="77777777" w:rsidR="00C663F3" w:rsidRDefault="00C663F3" w:rsidP="00C663F3">
      <w:pPr>
        <w:rPr>
          <w:rFonts w:ascii="Arial" w:hAnsi="Arial" w:cs="Arial"/>
          <w:sz w:val="24"/>
          <w:szCs w:val="24"/>
        </w:rPr>
      </w:pPr>
    </w:p>
    <w:p w14:paraId="120198BC" w14:textId="77777777" w:rsidR="00C663F3" w:rsidRPr="002E768F" w:rsidRDefault="00C663F3" w:rsidP="00C663F3">
      <w:pPr>
        <w:rPr>
          <w:rFonts w:ascii="Arial" w:hAnsi="Arial" w:cs="Arial"/>
          <w:sz w:val="24"/>
          <w:szCs w:val="24"/>
        </w:rPr>
      </w:pPr>
      <w:r w:rsidRPr="002E768F">
        <w:rPr>
          <w:rFonts w:ascii="Arial" w:hAnsi="Arial" w:cs="Arial"/>
          <w:sz w:val="24"/>
          <w:szCs w:val="24"/>
        </w:rPr>
        <w:t>Daniels, K 2019, Introduction to Employment Law: Fundamentals for HR and Business Students, 5</w:t>
      </w:r>
      <w:r w:rsidRPr="002E768F">
        <w:rPr>
          <w:rFonts w:ascii="Arial" w:hAnsi="Arial" w:cs="Arial"/>
          <w:sz w:val="24"/>
          <w:szCs w:val="24"/>
          <w:vertAlign w:val="superscript"/>
        </w:rPr>
        <w:t>th</w:t>
      </w:r>
      <w:r w:rsidRPr="002E768F">
        <w:rPr>
          <w:rFonts w:ascii="Arial" w:hAnsi="Arial" w:cs="Arial"/>
          <w:sz w:val="24"/>
          <w:szCs w:val="24"/>
        </w:rPr>
        <w:t xml:space="preserve"> Edition, Kogan Page Limited, Great Britain and the United States.</w:t>
      </w:r>
    </w:p>
    <w:p w14:paraId="643C8F5F" w14:textId="77777777" w:rsidR="001A2100" w:rsidRPr="00521146" w:rsidRDefault="001A2100" w:rsidP="001A2100">
      <w:pPr>
        <w:rPr>
          <w:rFonts w:ascii="Arial" w:hAnsi="Arial" w:cs="Arial"/>
          <w:sz w:val="24"/>
          <w:szCs w:val="24"/>
        </w:rPr>
      </w:pPr>
    </w:p>
    <w:p w14:paraId="02552022" w14:textId="77777777" w:rsidR="001A2100" w:rsidRPr="00521146" w:rsidRDefault="001A2100" w:rsidP="001A2100">
      <w:pPr>
        <w:rPr>
          <w:rFonts w:ascii="Arial" w:hAnsi="Arial" w:cs="Arial"/>
          <w:sz w:val="24"/>
          <w:szCs w:val="24"/>
        </w:rPr>
      </w:pPr>
    </w:p>
    <w:p w14:paraId="01A7E80F" w14:textId="1F5F9F72" w:rsidR="001A2100" w:rsidRDefault="001A2100" w:rsidP="001A2100">
      <w:pPr>
        <w:rPr>
          <w:rFonts w:ascii="Arial" w:hAnsi="Arial" w:cs="Arial"/>
          <w:sz w:val="24"/>
          <w:szCs w:val="24"/>
        </w:rPr>
      </w:pPr>
    </w:p>
    <w:p w14:paraId="3274A3DE" w14:textId="3FBF521E" w:rsidR="00C663F3" w:rsidRDefault="00C663F3" w:rsidP="001A2100">
      <w:pPr>
        <w:rPr>
          <w:rFonts w:ascii="Arial" w:hAnsi="Arial" w:cs="Arial"/>
          <w:sz w:val="24"/>
          <w:szCs w:val="24"/>
        </w:rPr>
      </w:pPr>
    </w:p>
    <w:p w14:paraId="29BE13E7" w14:textId="7C0E57EF" w:rsidR="00C663F3" w:rsidRDefault="00C663F3" w:rsidP="001A2100">
      <w:pPr>
        <w:rPr>
          <w:rFonts w:ascii="Arial" w:hAnsi="Arial" w:cs="Arial"/>
          <w:sz w:val="24"/>
          <w:szCs w:val="24"/>
        </w:rPr>
      </w:pPr>
    </w:p>
    <w:p w14:paraId="4D5075EB" w14:textId="22C88939" w:rsidR="00C663F3" w:rsidRDefault="00C663F3" w:rsidP="001A2100">
      <w:pPr>
        <w:rPr>
          <w:rFonts w:ascii="Arial" w:hAnsi="Arial" w:cs="Arial"/>
          <w:sz w:val="24"/>
          <w:szCs w:val="24"/>
        </w:rPr>
      </w:pPr>
    </w:p>
    <w:p w14:paraId="024502D0" w14:textId="2C899465" w:rsidR="00C663F3" w:rsidRDefault="00C663F3" w:rsidP="001A2100">
      <w:pPr>
        <w:rPr>
          <w:rFonts w:ascii="Arial" w:hAnsi="Arial" w:cs="Arial"/>
          <w:sz w:val="24"/>
          <w:szCs w:val="24"/>
        </w:rPr>
      </w:pPr>
    </w:p>
    <w:p w14:paraId="350EAE54" w14:textId="0F428983" w:rsidR="00C663F3" w:rsidRDefault="00C663F3" w:rsidP="001A2100">
      <w:pPr>
        <w:rPr>
          <w:rFonts w:ascii="Arial" w:hAnsi="Arial" w:cs="Arial"/>
          <w:sz w:val="24"/>
          <w:szCs w:val="24"/>
        </w:rPr>
      </w:pPr>
    </w:p>
    <w:p w14:paraId="06A21486" w14:textId="12FA196C" w:rsidR="00C663F3" w:rsidRDefault="00C663F3" w:rsidP="001A2100">
      <w:pPr>
        <w:rPr>
          <w:rFonts w:ascii="Arial" w:hAnsi="Arial" w:cs="Arial"/>
          <w:sz w:val="24"/>
          <w:szCs w:val="24"/>
        </w:rPr>
      </w:pPr>
    </w:p>
    <w:p w14:paraId="1FADF551" w14:textId="6FA8D6ED" w:rsidR="00C663F3" w:rsidRDefault="00C663F3" w:rsidP="001A2100">
      <w:pPr>
        <w:rPr>
          <w:rFonts w:ascii="Arial" w:hAnsi="Arial" w:cs="Arial"/>
          <w:sz w:val="24"/>
          <w:szCs w:val="24"/>
        </w:rPr>
      </w:pPr>
    </w:p>
    <w:p w14:paraId="3B4A2C46" w14:textId="27913BBE" w:rsidR="00C663F3" w:rsidRDefault="00C663F3" w:rsidP="001A2100">
      <w:pPr>
        <w:rPr>
          <w:rFonts w:ascii="Arial" w:hAnsi="Arial" w:cs="Arial"/>
          <w:sz w:val="24"/>
          <w:szCs w:val="24"/>
        </w:rPr>
      </w:pPr>
    </w:p>
    <w:p w14:paraId="09ADB85A" w14:textId="6885FD61" w:rsidR="00C663F3" w:rsidRDefault="00C663F3" w:rsidP="001A2100">
      <w:pPr>
        <w:rPr>
          <w:rFonts w:ascii="Arial" w:hAnsi="Arial" w:cs="Arial"/>
          <w:sz w:val="24"/>
          <w:szCs w:val="24"/>
        </w:rPr>
      </w:pPr>
    </w:p>
    <w:p w14:paraId="77566447" w14:textId="4851E32A" w:rsidR="00C663F3" w:rsidRDefault="00C663F3" w:rsidP="001A2100">
      <w:pPr>
        <w:rPr>
          <w:rFonts w:ascii="Arial" w:hAnsi="Arial" w:cs="Arial"/>
          <w:sz w:val="24"/>
          <w:szCs w:val="24"/>
        </w:rPr>
      </w:pPr>
    </w:p>
    <w:p w14:paraId="0884A757" w14:textId="6414695A" w:rsidR="00C663F3" w:rsidRDefault="00C663F3" w:rsidP="001A2100">
      <w:pPr>
        <w:rPr>
          <w:rFonts w:ascii="Arial" w:hAnsi="Arial" w:cs="Arial"/>
          <w:sz w:val="24"/>
          <w:szCs w:val="24"/>
        </w:rPr>
      </w:pPr>
    </w:p>
    <w:p w14:paraId="7E1A9D19" w14:textId="5E09CE80" w:rsidR="00C663F3" w:rsidRDefault="00C663F3" w:rsidP="001A2100">
      <w:pPr>
        <w:rPr>
          <w:rFonts w:ascii="Arial" w:hAnsi="Arial" w:cs="Arial"/>
          <w:sz w:val="24"/>
          <w:szCs w:val="24"/>
        </w:rPr>
      </w:pPr>
    </w:p>
    <w:p w14:paraId="3943FF9C" w14:textId="00B1C7DC" w:rsidR="00C663F3" w:rsidRDefault="00C663F3" w:rsidP="001A2100">
      <w:pPr>
        <w:rPr>
          <w:rFonts w:ascii="Arial" w:hAnsi="Arial" w:cs="Arial"/>
          <w:sz w:val="24"/>
          <w:szCs w:val="24"/>
        </w:rPr>
      </w:pPr>
    </w:p>
    <w:p w14:paraId="3F4D01A3" w14:textId="0844A555" w:rsidR="00C663F3" w:rsidRDefault="00C663F3" w:rsidP="001A2100">
      <w:pPr>
        <w:rPr>
          <w:rFonts w:ascii="Arial" w:hAnsi="Arial" w:cs="Arial"/>
          <w:sz w:val="24"/>
          <w:szCs w:val="24"/>
        </w:rPr>
      </w:pPr>
    </w:p>
    <w:p w14:paraId="4C876806" w14:textId="01AE8639" w:rsidR="00C663F3" w:rsidRDefault="00C663F3" w:rsidP="001A2100">
      <w:pPr>
        <w:rPr>
          <w:rFonts w:ascii="Arial" w:hAnsi="Arial" w:cs="Arial"/>
          <w:sz w:val="24"/>
          <w:szCs w:val="24"/>
        </w:rPr>
      </w:pPr>
    </w:p>
    <w:p w14:paraId="1F5FFC98" w14:textId="406A1C6D" w:rsidR="00C663F3" w:rsidRDefault="00C663F3" w:rsidP="001A2100">
      <w:pPr>
        <w:rPr>
          <w:rFonts w:ascii="Arial" w:hAnsi="Arial" w:cs="Arial"/>
          <w:sz w:val="24"/>
          <w:szCs w:val="24"/>
        </w:rPr>
      </w:pPr>
    </w:p>
    <w:p w14:paraId="41D15DD6" w14:textId="1809A539" w:rsidR="00C663F3" w:rsidRDefault="00C663F3" w:rsidP="001A2100">
      <w:pPr>
        <w:rPr>
          <w:rFonts w:ascii="Arial" w:hAnsi="Arial" w:cs="Arial"/>
          <w:sz w:val="24"/>
          <w:szCs w:val="24"/>
        </w:rPr>
      </w:pPr>
    </w:p>
    <w:p w14:paraId="45144450" w14:textId="358D8B47" w:rsidR="00C663F3" w:rsidRDefault="00C663F3" w:rsidP="001A2100">
      <w:pPr>
        <w:rPr>
          <w:rFonts w:ascii="Arial" w:hAnsi="Arial" w:cs="Arial"/>
          <w:sz w:val="24"/>
          <w:szCs w:val="24"/>
        </w:rPr>
      </w:pPr>
    </w:p>
    <w:p w14:paraId="1224F0F2" w14:textId="2E3C38B3" w:rsidR="00C663F3" w:rsidRDefault="00C663F3" w:rsidP="001A2100">
      <w:pPr>
        <w:rPr>
          <w:rFonts w:ascii="Arial" w:hAnsi="Arial" w:cs="Arial"/>
          <w:sz w:val="24"/>
          <w:szCs w:val="24"/>
        </w:rPr>
      </w:pPr>
    </w:p>
    <w:p w14:paraId="5757FB20" w14:textId="6549DB21" w:rsidR="00C663F3" w:rsidRDefault="00C663F3" w:rsidP="001A2100">
      <w:pPr>
        <w:rPr>
          <w:rFonts w:ascii="Arial" w:hAnsi="Arial" w:cs="Arial"/>
          <w:sz w:val="24"/>
          <w:szCs w:val="24"/>
        </w:rPr>
      </w:pPr>
    </w:p>
    <w:p w14:paraId="5D687F64" w14:textId="0CEC0994" w:rsidR="00C663F3" w:rsidRDefault="00C663F3" w:rsidP="001A2100">
      <w:pPr>
        <w:rPr>
          <w:rFonts w:ascii="Arial" w:hAnsi="Arial" w:cs="Arial"/>
          <w:sz w:val="24"/>
          <w:szCs w:val="24"/>
        </w:rPr>
      </w:pPr>
    </w:p>
    <w:p w14:paraId="56383BF8" w14:textId="466184B1" w:rsidR="00C663F3" w:rsidRDefault="00C663F3" w:rsidP="001A2100">
      <w:pPr>
        <w:rPr>
          <w:rFonts w:ascii="Arial" w:hAnsi="Arial" w:cs="Arial"/>
          <w:sz w:val="24"/>
          <w:szCs w:val="24"/>
        </w:rPr>
      </w:pPr>
    </w:p>
    <w:p w14:paraId="262C4DD9" w14:textId="0CB3459E" w:rsidR="00C663F3" w:rsidRDefault="00C663F3" w:rsidP="001A2100">
      <w:pPr>
        <w:rPr>
          <w:rFonts w:ascii="Arial" w:hAnsi="Arial" w:cs="Arial"/>
          <w:sz w:val="24"/>
          <w:szCs w:val="24"/>
        </w:rPr>
      </w:pPr>
    </w:p>
    <w:p w14:paraId="54827253" w14:textId="2B68AF46" w:rsidR="00C663F3" w:rsidRDefault="00C663F3" w:rsidP="001A2100">
      <w:pPr>
        <w:rPr>
          <w:rFonts w:ascii="Arial" w:hAnsi="Arial" w:cs="Arial"/>
          <w:sz w:val="24"/>
          <w:szCs w:val="24"/>
        </w:rPr>
      </w:pPr>
    </w:p>
    <w:p w14:paraId="6A18D117" w14:textId="551A5631" w:rsidR="00C663F3" w:rsidRDefault="00C663F3" w:rsidP="001A2100">
      <w:pPr>
        <w:rPr>
          <w:rFonts w:ascii="Arial" w:hAnsi="Arial" w:cs="Arial"/>
          <w:sz w:val="24"/>
          <w:szCs w:val="24"/>
        </w:rPr>
      </w:pPr>
    </w:p>
    <w:p w14:paraId="6E6972C9" w14:textId="5E6572D1" w:rsidR="00C663F3" w:rsidRDefault="00C663F3" w:rsidP="001A2100">
      <w:pPr>
        <w:rPr>
          <w:rFonts w:ascii="Arial" w:hAnsi="Arial" w:cs="Arial"/>
          <w:sz w:val="24"/>
          <w:szCs w:val="24"/>
        </w:rPr>
      </w:pPr>
    </w:p>
    <w:p w14:paraId="74F2A80B" w14:textId="1C25B252" w:rsidR="00C663F3" w:rsidRDefault="00C663F3" w:rsidP="001A2100">
      <w:pPr>
        <w:rPr>
          <w:rFonts w:ascii="Arial" w:hAnsi="Arial" w:cs="Arial"/>
          <w:sz w:val="24"/>
          <w:szCs w:val="24"/>
        </w:rPr>
      </w:pPr>
    </w:p>
    <w:p w14:paraId="6D36C53C" w14:textId="693979A4" w:rsidR="00C663F3" w:rsidRDefault="00C663F3" w:rsidP="001A2100">
      <w:pPr>
        <w:rPr>
          <w:rFonts w:ascii="Arial" w:hAnsi="Arial" w:cs="Arial"/>
          <w:sz w:val="24"/>
          <w:szCs w:val="24"/>
        </w:rPr>
      </w:pPr>
    </w:p>
    <w:p w14:paraId="5CFC89AE" w14:textId="5F3AB0C6" w:rsidR="00C663F3" w:rsidRDefault="00C663F3" w:rsidP="001A2100">
      <w:pPr>
        <w:rPr>
          <w:rFonts w:ascii="Arial" w:hAnsi="Arial" w:cs="Arial"/>
          <w:sz w:val="24"/>
          <w:szCs w:val="24"/>
        </w:rPr>
      </w:pPr>
    </w:p>
    <w:p w14:paraId="699C9097" w14:textId="3663E9F1" w:rsidR="00C663F3" w:rsidRDefault="00C663F3" w:rsidP="001A2100">
      <w:pPr>
        <w:rPr>
          <w:rFonts w:ascii="Arial" w:hAnsi="Arial" w:cs="Arial"/>
          <w:sz w:val="24"/>
          <w:szCs w:val="24"/>
        </w:rPr>
      </w:pPr>
    </w:p>
    <w:p w14:paraId="66284FC7" w14:textId="3389740A" w:rsidR="00C663F3" w:rsidRDefault="00C663F3" w:rsidP="001A2100">
      <w:pPr>
        <w:rPr>
          <w:rFonts w:ascii="Arial" w:hAnsi="Arial" w:cs="Arial"/>
          <w:sz w:val="24"/>
          <w:szCs w:val="24"/>
        </w:rPr>
      </w:pPr>
    </w:p>
    <w:p w14:paraId="246EA491" w14:textId="0CA46D53" w:rsidR="00982452" w:rsidRDefault="00982452" w:rsidP="001A2100">
      <w:pPr>
        <w:rPr>
          <w:rFonts w:ascii="Arial" w:hAnsi="Arial" w:cs="Arial"/>
          <w:sz w:val="24"/>
          <w:szCs w:val="24"/>
        </w:rPr>
      </w:pPr>
      <w:r w:rsidRPr="00D8266F">
        <w:rPr>
          <w:rFonts w:ascii="Arial" w:hAnsi="Arial" w:cs="Arial"/>
          <w:noProof/>
          <w:sz w:val="24"/>
          <w:szCs w:val="24"/>
        </w:rPr>
        <w:lastRenderedPageBreak/>
        <mc:AlternateContent>
          <mc:Choice Requires="wps">
            <w:drawing>
              <wp:anchor distT="45720" distB="45720" distL="114300" distR="114300" simplePos="0" relativeHeight="251665408" behindDoc="0" locked="0" layoutInCell="1" allowOverlap="1" wp14:anchorId="1B02BC55" wp14:editId="563FC681">
                <wp:simplePos x="0" y="0"/>
                <wp:positionH relativeFrom="margin">
                  <wp:posOffset>0</wp:posOffset>
                </wp:positionH>
                <wp:positionV relativeFrom="page">
                  <wp:posOffset>1133475</wp:posOffset>
                </wp:positionV>
                <wp:extent cx="5915025" cy="824865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5025" cy="8248650"/>
                        </a:xfrm>
                        <a:prstGeom prst="rect">
                          <a:avLst/>
                        </a:prstGeom>
                        <a:solidFill>
                          <a:srgbClr val="FFFFFF"/>
                        </a:solidFill>
                        <a:ln w="9525">
                          <a:solidFill>
                            <a:srgbClr val="000000"/>
                          </a:solidFill>
                          <a:miter lim="800000"/>
                          <a:headEnd/>
                          <a:tailEnd/>
                        </a:ln>
                      </wps:spPr>
                      <wps:txbx>
                        <w:txbxContent>
                          <w:p w14:paraId="197D9DD7" w14:textId="77777777" w:rsidR="00381684" w:rsidRDefault="00381684" w:rsidP="00982452">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031CFC74" w14:textId="77777777" w:rsidR="00381684" w:rsidRDefault="00381684" w:rsidP="00982452">
                            <w:pPr>
                              <w:jc w:val="center"/>
                              <w:rPr>
                                <w:rFonts w:ascii="Times New Roman" w:hAnsi="Times New Roman" w:cs="Times New Roman"/>
                                <w:b/>
                                <w:sz w:val="40"/>
                                <w:szCs w:val="40"/>
                                <w:u w:val="single"/>
                              </w:rPr>
                            </w:pPr>
                          </w:p>
                          <w:p w14:paraId="0A0D9C3A" w14:textId="77777777" w:rsidR="00381684" w:rsidRPr="006654F1" w:rsidRDefault="00381684" w:rsidP="00982452">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472F0562" w14:textId="77777777" w:rsidR="00381684" w:rsidRPr="006654F1" w:rsidRDefault="00381684" w:rsidP="00982452">
                            <w:pPr>
                              <w:jc w:val="center"/>
                              <w:rPr>
                                <w:rFonts w:ascii="Times New Roman" w:hAnsi="Times New Roman" w:cs="Times New Roman"/>
                                <w:sz w:val="24"/>
                                <w:szCs w:val="24"/>
                              </w:rPr>
                            </w:pPr>
                          </w:p>
                          <w:p w14:paraId="71EE66CB" w14:textId="77777777" w:rsidR="00381684" w:rsidRDefault="00381684" w:rsidP="00982452">
                            <w:pPr>
                              <w:jc w:val="center"/>
                              <w:rPr>
                                <w:rFonts w:ascii="Times New Roman" w:hAnsi="Times New Roman" w:cs="Times New Roman"/>
                                <w:sz w:val="24"/>
                                <w:szCs w:val="24"/>
                              </w:rPr>
                            </w:pPr>
                          </w:p>
                          <w:p w14:paraId="61EA615F" w14:textId="77777777" w:rsidR="00381684" w:rsidRPr="0018345A" w:rsidRDefault="00381684" w:rsidP="009824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Managing issues relating to Pay and Working Time lawfully</w:t>
                            </w:r>
                          </w:p>
                          <w:p w14:paraId="77A65B71" w14:textId="77777777" w:rsidR="00381684" w:rsidRPr="0018345A" w:rsidRDefault="00381684" w:rsidP="009824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LO4</w:t>
                            </w:r>
                            <w:r w:rsidRPr="0018345A">
                              <w:rPr>
                                <w:rFonts w:ascii="Times New Roman" w:hAnsi="Times New Roman" w:cs="Times New Roman"/>
                                <w:sz w:val="28"/>
                                <w:szCs w:val="28"/>
                                <w:u w:val="single"/>
                              </w:rPr>
                              <w:t>)</w:t>
                            </w:r>
                          </w:p>
                          <w:p w14:paraId="440EE766" w14:textId="77777777" w:rsidR="00381684" w:rsidRDefault="00381684" w:rsidP="00982452"/>
                          <w:p w14:paraId="0AD01CE2" w14:textId="77777777" w:rsidR="00381684" w:rsidRDefault="00381684" w:rsidP="00982452"/>
                          <w:p w14:paraId="6CF0C1FF" w14:textId="77777777" w:rsidR="00381684" w:rsidRPr="006654F1" w:rsidRDefault="00381684" w:rsidP="00982452">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6B4F40CE" w14:textId="77777777" w:rsidR="00381684" w:rsidRPr="006654F1" w:rsidRDefault="00381684" w:rsidP="00982452">
                            <w:pPr>
                              <w:jc w:val="center"/>
                              <w:rPr>
                                <w:rFonts w:ascii="Times New Roman" w:hAnsi="Times New Roman" w:cs="Times New Roman"/>
                                <w:sz w:val="28"/>
                                <w:szCs w:val="28"/>
                              </w:rPr>
                            </w:pPr>
                          </w:p>
                          <w:p w14:paraId="5A7611B3" w14:textId="77777777" w:rsidR="00381684" w:rsidRPr="006654F1" w:rsidRDefault="00381684" w:rsidP="00982452">
                            <w:pPr>
                              <w:jc w:val="center"/>
                              <w:rPr>
                                <w:rFonts w:ascii="Times New Roman" w:hAnsi="Times New Roman" w:cs="Times New Roman"/>
                                <w:sz w:val="28"/>
                                <w:szCs w:val="28"/>
                              </w:rPr>
                            </w:pPr>
                          </w:p>
                          <w:p w14:paraId="7E91EB65" w14:textId="77777777" w:rsidR="00381684" w:rsidRDefault="00381684" w:rsidP="00982452">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F008D0F" w14:textId="77777777" w:rsidR="00381684" w:rsidRDefault="00381684" w:rsidP="00982452">
                            <w:pPr>
                              <w:rPr>
                                <w:rFonts w:ascii="Times New Roman" w:hAnsi="Times New Roman" w:cs="Times New Roman"/>
                                <w:sz w:val="26"/>
                                <w:szCs w:val="26"/>
                              </w:rPr>
                            </w:pPr>
                          </w:p>
                          <w:p w14:paraId="13304C99" w14:textId="77777777" w:rsidR="00381684" w:rsidRDefault="00381684" w:rsidP="00982452">
                            <w:pPr>
                              <w:rPr>
                                <w:rFonts w:ascii="Times New Roman" w:hAnsi="Times New Roman" w:cs="Times New Roman"/>
                                <w:sz w:val="28"/>
                                <w:szCs w:val="28"/>
                              </w:rPr>
                            </w:pPr>
                            <w:r>
                              <w:rPr>
                                <w:rFonts w:ascii="Times New Roman" w:hAnsi="Times New Roman" w:cs="Times New Roman"/>
                                <w:sz w:val="26"/>
                                <w:szCs w:val="26"/>
                              </w:rPr>
                              <w:t>Word Count: 821</w:t>
                            </w:r>
                          </w:p>
                          <w:p w14:paraId="3EF73C62" w14:textId="77777777" w:rsidR="00381684" w:rsidRDefault="00381684" w:rsidP="00982452">
                            <w:pPr>
                              <w:rPr>
                                <w:rFonts w:ascii="Times New Roman" w:hAnsi="Times New Roman" w:cs="Times New Roman"/>
                                <w:sz w:val="28"/>
                                <w:szCs w:val="28"/>
                              </w:rPr>
                            </w:pPr>
                          </w:p>
                          <w:p w14:paraId="2DD45B49" w14:textId="77777777" w:rsidR="00381684" w:rsidRPr="006654F1" w:rsidRDefault="00381684" w:rsidP="00982452">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46BED7A3" w14:textId="77777777" w:rsidR="00381684" w:rsidRPr="006654F1" w:rsidRDefault="00381684" w:rsidP="00982452">
                            <w:pPr>
                              <w:rPr>
                                <w:rFonts w:ascii="Times New Roman" w:hAnsi="Times New Roman" w:cs="Times New Roman"/>
                                <w:sz w:val="28"/>
                                <w:szCs w:val="28"/>
                              </w:rPr>
                            </w:pPr>
                          </w:p>
                          <w:p w14:paraId="22635312" w14:textId="77777777" w:rsidR="00381684" w:rsidRDefault="00381684" w:rsidP="00982452">
                            <w:pPr>
                              <w:rPr>
                                <w:rFonts w:ascii="Times New Roman" w:hAnsi="Times New Roman" w:cs="Times New Roman"/>
                                <w:b/>
                                <w:sz w:val="28"/>
                                <w:szCs w:val="28"/>
                              </w:rPr>
                            </w:pPr>
                          </w:p>
                          <w:p w14:paraId="57769E9F" w14:textId="77777777" w:rsidR="00381684" w:rsidRDefault="00381684" w:rsidP="00982452">
                            <w:pPr>
                              <w:rPr>
                                <w:rFonts w:ascii="Times New Roman" w:hAnsi="Times New Roman" w:cs="Times New Roman"/>
                                <w:b/>
                                <w:sz w:val="28"/>
                                <w:szCs w:val="28"/>
                              </w:rPr>
                            </w:pPr>
                          </w:p>
                          <w:p w14:paraId="7CB025BB" w14:textId="77777777" w:rsidR="00381684" w:rsidRPr="006654F1" w:rsidRDefault="00381684" w:rsidP="00982452">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19 April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02BC55" id="_x0000_s1029" type="#_x0000_t202" style="position:absolute;margin-left:0;margin-top:89.25pt;width:465.75pt;height:649.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">
                <v:textbox>
                  <w:txbxContent>
                    <w:p w14:paraId="197D9DD7" w14:textId="77777777" w:rsidR="00381684" w:rsidRDefault="00381684" w:rsidP="00982452">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031CFC74" w14:textId="77777777" w:rsidR="00381684" w:rsidRDefault="00381684" w:rsidP="00982452">
                      <w:pPr>
                        <w:jc w:val="center"/>
                        <w:rPr>
                          <w:rFonts w:ascii="Times New Roman" w:hAnsi="Times New Roman" w:cs="Times New Roman"/>
                          <w:b/>
                          <w:sz w:val="40"/>
                          <w:szCs w:val="40"/>
                          <w:u w:val="single"/>
                        </w:rPr>
                      </w:pPr>
                    </w:p>
                    <w:p w14:paraId="0A0D9C3A" w14:textId="77777777" w:rsidR="00381684" w:rsidRPr="006654F1" w:rsidRDefault="00381684" w:rsidP="00982452">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472F0562" w14:textId="77777777" w:rsidR="00381684" w:rsidRPr="006654F1" w:rsidRDefault="00381684" w:rsidP="00982452">
                      <w:pPr>
                        <w:jc w:val="center"/>
                        <w:rPr>
                          <w:rFonts w:ascii="Times New Roman" w:hAnsi="Times New Roman" w:cs="Times New Roman"/>
                          <w:sz w:val="24"/>
                          <w:szCs w:val="24"/>
                        </w:rPr>
                      </w:pPr>
                    </w:p>
                    <w:p w14:paraId="71EE66CB" w14:textId="77777777" w:rsidR="00381684" w:rsidRDefault="00381684" w:rsidP="00982452">
                      <w:pPr>
                        <w:jc w:val="center"/>
                        <w:rPr>
                          <w:rFonts w:ascii="Times New Roman" w:hAnsi="Times New Roman" w:cs="Times New Roman"/>
                          <w:sz w:val="24"/>
                          <w:szCs w:val="24"/>
                        </w:rPr>
                      </w:pPr>
                    </w:p>
                    <w:p w14:paraId="61EA615F" w14:textId="77777777" w:rsidR="00381684" w:rsidRPr="0018345A" w:rsidRDefault="00381684" w:rsidP="009824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Managing issues relating to Pay and Working Time lawfully</w:t>
                      </w:r>
                    </w:p>
                    <w:p w14:paraId="77A65B71" w14:textId="77777777" w:rsidR="00381684" w:rsidRPr="0018345A" w:rsidRDefault="00381684" w:rsidP="00982452">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LO4</w:t>
                      </w:r>
                      <w:r w:rsidRPr="0018345A">
                        <w:rPr>
                          <w:rFonts w:ascii="Times New Roman" w:hAnsi="Times New Roman" w:cs="Times New Roman"/>
                          <w:sz w:val="28"/>
                          <w:szCs w:val="28"/>
                          <w:u w:val="single"/>
                        </w:rPr>
                        <w:t>)</w:t>
                      </w:r>
                    </w:p>
                    <w:p w14:paraId="440EE766" w14:textId="77777777" w:rsidR="00381684" w:rsidRDefault="00381684" w:rsidP="00982452"/>
                    <w:p w14:paraId="0AD01CE2" w14:textId="77777777" w:rsidR="00381684" w:rsidRDefault="00381684" w:rsidP="00982452"/>
                    <w:p w14:paraId="6CF0C1FF" w14:textId="77777777" w:rsidR="00381684" w:rsidRPr="006654F1" w:rsidRDefault="00381684" w:rsidP="00982452">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6B4F40CE" w14:textId="77777777" w:rsidR="00381684" w:rsidRPr="006654F1" w:rsidRDefault="00381684" w:rsidP="00982452">
                      <w:pPr>
                        <w:jc w:val="center"/>
                        <w:rPr>
                          <w:rFonts w:ascii="Times New Roman" w:hAnsi="Times New Roman" w:cs="Times New Roman"/>
                          <w:sz w:val="28"/>
                          <w:szCs w:val="28"/>
                        </w:rPr>
                      </w:pPr>
                    </w:p>
                    <w:p w14:paraId="5A7611B3" w14:textId="77777777" w:rsidR="00381684" w:rsidRPr="006654F1" w:rsidRDefault="00381684" w:rsidP="00982452">
                      <w:pPr>
                        <w:jc w:val="center"/>
                        <w:rPr>
                          <w:rFonts w:ascii="Times New Roman" w:hAnsi="Times New Roman" w:cs="Times New Roman"/>
                          <w:sz w:val="28"/>
                          <w:szCs w:val="28"/>
                        </w:rPr>
                      </w:pPr>
                    </w:p>
                    <w:p w14:paraId="7E91EB65" w14:textId="77777777" w:rsidR="00381684" w:rsidRDefault="00381684" w:rsidP="00982452">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F008D0F" w14:textId="77777777" w:rsidR="00381684" w:rsidRDefault="00381684" w:rsidP="00982452">
                      <w:pPr>
                        <w:rPr>
                          <w:rFonts w:ascii="Times New Roman" w:hAnsi="Times New Roman" w:cs="Times New Roman"/>
                          <w:sz w:val="26"/>
                          <w:szCs w:val="26"/>
                        </w:rPr>
                      </w:pPr>
                    </w:p>
                    <w:p w14:paraId="13304C99" w14:textId="77777777" w:rsidR="00381684" w:rsidRDefault="00381684" w:rsidP="00982452">
                      <w:pPr>
                        <w:rPr>
                          <w:rFonts w:ascii="Times New Roman" w:hAnsi="Times New Roman" w:cs="Times New Roman"/>
                          <w:sz w:val="28"/>
                          <w:szCs w:val="28"/>
                        </w:rPr>
                      </w:pPr>
                      <w:r>
                        <w:rPr>
                          <w:rFonts w:ascii="Times New Roman" w:hAnsi="Times New Roman" w:cs="Times New Roman"/>
                          <w:sz w:val="26"/>
                          <w:szCs w:val="26"/>
                        </w:rPr>
                        <w:t>Word Count: 821</w:t>
                      </w:r>
                    </w:p>
                    <w:p w14:paraId="3EF73C62" w14:textId="77777777" w:rsidR="00381684" w:rsidRDefault="00381684" w:rsidP="00982452">
                      <w:pPr>
                        <w:rPr>
                          <w:rFonts w:ascii="Times New Roman" w:hAnsi="Times New Roman" w:cs="Times New Roman"/>
                          <w:sz w:val="28"/>
                          <w:szCs w:val="28"/>
                        </w:rPr>
                      </w:pPr>
                    </w:p>
                    <w:p w14:paraId="2DD45B49" w14:textId="77777777" w:rsidR="00381684" w:rsidRPr="006654F1" w:rsidRDefault="00381684" w:rsidP="00982452">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46BED7A3" w14:textId="77777777" w:rsidR="00381684" w:rsidRPr="006654F1" w:rsidRDefault="00381684" w:rsidP="00982452">
                      <w:pPr>
                        <w:rPr>
                          <w:rFonts w:ascii="Times New Roman" w:hAnsi="Times New Roman" w:cs="Times New Roman"/>
                          <w:sz w:val="28"/>
                          <w:szCs w:val="28"/>
                        </w:rPr>
                      </w:pPr>
                    </w:p>
                    <w:p w14:paraId="22635312" w14:textId="77777777" w:rsidR="00381684" w:rsidRDefault="00381684" w:rsidP="00982452">
                      <w:pPr>
                        <w:rPr>
                          <w:rFonts w:ascii="Times New Roman" w:hAnsi="Times New Roman" w:cs="Times New Roman"/>
                          <w:b/>
                          <w:sz w:val="28"/>
                          <w:szCs w:val="28"/>
                        </w:rPr>
                      </w:pPr>
                    </w:p>
                    <w:p w14:paraId="57769E9F" w14:textId="77777777" w:rsidR="00381684" w:rsidRDefault="00381684" w:rsidP="00982452">
                      <w:pPr>
                        <w:rPr>
                          <w:rFonts w:ascii="Times New Roman" w:hAnsi="Times New Roman" w:cs="Times New Roman"/>
                          <w:b/>
                          <w:sz w:val="28"/>
                          <w:szCs w:val="28"/>
                        </w:rPr>
                      </w:pPr>
                    </w:p>
                    <w:p w14:paraId="7CB025BB" w14:textId="77777777" w:rsidR="00381684" w:rsidRPr="006654F1" w:rsidRDefault="00381684" w:rsidP="00982452">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19 April 2020</w:t>
                      </w:r>
                    </w:p>
                  </w:txbxContent>
                </v:textbox>
                <w10:wrap type="square" anchorx="margin" anchory="page"/>
              </v:shape>
            </w:pict>
          </mc:Fallback>
        </mc:AlternateContent>
      </w:r>
    </w:p>
    <w:p w14:paraId="1084B799" w14:textId="77777777" w:rsidR="00982452" w:rsidRDefault="00982452" w:rsidP="00982452">
      <w:pPr>
        <w:jc w:val="center"/>
        <w:rPr>
          <w:rFonts w:ascii="Arial" w:hAnsi="Arial" w:cs="Arial"/>
          <w:sz w:val="24"/>
          <w:szCs w:val="24"/>
        </w:rPr>
      </w:pPr>
      <w:r>
        <w:rPr>
          <w:rFonts w:ascii="Arial" w:hAnsi="Arial" w:cs="Arial"/>
          <w:b/>
          <w:bCs/>
          <w:sz w:val="24"/>
          <w:szCs w:val="24"/>
          <w:u w:val="single"/>
        </w:rPr>
        <w:lastRenderedPageBreak/>
        <w:t>Pay and Working Lawfully</w:t>
      </w:r>
    </w:p>
    <w:p w14:paraId="4E842858" w14:textId="77777777" w:rsidR="00982452" w:rsidRDefault="00982452" w:rsidP="00982452">
      <w:pPr>
        <w:jc w:val="center"/>
        <w:rPr>
          <w:rFonts w:ascii="Arial" w:hAnsi="Arial" w:cs="Arial"/>
          <w:sz w:val="24"/>
          <w:szCs w:val="24"/>
        </w:rPr>
      </w:pPr>
    </w:p>
    <w:p w14:paraId="3F0CA7E9" w14:textId="77777777" w:rsidR="00982452" w:rsidRPr="001F38F2" w:rsidRDefault="00982452" w:rsidP="00982452">
      <w:pPr>
        <w:rPr>
          <w:rFonts w:ascii="Arial" w:hAnsi="Arial" w:cs="Arial"/>
          <w:b/>
          <w:bCs/>
          <w:sz w:val="24"/>
          <w:szCs w:val="24"/>
          <w:u w:val="single"/>
        </w:rPr>
      </w:pPr>
      <w:r w:rsidRPr="001F38F2">
        <w:rPr>
          <w:rFonts w:ascii="Arial" w:hAnsi="Arial" w:cs="Arial"/>
          <w:b/>
          <w:bCs/>
          <w:sz w:val="24"/>
          <w:szCs w:val="24"/>
          <w:u w:val="single"/>
        </w:rPr>
        <w:t>Who is a ‘worker’?</w:t>
      </w:r>
    </w:p>
    <w:p w14:paraId="63927DB8" w14:textId="77777777" w:rsidR="00982452" w:rsidRDefault="00982452" w:rsidP="00982452">
      <w:pPr>
        <w:rPr>
          <w:rFonts w:ascii="Arial" w:hAnsi="Arial" w:cs="Arial"/>
          <w:b/>
          <w:bCs/>
          <w:sz w:val="24"/>
          <w:szCs w:val="24"/>
        </w:rPr>
      </w:pPr>
    </w:p>
    <w:p w14:paraId="05EDE127" w14:textId="77777777" w:rsidR="00982452" w:rsidRDefault="00982452" w:rsidP="00982452">
      <w:pPr>
        <w:rPr>
          <w:rFonts w:ascii="Arial" w:hAnsi="Arial" w:cs="Arial"/>
          <w:sz w:val="24"/>
          <w:szCs w:val="24"/>
        </w:rPr>
      </w:pPr>
      <w:r>
        <w:rPr>
          <w:rFonts w:ascii="Arial" w:hAnsi="Arial" w:cs="Arial"/>
          <w:sz w:val="24"/>
          <w:szCs w:val="24"/>
        </w:rPr>
        <w:t xml:space="preserve">The Working Time Regulations 1998 define a “worker” as an individual who has </w:t>
      </w:r>
      <w:proofErr w:type="gramStart"/>
      <w:r>
        <w:rPr>
          <w:rFonts w:ascii="Arial" w:hAnsi="Arial" w:cs="Arial"/>
          <w:sz w:val="24"/>
          <w:szCs w:val="24"/>
        </w:rPr>
        <w:t>entered into</w:t>
      </w:r>
      <w:proofErr w:type="gramEnd"/>
      <w:r>
        <w:rPr>
          <w:rFonts w:ascii="Arial" w:hAnsi="Arial" w:cs="Arial"/>
          <w:sz w:val="24"/>
          <w:szCs w:val="24"/>
        </w:rPr>
        <w:t xml:space="preserve"> or works under (or, where the employment has ceased, worked under) –</w:t>
      </w:r>
    </w:p>
    <w:p w14:paraId="11E33876" w14:textId="77777777" w:rsidR="00982452" w:rsidRDefault="00982452" w:rsidP="00982452">
      <w:pPr>
        <w:rPr>
          <w:rFonts w:ascii="Arial" w:hAnsi="Arial" w:cs="Arial"/>
          <w:sz w:val="24"/>
          <w:szCs w:val="24"/>
        </w:rPr>
      </w:pPr>
    </w:p>
    <w:p w14:paraId="54F9CF8C" w14:textId="77777777" w:rsidR="00982452" w:rsidRDefault="00982452" w:rsidP="00982452">
      <w:pPr>
        <w:pStyle w:val="ListParagraph"/>
        <w:numPr>
          <w:ilvl w:val="0"/>
          <w:numId w:val="19"/>
        </w:numPr>
        <w:spacing w:after="0"/>
        <w:rPr>
          <w:rFonts w:ascii="Arial" w:hAnsi="Arial" w:cs="Arial"/>
          <w:sz w:val="24"/>
          <w:szCs w:val="24"/>
        </w:rPr>
      </w:pPr>
      <w:r>
        <w:rPr>
          <w:rFonts w:ascii="Arial" w:hAnsi="Arial" w:cs="Arial"/>
          <w:sz w:val="24"/>
          <w:szCs w:val="24"/>
        </w:rPr>
        <w:t>a contract of employment; or</w:t>
      </w:r>
    </w:p>
    <w:p w14:paraId="0E9C0F0B" w14:textId="77777777" w:rsidR="00982452" w:rsidRDefault="00982452" w:rsidP="00982452">
      <w:pPr>
        <w:pStyle w:val="ListParagraph"/>
        <w:numPr>
          <w:ilvl w:val="0"/>
          <w:numId w:val="19"/>
        </w:numPr>
        <w:spacing w:after="0"/>
        <w:rPr>
          <w:rFonts w:ascii="Arial" w:hAnsi="Arial" w:cs="Arial"/>
          <w:sz w:val="24"/>
          <w:szCs w:val="24"/>
        </w:rPr>
      </w:pPr>
      <w:r>
        <w:rPr>
          <w:rFonts w:ascii="Arial" w:hAnsi="Arial" w:cs="Arial"/>
          <w:sz w:val="24"/>
          <w:szCs w:val="24"/>
        </w:rPr>
        <w:t xml:space="preserve">any other contract, whether express or implied and (if it is express) whether oral or in writing, whereby the individual undertakes to do or perform personally any work or services for another party </w:t>
      </w:r>
      <w:sdt>
        <w:sdtPr>
          <w:rPr>
            <w:rFonts w:ascii="Arial" w:hAnsi="Arial" w:cs="Arial"/>
            <w:sz w:val="24"/>
            <w:szCs w:val="24"/>
          </w:rPr>
          <w:id w:val="1078173781"/>
          <w:citation/>
        </w:sdtPr>
        <w:sdtContent>
          <w:r>
            <w:rPr>
              <w:rFonts w:ascii="Arial" w:hAnsi="Arial" w:cs="Arial"/>
              <w:sz w:val="24"/>
              <w:szCs w:val="24"/>
            </w:rPr>
            <w:fldChar w:fldCharType="begin"/>
          </w:r>
          <w:r>
            <w:rPr>
              <w:rFonts w:ascii="Arial" w:hAnsi="Arial" w:cs="Arial"/>
              <w:sz w:val="24"/>
              <w:szCs w:val="24"/>
            </w:rPr>
            <w:instrText xml:space="preserve"> CITATION McC98 \l 2057 </w:instrText>
          </w:r>
          <w:r>
            <w:rPr>
              <w:rFonts w:ascii="Arial" w:hAnsi="Arial" w:cs="Arial"/>
              <w:sz w:val="24"/>
              <w:szCs w:val="24"/>
            </w:rPr>
            <w:fldChar w:fldCharType="separate"/>
          </w:r>
          <w:r w:rsidRPr="003A2E77">
            <w:rPr>
              <w:rFonts w:ascii="Arial" w:hAnsi="Arial" w:cs="Arial"/>
              <w:noProof/>
              <w:sz w:val="24"/>
              <w:szCs w:val="24"/>
            </w:rPr>
            <w:t>(McCartney, 1998)</w:t>
          </w:r>
          <w:r>
            <w:rPr>
              <w:rFonts w:ascii="Arial" w:hAnsi="Arial" w:cs="Arial"/>
              <w:sz w:val="24"/>
              <w:szCs w:val="24"/>
            </w:rPr>
            <w:fldChar w:fldCharType="end"/>
          </w:r>
        </w:sdtContent>
      </w:sdt>
    </w:p>
    <w:p w14:paraId="13F9E307" w14:textId="77777777" w:rsidR="00982452" w:rsidRDefault="00982452" w:rsidP="00982452">
      <w:pPr>
        <w:rPr>
          <w:rFonts w:ascii="Arial" w:hAnsi="Arial" w:cs="Arial"/>
          <w:sz w:val="24"/>
          <w:szCs w:val="24"/>
        </w:rPr>
      </w:pPr>
    </w:p>
    <w:p w14:paraId="748748B3" w14:textId="77777777" w:rsidR="00982452" w:rsidRDefault="00982452" w:rsidP="00982452">
      <w:pPr>
        <w:rPr>
          <w:rFonts w:ascii="Arial" w:hAnsi="Arial" w:cs="Arial"/>
          <w:sz w:val="24"/>
          <w:szCs w:val="24"/>
        </w:rPr>
      </w:pPr>
      <w:r>
        <w:rPr>
          <w:rFonts w:ascii="Arial" w:hAnsi="Arial" w:cs="Arial"/>
          <w:sz w:val="24"/>
          <w:szCs w:val="24"/>
        </w:rPr>
        <w:t>The only exclusions are the self-employed.</w:t>
      </w:r>
    </w:p>
    <w:p w14:paraId="04FCEDF9" w14:textId="77777777" w:rsidR="00982452" w:rsidRDefault="00982452" w:rsidP="00982452">
      <w:pPr>
        <w:rPr>
          <w:rFonts w:ascii="Arial" w:hAnsi="Arial" w:cs="Arial"/>
          <w:sz w:val="24"/>
          <w:szCs w:val="24"/>
        </w:rPr>
      </w:pPr>
    </w:p>
    <w:p w14:paraId="76420F25" w14:textId="77777777" w:rsidR="00982452" w:rsidRDefault="00982452" w:rsidP="00982452">
      <w:pPr>
        <w:rPr>
          <w:rFonts w:ascii="Arial" w:hAnsi="Arial" w:cs="Arial"/>
          <w:b/>
          <w:bCs/>
          <w:sz w:val="24"/>
          <w:szCs w:val="24"/>
        </w:rPr>
      </w:pPr>
      <w:r>
        <w:rPr>
          <w:rFonts w:ascii="Arial" w:hAnsi="Arial" w:cs="Arial"/>
          <w:b/>
          <w:bCs/>
          <w:sz w:val="24"/>
          <w:szCs w:val="24"/>
        </w:rPr>
        <w:t>What is work?</w:t>
      </w:r>
    </w:p>
    <w:p w14:paraId="5F4BE64A" w14:textId="77777777" w:rsidR="00982452" w:rsidRDefault="00982452" w:rsidP="00982452">
      <w:pPr>
        <w:rPr>
          <w:rFonts w:ascii="Arial" w:hAnsi="Arial" w:cs="Arial"/>
          <w:b/>
          <w:bCs/>
          <w:sz w:val="24"/>
          <w:szCs w:val="24"/>
        </w:rPr>
      </w:pPr>
    </w:p>
    <w:p w14:paraId="7DCE9BCA" w14:textId="77777777" w:rsidR="00982452" w:rsidRDefault="00982452" w:rsidP="00982452">
      <w:pPr>
        <w:rPr>
          <w:rFonts w:ascii="Arial" w:hAnsi="Arial" w:cs="Arial"/>
          <w:sz w:val="24"/>
          <w:szCs w:val="24"/>
        </w:rPr>
      </w:pPr>
      <w:r>
        <w:rPr>
          <w:rFonts w:ascii="Arial" w:hAnsi="Arial" w:cs="Arial"/>
          <w:sz w:val="24"/>
          <w:szCs w:val="24"/>
        </w:rPr>
        <w:t>Regulation 2 states:</w:t>
      </w:r>
    </w:p>
    <w:p w14:paraId="7A3B9EB2" w14:textId="77777777" w:rsidR="00982452" w:rsidRDefault="00982452" w:rsidP="00982452">
      <w:pPr>
        <w:rPr>
          <w:rFonts w:ascii="Arial" w:hAnsi="Arial" w:cs="Arial"/>
          <w:sz w:val="24"/>
          <w:szCs w:val="24"/>
        </w:rPr>
      </w:pPr>
    </w:p>
    <w:p w14:paraId="5C441EDA" w14:textId="77777777" w:rsidR="00982452" w:rsidRDefault="00982452" w:rsidP="00982452">
      <w:pPr>
        <w:pStyle w:val="ListParagraph"/>
        <w:numPr>
          <w:ilvl w:val="0"/>
          <w:numId w:val="20"/>
        </w:numPr>
        <w:spacing w:after="0"/>
        <w:rPr>
          <w:rFonts w:ascii="Arial" w:hAnsi="Arial" w:cs="Arial"/>
          <w:sz w:val="24"/>
          <w:szCs w:val="24"/>
        </w:rPr>
      </w:pPr>
      <w:r>
        <w:rPr>
          <w:rFonts w:ascii="Arial" w:hAnsi="Arial" w:cs="Arial"/>
          <w:sz w:val="24"/>
          <w:szCs w:val="24"/>
        </w:rPr>
        <w:t>a period when the worker is working, at the employer’s disposal and carrying out activities or duties in accordance with usual practice;</w:t>
      </w:r>
    </w:p>
    <w:p w14:paraId="3C608BB4" w14:textId="77777777" w:rsidR="00982452" w:rsidRDefault="00982452" w:rsidP="00982452">
      <w:pPr>
        <w:pStyle w:val="ListParagraph"/>
        <w:numPr>
          <w:ilvl w:val="0"/>
          <w:numId w:val="20"/>
        </w:numPr>
        <w:spacing w:after="0"/>
        <w:rPr>
          <w:rFonts w:ascii="Arial" w:hAnsi="Arial" w:cs="Arial"/>
          <w:sz w:val="24"/>
          <w:szCs w:val="24"/>
        </w:rPr>
      </w:pPr>
      <w:r>
        <w:rPr>
          <w:rFonts w:ascii="Arial" w:hAnsi="Arial" w:cs="Arial"/>
          <w:sz w:val="24"/>
          <w:szCs w:val="24"/>
        </w:rPr>
        <w:t>a period when the worker is receiving relevant training;</w:t>
      </w:r>
    </w:p>
    <w:p w14:paraId="5EDC518E" w14:textId="77777777" w:rsidR="00982452" w:rsidRDefault="00982452" w:rsidP="00982452">
      <w:pPr>
        <w:pStyle w:val="ListParagraph"/>
        <w:numPr>
          <w:ilvl w:val="0"/>
          <w:numId w:val="20"/>
        </w:numPr>
        <w:spacing w:after="0"/>
        <w:rPr>
          <w:rFonts w:ascii="Arial" w:hAnsi="Arial" w:cs="Arial"/>
          <w:sz w:val="24"/>
          <w:szCs w:val="24"/>
        </w:rPr>
      </w:pPr>
      <w:r>
        <w:rPr>
          <w:rFonts w:ascii="Arial" w:hAnsi="Arial" w:cs="Arial"/>
          <w:sz w:val="24"/>
          <w:szCs w:val="24"/>
        </w:rPr>
        <w:t>any other period that is to be treated as working time within the regulations.</w:t>
      </w:r>
    </w:p>
    <w:p w14:paraId="45319445" w14:textId="77777777" w:rsidR="00982452" w:rsidRDefault="00982452" w:rsidP="00982452">
      <w:pPr>
        <w:rPr>
          <w:rFonts w:ascii="Arial" w:hAnsi="Arial" w:cs="Arial"/>
          <w:sz w:val="24"/>
          <w:szCs w:val="24"/>
        </w:rPr>
      </w:pPr>
    </w:p>
    <w:p w14:paraId="1A11F32F" w14:textId="77777777" w:rsidR="00982452" w:rsidRPr="001F38F2" w:rsidRDefault="00982452" w:rsidP="00982452">
      <w:pPr>
        <w:rPr>
          <w:rFonts w:ascii="Arial" w:hAnsi="Arial" w:cs="Arial"/>
          <w:b/>
          <w:bCs/>
          <w:sz w:val="24"/>
          <w:szCs w:val="24"/>
          <w:u w:val="single"/>
        </w:rPr>
      </w:pPr>
      <w:r w:rsidRPr="001F38F2">
        <w:rPr>
          <w:rFonts w:ascii="Arial" w:hAnsi="Arial" w:cs="Arial"/>
          <w:b/>
          <w:bCs/>
          <w:sz w:val="24"/>
          <w:szCs w:val="24"/>
          <w:u w:val="single"/>
        </w:rPr>
        <w:t>Requirements</w:t>
      </w:r>
    </w:p>
    <w:p w14:paraId="3DAB1CEE" w14:textId="77777777" w:rsidR="00982452" w:rsidRDefault="00982452" w:rsidP="00982452">
      <w:pPr>
        <w:rPr>
          <w:rFonts w:ascii="Arial" w:hAnsi="Arial" w:cs="Arial"/>
          <w:b/>
          <w:bCs/>
          <w:sz w:val="24"/>
          <w:szCs w:val="24"/>
        </w:rPr>
      </w:pPr>
    </w:p>
    <w:p w14:paraId="68819B8B" w14:textId="77777777" w:rsidR="00982452" w:rsidRDefault="00982452" w:rsidP="00982452">
      <w:pPr>
        <w:rPr>
          <w:rFonts w:ascii="Arial" w:hAnsi="Arial" w:cs="Arial"/>
          <w:sz w:val="24"/>
          <w:szCs w:val="24"/>
        </w:rPr>
      </w:pPr>
      <w:r>
        <w:rPr>
          <w:rFonts w:ascii="Arial" w:hAnsi="Arial" w:cs="Arial"/>
          <w:sz w:val="24"/>
          <w:szCs w:val="24"/>
        </w:rPr>
        <w:t>A worker must: -</w:t>
      </w:r>
    </w:p>
    <w:p w14:paraId="4F390F78" w14:textId="77777777" w:rsidR="00982452" w:rsidRDefault="00982452" w:rsidP="00982452">
      <w:pPr>
        <w:rPr>
          <w:rFonts w:ascii="Arial" w:hAnsi="Arial" w:cs="Arial"/>
          <w:sz w:val="24"/>
          <w:szCs w:val="24"/>
        </w:rPr>
      </w:pPr>
    </w:p>
    <w:p w14:paraId="5B133E9E" w14:textId="77777777" w:rsidR="00982452" w:rsidRDefault="00982452" w:rsidP="00982452">
      <w:pPr>
        <w:pStyle w:val="ListParagraph"/>
        <w:numPr>
          <w:ilvl w:val="0"/>
          <w:numId w:val="21"/>
        </w:numPr>
        <w:spacing w:after="0"/>
        <w:ind w:left="360"/>
        <w:rPr>
          <w:rFonts w:ascii="Arial" w:hAnsi="Arial" w:cs="Arial"/>
          <w:sz w:val="24"/>
          <w:szCs w:val="24"/>
        </w:rPr>
      </w:pPr>
      <w:r>
        <w:rPr>
          <w:rFonts w:ascii="Arial" w:hAnsi="Arial" w:cs="Arial"/>
          <w:sz w:val="24"/>
          <w:szCs w:val="24"/>
        </w:rPr>
        <w:t>Receives 5.6 weeks (28 days) paid leave which includes the eight public holidays within the UK.</w:t>
      </w:r>
    </w:p>
    <w:p w14:paraId="0C560CF1" w14:textId="77777777" w:rsidR="00982452" w:rsidRDefault="00982452" w:rsidP="00982452">
      <w:pPr>
        <w:pStyle w:val="ListParagraph"/>
        <w:numPr>
          <w:ilvl w:val="0"/>
          <w:numId w:val="21"/>
        </w:numPr>
        <w:spacing w:after="0"/>
        <w:ind w:left="360"/>
        <w:rPr>
          <w:rFonts w:ascii="Arial" w:hAnsi="Arial" w:cs="Arial"/>
          <w:sz w:val="24"/>
          <w:szCs w:val="24"/>
        </w:rPr>
      </w:pPr>
      <w:r>
        <w:rPr>
          <w:rFonts w:ascii="Arial" w:hAnsi="Arial" w:cs="Arial"/>
          <w:sz w:val="24"/>
          <w:szCs w:val="24"/>
        </w:rPr>
        <w:t>Not exceed an average of 48 hours per week over a 17-week reference period subject to opt-out.</w:t>
      </w:r>
    </w:p>
    <w:p w14:paraId="5C3B2F59" w14:textId="77777777" w:rsidR="00982452" w:rsidRDefault="00982452" w:rsidP="00982452">
      <w:pPr>
        <w:pStyle w:val="ListParagraph"/>
        <w:numPr>
          <w:ilvl w:val="0"/>
          <w:numId w:val="21"/>
        </w:numPr>
        <w:spacing w:after="0"/>
        <w:ind w:left="360"/>
        <w:rPr>
          <w:rFonts w:ascii="Arial" w:hAnsi="Arial" w:cs="Arial"/>
          <w:sz w:val="24"/>
          <w:szCs w:val="24"/>
        </w:rPr>
      </w:pPr>
      <w:r>
        <w:rPr>
          <w:rFonts w:ascii="Arial" w:hAnsi="Arial" w:cs="Arial"/>
          <w:sz w:val="24"/>
          <w:szCs w:val="24"/>
        </w:rPr>
        <w:t>Receives a minimum 11 consecutive hours’ rest in every 24-hour period.</w:t>
      </w:r>
    </w:p>
    <w:p w14:paraId="65945334" w14:textId="77777777" w:rsidR="00982452" w:rsidRDefault="00982452" w:rsidP="00982452">
      <w:pPr>
        <w:pStyle w:val="ListParagraph"/>
        <w:numPr>
          <w:ilvl w:val="0"/>
          <w:numId w:val="21"/>
        </w:numPr>
        <w:spacing w:after="0"/>
        <w:ind w:left="360"/>
        <w:rPr>
          <w:rFonts w:ascii="Arial" w:hAnsi="Arial" w:cs="Arial"/>
          <w:sz w:val="24"/>
          <w:szCs w:val="24"/>
        </w:rPr>
      </w:pPr>
      <w:r>
        <w:rPr>
          <w:rFonts w:ascii="Arial" w:hAnsi="Arial" w:cs="Arial"/>
          <w:sz w:val="24"/>
          <w:szCs w:val="24"/>
        </w:rPr>
        <w:t xml:space="preserve">Receives at least 24 hours’ uninterrupted rest in every seven-day period. This can be averaged over 14 days. </w:t>
      </w:r>
    </w:p>
    <w:p w14:paraId="0648E4FC" w14:textId="77777777" w:rsidR="00982452" w:rsidRDefault="00982452" w:rsidP="00982452">
      <w:pPr>
        <w:pStyle w:val="ListParagraph"/>
        <w:numPr>
          <w:ilvl w:val="0"/>
          <w:numId w:val="21"/>
        </w:numPr>
        <w:spacing w:after="0"/>
        <w:ind w:left="360"/>
        <w:rPr>
          <w:rFonts w:ascii="Arial" w:hAnsi="Arial" w:cs="Arial"/>
          <w:sz w:val="24"/>
          <w:szCs w:val="24"/>
        </w:rPr>
      </w:pPr>
      <w:r>
        <w:rPr>
          <w:rFonts w:ascii="Arial" w:hAnsi="Arial" w:cs="Arial"/>
          <w:sz w:val="24"/>
          <w:szCs w:val="24"/>
        </w:rPr>
        <w:t>Not be under the age of 13 years unless they are in specific professions and this is restricted to no more than 8 hours a day.</w:t>
      </w:r>
    </w:p>
    <w:p w14:paraId="35854B06" w14:textId="77777777" w:rsidR="00982452" w:rsidRDefault="00982452" w:rsidP="00982452">
      <w:pPr>
        <w:rPr>
          <w:rFonts w:ascii="Arial" w:hAnsi="Arial" w:cs="Arial"/>
          <w:sz w:val="24"/>
          <w:szCs w:val="24"/>
        </w:rPr>
      </w:pPr>
    </w:p>
    <w:p w14:paraId="559BF6DA" w14:textId="77777777" w:rsidR="00982452" w:rsidRPr="001F38F2" w:rsidRDefault="00982452" w:rsidP="00982452">
      <w:pPr>
        <w:rPr>
          <w:rFonts w:ascii="Arial" w:hAnsi="Arial" w:cs="Arial"/>
          <w:b/>
          <w:bCs/>
          <w:sz w:val="24"/>
          <w:szCs w:val="24"/>
          <w:u w:val="single"/>
        </w:rPr>
      </w:pPr>
      <w:r w:rsidRPr="001F38F2">
        <w:rPr>
          <w:rFonts w:ascii="Arial" w:hAnsi="Arial" w:cs="Arial"/>
          <w:b/>
          <w:bCs/>
          <w:sz w:val="24"/>
          <w:szCs w:val="24"/>
          <w:u w:val="single"/>
        </w:rPr>
        <w:t>Holiday Pay</w:t>
      </w:r>
    </w:p>
    <w:p w14:paraId="5B59E295" w14:textId="77777777" w:rsidR="00982452" w:rsidRDefault="00982452" w:rsidP="00982452">
      <w:pPr>
        <w:rPr>
          <w:rFonts w:ascii="Arial" w:hAnsi="Arial" w:cs="Arial"/>
          <w:b/>
          <w:bCs/>
          <w:sz w:val="24"/>
          <w:szCs w:val="24"/>
        </w:rPr>
      </w:pPr>
    </w:p>
    <w:p w14:paraId="225662B8" w14:textId="77777777" w:rsidR="00982452" w:rsidRDefault="00982452" w:rsidP="00982452">
      <w:pPr>
        <w:rPr>
          <w:rFonts w:ascii="Arial" w:hAnsi="Arial" w:cs="Arial"/>
          <w:sz w:val="24"/>
          <w:szCs w:val="24"/>
        </w:rPr>
      </w:pPr>
      <w:r>
        <w:rPr>
          <w:rFonts w:ascii="Arial" w:hAnsi="Arial" w:cs="Arial"/>
          <w:sz w:val="24"/>
          <w:szCs w:val="24"/>
        </w:rPr>
        <w:t>Workers are entitled to a week’s pay for each week of statutory leave used. A weeks’ pay is calculated based on the hours worked or paid for: -</w:t>
      </w:r>
    </w:p>
    <w:p w14:paraId="6715F898" w14:textId="77777777" w:rsidR="00982452" w:rsidRDefault="00982452" w:rsidP="00982452">
      <w:pPr>
        <w:rPr>
          <w:rFonts w:ascii="Arial" w:hAnsi="Arial" w:cs="Arial"/>
          <w:sz w:val="24"/>
          <w:szCs w:val="24"/>
        </w:rPr>
      </w:pPr>
    </w:p>
    <w:p w14:paraId="50EED18F" w14:textId="77777777" w:rsidR="00982452" w:rsidRPr="00511434" w:rsidRDefault="00982452" w:rsidP="00982452">
      <w:pPr>
        <w:rPr>
          <w:rFonts w:ascii="Arial" w:hAnsi="Arial" w:cs="Arial"/>
          <w:sz w:val="24"/>
          <w:szCs w:val="24"/>
        </w:rPr>
      </w:pPr>
    </w:p>
    <w:p w14:paraId="74EA3BD4" w14:textId="77777777" w:rsidR="00982452" w:rsidRDefault="00982452" w:rsidP="00982452">
      <w:pPr>
        <w:jc w:val="right"/>
        <w:rPr>
          <w:rFonts w:ascii="Arial" w:hAnsi="Arial" w:cs="Arial"/>
          <w:sz w:val="24"/>
          <w:szCs w:val="24"/>
        </w:rPr>
      </w:pPr>
      <w:r w:rsidRPr="00CF7FAE">
        <w:rPr>
          <w:rFonts w:ascii="Arial" w:hAnsi="Arial" w:cs="Arial"/>
          <w:noProof/>
          <w:sz w:val="24"/>
          <w:szCs w:val="24"/>
        </w:rPr>
        <w:lastRenderedPageBreak/>
        <w:drawing>
          <wp:inline distT="0" distB="0" distL="0" distR="0" wp14:anchorId="4C77B139" wp14:editId="26D6B4D8">
            <wp:extent cx="5553850" cy="211484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53850" cy="2114845"/>
                    </a:xfrm>
                    <a:prstGeom prst="rect">
                      <a:avLst/>
                    </a:prstGeom>
                  </pic:spPr>
                </pic:pic>
              </a:graphicData>
            </a:graphic>
          </wp:inline>
        </w:drawing>
      </w:r>
      <w:sdt>
        <w:sdtPr>
          <w:rPr>
            <w:rFonts w:ascii="Arial" w:hAnsi="Arial" w:cs="Arial"/>
            <w:sz w:val="24"/>
            <w:szCs w:val="24"/>
          </w:rPr>
          <w:id w:val="-984552610"/>
          <w:citation/>
        </w:sdtPr>
        <w:sdtContent>
          <w:r>
            <w:rPr>
              <w:rFonts w:ascii="Arial" w:hAnsi="Arial" w:cs="Arial"/>
              <w:sz w:val="24"/>
              <w:szCs w:val="24"/>
            </w:rPr>
            <w:fldChar w:fldCharType="begin"/>
          </w:r>
          <w:r>
            <w:rPr>
              <w:rFonts w:ascii="Arial" w:hAnsi="Arial" w:cs="Arial"/>
              <w:sz w:val="24"/>
              <w:szCs w:val="24"/>
            </w:rPr>
            <w:instrText xml:space="preserve"> CITATION Cro20 \l 2057 </w:instrText>
          </w:r>
          <w:r>
            <w:rPr>
              <w:rFonts w:ascii="Arial" w:hAnsi="Arial" w:cs="Arial"/>
              <w:sz w:val="24"/>
              <w:szCs w:val="24"/>
            </w:rPr>
            <w:fldChar w:fldCharType="separate"/>
          </w:r>
          <w:r>
            <w:rPr>
              <w:rFonts w:ascii="Arial" w:hAnsi="Arial" w:cs="Arial"/>
              <w:noProof/>
              <w:sz w:val="24"/>
              <w:szCs w:val="24"/>
            </w:rPr>
            <w:t xml:space="preserve"> </w:t>
          </w:r>
          <w:r w:rsidRPr="00CF7FAE">
            <w:rPr>
              <w:rFonts w:ascii="Arial" w:hAnsi="Arial" w:cs="Arial"/>
              <w:noProof/>
              <w:sz w:val="24"/>
              <w:szCs w:val="24"/>
            </w:rPr>
            <w:t>(copyright, 2020)</w:t>
          </w:r>
          <w:r>
            <w:rPr>
              <w:rFonts w:ascii="Arial" w:hAnsi="Arial" w:cs="Arial"/>
              <w:sz w:val="24"/>
              <w:szCs w:val="24"/>
            </w:rPr>
            <w:fldChar w:fldCharType="end"/>
          </w:r>
        </w:sdtContent>
      </w:sdt>
    </w:p>
    <w:p w14:paraId="59062EE6" w14:textId="77777777" w:rsidR="00982452" w:rsidRDefault="00982452" w:rsidP="00982452">
      <w:pPr>
        <w:jc w:val="right"/>
        <w:rPr>
          <w:rFonts w:ascii="Arial" w:hAnsi="Arial" w:cs="Arial"/>
          <w:sz w:val="24"/>
          <w:szCs w:val="24"/>
        </w:rPr>
      </w:pPr>
    </w:p>
    <w:p w14:paraId="5D420332" w14:textId="77777777" w:rsidR="00982452" w:rsidRPr="001F38F2" w:rsidRDefault="00982452" w:rsidP="00982452">
      <w:pPr>
        <w:rPr>
          <w:rFonts w:ascii="Arial" w:hAnsi="Arial" w:cs="Arial"/>
          <w:b/>
          <w:bCs/>
          <w:sz w:val="24"/>
          <w:szCs w:val="24"/>
          <w:u w:val="single"/>
        </w:rPr>
      </w:pPr>
      <w:r w:rsidRPr="001F38F2">
        <w:rPr>
          <w:rFonts w:ascii="Arial" w:hAnsi="Arial" w:cs="Arial"/>
          <w:b/>
          <w:bCs/>
          <w:sz w:val="24"/>
          <w:szCs w:val="24"/>
          <w:u w:val="single"/>
        </w:rPr>
        <w:t>Payment of Wages</w:t>
      </w:r>
    </w:p>
    <w:p w14:paraId="4881869B" w14:textId="77777777" w:rsidR="00982452" w:rsidRDefault="00982452" w:rsidP="00982452">
      <w:pPr>
        <w:rPr>
          <w:rFonts w:ascii="Arial" w:hAnsi="Arial" w:cs="Arial"/>
          <w:b/>
          <w:bCs/>
          <w:sz w:val="24"/>
          <w:szCs w:val="24"/>
        </w:rPr>
      </w:pPr>
    </w:p>
    <w:p w14:paraId="2C15C24D" w14:textId="77777777" w:rsidR="00982452" w:rsidRDefault="00982452" w:rsidP="00982452">
      <w:pPr>
        <w:rPr>
          <w:rFonts w:ascii="Arial" w:hAnsi="Arial" w:cs="Arial"/>
          <w:sz w:val="24"/>
          <w:szCs w:val="24"/>
        </w:rPr>
      </w:pPr>
      <w:r>
        <w:rPr>
          <w:rFonts w:ascii="Arial" w:hAnsi="Arial" w:cs="Arial"/>
          <w:sz w:val="24"/>
          <w:szCs w:val="24"/>
        </w:rPr>
        <w:t>The ERA 1996 states employees have the right to receive an itemised pay statement. Employers also required to itemise employee’s payslip if they work variable hours following an amendment order effective from 06 April 2019.</w:t>
      </w:r>
    </w:p>
    <w:p w14:paraId="59CBBD37" w14:textId="77777777" w:rsidR="00982452" w:rsidRDefault="00982452" w:rsidP="00982452">
      <w:pPr>
        <w:rPr>
          <w:rFonts w:ascii="Arial" w:hAnsi="Arial" w:cs="Arial"/>
          <w:sz w:val="24"/>
          <w:szCs w:val="24"/>
        </w:rPr>
      </w:pPr>
    </w:p>
    <w:p w14:paraId="7826DE7D" w14:textId="77777777" w:rsidR="00982452" w:rsidRDefault="00982452" w:rsidP="00982452">
      <w:pPr>
        <w:rPr>
          <w:rFonts w:ascii="Arial" w:hAnsi="Arial" w:cs="Arial"/>
          <w:b/>
          <w:bCs/>
          <w:sz w:val="24"/>
          <w:szCs w:val="24"/>
        </w:rPr>
      </w:pPr>
      <w:r>
        <w:rPr>
          <w:rFonts w:ascii="Arial" w:hAnsi="Arial" w:cs="Arial"/>
          <w:b/>
          <w:bCs/>
          <w:sz w:val="24"/>
          <w:szCs w:val="24"/>
        </w:rPr>
        <w:t>Deductions</w:t>
      </w:r>
    </w:p>
    <w:p w14:paraId="063256C0" w14:textId="77777777" w:rsidR="00982452" w:rsidRDefault="00982452" w:rsidP="00982452">
      <w:pPr>
        <w:rPr>
          <w:rFonts w:ascii="Arial" w:hAnsi="Arial" w:cs="Arial"/>
          <w:b/>
          <w:bCs/>
          <w:sz w:val="24"/>
          <w:szCs w:val="24"/>
        </w:rPr>
      </w:pPr>
    </w:p>
    <w:p w14:paraId="5436C89C" w14:textId="77777777" w:rsidR="00982452" w:rsidRDefault="00982452" w:rsidP="00982452">
      <w:pPr>
        <w:rPr>
          <w:rFonts w:ascii="Arial" w:hAnsi="Arial" w:cs="Arial"/>
          <w:sz w:val="24"/>
          <w:szCs w:val="24"/>
        </w:rPr>
      </w:pPr>
      <w:r>
        <w:rPr>
          <w:rFonts w:ascii="Arial" w:hAnsi="Arial" w:cs="Arial"/>
          <w:sz w:val="24"/>
          <w:szCs w:val="24"/>
        </w:rPr>
        <w:t>An employer is not allowed to make deductions from wages unless: -</w:t>
      </w:r>
    </w:p>
    <w:p w14:paraId="54BADFBD" w14:textId="77777777" w:rsidR="00982452" w:rsidRDefault="00982452" w:rsidP="00982452">
      <w:pPr>
        <w:rPr>
          <w:rFonts w:ascii="Arial" w:hAnsi="Arial" w:cs="Arial"/>
          <w:sz w:val="24"/>
          <w:szCs w:val="24"/>
        </w:rPr>
      </w:pPr>
    </w:p>
    <w:p w14:paraId="2026320D" w14:textId="77777777" w:rsidR="00982452" w:rsidRDefault="00982452" w:rsidP="00982452">
      <w:pPr>
        <w:pStyle w:val="ListParagraph"/>
        <w:numPr>
          <w:ilvl w:val="0"/>
          <w:numId w:val="22"/>
        </w:numPr>
        <w:spacing w:after="0"/>
        <w:rPr>
          <w:rFonts w:ascii="Arial" w:hAnsi="Arial" w:cs="Arial"/>
          <w:sz w:val="24"/>
          <w:szCs w:val="24"/>
        </w:rPr>
      </w:pPr>
      <w:r>
        <w:rPr>
          <w:rFonts w:ascii="Arial" w:hAnsi="Arial" w:cs="Arial"/>
          <w:sz w:val="24"/>
          <w:szCs w:val="24"/>
        </w:rPr>
        <w:t>it is authorised by legislation,</w:t>
      </w:r>
    </w:p>
    <w:p w14:paraId="745ACEC6" w14:textId="77777777" w:rsidR="00982452" w:rsidRDefault="00982452" w:rsidP="00982452">
      <w:pPr>
        <w:pStyle w:val="ListParagraph"/>
        <w:numPr>
          <w:ilvl w:val="0"/>
          <w:numId w:val="22"/>
        </w:numPr>
        <w:spacing w:after="0"/>
        <w:rPr>
          <w:rFonts w:ascii="Arial" w:hAnsi="Arial" w:cs="Arial"/>
          <w:sz w:val="24"/>
          <w:szCs w:val="24"/>
        </w:rPr>
      </w:pPr>
      <w:r>
        <w:rPr>
          <w:rFonts w:ascii="Arial" w:hAnsi="Arial" w:cs="Arial"/>
          <w:sz w:val="24"/>
          <w:szCs w:val="24"/>
        </w:rPr>
        <w:t>the contract allows it,</w:t>
      </w:r>
    </w:p>
    <w:p w14:paraId="5ABB68A8" w14:textId="77777777" w:rsidR="00982452" w:rsidRDefault="00982452" w:rsidP="00982452">
      <w:pPr>
        <w:pStyle w:val="ListParagraph"/>
        <w:numPr>
          <w:ilvl w:val="0"/>
          <w:numId w:val="22"/>
        </w:numPr>
        <w:spacing w:after="0"/>
        <w:rPr>
          <w:rFonts w:ascii="Arial" w:hAnsi="Arial" w:cs="Arial"/>
          <w:sz w:val="24"/>
          <w:szCs w:val="24"/>
        </w:rPr>
      </w:pPr>
      <w:r>
        <w:rPr>
          <w:rFonts w:ascii="Arial" w:hAnsi="Arial" w:cs="Arial"/>
          <w:sz w:val="24"/>
          <w:szCs w:val="24"/>
        </w:rPr>
        <w:t>there is an agreement in writing; or</w:t>
      </w:r>
    </w:p>
    <w:p w14:paraId="62AAD011" w14:textId="77777777" w:rsidR="00982452" w:rsidRDefault="00982452" w:rsidP="00982452">
      <w:pPr>
        <w:pStyle w:val="ListParagraph"/>
        <w:numPr>
          <w:ilvl w:val="0"/>
          <w:numId w:val="22"/>
        </w:numPr>
        <w:spacing w:after="0"/>
        <w:rPr>
          <w:rFonts w:ascii="Arial" w:hAnsi="Arial" w:cs="Arial"/>
          <w:sz w:val="24"/>
          <w:szCs w:val="24"/>
        </w:rPr>
      </w:pPr>
      <w:r>
        <w:rPr>
          <w:rFonts w:ascii="Arial" w:hAnsi="Arial" w:cs="Arial"/>
          <w:sz w:val="24"/>
          <w:szCs w:val="24"/>
        </w:rPr>
        <w:t>as a result of a court order.</w:t>
      </w:r>
    </w:p>
    <w:p w14:paraId="4DFD109D" w14:textId="77777777" w:rsidR="00982452" w:rsidRDefault="00982452" w:rsidP="00982452">
      <w:pPr>
        <w:rPr>
          <w:rFonts w:ascii="Arial" w:hAnsi="Arial" w:cs="Arial"/>
          <w:sz w:val="24"/>
          <w:szCs w:val="24"/>
        </w:rPr>
      </w:pPr>
    </w:p>
    <w:p w14:paraId="00733B38" w14:textId="77777777" w:rsidR="00982452" w:rsidRDefault="00982452" w:rsidP="00982452">
      <w:pPr>
        <w:rPr>
          <w:rFonts w:ascii="Arial" w:hAnsi="Arial" w:cs="Arial"/>
          <w:sz w:val="24"/>
          <w:szCs w:val="24"/>
        </w:rPr>
      </w:pPr>
      <w:r>
        <w:rPr>
          <w:rFonts w:ascii="Arial" w:hAnsi="Arial" w:cs="Arial"/>
          <w:sz w:val="24"/>
          <w:szCs w:val="24"/>
        </w:rPr>
        <w:t>If an employee believes deductions have been made unlawfully a claim can be made to the Employment Tribunal.</w:t>
      </w:r>
    </w:p>
    <w:p w14:paraId="5FB38133" w14:textId="77777777" w:rsidR="00982452" w:rsidRDefault="00982452" w:rsidP="00982452">
      <w:pPr>
        <w:rPr>
          <w:rFonts w:ascii="Arial" w:hAnsi="Arial" w:cs="Arial"/>
          <w:sz w:val="24"/>
          <w:szCs w:val="24"/>
        </w:rPr>
      </w:pPr>
    </w:p>
    <w:p w14:paraId="047061AA" w14:textId="77777777" w:rsidR="00982452" w:rsidRDefault="00982452" w:rsidP="00982452">
      <w:pPr>
        <w:rPr>
          <w:rFonts w:ascii="Arial" w:hAnsi="Arial" w:cs="Arial"/>
          <w:b/>
          <w:bCs/>
          <w:sz w:val="24"/>
          <w:szCs w:val="24"/>
        </w:rPr>
      </w:pPr>
      <w:r>
        <w:rPr>
          <w:rFonts w:ascii="Arial" w:hAnsi="Arial" w:cs="Arial"/>
          <w:b/>
          <w:bCs/>
          <w:sz w:val="24"/>
          <w:szCs w:val="24"/>
        </w:rPr>
        <w:t>Guarantee Payment</w:t>
      </w:r>
    </w:p>
    <w:p w14:paraId="665F776B" w14:textId="77777777" w:rsidR="00982452" w:rsidRDefault="00982452" w:rsidP="00982452">
      <w:pPr>
        <w:rPr>
          <w:rFonts w:ascii="Arial" w:hAnsi="Arial" w:cs="Arial"/>
          <w:b/>
          <w:bCs/>
          <w:sz w:val="24"/>
          <w:szCs w:val="24"/>
        </w:rPr>
      </w:pPr>
    </w:p>
    <w:p w14:paraId="77753AB4" w14:textId="77777777" w:rsidR="00982452" w:rsidRDefault="00982452" w:rsidP="00982452">
      <w:pPr>
        <w:rPr>
          <w:rFonts w:ascii="Arial" w:hAnsi="Arial" w:cs="Arial"/>
          <w:sz w:val="24"/>
          <w:szCs w:val="24"/>
        </w:rPr>
      </w:pPr>
      <w:r>
        <w:rPr>
          <w:rFonts w:ascii="Arial" w:hAnsi="Arial" w:cs="Arial"/>
          <w:sz w:val="24"/>
          <w:szCs w:val="24"/>
        </w:rPr>
        <w:t>The ERA 1996 states an employee with one month’s continuous service is entitled to a guarantee payment if no work is provided throughout the day when they would have worked. This excludes industrial action or the employee’s refusal of alternative work.</w:t>
      </w:r>
    </w:p>
    <w:p w14:paraId="675A0EBD" w14:textId="77777777" w:rsidR="00982452" w:rsidRDefault="00982452" w:rsidP="00982452">
      <w:pPr>
        <w:rPr>
          <w:rFonts w:ascii="Arial" w:hAnsi="Arial" w:cs="Arial"/>
          <w:sz w:val="24"/>
          <w:szCs w:val="24"/>
        </w:rPr>
      </w:pPr>
    </w:p>
    <w:p w14:paraId="04F4528A" w14:textId="77777777" w:rsidR="00982452" w:rsidRDefault="00982452" w:rsidP="00982452">
      <w:pPr>
        <w:rPr>
          <w:rFonts w:ascii="Arial" w:hAnsi="Arial" w:cs="Arial"/>
          <w:b/>
          <w:bCs/>
          <w:sz w:val="24"/>
          <w:szCs w:val="24"/>
        </w:rPr>
      </w:pPr>
      <w:r>
        <w:rPr>
          <w:rFonts w:ascii="Arial" w:hAnsi="Arial" w:cs="Arial"/>
          <w:b/>
          <w:bCs/>
          <w:sz w:val="24"/>
          <w:szCs w:val="24"/>
        </w:rPr>
        <w:t>National Minimum Wage (NMW)</w:t>
      </w:r>
    </w:p>
    <w:p w14:paraId="2C0F1E7F" w14:textId="77777777" w:rsidR="00982452" w:rsidRDefault="00982452" w:rsidP="00982452">
      <w:pPr>
        <w:rPr>
          <w:rFonts w:ascii="Arial" w:hAnsi="Arial" w:cs="Arial"/>
          <w:b/>
          <w:bCs/>
          <w:sz w:val="24"/>
          <w:szCs w:val="24"/>
        </w:rPr>
      </w:pPr>
    </w:p>
    <w:p w14:paraId="5B11C7F9" w14:textId="77777777" w:rsidR="00982452" w:rsidRDefault="00982452" w:rsidP="00982452">
      <w:pPr>
        <w:rPr>
          <w:rFonts w:ascii="Arial" w:hAnsi="Arial" w:cs="Arial"/>
          <w:sz w:val="24"/>
          <w:szCs w:val="24"/>
        </w:rPr>
      </w:pPr>
      <w:r>
        <w:rPr>
          <w:rFonts w:ascii="Arial" w:hAnsi="Arial" w:cs="Arial"/>
          <w:sz w:val="24"/>
          <w:szCs w:val="24"/>
        </w:rPr>
        <w:t xml:space="preserve">The NMW Act provides workers with the guarantee of a minimum hourly rate that an employer </w:t>
      </w:r>
      <w:proofErr w:type="gramStart"/>
      <w:r>
        <w:rPr>
          <w:rFonts w:ascii="Arial" w:hAnsi="Arial" w:cs="Arial"/>
          <w:sz w:val="24"/>
          <w:szCs w:val="24"/>
        </w:rPr>
        <w:t>has to</w:t>
      </w:r>
      <w:proofErr w:type="gramEnd"/>
      <w:r>
        <w:rPr>
          <w:rFonts w:ascii="Arial" w:hAnsi="Arial" w:cs="Arial"/>
          <w:sz w:val="24"/>
          <w:szCs w:val="24"/>
        </w:rPr>
        <w:t xml:space="preserve"> pay an employee for work. </w:t>
      </w:r>
    </w:p>
    <w:p w14:paraId="5431937E" w14:textId="77777777" w:rsidR="00982452" w:rsidRDefault="00982452" w:rsidP="00982452">
      <w:pPr>
        <w:rPr>
          <w:rFonts w:ascii="Arial" w:hAnsi="Arial" w:cs="Arial"/>
          <w:b/>
          <w:bCs/>
          <w:sz w:val="24"/>
          <w:szCs w:val="24"/>
        </w:rPr>
      </w:pPr>
    </w:p>
    <w:p w14:paraId="2199AF74" w14:textId="77777777" w:rsidR="00982452" w:rsidRDefault="00982452" w:rsidP="00982452">
      <w:pPr>
        <w:rPr>
          <w:rFonts w:ascii="Arial" w:hAnsi="Arial" w:cs="Arial"/>
          <w:b/>
          <w:bCs/>
          <w:sz w:val="24"/>
          <w:szCs w:val="24"/>
        </w:rPr>
      </w:pPr>
      <w:r>
        <w:rPr>
          <w:rFonts w:ascii="Arial" w:hAnsi="Arial" w:cs="Arial"/>
          <w:b/>
          <w:bCs/>
          <w:sz w:val="24"/>
          <w:szCs w:val="24"/>
        </w:rPr>
        <w:t>National Living Wage (NLW)</w:t>
      </w:r>
    </w:p>
    <w:p w14:paraId="1FECAFA9" w14:textId="77777777" w:rsidR="00982452" w:rsidRDefault="00982452" w:rsidP="00982452">
      <w:pPr>
        <w:rPr>
          <w:rFonts w:ascii="Arial" w:hAnsi="Arial" w:cs="Arial"/>
          <w:b/>
          <w:bCs/>
          <w:sz w:val="24"/>
          <w:szCs w:val="24"/>
        </w:rPr>
      </w:pPr>
    </w:p>
    <w:p w14:paraId="561BBAEA" w14:textId="77777777" w:rsidR="00982452" w:rsidRDefault="00982452" w:rsidP="00982452">
      <w:pPr>
        <w:rPr>
          <w:rFonts w:ascii="Arial" w:hAnsi="Arial" w:cs="Arial"/>
          <w:sz w:val="24"/>
          <w:szCs w:val="24"/>
        </w:rPr>
      </w:pPr>
      <w:r>
        <w:rPr>
          <w:rFonts w:ascii="Arial" w:hAnsi="Arial" w:cs="Arial"/>
          <w:sz w:val="24"/>
          <w:szCs w:val="24"/>
        </w:rPr>
        <w:t xml:space="preserve">On the 01 April 2016 the NLW came into effect. This applies to workers aged 25 and over and stipulates the national minimum wage payable. </w:t>
      </w:r>
    </w:p>
    <w:p w14:paraId="00DE78A8" w14:textId="77777777" w:rsidR="00982452" w:rsidRDefault="00982452" w:rsidP="00982452">
      <w:pPr>
        <w:rPr>
          <w:rFonts w:ascii="Arial" w:hAnsi="Arial" w:cs="Arial"/>
          <w:sz w:val="24"/>
          <w:szCs w:val="24"/>
        </w:rPr>
      </w:pPr>
    </w:p>
    <w:p w14:paraId="71C769BE" w14:textId="77777777" w:rsidR="00982452" w:rsidRDefault="00982452" w:rsidP="00982452">
      <w:pPr>
        <w:rPr>
          <w:rFonts w:ascii="Arial" w:hAnsi="Arial" w:cs="Arial"/>
          <w:sz w:val="24"/>
          <w:szCs w:val="24"/>
        </w:rPr>
      </w:pPr>
      <w:r>
        <w:rPr>
          <w:rFonts w:ascii="Arial" w:hAnsi="Arial" w:cs="Arial"/>
          <w:sz w:val="24"/>
          <w:szCs w:val="24"/>
        </w:rPr>
        <w:lastRenderedPageBreak/>
        <w:t>Employers are required to keep record of such payments for at least three years. An employee has the right to request access to such records. Failure to do so can result in an application to the Employment Tribunal.</w:t>
      </w:r>
    </w:p>
    <w:p w14:paraId="0A309E61" w14:textId="77777777" w:rsidR="00982452" w:rsidRDefault="00982452" w:rsidP="00982452">
      <w:pPr>
        <w:rPr>
          <w:rFonts w:ascii="Arial" w:hAnsi="Arial" w:cs="Arial"/>
          <w:sz w:val="24"/>
          <w:szCs w:val="24"/>
        </w:rPr>
      </w:pPr>
    </w:p>
    <w:p w14:paraId="0638B41A" w14:textId="77777777" w:rsidR="00982452" w:rsidRDefault="00982452" w:rsidP="00982452">
      <w:pPr>
        <w:rPr>
          <w:rFonts w:ascii="Arial" w:hAnsi="Arial" w:cs="Arial"/>
          <w:b/>
          <w:bCs/>
          <w:sz w:val="24"/>
          <w:szCs w:val="24"/>
        </w:rPr>
      </w:pPr>
      <w:r>
        <w:rPr>
          <w:rFonts w:ascii="Arial" w:hAnsi="Arial" w:cs="Arial"/>
          <w:b/>
          <w:bCs/>
          <w:sz w:val="24"/>
          <w:szCs w:val="24"/>
        </w:rPr>
        <w:t>Equal Pay</w:t>
      </w:r>
    </w:p>
    <w:p w14:paraId="4861FA26" w14:textId="77777777" w:rsidR="00982452" w:rsidRDefault="00982452" w:rsidP="00982452">
      <w:pPr>
        <w:rPr>
          <w:rFonts w:ascii="Arial" w:hAnsi="Arial" w:cs="Arial"/>
          <w:b/>
          <w:bCs/>
          <w:sz w:val="24"/>
          <w:szCs w:val="24"/>
        </w:rPr>
      </w:pPr>
    </w:p>
    <w:p w14:paraId="71C66030" w14:textId="77777777" w:rsidR="00982452" w:rsidRDefault="00982452" w:rsidP="00982452">
      <w:pPr>
        <w:rPr>
          <w:rFonts w:ascii="Arial" w:hAnsi="Arial" w:cs="Arial"/>
          <w:sz w:val="24"/>
          <w:szCs w:val="24"/>
        </w:rPr>
      </w:pPr>
      <w:r>
        <w:rPr>
          <w:rFonts w:ascii="Arial" w:hAnsi="Arial" w:cs="Arial"/>
          <w:sz w:val="24"/>
          <w:szCs w:val="24"/>
        </w:rPr>
        <w:t xml:space="preserve">Under the Equality Act 2010, Employers must give men and women equal pay for equal work.  </w:t>
      </w:r>
    </w:p>
    <w:p w14:paraId="62651037" w14:textId="77777777" w:rsidR="00982452" w:rsidRDefault="00982452" w:rsidP="00982452">
      <w:pPr>
        <w:rPr>
          <w:rFonts w:ascii="Arial" w:hAnsi="Arial" w:cs="Arial"/>
          <w:sz w:val="24"/>
          <w:szCs w:val="24"/>
        </w:rPr>
      </w:pPr>
    </w:p>
    <w:p w14:paraId="5A2BF4B5" w14:textId="77777777" w:rsidR="00982452" w:rsidRDefault="00982452" w:rsidP="00982452">
      <w:pPr>
        <w:rPr>
          <w:rFonts w:ascii="Arial" w:hAnsi="Arial" w:cs="Arial"/>
          <w:b/>
          <w:bCs/>
          <w:sz w:val="24"/>
          <w:szCs w:val="24"/>
          <w:u w:val="single"/>
        </w:rPr>
      </w:pPr>
      <w:r>
        <w:rPr>
          <w:rFonts w:ascii="Arial" w:hAnsi="Arial" w:cs="Arial"/>
          <w:b/>
          <w:bCs/>
          <w:sz w:val="24"/>
          <w:szCs w:val="24"/>
          <w:u w:val="single"/>
        </w:rPr>
        <w:t>Payment and Sickness</w:t>
      </w:r>
    </w:p>
    <w:p w14:paraId="63579EB7" w14:textId="77777777" w:rsidR="00982452" w:rsidRDefault="00982452" w:rsidP="00982452">
      <w:pPr>
        <w:rPr>
          <w:rFonts w:ascii="Arial" w:hAnsi="Arial" w:cs="Arial"/>
          <w:b/>
          <w:bCs/>
          <w:sz w:val="24"/>
          <w:szCs w:val="24"/>
          <w:u w:val="single"/>
        </w:rPr>
      </w:pPr>
    </w:p>
    <w:p w14:paraId="3370BFF4" w14:textId="77777777" w:rsidR="00982452" w:rsidRDefault="00982452" w:rsidP="00982452">
      <w:pPr>
        <w:rPr>
          <w:rFonts w:ascii="Arial" w:hAnsi="Arial" w:cs="Arial"/>
          <w:sz w:val="24"/>
          <w:szCs w:val="24"/>
        </w:rPr>
      </w:pPr>
      <w:r>
        <w:rPr>
          <w:rFonts w:ascii="Arial" w:hAnsi="Arial" w:cs="Arial"/>
          <w:sz w:val="24"/>
          <w:szCs w:val="24"/>
        </w:rPr>
        <w:t xml:space="preserve">An employer is required to pay the minimum Statutory Sick Pay (SSP) to employees and workers by law providing they meet the eligibility conditions. This excludes an employee who has been suspended from work due to medical reasons. An employee will receive full pay whilst the employer investigates the health condition. </w:t>
      </w:r>
    </w:p>
    <w:p w14:paraId="0780B595" w14:textId="77777777" w:rsidR="00982452" w:rsidRDefault="00982452" w:rsidP="00982452">
      <w:pPr>
        <w:rPr>
          <w:rFonts w:ascii="Arial" w:hAnsi="Arial" w:cs="Arial"/>
          <w:sz w:val="24"/>
          <w:szCs w:val="24"/>
        </w:rPr>
      </w:pPr>
    </w:p>
    <w:p w14:paraId="6FC2C29C" w14:textId="77777777" w:rsidR="00982452" w:rsidRPr="001A4F8F" w:rsidRDefault="00982452" w:rsidP="00982452">
      <w:pPr>
        <w:rPr>
          <w:rFonts w:ascii="Arial" w:hAnsi="Arial" w:cs="Arial"/>
          <w:b/>
          <w:bCs/>
          <w:sz w:val="24"/>
          <w:szCs w:val="24"/>
          <w:u w:val="single"/>
        </w:rPr>
      </w:pPr>
      <w:r w:rsidRPr="001A4F8F">
        <w:rPr>
          <w:rFonts w:ascii="Arial" w:hAnsi="Arial" w:cs="Arial"/>
          <w:b/>
          <w:bCs/>
          <w:sz w:val="24"/>
          <w:szCs w:val="24"/>
          <w:u w:val="single"/>
        </w:rPr>
        <w:t>Family Friendly Rights</w:t>
      </w:r>
    </w:p>
    <w:p w14:paraId="1DB0BE54" w14:textId="77777777" w:rsidR="00982452" w:rsidRDefault="00982452" w:rsidP="00982452">
      <w:pPr>
        <w:rPr>
          <w:rFonts w:ascii="Arial" w:hAnsi="Arial" w:cs="Arial"/>
          <w:b/>
          <w:bCs/>
          <w:sz w:val="24"/>
          <w:szCs w:val="24"/>
        </w:rPr>
      </w:pPr>
    </w:p>
    <w:p w14:paraId="20826679" w14:textId="77777777" w:rsidR="00982452" w:rsidRDefault="00982452" w:rsidP="00982452">
      <w:pPr>
        <w:rPr>
          <w:rFonts w:ascii="Arial" w:hAnsi="Arial" w:cs="Arial"/>
          <w:sz w:val="24"/>
          <w:szCs w:val="24"/>
        </w:rPr>
      </w:pPr>
      <w:r>
        <w:rPr>
          <w:rFonts w:ascii="Arial" w:hAnsi="Arial" w:cs="Arial"/>
          <w:sz w:val="24"/>
          <w:szCs w:val="24"/>
        </w:rPr>
        <w:t>Employees are entitled to several family-friendly rights within the workplace. These include: -</w:t>
      </w:r>
    </w:p>
    <w:p w14:paraId="45A1EE26" w14:textId="77777777" w:rsidR="00982452" w:rsidRDefault="00982452" w:rsidP="00982452">
      <w:pPr>
        <w:rPr>
          <w:rFonts w:ascii="Arial" w:hAnsi="Arial" w:cs="Arial"/>
          <w:sz w:val="24"/>
          <w:szCs w:val="24"/>
        </w:rPr>
      </w:pPr>
    </w:p>
    <w:p w14:paraId="7039F880" w14:textId="77777777" w:rsidR="00982452" w:rsidRPr="0021028A" w:rsidRDefault="00982452" w:rsidP="00982452">
      <w:pPr>
        <w:rPr>
          <w:rFonts w:ascii="Arial" w:hAnsi="Arial" w:cs="Arial"/>
          <w:b/>
          <w:bCs/>
          <w:sz w:val="24"/>
          <w:szCs w:val="24"/>
          <w:u w:val="single"/>
        </w:rPr>
      </w:pPr>
      <w:r w:rsidRPr="0021028A">
        <w:rPr>
          <w:rFonts w:ascii="Arial" w:hAnsi="Arial" w:cs="Arial"/>
          <w:b/>
          <w:bCs/>
          <w:sz w:val="24"/>
          <w:szCs w:val="24"/>
          <w:u w:val="single"/>
        </w:rPr>
        <w:t>Maternity Leave</w:t>
      </w:r>
    </w:p>
    <w:p w14:paraId="7AFF3863" w14:textId="77777777" w:rsidR="00982452" w:rsidRDefault="00982452" w:rsidP="00982452">
      <w:pPr>
        <w:rPr>
          <w:rFonts w:ascii="Arial" w:hAnsi="Arial" w:cs="Arial"/>
          <w:b/>
          <w:bCs/>
          <w:sz w:val="24"/>
          <w:szCs w:val="24"/>
        </w:rPr>
      </w:pPr>
    </w:p>
    <w:p w14:paraId="2C2331C4" w14:textId="77777777" w:rsidR="00982452" w:rsidRDefault="00982452" w:rsidP="00982452">
      <w:pPr>
        <w:rPr>
          <w:rFonts w:ascii="Arial" w:hAnsi="Arial" w:cs="Arial"/>
          <w:sz w:val="24"/>
          <w:szCs w:val="24"/>
        </w:rPr>
      </w:pPr>
      <w:r>
        <w:rPr>
          <w:rFonts w:ascii="Arial" w:hAnsi="Arial" w:cs="Arial"/>
          <w:sz w:val="24"/>
          <w:szCs w:val="24"/>
        </w:rPr>
        <w:t xml:space="preserve">The right to take up to 52 weeks’ maternity leave, receive maternity pay; time off for antenatal care; and protection from dismissal on the grounds of pregnancy or childbirth. An employer must be given eight weeks’ notice prior to the date of return. </w:t>
      </w:r>
    </w:p>
    <w:p w14:paraId="5D38F329" w14:textId="77777777" w:rsidR="00982452" w:rsidRDefault="00982452" w:rsidP="00982452">
      <w:pPr>
        <w:rPr>
          <w:rFonts w:ascii="Arial" w:hAnsi="Arial" w:cs="Arial"/>
          <w:sz w:val="24"/>
          <w:szCs w:val="24"/>
        </w:rPr>
      </w:pPr>
    </w:p>
    <w:p w14:paraId="6CD54641" w14:textId="77777777" w:rsidR="00982452" w:rsidRDefault="00982452" w:rsidP="00982452">
      <w:pPr>
        <w:rPr>
          <w:rFonts w:ascii="Arial" w:hAnsi="Arial" w:cs="Arial"/>
          <w:sz w:val="24"/>
          <w:szCs w:val="24"/>
        </w:rPr>
      </w:pPr>
      <w:r>
        <w:rPr>
          <w:rFonts w:ascii="Arial" w:hAnsi="Arial" w:cs="Arial"/>
          <w:sz w:val="24"/>
          <w:szCs w:val="24"/>
        </w:rPr>
        <w:t>Below is a summary of rights:</w:t>
      </w:r>
    </w:p>
    <w:p w14:paraId="4CF52E10" w14:textId="77777777" w:rsidR="00982452" w:rsidRDefault="00982452" w:rsidP="00982452">
      <w:pPr>
        <w:rPr>
          <w:rFonts w:ascii="Arial" w:hAnsi="Arial" w:cs="Arial"/>
          <w:sz w:val="24"/>
          <w:szCs w:val="24"/>
        </w:rPr>
      </w:pPr>
    </w:p>
    <w:p w14:paraId="74F4FECA" w14:textId="77777777" w:rsidR="00982452" w:rsidRDefault="00982452" w:rsidP="00982452">
      <w:pPr>
        <w:jc w:val="center"/>
        <w:rPr>
          <w:rFonts w:ascii="Arial" w:hAnsi="Arial" w:cs="Arial"/>
          <w:sz w:val="24"/>
          <w:szCs w:val="24"/>
        </w:rPr>
      </w:pPr>
      <w:r w:rsidRPr="001A4A09">
        <w:rPr>
          <w:rFonts w:ascii="Arial" w:hAnsi="Arial" w:cs="Arial"/>
          <w:noProof/>
          <w:sz w:val="24"/>
          <w:szCs w:val="24"/>
        </w:rPr>
        <w:drawing>
          <wp:inline distT="0" distB="0" distL="0" distR="0" wp14:anchorId="15E493D8" wp14:editId="7D0882FB">
            <wp:extent cx="4801270" cy="3077004"/>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01270" cy="3077004"/>
                    </a:xfrm>
                    <a:prstGeom prst="rect">
                      <a:avLst/>
                    </a:prstGeom>
                  </pic:spPr>
                </pic:pic>
              </a:graphicData>
            </a:graphic>
          </wp:inline>
        </w:drawing>
      </w:r>
    </w:p>
    <w:p w14:paraId="75DF898F" w14:textId="77777777" w:rsidR="00982452" w:rsidRDefault="00982452" w:rsidP="00982452">
      <w:pPr>
        <w:jc w:val="right"/>
        <w:rPr>
          <w:rFonts w:ascii="Arial" w:hAnsi="Arial" w:cs="Arial"/>
          <w:sz w:val="24"/>
          <w:szCs w:val="24"/>
        </w:rPr>
      </w:pPr>
      <w:sdt>
        <w:sdtPr>
          <w:rPr>
            <w:rFonts w:ascii="Arial" w:hAnsi="Arial" w:cs="Arial"/>
            <w:sz w:val="24"/>
            <w:szCs w:val="24"/>
          </w:rPr>
          <w:id w:val="1317842187"/>
          <w:citation/>
        </w:sdtPr>
        <w:sdtContent>
          <w:r>
            <w:rPr>
              <w:rFonts w:ascii="Arial" w:hAnsi="Arial" w:cs="Arial"/>
              <w:sz w:val="24"/>
              <w:szCs w:val="24"/>
            </w:rPr>
            <w:fldChar w:fldCharType="begin"/>
          </w:r>
          <w:r>
            <w:rPr>
              <w:rFonts w:ascii="Arial" w:hAnsi="Arial" w:cs="Arial"/>
              <w:sz w:val="24"/>
              <w:szCs w:val="24"/>
            </w:rPr>
            <w:instrText xml:space="preserve"> CITATION Ste06 \l 2057 </w:instrText>
          </w:r>
          <w:r>
            <w:rPr>
              <w:rFonts w:ascii="Arial" w:hAnsi="Arial" w:cs="Arial"/>
              <w:sz w:val="24"/>
              <w:szCs w:val="24"/>
            </w:rPr>
            <w:fldChar w:fldCharType="separate"/>
          </w:r>
          <w:r w:rsidRPr="00AA6208">
            <w:rPr>
              <w:rFonts w:ascii="Arial" w:hAnsi="Arial" w:cs="Arial"/>
              <w:noProof/>
              <w:sz w:val="24"/>
              <w:szCs w:val="24"/>
            </w:rPr>
            <w:t>(Steven &amp; Robert, 2006)</w:t>
          </w:r>
          <w:r>
            <w:rPr>
              <w:rFonts w:ascii="Arial" w:hAnsi="Arial" w:cs="Arial"/>
              <w:sz w:val="24"/>
              <w:szCs w:val="24"/>
            </w:rPr>
            <w:fldChar w:fldCharType="end"/>
          </w:r>
        </w:sdtContent>
      </w:sdt>
    </w:p>
    <w:p w14:paraId="1BAD2EA9" w14:textId="77777777" w:rsidR="00982452" w:rsidRDefault="00982452" w:rsidP="00982452">
      <w:pPr>
        <w:rPr>
          <w:rFonts w:ascii="Arial" w:hAnsi="Arial" w:cs="Arial"/>
          <w:sz w:val="24"/>
          <w:szCs w:val="24"/>
        </w:rPr>
      </w:pPr>
    </w:p>
    <w:p w14:paraId="78A4B339" w14:textId="77777777" w:rsidR="00982452" w:rsidRDefault="00982452" w:rsidP="00982452">
      <w:pPr>
        <w:rPr>
          <w:rFonts w:ascii="Arial" w:hAnsi="Arial" w:cs="Arial"/>
          <w:b/>
          <w:bCs/>
          <w:sz w:val="24"/>
          <w:szCs w:val="24"/>
        </w:rPr>
      </w:pPr>
    </w:p>
    <w:p w14:paraId="5DE3B8AC" w14:textId="62D0A05B" w:rsidR="00982452" w:rsidRDefault="00982452" w:rsidP="00982452">
      <w:pPr>
        <w:rPr>
          <w:rFonts w:ascii="Arial" w:hAnsi="Arial" w:cs="Arial"/>
          <w:sz w:val="24"/>
          <w:szCs w:val="24"/>
        </w:rPr>
      </w:pPr>
      <w:r w:rsidRPr="00E96DC5">
        <w:rPr>
          <w:rFonts w:ascii="Arial" w:hAnsi="Arial" w:cs="Arial"/>
          <w:b/>
          <w:bCs/>
          <w:sz w:val="24"/>
          <w:szCs w:val="24"/>
        </w:rPr>
        <w:lastRenderedPageBreak/>
        <w:t>Keeping in touch (KIT) days</w:t>
      </w:r>
    </w:p>
    <w:p w14:paraId="04308FEE" w14:textId="77777777" w:rsidR="00982452" w:rsidRDefault="00982452" w:rsidP="00982452">
      <w:pPr>
        <w:rPr>
          <w:rFonts w:ascii="Arial" w:hAnsi="Arial" w:cs="Arial"/>
          <w:sz w:val="24"/>
          <w:szCs w:val="24"/>
        </w:rPr>
      </w:pPr>
    </w:p>
    <w:p w14:paraId="560E5116" w14:textId="77777777" w:rsidR="00982452" w:rsidRDefault="00982452" w:rsidP="00982452">
      <w:pPr>
        <w:rPr>
          <w:rFonts w:ascii="Arial" w:hAnsi="Arial" w:cs="Arial"/>
          <w:sz w:val="24"/>
          <w:szCs w:val="24"/>
        </w:rPr>
      </w:pPr>
      <w:r>
        <w:rPr>
          <w:rFonts w:ascii="Arial" w:hAnsi="Arial" w:cs="Arial"/>
          <w:sz w:val="24"/>
          <w:szCs w:val="24"/>
        </w:rPr>
        <w:t>An employee may work a maximum of ten days and be paid without it affecting OML or AML.</w:t>
      </w:r>
    </w:p>
    <w:p w14:paraId="7E499899" w14:textId="77777777" w:rsidR="00982452" w:rsidRDefault="00982452" w:rsidP="00982452">
      <w:pPr>
        <w:rPr>
          <w:rFonts w:ascii="Arial" w:hAnsi="Arial" w:cs="Arial"/>
          <w:sz w:val="24"/>
          <w:szCs w:val="24"/>
        </w:rPr>
      </w:pPr>
    </w:p>
    <w:p w14:paraId="68701D17" w14:textId="77777777" w:rsidR="00982452" w:rsidRDefault="00982452" w:rsidP="00982452">
      <w:pPr>
        <w:rPr>
          <w:rFonts w:ascii="Arial" w:hAnsi="Arial" w:cs="Arial"/>
          <w:b/>
          <w:bCs/>
          <w:sz w:val="24"/>
          <w:szCs w:val="24"/>
        </w:rPr>
      </w:pPr>
      <w:r>
        <w:rPr>
          <w:rFonts w:ascii="Arial" w:hAnsi="Arial" w:cs="Arial"/>
          <w:b/>
          <w:bCs/>
          <w:sz w:val="24"/>
          <w:szCs w:val="24"/>
        </w:rPr>
        <w:t>Other Rights</w:t>
      </w:r>
    </w:p>
    <w:p w14:paraId="3018F0C5" w14:textId="77777777" w:rsidR="00982452" w:rsidRDefault="00982452" w:rsidP="00982452">
      <w:pPr>
        <w:rPr>
          <w:rFonts w:ascii="Arial" w:hAnsi="Arial" w:cs="Arial"/>
          <w:b/>
          <w:bCs/>
          <w:sz w:val="24"/>
          <w:szCs w:val="24"/>
        </w:rPr>
      </w:pPr>
    </w:p>
    <w:p w14:paraId="47D9813E" w14:textId="77777777" w:rsidR="00982452" w:rsidRDefault="00982452" w:rsidP="00982452">
      <w:pPr>
        <w:rPr>
          <w:rFonts w:ascii="Arial" w:hAnsi="Arial" w:cs="Arial"/>
          <w:b/>
          <w:bCs/>
          <w:sz w:val="24"/>
          <w:szCs w:val="24"/>
        </w:rPr>
      </w:pPr>
      <w:r w:rsidRPr="006822E7">
        <w:rPr>
          <w:rFonts w:ascii="Arial" w:hAnsi="Arial" w:cs="Arial"/>
          <w:b/>
          <w:bCs/>
          <w:noProof/>
          <w:sz w:val="24"/>
          <w:szCs w:val="24"/>
        </w:rPr>
        <w:drawing>
          <wp:inline distT="0" distB="0" distL="0" distR="0" wp14:anchorId="4A95DC42" wp14:editId="722F9A3A">
            <wp:extent cx="5731510" cy="29781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78150"/>
                    </a:xfrm>
                    <a:prstGeom prst="rect">
                      <a:avLst/>
                    </a:prstGeom>
                  </pic:spPr>
                </pic:pic>
              </a:graphicData>
            </a:graphic>
          </wp:inline>
        </w:drawing>
      </w:r>
    </w:p>
    <w:p w14:paraId="7E4012E4" w14:textId="77777777" w:rsidR="00982452" w:rsidRDefault="00982452" w:rsidP="00982452">
      <w:pPr>
        <w:rPr>
          <w:rFonts w:ascii="Arial" w:hAnsi="Arial" w:cs="Arial"/>
          <w:b/>
          <w:bCs/>
          <w:sz w:val="24"/>
          <w:szCs w:val="24"/>
          <w:u w:val="single"/>
        </w:rPr>
      </w:pPr>
    </w:p>
    <w:p w14:paraId="7B21C031" w14:textId="77777777" w:rsidR="00982452" w:rsidRDefault="00982452" w:rsidP="00982452">
      <w:pPr>
        <w:rPr>
          <w:rFonts w:ascii="Arial" w:hAnsi="Arial" w:cs="Arial"/>
          <w:b/>
          <w:bCs/>
          <w:sz w:val="24"/>
          <w:szCs w:val="24"/>
          <w:u w:val="single"/>
        </w:rPr>
      </w:pPr>
      <w:r>
        <w:rPr>
          <w:rFonts w:ascii="Arial" w:hAnsi="Arial" w:cs="Arial"/>
          <w:b/>
          <w:bCs/>
          <w:sz w:val="24"/>
          <w:szCs w:val="24"/>
          <w:u w:val="single"/>
        </w:rPr>
        <w:t>Paternity</w:t>
      </w:r>
    </w:p>
    <w:p w14:paraId="58D7124F" w14:textId="77777777" w:rsidR="00982452" w:rsidRDefault="00982452" w:rsidP="00982452">
      <w:pPr>
        <w:rPr>
          <w:rFonts w:ascii="Arial" w:hAnsi="Arial" w:cs="Arial"/>
          <w:b/>
          <w:bCs/>
          <w:sz w:val="24"/>
          <w:szCs w:val="24"/>
          <w:u w:val="single"/>
        </w:rPr>
      </w:pPr>
    </w:p>
    <w:p w14:paraId="4DE639F0" w14:textId="77777777" w:rsidR="00982452" w:rsidRPr="0021028A" w:rsidRDefault="00982452" w:rsidP="00982452">
      <w:pPr>
        <w:rPr>
          <w:rFonts w:ascii="Arial" w:hAnsi="Arial" w:cs="Arial"/>
          <w:b/>
          <w:bCs/>
          <w:sz w:val="24"/>
          <w:szCs w:val="24"/>
        </w:rPr>
      </w:pPr>
      <w:r>
        <w:rPr>
          <w:rFonts w:ascii="Arial" w:hAnsi="Arial" w:cs="Arial"/>
          <w:sz w:val="24"/>
          <w:szCs w:val="24"/>
        </w:rPr>
        <w:t>The employee must be in continuous employment for 26 weeks ending with the 15</w:t>
      </w:r>
      <w:r w:rsidRPr="00D81668">
        <w:rPr>
          <w:rFonts w:ascii="Arial" w:hAnsi="Arial" w:cs="Arial"/>
          <w:sz w:val="24"/>
          <w:szCs w:val="24"/>
          <w:vertAlign w:val="superscript"/>
        </w:rPr>
        <w:t>th</w:t>
      </w:r>
      <w:r>
        <w:rPr>
          <w:rFonts w:ascii="Arial" w:hAnsi="Arial" w:cs="Arial"/>
          <w:sz w:val="24"/>
          <w:szCs w:val="24"/>
        </w:rPr>
        <w:t xml:space="preserve"> week before the baby’s arrival, be the baby’s biological father or partner/husband of the mother and have responsibility for the baby’s upbringing to be eligible for paternity leave. The maximum entitlement is two weeks. The employee must provide the employer the required notice and evidence of entitlement.</w:t>
      </w:r>
    </w:p>
    <w:p w14:paraId="144992D8" w14:textId="77777777" w:rsidR="00982452" w:rsidRDefault="00982452" w:rsidP="00982452">
      <w:pPr>
        <w:ind w:left="-283"/>
        <w:rPr>
          <w:rFonts w:ascii="Arial" w:hAnsi="Arial" w:cs="Arial"/>
          <w:sz w:val="24"/>
          <w:szCs w:val="24"/>
        </w:rPr>
      </w:pPr>
      <w:r w:rsidRPr="00297A29">
        <w:rPr>
          <w:rFonts w:ascii="Arial" w:hAnsi="Arial" w:cs="Arial"/>
          <w:b/>
          <w:bCs/>
          <w:noProof/>
          <w:sz w:val="24"/>
          <w:szCs w:val="24"/>
        </w:rPr>
        <w:drawing>
          <wp:inline distT="0" distB="0" distL="0" distR="0" wp14:anchorId="273CA380" wp14:editId="5C5925DD">
            <wp:extent cx="4734586" cy="1552792"/>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34586" cy="1552792"/>
                    </a:xfrm>
                    <a:prstGeom prst="rect">
                      <a:avLst/>
                    </a:prstGeom>
                  </pic:spPr>
                </pic:pic>
              </a:graphicData>
            </a:graphic>
          </wp:inline>
        </w:drawing>
      </w:r>
    </w:p>
    <w:p w14:paraId="65931619" w14:textId="77777777" w:rsidR="00982452" w:rsidRDefault="00982452" w:rsidP="00982452">
      <w:pPr>
        <w:rPr>
          <w:rFonts w:ascii="Arial" w:hAnsi="Arial" w:cs="Arial"/>
          <w:sz w:val="24"/>
          <w:szCs w:val="24"/>
        </w:rPr>
      </w:pPr>
    </w:p>
    <w:p w14:paraId="56C3AEAC" w14:textId="77777777" w:rsidR="00982452" w:rsidRPr="00974FB0" w:rsidRDefault="00982452" w:rsidP="00982452">
      <w:pPr>
        <w:rPr>
          <w:rFonts w:ascii="Arial" w:hAnsi="Arial" w:cs="Arial"/>
          <w:b/>
          <w:bCs/>
          <w:sz w:val="24"/>
          <w:szCs w:val="24"/>
          <w:u w:val="single"/>
        </w:rPr>
      </w:pPr>
      <w:r w:rsidRPr="00974FB0">
        <w:rPr>
          <w:rFonts w:ascii="Arial" w:hAnsi="Arial" w:cs="Arial"/>
          <w:b/>
          <w:bCs/>
          <w:sz w:val="24"/>
          <w:szCs w:val="24"/>
          <w:u w:val="single"/>
        </w:rPr>
        <w:t>Adoption Leave</w:t>
      </w:r>
    </w:p>
    <w:p w14:paraId="2C10E469" w14:textId="77777777" w:rsidR="00982452" w:rsidRDefault="00982452" w:rsidP="00982452">
      <w:pPr>
        <w:rPr>
          <w:rFonts w:ascii="Arial" w:hAnsi="Arial" w:cs="Arial"/>
          <w:b/>
          <w:bCs/>
          <w:sz w:val="24"/>
          <w:szCs w:val="24"/>
        </w:rPr>
      </w:pPr>
    </w:p>
    <w:p w14:paraId="1F176783" w14:textId="77777777" w:rsidR="00982452" w:rsidRDefault="00982452" w:rsidP="00982452">
      <w:pPr>
        <w:rPr>
          <w:rFonts w:ascii="Arial" w:hAnsi="Arial" w:cs="Arial"/>
          <w:sz w:val="24"/>
          <w:szCs w:val="24"/>
        </w:rPr>
      </w:pPr>
      <w:r>
        <w:rPr>
          <w:rFonts w:ascii="Arial" w:hAnsi="Arial" w:cs="Arial"/>
          <w:sz w:val="24"/>
          <w:szCs w:val="24"/>
        </w:rPr>
        <w:t>Entitlement to Statutory adoption leave (SAL) and pay. This mirrors the entitlements of maternity leave except for either parents being eligible for the leave.</w:t>
      </w:r>
    </w:p>
    <w:p w14:paraId="5FEADE7C" w14:textId="77777777" w:rsidR="00982452" w:rsidRDefault="00982452" w:rsidP="00982452">
      <w:pPr>
        <w:rPr>
          <w:rFonts w:ascii="Arial" w:hAnsi="Arial" w:cs="Arial"/>
          <w:sz w:val="24"/>
          <w:szCs w:val="24"/>
        </w:rPr>
      </w:pPr>
    </w:p>
    <w:p w14:paraId="027ACEE2" w14:textId="77777777" w:rsidR="00982452" w:rsidRDefault="00982452" w:rsidP="00982452">
      <w:pPr>
        <w:rPr>
          <w:rFonts w:ascii="Arial" w:hAnsi="Arial" w:cs="Arial"/>
          <w:b/>
          <w:bCs/>
          <w:sz w:val="24"/>
          <w:szCs w:val="24"/>
          <w:u w:val="single"/>
        </w:rPr>
      </w:pPr>
    </w:p>
    <w:p w14:paraId="30D3A470" w14:textId="77777777" w:rsidR="00982452" w:rsidRDefault="00982452" w:rsidP="00982452">
      <w:pPr>
        <w:rPr>
          <w:rFonts w:ascii="Arial" w:hAnsi="Arial" w:cs="Arial"/>
          <w:b/>
          <w:bCs/>
          <w:sz w:val="24"/>
          <w:szCs w:val="24"/>
          <w:u w:val="single"/>
        </w:rPr>
      </w:pPr>
    </w:p>
    <w:p w14:paraId="48796108" w14:textId="77777777" w:rsidR="00982452" w:rsidRDefault="00982452" w:rsidP="00982452">
      <w:pPr>
        <w:rPr>
          <w:rFonts w:ascii="Arial" w:hAnsi="Arial" w:cs="Arial"/>
          <w:b/>
          <w:bCs/>
          <w:sz w:val="24"/>
          <w:szCs w:val="24"/>
          <w:u w:val="single"/>
        </w:rPr>
      </w:pPr>
    </w:p>
    <w:p w14:paraId="50662957" w14:textId="4258170F" w:rsidR="00982452" w:rsidRPr="00974FB0" w:rsidRDefault="00982452" w:rsidP="00982452">
      <w:pPr>
        <w:rPr>
          <w:rFonts w:ascii="Arial" w:hAnsi="Arial" w:cs="Arial"/>
          <w:b/>
          <w:bCs/>
          <w:sz w:val="24"/>
          <w:szCs w:val="24"/>
          <w:u w:val="single"/>
        </w:rPr>
      </w:pPr>
      <w:r w:rsidRPr="00974FB0">
        <w:rPr>
          <w:rFonts w:ascii="Arial" w:hAnsi="Arial" w:cs="Arial"/>
          <w:b/>
          <w:bCs/>
          <w:sz w:val="24"/>
          <w:szCs w:val="24"/>
          <w:u w:val="single"/>
        </w:rPr>
        <w:lastRenderedPageBreak/>
        <w:t>Shared Parental Leave (SPL)</w:t>
      </w:r>
    </w:p>
    <w:p w14:paraId="7A4CD6D4" w14:textId="77777777" w:rsidR="00982452" w:rsidRDefault="00982452" w:rsidP="00982452">
      <w:pPr>
        <w:rPr>
          <w:rFonts w:ascii="Arial" w:hAnsi="Arial" w:cs="Arial"/>
          <w:b/>
          <w:bCs/>
          <w:sz w:val="24"/>
          <w:szCs w:val="24"/>
        </w:rPr>
      </w:pPr>
    </w:p>
    <w:p w14:paraId="70DA7641" w14:textId="77777777" w:rsidR="00982452" w:rsidRPr="008637D2" w:rsidRDefault="00982452" w:rsidP="00982452">
      <w:pPr>
        <w:rPr>
          <w:rFonts w:ascii="Arial" w:hAnsi="Arial" w:cs="Arial"/>
          <w:sz w:val="24"/>
          <w:szCs w:val="24"/>
        </w:rPr>
      </w:pPr>
      <w:r>
        <w:rPr>
          <w:rFonts w:ascii="Arial" w:hAnsi="Arial" w:cs="Arial"/>
          <w:sz w:val="24"/>
          <w:szCs w:val="24"/>
        </w:rPr>
        <w:t xml:space="preserve">This enables both parties to share time off work after their child is born providing that the eligibility requirements are satisfied. The SPL allows both parents to take leave at the same time or separately. </w:t>
      </w:r>
    </w:p>
    <w:p w14:paraId="07F7838B" w14:textId="77777777" w:rsidR="00982452" w:rsidRDefault="00982452" w:rsidP="00982452">
      <w:pPr>
        <w:rPr>
          <w:rFonts w:ascii="Arial" w:hAnsi="Arial" w:cs="Arial"/>
          <w:sz w:val="24"/>
          <w:szCs w:val="24"/>
        </w:rPr>
      </w:pPr>
    </w:p>
    <w:p w14:paraId="3D7E1C93" w14:textId="77777777" w:rsidR="00982452" w:rsidRPr="00974FB0" w:rsidRDefault="00982452" w:rsidP="00982452">
      <w:pPr>
        <w:rPr>
          <w:rFonts w:ascii="Arial" w:hAnsi="Arial" w:cs="Arial"/>
          <w:b/>
          <w:bCs/>
          <w:sz w:val="24"/>
          <w:szCs w:val="24"/>
          <w:u w:val="single"/>
        </w:rPr>
      </w:pPr>
      <w:r w:rsidRPr="00974FB0">
        <w:rPr>
          <w:rFonts w:ascii="Arial" w:hAnsi="Arial" w:cs="Arial"/>
          <w:b/>
          <w:bCs/>
          <w:sz w:val="24"/>
          <w:szCs w:val="24"/>
          <w:u w:val="single"/>
        </w:rPr>
        <w:t>Parental Leave</w:t>
      </w:r>
    </w:p>
    <w:p w14:paraId="2A1B0C45" w14:textId="77777777" w:rsidR="00982452" w:rsidRDefault="00982452" w:rsidP="00982452">
      <w:pPr>
        <w:rPr>
          <w:rFonts w:ascii="Arial" w:hAnsi="Arial" w:cs="Arial"/>
          <w:sz w:val="24"/>
          <w:szCs w:val="24"/>
        </w:rPr>
      </w:pPr>
    </w:p>
    <w:p w14:paraId="6AB276E0" w14:textId="77777777" w:rsidR="00982452" w:rsidRDefault="00982452" w:rsidP="00982452">
      <w:pPr>
        <w:rPr>
          <w:rFonts w:ascii="Arial" w:hAnsi="Arial" w:cs="Arial"/>
          <w:sz w:val="24"/>
          <w:szCs w:val="24"/>
        </w:rPr>
      </w:pPr>
      <w:r>
        <w:rPr>
          <w:rFonts w:ascii="Arial" w:hAnsi="Arial" w:cs="Arial"/>
          <w:sz w:val="24"/>
          <w:szCs w:val="24"/>
        </w:rPr>
        <w:t>Employees are entitled to unpaid parental leave of up to 18 weeks for each child or adopted child up to their 18</w:t>
      </w:r>
      <w:r w:rsidRPr="0086539E">
        <w:rPr>
          <w:rFonts w:ascii="Arial" w:hAnsi="Arial" w:cs="Arial"/>
          <w:sz w:val="24"/>
          <w:szCs w:val="24"/>
          <w:vertAlign w:val="superscript"/>
        </w:rPr>
        <w:t>th</w:t>
      </w:r>
      <w:r>
        <w:rPr>
          <w:rFonts w:ascii="Arial" w:hAnsi="Arial" w:cs="Arial"/>
          <w:sz w:val="24"/>
          <w:szCs w:val="24"/>
        </w:rPr>
        <w:t xml:space="preserve"> birthday.</w:t>
      </w:r>
    </w:p>
    <w:p w14:paraId="5B8757F9" w14:textId="77777777" w:rsidR="00982452" w:rsidRDefault="00982452" w:rsidP="00982452">
      <w:pPr>
        <w:rPr>
          <w:rFonts w:ascii="Arial" w:hAnsi="Arial" w:cs="Arial"/>
          <w:sz w:val="24"/>
          <w:szCs w:val="24"/>
        </w:rPr>
      </w:pPr>
    </w:p>
    <w:p w14:paraId="7246DB2C" w14:textId="77777777" w:rsidR="00982452" w:rsidRPr="00D562FA" w:rsidRDefault="00982452" w:rsidP="00982452">
      <w:pPr>
        <w:rPr>
          <w:rFonts w:ascii="Arial" w:hAnsi="Arial" w:cs="Arial"/>
          <w:b/>
          <w:bCs/>
          <w:sz w:val="24"/>
          <w:szCs w:val="24"/>
          <w:u w:val="single"/>
        </w:rPr>
      </w:pPr>
      <w:r w:rsidRPr="00D562FA">
        <w:rPr>
          <w:rFonts w:ascii="Arial" w:hAnsi="Arial" w:cs="Arial"/>
          <w:b/>
          <w:bCs/>
          <w:sz w:val="24"/>
          <w:szCs w:val="24"/>
          <w:u w:val="single"/>
        </w:rPr>
        <w:t>Further Rights</w:t>
      </w:r>
    </w:p>
    <w:p w14:paraId="23532085" w14:textId="77777777" w:rsidR="00982452" w:rsidRDefault="00982452" w:rsidP="00982452">
      <w:pPr>
        <w:rPr>
          <w:rFonts w:ascii="Arial" w:hAnsi="Arial" w:cs="Arial"/>
          <w:sz w:val="24"/>
          <w:szCs w:val="24"/>
        </w:rPr>
      </w:pPr>
    </w:p>
    <w:p w14:paraId="471359C5" w14:textId="77777777" w:rsidR="00982452" w:rsidRDefault="00982452" w:rsidP="00982452">
      <w:pPr>
        <w:ind w:left="-113"/>
        <w:rPr>
          <w:rFonts w:ascii="Arial" w:hAnsi="Arial" w:cs="Arial"/>
          <w:sz w:val="24"/>
          <w:szCs w:val="24"/>
        </w:rPr>
      </w:pPr>
      <w:r w:rsidRPr="005D4067">
        <w:rPr>
          <w:rFonts w:ascii="Arial" w:hAnsi="Arial" w:cs="Arial"/>
          <w:noProof/>
          <w:sz w:val="24"/>
          <w:szCs w:val="24"/>
        </w:rPr>
        <w:drawing>
          <wp:inline distT="0" distB="0" distL="0" distR="0" wp14:anchorId="630E6A3F" wp14:editId="3B0EE05C">
            <wp:extent cx="5731510" cy="4832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83235"/>
                    </a:xfrm>
                    <a:prstGeom prst="rect">
                      <a:avLst/>
                    </a:prstGeom>
                  </pic:spPr>
                </pic:pic>
              </a:graphicData>
            </a:graphic>
          </wp:inline>
        </w:drawing>
      </w:r>
    </w:p>
    <w:p w14:paraId="4C67B109" w14:textId="77777777" w:rsidR="00982452" w:rsidRPr="00F61F90" w:rsidRDefault="00982452" w:rsidP="00982452">
      <w:pPr>
        <w:rPr>
          <w:rFonts w:ascii="Arial" w:hAnsi="Arial" w:cs="Arial"/>
          <w:sz w:val="24"/>
          <w:szCs w:val="24"/>
        </w:rPr>
      </w:pPr>
    </w:p>
    <w:p w14:paraId="40FF7146" w14:textId="77777777" w:rsidR="00982452" w:rsidRPr="00E76365" w:rsidRDefault="00982452" w:rsidP="00982452">
      <w:pPr>
        <w:rPr>
          <w:rFonts w:ascii="Arial" w:hAnsi="Arial" w:cs="Arial"/>
          <w:sz w:val="24"/>
          <w:szCs w:val="24"/>
        </w:rPr>
      </w:pPr>
    </w:p>
    <w:p w14:paraId="22A95D74" w14:textId="77777777" w:rsidR="00982452" w:rsidRDefault="00982452" w:rsidP="00982452">
      <w:pPr>
        <w:rPr>
          <w:rFonts w:ascii="Arial" w:hAnsi="Arial" w:cs="Arial"/>
          <w:b/>
          <w:bCs/>
          <w:sz w:val="24"/>
          <w:szCs w:val="24"/>
        </w:rPr>
      </w:pPr>
    </w:p>
    <w:p w14:paraId="5672E881" w14:textId="77777777" w:rsidR="00982452" w:rsidRDefault="00982452" w:rsidP="00982452">
      <w:pPr>
        <w:rPr>
          <w:rFonts w:ascii="Arial" w:hAnsi="Arial" w:cs="Arial"/>
          <w:b/>
          <w:bCs/>
          <w:sz w:val="24"/>
          <w:szCs w:val="24"/>
        </w:rPr>
      </w:pPr>
    </w:p>
    <w:p w14:paraId="114E9401" w14:textId="77777777" w:rsidR="00982452" w:rsidRDefault="00982452" w:rsidP="00982452">
      <w:pPr>
        <w:rPr>
          <w:rFonts w:ascii="Arial" w:hAnsi="Arial" w:cs="Arial"/>
          <w:b/>
          <w:bCs/>
          <w:sz w:val="24"/>
          <w:szCs w:val="24"/>
        </w:rPr>
      </w:pPr>
    </w:p>
    <w:p w14:paraId="0E909680" w14:textId="77777777" w:rsidR="00982452" w:rsidRDefault="00982452" w:rsidP="00982452">
      <w:pPr>
        <w:rPr>
          <w:rFonts w:ascii="Arial" w:hAnsi="Arial" w:cs="Arial"/>
          <w:b/>
          <w:bCs/>
          <w:sz w:val="24"/>
          <w:szCs w:val="24"/>
        </w:rPr>
      </w:pPr>
    </w:p>
    <w:p w14:paraId="5BEA5F73" w14:textId="77777777" w:rsidR="00982452" w:rsidRDefault="00982452" w:rsidP="00982452">
      <w:pPr>
        <w:rPr>
          <w:rFonts w:ascii="Arial" w:hAnsi="Arial" w:cs="Arial"/>
          <w:b/>
          <w:bCs/>
          <w:sz w:val="24"/>
          <w:szCs w:val="24"/>
        </w:rPr>
      </w:pPr>
    </w:p>
    <w:p w14:paraId="495CAC66" w14:textId="77777777" w:rsidR="00982452" w:rsidRDefault="00982452" w:rsidP="00982452">
      <w:pPr>
        <w:rPr>
          <w:rFonts w:ascii="Arial" w:hAnsi="Arial" w:cs="Arial"/>
          <w:b/>
          <w:bCs/>
          <w:sz w:val="24"/>
          <w:szCs w:val="24"/>
        </w:rPr>
      </w:pPr>
    </w:p>
    <w:p w14:paraId="034E94EF" w14:textId="77777777" w:rsidR="00982452" w:rsidRDefault="00982452" w:rsidP="00982452">
      <w:pPr>
        <w:rPr>
          <w:rFonts w:ascii="Arial" w:hAnsi="Arial" w:cs="Arial"/>
          <w:b/>
          <w:bCs/>
          <w:sz w:val="24"/>
          <w:szCs w:val="24"/>
        </w:rPr>
      </w:pPr>
    </w:p>
    <w:p w14:paraId="78B43A0F" w14:textId="77777777" w:rsidR="00982452" w:rsidRDefault="00982452" w:rsidP="00982452">
      <w:pPr>
        <w:rPr>
          <w:rFonts w:ascii="Arial" w:hAnsi="Arial" w:cs="Arial"/>
          <w:b/>
          <w:bCs/>
          <w:sz w:val="24"/>
          <w:szCs w:val="24"/>
        </w:rPr>
      </w:pPr>
    </w:p>
    <w:p w14:paraId="35245C38" w14:textId="77777777" w:rsidR="00982452" w:rsidRDefault="00982452" w:rsidP="00982452">
      <w:pPr>
        <w:rPr>
          <w:rFonts w:ascii="Arial" w:hAnsi="Arial" w:cs="Arial"/>
          <w:b/>
          <w:bCs/>
          <w:sz w:val="24"/>
          <w:szCs w:val="24"/>
        </w:rPr>
      </w:pPr>
    </w:p>
    <w:p w14:paraId="4EF2AA2F" w14:textId="77777777" w:rsidR="00982452" w:rsidRDefault="00982452" w:rsidP="00982452">
      <w:pPr>
        <w:rPr>
          <w:rFonts w:ascii="Arial" w:hAnsi="Arial" w:cs="Arial"/>
          <w:b/>
          <w:bCs/>
          <w:sz w:val="24"/>
          <w:szCs w:val="24"/>
        </w:rPr>
      </w:pPr>
    </w:p>
    <w:p w14:paraId="4E779EBF" w14:textId="77777777" w:rsidR="00982452" w:rsidRDefault="00982452" w:rsidP="00982452">
      <w:pPr>
        <w:rPr>
          <w:rFonts w:ascii="Arial" w:hAnsi="Arial" w:cs="Arial"/>
          <w:b/>
          <w:bCs/>
          <w:sz w:val="24"/>
          <w:szCs w:val="24"/>
        </w:rPr>
      </w:pPr>
    </w:p>
    <w:p w14:paraId="68912F13" w14:textId="77777777" w:rsidR="00982452" w:rsidRDefault="00982452" w:rsidP="00982452">
      <w:pPr>
        <w:jc w:val="center"/>
        <w:rPr>
          <w:rFonts w:ascii="Arial" w:hAnsi="Arial" w:cs="Arial"/>
          <w:b/>
          <w:bCs/>
          <w:sz w:val="24"/>
          <w:szCs w:val="24"/>
          <w:u w:val="single"/>
        </w:rPr>
      </w:pPr>
    </w:p>
    <w:p w14:paraId="200DCF48" w14:textId="77777777" w:rsidR="00982452" w:rsidRDefault="00982452" w:rsidP="00982452">
      <w:pPr>
        <w:jc w:val="center"/>
        <w:rPr>
          <w:rFonts w:ascii="Arial" w:hAnsi="Arial" w:cs="Arial"/>
          <w:b/>
          <w:bCs/>
          <w:sz w:val="24"/>
          <w:szCs w:val="24"/>
          <w:u w:val="single"/>
        </w:rPr>
      </w:pPr>
    </w:p>
    <w:p w14:paraId="40C89BC7" w14:textId="77777777" w:rsidR="00982452" w:rsidRDefault="00982452" w:rsidP="00982452">
      <w:pPr>
        <w:jc w:val="center"/>
        <w:rPr>
          <w:rFonts w:ascii="Arial" w:hAnsi="Arial" w:cs="Arial"/>
          <w:b/>
          <w:bCs/>
          <w:sz w:val="24"/>
          <w:szCs w:val="24"/>
          <w:u w:val="single"/>
        </w:rPr>
      </w:pPr>
    </w:p>
    <w:p w14:paraId="6B02A4EB" w14:textId="77777777" w:rsidR="00982452" w:rsidRDefault="00982452" w:rsidP="00982452">
      <w:pPr>
        <w:jc w:val="center"/>
        <w:rPr>
          <w:rFonts w:ascii="Arial" w:hAnsi="Arial" w:cs="Arial"/>
          <w:b/>
          <w:bCs/>
          <w:sz w:val="24"/>
          <w:szCs w:val="24"/>
          <w:u w:val="single"/>
        </w:rPr>
      </w:pPr>
    </w:p>
    <w:p w14:paraId="773FA06C" w14:textId="77777777" w:rsidR="00982452" w:rsidRDefault="00982452" w:rsidP="00982452">
      <w:pPr>
        <w:jc w:val="center"/>
        <w:rPr>
          <w:rFonts w:ascii="Arial" w:hAnsi="Arial" w:cs="Arial"/>
          <w:b/>
          <w:bCs/>
          <w:sz w:val="24"/>
          <w:szCs w:val="24"/>
          <w:u w:val="single"/>
        </w:rPr>
      </w:pPr>
    </w:p>
    <w:p w14:paraId="44086A89" w14:textId="77777777" w:rsidR="00982452" w:rsidRDefault="00982452" w:rsidP="00982452">
      <w:pPr>
        <w:jc w:val="center"/>
        <w:rPr>
          <w:rFonts w:ascii="Arial" w:hAnsi="Arial" w:cs="Arial"/>
          <w:b/>
          <w:bCs/>
          <w:sz w:val="24"/>
          <w:szCs w:val="24"/>
          <w:u w:val="single"/>
        </w:rPr>
      </w:pPr>
    </w:p>
    <w:p w14:paraId="20D8513C" w14:textId="77777777" w:rsidR="00982452" w:rsidRDefault="00982452" w:rsidP="00982452">
      <w:pPr>
        <w:jc w:val="center"/>
        <w:rPr>
          <w:rFonts w:ascii="Arial" w:hAnsi="Arial" w:cs="Arial"/>
          <w:b/>
          <w:bCs/>
          <w:sz w:val="24"/>
          <w:szCs w:val="24"/>
          <w:u w:val="single"/>
        </w:rPr>
      </w:pPr>
    </w:p>
    <w:p w14:paraId="19FF7148" w14:textId="77777777" w:rsidR="00982452" w:rsidRDefault="00982452" w:rsidP="00982452">
      <w:pPr>
        <w:jc w:val="center"/>
        <w:rPr>
          <w:rFonts w:ascii="Arial" w:hAnsi="Arial" w:cs="Arial"/>
          <w:b/>
          <w:bCs/>
          <w:sz w:val="24"/>
          <w:szCs w:val="24"/>
          <w:u w:val="single"/>
        </w:rPr>
      </w:pPr>
    </w:p>
    <w:p w14:paraId="3F8E4B22" w14:textId="77777777" w:rsidR="00982452" w:rsidRDefault="00982452" w:rsidP="00982452">
      <w:pPr>
        <w:jc w:val="center"/>
        <w:rPr>
          <w:rFonts w:ascii="Arial" w:hAnsi="Arial" w:cs="Arial"/>
          <w:b/>
          <w:bCs/>
          <w:sz w:val="24"/>
          <w:szCs w:val="24"/>
          <w:u w:val="single"/>
        </w:rPr>
      </w:pPr>
    </w:p>
    <w:p w14:paraId="04CDA8C5" w14:textId="77777777" w:rsidR="00982452" w:rsidRDefault="00982452" w:rsidP="00982452">
      <w:pPr>
        <w:jc w:val="center"/>
        <w:rPr>
          <w:rFonts w:ascii="Arial" w:hAnsi="Arial" w:cs="Arial"/>
          <w:b/>
          <w:bCs/>
          <w:sz w:val="24"/>
          <w:szCs w:val="24"/>
          <w:u w:val="single"/>
        </w:rPr>
      </w:pPr>
    </w:p>
    <w:p w14:paraId="2E11AF0D" w14:textId="77777777" w:rsidR="00982452" w:rsidRDefault="00982452" w:rsidP="00982452">
      <w:pPr>
        <w:jc w:val="center"/>
        <w:rPr>
          <w:rFonts w:ascii="Arial" w:hAnsi="Arial" w:cs="Arial"/>
          <w:b/>
          <w:bCs/>
          <w:sz w:val="24"/>
          <w:szCs w:val="24"/>
          <w:u w:val="single"/>
        </w:rPr>
      </w:pPr>
    </w:p>
    <w:p w14:paraId="6C502F73" w14:textId="77777777" w:rsidR="00982452" w:rsidRDefault="00982452" w:rsidP="00982452">
      <w:pPr>
        <w:jc w:val="center"/>
        <w:rPr>
          <w:rFonts w:ascii="Arial" w:hAnsi="Arial" w:cs="Arial"/>
          <w:b/>
          <w:bCs/>
          <w:sz w:val="24"/>
          <w:szCs w:val="24"/>
          <w:u w:val="single"/>
        </w:rPr>
      </w:pPr>
    </w:p>
    <w:p w14:paraId="3CE8EF5A" w14:textId="77777777" w:rsidR="00982452" w:rsidRDefault="00982452" w:rsidP="00982452">
      <w:pPr>
        <w:jc w:val="center"/>
        <w:rPr>
          <w:rFonts w:ascii="Arial" w:hAnsi="Arial" w:cs="Arial"/>
          <w:b/>
          <w:bCs/>
          <w:sz w:val="24"/>
          <w:szCs w:val="24"/>
          <w:u w:val="single"/>
        </w:rPr>
      </w:pPr>
    </w:p>
    <w:p w14:paraId="756085E2" w14:textId="77777777" w:rsidR="00982452" w:rsidRDefault="00982452" w:rsidP="00982452">
      <w:pPr>
        <w:jc w:val="center"/>
        <w:rPr>
          <w:rFonts w:ascii="Arial" w:hAnsi="Arial" w:cs="Arial"/>
          <w:b/>
          <w:bCs/>
          <w:sz w:val="24"/>
          <w:szCs w:val="24"/>
          <w:u w:val="single"/>
        </w:rPr>
      </w:pPr>
    </w:p>
    <w:p w14:paraId="149F856F" w14:textId="77777777" w:rsidR="00982452" w:rsidRDefault="00982452" w:rsidP="00982452">
      <w:pPr>
        <w:jc w:val="center"/>
        <w:rPr>
          <w:rFonts w:ascii="Arial" w:hAnsi="Arial" w:cs="Arial"/>
          <w:b/>
          <w:bCs/>
          <w:sz w:val="24"/>
          <w:szCs w:val="24"/>
          <w:u w:val="single"/>
        </w:rPr>
      </w:pPr>
    </w:p>
    <w:p w14:paraId="04824E60" w14:textId="77777777" w:rsidR="00982452" w:rsidRDefault="00982452" w:rsidP="00982452">
      <w:pPr>
        <w:jc w:val="center"/>
        <w:rPr>
          <w:rFonts w:ascii="Arial" w:hAnsi="Arial" w:cs="Arial"/>
          <w:b/>
          <w:bCs/>
          <w:sz w:val="24"/>
          <w:szCs w:val="24"/>
          <w:u w:val="single"/>
        </w:rPr>
      </w:pPr>
    </w:p>
    <w:p w14:paraId="6AC6D718" w14:textId="77777777" w:rsidR="00982452" w:rsidRDefault="00982452" w:rsidP="00982452">
      <w:pPr>
        <w:jc w:val="center"/>
        <w:rPr>
          <w:rFonts w:ascii="Arial" w:hAnsi="Arial" w:cs="Arial"/>
          <w:b/>
          <w:bCs/>
          <w:sz w:val="24"/>
          <w:szCs w:val="24"/>
          <w:u w:val="single"/>
        </w:rPr>
      </w:pPr>
    </w:p>
    <w:p w14:paraId="728757B8" w14:textId="77777777" w:rsidR="00982452" w:rsidRDefault="00982452" w:rsidP="00982452">
      <w:pPr>
        <w:jc w:val="center"/>
        <w:rPr>
          <w:rFonts w:ascii="Arial" w:hAnsi="Arial" w:cs="Arial"/>
          <w:b/>
          <w:bCs/>
          <w:sz w:val="24"/>
          <w:szCs w:val="24"/>
          <w:u w:val="single"/>
        </w:rPr>
      </w:pPr>
    </w:p>
    <w:p w14:paraId="3B312151" w14:textId="77777777" w:rsidR="00982452" w:rsidRDefault="00982452" w:rsidP="00982452">
      <w:pPr>
        <w:jc w:val="center"/>
        <w:rPr>
          <w:rFonts w:ascii="Arial" w:hAnsi="Arial" w:cs="Arial"/>
          <w:b/>
          <w:bCs/>
          <w:sz w:val="24"/>
          <w:szCs w:val="24"/>
          <w:u w:val="single"/>
        </w:rPr>
      </w:pPr>
    </w:p>
    <w:p w14:paraId="05BFFEDB" w14:textId="77777777" w:rsidR="00982452" w:rsidRDefault="00982452" w:rsidP="00982452">
      <w:pPr>
        <w:jc w:val="center"/>
        <w:rPr>
          <w:rFonts w:ascii="Arial" w:hAnsi="Arial" w:cs="Arial"/>
          <w:b/>
          <w:bCs/>
          <w:sz w:val="24"/>
          <w:szCs w:val="24"/>
          <w:u w:val="single"/>
        </w:rPr>
      </w:pPr>
    </w:p>
    <w:p w14:paraId="7ED0DE80" w14:textId="77777777" w:rsidR="00982452" w:rsidRDefault="00982452" w:rsidP="00982452">
      <w:pPr>
        <w:jc w:val="center"/>
        <w:rPr>
          <w:rFonts w:ascii="Arial" w:hAnsi="Arial" w:cs="Arial"/>
          <w:b/>
          <w:bCs/>
          <w:sz w:val="24"/>
          <w:szCs w:val="24"/>
          <w:u w:val="single"/>
        </w:rPr>
      </w:pPr>
    </w:p>
    <w:p w14:paraId="5E11DEC6" w14:textId="31A0BF1F" w:rsidR="00982452" w:rsidRDefault="00982452" w:rsidP="00982452">
      <w:pPr>
        <w:jc w:val="center"/>
        <w:rPr>
          <w:rFonts w:ascii="Arial" w:hAnsi="Arial" w:cs="Arial"/>
          <w:b/>
          <w:bCs/>
          <w:sz w:val="24"/>
          <w:szCs w:val="24"/>
          <w:u w:val="single"/>
        </w:rPr>
      </w:pPr>
      <w:r>
        <w:rPr>
          <w:rFonts w:ascii="Arial" w:hAnsi="Arial" w:cs="Arial"/>
          <w:b/>
          <w:bCs/>
          <w:sz w:val="24"/>
          <w:szCs w:val="24"/>
          <w:u w:val="single"/>
        </w:rPr>
        <w:lastRenderedPageBreak/>
        <w:t>Bibliography</w:t>
      </w:r>
    </w:p>
    <w:p w14:paraId="6E9C4684" w14:textId="77777777" w:rsidR="00982452" w:rsidRPr="00B92C65" w:rsidRDefault="00982452" w:rsidP="00982452">
      <w:pPr>
        <w:jc w:val="center"/>
        <w:rPr>
          <w:rFonts w:ascii="Arial" w:hAnsi="Arial" w:cs="Arial"/>
          <w:b/>
          <w:bCs/>
          <w:sz w:val="24"/>
          <w:szCs w:val="24"/>
          <w:u w:val="single"/>
        </w:rPr>
      </w:pPr>
    </w:p>
    <w:p w14:paraId="7C4A2811" w14:textId="77777777" w:rsidR="00982452" w:rsidRPr="00B92C65" w:rsidRDefault="00982452" w:rsidP="00982452">
      <w:pPr>
        <w:pStyle w:val="Bibliography"/>
        <w:spacing w:after="0" w:line="240" w:lineRule="auto"/>
        <w:rPr>
          <w:rFonts w:ascii="Arial" w:hAnsi="Arial" w:cs="Arial"/>
          <w:noProof/>
          <w:sz w:val="24"/>
          <w:szCs w:val="24"/>
        </w:rPr>
      </w:pPr>
      <w:r w:rsidRPr="00B92C65">
        <w:rPr>
          <w:rFonts w:ascii="Arial" w:hAnsi="Arial" w:cs="Arial"/>
          <w:sz w:val="24"/>
          <w:szCs w:val="24"/>
        </w:rPr>
        <w:fldChar w:fldCharType="begin"/>
      </w:r>
      <w:r w:rsidRPr="00B92C65">
        <w:rPr>
          <w:rFonts w:ascii="Arial" w:hAnsi="Arial" w:cs="Arial"/>
          <w:sz w:val="24"/>
          <w:szCs w:val="24"/>
        </w:rPr>
        <w:instrText xml:space="preserve"> BIBLIOGRAPHY  \l 2057 </w:instrText>
      </w:r>
      <w:r w:rsidRPr="00B92C65">
        <w:rPr>
          <w:rFonts w:ascii="Arial" w:hAnsi="Arial" w:cs="Arial"/>
          <w:sz w:val="24"/>
          <w:szCs w:val="24"/>
        </w:rPr>
        <w:fldChar w:fldCharType="separate"/>
      </w:r>
      <w:r w:rsidRPr="00B92C65">
        <w:rPr>
          <w:rFonts w:ascii="Arial" w:hAnsi="Arial" w:cs="Arial"/>
          <w:noProof/>
          <w:sz w:val="24"/>
          <w:szCs w:val="24"/>
        </w:rPr>
        <w:t xml:space="preserve">CIPD, 2020. </w:t>
      </w:r>
      <w:r w:rsidRPr="00B92C65">
        <w:rPr>
          <w:rFonts w:ascii="Arial" w:hAnsi="Arial" w:cs="Arial"/>
          <w:i/>
          <w:iCs/>
          <w:noProof/>
          <w:sz w:val="24"/>
          <w:szCs w:val="24"/>
        </w:rPr>
        <w:t xml:space="preserve">Maternity, paternity and adoption rights. </w:t>
      </w:r>
      <w:r w:rsidRPr="00B92C65">
        <w:rPr>
          <w:rFonts w:ascii="Arial" w:hAnsi="Arial" w:cs="Arial"/>
          <w:noProof/>
          <w:sz w:val="24"/>
          <w:szCs w:val="24"/>
        </w:rPr>
        <w:t xml:space="preserve">[Online] </w:t>
      </w:r>
      <w:r w:rsidRPr="00B92C65">
        <w:rPr>
          <w:rFonts w:ascii="Arial" w:hAnsi="Arial" w:cs="Arial"/>
          <w:noProof/>
          <w:sz w:val="24"/>
          <w:szCs w:val="24"/>
        </w:rPr>
        <w:br/>
        <w:t xml:space="preserve">Available at: </w:t>
      </w:r>
      <w:r w:rsidRPr="00B92C65">
        <w:rPr>
          <w:rFonts w:ascii="Arial" w:hAnsi="Arial" w:cs="Arial"/>
          <w:noProof/>
          <w:sz w:val="24"/>
          <w:szCs w:val="24"/>
          <w:u w:val="single"/>
        </w:rPr>
        <w:t>https://www.cipd.co.uk/knowledge/fundamentals/emp-law/maternity-paternity-rights/factsheet#6279</w:t>
      </w:r>
      <w:r w:rsidRPr="00B92C65">
        <w:rPr>
          <w:rFonts w:ascii="Arial" w:hAnsi="Arial" w:cs="Arial"/>
          <w:noProof/>
          <w:sz w:val="24"/>
          <w:szCs w:val="24"/>
        </w:rPr>
        <w:br/>
        <w:t>[Accessed Sunday April 2020].</w:t>
      </w:r>
    </w:p>
    <w:p w14:paraId="43F00697" w14:textId="77777777" w:rsidR="00982452" w:rsidRDefault="00982452" w:rsidP="00982452">
      <w:pPr>
        <w:pStyle w:val="Bibliography"/>
        <w:spacing w:after="0" w:line="240" w:lineRule="auto"/>
        <w:rPr>
          <w:rFonts w:ascii="Arial" w:hAnsi="Arial" w:cs="Arial"/>
          <w:noProof/>
          <w:sz w:val="24"/>
          <w:szCs w:val="24"/>
        </w:rPr>
      </w:pPr>
    </w:p>
    <w:p w14:paraId="6A39B6C7" w14:textId="77777777" w:rsidR="00982452" w:rsidRDefault="00982452" w:rsidP="00982452">
      <w:pPr>
        <w:rPr>
          <w:rFonts w:ascii="Arial" w:hAnsi="Arial" w:cs="Arial"/>
          <w:color w:val="000000"/>
          <w:sz w:val="24"/>
          <w:szCs w:val="24"/>
          <w:shd w:val="clear" w:color="auto" w:fill="FFFFFF"/>
        </w:rPr>
      </w:pPr>
      <w:r w:rsidRPr="00590AE6">
        <w:rPr>
          <w:rFonts w:ascii="Arial" w:hAnsi="Arial" w:cs="Arial"/>
          <w:color w:val="000000"/>
          <w:sz w:val="24"/>
          <w:szCs w:val="24"/>
          <w:shd w:val="clear" w:color="auto" w:fill="FFFFFF"/>
        </w:rPr>
        <w:t>Checking sick pay. 2020. Available at: https://www.acas.org.uk/ [Accessed: 19 April 2020].</w:t>
      </w:r>
    </w:p>
    <w:p w14:paraId="4325EE06" w14:textId="77777777" w:rsidR="00982452" w:rsidRDefault="00982452" w:rsidP="00982452">
      <w:pPr>
        <w:pStyle w:val="Bibliography"/>
        <w:spacing w:after="0" w:line="240" w:lineRule="auto"/>
        <w:rPr>
          <w:rFonts w:ascii="Arial" w:hAnsi="Arial" w:cs="Arial"/>
          <w:noProof/>
          <w:sz w:val="24"/>
          <w:szCs w:val="24"/>
        </w:rPr>
      </w:pPr>
      <w:r w:rsidRPr="00B92C65">
        <w:rPr>
          <w:rFonts w:ascii="Arial" w:hAnsi="Arial" w:cs="Arial"/>
          <w:noProof/>
          <w:sz w:val="24"/>
          <w:szCs w:val="24"/>
        </w:rPr>
        <w:t xml:space="preserve">copyright, C., 2020. </w:t>
      </w:r>
      <w:r w:rsidRPr="00B92C65">
        <w:rPr>
          <w:rFonts w:ascii="Arial" w:hAnsi="Arial" w:cs="Arial"/>
          <w:i/>
          <w:iCs/>
          <w:noProof/>
          <w:sz w:val="24"/>
          <w:szCs w:val="24"/>
        </w:rPr>
        <w:t xml:space="preserve">Holiday entitlement. </w:t>
      </w:r>
      <w:r w:rsidRPr="00B92C65">
        <w:rPr>
          <w:rFonts w:ascii="Arial" w:hAnsi="Arial" w:cs="Arial"/>
          <w:noProof/>
          <w:sz w:val="24"/>
          <w:szCs w:val="24"/>
        </w:rPr>
        <w:t xml:space="preserve">[Online] </w:t>
      </w:r>
      <w:r w:rsidRPr="00B92C65">
        <w:rPr>
          <w:rFonts w:ascii="Arial" w:hAnsi="Arial" w:cs="Arial"/>
          <w:noProof/>
          <w:sz w:val="24"/>
          <w:szCs w:val="24"/>
        </w:rPr>
        <w:br/>
        <w:t xml:space="preserve">Available at: </w:t>
      </w:r>
      <w:r w:rsidRPr="00B92C65">
        <w:rPr>
          <w:rFonts w:ascii="Arial" w:hAnsi="Arial" w:cs="Arial"/>
          <w:noProof/>
          <w:sz w:val="24"/>
          <w:szCs w:val="24"/>
          <w:u w:val="single"/>
        </w:rPr>
        <w:t>https://www.gov.uk/holiday-entitlement-rights/holiday-pay-the-basics</w:t>
      </w:r>
      <w:r w:rsidRPr="00B92C65">
        <w:rPr>
          <w:rFonts w:ascii="Arial" w:hAnsi="Arial" w:cs="Arial"/>
          <w:noProof/>
          <w:sz w:val="24"/>
          <w:szCs w:val="24"/>
        </w:rPr>
        <w:br/>
        <w:t>[Accessed Sunday April 2020].</w:t>
      </w:r>
    </w:p>
    <w:p w14:paraId="21292E14" w14:textId="77777777" w:rsidR="00982452" w:rsidRDefault="00982452" w:rsidP="00982452"/>
    <w:p w14:paraId="43D97D32" w14:textId="77777777" w:rsidR="00982452" w:rsidRDefault="00982452" w:rsidP="00982452">
      <w:pPr>
        <w:rPr>
          <w:rFonts w:ascii="Arial" w:hAnsi="Arial" w:cs="Arial"/>
          <w:color w:val="000000"/>
          <w:sz w:val="24"/>
          <w:szCs w:val="24"/>
          <w:shd w:val="clear" w:color="auto" w:fill="FFFFFF"/>
        </w:rPr>
      </w:pPr>
      <w:r>
        <w:rPr>
          <w:rFonts w:ascii="Arial" w:hAnsi="Arial" w:cs="Arial"/>
          <w:color w:val="000000"/>
          <w:sz w:val="24"/>
          <w:szCs w:val="24"/>
          <w:shd w:val="clear" w:color="auto" w:fill="FFFFFF"/>
        </w:rPr>
        <w:t>Equal</w:t>
      </w:r>
      <w:r w:rsidRPr="00590AE6">
        <w:rPr>
          <w:rFonts w:ascii="Arial" w:hAnsi="Arial" w:cs="Arial"/>
          <w:color w:val="000000"/>
          <w:sz w:val="24"/>
          <w:szCs w:val="24"/>
          <w:shd w:val="clear" w:color="auto" w:fill="FFFFFF"/>
        </w:rPr>
        <w:t xml:space="preserve"> pay. 2020. Available at: https://www.acas.org.uk/ [Accessed: 19 April 2020].</w:t>
      </w:r>
    </w:p>
    <w:p w14:paraId="09A4CF65" w14:textId="77777777" w:rsidR="00982452" w:rsidRDefault="00982452" w:rsidP="00982452">
      <w:pPr>
        <w:rPr>
          <w:rFonts w:ascii="Arial" w:hAnsi="Arial" w:cs="Arial"/>
          <w:color w:val="000000"/>
          <w:sz w:val="24"/>
          <w:szCs w:val="24"/>
          <w:shd w:val="clear" w:color="auto" w:fill="FFFFFF"/>
        </w:rPr>
      </w:pPr>
    </w:p>
    <w:p w14:paraId="12B4FC35" w14:textId="77777777" w:rsidR="00982452" w:rsidRDefault="00982452" w:rsidP="00982452">
      <w:pPr>
        <w:rPr>
          <w:rFonts w:ascii="Arial" w:hAnsi="Arial" w:cs="Arial"/>
          <w:color w:val="000000"/>
          <w:sz w:val="24"/>
          <w:szCs w:val="24"/>
          <w:shd w:val="clear" w:color="auto" w:fill="FFFFFF"/>
        </w:rPr>
      </w:pPr>
      <w:r w:rsidRPr="00590AE6">
        <w:rPr>
          <w:rFonts w:ascii="Arial" w:hAnsi="Arial" w:cs="Arial"/>
          <w:color w:val="000000"/>
          <w:sz w:val="24"/>
          <w:szCs w:val="24"/>
          <w:shd w:val="clear" w:color="auto" w:fill="FFFFFF"/>
        </w:rPr>
        <w:t>Family Friendly Working. 2020. Available at: https://www.personneltoday.com/equality-diversity/family-friendly-working/ [Accessed: 19 April 2020].</w:t>
      </w:r>
    </w:p>
    <w:p w14:paraId="443C3EAB" w14:textId="77777777" w:rsidR="00982452" w:rsidRDefault="00982452" w:rsidP="00982452">
      <w:pPr>
        <w:pStyle w:val="Bibliography"/>
        <w:spacing w:after="0" w:line="240" w:lineRule="auto"/>
        <w:rPr>
          <w:rFonts w:ascii="Arial" w:hAnsi="Arial" w:cs="Arial"/>
          <w:noProof/>
          <w:sz w:val="24"/>
          <w:szCs w:val="24"/>
        </w:rPr>
      </w:pPr>
    </w:p>
    <w:p w14:paraId="563CEF8D" w14:textId="77777777" w:rsidR="00982452" w:rsidRDefault="00982452" w:rsidP="00982452">
      <w:pPr>
        <w:rPr>
          <w:rFonts w:ascii="Arial" w:hAnsi="Arial" w:cs="Arial"/>
          <w:color w:val="000000"/>
          <w:sz w:val="24"/>
          <w:szCs w:val="24"/>
          <w:shd w:val="clear" w:color="auto" w:fill="FFFFFF"/>
        </w:rPr>
      </w:pPr>
      <w:r w:rsidRPr="00590AE6">
        <w:rPr>
          <w:rFonts w:ascii="Arial" w:hAnsi="Arial" w:cs="Arial"/>
          <w:color w:val="000000"/>
          <w:sz w:val="24"/>
          <w:szCs w:val="24"/>
          <w:shd w:val="clear" w:color="auto" w:fill="FFFFFF"/>
        </w:rPr>
        <w:t>Maternity, paternity and adoption rights. 2020. Available at: https://www.cipd.co.uk/ [Accessed: 19 April 2020].</w:t>
      </w:r>
    </w:p>
    <w:p w14:paraId="7ABECE5C" w14:textId="77777777" w:rsidR="00982452" w:rsidRDefault="00982452" w:rsidP="00982452">
      <w:pPr>
        <w:rPr>
          <w:rFonts w:ascii="Arial" w:hAnsi="Arial" w:cs="Arial"/>
          <w:color w:val="000000"/>
          <w:sz w:val="24"/>
          <w:szCs w:val="24"/>
          <w:shd w:val="clear" w:color="auto" w:fill="FFFFFF"/>
        </w:rPr>
      </w:pPr>
    </w:p>
    <w:p w14:paraId="04FF8CF9" w14:textId="77777777" w:rsidR="00982452" w:rsidRDefault="00982452" w:rsidP="00982452">
      <w:pPr>
        <w:pStyle w:val="Bibliography"/>
        <w:spacing w:after="0" w:line="240" w:lineRule="auto"/>
        <w:rPr>
          <w:rFonts w:ascii="Arial" w:hAnsi="Arial" w:cs="Arial"/>
          <w:noProof/>
          <w:sz w:val="24"/>
          <w:szCs w:val="24"/>
        </w:rPr>
      </w:pPr>
      <w:r w:rsidRPr="00B92C65">
        <w:rPr>
          <w:rFonts w:ascii="Arial" w:hAnsi="Arial" w:cs="Arial"/>
          <w:noProof/>
          <w:sz w:val="24"/>
          <w:szCs w:val="24"/>
        </w:rPr>
        <w:t xml:space="preserve">McCartney, I., 1998. </w:t>
      </w:r>
      <w:r w:rsidRPr="00B92C65">
        <w:rPr>
          <w:rFonts w:ascii="Arial" w:hAnsi="Arial" w:cs="Arial"/>
          <w:i/>
          <w:iCs/>
          <w:noProof/>
          <w:sz w:val="24"/>
          <w:szCs w:val="24"/>
        </w:rPr>
        <w:t xml:space="preserve">The Working Time Regulations 1998. </w:t>
      </w:r>
      <w:r w:rsidRPr="00B92C65">
        <w:rPr>
          <w:rFonts w:ascii="Arial" w:hAnsi="Arial" w:cs="Arial"/>
          <w:noProof/>
          <w:sz w:val="24"/>
          <w:szCs w:val="24"/>
        </w:rPr>
        <w:t xml:space="preserve">[Online] </w:t>
      </w:r>
      <w:r w:rsidRPr="00B92C65">
        <w:rPr>
          <w:rFonts w:ascii="Arial" w:hAnsi="Arial" w:cs="Arial"/>
          <w:noProof/>
          <w:sz w:val="24"/>
          <w:szCs w:val="24"/>
        </w:rPr>
        <w:br/>
        <w:t xml:space="preserve">Available at: </w:t>
      </w:r>
      <w:r w:rsidRPr="00B92C65">
        <w:rPr>
          <w:rFonts w:ascii="Arial" w:hAnsi="Arial" w:cs="Arial"/>
          <w:noProof/>
          <w:sz w:val="24"/>
          <w:szCs w:val="24"/>
          <w:u w:val="single"/>
        </w:rPr>
        <w:t>http://www.legislation.gov.uk/uksi/1998/1833/regulation/2/made</w:t>
      </w:r>
      <w:r w:rsidRPr="00B92C65">
        <w:rPr>
          <w:rFonts w:ascii="Arial" w:hAnsi="Arial" w:cs="Arial"/>
          <w:noProof/>
          <w:sz w:val="24"/>
          <w:szCs w:val="24"/>
        </w:rPr>
        <w:br/>
        <w:t>[Accessed Sunday April 2020].</w:t>
      </w:r>
    </w:p>
    <w:p w14:paraId="5ACFCF26" w14:textId="77777777" w:rsidR="00982452" w:rsidRPr="00590AE6" w:rsidRDefault="00982452" w:rsidP="00982452">
      <w:pPr>
        <w:rPr>
          <w:rFonts w:ascii="Arial" w:hAnsi="Arial" w:cs="Arial"/>
          <w:sz w:val="24"/>
          <w:szCs w:val="24"/>
          <w:shd w:val="clear" w:color="auto" w:fill="FFFFFF"/>
        </w:rPr>
      </w:pPr>
    </w:p>
    <w:p w14:paraId="714AC276" w14:textId="77777777" w:rsidR="00982452" w:rsidRPr="00B92C65" w:rsidRDefault="00982452" w:rsidP="00982452">
      <w:pPr>
        <w:pStyle w:val="Bibliography"/>
        <w:spacing w:after="0" w:line="240" w:lineRule="auto"/>
        <w:rPr>
          <w:rFonts w:ascii="Arial" w:hAnsi="Arial" w:cs="Arial"/>
          <w:noProof/>
          <w:sz w:val="24"/>
          <w:szCs w:val="24"/>
        </w:rPr>
      </w:pPr>
      <w:r w:rsidRPr="00B92C65">
        <w:rPr>
          <w:rFonts w:ascii="Arial" w:hAnsi="Arial" w:cs="Arial"/>
          <w:noProof/>
          <w:sz w:val="24"/>
          <w:szCs w:val="24"/>
        </w:rPr>
        <w:t xml:space="preserve">Steven, H. &amp; Robert, U., 2006. Family Rights. In: S. Publications, ed. </w:t>
      </w:r>
      <w:r w:rsidRPr="00B92C65">
        <w:rPr>
          <w:rFonts w:ascii="Arial" w:hAnsi="Arial" w:cs="Arial"/>
          <w:i/>
          <w:iCs/>
          <w:noProof/>
          <w:sz w:val="24"/>
          <w:szCs w:val="24"/>
        </w:rPr>
        <w:t xml:space="preserve">Employment Law for Business Students 1st Edition. </w:t>
      </w:r>
      <w:r w:rsidRPr="00B92C65">
        <w:rPr>
          <w:rFonts w:ascii="Arial" w:hAnsi="Arial" w:cs="Arial"/>
          <w:noProof/>
          <w:sz w:val="24"/>
          <w:szCs w:val="24"/>
        </w:rPr>
        <w:t>London: SAGE Publications Ltd, p. 60.</w:t>
      </w:r>
    </w:p>
    <w:p w14:paraId="5C132B04" w14:textId="77777777" w:rsidR="00982452" w:rsidRPr="00B92C65" w:rsidRDefault="00982452" w:rsidP="00982452">
      <w:pPr>
        <w:rPr>
          <w:rFonts w:ascii="Arial" w:hAnsi="Arial" w:cs="Arial"/>
          <w:sz w:val="24"/>
          <w:szCs w:val="24"/>
        </w:rPr>
      </w:pPr>
      <w:r w:rsidRPr="00B92C65">
        <w:rPr>
          <w:rFonts w:ascii="Arial" w:hAnsi="Arial" w:cs="Arial"/>
          <w:sz w:val="24"/>
          <w:szCs w:val="24"/>
        </w:rPr>
        <w:fldChar w:fldCharType="end"/>
      </w:r>
    </w:p>
    <w:p w14:paraId="666625EC" w14:textId="77777777" w:rsidR="00982452" w:rsidRPr="00590AE6" w:rsidRDefault="00982452" w:rsidP="00982452">
      <w:pPr>
        <w:rPr>
          <w:rFonts w:ascii="Arial" w:hAnsi="Arial" w:cs="Arial"/>
          <w:color w:val="222222"/>
          <w:sz w:val="24"/>
          <w:szCs w:val="24"/>
          <w:shd w:val="clear" w:color="auto" w:fill="FFFFFF"/>
        </w:rPr>
      </w:pPr>
      <w:r w:rsidRPr="00590AE6">
        <w:rPr>
          <w:rFonts w:ascii="Arial" w:hAnsi="Arial" w:cs="Arial"/>
          <w:color w:val="000000"/>
          <w:sz w:val="24"/>
          <w:szCs w:val="24"/>
          <w:shd w:val="clear" w:color="auto" w:fill="FFFFFF"/>
        </w:rPr>
        <w:t>Understanding your pay. 2020. Available at: https://www.gov.uk/ [Accessed: 19 April 2020].</w:t>
      </w:r>
    </w:p>
    <w:p w14:paraId="77C9B708" w14:textId="77777777" w:rsidR="00982452" w:rsidRDefault="00982452" w:rsidP="00982452">
      <w:pPr>
        <w:rPr>
          <w:rFonts w:ascii="Arial" w:hAnsi="Arial" w:cs="Arial"/>
          <w:sz w:val="24"/>
          <w:szCs w:val="24"/>
        </w:rPr>
      </w:pPr>
    </w:p>
    <w:p w14:paraId="107FA81E" w14:textId="77777777" w:rsidR="00982452" w:rsidRDefault="00982452" w:rsidP="00982452">
      <w:pPr>
        <w:rPr>
          <w:rFonts w:ascii="Arial" w:hAnsi="Arial" w:cs="Arial"/>
          <w:sz w:val="24"/>
          <w:szCs w:val="24"/>
        </w:rPr>
      </w:pPr>
    </w:p>
    <w:p w14:paraId="0C614445" w14:textId="77777777" w:rsidR="00982452" w:rsidRDefault="00982452" w:rsidP="00982452">
      <w:pPr>
        <w:rPr>
          <w:rFonts w:ascii="Arial" w:hAnsi="Arial" w:cs="Arial"/>
          <w:sz w:val="24"/>
          <w:szCs w:val="24"/>
        </w:rPr>
      </w:pPr>
    </w:p>
    <w:p w14:paraId="0A84B57B" w14:textId="77777777" w:rsidR="00982452" w:rsidRDefault="00982452" w:rsidP="00982452">
      <w:pPr>
        <w:rPr>
          <w:rFonts w:ascii="Arial" w:hAnsi="Arial" w:cs="Arial"/>
          <w:sz w:val="24"/>
          <w:szCs w:val="24"/>
        </w:rPr>
      </w:pPr>
    </w:p>
    <w:p w14:paraId="2032DBD2" w14:textId="77777777" w:rsidR="00982452" w:rsidRDefault="00982452" w:rsidP="00982452">
      <w:pPr>
        <w:rPr>
          <w:rFonts w:ascii="Arial" w:hAnsi="Arial" w:cs="Arial"/>
          <w:sz w:val="24"/>
          <w:szCs w:val="24"/>
        </w:rPr>
      </w:pPr>
    </w:p>
    <w:p w14:paraId="5A27BA3D" w14:textId="77777777" w:rsidR="00982452" w:rsidRDefault="00982452" w:rsidP="00982452">
      <w:pPr>
        <w:rPr>
          <w:rFonts w:ascii="Arial" w:hAnsi="Arial" w:cs="Arial"/>
          <w:sz w:val="24"/>
          <w:szCs w:val="24"/>
        </w:rPr>
      </w:pPr>
    </w:p>
    <w:p w14:paraId="4120A3C8" w14:textId="77777777" w:rsidR="00982452" w:rsidRDefault="00982452" w:rsidP="00982452">
      <w:pPr>
        <w:rPr>
          <w:rFonts w:ascii="Arial" w:hAnsi="Arial" w:cs="Arial"/>
          <w:sz w:val="24"/>
          <w:szCs w:val="24"/>
        </w:rPr>
      </w:pPr>
    </w:p>
    <w:p w14:paraId="1C37FF88" w14:textId="77777777" w:rsidR="00982452" w:rsidRDefault="00982452" w:rsidP="00982452">
      <w:pPr>
        <w:rPr>
          <w:rFonts w:ascii="Arial" w:hAnsi="Arial" w:cs="Arial"/>
          <w:sz w:val="24"/>
          <w:szCs w:val="24"/>
        </w:rPr>
      </w:pPr>
    </w:p>
    <w:p w14:paraId="2B52D003" w14:textId="77777777" w:rsidR="00982452" w:rsidRDefault="00982452" w:rsidP="00982452">
      <w:pPr>
        <w:rPr>
          <w:rFonts w:ascii="Arial" w:hAnsi="Arial" w:cs="Arial"/>
          <w:sz w:val="24"/>
          <w:szCs w:val="24"/>
        </w:rPr>
      </w:pPr>
    </w:p>
    <w:p w14:paraId="2302C122" w14:textId="77777777" w:rsidR="00982452" w:rsidRDefault="00982452" w:rsidP="00982452">
      <w:pPr>
        <w:rPr>
          <w:rFonts w:ascii="Arial" w:hAnsi="Arial" w:cs="Arial"/>
          <w:sz w:val="24"/>
          <w:szCs w:val="24"/>
        </w:rPr>
      </w:pPr>
    </w:p>
    <w:p w14:paraId="3BB7F81D" w14:textId="77777777" w:rsidR="00982452" w:rsidRDefault="00982452" w:rsidP="00982452">
      <w:pPr>
        <w:rPr>
          <w:rFonts w:ascii="Arial" w:hAnsi="Arial" w:cs="Arial"/>
          <w:sz w:val="24"/>
          <w:szCs w:val="24"/>
        </w:rPr>
      </w:pPr>
    </w:p>
    <w:p w14:paraId="1BB6444F" w14:textId="77777777" w:rsidR="00982452" w:rsidRDefault="00982452" w:rsidP="00982452">
      <w:pPr>
        <w:rPr>
          <w:rFonts w:ascii="Arial" w:hAnsi="Arial" w:cs="Arial"/>
          <w:sz w:val="24"/>
          <w:szCs w:val="24"/>
        </w:rPr>
      </w:pPr>
    </w:p>
    <w:p w14:paraId="3A674106" w14:textId="77777777" w:rsidR="00982452" w:rsidRDefault="00982452" w:rsidP="00982452">
      <w:pPr>
        <w:rPr>
          <w:rFonts w:ascii="Arial" w:hAnsi="Arial" w:cs="Arial"/>
          <w:sz w:val="24"/>
          <w:szCs w:val="24"/>
        </w:rPr>
      </w:pPr>
    </w:p>
    <w:p w14:paraId="2636511B" w14:textId="77777777" w:rsidR="00982452" w:rsidRDefault="00982452" w:rsidP="00982452">
      <w:pPr>
        <w:rPr>
          <w:rFonts w:ascii="Arial" w:hAnsi="Arial" w:cs="Arial"/>
          <w:sz w:val="24"/>
          <w:szCs w:val="24"/>
        </w:rPr>
      </w:pPr>
    </w:p>
    <w:p w14:paraId="0CD24F0E" w14:textId="77777777" w:rsidR="00982452" w:rsidRDefault="00982452" w:rsidP="00982452">
      <w:pPr>
        <w:rPr>
          <w:rFonts w:ascii="Arial" w:hAnsi="Arial" w:cs="Arial"/>
          <w:sz w:val="24"/>
          <w:szCs w:val="24"/>
        </w:rPr>
      </w:pPr>
    </w:p>
    <w:p w14:paraId="7B2F822E" w14:textId="77777777" w:rsidR="00982452" w:rsidRDefault="00982452" w:rsidP="00982452">
      <w:pPr>
        <w:rPr>
          <w:rFonts w:ascii="Arial" w:hAnsi="Arial" w:cs="Arial"/>
          <w:sz w:val="24"/>
          <w:szCs w:val="24"/>
        </w:rPr>
      </w:pPr>
    </w:p>
    <w:p w14:paraId="68A22475" w14:textId="77777777" w:rsidR="00982452" w:rsidRDefault="00982452" w:rsidP="00982452">
      <w:pPr>
        <w:rPr>
          <w:rFonts w:ascii="Arial" w:hAnsi="Arial" w:cs="Arial"/>
          <w:sz w:val="24"/>
          <w:szCs w:val="24"/>
        </w:rPr>
      </w:pPr>
    </w:p>
    <w:p w14:paraId="2F5D7F30" w14:textId="77777777" w:rsidR="00982452" w:rsidRDefault="00982452" w:rsidP="00982452">
      <w:pPr>
        <w:rPr>
          <w:rFonts w:ascii="Arial" w:hAnsi="Arial" w:cs="Arial"/>
          <w:sz w:val="24"/>
          <w:szCs w:val="24"/>
        </w:rPr>
      </w:pPr>
    </w:p>
    <w:p w14:paraId="24F56AB0" w14:textId="77777777" w:rsidR="00982452" w:rsidRDefault="00982452" w:rsidP="00982452">
      <w:pPr>
        <w:jc w:val="center"/>
        <w:rPr>
          <w:rFonts w:ascii="Arial" w:hAnsi="Arial" w:cs="Arial"/>
          <w:b/>
          <w:bCs/>
          <w:sz w:val="24"/>
          <w:szCs w:val="24"/>
          <w:u w:val="single"/>
          <w:shd w:val="clear" w:color="auto" w:fill="FFFFFF"/>
        </w:rPr>
      </w:pPr>
    </w:p>
    <w:p w14:paraId="30E51062" w14:textId="2DF4D754" w:rsidR="00982452" w:rsidRPr="00590AE6" w:rsidRDefault="00982452" w:rsidP="00982452">
      <w:pPr>
        <w:jc w:val="center"/>
        <w:rPr>
          <w:rFonts w:ascii="Arial" w:hAnsi="Arial" w:cs="Arial"/>
          <w:b/>
          <w:bCs/>
          <w:sz w:val="24"/>
          <w:szCs w:val="24"/>
          <w:u w:val="single"/>
          <w:shd w:val="clear" w:color="auto" w:fill="FFFFFF"/>
        </w:rPr>
      </w:pPr>
      <w:r w:rsidRPr="00590AE6">
        <w:rPr>
          <w:rFonts w:ascii="Arial" w:hAnsi="Arial" w:cs="Arial"/>
          <w:b/>
          <w:bCs/>
          <w:sz w:val="24"/>
          <w:szCs w:val="24"/>
          <w:u w:val="single"/>
          <w:shd w:val="clear" w:color="auto" w:fill="FFFFFF"/>
        </w:rPr>
        <w:lastRenderedPageBreak/>
        <w:t>Reference List</w:t>
      </w:r>
    </w:p>
    <w:p w14:paraId="5EB23F10" w14:textId="77777777" w:rsidR="00982452" w:rsidRDefault="00982452" w:rsidP="00982452">
      <w:pPr>
        <w:rPr>
          <w:rFonts w:ascii="Arial" w:hAnsi="Arial" w:cs="Arial"/>
          <w:sz w:val="24"/>
          <w:szCs w:val="24"/>
        </w:rPr>
      </w:pPr>
    </w:p>
    <w:p w14:paraId="772A433E" w14:textId="77777777" w:rsidR="00982452" w:rsidRPr="00590AE6" w:rsidRDefault="00982452" w:rsidP="00982452">
      <w:pPr>
        <w:rPr>
          <w:rFonts w:ascii="Arial" w:hAnsi="Arial" w:cs="Arial"/>
          <w:sz w:val="24"/>
          <w:szCs w:val="24"/>
        </w:rPr>
      </w:pPr>
      <w:r w:rsidRPr="00590AE6">
        <w:rPr>
          <w:rFonts w:ascii="Arial" w:hAnsi="Arial" w:cs="Arial"/>
          <w:sz w:val="24"/>
          <w:szCs w:val="24"/>
        </w:rPr>
        <w:t>Daniels, K 2019, Introduction to Employment Law: Fundamentals for HR and Business Students, 5</w:t>
      </w:r>
      <w:r w:rsidRPr="00590AE6">
        <w:rPr>
          <w:rFonts w:ascii="Arial" w:hAnsi="Arial" w:cs="Arial"/>
          <w:sz w:val="24"/>
          <w:szCs w:val="24"/>
          <w:vertAlign w:val="superscript"/>
        </w:rPr>
        <w:t>th</w:t>
      </w:r>
      <w:r w:rsidRPr="00590AE6">
        <w:rPr>
          <w:rFonts w:ascii="Arial" w:hAnsi="Arial" w:cs="Arial"/>
          <w:sz w:val="24"/>
          <w:szCs w:val="24"/>
        </w:rPr>
        <w:t xml:space="preserve"> Edition, Kogan Page Limited, Great Britain and the United States.</w:t>
      </w:r>
    </w:p>
    <w:p w14:paraId="2B629A16" w14:textId="77777777" w:rsidR="00982452" w:rsidRDefault="00982452" w:rsidP="00982452">
      <w:pPr>
        <w:rPr>
          <w:rFonts w:ascii="Arial" w:hAnsi="Arial" w:cs="Arial"/>
          <w:sz w:val="24"/>
          <w:szCs w:val="24"/>
          <w:shd w:val="clear" w:color="auto" w:fill="FFFFFF"/>
        </w:rPr>
      </w:pPr>
    </w:p>
    <w:p w14:paraId="00BDFB83" w14:textId="77777777" w:rsidR="00982452" w:rsidRDefault="00982452" w:rsidP="00982452">
      <w:pPr>
        <w:rPr>
          <w:rFonts w:ascii="Arial" w:hAnsi="Arial" w:cs="Arial"/>
          <w:sz w:val="24"/>
          <w:szCs w:val="24"/>
          <w:shd w:val="clear" w:color="auto" w:fill="FFFFFF"/>
        </w:rPr>
      </w:pPr>
      <w:r w:rsidRPr="00590AE6">
        <w:rPr>
          <w:rFonts w:ascii="Arial" w:hAnsi="Arial" w:cs="Arial"/>
          <w:sz w:val="24"/>
          <w:szCs w:val="24"/>
          <w:shd w:val="clear" w:color="auto" w:fill="FFFFFF"/>
        </w:rPr>
        <w:t xml:space="preserve">Hardy S; </w:t>
      </w:r>
      <w:proofErr w:type="spellStart"/>
      <w:r w:rsidRPr="00590AE6">
        <w:rPr>
          <w:rFonts w:ascii="Arial" w:hAnsi="Arial" w:cs="Arial"/>
          <w:sz w:val="24"/>
          <w:szCs w:val="24"/>
          <w:shd w:val="clear" w:color="auto" w:fill="FFFFFF"/>
        </w:rPr>
        <w:t>Upex</w:t>
      </w:r>
      <w:proofErr w:type="spellEnd"/>
      <w:r w:rsidRPr="00590AE6">
        <w:rPr>
          <w:rFonts w:ascii="Arial" w:hAnsi="Arial" w:cs="Arial"/>
          <w:sz w:val="24"/>
          <w:szCs w:val="24"/>
          <w:shd w:val="clear" w:color="auto" w:fill="FFFFFF"/>
        </w:rPr>
        <w:t xml:space="preserve"> R, 2006, Employment Law for Business Students, SAGE Publications, London. </w:t>
      </w:r>
    </w:p>
    <w:p w14:paraId="136688F0" w14:textId="77777777" w:rsidR="00982452" w:rsidRDefault="00982452" w:rsidP="00982452">
      <w:pPr>
        <w:rPr>
          <w:rFonts w:ascii="Arial" w:hAnsi="Arial" w:cs="Arial"/>
          <w:sz w:val="24"/>
          <w:szCs w:val="24"/>
          <w:shd w:val="clear" w:color="auto" w:fill="FFFFFF"/>
        </w:rPr>
      </w:pPr>
    </w:p>
    <w:p w14:paraId="5FA02971" w14:textId="77777777" w:rsidR="00982452" w:rsidRPr="00590AE6" w:rsidRDefault="00982452" w:rsidP="00982452">
      <w:pPr>
        <w:rPr>
          <w:rFonts w:ascii="Arial" w:hAnsi="Arial" w:cs="Arial"/>
          <w:sz w:val="24"/>
          <w:szCs w:val="24"/>
          <w:shd w:val="clear" w:color="auto" w:fill="FFFFFF"/>
        </w:rPr>
      </w:pPr>
      <w:r>
        <w:rPr>
          <w:rFonts w:ascii="Arial" w:hAnsi="Arial" w:cs="Arial"/>
          <w:sz w:val="24"/>
          <w:szCs w:val="24"/>
          <w:shd w:val="clear" w:color="auto" w:fill="FFFFFF"/>
        </w:rPr>
        <w:t xml:space="preserve">Government, </w:t>
      </w:r>
      <w:r>
        <w:rPr>
          <w:rFonts w:ascii="Arial" w:hAnsi="Arial" w:cs="Arial"/>
          <w:i/>
          <w:iCs/>
          <w:sz w:val="24"/>
          <w:szCs w:val="24"/>
          <w:shd w:val="clear" w:color="auto" w:fill="FFFFFF"/>
        </w:rPr>
        <w:t xml:space="preserve">Holiday entitlement </w:t>
      </w:r>
      <w:r>
        <w:rPr>
          <w:rFonts w:ascii="Arial" w:hAnsi="Arial" w:cs="Arial"/>
          <w:sz w:val="24"/>
          <w:szCs w:val="24"/>
          <w:shd w:val="clear" w:color="auto" w:fill="FFFFFF"/>
        </w:rPr>
        <w:t>19 April 2020 (</w:t>
      </w:r>
      <w:r w:rsidRPr="00590AE6">
        <w:rPr>
          <w:rFonts w:ascii="Arial" w:hAnsi="Arial" w:cs="Arial"/>
          <w:sz w:val="24"/>
          <w:szCs w:val="24"/>
          <w:shd w:val="clear" w:color="auto" w:fill="FFFFFF"/>
        </w:rPr>
        <w:t>https://www.gov.uk/holiday-entitlement-rights/</w:t>
      </w:r>
      <w:r>
        <w:rPr>
          <w:rFonts w:ascii="Arial" w:hAnsi="Arial" w:cs="Arial"/>
          <w:sz w:val="24"/>
          <w:szCs w:val="24"/>
          <w:shd w:val="clear" w:color="auto" w:fill="FFFFFF"/>
        </w:rPr>
        <w:t>)</w:t>
      </w:r>
    </w:p>
    <w:p w14:paraId="1E62B99E" w14:textId="77777777" w:rsidR="00982452" w:rsidRDefault="00982452" w:rsidP="00982452">
      <w:pPr>
        <w:rPr>
          <w:rFonts w:ascii="Arial" w:hAnsi="Arial" w:cs="Arial"/>
          <w:sz w:val="24"/>
          <w:szCs w:val="24"/>
        </w:rPr>
      </w:pPr>
    </w:p>
    <w:p w14:paraId="391AA0FF" w14:textId="77777777" w:rsidR="00982452" w:rsidRDefault="00982452" w:rsidP="001A2100">
      <w:pPr>
        <w:rPr>
          <w:rFonts w:ascii="Arial" w:hAnsi="Arial" w:cs="Arial"/>
          <w:sz w:val="24"/>
          <w:szCs w:val="24"/>
        </w:rPr>
      </w:pPr>
    </w:p>
    <w:p w14:paraId="3B3568F1" w14:textId="760AAC1D" w:rsidR="00C663F3" w:rsidRDefault="00C663F3" w:rsidP="001A2100">
      <w:pPr>
        <w:rPr>
          <w:rFonts w:ascii="Arial" w:hAnsi="Arial" w:cs="Arial"/>
          <w:sz w:val="24"/>
          <w:szCs w:val="24"/>
        </w:rPr>
      </w:pPr>
    </w:p>
    <w:p w14:paraId="1279CDFF" w14:textId="65E0740B" w:rsidR="00982452" w:rsidRDefault="00982452" w:rsidP="001A2100">
      <w:pPr>
        <w:rPr>
          <w:rFonts w:ascii="Arial" w:hAnsi="Arial" w:cs="Arial"/>
          <w:sz w:val="24"/>
          <w:szCs w:val="24"/>
        </w:rPr>
      </w:pPr>
    </w:p>
    <w:p w14:paraId="6ED0C3FA" w14:textId="59FB42EF" w:rsidR="00982452" w:rsidRDefault="00982452" w:rsidP="001A2100">
      <w:pPr>
        <w:rPr>
          <w:rFonts w:ascii="Arial" w:hAnsi="Arial" w:cs="Arial"/>
          <w:sz w:val="24"/>
          <w:szCs w:val="24"/>
        </w:rPr>
      </w:pPr>
    </w:p>
    <w:p w14:paraId="1743A112" w14:textId="1886E5A4" w:rsidR="00982452" w:rsidRDefault="00982452" w:rsidP="001A2100">
      <w:pPr>
        <w:rPr>
          <w:rFonts w:ascii="Arial" w:hAnsi="Arial" w:cs="Arial"/>
          <w:sz w:val="24"/>
          <w:szCs w:val="24"/>
        </w:rPr>
      </w:pPr>
    </w:p>
    <w:p w14:paraId="0A247D9A" w14:textId="34F33930" w:rsidR="00982452" w:rsidRDefault="00982452" w:rsidP="001A2100">
      <w:pPr>
        <w:rPr>
          <w:rFonts w:ascii="Arial" w:hAnsi="Arial" w:cs="Arial"/>
          <w:sz w:val="24"/>
          <w:szCs w:val="24"/>
        </w:rPr>
      </w:pPr>
    </w:p>
    <w:p w14:paraId="71E5C1C6" w14:textId="1647B2E2" w:rsidR="00982452" w:rsidRDefault="00982452" w:rsidP="001A2100">
      <w:pPr>
        <w:rPr>
          <w:rFonts w:ascii="Arial" w:hAnsi="Arial" w:cs="Arial"/>
          <w:sz w:val="24"/>
          <w:szCs w:val="24"/>
        </w:rPr>
      </w:pPr>
    </w:p>
    <w:p w14:paraId="57A63595" w14:textId="1E6278C9" w:rsidR="00982452" w:rsidRDefault="00982452" w:rsidP="001A2100">
      <w:pPr>
        <w:rPr>
          <w:rFonts w:ascii="Arial" w:hAnsi="Arial" w:cs="Arial"/>
          <w:sz w:val="24"/>
          <w:szCs w:val="24"/>
        </w:rPr>
      </w:pPr>
    </w:p>
    <w:p w14:paraId="42C080D3" w14:textId="6E1AF544" w:rsidR="00982452" w:rsidRDefault="00982452" w:rsidP="001A2100">
      <w:pPr>
        <w:rPr>
          <w:rFonts w:ascii="Arial" w:hAnsi="Arial" w:cs="Arial"/>
          <w:sz w:val="24"/>
          <w:szCs w:val="24"/>
        </w:rPr>
      </w:pPr>
    </w:p>
    <w:p w14:paraId="1B403102" w14:textId="08A4E495" w:rsidR="00982452" w:rsidRDefault="00982452" w:rsidP="001A2100">
      <w:pPr>
        <w:rPr>
          <w:rFonts w:ascii="Arial" w:hAnsi="Arial" w:cs="Arial"/>
          <w:sz w:val="24"/>
          <w:szCs w:val="24"/>
        </w:rPr>
      </w:pPr>
    </w:p>
    <w:p w14:paraId="38E1ED37" w14:textId="4E561C97" w:rsidR="00982452" w:rsidRDefault="00982452" w:rsidP="001A2100">
      <w:pPr>
        <w:rPr>
          <w:rFonts w:ascii="Arial" w:hAnsi="Arial" w:cs="Arial"/>
          <w:sz w:val="24"/>
          <w:szCs w:val="24"/>
        </w:rPr>
      </w:pPr>
    </w:p>
    <w:p w14:paraId="58939CE1" w14:textId="31F63D47" w:rsidR="00982452" w:rsidRDefault="00982452" w:rsidP="001A2100">
      <w:pPr>
        <w:rPr>
          <w:rFonts w:ascii="Arial" w:hAnsi="Arial" w:cs="Arial"/>
          <w:sz w:val="24"/>
          <w:szCs w:val="24"/>
        </w:rPr>
      </w:pPr>
    </w:p>
    <w:p w14:paraId="4E99A8F4" w14:textId="77F38283" w:rsidR="00982452" w:rsidRDefault="00982452" w:rsidP="001A2100">
      <w:pPr>
        <w:rPr>
          <w:rFonts w:ascii="Arial" w:hAnsi="Arial" w:cs="Arial"/>
          <w:sz w:val="24"/>
          <w:szCs w:val="24"/>
        </w:rPr>
      </w:pPr>
    </w:p>
    <w:p w14:paraId="53E2CEAE" w14:textId="3F1FC30D" w:rsidR="00982452" w:rsidRDefault="00982452" w:rsidP="001A2100">
      <w:pPr>
        <w:rPr>
          <w:rFonts w:ascii="Arial" w:hAnsi="Arial" w:cs="Arial"/>
          <w:sz w:val="24"/>
          <w:szCs w:val="24"/>
        </w:rPr>
      </w:pPr>
    </w:p>
    <w:p w14:paraId="408A9B65" w14:textId="20784B15" w:rsidR="00982452" w:rsidRDefault="00982452" w:rsidP="001A2100">
      <w:pPr>
        <w:rPr>
          <w:rFonts w:ascii="Arial" w:hAnsi="Arial" w:cs="Arial"/>
          <w:sz w:val="24"/>
          <w:szCs w:val="24"/>
        </w:rPr>
      </w:pPr>
    </w:p>
    <w:p w14:paraId="41E532DB" w14:textId="10DCC750" w:rsidR="00982452" w:rsidRDefault="00982452" w:rsidP="001A2100">
      <w:pPr>
        <w:rPr>
          <w:rFonts w:ascii="Arial" w:hAnsi="Arial" w:cs="Arial"/>
          <w:sz w:val="24"/>
          <w:szCs w:val="24"/>
        </w:rPr>
      </w:pPr>
    </w:p>
    <w:p w14:paraId="00D7140B" w14:textId="5628A484" w:rsidR="00982452" w:rsidRDefault="00982452" w:rsidP="001A2100">
      <w:pPr>
        <w:rPr>
          <w:rFonts w:ascii="Arial" w:hAnsi="Arial" w:cs="Arial"/>
          <w:sz w:val="24"/>
          <w:szCs w:val="24"/>
        </w:rPr>
      </w:pPr>
    </w:p>
    <w:p w14:paraId="703C3079" w14:textId="501C7310" w:rsidR="00982452" w:rsidRDefault="00982452" w:rsidP="001A2100">
      <w:pPr>
        <w:rPr>
          <w:rFonts w:ascii="Arial" w:hAnsi="Arial" w:cs="Arial"/>
          <w:sz w:val="24"/>
          <w:szCs w:val="24"/>
        </w:rPr>
      </w:pPr>
    </w:p>
    <w:p w14:paraId="6E77163C" w14:textId="699CEB70" w:rsidR="00982452" w:rsidRDefault="00982452" w:rsidP="001A2100">
      <w:pPr>
        <w:rPr>
          <w:rFonts w:ascii="Arial" w:hAnsi="Arial" w:cs="Arial"/>
          <w:sz w:val="24"/>
          <w:szCs w:val="24"/>
        </w:rPr>
      </w:pPr>
    </w:p>
    <w:p w14:paraId="44011A67" w14:textId="795EBEC7" w:rsidR="00982452" w:rsidRDefault="00982452" w:rsidP="001A2100">
      <w:pPr>
        <w:rPr>
          <w:rFonts w:ascii="Arial" w:hAnsi="Arial" w:cs="Arial"/>
          <w:sz w:val="24"/>
          <w:szCs w:val="24"/>
        </w:rPr>
      </w:pPr>
    </w:p>
    <w:p w14:paraId="42C9BE92" w14:textId="50A0BEA1" w:rsidR="00982452" w:rsidRDefault="00982452" w:rsidP="001A2100">
      <w:pPr>
        <w:rPr>
          <w:rFonts w:ascii="Arial" w:hAnsi="Arial" w:cs="Arial"/>
          <w:sz w:val="24"/>
          <w:szCs w:val="24"/>
        </w:rPr>
      </w:pPr>
    </w:p>
    <w:p w14:paraId="41BE0D4A" w14:textId="3310B1D1" w:rsidR="00982452" w:rsidRDefault="00982452" w:rsidP="001A2100">
      <w:pPr>
        <w:rPr>
          <w:rFonts w:ascii="Arial" w:hAnsi="Arial" w:cs="Arial"/>
          <w:sz w:val="24"/>
          <w:szCs w:val="24"/>
        </w:rPr>
      </w:pPr>
    </w:p>
    <w:p w14:paraId="228261EA" w14:textId="7EF31051" w:rsidR="00982452" w:rsidRDefault="00982452" w:rsidP="001A2100">
      <w:pPr>
        <w:rPr>
          <w:rFonts w:ascii="Arial" w:hAnsi="Arial" w:cs="Arial"/>
          <w:sz w:val="24"/>
          <w:szCs w:val="24"/>
        </w:rPr>
      </w:pPr>
    </w:p>
    <w:p w14:paraId="4DC5EA1D" w14:textId="3CB32996" w:rsidR="00982452" w:rsidRDefault="00982452" w:rsidP="001A2100">
      <w:pPr>
        <w:rPr>
          <w:rFonts w:ascii="Arial" w:hAnsi="Arial" w:cs="Arial"/>
          <w:sz w:val="24"/>
          <w:szCs w:val="24"/>
        </w:rPr>
      </w:pPr>
    </w:p>
    <w:p w14:paraId="404F2B2C" w14:textId="3837FBFE" w:rsidR="00982452" w:rsidRDefault="00982452" w:rsidP="001A2100">
      <w:pPr>
        <w:rPr>
          <w:rFonts w:ascii="Arial" w:hAnsi="Arial" w:cs="Arial"/>
          <w:sz w:val="24"/>
          <w:szCs w:val="24"/>
        </w:rPr>
      </w:pPr>
    </w:p>
    <w:p w14:paraId="56CB2447" w14:textId="4A3B8BF0" w:rsidR="00982452" w:rsidRDefault="00982452" w:rsidP="001A2100">
      <w:pPr>
        <w:rPr>
          <w:rFonts w:ascii="Arial" w:hAnsi="Arial" w:cs="Arial"/>
          <w:sz w:val="24"/>
          <w:szCs w:val="24"/>
        </w:rPr>
      </w:pPr>
    </w:p>
    <w:p w14:paraId="69744F5A" w14:textId="2E150F61" w:rsidR="00982452" w:rsidRDefault="00982452" w:rsidP="001A2100">
      <w:pPr>
        <w:rPr>
          <w:rFonts w:ascii="Arial" w:hAnsi="Arial" w:cs="Arial"/>
          <w:sz w:val="24"/>
          <w:szCs w:val="24"/>
        </w:rPr>
      </w:pPr>
    </w:p>
    <w:p w14:paraId="78FBD45A" w14:textId="700E71E9" w:rsidR="00982452" w:rsidRDefault="00982452" w:rsidP="001A2100">
      <w:pPr>
        <w:rPr>
          <w:rFonts w:ascii="Arial" w:hAnsi="Arial" w:cs="Arial"/>
          <w:sz w:val="24"/>
          <w:szCs w:val="24"/>
        </w:rPr>
      </w:pPr>
    </w:p>
    <w:p w14:paraId="7534E32A" w14:textId="08FBB547" w:rsidR="00982452" w:rsidRDefault="00982452" w:rsidP="001A2100">
      <w:pPr>
        <w:rPr>
          <w:rFonts w:ascii="Arial" w:hAnsi="Arial" w:cs="Arial"/>
          <w:sz w:val="24"/>
          <w:szCs w:val="24"/>
        </w:rPr>
      </w:pPr>
    </w:p>
    <w:p w14:paraId="3B661160" w14:textId="55B56CA3" w:rsidR="00982452" w:rsidRDefault="00982452" w:rsidP="001A2100">
      <w:pPr>
        <w:rPr>
          <w:rFonts w:ascii="Arial" w:hAnsi="Arial" w:cs="Arial"/>
          <w:sz w:val="24"/>
          <w:szCs w:val="24"/>
        </w:rPr>
      </w:pPr>
    </w:p>
    <w:p w14:paraId="2C157E1C" w14:textId="4F93CA4B" w:rsidR="00982452" w:rsidRDefault="00982452" w:rsidP="001A2100">
      <w:pPr>
        <w:rPr>
          <w:rFonts w:ascii="Arial" w:hAnsi="Arial" w:cs="Arial"/>
          <w:sz w:val="24"/>
          <w:szCs w:val="24"/>
        </w:rPr>
      </w:pPr>
    </w:p>
    <w:p w14:paraId="73C47C14" w14:textId="53D90D7D" w:rsidR="00982452" w:rsidRDefault="00982452" w:rsidP="001A2100">
      <w:pPr>
        <w:rPr>
          <w:rFonts w:ascii="Arial" w:hAnsi="Arial" w:cs="Arial"/>
          <w:sz w:val="24"/>
          <w:szCs w:val="24"/>
        </w:rPr>
      </w:pPr>
    </w:p>
    <w:p w14:paraId="48E768EC" w14:textId="70B110E1" w:rsidR="00982452" w:rsidRDefault="00982452" w:rsidP="001A2100">
      <w:pPr>
        <w:rPr>
          <w:rFonts w:ascii="Arial" w:hAnsi="Arial" w:cs="Arial"/>
          <w:sz w:val="24"/>
          <w:szCs w:val="24"/>
        </w:rPr>
      </w:pPr>
    </w:p>
    <w:p w14:paraId="53E17E33" w14:textId="0CB34B1D" w:rsidR="00982452" w:rsidRDefault="00982452" w:rsidP="001A2100">
      <w:pPr>
        <w:rPr>
          <w:rFonts w:ascii="Arial" w:hAnsi="Arial" w:cs="Arial"/>
          <w:sz w:val="24"/>
          <w:szCs w:val="24"/>
        </w:rPr>
      </w:pPr>
    </w:p>
    <w:p w14:paraId="5555502E" w14:textId="44F1DAD7" w:rsidR="00982452" w:rsidRDefault="00982452" w:rsidP="001A2100">
      <w:pPr>
        <w:rPr>
          <w:rFonts w:ascii="Arial" w:hAnsi="Arial" w:cs="Arial"/>
          <w:sz w:val="24"/>
          <w:szCs w:val="24"/>
        </w:rPr>
      </w:pPr>
    </w:p>
    <w:p w14:paraId="0D6533B0" w14:textId="7E7CA8A5" w:rsidR="00982452" w:rsidRDefault="00982452" w:rsidP="001A2100">
      <w:pPr>
        <w:rPr>
          <w:rFonts w:ascii="Arial" w:hAnsi="Arial" w:cs="Arial"/>
          <w:sz w:val="24"/>
          <w:szCs w:val="24"/>
        </w:rPr>
      </w:pPr>
    </w:p>
    <w:p w14:paraId="0F5ECD9C" w14:textId="4302A354" w:rsidR="00982452" w:rsidRDefault="00982452" w:rsidP="001A2100">
      <w:pPr>
        <w:rPr>
          <w:rFonts w:ascii="Arial" w:hAnsi="Arial" w:cs="Arial"/>
          <w:sz w:val="24"/>
          <w:szCs w:val="24"/>
        </w:rPr>
      </w:pPr>
    </w:p>
    <w:p w14:paraId="1271E57E" w14:textId="367DDEAD" w:rsidR="00982452" w:rsidRDefault="00982452" w:rsidP="001A2100">
      <w:pPr>
        <w:rPr>
          <w:rFonts w:ascii="Arial" w:hAnsi="Arial" w:cs="Arial"/>
          <w:sz w:val="24"/>
          <w:szCs w:val="24"/>
        </w:rPr>
      </w:pPr>
    </w:p>
    <w:p w14:paraId="2A955B96" w14:textId="4ECF7E11" w:rsidR="00F06BE9" w:rsidRDefault="00F06BE9" w:rsidP="001A2100">
      <w:pPr>
        <w:rPr>
          <w:rFonts w:ascii="Arial" w:hAnsi="Arial" w:cs="Arial"/>
          <w:sz w:val="24"/>
          <w:szCs w:val="24"/>
        </w:rPr>
      </w:pPr>
      <w:r w:rsidRPr="00E74BF2">
        <w:rPr>
          <w:rFonts w:ascii="Arial" w:hAnsi="Arial" w:cs="Arial"/>
          <w:b/>
          <w:bCs/>
          <w:noProof/>
          <w:sz w:val="24"/>
          <w:szCs w:val="24"/>
          <w:u w:val="single"/>
        </w:rPr>
        <w:lastRenderedPageBreak/>
        <mc:AlternateContent>
          <mc:Choice Requires="wps">
            <w:drawing>
              <wp:anchor distT="45720" distB="45720" distL="114300" distR="114300" simplePos="0" relativeHeight="251667456" behindDoc="0" locked="0" layoutInCell="1" allowOverlap="1" wp14:anchorId="092420D1" wp14:editId="07DB2684">
                <wp:simplePos x="0" y="0"/>
                <wp:positionH relativeFrom="margin">
                  <wp:posOffset>0</wp:posOffset>
                </wp:positionH>
                <wp:positionV relativeFrom="page">
                  <wp:posOffset>1133475</wp:posOffset>
                </wp:positionV>
                <wp:extent cx="5800725" cy="638175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0725" cy="6381750"/>
                        </a:xfrm>
                        <a:prstGeom prst="rect">
                          <a:avLst/>
                        </a:prstGeom>
                        <a:solidFill>
                          <a:srgbClr val="FFFFFF"/>
                        </a:solidFill>
                        <a:ln w="9525">
                          <a:solidFill>
                            <a:srgbClr val="000000"/>
                          </a:solidFill>
                          <a:miter lim="800000"/>
                          <a:headEnd/>
                          <a:tailEnd/>
                        </a:ln>
                      </wps:spPr>
                      <wps:txbx>
                        <w:txbxContent>
                          <w:p w14:paraId="6E34F699" w14:textId="77777777" w:rsidR="00F06BE9"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00E54FD6" w14:textId="77777777" w:rsidR="00F06BE9" w:rsidRDefault="00F06BE9" w:rsidP="00F06BE9">
                            <w:pPr>
                              <w:jc w:val="center"/>
                              <w:rPr>
                                <w:rFonts w:ascii="Times New Roman" w:hAnsi="Times New Roman" w:cs="Times New Roman"/>
                                <w:b/>
                                <w:sz w:val="40"/>
                                <w:szCs w:val="40"/>
                                <w:u w:val="single"/>
                              </w:rPr>
                            </w:pPr>
                          </w:p>
                          <w:p w14:paraId="783468C8" w14:textId="77777777" w:rsidR="00F06BE9" w:rsidRPr="006654F1"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0DA4A8A9" w14:textId="77777777" w:rsidR="00F06BE9" w:rsidRPr="006654F1" w:rsidRDefault="00F06BE9" w:rsidP="00F06BE9">
                            <w:pPr>
                              <w:jc w:val="center"/>
                              <w:rPr>
                                <w:rFonts w:ascii="Times New Roman" w:hAnsi="Times New Roman" w:cs="Times New Roman"/>
                                <w:sz w:val="24"/>
                                <w:szCs w:val="24"/>
                              </w:rPr>
                            </w:pPr>
                          </w:p>
                          <w:p w14:paraId="00E71EE9" w14:textId="77777777" w:rsidR="00F06BE9" w:rsidRDefault="00F06BE9" w:rsidP="00F06BE9">
                            <w:pPr>
                              <w:jc w:val="center"/>
                              <w:rPr>
                                <w:rFonts w:ascii="Times New Roman" w:hAnsi="Times New Roman" w:cs="Times New Roman"/>
                                <w:sz w:val="24"/>
                                <w:szCs w:val="24"/>
                              </w:rPr>
                            </w:pPr>
                          </w:p>
                          <w:p w14:paraId="3D997702"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Know how to ensure staff are treated lawfully at work</w:t>
                            </w:r>
                          </w:p>
                          <w:p w14:paraId="43776191"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LO5)</w:t>
                            </w:r>
                          </w:p>
                          <w:p w14:paraId="55E6D4D0" w14:textId="77777777" w:rsidR="00F06BE9" w:rsidRDefault="00F06BE9" w:rsidP="00F06BE9"/>
                          <w:p w14:paraId="137F00F0" w14:textId="77777777" w:rsidR="00F06BE9" w:rsidRDefault="00F06BE9" w:rsidP="00F06BE9"/>
                          <w:p w14:paraId="0A53B4B5"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48483C1A" w14:textId="77777777" w:rsidR="00F06BE9" w:rsidRPr="006654F1" w:rsidRDefault="00F06BE9" w:rsidP="00F06BE9">
                            <w:pPr>
                              <w:jc w:val="center"/>
                              <w:rPr>
                                <w:rFonts w:ascii="Times New Roman" w:hAnsi="Times New Roman" w:cs="Times New Roman"/>
                                <w:sz w:val="28"/>
                                <w:szCs w:val="28"/>
                              </w:rPr>
                            </w:pPr>
                          </w:p>
                          <w:p w14:paraId="16367BB4" w14:textId="77777777" w:rsidR="00F06BE9" w:rsidRPr="006654F1" w:rsidRDefault="00F06BE9" w:rsidP="00F06BE9">
                            <w:pPr>
                              <w:jc w:val="center"/>
                              <w:rPr>
                                <w:rFonts w:ascii="Times New Roman" w:hAnsi="Times New Roman" w:cs="Times New Roman"/>
                                <w:sz w:val="28"/>
                                <w:szCs w:val="28"/>
                              </w:rPr>
                            </w:pPr>
                          </w:p>
                          <w:p w14:paraId="43345C17" w14:textId="77777777" w:rsidR="00F06BE9" w:rsidRDefault="00F06BE9" w:rsidP="00F06BE9">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4ABDC4EF" w14:textId="77777777" w:rsidR="00F06BE9" w:rsidRDefault="00F06BE9" w:rsidP="00F06BE9">
                            <w:pPr>
                              <w:rPr>
                                <w:rFonts w:ascii="Times New Roman" w:hAnsi="Times New Roman" w:cs="Times New Roman"/>
                                <w:sz w:val="26"/>
                                <w:szCs w:val="26"/>
                              </w:rPr>
                            </w:pPr>
                          </w:p>
                          <w:p w14:paraId="6D38D1D9" w14:textId="77777777" w:rsidR="00F06BE9" w:rsidRDefault="00F06BE9" w:rsidP="00F06BE9">
                            <w:pPr>
                              <w:rPr>
                                <w:rFonts w:ascii="Times New Roman" w:hAnsi="Times New Roman" w:cs="Times New Roman"/>
                                <w:sz w:val="28"/>
                                <w:szCs w:val="28"/>
                              </w:rPr>
                            </w:pPr>
                            <w:r>
                              <w:rPr>
                                <w:rFonts w:ascii="Times New Roman" w:hAnsi="Times New Roman" w:cs="Times New Roman"/>
                                <w:sz w:val="26"/>
                                <w:szCs w:val="26"/>
                              </w:rPr>
                              <w:t>Word Count: 606</w:t>
                            </w:r>
                          </w:p>
                          <w:p w14:paraId="37D7678C" w14:textId="77777777" w:rsidR="00F06BE9" w:rsidRDefault="00F06BE9" w:rsidP="00F06BE9">
                            <w:pPr>
                              <w:rPr>
                                <w:rFonts w:ascii="Times New Roman" w:hAnsi="Times New Roman" w:cs="Times New Roman"/>
                                <w:sz w:val="28"/>
                                <w:szCs w:val="28"/>
                              </w:rPr>
                            </w:pPr>
                          </w:p>
                          <w:p w14:paraId="5DAC271F"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3065B21F" w14:textId="77777777" w:rsidR="00F06BE9" w:rsidRPr="006654F1" w:rsidRDefault="00F06BE9" w:rsidP="00F06BE9">
                            <w:pPr>
                              <w:rPr>
                                <w:rFonts w:ascii="Times New Roman" w:hAnsi="Times New Roman" w:cs="Times New Roman"/>
                                <w:sz w:val="28"/>
                                <w:szCs w:val="28"/>
                              </w:rPr>
                            </w:pPr>
                          </w:p>
                          <w:p w14:paraId="486F0B47" w14:textId="77777777" w:rsidR="00F06BE9" w:rsidRDefault="00F06BE9" w:rsidP="00F06BE9">
                            <w:pPr>
                              <w:rPr>
                                <w:rFonts w:ascii="Times New Roman" w:hAnsi="Times New Roman" w:cs="Times New Roman"/>
                                <w:b/>
                                <w:sz w:val="28"/>
                                <w:szCs w:val="28"/>
                              </w:rPr>
                            </w:pPr>
                          </w:p>
                          <w:p w14:paraId="67108F96" w14:textId="77777777" w:rsidR="00F06BE9" w:rsidRDefault="00F06BE9" w:rsidP="00F06BE9">
                            <w:pPr>
                              <w:rPr>
                                <w:rFonts w:ascii="Times New Roman" w:hAnsi="Times New Roman" w:cs="Times New Roman"/>
                                <w:b/>
                                <w:sz w:val="28"/>
                                <w:szCs w:val="28"/>
                              </w:rPr>
                            </w:pPr>
                          </w:p>
                          <w:p w14:paraId="016163CF"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22 April 2020</w:t>
                            </w:r>
                          </w:p>
                          <w:p w14:paraId="103EA869" w14:textId="77777777" w:rsidR="00F06BE9" w:rsidRDefault="00F06BE9" w:rsidP="00F06B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2420D1" id="_x0000_s1030" type="#_x0000_t202" style="position:absolute;margin-left:0;margin-top:89.25pt;width:456.75pt;height:502.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">
                <v:textbox>
                  <w:txbxContent>
                    <w:p w14:paraId="6E34F699" w14:textId="77777777" w:rsidR="00F06BE9"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00E54FD6" w14:textId="77777777" w:rsidR="00F06BE9" w:rsidRDefault="00F06BE9" w:rsidP="00F06BE9">
                      <w:pPr>
                        <w:jc w:val="center"/>
                        <w:rPr>
                          <w:rFonts w:ascii="Times New Roman" w:hAnsi="Times New Roman" w:cs="Times New Roman"/>
                          <w:b/>
                          <w:sz w:val="40"/>
                          <w:szCs w:val="40"/>
                          <w:u w:val="single"/>
                        </w:rPr>
                      </w:pPr>
                    </w:p>
                    <w:p w14:paraId="783468C8" w14:textId="77777777" w:rsidR="00F06BE9" w:rsidRPr="006654F1"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0DA4A8A9" w14:textId="77777777" w:rsidR="00F06BE9" w:rsidRPr="006654F1" w:rsidRDefault="00F06BE9" w:rsidP="00F06BE9">
                      <w:pPr>
                        <w:jc w:val="center"/>
                        <w:rPr>
                          <w:rFonts w:ascii="Times New Roman" w:hAnsi="Times New Roman" w:cs="Times New Roman"/>
                          <w:sz w:val="24"/>
                          <w:szCs w:val="24"/>
                        </w:rPr>
                      </w:pPr>
                    </w:p>
                    <w:p w14:paraId="00E71EE9" w14:textId="77777777" w:rsidR="00F06BE9" w:rsidRDefault="00F06BE9" w:rsidP="00F06BE9">
                      <w:pPr>
                        <w:jc w:val="center"/>
                        <w:rPr>
                          <w:rFonts w:ascii="Times New Roman" w:hAnsi="Times New Roman" w:cs="Times New Roman"/>
                          <w:sz w:val="24"/>
                          <w:szCs w:val="24"/>
                        </w:rPr>
                      </w:pPr>
                    </w:p>
                    <w:p w14:paraId="3D997702"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Know how to ensure staff are treated lawfully at work</w:t>
                      </w:r>
                    </w:p>
                    <w:p w14:paraId="43776191"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LO5)</w:t>
                      </w:r>
                    </w:p>
                    <w:p w14:paraId="55E6D4D0" w14:textId="77777777" w:rsidR="00F06BE9" w:rsidRDefault="00F06BE9" w:rsidP="00F06BE9"/>
                    <w:p w14:paraId="137F00F0" w14:textId="77777777" w:rsidR="00F06BE9" w:rsidRDefault="00F06BE9" w:rsidP="00F06BE9"/>
                    <w:p w14:paraId="0A53B4B5"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48483C1A" w14:textId="77777777" w:rsidR="00F06BE9" w:rsidRPr="006654F1" w:rsidRDefault="00F06BE9" w:rsidP="00F06BE9">
                      <w:pPr>
                        <w:jc w:val="center"/>
                        <w:rPr>
                          <w:rFonts w:ascii="Times New Roman" w:hAnsi="Times New Roman" w:cs="Times New Roman"/>
                          <w:sz w:val="28"/>
                          <w:szCs w:val="28"/>
                        </w:rPr>
                      </w:pPr>
                    </w:p>
                    <w:p w14:paraId="16367BB4" w14:textId="77777777" w:rsidR="00F06BE9" w:rsidRPr="006654F1" w:rsidRDefault="00F06BE9" w:rsidP="00F06BE9">
                      <w:pPr>
                        <w:jc w:val="center"/>
                        <w:rPr>
                          <w:rFonts w:ascii="Times New Roman" w:hAnsi="Times New Roman" w:cs="Times New Roman"/>
                          <w:sz w:val="28"/>
                          <w:szCs w:val="28"/>
                        </w:rPr>
                      </w:pPr>
                    </w:p>
                    <w:p w14:paraId="43345C17" w14:textId="77777777" w:rsidR="00F06BE9" w:rsidRDefault="00F06BE9" w:rsidP="00F06BE9">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4ABDC4EF" w14:textId="77777777" w:rsidR="00F06BE9" w:rsidRDefault="00F06BE9" w:rsidP="00F06BE9">
                      <w:pPr>
                        <w:rPr>
                          <w:rFonts w:ascii="Times New Roman" w:hAnsi="Times New Roman" w:cs="Times New Roman"/>
                          <w:sz w:val="26"/>
                          <w:szCs w:val="26"/>
                        </w:rPr>
                      </w:pPr>
                    </w:p>
                    <w:p w14:paraId="6D38D1D9" w14:textId="77777777" w:rsidR="00F06BE9" w:rsidRDefault="00F06BE9" w:rsidP="00F06BE9">
                      <w:pPr>
                        <w:rPr>
                          <w:rFonts w:ascii="Times New Roman" w:hAnsi="Times New Roman" w:cs="Times New Roman"/>
                          <w:sz w:val="28"/>
                          <w:szCs w:val="28"/>
                        </w:rPr>
                      </w:pPr>
                      <w:r>
                        <w:rPr>
                          <w:rFonts w:ascii="Times New Roman" w:hAnsi="Times New Roman" w:cs="Times New Roman"/>
                          <w:sz w:val="26"/>
                          <w:szCs w:val="26"/>
                        </w:rPr>
                        <w:t>Word Count: 606</w:t>
                      </w:r>
                    </w:p>
                    <w:p w14:paraId="37D7678C" w14:textId="77777777" w:rsidR="00F06BE9" w:rsidRDefault="00F06BE9" w:rsidP="00F06BE9">
                      <w:pPr>
                        <w:rPr>
                          <w:rFonts w:ascii="Times New Roman" w:hAnsi="Times New Roman" w:cs="Times New Roman"/>
                          <w:sz w:val="28"/>
                          <w:szCs w:val="28"/>
                        </w:rPr>
                      </w:pPr>
                    </w:p>
                    <w:p w14:paraId="5DAC271F"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3065B21F" w14:textId="77777777" w:rsidR="00F06BE9" w:rsidRPr="006654F1" w:rsidRDefault="00F06BE9" w:rsidP="00F06BE9">
                      <w:pPr>
                        <w:rPr>
                          <w:rFonts w:ascii="Times New Roman" w:hAnsi="Times New Roman" w:cs="Times New Roman"/>
                          <w:sz w:val="28"/>
                          <w:szCs w:val="28"/>
                        </w:rPr>
                      </w:pPr>
                    </w:p>
                    <w:p w14:paraId="486F0B47" w14:textId="77777777" w:rsidR="00F06BE9" w:rsidRDefault="00F06BE9" w:rsidP="00F06BE9">
                      <w:pPr>
                        <w:rPr>
                          <w:rFonts w:ascii="Times New Roman" w:hAnsi="Times New Roman" w:cs="Times New Roman"/>
                          <w:b/>
                          <w:sz w:val="28"/>
                          <w:szCs w:val="28"/>
                        </w:rPr>
                      </w:pPr>
                    </w:p>
                    <w:p w14:paraId="67108F96" w14:textId="77777777" w:rsidR="00F06BE9" w:rsidRDefault="00F06BE9" w:rsidP="00F06BE9">
                      <w:pPr>
                        <w:rPr>
                          <w:rFonts w:ascii="Times New Roman" w:hAnsi="Times New Roman" w:cs="Times New Roman"/>
                          <w:b/>
                          <w:sz w:val="28"/>
                          <w:szCs w:val="28"/>
                        </w:rPr>
                      </w:pPr>
                    </w:p>
                    <w:p w14:paraId="016163CF"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22 April 2020</w:t>
                      </w:r>
                    </w:p>
                    <w:p w14:paraId="103EA869" w14:textId="77777777" w:rsidR="00F06BE9" w:rsidRDefault="00F06BE9" w:rsidP="00F06BE9"/>
                  </w:txbxContent>
                </v:textbox>
                <w10:wrap type="square" anchorx="margin" anchory="page"/>
              </v:shape>
            </w:pict>
          </mc:Fallback>
        </mc:AlternateContent>
      </w:r>
    </w:p>
    <w:p w14:paraId="4DA9A7C0" w14:textId="77777777" w:rsidR="00F06BE9" w:rsidRDefault="00F06BE9" w:rsidP="001A2100">
      <w:pPr>
        <w:rPr>
          <w:rFonts w:ascii="Arial" w:hAnsi="Arial" w:cs="Arial"/>
          <w:sz w:val="24"/>
          <w:szCs w:val="24"/>
        </w:rPr>
      </w:pPr>
    </w:p>
    <w:p w14:paraId="794A40CF" w14:textId="77777777" w:rsidR="00F06BE9" w:rsidRDefault="00F06BE9" w:rsidP="001A2100">
      <w:pPr>
        <w:rPr>
          <w:rFonts w:ascii="Arial" w:hAnsi="Arial" w:cs="Arial"/>
          <w:sz w:val="24"/>
          <w:szCs w:val="24"/>
        </w:rPr>
      </w:pPr>
    </w:p>
    <w:p w14:paraId="5080F0D3" w14:textId="77777777" w:rsidR="00F06BE9" w:rsidRDefault="00F06BE9" w:rsidP="001A2100">
      <w:pPr>
        <w:rPr>
          <w:rFonts w:ascii="Arial" w:hAnsi="Arial" w:cs="Arial"/>
          <w:sz w:val="24"/>
          <w:szCs w:val="24"/>
        </w:rPr>
      </w:pPr>
    </w:p>
    <w:p w14:paraId="0C63C5DA" w14:textId="77777777" w:rsidR="00F06BE9" w:rsidRDefault="00F06BE9" w:rsidP="001A2100">
      <w:pPr>
        <w:rPr>
          <w:rFonts w:ascii="Arial" w:hAnsi="Arial" w:cs="Arial"/>
          <w:sz w:val="24"/>
          <w:szCs w:val="24"/>
        </w:rPr>
      </w:pPr>
    </w:p>
    <w:p w14:paraId="14A727CC" w14:textId="77777777" w:rsidR="00F06BE9" w:rsidRDefault="00F06BE9" w:rsidP="001A2100">
      <w:pPr>
        <w:rPr>
          <w:rFonts w:ascii="Arial" w:hAnsi="Arial" w:cs="Arial"/>
          <w:sz w:val="24"/>
          <w:szCs w:val="24"/>
        </w:rPr>
      </w:pPr>
    </w:p>
    <w:p w14:paraId="1F416F3C" w14:textId="77777777" w:rsidR="00F06BE9" w:rsidRDefault="00F06BE9" w:rsidP="001A2100">
      <w:pPr>
        <w:rPr>
          <w:rFonts w:ascii="Arial" w:hAnsi="Arial" w:cs="Arial"/>
          <w:sz w:val="24"/>
          <w:szCs w:val="24"/>
        </w:rPr>
      </w:pPr>
    </w:p>
    <w:p w14:paraId="5601B28C" w14:textId="77777777" w:rsidR="00F06BE9" w:rsidRDefault="00F06BE9" w:rsidP="001A2100">
      <w:pPr>
        <w:rPr>
          <w:rFonts w:ascii="Arial" w:hAnsi="Arial" w:cs="Arial"/>
          <w:sz w:val="24"/>
          <w:szCs w:val="24"/>
        </w:rPr>
      </w:pPr>
    </w:p>
    <w:p w14:paraId="13071AED" w14:textId="77777777" w:rsidR="00F06BE9" w:rsidRDefault="00F06BE9" w:rsidP="001A2100">
      <w:pPr>
        <w:rPr>
          <w:rFonts w:ascii="Arial" w:hAnsi="Arial" w:cs="Arial"/>
          <w:sz w:val="24"/>
          <w:szCs w:val="24"/>
        </w:rPr>
      </w:pPr>
    </w:p>
    <w:p w14:paraId="37E9C5D6" w14:textId="77777777" w:rsidR="00F06BE9" w:rsidRDefault="00F06BE9" w:rsidP="001A2100">
      <w:pPr>
        <w:rPr>
          <w:rFonts w:ascii="Arial" w:hAnsi="Arial" w:cs="Arial"/>
          <w:sz w:val="24"/>
          <w:szCs w:val="24"/>
        </w:rPr>
      </w:pPr>
    </w:p>
    <w:p w14:paraId="1A11974F" w14:textId="77777777" w:rsidR="00F06BE9" w:rsidRDefault="00F06BE9" w:rsidP="001A2100">
      <w:pPr>
        <w:rPr>
          <w:rFonts w:ascii="Arial" w:hAnsi="Arial" w:cs="Arial"/>
          <w:sz w:val="24"/>
          <w:szCs w:val="24"/>
        </w:rPr>
      </w:pPr>
    </w:p>
    <w:p w14:paraId="359337B6" w14:textId="77777777" w:rsidR="00F06BE9" w:rsidRDefault="00F06BE9" w:rsidP="001A2100">
      <w:pPr>
        <w:rPr>
          <w:rFonts w:ascii="Arial" w:hAnsi="Arial" w:cs="Arial"/>
          <w:sz w:val="24"/>
          <w:szCs w:val="24"/>
        </w:rPr>
      </w:pPr>
    </w:p>
    <w:p w14:paraId="24D3F25C" w14:textId="77777777" w:rsidR="00F06BE9" w:rsidRDefault="00F06BE9" w:rsidP="00F06BE9">
      <w:pPr>
        <w:jc w:val="center"/>
        <w:rPr>
          <w:rFonts w:ascii="Arial" w:hAnsi="Arial" w:cs="Arial"/>
          <w:b/>
          <w:bCs/>
          <w:sz w:val="24"/>
          <w:szCs w:val="24"/>
          <w:u w:val="single"/>
        </w:rPr>
      </w:pPr>
      <w:r>
        <w:rPr>
          <w:rFonts w:ascii="Arial" w:hAnsi="Arial" w:cs="Arial"/>
          <w:b/>
          <w:bCs/>
          <w:sz w:val="24"/>
          <w:szCs w:val="24"/>
          <w:u w:val="single"/>
        </w:rPr>
        <w:lastRenderedPageBreak/>
        <w:t>Law within the Workplace</w:t>
      </w:r>
    </w:p>
    <w:p w14:paraId="72057462" w14:textId="77777777" w:rsidR="00F06BE9" w:rsidRDefault="00F06BE9" w:rsidP="00F06BE9">
      <w:pPr>
        <w:jc w:val="center"/>
        <w:rPr>
          <w:rFonts w:ascii="Arial" w:hAnsi="Arial" w:cs="Arial"/>
          <w:b/>
          <w:bCs/>
          <w:sz w:val="24"/>
          <w:szCs w:val="24"/>
          <w:u w:val="single"/>
        </w:rPr>
      </w:pPr>
    </w:p>
    <w:p w14:paraId="564EBFF2" w14:textId="77777777" w:rsidR="00F06BE9" w:rsidRPr="007A04FA" w:rsidRDefault="00F06BE9" w:rsidP="00F06BE9">
      <w:pPr>
        <w:pStyle w:val="ListParagraph"/>
        <w:numPr>
          <w:ilvl w:val="0"/>
          <w:numId w:val="24"/>
        </w:numPr>
        <w:spacing w:after="0"/>
        <w:ind w:left="360"/>
        <w:rPr>
          <w:rFonts w:ascii="Arial" w:hAnsi="Arial" w:cs="Arial"/>
          <w:b/>
          <w:bCs/>
          <w:sz w:val="24"/>
          <w:szCs w:val="24"/>
          <w:u w:val="single"/>
        </w:rPr>
      </w:pPr>
      <w:r w:rsidRPr="00B5730D">
        <w:rPr>
          <w:rFonts w:ascii="Arial" w:hAnsi="Arial" w:cs="Arial"/>
          <w:b/>
          <w:bCs/>
          <w:sz w:val="24"/>
          <w:szCs w:val="24"/>
          <w:u w:val="single"/>
        </w:rPr>
        <w:t>Health and Safety</w:t>
      </w:r>
    </w:p>
    <w:p w14:paraId="262699EE" w14:textId="77777777" w:rsidR="00F06BE9" w:rsidRDefault="00F06BE9" w:rsidP="00F06BE9">
      <w:pPr>
        <w:rPr>
          <w:rFonts w:ascii="Arial" w:hAnsi="Arial" w:cs="Arial"/>
          <w:b/>
          <w:bCs/>
          <w:sz w:val="24"/>
          <w:szCs w:val="24"/>
          <w:u w:val="single"/>
        </w:rPr>
      </w:pPr>
    </w:p>
    <w:p w14:paraId="31EC1255" w14:textId="77777777" w:rsidR="00F06BE9" w:rsidRDefault="00F06BE9" w:rsidP="00F06BE9">
      <w:pPr>
        <w:rPr>
          <w:rFonts w:ascii="Arial" w:hAnsi="Arial" w:cs="Arial"/>
          <w:sz w:val="24"/>
          <w:szCs w:val="24"/>
        </w:rPr>
      </w:pPr>
      <w:r>
        <w:rPr>
          <w:rFonts w:ascii="Arial" w:hAnsi="Arial" w:cs="Arial"/>
          <w:sz w:val="24"/>
          <w:szCs w:val="24"/>
        </w:rPr>
        <w:t xml:space="preserve">The Health and Safety at Work Act (HASAWA) 1974 sets out the main duties of the employer and employee in relation to Health and Safety within the workplace. </w:t>
      </w:r>
    </w:p>
    <w:p w14:paraId="48881CAC" w14:textId="77777777" w:rsidR="00F06BE9" w:rsidRDefault="00F06BE9" w:rsidP="00F06BE9">
      <w:pPr>
        <w:rPr>
          <w:rFonts w:ascii="Arial" w:hAnsi="Arial" w:cs="Arial"/>
          <w:sz w:val="24"/>
          <w:szCs w:val="24"/>
        </w:rPr>
      </w:pPr>
    </w:p>
    <w:p w14:paraId="28C0CB80" w14:textId="77777777" w:rsidR="00F06BE9" w:rsidRDefault="00F06BE9" w:rsidP="00F06BE9">
      <w:pPr>
        <w:rPr>
          <w:rFonts w:ascii="Arial" w:hAnsi="Arial" w:cs="Arial"/>
          <w:sz w:val="24"/>
          <w:szCs w:val="24"/>
        </w:rPr>
      </w:pPr>
      <w:r>
        <w:rPr>
          <w:rFonts w:ascii="Arial" w:hAnsi="Arial" w:cs="Arial"/>
          <w:sz w:val="24"/>
          <w:szCs w:val="24"/>
        </w:rPr>
        <w:t xml:space="preserve">Section 2(1) of the HASAW clearly states that the employer has a duty to ensure, as far as is reasonably practicable, the health, safety and welfare at work of all employees. </w:t>
      </w:r>
      <w:r w:rsidRPr="00F34303">
        <w:rPr>
          <w:rFonts w:ascii="Arial" w:hAnsi="Arial" w:cs="Arial"/>
          <w:color w:val="000000"/>
          <w:sz w:val="24"/>
          <w:szCs w:val="24"/>
          <w:shd w:val="clear" w:color="auto" w:fill="FFFFFF"/>
        </w:rPr>
        <w:t>(Health and Safety at Work etc. Act 1974. 2020)</w:t>
      </w:r>
      <w:r>
        <w:rPr>
          <w:rFonts w:ascii="Arial" w:hAnsi="Arial" w:cs="Arial"/>
          <w:sz w:val="24"/>
          <w:szCs w:val="24"/>
        </w:rPr>
        <w:t>. The requirements include:</w:t>
      </w:r>
    </w:p>
    <w:p w14:paraId="074BBF40" w14:textId="77777777" w:rsidR="00F06BE9" w:rsidRDefault="00F06BE9" w:rsidP="00F06BE9">
      <w:pPr>
        <w:rPr>
          <w:rFonts w:ascii="Arial" w:hAnsi="Arial" w:cs="Arial"/>
          <w:sz w:val="24"/>
          <w:szCs w:val="24"/>
        </w:rPr>
      </w:pPr>
    </w:p>
    <w:p w14:paraId="7FF4B43E" w14:textId="77777777" w:rsidR="00F06BE9" w:rsidRDefault="00F06BE9" w:rsidP="00F06BE9">
      <w:pPr>
        <w:pStyle w:val="ListParagraph"/>
        <w:numPr>
          <w:ilvl w:val="0"/>
          <w:numId w:val="25"/>
        </w:numPr>
        <w:rPr>
          <w:rFonts w:ascii="Arial" w:hAnsi="Arial" w:cs="Arial"/>
          <w:sz w:val="24"/>
          <w:szCs w:val="24"/>
        </w:rPr>
      </w:pPr>
      <w:r w:rsidRPr="00D23C5E">
        <w:rPr>
          <w:rFonts w:ascii="Arial" w:hAnsi="Arial" w:cs="Arial"/>
          <w:sz w:val="24"/>
          <w:szCs w:val="24"/>
        </w:rPr>
        <w:t>Safe and adequate plant and equipment</w:t>
      </w:r>
      <w:r>
        <w:rPr>
          <w:rFonts w:ascii="Arial" w:hAnsi="Arial" w:cs="Arial"/>
          <w:sz w:val="24"/>
          <w:szCs w:val="24"/>
        </w:rPr>
        <w:t xml:space="preserve">. </w:t>
      </w:r>
    </w:p>
    <w:p w14:paraId="69B39EFD" w14:textId="77777777" w:rsidR="00F06BE9" w:rsidRDefault="00F06BE9" w:rsidP="00F06BE9">
      <w:pPr>
        <w:pStyle w:val="ListParagraph"/>
        <w:numPr>
          <w:ilvl w:val="0"/>
          <w:numId w:val="25"/>
        </w:numPr>
        <w:rPr>
          <w:rFonts w:ascii="Arial" w:hAnsi="Arial" w:cs="Arial"/>
          <w:sz w:val="24"/>
          <w:szCs w:val="24"/>
        </w:rPr>
      </w:pPr>
      <w:r>
        <w:rPr>
          <w:rFonts w:ascii="Arial" w:hAnsi="Arial" w:cs="Arial"/>
          <w:sz w:val="24"/>
          <w:szCs w:val="24"/>
        </w:rPr>
        <w:t>Safe premises and/or place of work.</w:t>
      </w:r>
    </w:p>
    <w:p w14:paraId="2AE7427A" w14:textId="77777777" w:rsidR="00F06BE9" w:rsidRDefault="00F06BE9" w:rsidP="00F06BE9">
      <w:pPr>
        <w:pStyle w:val="ListParagraph"/>
        <w:numPr>
          <w:ilvl w:val="0"/>
          <w:numId w:val="25"/>
        </w:numPr>
        <w:rPr>
          <w:rFonts w:ascii="Arial" w:hAnsi="Arial" w:cs="Arial"/>
          <w:sz w:val="24"/>
          <w:szCs w:val="24"/>
        </w:rPr>
      </w:pPr>
      <w:r>
        <w:rPr>
          <w:rFonts w:ascii="Arial" w:hAnsi="Arial" w:cs="Arial"/>
          <w:sz w:val="24"/>
          <w:szCs w:val="24"/>
        </w:rPr>
        <w:t>Competent and safe fellow employees.</w:t>
      </w:r>
    </w:p>
    <w:p w14:paraId="04EE11C0" w14:textId="77777777" w:rsidR="00F06BE9" w:rsidRDefault="00F06BE9" w:rsidP="00F06BE9">
      <w:pPr>
        <w:pStyle w:val="ListParagraph"/>
        <w:numPr>
          <w:ilvl w:val="0"/>
          <w:numId w:val="25"/>
        </w:numPr>
        <w:rPr>
          <w:rFonts w:ascii="Arial" w:hAnsi="Arial" w:cs="Arial"/>
          <w:sz w:val="24"/>
          <w:szCs w:val="24"/>
        </w:rPr>
      </w:pPr>
      <w:r>
        <w:rPr>
          <w:rFonts w:ascii="Arial" w:hAnsi="Arial" w:cs="Arial"/>
          <w:sz w:val="24"/>
          <w:szCs w:val="24"/>
        </w:rPr>
        <w:t>A safe system of work: ensure the workplace is suitable for the employee to carry out their duties.</w:t>
      </w:r>
    </w:p>
    <w:p w14:paraId="3C2B948B" w14:textId="77777777" w:rsidR="00F06BE9" w:rsidRDefault="00F06BE9" w:rsidP="00F06BE9">
      <w:pPr>
        <w:rPr>
          <w:rFonts w:ascii="Arial" w:hAnsi="Arial" w:cs="Arial"/>
          <w:sz w:val="24"/>
          <w:szCs w:val="24"/>
        </w:rPr>
      </w:pPr>
    </w:p>
    <w:p w14:paraId="6EEE6F43" w14:textId="77777777" w:rsidR="00F06BE9" w:rsidRDefault="00F06BE9" w:rsidP="00F06BE9">
      <w:pPr>
        <w:rPr>
          <w:rFonts w:ascii="Arial" w:hAnsi="Arial" w:cs="Arial"/>
          <w:sz w:val="24"/>
          <w:szCs w:val="24"/>
        </w:rPr>
      </w:pPr>
      <w:r>
        <w:rPr>
          <w:rFonts w:ascii="Arial" w:hAnsi="Arial" w:cs="Arial"/>
          <w:sz w:val="24"/>
          <w:szCs w:val="24"/>
        </w:rPr>
        <w:t>Section 7 of the HASAW states that employees have a duty to:</w:t>
      </w:r>
    </w:p>
    <w:p w14:paraId="4C2F4437" w14:textId="77777777" w:rsidR="00F06BE9" w:rsidRDefault="00F06BE9" w:rsidP="00F06BE9">
      <w:pPr>
        <w:rPr>
          <w:rFonts w:ascii="Arial" w:hAnsi="Arial" w:cs="Arial"/>
          <w:sz w:val="24"/>
          <w:szCs w:val="24"/>
        </w:rPr>
      </w:pPr>
    </w:p>
    <w:p w14:paraId="4C58DAF4" w14:textId="77777777" w:rsidR="00F06BE9" w:rsidRDefault="00F06BE9" w:rsidP="00F06BE9">
      <w:pPr>
        <w:pStyle w:val="ListParagraph"/>
        <w:numPr>
          <w:ilvl w:val="0"/>
          <w:numId w:val="26"/>
        </w:numPr>
        <w:rPr>
          <w:rFonts w:ascii="Arial" w:hAnsi="Arial" w:cs="Arial"/>
          <w:sz w:val="24"/>
          <w:szCs w:val="24"/>
        </w:rPr>
      </w:pPr>
      <w:r>
        <w:rPr>
          <w:rFonts w:ascii="Arial" w:hAnsi="Arial" w:cs="Arial"/>
          <w:sz w:val="24"/>
          <w:szCs w:val="24"/>
        </w:rPr>
        <w:t>to take reasonable care for the health and safety of themselves and others who may be affected by their acts or omissions at work; and</w:t>
      </w:r>
    </w:p>
    <w:p w14:paraId="07D4AED7" w14:textId="77777777" w:rsidR="00F06BE9" w:rsidRPr="007C50B3" w:rsidRDefault="00F06BE9" w:rsidP="00F06BE9">
      <w:pPr>
        <w:pStyle w:val="ListParagraph"/>
        <w:numPr>
          <w:ilvl w:val="0"/>
          <w:numId w:val="26"/>
        </w:numPr>
        <w:rPr>
          <w:rFonts w:ascii="Arial" w:hAnsi="Arial" w:cs="Arial"/>
          <w:sz w:val="24"/>
          <w:szCs w:val="24"/>
        </w:rPr>
      </w:pPr>
      <w:r>
        <w:rPr>
          <w:rFonts w:ascii="Arial" w:hAnsi="Arial" w:cs="Arial"/>
          <w:sz w:val="24"/>
          <w:szCs w:val="24"/>
        </w:rPr>
        <w:t xml:space="preserve">co-operate with their employer as is necessary to enable health and safety requirements to be met. </w:t>
      </w:r>
      <w:r w:rsidRPr="00A9599F">
        <w:rPr>
          <w:rFonts w:ascii="Arial" w:hAnsi="Arial" w:cs="Arial"/>
          <w:color w:val="000000"/>
          <w:sz w:val="24"/>
          <w:szCs w:val="24"/>
          <w:shd w:val="clear" w:color="auto" w:fill="FFFFFF"/>
        </w:rPr>
        <w:t>(Health and Safety at Work etc. Act 1974. 2020)</w:t>
      </w:r>
    </w:p>
    <w:p w14:paraId="05442CAD" w14:textId="77777777" w:rsidR="00F06BE9" w:rsidRDefault="00F06BE9" w:rsidP="00F06BE9">
      <w:pPr>
        <w:rPr>
          <w:rFonts w:ascii="Arial" w:hAnsi="Arial" w:cs="Arial"/>
          <w:sz w:val="24"/>
          <w:szCs w:val="24"/>
        </w:rPr>
      </w:pPr>
    </w:p>
    <w:p w14:paraId="23728FAA" w14:textId="77777777" w:rsidR="00F06BE9" w:rsidRDefault="00F06BE9" w:rsidP="00F06BE9">
      <w:pPr>
        <w:rPr>
          <w:rFonts w:ascii="Arial" w:hAnsi="Arial" w:cs="Arial"/>
          <w:b/>
          <w:bCs/>
          <w:sz w:val="24"/>
          <w:szCs w:val="24"/>
        </w:rPr>
      </w:pPr>
      <w:r>
        <w:rPr>
          <w:rFonts w:ascii="Arial" w:hAnsi="Arial" w:cs="Arial"/>
          <w:b/>
          <w:bCs/>
          <w:sz w:val="24"/>
          <w:szCs w:val="24"/>
        </w:rPr>
        <w:t>Work-related stress</w:t>
      </w:r>
    </w:p>
    <w:p w14:paraId="7CFE23AD" w14:textId="77777777" w:rsidR="00F06BE9" w:rsidRDefault="00F06BE9" w:rsidP="00F06BE9">
      <w:pPr>
        <w:rPr>
          <w:rFonts w:ascii="Arial" w:hAnsi="Arial" w:cs="Arial"/>
          <w:b/>
          <w:bCs/>
          <w:sz w:val="24"/>
          <w:szCs w:val="24"/>
        </w:rPr>
      </w:pPr>
    </w:p>
    <w:p w14:paraId="3CABA985" w14:textId="77777777" w:rsidR="00F06BE9" w:rsidRDefault="00F06BE9" w:rsidP="00F06BE9">
      <w:pPr>
        <w:rPr>
          <w:rFonts w:ascii="Arial" w:hAnsi="Arial" w:cs="Arial"/>
          <w:sz w:val="24"/>
          <w:szCs w:val="24"/>
        </w:rPr>
      </w:pPr>
      <w:r>
        <w:rPr>
          <w:rFonts w:ascii="Arial" w:hAnsi="Arial" w:cs="Arial"/>
          <w:sz w:val="24"/>
          <w:szCs w:val="24"/>
        </w:rPr>
        <w:t xml:space="preserve">There are no specific legal obligations relating to stress at work, however, the HASAW Act states employers have a duty to ensure the </w:t>
      </w:r>
      <w:r w:rsidRPr="00FF6962">
        <w:rPr>
          <w:rFonts w:ascii="Arial" w:hAnsi="Arial" w:cs="Arial"/>
          <w:i/>
          <w:iCs/>
          <w:sz w:val="24"/>
          <w:szCs w:val="24"/>
        </w:rPr>
        <w:t>health, safety and welfare</w:t>
      </w:r>
      <w:r>
        <w:rPr>
          <w:rFonts w:ascii="Arial" w:hAnsi="Arial" w:cs="Arial"/>
          <w:sz w:val="24"/>
          <w:szCs w:val="24"/>
        </w:rPr>
        <w:t xml:space="preserve"> of their staff.  In assessing the employer’s liability in cases of alleged work-induced stress, a key point is to look at if the psychiatric illness caused by the stress was foreseeable.</w:t>
      </w:r>
    </w:p>
    <w:p w14:paraId="20932EF5" w14:textId="77777777" w:rsidR="00F06BE9" w:rsidRDefault="00F06BE9" w:rsidP="00F06BE9">
      <w:pPr>
        <w:rPr>
          <w:rFonts w:ascii="Arial" w:hAnsi="Arial" w:cs="Arial"/>
          <w:sz w:val="24"/>
          <w:szCs w:val="24"/>
        </w:rPr>
      </w:pPr>
    </w:p>
    <w:p w14:paraId="497D2619" w14:textId="77777777" w:rsidR="00F06BE9" w:rsidRDefault="00F06BE9" w:rsidP="00F06BE9">
      <w:pPr>
        <w:rPr>
          <w:rFonts w:ascii="Arial" w:hAnsi="Arial" w:cs="Arial"/>
          <w:b/>
          <w:bCs/>
          <w:sz w:val="24"/>
          <w:szCs w:val="24"/>
        </w:rPr>
      </w:pPr>
      <w:r>
        <w:rPr>
          <w:rFonts w:ascii="Arial" w:hAnsi="Arial" w:cs="Arial"/>
          <w:b/>
          <w:bCs/>
          <w:sz w:val="24"/>
          <w:szCs w:val="24"/>
        </w:rPr>
        <w:t>Breaches</w:t>
      </w:r>
    </w:p>
    <w:p w14:paraId="612B76A7" w14:textId="77777777" w:rsidR="00F06BE9" w:rsidRDefault="00F06BE9" w:rsidP="00F06BE9">
      <w:pPr>
        <w:rPr>
          <w:rFonts w:ascii="Arial" w:hAnsi="Arial" w:cs="Arial"/>
          <w:b/>
          <w:bCs/>
          <w:sz w:val="24"/>
          <w:szCs w:val="24"/>
        </w:rPr>
      </w:pPr>
    </w:p>
    <w:p w14:paraId="5B73E23F" w14:textId="77777777" w:rsidR="00F06BE9" w:rsidRDefault="00F06BE9" w:rsidP="00F06BE9">
      <w:pPr>
        <w:rPr>
          <w:rFonts w:ascii="Arial" w:hAnsi="Arial" w:cs="Arial"/>
          <w:sz w:val="24"/>
          <w:szCs w:val="24"/>
        </w:rPr>
      </w:pPr>
      <w:r>
        <w:rPr>
          <w:rFonts w:ascii="Arial" w:hAnsi="Arial" w:cs="Arial"/>
          <w:sz w:val="24"/>
          <w:szCs w:val="24"/>
        </w:rPr>
        <w:t>Breaching Health and Safety legislation can result in: -</w:t>
      </w:r>
    </w:p>
    <w:p w14:paraId="07BB7537" w14:textId="77777777" w:rsidR="00F06BE9" w:rsidRDefault="00F06BE9" w:rsidP="00F06BE9">
      <w:pPr>
        <w:rPr>
          <w:rFonts w:ascii="Arial" w:hAnsi="Arial" w:cs="Arial"/>
          <w:sz w:val="24"/>
          <w:szCs w:val="24"/>
        </w:rPr>
      </w:pPr>
    </w:p>
    <w:p w14:paraId="3D8C68CA" w14:textId="77777777" w:rsidR="00F06BE9" w:rsidRDefault="00F06BE9" w:rsidP="00F06BE9">
      <w:pPr>
        <w:pStyle w:val="ListParagraph"/>
        <w:numPr>
          <w:ilvl w:val="0"/>
          <w:numId w:val="27"/>
        </w:numPr>
        <w:rPr>
          <w:rFonts w:ascii="Arial" w:hAnsi="Arial" w:cs="Arial"/>
          <w:sz w:val="24"/>
          <w:szCs w:val="24"/>
        </w:rPr>
      </w:pPr>
      <w:r>
        <w:rPr>
          <w:rFonts w:ascii="Arial" w:hAnsi="Arial" w:cs="Arial"/>
          <w:sz w:val="24"/>
          <w:szCs w:val="24"/>
        </w:rPr>
        <w:t>damages under the tort of negligence,</w:t>
      </w:r>
    </w:p>
    <w:p w14:paraId="4E9CF4DC" w14:textId="77777777" w:rsidR="00F06BE9" w:rsidRDefault="00F06BE9" w:rsidP="00F06BE9">
      <w:pPr>
        <w:pStyle w:val="ListParagraph"/>
        <w:numPr>
          <w:ilvl w:val="0"/>
          <w:numId w:val="27"/>
        </w:numPr>
        <w:rPr>
          <w:rFonts w:ascii="Arial" w:hAnsi="Arial" w:cs="Arial"/>
          <w:sz w:val="24"/>
          <w:szCs w:val="24"/>
        </w:rPr>
      </w:pPr>
      <w:r>
        <w:rPr>
          <w:rFonts w:ascii="Arial" w:hAnsi="Arial" w:cs="Arial"/>
          <w:sz w:val="24"/>
          <w:szCs w:val="24"/>
        </w:rPr>
        <w:t>claims for breach of contract (e.g. constructive dismissal); or</w:t>
      </w:r>
    </w:p>
    <w:p w14:paraId="766A6FD7" w14:textId="77777777" w:rsidR="00F06BE9" w:rsidRDefault="00F06BE9" w:rsidP="00F06BE9">
      <w:pPr>
        <w:pStyle w:val="ListParagraph"/>
        <w:numPr>
          <w:ilvl w:val="0"/>
          <w:numId w:val="27"/>
        </w:numPr>
        <w:rPr>
          <w:rFonts w:ascii="Arial" w:hAnsi="Arial" w:cs="Arial"/>
          <w:sz w:val="24"/>
          <w:szCs w:val="24"/>
        </w:rPr>
      </w:pPr>
      <w:r>
        <w:rPr>
          <w:rFonts w:ascii="Arial" w:hAnsi="Arial" w:cs="Arial"/>
          <w:sz w:val="24"/>
          <w:szCs w:val="24"/>
        </w:rPr>
        <w:t>prosecution.</w:t>
      </w:r>
    </w:p>
    <w:p w14:paraId="6C5175BA" w14:textId="77777777" w:rsidR="00F06BE9" w:rsidRDefault="00F06BE9" w:rsidP="00F06BE9">
      <w:pPr>
        <w:rPr>
          <w:rFonts w:ascii="Arial" w:hAnsi="Arial" w:cs="Arial"/>
          <w:sz w:val="24"/>
          <w:szCs w:val="24"/>
        </w:rPr>
      </w:pPr>
    </w:p>
    <w:p w14:paraId="0C1E4CB2" w14:textId="77777777" w:rsidR="00F06BE9" w:rsidRPr="00DB3C88" w:rsidRDefault="00F06BE9" w:rsidP="00F06BE9">
      <w:pPr>
        <w:pStyle w:val="ListParagraph"/>
        <w:numPr>
          <w:ilvl w:val="0"/>
          <w:numId w:val="24"/>
        </w:numPr>
        <w:spacing w:after="0"/>
        <w:ind w:left="360"/>
        <w:rPr>
          <w:rFonts w:ascii="Arial" w:hAnsi="Arial" w:cs="Arial"/>
          <w:b/>
          <w:bCs/>
          <w:sz w:val="24"/>
          <w:szCs w:val="24"/>
          <w:u w:val="single"/>
        </w:rPr>
      </w:pPr>
      <w:r w:rsidRPr="00DB3C88">
        <w:rPr>
          <w:rFonts w:ascii="Arial" w:hAnsi="Arial" w:cs="Arial"/>
          <w:b/>
          <w:bCs/>
          <w:sz w:val="24"/>
          <w:szCs w:val="24"/>
          <w:u w:val="single"/>
        </w:rPr>
        <w:t>Equality and Diversity</w:t>
      </w:r>
    </w:p>
    <w:p w14:paraId="01710057" w14:textId="77777777" w:rsidR="00F06BE9" w:rsidRDefault="00F06BE9" w:rsidP="00F06BE9">
      <w:pPr>
        <w:rPr>
          <w:rFonts w:ascii="Arial" w:hAnsi="Arial" w:cs="Arial"/>
          <w:b/>
          <w:bCs/>
          <w:sz w:val="24"/>
          <w:szCs w:val="24"/>
        </w:rPr>
      </w:pPr>
    </w:p>
    <w:p w14:paraId="6726BB81" w14:textId="77777777" w:rsidR="00F06BE9" w:rsidRDefault="00F06BE9" w:rsidP="00F06BE9">
      <w:pPr>
        <w:rPr>
          <w:rFonts w:ascii="Arial" w:hAnsi="Arial" w:cs="Arial"/>
          <w:sz w:val="24"/>
          <w:szCs w:val="24"/>
        </w:rPr>
      </w:pPr>
      <w:r>
        <w:rPr>
          <w:rFonts w:ascii="Arial" w:hAnsi="Arial" w:cs="Arial"/>
          <w:sz w:val="24"/>
          <w:szCs w:val="24"/>
        </w:rPr>
        <w:t xml:space="preserve">Discrimination legislation has grown rapidly, and most of the legislation is contained within the Equality Act 2010. This supports equality and diversity within the workplace as employees, workers, job applicants and ex-employees are all protected under this law. </w:t>
      </w:r>
    </w:p>
    <w:p w14:paraId="53F44304" w14:textId="77777777" w:rsidR="00F06BE9" w:rsidRDefault="00F06BE9" w:rsidP="00F06BE9">
      <w:pPr>
        <w:rPr>
          <w:rFonts w:ascii="Arial" w:hAnsi="Arial" w:cs="Arial"/>
          <w:sz w:val="24"/>
          <w:szCs w:val="24"/>
        </w:rPr>
      </w:pPr>
      <w:r>
        <w:rPr>
          <w:rFonts w:ascii="Arial" w:hAnsi="Arial" w:cs="Arial"/>
          <w:sz w:val="24"/>
          <w:szCs w:val="24"/>
        </w:rPr>
        <w:lastRenderedPageBreak/>
        <w:t>There are nine protected characteristics: -</w:t>
      </w:r>
    </w:p>
    <w:p w14:paraId="5CBBDF1F" w14:textId="77777777" w:rsidR="00F06BE9" w:rsidRDefault="00F06BE9" w:rsidP="00F06BE9">
      <w:pPr>
        <w:rPr>
          <w:rFonts w:ascii="Arial" w:hAnsi="Arial" w:cs="Arial"/>
          <w:sz w:val="24"/>
          <w:szCs w:val="24"/>
        </w:rPr>
      </w:pPr>
    </w:p>
    <w:p w14:paraId="2E6B8CF7"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Age</w:t>
      </w:r>
    </w:p>
    <w:p w14:paraId="6F0BBE5D"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Disability</w:t>
      </w:r>
    </w:p>
    <w:p w14:paraId="3092DF6F"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Gender reassignment</w:t>
      </w:r>
    </w:p>
    <w:p w14:paraId="0D9283AA"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Marriage and Civil Partnership</w:t>
      </w:r>
    </w:p>
    <w:p w14:paraId="48D1B82B"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Pregnancy and maternity</w:t>
      </w:r>
    </w:p>
    <w:p w14:paraId="3093384B"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Race</w:t>
      </w:r>
    </w:p>
    <w:p w14:paraId="1AE35397"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Religion or belief</w:t>
      </w:r>
    </w:p>
    <w:p w14:paraId="1E0A8021"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Sex</w:t>
      </w:r>
    </w:p>
    <w:p w14:paraId="13E23547" w14:textId="77777777" w:rsidR="00F06BE9" w:rsidRDefault="00F06BE9" w:rsidP="00F06BE9">
      <w:pPr>
        <w:pStyle w:val="ListParagraph"/>
        <w:numPr>
          <w:ilvl w:val="0"/>
          <w:numId w:val="28"/>
        </w:numPr>
        <w:rPr>
          <w:rFonts w:ascii="Arial" w:hAnsi="Arial" w:cs="Arial"/>
          <w:sz w:val="24"/>
          <w:szCs w:val="24"/>
        </w:rPr>
      </w:pPr>
      <w:r>
        <w:rPr>
          <w:rFonts w:ascii="Arial" w:hAnsi="Arial" w:cs="Arial"/>
          <w:sz w:val="24"/>
          <w:szCs w:val="24"/>
        </w:rPr>
        <w:t>Sexual orientation</w:t>
      </w:r>
    </w:p>
    <w:p w14:paraId="68229C9D" w14:textId="77777777" w:rsidR="00F06BE9" w:rsidRDefault="00F06BE9" w:rsidP="00F06BE9">
      <w:pPr>
        <w:rPr>
          <w:rFonts w:ascii="Arial" w:hAnsi="Arial" w:cs="Arial"/>
          <w:sz w:val="24"/>
          <w:szCs w:val="24"/>
        </w:rPr>
      </w:pPr>
    </w:p>
    <w:p w14:paraId="12DF193E" w14:textId="77777777" w:rsidR="00F06BE9" w:rsidRPr="0059777D" w:rsidRDefault="00F06BE9" w:rsidP="00F06BE9">
      <w:pPr>
        <w:rPr>
          <w:rFonts w:ascii="Arial" w:hAnsi="Arial" w:cs="Arial"/>
          <w:b/>
          <w:bCs/>
          <w:sz w:val="24"/>
          <w:szCs w:val="24"/>
        </w:rPr>
      </w:pPr>
      <w:r>
        <w:rPr>
          <w:rFonts w:ascii="Arial" w:hAnsi="Arial" w:cs="Arial"/>
          <w:b/>
          <w:bCs/>
          <w:sz w:val="24"/>
          <w:szCs w:val="24"/>
        </w:rPr>
        <w:t>Types of Discrimination</w:t>
      </w:r>
    </w:p>
    <w:p w14:paraId="13D809B6" w14:textId="77777777" w:rsidR="00F06BE9" w:rsidRPr="0062514C" w:rsidRDefault="00F06BE9" w:rsidP="00F06BE9">
      <w:pPr>
        <w:rPr>
          <w:rFonts w:ascii="Arial" w:hAnsi="Arial" w:cs="Arial"/>
          <w:sz w:val="24"/>
          <w:szCs w:val="24"/>
        </w:rPr>
      </w:pPr>
    </w:p>
    <w:p w14:paraId="61F948B5" w14:textId="77777777" w:rsidR="00F06BE9" w:rsidRDefault="00F06BE9" w:rsidP="00F06BE9">
      <w:pPr>
        <w:rPr>
          <w:rFonts w:ascii="Arial" w:hAnsi="Arial" w:cs="Arial"/>
          <w:sz w:val="24"/>
          <w:szCs w:val="24"/>
        </w:rPr>
      </w:pPr>
      <w:r>
        <w:rPr>
          <w:rFonts w:ascii="Arial" w:hAnsi="Arial" w:cs="Arial"/>
          <w:sz w:val="24"/>
          <w:szCs w:val="24"/>
        </w:rPr>
        <w:t>Under the Equality Act 2010, there are six types of discrimination:</w:t>
      </w:r>
    </w:p>
    <w:p w14:paraId="33672D6F" w14:textId="77777777" w:rsidR="00F06BE9" w:rsidRDefault="00F06BE9" w:rsidP="00F06BE9">
      <w:pPr>
        <w:rPr>
          <w:rFonts w:ascii="Arial" w:hAnsi="Arial" w:cs="Arial"/>
          <w:sz w:val="24"/>
          <w:szCs w:val="24"/>
        </w:rPr>
      </w:pPr>
    </w:p>
    <w:p w14:paraId="1846C176" w14:textId="77777777" w:rsidR="00F06BE9" w:rsidRDefault="00F06BE9" w:rsidP="00F06BE9">
      <w:pPr>
        <w:pStyle w:val="ListParagraph"/>
        <w:numPr>
          <w:ilvl w:val="0"/>
          <w:numId w:val="23"/>
        </w:numPr>
        <w:spacing w:after="0"/>
        <w:ind w:left="360"/>
        <w:rPr>
          <w:rFonts w:ascii="Arial" w:hAnsi="Arial" w:cs="Arial"/>
          <w:sz w:val="24"/>
          <w:szCs w:val="24"/>
        </w:rPr>
      </w:pPr>
      <w:r>
        <w:rPr>
          <w:rFonts w:ascii="Arial" w:hAnsi="Arial" w:cs="Arial"/>
          <w:sz w:val="24"/>
          <w:szCs w:val="24"/>
        </w:rPr>
        <w:t>Direct: Failing to offer a job applicant a position because of a protected characteristic.</w:t>
      </w:r>
    </w:p>
    <w:p w14:paraId="6D787FF1" w14:textId="77777777" w:rsidR="00F06BE9" w:rsidRDefault="00F06BE9" w:rsidP="00F06BE9">
      <w:pPr>
        <w:pStyle w:val="ListParagraph"/>
        <w:spacing w:after="0"/>
        <w:ind w:left="360"/>
        <w:rPr>
          <w:rFonts w:ascii="Arial" w:hAnsi="Arial" w:cs="Arial"/>
          <w:sz w:val="24"/>
          <w:szCs w:val="24"/>
        </w:rPr>
      </w:pPr>
    </w:p>
    <w:p w14:paraId="42D1239B" w14:textId="77777777" w:rsidR="00F06BE9" w:rsidRDefault="00F06BE9" w:rsidP="00F06BE9">
      <w:pPr>
        <w:pStyle w:val="ListParagraph"/>
        <w:numPr>
          <w:ilvl w:val="0"/>
          <w:numId w:val="23"/>
        </w:numPr>
        <w:spacing w:after="0"/>
        <w:ind w:left="360"/>
        <w:rPr>
          <w:rFonts w:ascii="Arial" w:hAnsi="Arial" w:cs="Arial"/>
          <w:sz w:val="24"/>
          <w:szCs w:val="24"/>
        </w:rPr>
      </w:pPr>
      <w:r>
        <w:rPr>
          <w:rFonts w:ascii="Arial" w:hAnsi="Arial" w:cs="Arial"/>
          <w:sz w:val="24"/>
          <w:szCs w:val="24"/>
        </w:rPr>
        <w:t xml:space="preserve">Indirect: Not to apply criteria and conditions to job requirements/recruitment process which may indirectly discriminate against job applicants. </w:t>
      </w:r>
    </w:p>
    <w:p w14:paraId="6C4FD03E" w14:textId="77777777" w:rsidR="00F06BE9" w:rsidRDefault="00F06BE9" w:rsidP="00F06BE9">
      <w:pPr>
        <w:pStyle w:val="ListParagraph"/>
        <w:rPr>
          <w:rFonts w:ascii="Arial" w:hAnsi="Arial" w:cs="Arial"/>
          <w:sz w:val="24"/>
          <w:szCs w:val="24"/>
        </w:rPr>
      </w:pPr>
    </w:p>
    <w:p w14:paraId="4CF4B9AF" w14:textId="77777777" w:rsidR="00F06BE9" w:rsidRDefault="00F06BE9" w:rsidP="00F06BE9">
      <w:pPr>
        <w:pStyle w:val="ListParagraph"/>
        <w:numPr>
          <w:ilvl w:val="0"/>
          <w:numId w:val="23"/>
        </w:numPr>
        <w:spacing w:after="0"/>
        <w:ind w:left="360"/>
        <w:rPr>
          <w:rFonts w:ascii="Arial" w:hAnsi="Arial" w:cs="Arial"/>
          <w:sz w:val="24"/>
          <w:szCs w:val="24"/>
        </w:rPr>
      </w:pPr>
      <w:r>
        <w:rPr>
          <w:rFonts w:ascii="Arial" w:hAnsi="Arial" w:cs="Arial"/>
          <w:sz w:val="24"/>
          <w:szCs w:val="24"/>
        </w:rPr>
        <w:t>Associative: Not offering a job as the candidate discloses their partner is disabled.</w:t>
      </w:r>
    </w:p>
    <w:p w14:paraId="63843C6C" w14:textId="77777777" w:rsidR="00F06BE9" w:rsidRPr="00D82028" w:rsidRDefault="00F06BE9" w:rsidP="00F06BE9">
      <w:pPr>
        <w:pStyle w:val="ListParagraph"/>
        <w:rPr>
          <w:rFonts w:ascii="Arial" w:hAnsi="Arial" w:cs="Arial"/>
          <w:sz w:val="24"/>
          <w:szCs w:val="24"/>
        </w:rPr>
      </w:pPr>
    </w:p>
    <w:p w14:paraId="630EF0DF" w14:textId="77777777" w:rsidR="00F06BE9" w:rsidRDefault="00F06BE9" w:rsidP="00F06BE9">
      <w:pPr>
        <w:pStyle w:val="ListParagraph"/>
        <w:numPr>
          <w:ilvl w:val="0"/>
          <w:numId w:val="23"/>
        </w:numPr>
        <w:spacing w:after="0"/>
        <w:ind w:left="360"/>
        <w:rPr>
          <w:rFonts w:ascii="Arial" w:hAnsi="Arial" w:cs="Arial"/>
          <w:sz w:val="24"/>
          <w:szCs w:val="24"/>
        </w:rPr>
      </w:pPr>
      <w:r>
        <w:rPr>
          <w:rFonts w:ascii="Arial" w:hAnsi="Arial" w:cs="Arial"/>
          <w:sz w:val="24"/>
          <w:szCs w:val="24"/>
        </w:rPr>
        <w:t>Perceptive: Treat someone less favourably because it is perceived they are part of a protected group.</w:t>
      </w:r>
    </w:p>
    <w:p w14:paraId="4F3B7B98" w14:textId="77777777" w:rsidR="00F06BE9" w:rsidRPr="00D82028" w:rsidRDefault="00F06BE9" w:rsidP="00F06BE9">
      <w:pPr>
        <w:pStyle w:val="ListParagraph"/>
        <w:rPr>
          <w:rFonts w:ascii="Arial" w:hAnsi="Arial" w:cs="Arial"/>
          <w:sz w:val="24"/>
          <w:szCs w:val="24"/>
        </w:rPr>
      </w:pPr>
    </w:p>
    <w:p w14:paraId="3801553B" w14:textId="77777777" w:rsidR="00F06BE9" w:rsidRDefault="00F06BE9" w:rsidP="00F06BE9">
      <w:pPr>
        <w:pStyle w:val="ListParagraph"/>
        <w:numPr>
          <w:ilvl w:val="0"/>
          <w:numId w:val="23"/>
        </w:numPr>
        <w:spacing w:after="0"/>
        <w:ind w:left="360"/>
        <w:rPr>
          <w:rFonts w:ascii="Arial" w:hAnsi="Arial" w:cs="Arial"/>
          <w:sz w:val="24"/>
          <w:szCs w:val="24"/>
        </w:rPr>
      </w:pPr>
      <w:r>
        <w:rPr>
          <w:rFonts w:ascii="Arial" w:hAnsi="Arial" w:cs="Arial"/>
          <w:sz w:val="24"/>
          <w:szCs w:val="24"/>
        </w:rPr>
        <w:t xml:space="preserve">Harassment: Unwanted conduct related to a relevant protected characteristic. </w:t>
      </w:r>
    </w:p>
    <w:p w14:paraId="262F7833" w14:textId="77777777" w:rsidR="00F06BE9" w:rsidRPr="00D82028" w:rsidRDefault="00F06BE9" w:rsidP="00F06BE9">
      <w:pPr>
        <w:pStyle w:val="ListParagraph"/>
        <w:rPr>
          <w:rFonts w:ascii="Arial" w:hAnsi="Arial" w:cs="Arial"/>
          <w:sz w:val="24"/>
          <w:szCs w:val="24"/>
        </w:rPr>
      </w:pPr>
    </w:p>
    <w:p w14:paraId="0623061C" w14:textId="77777777" w:rsidR="00F06BE9" w:rsidRDefault="00F06BE9" w:rsidP="00F06BE9">
      <w:pPr>
        <w:pStyle w:val="ListParagraph"/>
        <w:numPr>
          <w:ilvl w:val="0"/>
          <w:numId w:val="23"/>
        </w:numPr>
        <w:spacing w:after="0"/>
        <w:ind w:left="360"/>
        <w:rPr>
          <w:rFonts w:ascii="Arial" w:hAnsi="Arial" w:cs="Arial"/>
          <w:sz w:val="24"/>
          <w:szCs w:val="24"/>
        </w:rPr>
      </w:pPr>
      <w:r>
        <w:rPr>
          <w:rFonts w:ascii="Arial" w:hAnsi="Arial" w:cs="Arial"/>
          <w:sz w:val="24"/>
          <w:szCs w:val="24"/>
        </w:rPr>
        <w:t xml:space="preserve">Victimisation: Penalising employees for exercising their rights under the Equality Act 2010. </w:t>
      </w:r>
    </w:p>
    <w:p w14:paraId="08AE21E3" w14:textId="77777777" w:rsidR="00F06BE9" w:rsidRPr="00AA300E" w:rsidRDefault="00F06BE9" w:rsidP="00F06BE9">
      <w:pPr>
        <w:pStyle w:val="ListParagraph"/>
        <w:rPr>
          <w:rFonts w:ascii="Arial" w:hAnsi="Arial" w:cs="Arial"/>
          <w:sz w:val="24"/>
          <w:szCs w:val="24"/>
        </w:rPr>
      </w:pPr>
    </w:p>
    <w:p w14:paraId="1B56C068" w14:textId="77777777" w:rsidR="00F06BE9" w:rsidRDefault="00F06BE9" w:rsidP="00F06BE9">
      <w:pPr>
        <w:rPr>
          <w:rFonts w:ascii="Arial" w:hAnsi="Arial" w:cs="Arial"/>
          <w:b/>
          <w:bCs/>
          <w:sz w:val="24"/>
          <w:szCs w:val="24"/>
        </w:rPr>
      </w:pPr>
      <w:r>
        <w:rPr>
          <w:rFonts w:ascii="Arial" w:hAnsi="Arial" w:cs="Arial"/>
          <w:b/>
          <w:bCs/>
          <w:sz w:val="24"/>
          <w:szCs w:val="24"/>
        </w:rPr>
        <w:t>Lawful Discrimination</w:t>
      </w:r>
    </w:p>
    <w:p w14:paraId="6A201F6F" w14:textId="77777777" w:rsidR="00F06BE9" w:rsidRDefault="00F06BE9" w:rsidP="00F06BE9">
      <w:pPr>
        <w:rPr>
          <w:rFonts w:ascii="Arial" w:hAnsi="Arial" w:cs="Arial"/>
          <w:b/>
          <w:bCs/>
          <w:sz w:val="24"/>
          <w:szCs w:val="24"/>
        </w:rPr>
      </w:pPr>
    </w:p>
    <w:p w14:paraId="6D62D45E" w14:textId="77777777" w:rsidR="00F06BE9" w:rsidRPr="002920DB" w:rsidRDefault="00F06BE9" w:rsidP="00F06BE9">
      <w:pPr>
        <w:pStyle w:val="NormalWeb"/>
        <w:spacing w:before="0" w:beforeAutospacing="0" w:after="0" w:afterAutospacing="0"/>
        <w:textAlignment w:val="baseline"/>
        <w:rPr>
          <w:rFonts w:ascii="Arial" w:hAnsi="Arial" w:cs="Arial"/>
        </w:rPr>
      </w:pPr>
      <w:r w:rsidRPr="002920DB">
        <w:rPr>
          <w:rFonts w:ascii="Arial" w:hAnsi="Arial" w:cs="Arial"/>
        </w:rPr>
        <w:t xml:space="preserve">In </w:t>
      </w:r>
      <w:r>
        <w:rPr>
          <w:rFonts w:ascii="Arial" w:hAnsi="Arial" w:cs="Arial"/>
        </w:rPr>
        <w:t>certain</w:t>
      </w:r>
      <w:r w:rsidRPr="002920DB">
        <w:rPr>
          <w:rFonts w:ascii="Arial" w:hAnsi="Arial" w:cs="Arial"/>
        </w:rPr>
        <w:t xml:space="preserve"> circumstances, ordinary direct discrimination and indirect discrimination may be lawful if the employer can </w:t>
      </w:r>
      <w:r w:rsidRPr="007E7029">
        <w:rPr>
          <w:rStyle w:val="Strong"/>
          <w:rFonts w:ascii="Arial" w:hAnsi="Arial" w:cs="Arial"/>
          <w:bdr w:val="none" w:sz="0" w:space="0" w:color="auto" w:frame="1"/>
        </w:rPr>
        <w:t>objectively justify</w:t>
      </w:r>
      <w:r w:rsidRPr="002920DB">
        <w:rPr>
          <w:rFonts w:ascii="Arial" w:hAnsi="Arial" w:cs="Arial"/>
        </w:rPr>
        <w:t> it</w:t>
      </w:r>
      <w:r>
        <w:rPr>
          <w:rFonts w:ascii="Arial" w:hAnsi="Arial" w:cs="Arial"/>
        </w:rPr>
        <w:t xml:space="preserve">; i.e. </w:t>
      </w:r>
      <w:r w:rsidRPr="002920DB">
        <w:rPr>
          <w:rFonts w:ascii="Arial" w:hAnsi="Arial" w:cs="Arial"/>
        </w:rPr>
        <w:t>‘a proportionate means of achieving a legitimate aim’</w:t>
      </w:r>
      <w:r>
        <w:rPr>
          <w:rFonts w:ascii="Arial" w:hAnsi="Arial" w:cs="Arial"/>
        </w:rPr>
        <w:t xml:space="preserve">. </w:t>
      </w:r>
      <w:r w:rsidRPr="007B2C50">
        <w:rPr>
          <w:rFonts w:ascii="Arial" w:hAnsi="Arial" w:cs="Arial"/>
          <w:color w:val="000000"/>
          <w:shd w:val="clear" w:color="auto" w:fill="FFFFFF"/>
        </w:rPr>
        <w:t>(Indirect discrimination. 2020)</w:t>
      </w:r>
    </w:p>
    <w:p w14:paraId="0379FB56" w14:textId="77777777" w:rsidR="00F06BE9" w:rsidRDefault="00F06BE9" w:rsidP="00F06BE9">
      <w:pPr>
        <w:pStyle w:val="NormalWeb"/>
        <w:spacing w:before="0" w:beforeAutospacing="0" w:after="0" w:afterAutospacing="0"/>
        <w:textAlignment w:val="baseline"/>
        <w:rPr>
          <w:rFonts w:ascii="Arial" w:hAnsi="Arial" w:cs="Arial"/>
        </w:rPr>
      </w:pPr>
    </w:p>
    <w:p w14:paraId="79ABB5FB" w14:textId="77777777" w:rsidR="00F06BE9" w:rsidRDefault="00F06BE9" w:rsidP="00F06BE9">
      <w:pPr>
        <w:pStyle w:val="NormalWeb"/>
        <w:spacing w:before="0" w:beforeAutospacing="0" w:after="0" w:afterAutospacing="0"/>
        <w:textAlignment w:val="baseline"/>
        <w:rPr>
          <w:rFonts w:ascii="Arial" w:hAnsi="Arial" w:cs="Arial"/>
        </w:rPr>
      </w:pPr>
      <w:r w:rsidRPr="002920DB">
        <w:rPr>
          <w:rFonts w:ascii="Arial" w:hAnsi="Arial" w:cs="Arial"/>
        </w:rPr>
        <w:t xml:space="preserve">The employer must show that the less favourable treatment was appropriate and necessary. What is ‘proportionate’ will vary and can depend on the size and resources of the business. </w:t>
      </w:r>
    </w:p>
    <w:p w14:paraId="4B7150AC" w14:textId="77777777" w:rsidR="00F06BE9" w:rsidRDefault="00F06BE9" w:rsidP="00F06BE9">
      <w:pPr>
        <w:pStyle w:val="NormalWeb"/>
        <w:spacing w:before="0" w:beforeAutospacing="0" w:after="0" w:afterAutospacing="0"/>
        <w:textAlignment w:val="baseline"/>
        <w:rPr>
          <w:rFonts w:ascii="Arial" w:hAnsi="Arial" w:cs="Arial"/>
        </w:rPr>
      </w:pPr>
    </w:p>
    <w:p w14:paraId="5530C54D" w14:textId="77777777" w:rsidR="00F06BE9" w:rsidRDefault="00F06BE9" w:rsidP="00F06BE9">
      <w:pPr>
        <w:pStyle w:val="NormalWeb"/>
        <w:spacing w:before="0" w:beforeAutospacing="0" w:after="0" w:afterAutospacing="0"/>
        <w:textAlignment w:val="baseline"/>
        <w:rPr>
          <w:rFonts w:ascii="Arial" w:hAnsi="Arial" w:cs="Arial"/>
        </w:rPr>
      </w:pPr>
    </w:p>
    <w:p w14:paraId="4B0E0D9D" w14:textId="77777777" w:rsidR="00F06BE9" w:rsidRDefault="00F06BE9" w:rsidP="00F06BE9">
      <w:pPr>
        <w:pStyle w:val="NormalWeb"/>
        <w:spacing w:before="0" w:beforeAutospacing="0" w:after="0" w:afterAutospacing="0"/>
        <w:textAlignment w:val="baseline"/>
        <w:rPr>
          <w:rFonts w:ascii="Arial" w:hAnsi="Arial" w:cs="Arial"/>
        </w:rPr>
      </w:pPr>
    </w:p>
    <w:p w14:paraId="752D166D" w14:textId="77777777" w:rsidR="00F06BE9" w:rsidRPr="00AA300E" w:rsidRDefault="00F06BE9" w:rsidP="00F06BE9">
      <w:pPr>
        <w:pStyle w:val="NormalWeb"/>
        <w:spacing w:before="0" w:beforeAutospacing="0" w:after="0" w:afterAutospacing="0"/>
        <w:textAlignment w:val="baseline"/>
        <w:rPr>
          <w:rFonts w:ascii="Arial" w:hAnsi="Arial" w:cs="Arial"/>
          <w:b/>
          <w:bCs/>
        </w:rPr>
      </w:pPr>
    </w:p>
    <w:p w14:paraId="5DC23DFF" w14:textId="77777777" w:rsidR="00F06BE9" w:rsidRDefault="00F06BE9" w:rsidP="00F06BE9">
      <w:pPr>
        <w:rPr>
          <w:rFonts w:ascii="Arial" w:hAnsi="Arial" w:cs="Arial"/>
          <w:sz w:val="24"/>
          <w:szCs w:val="24"/>
        </w:rPr>
      </w:pPr>
    </w:p>
    <w:p w14:paraId="7FD136C6" w14:textId="77777777" w:rsidR="00F06BE9" w:rsidRDefault="00F06BE9" w:rsidP="00F06BE9">
      <w:pPr>
        <w:pStyle w:val="ListParagraph"/>
        <w:numPr>
          <w:ilvl w:val="0"/>
          <w:numId w:val="30"/>
        </w:numPr>
        <w:spacing w:after="0" w:line="240" w:lineRule="auto"/>
        <w:ind w:left="360"/>
        <w:rPr>
          <w:rFonts w:ascii="Arial" w:hAnsi="Arial" w:cs="Arial"/>
          <w:b/>
          <w:bCs/>
          <w:sz w:val="24"/>
          <w:szCs w:val="24"/>
          <w:u w:val="single"/>
        </w:rPr>
      </w:pPr>
      <w:r w:rsidRPr="00DB3C88">
        <w:rPr>
          <w:rFonts w:ascii="Arial" w:hAnsi="Arial" w:cs="Arial"/>
          <w:b/>
          <w:bCs/>
          <w:sz w:val="24"/>
          <w:szCs w:val="24"/>
          <w:u w:val="single"/>
        </w:rPr>
        <w:lastRenderedPageBreak/>
        <w:t>Implied Duties: Management of Employees</w:t>
      </w:r>
    </w:p>
    <w:p w14:paraId="182F53A7" w14:textId="77777777" w:rsidR="00F06BE9" w:rsidRPr="00DB3C88" w:rsidRDefault="00F06BE9" w:rsidP="00F06BE9">
      <w:pPr>
        <w:pStyle w:val="ListParagraph"/>
        <w:spacing w:after="0" w:line="240" w:lineRule="auto"/>
        <w:ind w:left="360"/>
        <w:rPr>
          <w:rFonts w:ascii="Arial" w:hAnsi="Arial" w:cs="Arial"/>
          <w:sz w:val="24"/>
          <w:szCs w:val="24"/>
        </w:rPr>
      </w:pPr>
    </w:p>
    <w:p w14:paraId="6AA8DBBF" w14:textId="77777777" w:rsidR="00F06BE9" w:rsidRDefault="00F06BE9" w:rsidP="00F06BE9">
      <w:pPr>
        <w:rPr>
          <w:rFonts w:ascii="Arial" w:hAnsi="Arial" w:cs="Arial"/>
          <w:sz w:val="24"/>
          <w:szCs w:val="24"/>
        </w:rPr>
      </w:pPr>
      <w:r>
        <w:rPr>
          <w:rFonts w:ascii="Arial" w:hAnsi="Arial" w:cs="Arial"/>
          <w:sz w:val="24"/>
          <w:szCs w:val="24"/>
        </w:rPr>
        <w:t>An employer has a duty to their employees to provide the following services, which are implied by law or alternatively, found in the employment contract: -</w:t>
      </w:r>
    </w:p>
    <w:p w14:paraId="6B03236C" w14:textId="77777777" w:rsidR="00F06BE9" w:rsidRDefault="00F06BE9" w:rsidP="00F06BE9">
      <w:pPr>
        <w:rPr>
          <w:rFonts w:ascii="Arial" w:hAnsi="Arial" w:cs="Arial"/>
          <w:sz w:val="24"/>
          <w:szCs w:val="24"/>
        </w:rPr>
      </w:pPr>
    </w:p>
    <w:p w14:paraId="7272DBCB" w14:textId="77777777" w:rsidR="00F06BE9" w:rsidRDefault="00F06BE9" w:rsidP="00F06BE9">
      <w:pPr>
        <w:pStyle w:val="ListParagraph"/>
        <w:numPr>
          <w:ilvl w:val="0"/>
          <w:numId w:val="29"/>
        </w:numPr>
        <w:rPr>
          <w:rFonts w:ascii="Arial" w:hAnsi="Arial" w:cs="Arial"/>
          <w:sz w:val="24"/>
          <w:szCs w:val="24"/>
        </w:rPr>
      </w:pPr>
      <w:r>
        <w:rPr>
          <w:rFonts w:ascii="Arial" w:hAnsi="Arial" w:cs="Arial"/>
          <w:sz w:val="24"/>
          <w:szCs w:val="24"/>
        </w:rPr>
        <w:t>To provide a reasonable amount of work.</w:t>
      </w:r>
    </w:p>
    <w:p w14:paraId="3B66FACD" w14:textId="77777777" w:rsidR="00F06BE9" w:rsidRDefault="00F06BE9" w:rsidP="00F06BE9">
      <w:pPr>
        <w:pStyle w:val="ListParagraph"/>
        <w:numPr>
          <w:ilvl w:val="0"/>
          <w:numId w:val="29"/>
        </w:numPr>
        <w:rPr>
          <w:rFonts w:ascii="Arial" w:hAnsi="Arial" w:cs="Arial"/>
          <w:sz w:val="24"/>
          <w:szCs w:val="24"/>
        </w:rPr>
      </w:pPr>
      <w:r>
        <w:rPr>
          <w:rFonts w:ascii="Arial" w:hAnsi="Arial" w:cs="Arial"/>
          <w:sz w:val="24"/>
          <w:szCs w:val="24"/>
        </w:rPr>
        <w:t>To provide a safe and healthy work environment.</w:t>
      </w:r>
    </w:p>
    <w:p w14:paraId="78B04E48" w14:textId="77777777" w:rsidR="00F06BE9" w:rsidRDefault="00F06BE9" w:rsidP="00F06BE9">
      <w:pPr>
        <w:pStyle w:val="ListParagraph"/>
        <w:numPr>
          <w:ilvl w:val="0"/>
          <w:numId w:val="29"/>
        </w:numPr>
        <w:rPr>
          <w:rFonts w:ascii="Arial" w:hAnsi="Arial" w:cs="Arial"/>
          <w:sz w:val="24"/>
          <w:szCs w:val="24"/>
        </w:rPr>
      </w:pPr>
      <w:r>
        <w:rPr>
          <w:rFonts w:ascii="Arial" w:hAnsi="Arial" w:cs="Arial"/>
          <w:sz w:val="24"/>
          <w:szCs w:val="24"/>
        </w:rPr>
        <w:t>Protect employees against liabilities and losses resulting from following management’s instructions.</w:t>
      </w:r>
    </w:p>
    <w:p w14:paraId="1EB808C2" w14:textId="77777777" w:rsidR="00F06BE9" w:rsidRDefault="00F06BE9" w:rsidP="00F06BE9">
      <w:pPr>
        <w:pStyle w:val="ListParagraph"/>
        <w:numPr>
          <w:ilvl w:val="0"/>
          <w:numId w:val="29"/>
        </w:numPr>
        <w:rPr>
          <w:rFonts w:ascii="Arial" w:hAnsi="Arial" w:cs="Arial"/>
          <w:sz w:val="24"/>
          <w:szCs w:val="24"/>
        </w:rPr>
      </w:pPr>
      <w:r>
        <w:rPr>
          <w:rFonts w:ascii="Arial" w:hAnsi="Arial" w:cs="Arial"/>
          <w:sz w:val="24"/>
          <w:szCs w:val="24"/>
        </w:rPr>
        <w:t>To have mutual trust and confidence within each other.</w:t>
      </w:r>
    </w:p>
    <w:p w14:paraId="1534C3D6" w14:textId="77777777" w:rsidR="00F06BE9" w:rsidRDefault="00F06BE9" w:rsidP="00F06BE9">
      <w:pPr>
        <w:pStyle w:val="ListParagraph"/>
        <w:numPr>
          <w:ilvl w:val="0"/>
          <w:numId w:val="29"/>
        </w:numPr>
        <w:rPr>
          <w:rFonts w:ascii="Arial" w:hAnsi="Arial" w:cs="Arial"/>
          <w:sz w:val="24"/>
          <w:szCs w:val="24"/>
        </w:rPr>
      </w:pPr>
      <w:r>
        <w:rPr>
          <w:rFonts w:ascii="Arial" w:hAnsi="Arial" w:cs="Arial"/>
          <w:sz w:val="24"/>
          <w:szCs w:val="24"/>
        </w:rPr>
        <w:t>To have a duty of mutual trust and confidence between both parties.</w:t>
      </w:r>
    </w:p>
    <w:p w14:paraId="2449958D" w14:textId="77777777" w:rsidR="00F06BE9" w:rsidRPr="00DA1FBE" w:rsidRDefault="00F06BE9" w:rsidP="00F06BE9">
      <w:pPr>
        <w:pStyle w:val="ListParagraph"/>
        <w:numPr>
          <w:ilvl w:val="0"/>
          <w:numId w:val="29"/>
        </w:numPr>
        <w:rPr>
          <w:rFonts w:ascii="Arial" w:hAnsi="Arial" w:cs="Arial"/>
          <w:sz w:val="24"/>
          <w:szCs w:val="24"/>
        </w:rPr>
      </w:pPr>
      <w:r>
        <w:rPr>
          <w:rFonts w:ascii="Arial" w:hAnsi="Arial" w:cs="Arial"/>
          <w:sz w:val="24"/>
          <w:szCs w:val="24"/>
        </w:rPr>
        <w:t>To provide employees with correct information about rights under their contract.</w:t>
      </w:r>
    </w:p>
    <w:p w14:paraId="35FB0D87" w14:textId="77777777" w:rsidR="00F06BE9" w:rsidRDefault="00F06BE9" w:rsidP="00F06BE9">
      <w:pPr>
        <w:rPr>
          <w:rFonts w:ascii="Arial" w:hAnsi="Arial" w:cs="Arial"/>
          <w:sz w:val="24"/>
          <w:szCs w:val="24"/>
        </w:rPr>
      </w:pPr>
    </w:p>
    <w:p w14:paraId="7B42BC92" w14:textId="77777777" w:rsidR="00F06BE9" w:rsidRDefault="00F06BE9" w:rsidP="00F06BE9">
      <w:pPr>
        <w:rPr>
          <w:rFonts w:ascii="Arial" w:hAnsi="Arial" w:cs="Arial"/>
          <w:sz w:val="24"/>
          <w:szCs w:val="24"/>
        </w:rPr>
      </w:pPr>
    </w:p>
    <w:p w14:paraId="4A4926A6" w14:textId="77777777" w:rsidR="00F06BE9" w:rsidRDefault="00F06BE9" w:rsidP="00F06BE9">
      <w:pPr>
        <w:rPr>
          <w:rFonts w:ascii="Arial" w:hAnsi="Arial" w:cs="Arial"/>
          <w:sz w:val="24"/>
          <w:szCs w:val="24"/>
        </w:rPr>
      </w:pPr>
    </w:p>
    <w:p w14:paraId="735C80A6" w14:textId="77777777" w:rsidR="00F06BE9" w:rsidRDefault="00F06BE9" w:rsidP="00F06BE9">
      <w:pPr>
        <w:rPr>
          <w:rFonts w:ascii="Arial" w:hAnsi="Arial" w:cs="Arial"/>
          <w:sz w:val="24"/>
          <w:szCs w:val="24"/>
        </w:rPr>
      </w:pPr>
    </w:p>
    <w:p w14:paraId="3EC0520C" w14:textId="77777777" w:rsidR="00F06BE9" w:rsidRDefault="00F06BE9" w:rsidP="00F06BE9">
      <w:pPr>
        <w:rPr>
          <w:rFonts w:ascii="Arial" w:hAnsi="Arial" w:cs="Arial"/>
          <w:sz w:val="24"/>
          <w:szCs w:val="24"/>
        </w:rPr>
      </w:pPr>
    </w:p>
    <w:p w14:paraId="73186601" w14:textId="77777777" w:rsidR="00F06BE9" w:rsidRDefault="00F06BE9" w:rsidP="00F06BE9">
      <w:pPr>
        <w:rPr>
          <w:rFonts w:ascii="Arial" w:hAnsi="Arial" w:cs="Arial"/>
          <w:sz w:val="24"/>
          <w:szCs w:val="24"/>
        </w:rPr>
      </w:pPr>
    </w:p>
    <w:p w14:paraId="0A0E37CB" w14:textId="77777777" w:rsidR="00F06BE9" w:rsidRDefault="00F06BE9" w:rsidP="00F06BE9">
      <w:pPr>
        <w:rPr>
          <w:rFonts w:ascii="Arial" w:hAnsi="Arial" w:cs="Arial"/>
          <w:sz w:val="24"/>
          <w:szCs w:val="24"/>
        </w:rPr>
      </w:pPr>
    </w:p>
    <w:p w14:paraId="5E7F0AEF" w14:textId="77777777" w:rsidR="00F06BE9" w:rsidRDefault="00F06BE9" w:rsidP="00F06BE9">
      <w:pPr>
        <w:rPr>
          <w:rFonts w:ascii="Arial" w:hAnsi="Arial" w:cs="Arial"/>
          <w:sz w:val="24"/>
          <w:szCs w:val="24"/>
        </w:rPr>
      </w:pPr>
    </w:p>
    <w:p w14:paraId="4AD368C3" w14:textId="77777777" w:rsidR="00F06BE9" w:rsidRDefault="00F06BE9" w:rsidP="00F06BE9">
      <w:pPr>
        <w:rPr>
          <w:rFonts w:ascii="Arial" w:hAnsi="Arial" w:cs="Arial"/>
          <w:sz w:val="24"/>
          <w:szCs w:val="24"/>
        </w:rPr>
      </w:pPr>
    </w:p>
    <w:p w14:paraId="2B66D6EF" w14:textId="77777777" w:rsidR="00F06BE9" w:rsidRDefault="00F06BE9" w:rsidP="00F06BE9">
      <w:pPr>
        <w:rPr>
          <w:rFonts w:ascii="Arial" w:hAnsi="Arial" w:cs="Arial"/>
          <w:sz w:val="24"/>
          <w:szCs w:val="24"/>
        </w:rPr>
      </w:pPr>
    </w:p>
    <w:p w14:paraId="23505D5A" w14:textId="77777777" w:rsidR="00F06BE9" w:rsidRDefault="00F06BE9" w:rsidP="00F06BE9">
      <w:pPr>
        <w:rPr>
          <w:rFonts w:ascii="Arial" w:hAnsi="Arial" w:cs="Arial"/>
          <w:sz w:val="24"/>
          <w:szCs w:val="24"/>
        </w:rPr>
      </w:pPr>
    </w:p>
    <w:p w14:paraId="5D1A06F5" w14:textId="77777777" w:rsidR="00F06BE9" w:rsidRDefault="00F06BE9" w:rsidP="00F06BE9">
      <w:pPr>
        <w:rPr>
          <w:rFonts w:ascii="Arial" w:hAnsi="Arial" w:cs="Arial"/>
          <w:sz w:val="24"/>
          <w:szCs w:val="24"/>
        </w:rPr>
      </w:pPr>
    </w:p>
    <w:p w14:paraId="4A89C6DC" w14:textId="77777777" w:rsidR="00F06BE9" w:rsidRDefault="00F06BE9" w:rsidP="00F06BE9">
      <w:pPr>
        <w:rPr>
          <w:rFonts w:ascii="Arial" w:hAnsi="Arial" w:cs="Arial"/>
          <w:sz w:val="24"/>
          <w:szCs w:val="24"/>
        </w:rPr>
      </w:pPr>
    </w:p>
    <w:p w14:paraId="229EC84E" w14:textId="77777777" w:rsidR="00F06BE9" w:rsidRDefault="00F06BE9" w:rsidP="00F06BE9">
      <w:pPr>
        <w:rPr>
          <w:rFonts w:ascii="Arial" w:hAnsi="Arial" w:cs="Arial"/>
          <w:sz w:val="24"/>
          <w:szCs w:val="24"/>
        </w:rPr>
      </w:pPr>
    </w:p>
    <w:p w14:paraId="40771EC5" w14:textId="77777777" w:rsidR="00F06BE9" w:rsidRDefault="00F06BE9" w:rsidP="00F06BE9">
      <w:pPr>
        <w:rPr>
          <w:rFonts w:ascii="Arial" w:hAnsi="Arial" w:cs="Arial"/>
          <w:sz w:val="24"/>
          <w:szCs w:val="24"/>
        </w:rPr>
      </w:pPr>
    </w:p>
    <w:p w14:paraId="34E43B84" w14:textId="77777777" w:rsidR="00F06BE9" w:rsidRDefault="00F06BE9" w:rsidP="00F06BE9">
      <w:pPr>
        <w:rPr>
          <w:rFonts w:ascii="Arial" w:hAnsi="Arial" w:cs="Arial"/>
          <w:sz w:val="24"/>
          <w:szCs w:val="24"/>
        </w:rPr>
      </w:pPr>
    </w:p>
    <w:p w14:paraId="32CC0986" w14:textId="77777777" w:rsidR="00F06BE9" w:rsidRDefault="00F06BE9" w:rsidP="00F06BE9">
      <w:pPr>
        <w:rPr>
          <w:rFonts w:ascii="Arial" w:hAnsi="Arial" w:cs="Arial"/>
          <w:sz w:val="24"/>
          <w:szCs w:val="24"/>
        </w:rPr>
      </w:pPr>
    </w:p>
    <w:p w14:paraId="589639F6" w14:textId="77777777" w:rsidR="00F06BE9" w:rsidRDefault="00F06BE9" w:rsidP="00F06BE9">
      <w:pPr>
        <w:rPr>
          <w:rFonts w:ascii="Arial" w:hAnsi="Arial" w:cs="Arial"/>
          <w:sz w:val="24"/>
          <w:szCs w:val="24"/>
        </w:rPr>
      </w:pPr>
    </w:p>
    <w:p w14:paraId="163A7BDE" w14:textId="77777777" w:rsidR="00F06BE9" w:rsidRDefault="00F06BE9" w:rsidP="00F06BE9">
      <w:pPr>
        <w:rPr>
          <w:rFonts w:ascii="Arial" w:hAnsi="Arial" w:cs="Arial"/>
          <w:sz w:val="24"/>
          <w:szCs w:val="24"/>
        </w:rPr>
      </w:pPr>
    </w:p>
    <w:p w14:paraId="5CAEC3E5" w14:textId="77777777" w:rsidR="00F06BE9" w:rsidRDefault="00F06BE9" w:rsidP="00F06BE9">
      <w:pPr>
        <w:rPr>
          <w:rFonts w:ascii="Arial" w:hAnsi="Arial" w:cs="Arial"/>
          <w:sz w:val="24"/>
          <w:szCs w:val="24"/>
        </w:rPr>
      </w:pPr>
    </w:p>
    <w:p w14:paraId="379E16A3" w14:textId="77777777" w:rsidR="00F06BE9" w:rsidRDefault="00F06BE9" w:rsidP="00F06BE9">
      <w:pPr>
        <w:rPr>
          <w:rFonts w:ascii="Arial" w:hAnsi="Arial" w:cs="Arial"/>
          <w:sz w:val="24"/>
          <w:szCs w:val="24"/>
        </w:rPr>
      </w:pPr>
    </w:p>
    <w:p w14:paraId="46D73B03" w14:textId="77777777" w:rsidR="00F06BE9" w:rsidRDefault="00F06BE9" w:rsidP="00F06BE9">
      <w:pPr>
        <w:rPr>
          <w:rFonts w:ascii="Arial" w:hAnsi="Arial" w:cs="Arial"/>
          <w:sz w:val="24"/>
          <w:szCs w:val="24"/>
        </w:rPr>
      </w:pPr>
    </w:p>
    <w:p w14:paraId="49FFCD16" w14:textId="77777777" w:rsidR="00F06BE9" w:rsidRDefault="00F06BE9" w:rsidP="00F06BE9">
      <w:pPr>
        <w:rPr>
          <w:rFonts w:ascii="Arial" w:hAnsi="Arial" w:cs="Arial"/>
          <w:sz w:val="24"/>
          <w:szCs w:val="24"/>
        </w:rPr>
      </w:pPr>
    </w:p>
    <w:p w14:paraId="756BAD84" w14:textId="77777777" w:rsidR="00F06BE9" w:rsidRDefault="00F06BE9" w:rsidP="00F06BE9">
      <w:pPr>
        <w:rPr>
          <w:rFonts w:ascii="Arial" w:hAnsi="Arial" w:cs="Arial"/>
          <w:sz w:val="24"/>
          <w:szCs w:val="24"/>
        </w:rPr>
      </w:pPr>
    </w:p>
    <w:p w14:paraId="3EEC89B4" w14:textId="77777777" w:rsidR="00F06BE9" w:rsidRDefault="00F06BE9" w:rsidP="00F06BE9">
      <w:pPr>
        <w:rPr>
          <w:rFonts w:ascii="Arial" w:hAnsi="Arial" w:cs="Arial"/>
          <w:sz w:val="24"/>
          <w:szCs w:val="24"/>
        </w:rPr>
      </w:pPr>
    </w:p>
    <w:p w14:paraId="136B95D6" w14:textId="77777777" w:rsidR="00F06BE9" w:rsidRDefault="00F06BE9" w:rsidP="00F06BE9">
      <w:pPr>
        <w:rPr>
          <w:rFonts w:ascii="Arial" w:hAnsi="Arial" w:cs="Arial"/>
          <w:sz w:val="24"/>
          <w:szCs w:val="24"/>
        </w:rPr>
      </w:pPr>
    </w:p>
    <w:p w14:paraId="215FE53F" w14:textId="77777777" w:rsidR="00F06BE9" w:rsidRDefault="00F06BE9" w:rsidP="00F06BE9">
      <w:pPr>
        <w:rPr>
          <w:rFonts w:ascii="Arial" w:hAnsi="Arial" w:cs="Arial"/>
          <w:sz w:val="24"/>
          <w:szCs w:val="24"/>
        </w:rPr>
      </w:pPr>
    </w:p>
    <w:p w14:paraId="76EA65B2" w14:textId="77777777" w:rsidR="00F06BE9" w:rsidRDefault="00F06BE9" w:rsidP="00F06BE9">
      <w:pPr>
        <w:rPr>
          <w:rFonts w:ascii="Arial" w:hAnsi="Arial" w:cs="Arial"/>
          <w:sz w:val="24"/>
          <w:szCs w:val="24"/>
        </w:rPr>
      </w:pPr>
    </w:p>
    <w:p w14:paraId="194C4644" w14:textId="77777777" w:rsidR="00F06BE9" w:rsidRDefault="00F06BE9" w:rsidP="00F06BE9">
      <w:pPr>
        <w:rPr>
          <w:rFonts w:ascii="Arial" w:hAnsi="Arial" w:cs="Arial"/>
          <w:sz w:val="24"/>
          <w:szCs w:val="24"/>
        </w:rPr>
      </w:pPr>
    </w:p>
    <w:p w14:paraId="1E30680F" w14:textId="77777777" w:rsidR="00F06BE9" w:rsidRDefault="00F06BE9" w:rsidP="00F06BE9">
      <w:pPr>
        <w:rPr>
          <w:rFonts w:ascii="Arial" w:hAnsi="Arial" w:cs="Arial"/>
          <w:sz w:val="24"/>
          <w:szCs w:val="24"/>
        </w:rPr>
      </w:pPr>
    </w:p>
    <w:p w14:paraId="4214DA9F" w14:textId="77777777" w:rsidR="00F06BE9" w:rsidRDefault="00F06BE9" w:rsidP="00F06BE9">
      <w:pPr>
        <w:rPr>
          <w:rFonts w:ascii="Arial" w:hAnsi="Arial" w:cs="Arial"/>
          <w:sz w:val="24"/>
          <w:szCs w:val="24"/>
        </w:rPr>
      </w:pPr>
    </w:p>
    <w:p w14:paraId="3513D111" w14:textId="77777777" w:rsidR="00F06BE9" w:rsidRDefault="00F06BE9" w:rsidP="00F06BE9">
      <w:pPr>
        <w:rPr>
          <w:rFonts w:ascii="Arial" w:hAnsi="Arial" w:cs="Arial"/>
          <w:sz w:val="24"/>
          <w:szCs w:val="24"/>
        </w:rPr>
      </w:pPr>
    </w:p>
    <w:p w14:paraId="544841B5" w14:textId="77777777" w:rsidR="00F06BE9" w:rsidRDefault="00F06BE9" w:rsidP="00F06BE9">
      <w:pPr>
        <w:rPr>
          <w:rFonts w:ascii="Arial" w:hAnsi="Arial" w:cs="Arial"/>
          <w:sz w:val="24"/>
          <w:szCs w:val="24"/>
        </w:rPr>
      </w:pPr>
    </w:p>
    <w:p w14:paraId="730D8FFF" w14:textId="77777777" w:rsidR="00F06BE9" w:rsidRDefault="00F06BE9" w:rsidP="00F06BE9">
      <w:pPr>
        <w:rPr>
          <w:rFonts w:ascii="Arial" w:hAnsi="Arial" w:cs="Arial"/>
          <w:sz w:val="24"/>
          <w:szCs w:val="24"/>
        </w:rPr>
      </w:pPr>
    </w:p>
    <w:p w14:paraId="6A5A2245" w14:textId="77777777" w:rsidR="00F06BE9" w:rsidRDefault="00F06BE9" w:rsidP="00F06BE9">
      <w:pPr>
        <w:rPr>
          <w:rFonts w:ascii="Arial" w:hAnsi="Arial" w:cs="Arial"/>
          <w:sz w:val="24"/>
          <w:szCs w:val="24"/>
        </w:rPr>
      </w:pPr>
    </w:p>
    <w:p w14:paraId="1EE19BFE" w14:textId="77777777" w:rsidR="00F06BE9" w:rsidRDefault="00F06BE9" w:rsidP="00F06BE9">
      <w:pPr>
        <w:rPr>
          <w:rFonts w:ascii="Arial" w:hAnsi="Arial" w:cs="Arial"/>
          <w:sz w:val="24"/>
          <w:szCs w:val="24"/>
        </w:rPr>
      </w:pPr>
    </w:p>
    <w:p w14:paraId="502A1A77" w14:textId="77777777" w:rsidR="00F06BE9" w:rsidRDefault="00F06BE9" w:rsidP="00F06BE9">
      <w:pPr>
        <w:jc w:val="center"/>
        <w:rPr>
          <w:rFonts w:ascii="Arial" w:hAnsi="Arial" w:cs="Arial"/>
          <w:b/>
          <w:bCs/>
          <w:sz w:val="24"/>
          <w:szCs w:val="24"/>
          <w:u w:val="single"/>
        </w:rPr>
      </w:pPr>
      <w:r>
        <w:rPr>
          <w:rFonts w:ascii="Arial" w:hAnsi="Arial" w:cs="Arial"/>
          <w:b/>
          <w:bCs/>
          <w:sz w:val="24"/>
          <w:szCs w:val="24"/>
          <w:u w:val="single"/>
        </w:rPr>
        <w:lastRenderedPageBreak/>
        <w:t>Bibliography</w:t>
      </w:r>
    </w:p>
    <w:p w14:paraId="7A463419" w14:textId="77777777" w:rsidR="00F06BE9" w:rsidRDefault="00F06BE9" w:rsidP="00F06BE9">
      <w:pPr>
        <w:rPr>
          <w:rFonts w:ascii="Arial" w:hAnsi="Arial" w:cs="Arial"/>
          <w:sz w:val="24"/>
          <w:szCs w:val="24"/>
        </w:rPr>
      </w:pPr>
    </w:p>
    <w:p w14:paraId="7249A05C" w14:textId="77777777" w:rsidR="00F06BE9" w:rsidRPr="00035785" w:rsidRDefault="00F06BE9" w:rsidP="00F06BE9">
      <w:pPr>
        <w:rPr>
          <w:rFonts w:ascii="Arial" w:hAnsi="Arial" w:cs="Arial"/>
          <w:sz w:val="24"/>
          <w:szCs w:val="24"/>
          <w:shd w:val="clear" w:color="auto" w:fill="FFFFFF"/>
        </w:rPr>
      </w:pPr>
      <w:r w:rsidRPr="00035785">
        <w:rPr>
          <w:rFonts w:ascii="Arial" w:hAnsi="Arial" w:cs="Arial"/>
          <w:sz w:val="24"/>
          <w:szCs w:val="24"/>
          <w:shd w:val="clear" w:color="auto" w:fill="FFFFFF"/>
        </w:rPr>
        <w:t>Health and Safety at Work etc. Act 1974. 2020. Available at: http://www.legislation.gov.uk/ukpga/1974/37/section/2 [Accessed: 21 April 2020].</w:t>
      </w:r>
    </w:p>
    <w:p w14:paraId="0D99DE3D" w14:textId="77777777" w:rsidR="00F06BE9" w:rsidRPr="00035785" w:rsidRDefault="00F06BE9" w:rsidP="00F06BE9">
      <w:pPr>
        <w:rPr>
          <w:rFonts w:ascii="Arial" w:hAnsi="Arial" w:cs="Arial"/>
          <w:sz w:val="24"/>
          <w:szCs w:val="24"/>
          <w:shd w:val="clear" w:color="auto" w:fill="FFFFFF"/>
        </w:rPr>
      </w:pPr>
    </w:p>
    <w:p w14:paraId="62EF8487" w14:textId="77777777" w:rsidR="00F06BE9" w:rsidRPr="00035785" w:rsidRDefault="00F06BE9" w:rsidP="00F06BE9">
      <w:pPr>
        <w:rPr>
          <w:rStyle w:val="selectable"/>
          <w:rFonts w:ascii="Arial" w:hAnsi="Arial" w:cs="Arial"/>
          <w:sz w:val="24"/>
          <w:szCs w:val="24"/>
        </w:rPr>
      </w:pPr>
      <w:r w:rsidRPr="00035785">
        <w:rPr>
          <w:rStyle w:val="selectable"/>
          <w:rFonts w:ascii="Arial" w:hAnsi="Arial" w:cs="Arial"/>
          <w:sz w:val="24"/>
          <w:szCs w:val="24"/>
        </w:rPr>
        <w:t>Health and Safety at Work etc. Act 1974. 2020. Available at: http://www.legislation.gov.uk/ukpga/1974/37/section/7 [Accessed: 21 April 2020]</w:t>
      </w:r>
    </w:p>
    <w:p w14:paraId="19BC1BFE" w14:textId="77777777" w:rsidR="00F06BE9" w:rsidRPr="00035785" w:rsidRDefault="00F06BE9" w:rsidP="00F06BE9">
      <w:pPr>
        <w:rPr>
          <w:rStyle w:val="selectable"/>
          <w:rFonts w:ascii="Arial" w:hAnsi="Arial" w:cs="Arial"/>
          <w:sz w:val="24"/>
          <w:szCs w:val="24"/>
        </w:rPr>
      </w:pPr>
    </w:p>
    <w:p w14:paraId="608A96CB" w14:textId="77777777" w:rsidR="00F06BE9" w:rsidRPr="00035785" w:rsidRDefault="00F06BE9" w:rsidP="00F06BE9">
      <w:pPr>
        <w:rPr>
          <w:rFonts w:ascii="Arial" w:hAnsi="Arial" w:cs="Arial"/>
          <w:sz w:val="24"/>
          <w:szCs w:val="24"/>
        </w:rPr>
      </w:pPr>
      <w:r w:rsidRPr="00035785">
        <w:rPr>
          <w:rFonts w:ascii="Arial" w:hAnsi="Arial" w:cs="Arial"/>
          <w:sz w:val="24"/>
          <w:szCs w:val="24"/>
        </w:rPr>
        <w:t xml:space="preserve">Health and Safety Factsheet. 2019. Available at: </w:t>
      </w:r>
      <w:hyperlink r:id="rId28" w:history="1">
        <w:r w:rsidRPr="00035785">
          <w:rPr>
            <w:rStyle w:val="Hyperlink"/>
            <w:rFonts w:ascii="Arial" w:hAnsi="Arial" w:cs="Arial"/>
            <w:sz w:val="24"/>
            <w:szCs w:val="24"/>
          </w:rPr>
          <w:t>https://www.cipd.co.uk/knowledge/fundamentals/emp-law/health-safety/factsheet</w:t>
        </w:r>
      </w:hyperlink>
      <w:r w:rsidRPr="00035785">
        <w:rPr>
          <w:rFonts w:ascii="Arial" w:hAnsi="Arial" w:cs="Arial"/>
          <w:sz w:val="24"/>
          <w:szCs w:val="24"/>
        </w:rPr>
        <w:t xml:space="preserve"> (Accessed 20 April 2020).</w:t>
      </w:r>
    </w:p>
    <w:p w14:paraId="3FC7DA70" w14:textId="77777777" w:rsidR="00F06BE9" w:rsidRDefault="00F06BE9" w:rsidP="00F06BE9">
      <w:pPr>
        <w:rPr>
          <w:rFonts w:ascii="Arial" w:hAnsi="Arial" w:cs="Arial"/>
          <w:sz w:val="24"/>
          <w:szCs w:val="24"/>
          <w:shd w:val="clear" w:color="auto" w:fill="FFFFFF"/>
        </w:rPr>
      </w:pPr>
    </w:p>
    <w:p w14:paraId="7113DBB8" w14:textId="77777777" w:rsidR="00F06BE9" w:rsidRPr="00035785" w:rsidRDefault="00F06BE9" w:rsidP="00F06BE9">
      <w:pPr>
        <w:rPr>
          <w:rFonts w:ascii="Arial" w:hAnsi="Arial" w:cs="Arial"/>
          <w:b/>
          <w:bCs/>
          <w:sz w:val="24"/>
          <w:szCs w:val="24"/>
        </w:rPr>
      </w:pPr>
      <w:r w:rsidRPr="00035785">
        <w:rPr>
          <w:rFonts w:ascii="Arial" w:hAnsi="Arial" w:cs="Arial"/>
          <w:sz w:val="24"/>
          <w:szCs w:val="24"/>
          <w:shd w:val="clear" w:color="auto" w:fill="FFFFFF"/>
        </w:rPr>
        <w:t>Indirect discrimination. 2020. Available at: http://www.legislation.gov.uk/ukpga/2010/15/section/19 [Accessed: 22 April 2020].</w:t>
      </w:r>
    </w:p>
    <w:p w14:paraId="21E1044D" w14:textId="77777777" w:rsidR="00F06BE9" w:rsidRPr="00035785" w:rsidRDefault="00F06BE9" w:rsidP="00F06BE9">
      <w:pPr>
        <w:rPr>
          <w:rFonts w:ascii="Arial" w:hAnsi="Arial" w:cs="Arial"/>
          <w:sz w:val="24"/>
          <w:szCs w:val="24"/>
        </w:rPr>
      </w:pPr>
    </w:p>
    <w:p w14:paraId="506ECB86" w14:textId="77777777" w:rsidR="00F06BE9" w:rsidRPr="00035785" w:rsidRDefault="00F06BE9" w:rsidP="00F06BE9">
      <w:pPr>
        <w:rPr>
          <w:rFonts w:ascii="Arial" w:hAnsi="Arial" w:cs="Arial"/>
          <w:sz w:val="24"/>
          <w:szCs w:val="24"/>
        </w:rPr>
      </w:pPr>
      <w:r w:rsidRPr="00035785">
        <w:rPr>
          <w:rFonts w:ascii="Arial" w:hAnsi="Arial" w:cs="Arial"/>
          <w:sz w:val="24"/>
          <w:szCs w:val="24"/>
          <w:shd w:val="clear" w:color="auto" w:fill="FFFFFF"/>
        </w:rPr>
        <w:t xml:space="preserve">What obligations/duties does the employer owe to the employee? Available at: </w:t>
      </w:r>
      <w:hyperlink r:id="rId29" w:history="1">
        <w:r w:rsidRPr="00035785">
          <w:rPr>
            <w:rStyle w:val="Hyperlink"/>
            <w:rFonts w:ascii="Arial" w:hAnsi="Arial" w:cs="Arial"/>
            <w:sz w:val="24"/>
            <w:szCs w:val="24"/>
          </w:rPr>
          <w:t>https://www.compactlaw.co.uk/free-legal-information/employment-law/employer-obligations-to-employee.html</w:t>
        </w:r>
      </w:hyperlink>
      <w:r w:rsidRPr="00035785">
        <w:rPr>
          <w:rFonts w:ascii="Arial" w:hAnsi="Arial" w:cs="Arial"/>
          <w:sz w:val="24"/>
          <w:szCs w:val="24"/>
        </w:rPr>
        <w:t xml:space="preserve"> </w:t>
      </w:r>
      <w:r w:rsidRPr="00035785">
        <w:rPr>
          <w:rFonts w:ascii="Arial" w:hAnsi="Arial" w:cs="Arial"/>
          <w:sz w:val="24"/>
          <w:szCs w:val="24"/>
          <w:shd w:val="clear" w:color="auto" w:fill="FFFFFF"/>
        </w:rPr>
        <w:t>[Accessed: 21 April 2020].</w:t>
      </w:r>
    </w:p>
    <w:p w14:paraId="4582AD72" w14:textId="77777777" w:rsidR="00F06BE9" w:rsidRPr="00A97F97" w:rsidRDefault="00F06BE9" w:rsidP="00F06BE9">
      <w:pPr>
        <w:rPr>
          <w:rFonts w:ascii="Arial" w:hAnsi="Arial" w:cs="Arial"/>
          <w:sz w:val="24"/>
          <w:szCs w:val="24"/>
        </w:rPr>
      </w:pPr>
    </w:p>
    <w:p w14:paraId="15D46CC4" w14:textId="4144B91E" w:rsidR="00982452" w:rsidRDefault="00982452" w:rsidP="001A2100">
      <w:pPr>
        <w:rPr>
          <w:rFonts w:ascii="Arial" w:hAnsi="Arial" w:cs="Arial"/>
          <w:sz w:val="24"/>
          <w:szCs w:val="24"/>
        </w:rPr>
      </w:pPr>
    </w:p>
    <w:p w14:paraId="047E916A" w14:textId="069D3700" w:rsidR="00F06BE9" w:rsidRDefault="00F06BE9" w:rsidP="001A2100">
      <w:pPr>
        <w:rPr>
          <w:rFonts w:ascii="Arial" w:hAnsi="Arial" w:cs="Arial"/>
          <w:sz w:val="24"/>
          <w:szCs w:val="24"/>
        </w:rPr>
      </w:pPr>
    </w:p>
    <w:p w14:paraId="5853A3E9" w14:textId="1BC4023B" w:rsidR="00F06BE9" w:rsidRDefault="00F06BE9" w:rsidP="001A2100">
      <w:pPr>
        <w:rPr>
          <w:rFonts w:ascii="Arial" w:hAnsi="Arial" w:cs="Arial"/>
          <w:sz w:val="24"/>
          <w:szCs w:val="24"/>
        </w:rPr>
      </w:pPr>
    </w:p>
    <w:p w14:paraId="49964A14" w14:textId="25A4C765" w:rsidR="00F06BE9" w:rsidRDefault="00F06BE9" w:rsidP="001A2100">
      <w:pPr>
        <w:rPr>
          <w:rFonts w:ascii="Arial" w:hAnsi="Arial" w:cs="Arial"/>
          <w:sz w:val="24"/>
          <w:szCs w:val="24"/>
        </w:rPr>
      </w:pPr>
    </w:p>
    <w:p w14:paraId="3D823745" w14:textId="478F3A24" w:rsidR="00F06BE9" w:rsidRDefault="00F06BE9" w:rsidP="001A2100">
      <w:pPr>
        <w:rPr>
          <w:rFonts w:ascii="Arial" w:hAnsi="Arial" w:cs="Arial"/>
          <w:sz w:val="24"/>
          <w:szCs w:val="24"/>
        </w:rPr>
      </w:pPr>
    </w:p>
    <w:p w14:paraId="5CB65C61" w14:textId="5B02E541" w:rsidR="00F06BE9" w:rsidRDefault="00F06BE9" w:rsidP="001A2100">
      <w:pPr>
        <w:rPr>
          <w:rFonts w:ascii="Arial" w:hAnsi="Arial" w:cs="Arial"/>
          <w:sz w:val="24"/>
          <w:szCs w:val="24"/>
        </w:rPr>
      </w:pPr>
    </w:p>
    <w:p w14:paraId="1921DDA9" w14:textId="43415737" w:rsidR="00F06BE9" w:rsidRDefault="00F06BE9" w:rsidP="001A2100">
      <w:pPr>
        <w:rPr>
          <w:rFonts w:ascii="Arial" w:hAnsi="Arial" w:cs="Arial"/>
          <w:sz w:val="24"/>
          <w:szCs w:val="24"/>
        </w:rPr>
      </w:pPr>
    </w:p>
    <w:p w14:paraId="3CBBA303" w14:textId="05696F41" w:rsidR="00F06BE9" w:rsidRDefault="00F06BE9" w:rsidP="001A2100">
      <w:pPr>
        <w:rPr>
          <w:rFonts w:ascii="Arial" w:hAnsi="Arial" w:cs="Arial"/>
          <w:sz w:val="24"/>
          <w:szCs w:val="24"/>
        </w:rPr>
      </w:pPr>
    </w:p>
    <w:p w14:paraId="38DDB6D4" w14:textId="2CBBAEEB" w:rsidR="00F06BE9" w:rsidRDefault="00F06BE9" w:rsidP="001A2100">
      <w:pPr>
        <w:rPr>
          <w:rFonts w:ascii="Arial" w:hAnsi="Arial" w:cs="Arial"/>
          <w:sz w:val="24"/>
          <w:szCs w:val="24"/>
        </w:rPr>
      </w:pPr>
    </w:p>
    <w:p w14:paraId="37324749" w14:textId="1EE59429" w:rsidR="00F06BE9" w:rsidRDefault="00F06BE9" w:rsidP="001A2100">
      <w:pPr>
        <w:rPr>
          <w:rFonts w:ascii="Arial" w:hAnsi="Arial" w:cs="Arial"/>
          <w:sz w:val="24"/>
          <w:szCs w:val="24"/>
        </w:rPr>
      </w:pPr>
    </w:p>
    <w:p w14:paraId="6871BE29" w14:textId="6E991FDB" w:rsidR="00F06BE9" w:rsidRDefault="00F06BE9" w:rsidP="001A2100">
      <w:pPr>
        <w:rPr>
          <w:rFonts w:ascii="Arial" w:hAnsi="Arial" w:cs="Arial"/>
          <w:sz w:val="24"/>
          <w:szCs w:val="24"/>
        </w:rPr>
      </w:pPr>
    </w:p>
    <w:p w14:paraId="03680328" w14:textId="484DCCE7" w:rsidR="00F06BE9" w:rsidRDefault="00F06BE9" w:rsidP="001A2100">
      <w:pPr>
        <w:rPr>
          <w:rFonts w:ascii="Arial" w:hAnsi="Arial" w:cs="Arial"/>
          <w:sz w:val="24"/>
          <w:szCs w:val="24"/>
        </w:rPr>
      </w:pPr>
    </w:p>
    <w:p w14:paraId="6BBA9CAC" w14:textId="71195BC2" w:rsidR="00F06BE9" w:rsidRDefault="00F06BE9" w:rsidP="001A2100">
      <w:pPr>
        <w:rPr>
          <w:rFonts w:ascii="Arial" w:hAnsi="Arial" w:cs="Arial"/>
          <w:sz w:val="24"/>
          <w:szCs w:val="24"/>
        </w:rPr>
      </w:pPr>
    </w:p>
    <w:p w14:paraId="74E20341" w14:textId="1DA3D677" w:rsidR="00F06BE9" w:rsidRDefault="00F06BE9" w:rsidP="001A2100">
      <w:pPr>
        <w:rPr>
          <w:rFonts w:ascii="Arial" w:hAnsi="Arial" w:cs="Arial"/>
          <w:sz w:val="24"/>
          <w:szCs w:val="24"/>
        </w:rPr>
      </w:pPr>
    </w:p>
    <w:p w14:paraId="316764D4" w14:textId="6693EB6F" w:rsidR="00F06BE9" w:rsidRDefault="00F06BE9" w:rsidP="001A2100">
      <w:pPr>
        <w:rPr>
          <w:rFonts w:ascii="Arial" w:hAnsi="Arial" w:cs="Arial"/>
          <w:sz w:val="24"/>
          <w:szCs w:val="24"/>
        </w:rPr>
      </w:pPr>
    </w:p>
    <w:p w14:paraId="53BBFA08" w14:textId="6D73F6A5" w:rsidR="00F06BE9" w:rsidRDefault="00F06BE9" w:rsidP="001A2100">
      <w:pPr>
        <w:rPr>
          <w:rFonts w:ascii="Arial" w:hAnsi="Arial" w:cs="Arial"/>
          <w:sz w:val="24"/>
          <w:szCs w:val="24"/>
        </w:rPr>
      </w:pPr>
    </w:p>
    <w:p w14:paraId="14CA0DCE" w14:textId="26806709" w:rsidR="00F06BE9" w:rsidRDefault="00F06BE9" w:rsidP="001A2100">
      <w:pPr>
        <w:rPr>
          <w:rFonts w:ascii="Arial" w:hAnsi="Arial" w:cs="Arial"/>
          <w:sz w:val="24"/>
          <w:szCs w:val="24"/>
        </w:rPr>
      </w:pPr>
    </w:p>
    <w:p w14:paraId="26FD9DE3" w14:textId="6A9ECA3B" w:rsidR="00F06BE9" w:rsidRDefault="00F06BE9" w:rsidP="001A2100">
      <w:pPr>
        <w:rPr>
          <w:rFonts w:ascii="Arial" w:hAnsi="Arial" w:cs="Arial"/>
          <w:sz w:val="24"/>
          <w:szCs w:val="24"/>
        </w:rPr>
      </w:pPr>
    </w:p>
    <w:p w14:paraId="68C11F2F" w14:textId="53D6418A" w:rsidR="00F06BE9" w:rsidRDefault="00F06BE9" w:rsidP="001A2100">
      <w:pPr>
        <w:rPr>
          <w:rFonts w:ascii="Arial" w:hAnsi="Arial" w:cs="Arial"/>
          <w:sz w:val="24"/>
          <w:szCs w:val="24"/>
        </w:rPr>
      </w:pPr>
    </w:p>
    <w:p w14:paraId="5D9D2173" w14:textId="70191C34" w:rsidR="00F06BE9" w:rsidRDefault="00F06BE9" w:rsidP="001A2100">
      <w:pPr>
        <w:rPr>
          <w:rFonts w:ascii="Arial" w:hAnsi="Arial" w:cs="Arial"/>
          <w:sz w:val="24"/>
          <w:szCs w:val="24"/>
        </w:rPr>
      </w:pPr>
    </w:p>
    <w:p w14:paraId="0E5BF885" w14:textId="7959C315" w:rsidR="00F06BE9" w:rsidRDefault="00F06BE9" w:rsidP="001A2100">
      <w:pPr>
        <w:rPr>
          <w:rFonts w:ascii="Arial" w:hAnsi="Arial" w:cs="Arial"/>
          <w:sz w:val="24"/>
          <w:szCs w:val="24"/>
        </w:rPr>
      </w:pPr>
    </w:p>
    <w:p w14:paraId="039DE263" w14:textId="5B0296DA" w:rsidR="00F06BE9" w:rsidRDefault="00F06BE9" w:rsidP="001A2100">
      <w:pPr>
        <w:rPr>
          <w:rFonts w:ascii="Arial" w:hAnsi="Arial" w:cs="Arial"/>
          <w:sz w:val="24"/>
          <w:szCs w:val="24"/>
        </w:rPr>
      </w:pPr>
    </w:p>
    <w:p w14:paraId="0D620D74" w14:textId="05AACFF8" w:rsidR="00F06BE9" w:rsidRDefault="00F06BE9" w:rsidP="001A2100">
      <w:pPr>
        <w:rPr>
          <w:rFonts w:ascii="Arial" w:hAnsi="Arial" w:cs="Arial"/>
          <w:sz w:val="24"/>
          <w:szCs w:val="24"/>
        </w:rPr>
      </w:pPr>
    </w:p>
    <w:p w14:paraId="04F912BF" w14:textId="6250DEF5" w:rsidR="00F06BE9" w:rsidRDefault="00F06BE9" w:rsidP="001A2100">
      <w:pPr>
        <w:rPr>
          <w:rFonts w:ascii="Arial" w:hAnsi="Arial" w:cs="Arial"/>
          <w:sz w:val="24"/>
          <w:szCs w:val="24"/>
        </w:rPr>
      </w:pPr>
    </w:p>
    <w:p w14:paraId="53865856" w14:textId="63F7B454" w:rsidR="00F06BE9" w:rsidRDefault="00F06BE9" w:rsidP="001A2100">
      <w:pPr>
        <w:rPr>
          <w:rFonts w:ascii="Arial" w:hAnsi="Arial" w:cs="Arial"/>
          <w:sz w:val="24"/>
          <w:szCs w:val="24"/>
        </w:rPr>
      </w:pPr>
    </w:p>
    <w:p w14:paraId="30CDF998" w14:textId="68ED1874" w:rsidR="00F06BE9" w:rsidRDefault="00F06BE9" w:rsidP="001A2100">
      <w:pPr>
        <w:rPr>
          <w:rFonts w:ascii="Arial" w:hAnsi="Arial" w:cs="Arial"/>
          <w:sz w:val="24"/>
          <w:szCs w:val="24"/>
        </w:rPr>
      </w:pPr>
    </w:p>
    <w:p w14:paraId="6AD00AFB" w14:textId="4A422E27" w:rsidR="00F06BE9" w:rsidRDefault="00F06BE9" w:rsidP="001A2100">
      <w:pPr>
        <w:rPr>
          <w:rFonts w:ascii="Arial" w:hAnsi="Arial" w:cs="Arial"/>
          <w:sz w:val="24"/>
          <w:szCs w:val="24"/>
        </w:rPr>
      </w:pPr>
    </w:p>
    <w:p w14:paraId="67F16874" w14:textId="334125A0" w:rsidR="00F06BE9" w:rsidRDefault="00F06BE9" w:rsidP="001A2100">
      <w:pPr>
        <w:rPr>
          <w:rFonts w:ascii="Arial" w:hAnsi="Arial" w:cs="Arial"/>
          <w:sz w:val="24"/>
          <w:szCs w:val="24"/>
        </w:rPr>
      </w:pPr>
    </w:p>
    <w:p w14:paraId="654D2BC9" w14:textId="5C95B4DB" w:rsidR="00F06BE9" w:rsidRDefault="00F06BE9" w:rsidP="001A2100">
      <w:pPr>
        <w:rPr>
          <w:rFonts w:ascii="Arial" w:hAnsi="Arial" w:cs="Arial"/>
          <w:sz w:val="24"/>
          <w:szCs w:val="24"/>
        </w:rPr>
      </w:pPr>
    </w:p>
    <w:p w14:paraId="7648128B" w14:textId="45FC484B" w:rsidR="00F06BE9" w:rsidRDefault="00F06BE9" w:rsidP="001A2100">
      <w:pPr>
        <w:rPr>
          <w:rFonts w:ascii="Arial" w:hAnsi="Arial" w:cs="Arial"/>
          <w:sz w:val="24"/>
          <w:szCs w:val="24"/>
        </w:rPr>
      </w:pPr>
    </w:p>
    <w:p w14:paraId="1B54A36C" w14:textId="190E33B7" w:rsidR="00F06BE9" w:rsidRDefault="00F06BE9" w:rsidP="001A2100">
      <w:pPr>
        <w:rPr>
          <w:rFonts w:ascii="Arial" w:hAnsi="Arial" w:cs="Arial"/>
          <w:sz w:val="24"/>
          <w:szCs w:val="24"/>
        </w:rPr>
      </w:pPr>
    </w:p>
    <w:p w14:paraId="50E29FEA" w14:textId="1F939DC2" w:rsidR="00F06BE9" w:rsidRDefault="00F06BE9" w:rsidP="001A2100">
      <w:pPr>
        <w:rPr>
          <w:rFonts w:ascii="Arial" w:hAnsi="Arial" w:cs="Arial"/>
          <w:sz w:val="24"/>
          <w:szCs w:val="24"/>
        </w:rPr>
      </w:pPr>
      <w:r w:rsidRPr="00E846EB">
        <w:rPr>
          <w:rFonts w:ascii="Arial" w:hAnsi="Arial" w:cs="Arial"/>
          <w:b/>
          <w:bCs/>
          <w:noProof/>
          <w:sz w:val="24"/>
          <w:szCs w:val="24"/>
          <w:u w:val="single"/>
        </w:rPr>
        <w:lastRenderedPageBreak/>
        <mc:AlternateContent>
          <mc:Choice Requires="wps">
            <w:drawing>
              <wp:anchor distT="45720" distB="45720" distL="114300" distR="114300" simplePos="0" relativeHeight="251669504" behindDoc="0" locked="0" layoutInCell="1" allowOverlap="1" wp14:anchorId="355AD75F" wp14:editId="5FC6AA7C">
                <wp:simplePos x="0" y="0"/>
                <wp:positionH relativeFrom="margin">
                  <wp:posOffset>0</wp:posOffset>
                </wp:positionH>
                <wp:positionV relativeFrom="page">
                  <wp:posOffset>1133475</wp:posOffset>
                </wp:positionV>
                <wp:extent cx="5772150" cy="733425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7334250"/>
                        </a:xfrm>
                        <a:prstGeom prst="rect">
                          <a:avLst/>
                        </a:prstGeom>
                        <a:solidFill>
                          <a:srgbClr val="FFFFFF"/>
                        </a:solidFill>
                        <a:ln w="9525">
                          <a:solidFill>
                            <a:srgbClr val="000000"/>
                          </a:solidFill>
                          <a:miter lim="800000"/>
                          <a:headEnd/>
                          <a:tailEnd/>
                        </a:ln>
                      </wps:spPr>
                      <wps:txbx>
                        <w:txbxContent>
                          <w:p w14:paraId="26901A5C" w14:textId="77777777" w:rsidR="00F06BE9"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01500D19" w14:textId="77777777" w:rsidR="00F06BE9" w:rsidRDefault="00F06BE9" w:rsidP="00F06BE9">
                            <w:pPr>
                              <w:jc w:val="center"/>
                              <w:rPr>
                                <w:rFonts w:ascii="Times New Roman" w:hAnsi="Times New Roman" w:cs="Times New Roman"/>
                                <w:b/>
                                <w:sz w:val="40"/>
                                <w:szCs w:val="40"/>
                                <w:u w:val="single"/>
                              </w:rPr>
                            </w:pPr>
                          </w:p>
                          <w:p w14:paraId="77132B1B" w14:textId="77777777" w:rsidR="00F06BE9" w:rsidRPr="006654F1"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35699F66" w14:textId="77777777" w:rsidR="00F06BE9" w:rsidRPr="006654F1" w:rsidRDefault="00F06BE9" w:rsidP="00F06BE9">
                            <w:pPr>
                              <w:jc w:val="center"/>
                              <w:rPr>
                                <w:rFonts w:ascii="Times New Roman" w:hAnsi="Times New Roman" w:cs="Times New Roman"/>
                                <w:sz w:val="24"/>
                                <w:szCs w:val="24"/>
                              </w:rPr>
                            </w:pPr>
                          </w:p>
                          <w:p w14:paraId="3014E359" w14:textId="77777777" w:rsidR="00F06BE9" w:rsidRDefault="00F06BE9" w:rsidP="00F06BE9">
                            <w:pPr>
                              <w:jc w:val="center"/>
                              <w:rPr>
                                <w:rFonts w:ascii="Times New Roman" w:hAnsi="Times New Roman" w:cs="Times New Roman"/>
                                <w:sz w:val="24"/>
                                <w:szCs w:val="24"/>
                              </w:rPr>
                            </w:pPr>
                          </w:p>
                          <w:p w14:paraId="2C629843"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P</w:t>
                            </w:r>
                            <w:r w:rsidRPr="00082D2F">
                              <w:rPr>
                                <w:rFonts w:ascii="Times New Roman" w:hAnsi="Times New Roman" w:cs="Times New Roman"/>
                                <w:sz w:val="28"/>
                                <w:szCs w:val="28"/>
                                <w:u w:val="single"/>
                              </w:rPr>
                              <w:t xml:space="preserve">erformance and disciplinary matters </w:t>
                            </w:r>
                          </w:p>
                          <w:p w14:paraId="5D780E64"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LO6)</w:t>
                            </w:r>
                          </w:p>
                          <w:p w14:paraId="61CCFA2D" w14:textId="77777777" w:rsidR="00F06BE9" w:rsidRDefault="00F06BE9" w:rsidP="00F06BE9"/>
                          <w:p w14:paraId="0FA6871D" w14:textId="77777777" w:rsidR="00F06BE9" w:rsidRDefault="00F06BE9" w:rsidP="00F06BE9"/>
                          <w:p w14:paraId="029A1332"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6BDF065B" w14:textId="77777777" w:rsidR="00F06BE9" w:rsidRPr="006654F1" w:rsidRDefault="00F06BE9" w:rsidP="00F06BE9">
                            <w:pPr>
                              <w:jc w:val="center"/>
                              <w:rPr>
                                <w:rFonts w:ascii="Times New Roman" w:hAnsi="Times New Roman" w:cs="Times New Roman"/>
                                <w:sz w:val="28"/>
                                <w:szCs w:val="28"/>
                              </w:rPr>
                            </w:pPr>
                          </w:p>
                          <w:p w14:paraId="6603BCCE" w14:textId="77777777" w:rsidR="00F06BE9" w:rsidRDefault="00F06BE9" w:rsidP="00F06BE9">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86F2365" w14:textId="77777777" w:rsidR="00F06BE9" w:rsidRDefault="00F06BE9" w:rsidP="00F06BE9">
                            <w:pPr>
                              <w:rPr>
                                <w:rFonts w:ascii="Times New Roman" w:hAnsi="Times New Roman" w:cs="Times New Roman"/>
                                <w:sz w:val="26"/>
                                <w:szCs w:val="26"/>
                              </w:rPr>
                            </w:pPr>
                          </w:p>
                          <w:p w14:paraId="1AADBD80" w14:textId="77777777" w:rsidR="00F06BE9" w:rsidRDefault="00F06BE9" w:rsidP="00F06BE9">
                            <w:pPr>
                              <w:rPr>
                                <w:rFonts w:ascii="Times New Roman" w:hAnsi="Times New Roman" w:cs="Times New Roman"/>
                                <w:sz w:val="28"/>
                                <w:szCs w:val="28"/>
                              </w:rPr>
                            </w:pPr>
                            <w:r>
                              <w:rPr>
                                <w:rFonts w:ascii="Times New Roman" w:hAnsi="Times New Roman" w:cs="Times New Roman"/>
                                <w:sz w:val="26"/>
                                <w:szCs w:val="26"/>
                              </w:rPr>
                              <w:t>Word Count: 728</w:t>
                            </w:r>
                          </w:p>
                          <w:p w14:paraId="164B88E1" w14:textId="77777777" w:rsidR="00F06BE9" w:rsidRDefault="00F06BE9" w:rsidP="00F06BE9">
                            <w:pPr>
                              <w:rPr>
                                <w:rFonts w:ascii="Times New Roman" w:hAnsi="Times New Roman" w:cs="Times New Roman"/>
                                <w:sz w:val="28"/>
                                <w:szCs w:val="28"/>
                              </w:rPr>
                            </w:pPr>
                          </w:p>
                          <w:p w14:paraId="6ACEEE1C"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1F91A83A" w14:textId="77777777" w:rsidR="00F06BE9" w:rsidRPr="006654F1" w:rsidRDefault="00F06BE9" w:rsidP="00F06BE9">
                            <w:pPr>
                              <w:rPr>
                                <w:rFonts w:ascii="Times New Roman" w:hAnsi="Times New Roman" w:cs="Times New Roman"/>
                                <w:sz w:val="28"/>
                                <w:szCs w:val="28"/>
                              </w:rPr>
                            </w:pPr>
                          </w:p>
                          <w:p w14:paraId="31EF7CE2" w14:textId="77777777" w:rsidR="00F06BE9" w:rsidRDefault="00F06BE9" w:rsidP="00F06BE9">
                            <w:pPr>
                              <w:rPr>
                                <w:rFonts w:ascii="Times New Roman" w:hAnsi="Times New Roman" w:cs="Times New Roman"/>
                                <w:b/>
                                <w:sz w:val="28"/>
                                <w:szCs w:val="28"/>
                              </w:rPr>
                            </w:pPr>
                          </w:p>
                          <w:p w14:paraId="4B96AC56" w14:textId="77777777" w:rsidR="00F06BE9" w:rsidRDefault="00F06BE9" w:rsidP="00F06BE9">
                            <w:pPr>
                              <w:rPr>
                                <w:rFonts w:ascii="Times New Roman" w:hAnsi="Times New Roman" w:cs="Times New Roman"/>
                                <w:b/>
                                <w:sz w:val="28"/>
                                <w:szCs w:val="28"/>
                              </w:rPr>
                            </w:pPr>
                          </w:p>
                          <w:p w14:paraId="6E5E4EF5"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22 April 2020</w:t>
                            </w:r>
                          </w:p>
                          <w:p w14:paraId="3308068A" w14:textId="77777777" w:rsidR="00F06BE9" w:rsidRDefault="00F06BE9" w:rsidP="00F06B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AD75F" id="_x0000_s1031" type="#_x0000_t202" style="position:absolute;margin-left:0;margin-top:89.25pt;width:454.5pt;height:577.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">
                <v:textbox>
                  <w:txbxContent>
                    <w:p w14:paraId="26901A5C" w14:textId="77777777" w:rsidR="00F06BE9"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01500D19" w14:textId="77777777" w:rsidR="00F06BE9" w:rsidRDefault="00F06BE9" w:rsidP="00F06BE9">
                      <w:pPr>
                        <w:jc w:val="center"/>
                        <w:rPr>
                          <w:rFonts w:ascii="Times New Roman" w:hAnsi="Times New Roman" w:cs="Times New Roman"/>
                          <w:b/>
                          <w:sz w:val="40"/>
                          <w:szCs w:val="40"/>
                          <w:u w:val="single"/>
                        </w:rPr>
                      </w:pPr>
                    </w:p>
                    <w:p w14:paraId="77132B1B" w14:textId="77777777" w:rsidR="00F06BE9" w:rsidRPr="006654F1" w:rsidRDefault="00F06BE9" w:rsidP="00F06BE9">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Employment Law</w:t>
                      </w:r>
                    </w:p>
                    <w:p w14:paraId="35699F66" w14:textId="77777777" w:rsidR="00F06BE9" w:rsidRPr="006654F1" w:rsidRDefault="00F06BE9" w:rsidP="00F06BE9">
                      <w:pPr>
                        <w:jc w:val="center"/>
                        <w:rPr>
                          <w:rFonts w:ascii="Times New Roman" w:hAnsi="Times New Roman" w:cs="Times New Roman"/>
                          <w:sz w:val="24"/>
                          <w:szCs w:val="24"/>
                        </w:rPr>
                      </w:pPr>
                    </w:p>
                    <w:p w14:paraId="3014E359" w14:textId="77777777" w:rsidR="00F06BE9" w:rsidRDefault="00F06BE9" w:rsidP="00F06BE9">
                      <w:pPr>
                        <w:jc w:val="center"/>
                        <w:rPr>
                          <w:rFonts w:ascii="Times New Roman" w:hAnsi="Times New Roman" w:cs="Times New Roman"/>
                          <w:sz w:val="24"/>
                          <w:szCs w:val="24"/>
                        </w:rPr>
                      </w:pPr>
                    </w:p>
                    <w:p w14:paraId="2C629843"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Title: </w:t>
                      </w:r>
                      <w:r>
                        <w:rPr>
                          <w:rFonts w:ascii="Times New Roman" w:hAnsi="Times New Roman" w:cs="Times New Roman"/>
                          <w:sz w:val="28"/>
                          <w:szCs w:val="28"/>
                          <w:u w:val="single"/>
                        </w:rPr>
                        <w:t>P</w:t>
                      </w:r>
                      <w:r w:rsidRPr="00082D2F">
                        <w:rPr>
                          <w:rFonts w:ascii="Times New Roman" w:hAnsi="Times New Roman" w:cs="Times New Roman"/>
                          <w:sz w:val="28"/>
                          <w:szCs w:val="28"/>
                          <w:u w:val="single"/>
                        </w:rPr>
                        <w:t xml:space="preserve">erformance and disciplinary matters </w:t>
                      </w:r>
                    </w:p>
                    <w:p w14:paraId="5D780E64" w14:textId="77777777" w:rsidR="00F06BE9" w:rsidRPr="0018345A" w:rsidRDefault="00F06BE9" w:rsidP="00F06BE9">
                      <w:pPr>
                        <w:jc w:val="center"/>
                        <w:rPr>
                          <w:rFonts w:ascii="Times New Roman" w:hAnsi="Times New Roman" w:cs="Times New Roman"/>
                          <w:sz w:val="28"/>
                          <w:szCs w:val="28"/>
                          <w:u w:val="single"/>
                        </w:rPr>
                      </w:pPr>
                      <w:r w:rsidRPr="0018345A">
                        <w:rPr>
                          <w:rFonts w:ascii="Times New Roman" w:hAnsi="Times New Roman" w:cs="Times New Roman"/>
                          <w:sz w:val="28"/>
                          <w:szCs w:val="28"/>
                          <w:u w:val="single"/>
                        </w:rPr>
                        <w:t xml:space="preserve"> (</w:t>
                      </w:r>
                      <w:r>
                        <w:rPr>
                          <w:rFonts w:ascii="Times New Roman" w:hAnsi="Times New Roman" w:cs="Times New Roman"/>
                          <w:sz w:val="28"/>
                          <w:szCs w:val="28"/>
                          <w:u w:val="single"/>
                        </w:rPr>
                        <w:t>LO6)</w:t>
                      </w:r>
                    </w:p>
                    <w:p w14:paraId="61CCFA2D" w14:textId="77777777" w:rsidR="00F06BE9" w:rsidRDefault="00F06BE9" w:rsidP="00F06BE9"/>
                    <w:p w14:paraId="0FA6871D" w14:textId="77777777" w:rsidR="00F06BE9" w:rsidRDefault="00F06BE9" w:rsidP="00F06BE9"/>
                    <w:p w14:paraId="029A1332"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6BDF065B" w14:textId="77777777" w:rsidR="00F06BE9" w:rsidRPr="006654F1" w:rsidRDefault="00F06BE9" w:rsidP="00F06BE9">
                      <w:pPr>
                        <w:jc w:val="center"/>
                        <w:rPr>
                          <w:rFonts w:ascii="Times New Roman" w:hAnsi="Times New Roman" w:cs="Times New Roman"/>
                          <w:sz w:val="28"/>
                          <w:szCs w:val="28"/>
                        </w:rPr>
                      </w:pPr>
                    </w:p>
                    <w:p w14:paraId="6603BCCE" w14:textId="77777777" w:rsidR="00F06BE9" w:rsidRDefault="00F06BE9" w:rsidP="00F06BE9">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86F2365" w14:textId="77777777" w:rsidR="00F06BE9" w:rsidRDefault="00F06BE9" w:rsidP="00F06BE9">
                      <w:pPr>
                        <w:rPr>
                          <w:rFonts w:ascii="Times New Roman" w:hAnsi="Times New Roman" w:cs="Times New Roman"/>
                          <w:sz w:val="26"/>
                          <w:szCs w:val="26"/>
                        </w:rPr>
                      </w:pPr>
                    </w:p>
                    <w:p w14:paraId="1AADBD80" w14:textId="77777777" w:rsidR="00F06BE9" w:rsidRDefault="00F06BE9" w:rsidP="00F06BE9">
                      <w:pPr>
                        <w:rPr>
                          <w:rFonts w:ascii="Times New Roman" w:hAnsi="Times New Roman" w:cs="Times New Roman"/>
                          <w:sz w:val="28"/>
                          <w:szCs w:val="28"/>
                        </w:rPr>
                      </w:pPr>
                      <w:r>
                        <w:rPr>
                          <w:rFonts w:ascii="Times New Roman" w:hAnsi="Times New Roman" w:cs="Times New Roman"/>
                          <w:sz w:val="26"/>
                          <w:szCs w:val="26"/>
                        </w:rPr>
                        <w:t>Word Count: 728</w:t>
                      </w:r>
                    </w:p>
                    <w:p w14:paraId="164B88E1" w14:textId="77777777" w:rsidR="00F06BE9" w:rsidRDefault="00F06BE9" w:rsidP="00F06BE9">
                      <w:pPr>
                        <w:rPr>
                          <w:rFonts w:ascii="Times New Roman" w:hAnsi="Times New Roman" w:cs="Times New Roman"/>
                          <w:sz w:val="28"/>
                          <w:szCs w:val="28"/>
                        </w:rPr>
                      </w:pPr>
                    </w:p>
                    <w:p w14:paraId="6ACEEE1C"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1F91A83A" w14:textId="77777777" w:rsidR="00F06BE9" w:rsidRPr="006654F1" w:rsidRDefault="00F06BE9" w:rsidP="00F06BE9">
                      <w:pPr>
                        <w:rPr>
                          <w:rFonts w:ascii="Times New Roman" w:hAnsi="Times New Roman" w:cs="Times New Roman"/>
                          <w:sz w:val="28"/>
                          <w:szCs w:val="28"/>
                        </w:rPr>
                      </w:pPr>
                    </w:p>
                    <w:p w14:paraId="31EF7CE2" w14:textId="77777777" w:rsidR="00F06BE9" w:rsidRDefault="00F06BE9" w:rsidP="00F06BE9">
                      <w:pPr>
                        <w:rPr>
                          <w:rFonts w:ascii="Times New Roman" w:hAnsi="Times New Roman" w:cs="Times New Roman"/>
                          <w:b/>
                          <w:sz w:val="28"/>
                          <w:szCs w:val="28"/>
                        </w:rPr>
                      </w:pPr>
                    </w:p>
                    <w:p w14:paraId="4B96AC56" w14:textId="77777777" w:rsidR="00F06BE9" w:rsidRDefault="00F06BE9" w:rsidP="00F06BE9">
                      <w:pPr>
                        <w:rPr>
                          <w:rFonts w:ascii="Times New Roman" w:hAnsi="Times New Roman" w:cs="Times New Roman"/>
                          <w:b/>
                          <w:sz w:val="28"/>
                          <w:szCs w:val="28"/>
                        </w:rPr>
                      </w:pPr>
                    </w:p>
                    <w:p w14:paraId="6E5E4EF5" w14:textId="77777777" w:rsidR="00F06BE9" w:rsidRPr="006654F1" w:rsidRDefault="00F06BE9" w:rsidP="00F06BE9">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22 April 2020</w:t>
                      </w:r>
                    </w:p>
                    <w:p w14:paraId="3308068A" w14:textId="77777777" w:rsidR="00F06BE9" w:rsidRDefault="00F06BE9" w:rsidP="00F06BE9"/>
                  </w:txbxContent>
                </v:textbox>
                <w10:wrap type="square" anchorx="margin" anchory="page"/>
              </v:shape>
            </w:pict>
          </mc:Fallback>
        </mc:AlternateContent>
      </w:r>
    </w:p>
    <w:p w14:paraId="7D17DAA3" w14:textId="6B233117" w:rsidR="00F06BE9" w:rsidRPr="00F06BE9" w:rsidRDefault="00F06BE9" w:rsidP="00F06BE9">
      <w:pPr>
        <w:rPr>
          <w:rFonts w:ascii="Arial" w:hAnsi="Arial" w:cs="Arial"/>
          <w:sz w:val="24"/>
          <w:szCs w:val="24"/>
        </w:rPr>
      </w:pPr>
    </w:p>
    <w:p w14:paraId="401F2C14" w14:textId="06EAC453" w:rsidR="00F06BE9" w:rsidRPr="00F06BE9" w:rsidRDefault="00F06BE9" w:rsidP="00F06BE9">
      <w:pPr>
        <w:rPr>
          <w:rFonts w:ascii="Arial" w:hAnsi="Arial" w:cs="Arial"/>
          <w:sz w:val="24"/>
          <w:szCs w:val="24"/>
        </w:rPr>
      </w:pPr>
    </w:p>
    <w:p w14:paraId="777A5B72" w14:textId="2C132691" w:rsidR="00F06BE9" w:rsidRDefault="00F06BE9" w:rsidP="00F06BE9">
      <w:pPr>
        <w:rPr>
          <w:rFonts w:ascii="Arial" w:hAnsi="Arial" w:cs="Arial"/>
          <w:sz w:val="24"/>
          <w:szCs w:val="24"/>
        </w:rPr>
      </w:pPr>
    </w:p>
    <w:p w14:paraId="75BB4FC8" w14:textId="2DF093F5" w:rsidR="00F06BE9" w:rsidRDefault="00F06BE9" w:rsidP="00F06BE9">
      <w:pPr>
        <w:rPr>
          <w:rFonts w:ascii="Arial" w:hAnsi="Arial" w:cs="Arial"/>
          <w:sz w:val="24"/>
          <w:szCs w:val="24"/>
        </w:rPr>
      </w:pPr>
    </w:p>
    <w:p w14:paraId="0168F1DA" w14:textId="3212F57D" w:rsidR="00F06BE9" w:rsidRDefault="00F06BE9" w:rsidP="00F06BE9">
      <w:pPr>
        <w:rPr>
          <w:rFonts w:ascii="Arial" w:hAnsi="Arial" w:cs="Arial"/>
          <w:sz w:val="24"/>
          <w:szCs w:val="24"/>
        </w:rPr>
      </w:pPr>
    </w:p>
    <w:p w14:paraId="1C608638" w14:textId="3E09CE19" w:rsidR="00F06BE9" w:rsidRDefault="00F06BE9" w:rsidP="00F06BE9">
      <w:pPr>
        <w:rPr>
          <w:rFonts w:ascii="Arial" w:hAnsi="Arial" w:cs="Arial"/>
          <w:sz w:val="24"/>
          <w:szCs w:val="24"/>
        </w:rPr>
      </w:pPr>
    </w:p>
    <w:p w14:paraId="38D5A945" w14:textId="77777777" w:rsidR="00F06BE9" w:rsidRDefault="00F06BE9" w:rsidP="00F06BE9">
      <w:pPr>
        <w:jc w:val="center"/>
        <w:rPr>
          <w:rFonts w:ascii="Arial" w:hAnsi="Arial" w:cs="Arial"/>
          <w:b/>
          <w:bCs/>
          <w:sz w:val="24"/>
          <w:szCs w:val="24"/>
          <w:u w:val="single"/>
        </w:rPr>
      </w:pPr>
      <w:r>
        <w:rPr>
          <w:rFonts w:ascii="Arial" w:hAnsi="Arial" w:cs="Arial"/>
          <w:b/>
          <w:bCs/>
          <w:sz w:val="24"/>
          <w:szCs w:val="24"/>
          <w:u w:val="single"/>
        </w:rPr>
        <w:lastRenderedPageBreak/>
        <w:t>Performance and Disciplinary</w:t>
      </w:r>
    </w:p>
    <w:p w14:paraId="77CB87BE" w14:textId="77777777" w:rsidR="00F06BE9" w:rsidRDefault="00F06BE9" w:rsidP="00F06BE9">
      <w:pPr>
        <w:jc w:val="center"/>
        <w:rPr>
          <w:rFonts w:ascii="Arial" w:hAnsi="Arial" w:cs="Arial"/>
          <w:b/>
          <w:bCs/>
          <w:sz w:val="24"/>
          <w:szCs w:val="24"/>
          <w:u w:val="single"/>
        </w:rPr>
      </w:pPr>
    </w:p>
    <w:p w14:paraId="56236F65" w14:textId="77777777" w:rsidR="00F06BE9" w:rsidRDefault="00F06BE9" w:rsidP="00F06BE9">
      <w:pPr>
        <w:rPr>
          <w:rFonts w:ascii="Arial" w:hAnsi="Arial" w:cs="Arial"/>
          <w:b/>
          <w:bCs/>
          <w:sz w:val="24"/>
          <w:szCs w:val="24"/>
          <w:u w:val="single"/>
        </w:rPr>
      </w:pPr>
      <w:r>
        <w:rPr>
          <w:rFonts w:ascii="Arial" w:hAnsi="Arial" w:cs="Arial"/>
          <w:b/>
          <w:bCs/>
          <w:sz w:val="24"/>
          <w:szCs w:val="24"/>
          <w:u w:val="single"/>
        </w:rPr>
        <w:t>What is dismissal?</w:t>
      </w:r>
    </w:p>
    <w:p w14:paraId="28755AC5" w14:textId="77777777" w:rsidR="00F06BE9" w:rsidRDefault="00F06BE9" w:rsidP="00F06BE9">
      <w:pPr>
        <w:rPr>
          <w:rFonts w:ascii="Arial" w:hAnsi="Arial" w:cs="Arial"/>
          <w:b/>
          <w:bCs/>
          <w:sz w:val="24"/>
          <w:szCs w:val="24"/>
          <w:u w:val="single"/>
        </w:rPr>
      </w:pPr>
    </w:p>
    <w:p w14:paraId="392812AE" w14:textId="77777777" w:rsidR="00F06BE9" w:rsidRDefault="00F06BE9" w:rsidP="00F06BE9">
      <w:pPr>
        <w:rPr>
          <w:rFonts w:ascii="Arial" w:hAnsi="Arial" w:cs="Arial"/>
          <w:sz w:val="24"/>
          <w:szCs w:val="24"/>
        </w:rPr>
      </w:pPr>
      <w:r>
        <w:rPr>
          <w:rFonts w:ascii="Arial" w:hAnsi="Arial" w:cs="Arial"/>
          <w:sz w:val="24"/>
          <w:szCs w:val="24"/>
        </w:rPr>
        <w:t>The Employment Rights Act 1996 (S95) states that an employee is dismissed by the employer if:</w:t>
      </w:r>
    </w:p>
    <w:p w14:paraId="51617241" w14:textId="77777777" w:rsidR="00F06BE9" w:rsidRDefault="00F06BE9" w:rsidP="00F06BE9">
      <w:pPr>
        <w:rPr>
          <w:rFonts w:ascii="Arial" w:hAnsi="Arial" w:cs="Arial"/>
          <w:sz w:val="24"/>
          <w:szCs w:val="24"/>
        </w:rPr>
      </w:pPr>
    </w:p>
    <w:p w14:paraId="226907AC" w14:textId="77777777" w:rsidR="00F06BE9" w:rsidRDefault="00F06BE9" w:rsidP="00F06BE9">
      <w:pPr>
        <w:pStyle w:val="ListParagraph"/>
        <w:numPr>
          <w:ilvl w:val="0"/>
          <w:numId w:val="31"/>
        </w:numPr>
        <w:spacing w:after="0"/>
        <w:rPr>
          <w:rFonts w:ascii="Arial" w:hAnsi="Arial" w:cs="Arial"/>
          <w:sz w:val="24"/>
          <w:szCs w:val="24"/>
        </w:rPr>
      </w:pPr>
      <w:r>
        <w:rPr>
          <w:rFonts w:ascii="Arial" w:hAnsi="Arial" w:cs="Arial"/>
          <w:sz w:val="24"/>
          <w:szCs w:val="24"/>
        </w:rPr>
        <w:t>The contract under which he/she is employed is terminated by the employer (whether with or without notice),</w:t>
      </w:r>
    </w:p>
    <w:p w14:paraId="32582614" w14:textId="77777777" w:rsidR="00F06BE9" w:rsidRDefault="00F06BE9" w:rsidP="00F06BE9">
      <w:pPr>
        <w:pStyle w:val="ListParagraph"/>
        <w:numPr>
          <w:ilvl w:val="0"/>
          <w:numId w:val="31"/>
        </w:numPr>
        <w:spacing w:after="0"/>
        <w:rPr>
          <w:rFonts w:ascii="Arial" w:hAnsi="Arial" w:cs="Arial"/>
          <w:sz w:val="24"/>
          <w:szCs w:val="24"/>
        </w:rPr>
      </w:pPr>
      <w:r>
        <w:rPr>
          <w:rFonts w:ascii="Arial" w:hAnsi="Arial" w:cs="Arial"/>
          <w:sz w:val="24"/>
          <w:szCs w:val="24"/>
        </w:rPr>
        <w:t>A fixed term contract is not renewed, or</w:t>
      </w:r>
    </w:p>
    <w:p w14:paraId="7AB9A9E0" w14:textId="77777777" w:rsidR="00F06BE9" w:rsidRPr="00066698" w:rsidRDefault="00F06BE9" w:rsidP="00F06BE9">
      <w:pPr>
        <w:pStyle w:val="ListParagraph"/>
        <w:numPr>
          <w:ilvl w:val="0"/>
          <w:numId w:val="31"/>
        </w:numPr>
        <w:spacing w:after="0"/>
        <w:rPr>
          <w:rFonts w:ascii="Arial" w:hAnsi="Arial" w:cs="Arial"/>
          <w:sz w:val="24"/>
          <w:szCs w:val="24"/>
        </w:rPr>
      </w:pPr>
      <w:r>
        <w:rPr>
          <w:rFonts w:ascii="Arial" w:hAnsi="Arial" w:cs="Arial"/>
          <w:sz w:val="24"/>
          <w:szCs w:val="24"/>
        </w:rPr>
        <w:t xml:space="preserve">The employee terminates the contract under which they are employed (with or without notice) in circumstances in which they are entitled to terminate it without notice by reason of the employer’s conduct. </w:t>
      </w:r>
      <w:r w:rsidRPr="00762DAE">
        <w:rPr>
          <w:rFonts w:ascii="Arial" w:hAnsi="Arial" w:cs="Arial"/>
          <w:color w:val="000000"/>
          <w:sz w:val="24"/>
          <w:szCs w:val="24"/>
          <w:shd w:val="clear" w:color="auto" w:fill="FFFFFF"/>
        </w:rPr>
        <w:t>(Employment Rights Act 1996. 2020)</w:t>
      </w:r>
    </w:p>
    <w:p w14:paraId="3FB6E3B2" w14:textId="77777777" w:rsidR="00F06BE9" w:rsidRDefault="00F06BE9" w:rsidP="00F06BE9">
      <w:pPr>
        <w:rPr>
          <w:rFonts w:ascii="Arial" w:hAnsi="Arial" w:cs="Arial"/>
          <w:sz w:val="24"/>
          <w:szCs w:val="24"/>
        </w:rPr>
      </w:pPr>
    </w:p>
    <w:p w14:paraId="6649FE1A" w14:textId="77777777" w:rsidR="00F06BE9" w:rsidRDefault="00F06BE9" w:rsidP="00F06BE9">
      <w:pPr>
        <w:rPr>
          <w:rFonts w:ascii="Arial" w:hAnsi="Arial" w:cs="Arial"/>
          <w:sz w:val="24"/>
          <w:szCs w:val="24"/>
        </w:rPr>
      </w:pPr>
      <w:r>
        <w:rPr>
          <w:rFonts w:ascii="Arial" w:hAnsi="Arial" w:cs="Arial"/>
          <w:sz w:val="24"/>
          <w:szCs w:val="24"/>
        </w:rPr>
        <w:t>However, a contract of employment can be terminated without dismissal by: -</w:t>
      </w:r>
    </w:p>
    <w:p w14:paraId="3FA60E80" w14:textId="77777777" w:rsidR="00F06BE9" w:rsidRDefault="00F06BE9" w:rsidP="00F06BE9">
      <w:pPr>
        <w:rPr>
          <w:rFonts w:ascii="Arial" w:hAnsi="Arial" w:cs="Arial"/>
          <w:sz w:val="24"/>
          <w:szCs w:val="24"/>
        </w:rPr>
      </w:pPr>
    </w:p>
    <w:p w14:paraId="60872348" w14:textId="77777777" w:rsidR="00F06BE9" w:rsidRDefault="00F06BE9" w:rsidP="00F06BE9">
      <w:pPr>
        <w:pStyle w:val="ListParagraph"/>
        <w:numPr>
          <w:ilvl w:val="0"/>
          <w:numId w:val="32"/>
        </w:numPr>
        <w:spacing w:after="0"/>
        <w:ind w:left="360"/>
        <w:rPr>
          <w:rFonts w:ascii="Arial" w:hAnsi="Arial" w:cs="Arial"/>
          <w:sz w:val="24"/>
          <w:szCs w:val="24"/>
        </w:rPr>
      </w:pPr>
      <w:r>
        <w:rPr>
          <w:rFonts w:ascii="Arial" w:hAnsi="Arial" w:cs="Arial"/>
          <w:sz w:val="24"/>
          <w:szCs w:val="24"/>
        </w:rPr>
        <w:t>An employee resigning without pressure from the employer,</w:t>
      </w:r>
    </w:p>
    <w:p w14:paraId="3B6178BE" w14:textId="77777777" w:rsidR="00F06BE9" w:rsidRDefault="00F06BE9" w:rsidP="00F06BE9">
      <w:pPr>
        <w:pStyle w:val="ListParagraph"/>
        <w:numPr>
          <w:ilvl w:val="0"/>
          <w:numId w:val="32"/>
        </w:numPr>
        <w:spacing w:after="0"/>
        <w:ind w:left="360"/>
        <w:rPr>
          <w:rFonts w:ascii="Arial" w:hAnsi="Arial" w:cs="Arial"/>
          <w:sz w:val="24"/>
          <w:szCs w:val="24"/>
        </w:rPr>
      </w:pPr>
      <w:r w:rsidRPr="00DD45AB">
        <w:rPr>
          <w:rFonts w:ascii="Arial" w:hAnsi="Arial" w:cs="Arial"/>
          <w:sz w:val="24"/>
          <w:szCs w:val="24"/>
        </w:rPr>
        <w:t>Mutual agreement</w:t>
      </w:r>
      <w:r>
        <w:rPr>
          <w:rFonts w:ascii="Arial" w:hAnsi="Arial" w:cs="Arial"/>
          <w:sz w:val="24"/>
          <w:szCs w:val="24"/>
        </w:rPr>
        <w:t xml:space="preserve"> by both parties; </w:t>
      </w:r>
      <w:proofErr w:type="gramStart"/>
      <w:r>
        <w:rPr>
          <w:rFonts w:ascii="Arial" w:hAnsi="Arial" w:cs="Arial"/>
          <w:sz w:val="24"/>
          <w:szCs w:val="24"/>
        </w:rPr>
        <w:t>or</w:t>
      </w:r>
      <w:proofErr w:type="gramEnd"/>
    </w:p>
    <w:p w14:paraId="2561E6F8" w14:textId="77777777" w:rsidR="00F06BE9" w:rsidRDefault="00F06BE9" w:rsidP="00F06BE9">
      <w:pPr>
        <w:pStyle w:val="ListParagraph"/>
        <w:numPr>
          <w:ilvl w:val="0"/>
          <w:numId w:val="32"/>
        </w:numPr>
        <w:spacing w:after="0"/>
        <w:ind w:left="360"/>
        <w:rPr>
          <w:rFonts w:ascii="Arial" w:hAnsi="Arial" w:cs="Arial"/>
          <w:sz w:val="24"/>
          <w:szCs w:val="24"/>
        </w:rPr>
      </w:pPr>
      <w:r>
        <w:rPr>
          <w:rFonts w:ascii="Arial" w:hAnsi="Arial" w:cs="Arial"/>
          <w:sz w:val="24"/>
          <w:szCs w:val="24"/>
        </w:rPr>
        <w:t>Frustration whereby an unforeseen event occurs that prevents one or both the parties from performing the contract.</w:t>
      </w:r>
    </w:p>
    <w:p w14:paraId="37E678AF" w14:textId="77777777" w:rsidR="00F06BE9" w:rsidRDefault="00F06BE9" w:rsidP="00F06BE9">
      <w:pPr>
        <w:rPr>
          <w:rFonts w:ascii="Arial" w:hAnsi="Arial" w:cs="Arial"/>
          <w:sz w:val="24"/>
          <w:szCs w:val="24"/>
        </w:rPr>
      </w:pPr>
    </w:p>
    <w:p w14:paraId="1FB09B15" w14:textId="77777777" w:rsidR="00F06BE9" w:rsidRDefault="00F06BE9" w:rsidP="00F06BE9">
      <w:pPr>
        <w:rPr>
          <w:rFonts w:ascii="Arial" w:hAnsi="Arial" w:cs="Arial"/>
          <w:b/>
          <w:bCs/>
          <w:sz w:val="24"/>
          <w:szCs w:val="24"/>
        </w:rPr>
      </w:pPr>
      <w:r>
        <w:rPr>
          <w:rFonts w:ascii="Arial" w:hAnsi="Arial" w:cs="Arial"/>
          <w:b/>
          <w:bCs/>
          <w:sz w:val="24"/>
          <w:szCs w:val="24"/>
        </w:rPr>
        <w:t>Wrongful Dismissal</w:t>
      </w:r>
    </w:p>
    <w:p w14:paraId="553A2F5F" w14:textId="77777777" w:rsidR="00F06BE9" w:rsidRDefault="00F06BE9" w:rsidP="00F06BE9">
      <w:pPr>
        <w:rPr>
          <w:rFonts w:ascii="Arial" w:hAnsi="Arial" w:cs="Arial"/>
          <w:b/>
          <w:bCs/>
          <w:sz w:val="24"/>
          <w:szCs w:val="24"/>
        </w:rPr>
      </w:pPr>
    </w:p>
    <w:p w14:paraId="343838F0" w14:textId="77777777" w:rsidR="00F06BE9" w:rsidRDefault="00F06BE9" w:rsidP="00F06BE9">
      <w:pPr>
        <w:rPr>
          <w:rFonts w:ascii="Arial" w:hAnsi="Arial" w:cs="Arial"/>
          <w:sz w:val="24"/>
          <w:szCs w:val="24"/>
        </w:rPr>
      </w:pPr>
      <w:r>
        <w:rPr>
          <w:rFonts w:ascii="Arial" w:hAnsi="Arial" w:cs="Arial"/>
          <w:sz w:val="24"/>
          <w:szCs w:val="24"/>
        </w:rPr>
        <w:t xml:space="preserve">Solely looks at a breach of the employment contract and whether the employer has breached their terms. The most common breach is where the employer has dismissed the employee without notice or with less than the minimum notice period as stated within the contract. </w:t>
      </w:r>
    </w:p>
    <w:p w14:paraId="6BED1877" w14:textId="77777777" w:rsidR="00F06BE9" w:rsidRDefault="00F06BE9" w:rsidP="00F06BE9">
      <w:pPr>
        <w:rPr>
          <w:rFonts w:ascii="Arial" w:hAnsi="Arial" w:cs="Arial"/>
          <w:sz w:val="24"/>
          <w:szCs w:val="24"/>
        </w:rPr>
      </w:pPr>
    </w:p>
    <w:p w14:paraId="01D07FCD" w14:textId="77777777" w:rsidR="00F06BE9" w:rsidRPr="007D2326" w:rsidRDefault="00F06BE9" w:rsidP="00F06BE9">
      <w:pPr>
        <w:rPr>
          <w:rFonts w:ascii="Arial" w:hAnsi="Arial" w:cs="Arial"/>
          <w:b/>
          <w:bCs/>
          <w:sz w:val="24"/>
          <w:szCs w:val="24"/>
          <w:u w:val="single"/>
        </w:rPr>
      </w:pPr>
      <w:r w:rsidRPr="007D2326">
        <w:rPr>
          <w:rFonts w:ascii="Arial" w:hAnsi="Arial" w:cs="Arial"/>
          <w:b/>
          <w:bCs/>
          <w:sz w:val="24"/>
          <w:szCs w:val="24"/>
          <w:u w:val="single"/>
        </w:rPr>
        <w:t>Unfair Dismissal</w:t>
      </w:r>
    </w:p>
    <w:p w14:paraId="36C3849C" w14:textId="77777777" w:rsidR="00F06BE9" w:rsidRDefault="00F06BE9" w:rsidP="00F06BE9">
      <w:pPr>
        <w:rPr>
          <w:rFonts w:ascii="Arial" w:hAnsi="Arial" w:cs="Arial"/>
          <w:b/>
          <w:bCs/>
          <w:sz w:val="24"/>
          <w:szCs w:val="24"/>
        </w:rPr>
      </w:pPr>
    </w:p>
    <w:p w14:paraId="05C323CD" w14:textId="77777777" w:rsidR="00F06BE9" w:rsidRDefault="00F06BE9" w:rsidP="00F06BE9">
      <w:pPr>
        <w:rPr>
          <w:rFonts w:ascii="Arial" w:hAnsi="Arial" w:cs="Arial"/>
          <w:sz w:val="24"/>
          <w:szCs w:val="24"/>
        </w:rPr>
      </w:pPr>
      <w:r>
        <w:rPr>
          <w:rFonts w:ascii="Arial" w:hAnsi="Arial" w:cs="Arial"/>
          <w:sz w:val="24"/>
          <w:szCs w:val="24"/>
        </w:rPr>
        <w:t xml:space="preserve">This is a statutory entitlement to all employees who believe they have been dismissed unfairly or unreasonably by their employer and have a right to bring a claim for unfair dismissal depending they meet certain criteria. </w:t>
      </w:r>
    </w:p>
    <w:p w14:paraId="2A4132C3" w14:textId="77777777" w:rsidR="00F06BE9" w:rsidRDefault="00F06BE9" w:rsidP="00F06BE9">
      <w:pPr>
        <w:rPr>
          <w:rFonts w:ascii="Arial" w:hAnsi="Arial" w:cs="Arial"/>
          <w:sz w:val="24"/>
          <w:szCs w:val="24"/>
        </w:rPr>
      </w:pPr>
    </w:p>
    <w:p w14:paraId="22451AAA" w14:textId="77777777" w:rsidR="00F06BE9" w:rsidRDefault="00F06BE9" w:rsidP="00F06BE9">
      <w:pPr>
        <w:rPr>
          <w:rFonts w:ascii="Arial" w:hAnsi="Arial" w:cs="Arial"/>
          <w:sz w:val="24"/>
          <w:szCs w:val="24"/>
        </w:rPr>
      </w:pPr>
      <w:r>
        <w:rPr>
          <w:rFonts w:ascii="Arial" w:hAnsi="Arial" w:cs="Arial"/>
          <w:sz w:val="24"/>
          <w:szCs w:val="24"/>
        </w:rPr>
        <w:t>The employer will be required to convey the dismissal was fair because it met one of the following five reasons: -</w:t>
      </w:r>
    </w:p>
    <w:p w14:paraId="501CAB99" w14:textId="77777777" w:rsidR="00F06BE9" w:rsidRDefault="00F06BE9" w:rsidP="00F06BE9">
      <w:pPr>
        <w:rPr>
          <w:rFonts w:ascii="Arial" w:hAnsi="Arial" w:cs="Arial"/>
          <w:sz w:val="24"/>
          <w:szCs w:val="24"/>
        </w:rPr>
      </w:pPr>
    </w:p>
    <w:p w14:paraId="76EFDD20" w14:textId="77777777" w:rsidR="00F06BE9" w:rsidRDefault="00F06BE9" w:rsidP="00F06BE9">
      <w:pPr>
        <w:pStyle w:val="ListParagraph"/>
        <w:numPr>
          <w:ilvl w:val="0"/>
          <w:numId w:val="33"/>
        </w:numPr>
        <w:spacing w:after="0"/>
        <w:rPr>
          <w:rFonts w:ascii="Arial" w:hAnsi="Arial" w:cs="Arial"/>
          <w:sz w:val="24"/>
          <w:szCs w:val="24"/>
        </w:rPr>
      </w:pPr>
      <w:r>
        <w:rPr>
          <w:rFonts w:ascii="Arial" w:hAnsi="Arial" w:cs="Arial"/>
          <w:sz w:val="24"/>
          <w:szCs w:val="24"/>
        </w:rPr>
        <w:t>Capability or qualifications</w:t>
      </w:r>
    </w:p>
    <w:p w14:paraId="6B031EF1" w14:textId="77777777" w:rsidR="00F06BE9" w:rsidRDefault="00F06BE9" w:rsidP="00F06BE9">
      <w:pPr>
        <w:pStyle w:val="ListParagraph"/>
        <w:numPr>
          <w:ilvl w:val="0"/>
          <w:numId w:val="33"/>
        </w:numPr>
        <w:spacing w:after="0"/>
        <w:rPr>
          <w:rFonts w:ascii="Arial" w:hAnsi="Arial" w:cs="Arial"/>
          <w:sz w:val="24"/>
          <w:szCs w:val="24"/>
        </w:rPr>
      </w:pPr>
      <w:r>
        <w:rPr>
          <w:rFonts w:ascii="Arial" w:hAnsi="Arial" w:cs="Arial"/>
          <w:sz w:val="24"/>
          <w:szCs w:val="24"/>
        </w:rPr>
        <w:t>Conduct</w:t>
      </w:r>
    </w:p>
    <w:p w14:paraId="71C6E960" w14:textId="77777777" w:rsidR="00F06BE9" w:rsidRDefault="00F06BE9" w:rsidP="00F06BE9">
      <w:pPr>
        <w:pStyle w:val="ListParagraph"/>
        <w:numPr>
          <w:ilvl w:val="0"/>
          <w:numId w:val="33"/>
        </w:numPr>
        <w:spacing w:after="0"/>
        <w:rPr>
          <w:rFonts w:ascii="Arial" w:hAnsi="Arial" w:cs="Arial"/>
          <w:sz w:val="24"/>
          <w:szCs w:val="24"/>
        </w:rPr>
      </w:pPr>
      <w:r>
        <w:rPr>
          <w:rFonts w:ascii="Arial" w:hAnsi="Arial" w:cs="Arial"/>
          <w:sz w:val="24"/>
          <w:szCs w:val="24"/>
        </w:rPr>
        <w:t>Illegality or contravention of a statutory duty</w:t>
      </w:r>
    </w:p>
    <w:p w14:paraId="76F40261" w14:textId="77777777" w:rsidR="00F06BE9" w:rsidRDefault="00F06BE9" w:rsidP="00F06BE9">
      <w:pPr>
        <w:pStyle w:val="ListParagraph"/>
        <w:numPr>
          <w:ilvl w:val="0"/>
          <w:numId w:val="33"/>
        </w:numPr>
        <w:spacing w:after="0"/>
        <w:rPr>
          <w:rFonts w:ascii="Arial" w:hAnsi="Arial" w:cs="Arial"/>
          <w:sz w:val="24"/>
          <w:szCs w:val="24"/>
        </w:rPr>
      </w:pPr>
      <w:r>
        <w:rPr>
          <w:rFonts w:ascii="Arial" w:hAnsi="Arial" w:cs="Arial"/>
          <w:sz w:val="24"/>
          <w:szCs w:val="24"/>
        </w:rPr>
        <w:t>Some other substantial reason (SOSR)</w:t>
      </w:r>
    </w:p>
    <w:p w14:paraId="0A0C42D8" w14:textId="77777777" w:rsidR="00F06BE9" w:rsidRPr="00FF66F7" w:rsidRDefault="00F06BE9" w:rsidP="00F06BE9">
      <w:pPr>
        <w:pStyle w:val="ListParagraph"/>
        <w:numPr>
          <w:ilvl w:val="0"/>
          <w:numId w:val="33"/>
        </w:numPr>
        <w:spacing w:after="0"/>
        <w:rPr>
          <w:rFonts w:ascii="Arial" w:hAnsi="Arial" w:cs="Arial"/>
          <w:sz w:val="24"/>
          <w:szCs w:val="24"/>
        </w:rPr>
      </w:pPr>
      <w:r>
        <w:rPr>
          <w:rFonts w:ascii="Arial" w:hAnsi="Arial" w:cs="Arial"/>
          <w:sz w:val="24"/>
          <w:szCs w:val="24"/>
        </w:rPr>
        <w:t xml:space="preserve">Redundancy </w:t>
      </w:r>
      <w:r w:rsidRPr="006F4AD6">
        <w:rPr>
          <w:rStyle w:val="selectable"/>
          <w:rFonts w:ascii="Arial" w:hAnsi="Arial" w:cs="Arial"/>
          <w:color w:val="000000"/>
          <w:sz w:val="24"/>
          <w:szCs w:val="24"/>
        </w:rPr>
        <w:t>(Dismissal procedures. 2020)</w:t>
      </w:r>
    </w:p>
    <w:p w14:paraId="136D18D6" w14:textId="77777777" w:rsidR="00F06BE9" w:rsidRDefault="00F06BE9" w:rsidP="00F06BE9">
      <w:pPr>
        <w:rPr>
          <w:rFonts w:ascii="Arial" w:hAnsi="Arial" w:cs="Arial"/>
          <w:b/>
          <w:bCs/>
          <w:sz w:val="24"/>
          <w:szCs w:val="24"/>
        </w:rPr>
      </w:pPr>
    </w:p>
    <w:p w14:paraId="5B5E7E57" w14:textId="77777777" w:rsidR="00F06BE9" w:rsidRDefault="00F06BE9" w:rsidP="00F06BE9">
      <w:pPr>
        <w:rPr>
          <w:rFonts w:ascii="Arial" w:hAnsi="Arial" w:cs="Arial"/>
          <w:b/>
          <w:bCs/>
          <w:sz w:val="24"/>
          <w:szCs w:val="24"/>
        </w:rPr>
      </w:pPr>
    </w:p>
    <w:p w14:paraId="5321BD13" w14:textId="77777777" w:rsidR="00F06BE9" w:rsidRDefault="00F06BE9" w:rsidP="00F06BE9">
      <w:pPr>
        <w:rPr>
          <w:rFonts w:ascii="Arial" w:hAnsi="Arial" w:cs="Arial"/>
          <w:b/>
          <w:bCs/>
          <w:sz w:val="24"/>
          <w:szCs w:val="24"/>
        </w:rPr>
      </w:pPr>
    </w:p>
    <w:p w14:paraId="0C7A039D" w14:textId="77777777" w:rsidR="002B16D0" w:rsidRDefault="002B16D0" w:rsidP="00F06BE9">
      <w:pPr>
        <w:rPr>
          <w:rFonts w:ascii="Arial" w:hAnsi="Arial" w:cs="Arial"/>
          <w:b/>
          <w:bCs/>
          <w:sz w:val="24"/>
          <w:szCs w:val="24"/>
        </w:rPr>
      </w:pPr>
    </w:p>
    <w:p w14:paraId="731CF4F3" w14:textId="77777777" w:rsidR="002B16D0" w:rsidRDefault="002B16D0" w:rsidP="00F06BE9">
      <w:pPr>
        <w:rPr>
          <w:rFonts w:ascii="Arial" w:hAnsi="Arial" w:cs="Arial"/>
          <w:b/>
          <w:bCs/>
          <w:sz w:val="24"/>
          <w:szCs w:val="24"/>
        </w:rPr>
      </w:pPr>
    </w:p>
    <w:p w14:paraId="20B10ACB" w14:textId="77777777" w:rsidR="002B16D0" w:rsidRDefault="002B16D0" w:rsidP="00F06BE9">
      <w:pPr>
        <w:rPr>
          <w:rFonts w:ascii="Arial" w:hAnsi="Arial" w:cs="Arial"/>
          <w:b/>
          <w:bCs/>
          <w:sz w:val="24"/>
          <w:szCs w:val="24"/>
        </w:rPr>
      </w:pPr>
    </w:p>
    <w:p w14:paraId="505F6A34" w14:textId="38EE1539" w:rsidR="00F06BE9" w:rsidRDefault="00F06BE9" w:rsidP="00F06BE9">
      <w:pPr>
        <w:rPr>
          <w:rFonts w:ascii="Arial" w:hAnsi="Arial" w:cs="Arial"/>
          <w:b/>
          <w:bCs/>
          <w:sz w:val="24"/>
          <w:szCs w:val="24"/>
        </w:rPr>
      </w:pPr>
      <w:bookmarkStart w:id="0" w:name="_GoBack"/>
      <w:bookmarkEnd w:id="0"/>
      <w:r>
        <w:rPr>
          <w:rFonts w:ascii="Arial" w:hAnsi="Arial" w:cs="Arial"/>
          <w:b/>
          <w:bCs/>
          <w:sz w:val="24"/>
          <w:szCs w:val="24"/>
        </w:rPr>
        <w:lastRenderedPageBreak/>
        <w:t>Capability</w:t>
      </w:r>
    </w:p>
    <w:p w14:paraId="777A20BB" w14:textId="77777777" w:rsidR="00F06BE9" w:rsidRDefault="00F06BE9" w:rsidP="00F06BE9">
      <w:pPr>
        <w:rPr>
          <w:rFonts w:ascii="Arial" w:hAnsi="Arial" w:cs="Arial"/>
          <w:b/>
          <w:bCs/>
          <w:sz w:val="24"/>
          <w:szCs w:val="24"/>
        </w:rPr>
      </w:pPr>
    </w:p>
    <w:p w14:paraId="2346AFF4" w14:textId="77777777" w:rsidR="00F06BE9" w:rsidRDefault="00F06BE9" w:rsidP="00F06BE9">
      <w:pPr>
        <w:rPr>
          <w:rFonts w:ascii="Arial" w:hAnsi="Arial" w:cs="Arial"/>
          <w:color w:val="000000"/>
          <w:sz w:val="24"/>
          <w:szCs w:val="24"/>
          <w:shd w:val="clear" w:color="auto" w:fill="FFFFFF"/>
        </w:rPr>
      </w:pPr>
      <w:r>
        <w:rPr>
          <w:rFonts w:ascii="Arial" w:hAnsi="Arial" w:cs="Arial"/>
          <w:sz w:val="24"/>
          <w:szCs w:val="24"/>
        </w:rPr>
        <w:t xml:space="preserve">The ERA 1996 defines capability as ‘skill, aptitude, health or any other physical or mental quality’. </w:t>
      </w:r>
      <w:r w:rsidRPr="00855D10">
        <w:rPr>
          <w:rFonts w:ascii="Arial" w:hAnsi="Arial" w:cs="Arial"/>
          <w:color w:val="000000"/>
          <w:sz w:val="24"/>
          <w:szCs w:val="24"/>
          <w:shd w:val="clear" w:color="auto" w:fill="FFFFFF"/>
        </w:rPr>
        <w:t>(Employment Rights Act 1996 (c. 18). 2020)</w:t>
      </w:r>
      <w:r>
        <w:rPr>
          <w:rFonts w:ascii="Arial" w:hAnsi="Arial" w:cs="Arial"/>
          <w:color w:val="000000"/>
          <w:sz w:val="24"/>
          <w:szCs w:val="24"/>
          <w:shd w:val="clear" w:color="auto" w:fill="FFFFFF"/>
        </w:rPr>
        <w:t xml:space="preserve">. </w:t>
      </w:r>
    </w:p>
    <w:p w14:paraId="69D8ED98" w14:textId="77777777" w:rsidR="00F06BE9" w:rsidRDefault="00F06BE9" w:rsidP="00F06BE9">
      <w:pPr>
        <w:rPr>
          <w:rFonts w:ascii="Arial" w:hAnsi="Arial" w:cs="Arial"/>
          <w:color w:val="000000"/>
          <w:sz w:val="24"/>
          <w:szCs w:val="24"/>
          <w:shd w:val="clear" w:color="auto" w:fill="FFFFFF"/>
        </w:rPr>
      </w:pPr>
    </w:p>
    <w:p w14:paraId="421FC4C6" w14:textId="77777777" w:rsidR="00F06BE9" w:rsidRPr="003E52EE" w:rsidRDefault="00F06BE9" w:rsidP="00F06BE9">
      <w:pPr>
        <w:rPr>
          <w:rFonts w:ascii="Arial" w:hAnsi="Arial" w:cs="Arial"/>
          <w:sz w:val="24"/>
          <w:szCs w:val="24"/>
        </w:rPr>
      </w:pPr>
      <w:r>
        <w:rPr>
          <w:rFonts w:ascii="Arial" w:hAnsi="Arial" w:cs="Arial"/>
          <w:color w:val="000000"/>
          <w:sz w:val="24"/>
          <w:szCs w:val="24"/>
          <w:shd w:val="clear" w:color="auto" w:fill="FFFFFF"/>
        </w:rPr>
        <w:t xml:space="preserve">An employer has obligations to the employee upon commencement of their role to ensure they fully understand the requirements of the role, provide the employee with all the necessary training requirements and convey the penalties to the employee should the required standard not be met. This should be evidenced on record. Therefore, should the employee fail to meet the required standard, with the necessary training and assistance being provided, the employer has the right to commence disciplinary action. </w:t>
      </w:r>
    </w:p>
    <w:p w14:paraId="57CCB0A0" w14:textId="77777777" w:rsidR="00F06BE9" w:rsidRDefault="00F06BE9" w:rsidP="00F06BE9">
      <w:pPr>
        <w:rPr>
          <w:rFonts w:ascii="Arial" w:hAnsi="Arial" w:cs="Arial"/>
          <w:sz w:val="24"/>
          <w:szCs w:val="24"/>
        </w:rPr>
      </w:pPr>
      <w:r>
        <w:rPr>
          <w:rFonts w:ascii="Arial" w:hAnsi="Arial" w:cs="Arial"/>
          <w:sz w:val="24"/>
          <w:szCs w:val="24"/>
        </w:rPr>
        <w:t xml:space="preserve"> </w:t>
      </w:r>
    </w:p>
    <w:p w14:paraId="62A0DC04" w14:textId="77777777" w:rsidR="00F06BE9" w:rsidRDefault="00F06BE9" w:rsidP="00F06BE9">
      <w:pPr>
        <w:rPr>
          <w:rFonts w:ascii="Arial" w:hAnsi="Arial" w:cs="Arial"/>
          <w:sz w:val="24"/>
          <w:szCs w:val="24"/>
        </w:rPr>
      </w:pPr>
      <w:r>
        <w:rPr>
          <w:rFonts w:ascii="Arial" w:hAnsi="Arial" w:cs="Arial"/>
          <w:sz w:val="24"/>
          <w:szCs w:val="24"/>
        </w:rPr>
        <w:t>However, should the issue relate to ill health, the employer must gather all evidence and consider the nature of the illness, the duration of absence along with the potential impact it will have on the organisation prior to disciplinary action.</w:t>
      </w:r>
    </w:p>
    <w:p w14:paraId="502562E3" w14:textId="77777777" w:rsidR="00F06BE9" w:rsidRDefault="00F06BE9" w:rsidP="00F06BE9">
      <w:pPr>
        <w:rPr>
          <w:rFonts w:ascii="Arial" w:hAnsi="Arial" w:cs="Arial"/>
          <w:sz w:val="24"/>
          <w:szCs w:val="24"/>
        </w:rPr>
      </w:pPr>
    </w:p>
    <w:p w14:paraId="454F8BB6" w14:textId="77777777" w:rsidR="00F06BE9" w:rsidRDefault="00F06BE9" w:rsidP="00F06BE9">
      <w:pPr>
        <w:rPr>
          <w:rFonts w:ascii="Arial" w:hAnsi="Arial" w:cs="Arial"/>
          <w:b/>
          <w:bCs/>
          <w:sz w:val="24"/>
          <w:szCs w:val="24"/>
        </w:rPr>
      </w:pPr>
      <w:r>
        <w:rPr>
          <w:rFonts w:ascii="Arial" w:hAnsi="Arial" w:cs="Arial"/>
          <w:b/>
          <w:bCs/>
          <w:sz w:val="24"/>
          <w:szCs w:val="24"/>
        </w:rPr>
        <w:t>Conduct</w:t>
      </w:r>
    </w:p>
    <w:p w14:paraId="17AF9884" w14:textId="77777777" w:rsidR="00F06BE9" w:rsidRDefault="00F06BE9" w:rsidP="00F06BE9">
      <w:pPr>
        <w:rPr>
          <w:rFonts w:ascii="Arial" w:hAnsi="Arial" w:cs="Arial"/>
          <w:b/>
          <w:bCs/>
          <w:sz w:val="24"/>
          <w:szCs w:val="24"/>
        </w:rPr>
      </w:pPr>
    </w:p>
    <w:p w14:paraId="467AB9CC" w14:textId="77777777" w:rsidR="00F06BE9" w:rsidRDefault="00F06BE9" w:rsidP="00F06BE9">
      <w:pPr>
        <w:rPr>
          <w:rFonts w:ascii="Arial" w:hAnsi="Arial" w:cs="Arial"/>
          <w:sz w:val="24"/>
          <w:szCs w:val="24"/>
        </w:rPr>
      </w:pPr>
      <w:r>
        <w:rPr>
          <w:rFonts w:ascii="Arial" w:hAnsi="Arial" w:cs="Arial"/>
          <w:sz w:val="24"/>
          <w:szCs w:val="24"/>
        </w:rPr>
        <w:t xml:space="preserve">This can be divided into two categories; gross misconduct or misconduct. This can include continued lateness, theft or fighting. In such cases, employers should ensure they follow policy and procedure along with the ACAS code guidance. </w:t>
      </w:r>
    </w:p>
    <w:p w14:paraId="6D36A9A3" w14:textId="77777777" w:rsidR="00F06BE9" w:rsidRDefault="00F06BE9" w:rsidP="00F06BE9">
      <w:pPr>
        <w:rPr>
          <w:rFonts w:ascii="Arial" w:hAnsi="Arial" w:cs="Arial"/>
          <w:sz w:val="24"/>
          <w:szCs w:val="24"/>
        </w:rPr>
      </w:pPr>
    </w:p>
    <w:p w14:paraId="6516CCF2" w14:textId="77777777" w:rsidR="00F06BE9" w:rsidRDefault="00F06BE9" w:rsidP="00F06BE9">
      <w:pPr>
        <w:rPr>
          <w:rFonts w:ascii="Arial" w:hAnsi="Arial" w:cs="Arial"/>
          <w:sz w:val="24"/>
          <w:szCs w:val="24"/>
        </w:rPr>
      </w:pPr>
      <w:r>
        <w:rPr>
          <w:rFonts w:ascii="Arial" w:hAnsi="Arial" w:cs="Arial"/>
          <w:sz w:val="24"/>
          <w:szCs w:val="24"/>
        </w:rPr>
        <w:t xml:space="preserve">The employer can dismiss an employee immediately in the case of gross misconduct, however, for good practice it is important to carry out a thorough and fair investigation of the alleged offence and allow the employee with an opportunity to respond. </w:t>
      </w:r>
    </w:p>
    <w:p w14:paraId="36C14E22" w14:textId="77777777" w:rsidR="00F06BE9" w:rsidRDefault="00F06BE9" w:rsidP="00F06BE9">
      <w:pPr>
        <w:rPr>
          <w:rFonts w:ascii="Arial" w:hAnsi="Arial" w:cs="Arial"/>
          <w:sz w:val="24"/>
          <w:szCs w:val="24"/>
        </w:rPr>
      </w:pPr>
    </w:p>
    <w:p w14:paraId="30DF4F9C" w14:textId="77777777" w:rsidR="00F06BE9" w:rsidRDefault="00F06BE9" w:rsidP="00F06BE9">
      <w:pPr>
        <w:rPr>
          <w:rFonts w:ascii="Arial" w:hAnsi="Arial" w:cs="Arial"/>
          <w:sz w:val="24"/>
          <w:szCs w:val="24"/>
        </w:rPr>
      </w:pPr>
      <w:r>
        <w:rPr>
          <w:rFonts w:ascii="Arial" w:hAnsi="Arial" w:cs="Arial"/>
          <w:sz w:val="24"/>
          <w:szCs w:val="24"/>
        </w:rPr>
        <w:t>Should the case end up in an Employment Tribunal, the “Burchell Test” will be used to establish the facts and test the reasonableness of the employer’s action:</w:t>
      </w:r>
    </w:p>
    <w:p w14:paraId="01FDE4AC" w14:textId="77777777" w:rsidR="00F06BE9" w:rsidRDefault="00F06BE9" w:rsidP="00F06BE9">
      <w:pPr>
        <w:rPr>
          <w:rFonts w:ascii="Arial" w:hAnsi="Arial" w:cs="Arial"/>
          <w:sz w:val="24"/>
          <w:szCs w:val="24"/>
        </w:rPr>
      </w:pPr>
    </w:p>
    <w:p w14:paraId="043A5B87" w14:textId="77777777" w:rsidR="00F06BE9" w:rsidRDefault="00F06BE9" w:rsidP="00F06BE9">
      <w:pPr>
        <w:pStyle w:val="ListParagraph"/>
        <w:numPr>
          <w:ilvl w:val="0"/>
          <w:numId w:val="34"/>
        </w:numPr>
        <w:spacing w:after="0"/>
        <w:rPr>
          <w:rFonts w:ascii="Arial" w:hAnsi="Arial" w:cs="Arial"/>
          <w:sz w:val="24"/>
          <w:szCs w:val="24"/>
        </w:rPr>
      </w:pPr>
      <w:r>
        <w:rPr>
          <w:rFonts w:ascii="Arial" w:hAnsi="Arial" w:cs="Arial"/>
          <w:sz w:val="24"/>
          <w:szCs w:val="24"/>
        </w:rPr>
        <w:t>Did the employer reasonably believe the employee was guilty?</w:t>
      </w:r>
    </w:p>
    <w:p w14:paraId="4DD5F0A2" w14:textId="77777777" w:rsidR="00F06BE9" w:rsidRDefault="00F06BE9" w:rsidP="00F06BE9">
      <w:pPr>
        <w:pStyle w:val="ListParagraph"/>
        <w:numPr>
          <w:ilvl w:val="0"/>
          <w:numId w:val="34"/>
        </w:numPr>
        <w:spacing w:after="0"/>
        <w:rPr>
          <w:rFonts w:ascii="Arial" w:hAnsi="Arial" w:cs="Arial"/>
          <w:sz w:val="24"/>
          <w:szCs w:val="24"/>
        </w:rPr>
      </w:pPr>
      <w:r>
        <w:rPr>
          <w:rFonts w:ascii="Arial" w:hAnsi="Arial" w:cs="Arial"/>
          <w:sz w:val="24"/>
          <w:szCs w:val="24"/>
        </w:rPr>
        <w:t>Did the employer have reasonable grounds to base the belief on?</w:t>
      </w:r>
    </w:p>
    <w:p w14:paraId="237D563A" w14:textId="77777777" w:rsidR="00F06BE9" w:rsidRDefault="00F06BE9" w:rsidP="00F06BE9">
      <w:pPr>
        <w:pStyle w:val="ListParagraph"/>
        <w:numPr>
          <w:ilvl w:val="0"/>
          <w:numId w:val="34"/>
        </w:numPr>
        <w:spacing w:after="0"/>
        <w:rPr>
          <w:rFonts w:ascii="Arial" w:hAnsi="Arial" w:cs="Arial"/>
          <w:sz w:val="24"/>
          <w:szCs w:val="24"/>
        </w:rPr>
      </w:pPr>
      <w:r>
        <w:rPr>
          <w:rFonts w:ascii="Arial" w:hAnsi="Arial" w:cs="Arial"/>
          <w:sz w:val="24"/>
          <w:szCs w:val="24"/>
        </w:rPr>
        <w:t>Was a reasonable investigation conducted prior to the decision being made?</w:t>
      </w:r>
    </w:p>
    <w:p w14:paraId="1A61C265" w14:textId="77777777" w:rsidR="00F06BE9" w:rsidRDefault="00F06BE9" w:rsidP="00F06BE9">
      <w:pPr>
        <w:rPr>
          <w:rFonts w:ascii="Arial" w:hAnsi="Arial" w:cs="Arial"/>
          <w:sz w:val="24"/>
          <w:szCs w:val="24"/>
        </w:rPr>
      </w:pPr>
    </w:p>
    <w:p w14:paraId="336B4F92" w14:textId="77777777" w:rsidR="00F06BE9" w:rsidRDefault="00F06BE9" w:rsidP="00F06BE9">
      <w:pPr>
        <w:rPr>
          <w:rFonts w:ascii="Arial" w:hAnsi="Arial" w:cs="Arial"/>
          <w:sz w:val="24"/>
          <w:szCs w:val="24"/>
        </w:rPr>
      </w:pPr>
      <w:r>
        <w:rPr>
          <w:rFonts w:ascii="Arial" w:hAnsi="Arial" w:cs="Arial"/>
          <w:sz w:val="24"/>
          <w:szCs w:val="24"/>
        </w:rPr>
        <w:t>The employer should endeavour to ensure during this process they act fairly and reasonably. It is imperative the employer evidences their reasons for dismissal.</w:t>
      </w:r>
    </w:p>
    <w:p w14:paraId="36D85454" w14:textId="77777777" w:rsidR="00F06BE9" w:rsidRDefault="00F06BE9" w:rsidP="00F06BE9">
      <w:pPr>
        <w:rPr>
          <w:rFonts w:ascii="Arial" w:hAnsi="Arial" w:cs="Arial"/>
          <w:sz w:val="24"/>
          <w:szCs w:val="24"/>
        </w:rPr>
      </w:pPr>
    </w:p>
    <w:p w14:paraId="2427EE83" w14:textId="77777777" w:rsidR="00F06BE9" w:rsidRDefault="00F06BE9" w:rsidP="00F06BE9">
      <w:pPr>
        <w:rPr>
          <w:rFonts w:ascii="Arial" w:hAnsi="Arial" w:cs="Arial"/>
          <w:b/>
          <w:bCs/>
          <w:sz w:val="24"/>
          <w:szCs w:val="24"/>
        </w:rPr>
      </w:pPr>
      <w:r>
        <w:rPr>
          <w:rFonts w:ascii="Arial" w:hAnsi="Arial" w:cs="Arial"/>
          <w:b/>
          <w:bCs/>
          <w:sz w:val="24"/>
          <w:szCs w:val="24"/>
        </w:rPr>
        <w:t>Grievance</w:t>
      </w:r>
    </w:p>
    <w:p w14:paraId="2AF5E2D2" w14:textId="77777777" w:rsidR="00F06BE9" w:rsidRDefault="00F06BE9" w:rsidP="00F06BE9">
      <w:pPr>
        <w:rPr>
          <w:rFonts w:ascii="Arial" w:hAnsi="Arial" w:cs="Arial"/>
          <w:b/>
          <w:bCs/>
          <w:sz w:val="24"/>
          <w:szCs w:val="24"/>
        </w:rPr>
      </w:pPr>
    </w:p>
    <w:p w14:paraId="360B53DA" w14:textId="77777777" w:rsidR="00F06BE9" w:rsidRDefault="00F06BE9" w:rsidP="00F06BE9">
      <w:pPr>
        <w:rPr>
          <w:rFonts w:ascii="Arial" w:hAnsi="Arial" w:cs="Arial"/>
          <w:sz w:val="24"/>
          <w:szCs w:val="24"/>
        </w:rPr>
      </w:pPr>
      <w:r>
        <w:rPr>
          <w:rFonts w:ascii="Arial" w:hAnsi="Arial" w:cs="Arial"/>
          <w:sz w:val="24"/>
          <w:szCs w:val="24"/>
        </w:rPr>
        <w:t>The ACAS ‘Code of Practice: Disciplinary and Grievance Procedure’ stipulates three steps that should be followed when dealing with this situation:</w:t>
      </w:r>
    </w:p>
    <w:p w14:paraId="6B9CA98F" w14:textId="77777777" w:rsidR="00F06BE9" w:rsidRDefault="00F06BE9" w:rsidP="00F06BE9">
      <w:pPr>
        <w:rPr>
          <w:rFonts w:ascii="Arial" w:hAnsi="Arial" w:cs="Arial"/>
          <w:sz w:val="24"/>
          <w:szCs w:val="24"/>
        </w:rPr>
      </w:pPr>
    </w:p>
    <w:p w14:paraId="7421CB35" w14:textId="77777777" w:rsidR="00F06BE9" w:rsidRDefault="00F06BE9" w:rsidP="00F06BE9">
      <w:pPr>
        <w:pStyle w:val="ListParagraph"/>
        <w:numPr>
          <w:ilvl w:val="0"/>
          <w:numId w:val="35"/>
        </w:numPr>
        <w:spacing w:after="0"/>
        <w:ind w:left="360"/>
        <w:rPr>
          <w:rFonts w:ascii="Arial" w:hAnsi="Arial" w:cs="Arial"/>
          <w:sz w:val="24"/>
          <w:szCs w:val="24"/>
        </w:rPr>
      </w:pPr>
      <w:r>
        <w:rPr>
          <w:rFonts w:ascii="Arial" w:hAnsi="Arial" w:cs="Arial"/>
          <w:sz w:val="24"/>
          <w:szCs w:val="24"/>
        </w:rPr>
        <w:t>The employee writes to the employer setting out the nature of the grievance.</w:t>
      </w:r>
    </w:p>
    <w:p w14:paraId="4F7D9E9F" w14:textId="77777777" w:rsidR="00F06BE9" w:rsidRDefault="00F06BE9" w:rsidP="00F06BE9">
      <w:pPr>
        <w:pStyle w:val="ListParagraph"/>
        <w:spacing w:after="0"/>
        <w:ind w:left="360"/>
        <w:rPr>
          <w:rFonts w:ascii="Arial" w:hAnsi="Arial" w:cs="Arial"/>
          <w:sz w:val="24"/>
          <w:szCs w:val="24"/>
        </w:rPr>
      </w:pPr>
    </w:p>
    <w:p w14:paraId="213B2908" w14:textId="77777777" w:rsidR="00F06BE9" w:rsidRDefault="00F06BE9" w:rsidP="00F06BE9">
      <w:pPr>
        <w:pStyle w:val="ListParagraph"/>
        <w:numPr>
          <w:ilvl w:val="0"/>
          <w:numId w:val="35"/>
        </w:numPr>
        <w:spacing w:after="0"/>
        <w:ind w:left="360"/>
        <w:rPr>
          <w:rFonts w:ascii="Arial" w:hAnsi="Arial" w:cs="Arial"/>
          <w:sz w:val="24"/>
          <w:szCs w:val="24"/>
        </w:rPr>
      </w:pPr>
      <w:r>
        <w:rPr>
          <w:rFonts w:ascii="Arial" w:hAnsi="Arial" w:cs="Arial"/>
          <w:sz w:val="24"/>
          <w:szCs w:val="24"/>
        </w:rPr>
        <w:t xml:space="preserve">The employer arranges a meeting with the employee to discuss the grievance. The meeting must take place in a reasonable time period and when the employer has had a chance to investigate. After considering the situation, the employer must inform the employee of any action that is to be taken, if any. </w:t>
      </w:r>
    </w:p>
    <w:p w14:paraId="75A1E7A1" w14:textId="77777777" w:rsidR="00F06BE9" w:rsidRPr="008A5259" w:rsidRDefault="00F06BE9" w:rsidP="00F06BE9">
      <w:pPr>
        <w:rPr>
          <w:rFonts w:ascii="Arial" w:hAnsi="Arial" w:cs="Arial"/>
          <w:sz w:val="24"/>
          <w:szCs w:val="24"/>
        </w:rPr>
      </w:pPr>
    </w:p>
    <w:p w14:paraId="5F3FEF84" w14:textId="77777777" w:rsidR="00F06BE9" w:rsidRPr="001E71A5" w:rsidRDefault="00F06BE9" w:rsidP="00F06BE9">
      <w:pPr>
        <w:pStyle w:val="ListParagraph"/>
        <w:numPr>
          <w:ilvl w:val="0"/>
          <w:numId w:val="35"/>
        </w:numPr>
        <w:spacing w:after="0"/>
        <w:ind w:left="360"/>
        <w:rPr>
          <w:rStyle w:val="selectable"/>
          <w:rFonts w:ascii="Arial" w:hAnsi="Arial" w:cs="Arial"/>
          <w:sz w:val="24"/>
          <w:szCs w:val="24"/>
        </w:rPr>
      </w:pPr>
      <w:r>
        <w:rPr>
          <w:rFonts w:ascii="Arial" w:hAnsi="Arial" w:cs="Arial"/>
          <w:sz w:val="24"/>
          <w:szCs w:val="24"/>
        </w:rPr>
        <w:t xml:space="preserve">The employee has a right to appeal against the response to the grievance. </w:t>
      </w:r>
      <w:r w:rsidRPr="001B4B5F">
        <w:rPr>
          <w:rStyle w:val="selectable"/>
          <w:rFonts w:ascii="Arial" w:hAnsi="Arial" w:cs="Arial"/>
          <w:color w:val="000000"/>
          <w:sz w:val="24"/>
          <w:szCs w:val="24"/>
        </w:rPr>
        <w:t xml:space="preserve">(Code of Practice on disciplinary and grievance procedures | </w:t>
      </w:r>
      <w:proofErr w:type="spellStart"/>
      <w:r w:rsidRPr="001B4B5F">
        <w:rPr>
          <w:rStyle w:val="selectable"/>
          <w:rFonts w:ascii="Arial" w:hAnsi="Arial" w:cs="Arial"/>
          <w:color w:val="000000"/>
          <w:sz w:val="24"/>
          <w:szCs w:val="24"/>
        </w:rPr>
        <w:t>Acas</w:t>
      </w:r>
      <w:proofErr w:type="spellEnd"/>
      <w:r w:rsidRPr="001B4B5F">
        <w:rPr>
          <w:rStyle w:val="selectable"/>
          <w:rFonts w:ascii="Arial" w:hAnsi="Arial" w:cs="Arial"/>
          <w:color w:val="000000"/>
          <w:sz w:val="24"/>
          <w:szCs w:val="24"/>
        </w:rPr>
        <w:t>. 2020)</w:t>
      </w:r>
    </w:p>
    <w:p w14:paraId="32D487AD" w14:textId="77777777" w:rsidR="00F06BE9" w:rsidRDefault="00F06BE9" w:rsidP="00F06BE9">
      <w:pPr>
        <w:rPr>
          <w:rFonts w:ascii="Arial" w:hAnsi="Arial" w:cs="Arial"/>
          <w:sz w:val="24"/>
          <w:szCs w:val="24"/>
        </w:rPr>
      </w:pPr>
    </w:p>
    <w:p w14:paraId="1E65C0D5" w14:textId="77777777" w:rsidR="00F06BE9" w:rsidRPr="005A2472" w:rsidRDefault="00F06BE9" w:rsidP="00F06BE9">
      <w:pPr>
        <w:rPr>
          <w:rFonts w:ascii="Arial" w:hAnsi="Arial" w:cs="Arial"/>
          <w:sz w:val="24"/>
          <w:szCs w:val="24"/>
        </w:rPr>
      </w:pPr>
      <w:r>
        <w:rPr>
          <w:rFonts w:ascii="Arial" w:hAnsi="Arial" w:cs="Arial"/>
          <w:sz w:val="24"/>
          <w:szCs w:val="24"/>
        </w:rPr>
        <w:t xml:space="preserve">The outcome and details of the case remain confidential. The employer will keep a record on file to assist with potential queries in the future. However, should the employee feel that the issue has not been resolved, a claim could be made to the Employment Tribunal. </w:t>
      </w:r>
    </w:p>
    <w:p w14:paraId="40A35BB5" w14:textId="77777777" w:rsidR="00F06BE9" w:rsidRDefault="00F06BE9" w:rsidP="00F06BE9">
      <w:pPr>
        <w:rPr>
          <w:rFonts w:ascii="Arial" w:hAnsi="Arial" w:cs="Arial"/>
          <w:sz w:val="24"/>
          <w:szCs w:val="24"/>
        </w:rPr>
      </w:pPr>
    </w:p>
    <w:p w14:paraId="56020EA9" w14:textId="77777777" w:rsidR="00F06BE9" w:rsidRDefault="00F06BE9" w:rsidP="00F06BE9">
      <w:pPr>
        <w:rPr>
          <w:rFonts w:ascii="Arial" w:hAnsi="Arial" w:cs="Arial"/>
          <w:sz w:val="24"/>
          <w:szCs w:val="24"/>
        </w:rPr>
      </w:pPr>
    </w:p>
    <w:p w14:paraId="27F9566B" w14:textId="77777777" w:rsidR="00F06BE9" w:rsidRDefault="00F06BE9" w:rsidP="00F06BE9">
      <w:pPr>
        <w:rPr>
          <w:rFonts w:ascii="Arial" w:hAnsi="Arial" w:cs="Arial"/>
          <w:sz w:val="24"/>
          <w:szCs w:val="24"/>
        </w:rPr>
      </w:pPr>
    </w:p>
    <w:p w14:paraId="2375055D" w14:textId="77777777" w:rsidR="00F06BE9" w:rsidRDefault="00F06BE9" w:rsidP="00F06BE9">
      <w:pPr>
        <w:rPr>
          <w:rFonts w:ascii="Arial" w:hAnsi="Arial" w:cs="Arial"/>
          <w:sz w:val="24"/>
          <w:szCs w:val="24"/>
        </w:rPr>
      </w:pPr>
    </w:p>
    <w:p w14:paraId="5B5B86FE" w14:textId="77777777" w:rsidR="00F06BE9" w:rsidRDefault="00F06BE9" w:rsidP="00F06BE9">
      <w:pPr>
        <w:rPr>
          <w:rFonts w:ascii="Arial" w:hAnsi="Arial" w:cs="Arial"/>
          <w:sz w:val="24"/>
          <w:szCs w:val="24"/>
        </w:rPr>
      </w:pPr>
    </w:p>
    <w:p w14:paraId="61569FAE" w14:textId="77777777" w:rsidR="00F06BE9" w:rsidRDefault="00F06BE9" w:rsidP="00F06BE9">
      <w:pPr>
        <w:rPr>
          <w:rFonts w:ascii="Arial" w:hAnsi="Arial" w:cs="Arial"/>
          <w:sz w:val="24"/>
          <w:szCs w:val="24"/>
        </w:rPr>
      </w:pPr>
    </w:p>
    <w:p w14:paraId="5338B525" w14:textId="77777777" w:rsidR="00F06BE9" w:rsidRDefault="00F06BE9" w:rsidP="00F06BE9">
      <w:pPr>
        <w:rPr>
          <w:rFonts w:ascii="Arial" w:hAnsi="Arial" w:cs="Arial"/>
          <w:sz w:val="24"/>
          <w:szCs w:val="24"/>
        </w:rPr>
      </w:pPr>
    </w:p>
    <w:p w14:paraId="418A2B9A" w14:textId="77777777" w:rsidR="00F06BE9" w:rsidRDefault="00F06BE9" w:rsidP="00F06BE9">
      <w:pPr>
        <w:rPr>
          <w:rFonts w:ascii="Arial" w:hAnsi="Arial" w:cs="Arial"/>
          <w:sz w:val="24"/>
          <w:szCs w:val="24"/>
        </w:rPr>
      </w:pPr>
    </w:p>
    <w:p w14:paraId="6CB780A5" w14:textId="77777777" w:rsidR="00F06BE9" w:rsidRDefault="00F06BE9" w:rsidP="00F06BE9">
      <w:pPr>
        <w:rPr>
          <w:rFonts w:ascii="Arial" w:hAnsi="Arial" w:cs="Arial"/>
          <w:sz w:val="24"/>
          <w:szCs w:val="24"/>
        </w:rPr>
      </w:pPr>
    </w:p>
    <w:p w14:paraId="56CF21A4" w14:textId="77777777" w:rsidR="00F06BE9" w:rsidRDefault="00F06BE9" w:rsidP="00F06BE9">
      <w:pPr>
        <w:rPr>
          <w:rFonts w:ascii="Arial" w:hAnsi="Arial" w:cs="Arial"/>
          <w:sz w:val="24"/>
          <w:szCs w:val="24"/>
        </w:rPr>
      </w:pPr>
    </w:p>
    <w:p w14:paraId="634A7967" w14:textId="77777777" w:rsidR="00F06BE9" w:rsidRDefault="00F06BE9" w:rsidP="00F06BE9">
      <w:pPr>
        <w:rPr>
          <w:rFonts w:ascii="Arial" w:hAnsi="Arial" w:cs="Arial"/>
          <w:sz w:val="24"/>
          <w:szCs w:val="24"/>
        </w:rPr>
      </w:pPr>
    </w:p>
    <w:p w14:paraId="3B2042AE" w14:textId="77777777" w:rsidR="00F06BE9" w:rsidRDefault="00F06BE9" w:rsidP="00F06BE9">
      <w:pPr>
        <w:rPr>
          <w:rFonts w:ascii="Arial" w:hAnsi="Arial" w:cs="Arial"/>
          <w:sz w:val="24"/>
          <w:szCs w:val="24"/>
        </w:rPr>
      </w:pPr>
    </w:p>
    <w:p w14:paraId="5FAAD404" w14:textId="77777777" w:rsidR="00F06BE9" w:rsidRDefault="00F06BE9" w:rsidP="00F06BE9">
      <w:pPr>
        <w:rPr>
          <w:rFonts w:ascii="Arial" w:hAnsi="Arial" w:cs="Arial"/>
          <w:sz w:val="24"/>
          <w:szCs w:val="24"/>
        </w:rPr>
      </w:pPr>
    </w:p>
    <w:p w14:paraId="3794903E" w14:textId="77777777" w:rsidR="00F06BE9" w:rsidRDefault="00F06BE9" w:rsidP="00F06BE9">
      <w:pPr>
        <w:rPr>
          <w:rFonts w:ascii="Arial" w:hAnsi="Arial" w:cs="Arial"/>
          <w:sz w:val="24"/>
          <w:szCs w:val="24"/>
        </w:rPr>
      </w:pPr>
    </w:p>
    <w:p w14:paraId="596E7EDA" w14:textId="77777777" w:rsidR="00F06BE9" w:rsidRDefault="00F06BE9" w:rsidP="00F06BE9">
      <w:pPr>
        <w:rPr>
          <w:rFonts w:ascii="Arial" w:hAnsi="Arial" w:cs="Arial"/>
          <w:sz w:val="24"/>
          <w:szCs w:val="24"/>
        </w:rPr>
      </w:pPr>
    </w:p>
    <w:p w14:paraId="7F055359" w14:textId="77777777" w:rsidR="00F06BE9" w:rsidRDefault="00F06BE9" w:rsidP="00F06BE9">
      <w:pPr>
        <w:rPr>
          <w:rFonts w:ascii="Arial" w:hAnsi="Arial" w:cs="Arial"/>
          <w:sz w:val="24"/>
          <w:szCs w:val="24"/>
        </w:rPr>
      </w:pPr>
    </w:p>
    <w:p w14:paraId="0A5B7B97" w14:textId="77777777" w:rsidR="00F06BE9" w:rsidRDefault="00F06BE9" w:rsidP="00F06BE9">
      <w:pPr>
        <w:rPr>
          <w:rFonts w:ascii="Arial" w:hAnsi="Arial" w:cs="Arial"/>
          <w:sz w:val="24"/>
          <w:szCs w:val="24"/>
        </w:rPr>
      </w:pPr>
    </w:p>
    <w:p w14:paraId="72A105E0" w14:textId="77777777" w:rsidR="00F06BE9" w:rsidRDefault="00F06BE9" w:rsidP="00F06BE9">
      <w:pPr>
        <w:rPr>
          <w:rFonts w:ascii="Arial" w:hAnsi="Arial" w:cs="Arial"/>
          <w:sz w:val="24"/>
          <w:szCs w:val="24"/>
        </w:rPr>
      </w:pPr>
    </w:p>
    <w:p w14:paraId="266B6128" w14:textId="77777777" w:rsidR="00F06BE9" w:rsidRDefault="00F06BE9" w:rsidP="00F06BE9">
      <w:pPr>
        <w:rPr>
          <w:rFonts w:ascii="Arial" w:hAnsi="Arial" w:cs="Arial"/>
          <w:sz w:val="24"/>
          <w:szCs w:val="24"/>
        </w:rPr>
      </w:pPr>
    </w:p>
    <w:p w14:paraId="007AFBE6" w14:textId="77777777" w:rsidR="00F06BE9" w:rsidRDefault="00F06BE9" w:rsidP="00F06BE9">
      <w:pPr>
        <w:rPr>
          <w:rFonts w:ascii="Arial" w:hAnsi="Arial" w:cs="Arial"/>
          <w:sz w:val="24"/>
          <w:szCs w:val="24"/>
        </w:rPr>
      </w:pPr>
    </w:p>
    <w:p w14:paraId="091E5B28" w14:textId="77777777" w:rsidR="00F06BE9" w:rsidRDefault="00F06BE9" w:rsidP="00F06BE9">
      <w:pPr>
        <w:rPr>
          <w:rFonts w:ascii="Arial" w:hAnsi="Arial" w:cs="Arial"/>
          <w:sz w:val="24"/>
          <w:szCs w:val="24"/>
        </w:rPr>
      </w:pPr>
    </w:p>
    <w:p w14:paraId="6C9BD4A3" w14:textId="77777777" w:rsidR="00F06BE9" w:rsidRDefault="00F06BE9" w:rsidP="00F06BE9">
      <w:pPr>
        <w:rPr>
          <w:rFonts w:ascii="Arial" w:hAnsi="Arial" w:cs="Arial"/>
          <w:sz w:val="24"/>
          <w:szCs w:val="24"/>
        </w:rPr>
      </w:pPr>
    </w:p>
    <w:p w14:paraId="31396505" w14:textId="77777777" w:rsidR="00F06BE9" w:rsidRDefault="00F06BE9" w:rsidP="00F06BE9">
      <w:pPr>
        <w:rPr>
          <w:rFonts w:ascii="Arial" w:hAnsi="Arial" w:cs="Arial"/>
          <w:sz w:val="24"/>
          <w:szCs w:val="24"/>
        </w:rPr>
      </w:pPr>
    </w:p>
    <w:p w14:paraId="01E52CFD" w14:textId="77777777" w:rsidR="00F06BE9" w:rsidRDefault="00F06BE9" w:rsidP="00F06BE9">
      <w:pPr>
        <w:rPr>
          <w:rFonts w:ascii="Arial" w:hAnsi="Arial" w:cs="Arial"/>
          <w:sz w:val="24"/>
          <w:szCs w:val="24"/>
        </w:rPr>
      </w:pPr>
    </w:p>
    <w:p w14:paraId="4FFB93EA" w14:textId="77777777" w:rsidR="00F06BE9" w:rsidRDefault="00F06BE9" w:rsidP="00F06BE9">
      <w:pPr>
        <w:rPr>
          <w:rFonts w:ascii="Arial" w:hAnsi="Arial" w:cs="Arial"/>
          <w:sz w:val="24"/>
          <w:szCs w:val="24"/>
        </w:rPr>
      </w:pPr>
    </w:p>
    <w:p w14:paraId="01666615" w14:textId="77777777" w:rsidR="00F06BE9" w:rsidRDefault="00F06BE9" w:rsidP="00F06BE9">
      <w:pPr>
        <w:rPr>
          <w:rFonts w:ascii="Arial" w:hAnsi="Arial" w:cs="Arial"/>
          <w:sz w:val="24"/>
          <w:szCs w:val="24"/>
        </w:rPr>
      </w:pPr>
    </w:p>
    <w:p w14:paraId="5066F797" w14:textId="77777777" w:rsidR="00F06BE9" w:rsidRDefault="00F06BE9" w:rsidP="00F06BE9">
      <w:pPr>
        <w:rPr>
          <w:rFonts w:ascii="Arial" w:hAnsi="Arial" w:cs="Arial"/>
          <w:sz w:val="24"/>
          <w:szCs w:val="24"/>
        </w:rPr>
      </w:pPr>
    </w:p>
    <w:p w14:paraId="19352C08" w14:textId="77777777" w:rsidR="00F06BE9" w:rsidRDefault="00F06BE9" w:rsidP="00F06BE9">
      <w:pPr>
        <w:rPr>
          <w:rFonts w:ascii="Arial" w:hAnsi="Arial" w:cs="Arial"/>
          <w:sz w:val="24"/>
          <w:szCs w:val="24"/>
        </w:rPr>
      </w:pPr>
    </w:p>
    <w:p w14:paraId="27E6FB7C" w14:textId="77777777" w:rsidR="00F06BE9" w:rsidRDefault="00F06BE9" w:rsidP="00F06BE9">
      <w:pPr>
        <w:rPr>
          <w:rFonts w:ascii="Arial" w:hAnsi="Arial" w:cs="Arial"/>
          <w:sz w:val="24"/>
          <w:szCs w:val="24"/>
        </w:rPr>
      </w:pPr>
    </w:p>
    <w:p w14:paraId="634A8FF3" w14:textId="77777777" w:rsidR="00F06BE9" w:rsidRDefault="00F06BE9" w:rsidP="00F06BE9">
      <w:pPr>
        <w:rPr>
          <w:rFonts w:ascii="Arial" w:hAnsi="Arial" w:cs="Arial"/>
          <w:sz w:val="24"/>
          <w:szCs w:val="24"/>
        </w:rPr>
      </w:pPr>
    </w:p>
    <w:p w14:paraId="3E813731" w14:textId="77777777" w:rsidR="00F06BE9" w:rsidRDefault="00F06BE9" w:rsidP="00F06BE9">
      <w:pPr>
        <w:rPr>
          <w:rFonts w:ascii="Arial" w:hAnsi="Arial" w:cs="Arial"/>
          <w:sz w:val="24"/>
          <w:szCs w:val="24"/>
        </w:rPr>
      </w:pPr>
    </w:p>
    <w:p w14:paraId="7E2F2B70" w14:textId="77777777" w:rsidR="00F06BE9" w:rsidRDefault="00F06BE9" w:rsidP="00F06BE9">
      <w:pPr>
        <w:rPr>
          <w:rFonts w:ascii="Arial" w:hAnsi="Arial" w:cs="Arial"/>
          <w:sz w:val="24"/>
          <w:szCs w:val="24"/>
        </w:rPr>
      </w:pPr>
    </w:p>
    <w:p w14:paraId="72A26351" w14:textId="77777777" w:rsidR="00F06BE9" w:rsidRDefault="00F06BE9" w:rsidP="00F06BE9">
      <w:pPr>
        <w:rPr>
          <w:rFonts w:ascii="Arial" w:hAnsi="Arial" w:cs="Arial"/>
          <w:sz w:val="24"/>
          <w:szCs w:val="24"/>
        </w:rPr>
      </w:pPr>
    </w:p>
    <w:p w14:paraId="5AC90F8A" w14:textId="77777777" w:rsidR="00F06BE9" w:rsidRDefault="00F06BE9" w:rsidP="00F06BE9">
      <w:pPr>
        <w:rPr>
          <w:rFonts w:ascii="Arial" w:hAnsi="Arial" w:cs="Arial"/>
          <w:sz w:val="24"/>
          <w:szCs w:val="24"/>
        </w:rPr>
      </w:pPr>
    </w:p>
    <w:p w14:paraId="2862C18E" w14:textId="77777777" w:rsidR="00F06BE9" w:rsidRDefault="00F06BE9" w:rsidP="00F06BE9">
      <w:pPr>
        <w:jc w:val="center"/>
        <w:rPr>
          <w:rFonts w:ascii="Arial" w:hAnsi="Arial" w:cs="Arial"/>
          <w:b/>
          <w:bCs/>
          <w:sz w:val="24"/>
          <w:szCs w:val="24"/>
          <w:u w:val="single"/>
        </w:rPr>
      </w:pPr>
    </w:p>
    <w:p w14:paraId="23F9D293" w14:textId="77777777" w:rsidR="00F06BE9" w:rsidRDefault="00F06BE9" w:rsidP="00F06BE9">
      <w:pPr>
        <w:jc w:val="center"/>
        <w:rPr>
          <w:rFonts w:ascii="Arial" w:hAnsi="Arial" w:cs="Arial"/>
          <w:b/>
          <w:bCs/>
          <w:sz w:val="24"/>
          <w:szCs w:val="24"/>
          <w:u w:val="single"/>
        </w:rPr>
      </w:pPr>
    </w:p>
    <w:p w14:paraId="7DDCA348" w14:textId="77777777" w:rsidR="00F06BE9" w:rsidRDefault="00F06BE9" w:rsidP="00F06BE9">
      <w:pPr>
        <w:jc w:val="center"/>
        <w:rPr>
          <w:rFonts w:ascii="Arial" w:hAnsi="Arial" w:cs="Arial"/>
          <w:b/>
          <w:bCs/>
          <w:sz w:val="24"/>
          <w:szCs w:val="24"/>
          <w:u w:val="single"/>
        </w:rPr>
      </w:pPr>
    </w:p>
    <w:p w14:paraId="4FF76507" w14:textId="77777777" w:rsidR="00F06BE9" w:rsidRDefault="00F06BE9" w:rsidP="00F06BE9">
      <w:pPr>
        <w:jc w:val="center"/>
        <w:rPr>
          <w:rFonts w:ascii="Arial" w:hAnsi="Arial" w:cs="Arial"/>
          <w:b/>
          <w:bCs/>
          <w:sz w:val="24"/>
          <w:szCs w:val="24"/>
          <w:u w:val="single"/>
        </w:rPr>
      </w:pPr>
    </w:p>
    <w:p w14:paraId="4AAAEA4C" w14:textId="77777777" w:rsidR="00F06BE9" w:rsidRDefault="00F06BE9" w:rsidP="00F06BE9">
      <w:pPr>
        <w:jc w:val="center"/>
        <w:rPr>
          <w:rFonts w:ascii="Arial" w:hAnsi="Arial" w:cs="Arial"/>
          <w:b/>
          <w:bCs/>
          <w:sz w:val="24"/>
          <w:szCs w:val="24"/>
          <w:u w:val="single"/>
        </w:rPr>
      </w:pPr>
    </w:p>
    <w:p w14:paraId="71414CB2" w14:textId="77777777" w:rsidR="00F06BE9" w:rsidRDefault="00F06BE9" w:rsidP="00F06BE9">
      <w:pPr>
        <w:jc w:val="center"/>
        <w:rPr>
          <w:rFonts w:ascii="Arial" w:hAnsi="Arial" w:cs="Arial"/>
          <w:b/>
          <w:bCs/>
          <w:sz w:val="24"/>
          <w:szCs w:val="24"/>
          <w:u w:val="single"/>
        </w:rPr>
      </w:pPr>
    </w:p>
    <w:p w14:paraId="30C566E1" w14:textId="77777777" w:rsidR="00F06BE9" w:rsidRDefault="00F06BE9" w:rsidP="00F06BE9">
      <w:pPr>
        <w:jc w:val="center"/>
        <w:rPr>
          <w:rFonts w:ascii="Arial" w:hAnsi="Arial" w:cs="Arial"/>
          <w:b/>
          <w:bCs/>
          <w:sz w:val="24"/>
          <w:szCs w:val="24"/>
          <w:u w:val="single"/>
        </w:rPr>
      </w:pPr>
    </w:p>
    <w:p w14:paraId="020D6E6A" w14:textId="77777777" w:rsidR="00F06BE9" w:rsidRDefault="00F06BE9" w:rsidP="00F06BE9">
      <w:pPr>
        <w:jc w:val="center"/>
        <w:rPr>
          <w:rFonts w:ascii="Arial" w:hAnsi="Arial" w:cs="Arial"/>
          <w:b/>
          <w:bCs/>
          <w:sz w:val="24"/>
          <w:szCs w:val="24"/>
          <w:u w:val="single"/>
        </w:rPr>
      </w:pPr>
    </w:p>
    <w:p w14:paraId="48A5748D" w14:textId="77777777" w:rsidR="00F06BE9" w:rsidRDefault="00F06BE9" w:rsidP="00F06BE9">
      <w:pPr>
        <w:jc w:val="center"/>
        <w:rPr>
          <w:rFonts w:ascii="Arial" w:hAnsi="Arial" w:cs="Arial"/>
          <w:b/>
          <w:bCs/>
          <w:sz w:val="24"/>
          <w:szCs w:val="24"/>
          <w:u w:val="single"/>
        </w:rPr>
      </w:pPr>
    </w:p>
    <w:p w14:paraId="6E65F75F" w14:textId="58517940" w:rsidR="00F06BE9" w:rsidRDefault="00F06BE9" w:rsidP="00F06BE9">
      <w:pPr>
        <w:jc w:val="center"/>
        <w:rPr>
          <w:rFonts w:ascii="Arial" w:hAnsi="Arial" w:cs="Arial"/>
          <w:b/>
          <w:bCs/>
          <w:sz w:val="24"/>
          <w:szCs w:val="24"/>
          <w:u w:val="single"/>
        </w:rPr>
      </w:pPr>
      <w:r>
        <w:rPr>
          <w:rFonts w:ascii="Arial" w:hAnsi="Arial" w:cs="Arial"/>
          <w:b/>
          <w:bCs/>
          <w:sz w:val="24"/>
          <w:szCs w:val="24"/>
          <w:u w:val="single"/>
        </w:rPr>
        <w:t>Bibliography</w:t>
      </w:r>
    </w:p>
    <w:p w14:paraId="58CFFA56" w14:textId="77777777" w:rsidR="00F06BE9" w:rsidRPr="000109E2" w:rsidRDefault="00F06BE9" w:rsidP="00F06BE9">
      <w:pPr>
        <w:jc w:val="center"/>
        <w:rPr>
          <w:rFonts w:ascii="Arial" w:hAnsi="Arial" w:cs="Arial"/>
          <w:sz w:val="24"/>
          <w:szCs w:val="24"/>
        </w:rPr>
      </w:pPr>
    </w:p>
    <w:p w14:paraId="3DC394C7" w14:textId="77777777" w:rsidR="00F06BE9" w:rsidRDefault="00F06BE9" w:rsidP="00F06BE9">
      <w:pPr>
        <w:rPr>
          <w:rFonts w:ascii="Arial" w:hAnsi="Arial" w:cs="Arial"/>
          <w:color w:val="000000"/>
          <w:sz w:val="24"/>
          <w:szCs w:val="24"/>
          <w:shd w:val="clear" w:color="auto" w:fill="FFFFFF"/>
        </w:rPr>
      </w:pPr>
      <w:r w:rsidRPr="007849B0">
        <w:rPr>
          <w:rFonts w:ascii="Arial" w:hAnsi="Arial" w:cs="Arial"/>
          <w:color w:val="000000"/>
          <w:sz w:val="24"/>
          <w:szCs w:val="24"/>
          <w:shd w:val="clear" w:color="auto" w:fill="FFFFFF"/>
        </w:rPr>
        <w:t xml:space="preserve">Code of Practice on disciplinary and grievance procedures | </w:t>
      </w:r>
      <w:proofErr w:type="spellStart"/>
      <w:r w:rsidRPr="007849B0">
        <w:rPr>
          <w:rFonts w:ascii="Arial" w:hAnsi="Arial" w:cs="Arial"/>
          <w:color w:val="000000"/>
          <w:sz w:val="24"/>
          <w:szCs w:val="24"/>
          <w:shd w:val="clear" w:color="auto" w:fill="FFFFFF"/>
        </w:rPr>
        <w:t>Acas</w:t>
      </w:r>
      <w:proofErr w:type="spellEnd"/>
      <w:r w:rsidRPr="007849B0">
        <w:rPr>
          <w:rFonts w:ascii="Arial" w:hAnsi="Arial" w:cs="Arial"/>
          <w:color w:val="000000"/>
          <w:sz w:val="24"/>
          <w:szCs w:val="24"/>
          <w:shd w:val="clear" w:color="auto" w:fill="FFFFFF"/>
        </w:rPr>
        <w:t>. 2020. Available at: https://www.acas.org.uk/acas-code-of-practice-for-disciplinary-and-grievance-procedures/html [Accessed: 22 April 2020].</w:t>
      </w:r>
    </w:p>
    <w:p w14:paraId="132F607A" w14:textId="77777777" w:rsidR="00F06BE9" w:rsidRDefault="00F06BE9" w:rsidP="00F06BE9">
      <w:pPr>
        <w:rPr>
          <w:rFonts w:ascii="Arial" w:hAnsi="Arial" w:cs="Arial"/>
          <w:color w:val="000000"/>
          <w:sz w:val="24"/>
          <w:szCs w:val="24"/>
          <w:shd w:val="clear" w:color="auto" w:fill="FFFFFF"/>
        </w:rPr>
      </w:pPr>
    </w:p>
    <w:p w14:paraId="1B94D50E" w14:textId="77777777" w:rsidR="00F06BE9" w:rsidRDefault="00F06BE9" w:rsidP="00F06BE9">
      <w:pPr>
        <w:rPr>
          <w:rFonts w:ascii="Arial" w:hAnsi="Arial" w:cs="Arial"/>
          <w:color w:val="000000"/>
          <w:sz w:val="24"/>
          <w:szCs w:val="24"/>
          <w:shd w:val="clear" w:color="auto" w:fill="FFFFFF"/>
        </w:rPr>
      </w:pPr>
      <w:r w:rsidRPr="00E17FEE">
        <w:rPr>
          <w:rFonts w:ascii="Arial" w:hAnsi="Arial" w:cs="Arial"/>
          <w:color w:val="000000"/>
          <w:sz w:val="24"/>
          <w:szCs w:val="24"/>
          <w:shd w:val="clear" w:color="auto" w:fill="FFFFFF"/>
        </w:rPr>
        <w:t>Dismissal procedures. 2020. Available at: https://www.cipd.co.uk/knowledge/fundamentals/emp-law/dismissal/factsheet#7017 [Accessed: 22 April 2020].</w:t>
      </w:r>
    </w:p>
    <w:p w14:paraId="37BE3E6C" w14:textId="77777777" w:rsidR="00F06BE9" w:rsidRDefault="00F06BE9" w:rsidP="00F06BE9">
      <w:pPr>
        <w:rPr>
          <w:rFonts w:ascii="Arial" w:hAnsi="Arial" w:cs="Arial"/>
          <w:color w:val="000000"/>
          <w:sz w:val="24"/>
          <w:szCs w:val="24"/>
          <w:shd w:val="clear" w:color="auto" w:fill="FFFFFF"/>
        </w:rPr>
      </w:pPr>
    </w:p>
    <w:p w14:paraId="186D81E4" w14:textId="77777777" w:rsidR="00F06BE9" w:rsidRDefault="00F06BE9" w:rsidP="00F06BE9">
      <w:pPr>
        <w:rPr>
          <w:rFonts w:ascii="Arial" w:hAnsi="Arial" w:cs="Arial"/>
          <w:color w:val="000000"/>
          <w:sz w:val="24"/>
          <w:szCs w:val="24"/>
          <w:shd w:val="clear" w:color="auto" w:fill="FFFFFF"/>
        </w:rPr>
      </w:pPr>
      <w:r w:rsidRPr="00694FE6">
        <w:rPr>
          <w:rFonts w:ascii="Arial" w:hAnsi="Arial" w:cs="Arial"/>
          <w:color w:val="000000"/>
          <w:sz w:val="24"/>
          <w:szCs w:val="24"/>
          <w:shd w:val="clear" w:color="auto" w:fill="FFFFFF"/>
        </w:rPr>
        <w:t>Employment Rights Act 1996. 2020. Available at: http://www.legislation.gov.uk/ukpga/1996/18/section/95 [Accessed: 22 April 2020].</w:t>
      </w:r>
    </w:p>
    <w:p w14:paraId="3C1CB456" w14:textId="77777777" w:rsidR="00F06BE9" w:rsidRDefault="00F06BE9" w:rsidP="00F06BE9">
      <w:pPr>
        <w:rPr>
          <w:rFonts w:ascii="Arial" w:hAnsi="Arial" w:cs="Arial"/>
          <w:color w:val="000000"/>
          <w:sz w:val="24"/>
          <w:szCs w:val="24"/>
          <w:shd w:val="clear" w:color="auto" w:fill="FFFFFF"/>
        </w:rPr>
      </w:pPr>
    </w:p>
    <w:p w14:paraId="343F1D09" w14:textId="77777777" w:rsidR="00F06BE9" w:rsidRDefault="00F06BE9" w:rsidP="00F06BE9">
      <w:pPr>
        <w:rPr>
          <w:rStyle w:val="selectable"/>
          <w:rFonts w:ascii="Arial" w:hAnsi="Arial" w:cs="Arial"/>
          <w:color w:val="000000"/>
          <w:sz w:val="24"/>
          <w:szCs w:val="24"/>
        </w:rPr>
      </w:pPr>
      <w:r w:rsidRPr="003677BE">
        <w:rPr>
          <w:rStyle w:val="selectable"/>
          <w:rFonts w:ascii="Arial" w:hAnsi="Arial" w:cs="Arial"/>
          <w:color w:val="000000"/>
          <w:sz w:val="24"/>
          <w:szCs w:val="24"/>
        </w:rPr>
        <w:t>Employment Rights Act 1996 (c. 18). 2020. Available at: http://www.legislation.gov.uk/ukpga/1996/18/section/98/enacted/data.xht?view=snippet&amp;wrap=true [Accessed: 22 April 2020].</w:t>
      </w:r>
    </w:p>
    <w:p w14:paraId="7449BB48" w14:textId="77777777" w:rsidR="00F06BE9" w:rsidRDefault="00F06BE9" w:rsidP="00F06BE9">
      <w:pPr>
        <w:rPr>
          <w:rFonts w:ascii="Arial" w:hAnsi="Arial" w:cs="Arial"/>
          <w:color w:val="000000"/>
          <w:sz w:val="24"/>
          <w:szCs w:val="24"/>
          <w:shd w:val="clear" w:color="auto" w:fill="FFFFFF"/>
        </w:rPr>
      </w:pPr>
    </w:p>
    <w:p w14:paraId="4BA2B144" w14:textId="77777777" w:rsidR="00F06BE9" w:rsidRDefault="00F06BE9" w:rsidP="00F06BE9">
      <w:pPr>
        <w:rPr>
          <w:rFonts w:ascii="Arial" w:hAnsi="Arial" w:cs="Arial"/>
          <w:color w:val="000000"/>
          <w:sz w:val="24"/>
          <w:szCs w:val="24"/>
          <w:shd w:val="clear" w:color="auto" w:fill="FFFFFF"/>
        </w:rPr>
      </w:pPr>
      <w:r w:rsidRPr="00694FE6">
        <w:rPr>
          <w:rFonts w:ascii="Arial" w:hAnsi="Arial" w:cs="Arial"/>
          <w:sz w:val="24"/>
          <w:szCs w:val="24"/>
          <w:shd w:val="clear" w:color="auto" w:fill="FFFFFF"/>
        </w:rPr>
        <w:t>Termination of an employment contract</w:t>
      </w:r>
      <w:r>
        <w:rPr>
          <w:rFonts w:ascii="Arial" w:hAnsi="Arial" w:cs="Arial"/>
          <w:sz w:val="24"/>
          <w:szCs w:val="24"/>
          <w:shd w:val="clear" w:color="auto" w:fill="FFFFFF"/>
        </w:rPr>
        <w:t xml:space="preserve">. Available at: </w:t>
      </w:r>
      <w:hyperlink r:id="rId30" w:history="1">
        <w:r w:rsidRPr="00613F11">
          <w:rPr>
            <w:rStyle w:val="Hyperlink"/>
            <w:rFonts w:ascii="Arial" w:hAnsi="Arial" w:cs="Arial"/>
            <w:sz w:val="24"/>
            <w:szCs w:val="24"/>
            <w:shd w:val="clear" w:color="auto" w:fill="FFFFFF"/>
          </w:rPr>
          <w:t>https://archive.acas.org.uk/index.aspx?articleid=3968</w:t>
        </w:r>
      </w:hyperlink>
      <w:r>
        <w:rPr>
          <w:rFonts w:ascii="Arial" w:hAnsi="Arial" w:cs="Arial"/>
          <w:sz w:val="24"/>
          <w:szCs w:val="24"/>
          <w:shd w:val="clear" w:color="auto" w:fill="FFFFFF"/>
        </w:rPr>
        <w:t xml:space="preserve"> </w:t>
      </w:r>
      <w:r w:rsidRPr="00694FE6">
        <w:rPr>
          <w:rFonts w:ascii="Arial" w:hAnsi="Arial" w:cs="Arial"/>
          <w:color w:val="000000"/>
          <w:sz w:val="24"/>
          <w:szCs w:val="24"/>
          <w:shd w:val="clear" w:color="auto" w:fill="FFFFFF"/>
        </w:rPr>
        <w:t>[Accessed: 22 April 2020].</w:t>
      </w:r>
    </w:p>
    <w:p w14:paraId="3B775E23" w14:textId="77777777" w:rsidR="00F06BE9" w:rsidRPr="00082D2F" w:rsidRDefault="00F06BE9" w:rsidP="00F06BE9">
      <w:pPr>
        <w:rPr>
          <w:rFonts w:ascii="Arial" w:hAnsi="Arial" w:cs="Arial"/>
          <w:sz w:val="24"/>
          <w:szCs w:val="24"/>
        </w:rPr>
      </w:pPr>
    </w:p>
    <w:p w14:paraId="6D6335C9" w14:textId="77777777" w:rsidR="00F06BE9" w:rsidRDefault="00F06BE9" w:rsidP="00F06BE9">
      <w:pPr>
        <w:rPr>
          <w:rFonts w:ascii="Arial" w:hAnsi="Arial" w:cs="Arial"/>
          <w:sz w:val="24"/>
          <w:szCs w:val="24"/>
        </w:rPr>
      </w:pPr>
    </w:p>
    <w:p w14:paraId="12134E64" w14:textId="77777777" w:rsidR="00F06BE9" w:rsidRDefault="00F06BE9" w:rsidP="00F06BE9">
      <w:pPr>
        <w:rPr>
          <w:rFonts w:ascii="Arial" w:hAnsi="Arial" w:cs="Arial"/>
          <w:sz w:val="24"/>
          <w:szCs w:val="24"/>
        </w:rPr>
      </w:pPr>
    </w:p>
    <w:p w14:paraId="09B31B3D" w14:textId="77777777" w:rsidR="00F06BE9" w:rsidRDefault="00F06BE9" w:rsidP="00F06BE9">
      <w:pPr>
        <w:rPr>
          <w:rFonts w:ascii="Arial" w:hAnsi="Arial" w:cs="Arial"/>
          <w:sz w:val="24"/>
          <w:szCs w:val="24"/>
        </w:rPr>
      </w:pPr>
    </w:p>
    <w:p w14:paraId="37289C85" w14:textId="77777777" w:rsidR="00F06BE9" w:rsidRPr="00363EAD" w:rsidRDefault="00F06BE9" w:rsidP="00F06BE9">
      <w:pPr>
        <w:rPr>
          <w:rFonts w:ascii="Arial" w:hAnsi="Arial" w:cs="Arial"/>
          <w:sz w:val="24"/>
          <w:szCs w:val="24"/>
        </w:rPr>
      </w:pPr>
    </w:p>
    <w:p w14:paraId="2C097E59" w14:textId="77777777" w:rsidR="00F06BE9" w:rsidRPr="002F7992" w:rsidRDefault="00F06BE9" w:rsidP="00F06BE9">
      <w:pPr>
        <w:rPr>
          <w:rFonts w:ascii="Arial" w:hAnsi="Arial" w:cs="Arial"/>
          <w:sz w:val="24"/>
          <w:szCs w:val="24"/>
        </w:rPr>
      </w:pPr>
    </w:p>
    <w:p w14:paraId="0340E29E" w14:textId="77777777" w:rsidR="00F06BE9" w:rsidRPr="002F7992" w:rsidRDefault="00F06BE9" w:rsidP="00F06BE9">
      <w:pPr>
        <w:rPr>
          <w:rFonts w:ascii="Arial" w:hAnsi="Arial" w:cs="Arial"/>
          <w:sz w:val="24"/>
          <w:szCs w:val="24"/>
        </w:rPr>
      </w:pPr>
    </w:p>
    <w:p w14:paraId="19347CAC" w14:textId="77777777" w:rsidR="00F06BE9" w:rsidRPr="00F06BE9" w:rsidRDefault="00F06BE9" w:rsidP="00F06BE9">
      <w:pPr>
        <w:rPr>
          <w:rFonts w:ascii="Arial" w:hAnsi="Arial" w:cs="Arial"/>
          <w:sz w:val="24"/>
          <w:szCs w:val="24"/>
        </w:rPr>
      </w:pPr>
    </w:p>
    <w:sectPr w:rsidR="00F06BE9" w:rsidRPr="00F06BE9" w:rsidSect="00445152">
      <w:footerReference w:type="default" r:id="rId31"/>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EFE82C" w14:textId="77777777" w:rsidR="00524935" w:rsidRDefault="00524935" w:rsidP="00500F44">
      <w:r>
        <w:separator/>
      </w:r>
    </w:p>
  </w:endnote>
  <w:endnote w:type="continuationSeparator" w:id="0">
    <w:p w14:paraId="2A614C6D" w14:textId="77777777" w:rsidR="00524935" w:rsidRDefault="00524935" w:rsidP="00500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5148518"/>
      <w:docPartObj>
        <w:docPartGallery w:val="Page Numbers (Bottom of Page)"/>
        <w:docPartUnique/>
      </w:docPartObj>
    </w:sdtPr>
    <w:sdtEndPr>
      <w:rPr>
        <w:color w:val="7F7F7F" w:themeColor="background1" w:themeShade="7F"/>
        <w:spacing w:val="60"/>
      </w:rPr>
    </w:sdtEndPr>
    <w:sdtContent>
      <w:p w14:paraId="5289909C" w14:textId="291FE842" w:rsidR="00EB69EC" w:rsidRDefault="00EB69E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6040F0" w14:textId="77777777" w:rsidR="00381684" w:rsidRDefault="00381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CD119" w14:textId="77777777" w:rsidR="00524935" w:rsidRDefault="00524935" w:rsidP="00500F44">
      <w:r>
        <w:separator/>
      </w:r>
    </w:p>
  </w:footnote>
  <w:footnote w:type="continuationSeparator" w:id="0">
    <w:p w14:paraId="5DA30B45" w14:textId="77777777" w:rsidR="00524935" w:rsidRDefault="00524935" w:rsidP="00500F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813C6"/>
    <w:multiLevelType w:val="hybridMultilevel"/>
    <w:tmpl w:val="AB2AD9A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2B17AE1"/>
    <w:multiLevelType w:val="hybridMultilevel"/>
    <w:tmpl w:val="C750CC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F1CEB"/>
    <w:multiLevelType w:val="hybridMultilevel"/>
    <w:tmpl w:val="3FBA31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06E56"/>
    <w:multiLevelType w:val="hybridMultilevel"/>
    <w:tmpl w:val="4754CB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EF33B7"/>
    <w:multiLevelType w:val="hybridMultilevel"/>
    <w:tmpl w:val="7056FBA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0C0837A5"/>
    <w:multiLevelType w:val="hybridMultilevel"/>
    <w:tmpl w:val="8C02C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3F553C"/>
    <w:multiLevelType w:val="hybridMultilevel"/>
    <w:tmpl w:val="30F809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A373CB"/>
    <w:multiLevelType w:val="hybridMultilevel"/>
    <w:tmpl w:val="F146A7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FC7BFC"/>
    <w:multiLevelType w:val="hybridMultilevel"/>
    <w:tmpl w:val="D0922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085FF7"/>
    <w:multiLevelType w:val="hybridMultilevel"/>
    <w:tmpl w:val="BBFC31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DD040F"/>
    <w:multiLevelType w:val="hybridMultilevel"/>
    <w:tmpl w:val="B22024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7B4F80"/>
    <w:multiLevelType w:val="hybridMultilevel"/>
    <w:tmpl w:val="6F42BD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E43640"/>
    <w:multiLevelType w:val="hybridMultilevel"/>
    <w:tmpl w:val="D39249D6"/>
    <w:lvl w:ilvl="0" w:tplc="08090005">
      <w:start w:val="1"/>
      <w:numFmt w:val="bullet"/>
      <w:lvlText w:val=""/>
      <w:lvlJc w:val="left"/>
      <w:pPr>
        <w:ind w:left="855" w:hanging="360"/>
      </w:pPr>
      <w:rPr>
        <w:rFonts w:ascii="Wingdings" w:hAnsi="Wingdings"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3" w15:restartNumberingAfterBreak="0">
    <w:nsid w:val="384A1B0F"/>
    <w:multiLevelType w:val="hybridMultilevel"/>
    <w:tmpl w:val="7062D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B06598"/>
    <w:multiLevelType w:val="hybridMultilevel"/>
    <w:tmpl w:val="6AC216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F7230"/>
    <w:multiLevelType w:val="hybridMultilevel"/>
    <w:tmpl w:val="BDB8C2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835CCC"/>
    <w:multiLevelType w:val="hybridMultilevel"/>
    <w:tmpl w:val="A8565F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904F75"/>
    <w:multiLevelType w:val="hybridMultilevel"/>
    <w:tmpl w:val="E634F1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685B1D"/>
    <w:multiLevelType w:val="hybridMultilevel"/>
    <w:tmpl w:val="5E9C05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1054AD"/>
    <w:multiLevelType w:val="hybridMultilevel"/>
    <w:tmpl w:val="4F98F0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A82D40"/>
    <w:multiLevelType w:val="hybridMultilevel"/>
    <w:tmpl w:val="25689198"/>
    <w:lvl w:ilvl="0" w:tplc="133A13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0175DE"/>
    <w:multiLevelType w:val="hybridMultilevel"/>
    <w:tmpl w:val="13921C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E018CF"/>
    <w:multiLevelType w:val="hybridMultilevel"/>
    <w:tmpl w:val="EE46BA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FC40A5"/>
    <w:multiLevelType w:val="hybridMultilevel"/>
    <w:tmpl w:val="8DFEC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D37B31"/>
    <w:multiLevelType w:val="hybridMultilevel"/>
    <w:tmpl w:val="BDF609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585DCF"/>
    <w:multiLevelType w:val="hybridMultilevel"/>
    <w:tmpl w:val="3F4E15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000F0E"/>
    <w:multiLevelType w:val="hybridMultilevel"/>
    <w:tmpl w:val="6AE8DB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CB4A22"/>
    <w:multiLevelType w:val="hybridMultilevel"/>
    <w:tmpl w:val="9AB0ED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D8274A"/>
    <w:multiLevelType w:val="hybridMultilevel"/>
    <w:tmpl w:val="17FA45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0515BC"/>
    <w:multiLevelType w:val="hybridMultilevel"/>
    <w:tmpl w:val="0C7685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6D09A7"/>
    <w:multiLevelType w:val="hybridMultilevel"/>
    <w:tmpl w:val="01C8A2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FC612E"/>
    <w:multiLevelType w:val="hybridMultilevel"/>
    <w:tmpl w:val="F0381E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407B7E"/>
    <w:multiLevelType w:val="hybridMultilevel"/>
    <w:tmpl w:val="AA4E27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DD0642"/>
    <w:multiLevelType w:val="hybridMultilevel"/>
    <w:tmpl w:val="F9DE69F4"/>
    <w:lvl w:ilvl="0" w:tplc="6D40D2D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5B6F88"/>
    <w:multiLevelType w:val="hybridMultilevel"/>
    <w:tmpl w:val="EB3278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9"/>
  </w:num>
  <w:num w:numId="4">
    <w:abstractNumId w:val="4"/>
  </w:num>
  <w:num w:numId="5">
    <w:abstractNumId w:val="12"/>
  </w:num>
  <w:num w:numId="6">
    <w:abstractNumId w:val="13"/>
  </w:num>
  <w:num w:numId="7">
    <w:abstractNumId w:val="10"/>
  </w:num>
  <w:num w:numId="8">
    <w:abstractNumId w:val="2"/>
  </w:num>
  <w:num w:numId="9">
    <w:abstractNumId w:val="21"/>
  </w:num>
  <w:num w:numId="10">
    <w:abstractNumId w:val="29"/>
  </w:num>
  <w:num w:numId="11">
    <w:abstractNumId w:val="11"/>
  </w:num>
  <w:num w:numId="12">
    <w:abstractNumId w:val="20"/>
  </w:num>
  <w:num w:numId="13">
    <w:abstractNumId w:val="17"/>
  </w:num>
  <w:num w:numId="14">
    <w:abstractNumId w:val="34"/>
  </w:num>
  <w:num w:numId="15">
    <w:abstractNumId w:val="9"/>
  </w:num>
  <w:num w:numId="16">
    <w:abstractNumId w:val="31"/>
  </w:num>
  <w:num w:numId="17">
    <w:abstractNumId w:val="16"/>
  </w:num>
  <w:num w:numId="18">
    <w:abstractNumId w:val="28"/>
  </w:num>
  <w:num w:numId="19">
    <w:abstractNumId w:val="18"/>
  </w:num>
  <w:num w:numId="20">
    <w:abstractNumId w:val="22"/>
  </w:num>
  <w:num w:numId="21">
    <w:abstractNumId w:val="25"/>
  </w:num>
  <w:num w:numId="22">
    <w:abstractNumId w:val="7"/>
  </w:num>
  <w:num w:numId="23">
    <w:abstractNumId w:val="23"/>
  </w:num>
  <w:num w:numId="24">
    <w:abstractNumId w:val="5"/>
  </w:num>
  <w:num w:numId="25">
    <w:abstractNumId w:val="6"/>
  </w:num>
  <w:num w:numId="26">
    <w:abstractNumId w:val="3"/>
  </w:num>
  <w:num w:numId="27">
    <w:abstractNumId w:val="30"/>
  </w:num>
  <w:num w:numId="28">
    <w:abstractNumId w:val="8"/>
  </w:num>
  <w:num w:numId="29">
    <w:abstractNumId w:val="32"/>
  </w:num>
  <w:num w:numId="30">
    <w:abstractNumId w:val="33"/>
  </w:num>
  <w:num w:numId="31">
    <w:abstractNumId w:val="26"/>
  </w:num>
  <w:num w:numId="32">
    <w:abstractNumId w:val="24"/>
  </w:num>
  <w:num w:numId="33">
    <w:abstractNumId w:val="27"/>
  </w:num>
  <w:num w:numId="34">
    <w:abstractNumId w:val="15"/>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AB9"/>
    <w:rsid w:val="00003FFD"/>
    <w:rsid w:val="000259A6"/>
    <w:rsid w:val="00027A08"/>
    <w:rsid w:val="00045023"/>
    <w:rsid w:val="00065002"/>
    <w:rsid w:val="000960D1"/>
    <w:rsid w:val="000C5988"/>
    <w:rsid w:val="000D405A"/>
    <w:rsid w:val="00132554"/>
    <w:rsid w:val="00134B54"/>
    <w:rsid w:val="0019529A"/>
    <w:rsid w:val="001A2100"/>
    <w:rsid w:val="001C24FE"/>
    <w:rsid w:val="001E38D6"/>
    <w:rsid w:val="002068DC"/>
    <w:rsid w:val="00221DBA"/>
    <w:rsid w:val="0022702F"/>
    <w:rsid w:val="00230A5F"/>
    <w:rsid w:val="00235803"/>
    <w:rsid w:val="00286D85"/>
    <w:rsid w:val="002A7E76"/>
    <w:rsid w:val="002B16D0"/>
    <w:rsid w:val="003103FA"/>
    <w:rsid w:val="00333FBC"/>
    <w:rsid w:val="003536A4"/>
    <w:rsid w:val="00357018"/>
    <w:rsid w:val="00381684"/>
    <w:rsid w:val="00382DA3"/>
    <w:rsid w:val="003C7EE7"/>
    <w:rsid w:val="003E22B9"/>
    <w:rsid w:val="00424ED0"/>
    <w:rsid w:val="00445152"/>
    <w:rsid w:val="0047572A"/>
    <w:rsid w:val="00481AD9"/>
    <w:rsid w:val="004D798D"/>
    <w:rsid w:val="00500F44"/>
    <w:rsid w:val="005121AC"/>
    <w:rsid w:val="005245A6"/>
    <w:rsid w:val="00524935"/>
    <w:rsid w:val="005328CD"/>
    <w:rsid w:val="00535AB9"/>
    <w:rsid w:val="00541F66"/>
    <w:rsid w:val="0055452F"/>
    <w:rsid w:val="00586646"/>
    <w:rsid w:val="005D6A6A"/>
    <w:rsid w:val="005E1BD0"/>
    <w:rsid w:val="00606B21"/>
    <w:rsid w:val="0067707A"/>
    <w:rsid w:val="006B1F2D"/>
    <w:rsid w:val="006C2466"/>
    <w:rsid w:val="006E177C"/>
    <w:rsid w:val="006E4820"/>
    <w:rsid w:val="006F5246"/>
    <w:rsid w:val="00736701"/>
    <w:rsid w:val="00750CE5"/>
    <w:rsid w:val="00765C6D"/>
    <w:rsid w:val="007C4544"/>
    <w:rsid w:val="007D1314"/>
    <w:rsid w:val="007D6DA0"/>
    <w:rsid w:val="007E428E"/>
    <w:rsid w:val="007F342A"/>
    <w:rsid w:val="00814F91"/>
    <w:rsid w:val="00827504"/>
    <w:rsid w:val="00852823"/>
    <w:rsid w:val="00866636"/>
    <w:rsid w:val="008767D4"/>
    <w:rsid w:val="008D2C93"/>
    <w:rsid w:val="008F4744"/>
    <w:rsid w:val="00902407"/>
    <w:rsid w:val="009634E8"/>
    <w:rsid w:val="00965E61"/>
    <w:rsid w:val="00966E72"/>
    <w:rsid w:val="00967659"/>
    <w:rsid w:val="00977387"/>
    <w:rsid w:val="00982452"/>
    <w:rsid w:val="00991B00"/>
    <w:rsid w:val="009A6172"/>
    <w:rsid w:val="009B275D"/>
    <w:rsid w:val="009B626B"/>
    <w:rsid w:val="009C0617"/>
    <w:rsid w:val="009C419C"/>
    <w:rsid w:val="009D4CC5"/>
    <w:rsid w:val="00A205C6"/>
    <w:rsid w:val="00A32890"/>
    <w:rsid w:val="00A47651"/>
    <w:rsid w:val="00A5016A"/>
    <w:rsid w:val="00A51263"/>
    <w:rsid w:val="00A577E5"/>
    <w:rsid w:val="00AA33B9"/>
    <w:rsid w:val="00AC639F"/>
    <w:rsid w:val="00B36DBA"/>
    <w:rsid w:val="00B40CA7"/>
    <w:rsid w:val="00B56A7E"/>
    <w:rsid w:val="00B66085"/>
    <w:rsid w:val="00B94933"/>
    <w:rsid w:val="00C02D61"/>
    <w:rsid w:val="00C27DF2"/>
    <w:rsid w:val="00C30CE9"/>
    <w:rsid w:val="00C3437C"/>
    <w:rsid w:val="00C35CF8"/>
    <w:rsid w:val="00C41C36"/>
    <w:rsid w:val="00C663F3"/>
    <w:rsid w:val="00C91A5E"/>
    <w:rsid w:val="00C976F9"/>
    <w:rsid w:val="00CB57E5"/>
    <w:rsid w:val="00CC34CF"/>
    <w:rsid w:val="00CD274A"/>
    <w:rsid w:val="00CE08EB"/>
    <w:rsid w:val="00CE15DE"/>
    <w:rsid w:val="00CE597A"/>
    <w:rsid w:val="00D165C9"/>
    <w:rsid w:val="00D60B28"/>
    <w:rsid w:val="00D62B2C"/>
    <w:rsid w:val="00D63F94"/>
    <w:rsid w:val="00D7288A"/>
    <w:rsid w:val="00D77948"/>
    <w:rsid w:val="00D81036"/>
    <w:rsid w:val="00DA5488"/>
    <w:rsid w:val="00DB0415"/>
    <w:rsid w:val="00E071FF"/>
    <w:rsid w:val="00E451F2"/>
    <w:rsid w:val="00E51065"/>
    <w:rsid w:val="00E92EA9"/>
    <w:rsid w:val="00EA201C"/>
    <w:rsid w:val="00EA26F9"/>
    <w:rsid w:val="00EB69EC"/>
    <w:rsid w:val="00F053C7"/>
    <w:rsid w:val="00F06BE9"/>
    <w:rsid w:val="00F07B65"/>
    <w:rsid w:val="00F24F47"/>
    <w:rsid w:val="00F7271B"/>
    <w:rsid w:val="00F8477A"/>
    <w:rsid w:val="00FC3660"/>
    <w:rsid w:val="00FF1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7C4DE"/>
  <w15:chartTrackingRefBased/>
  <w15:docId w15:val="{CC224354-45DB-45E1-B57F-44D6DDE1B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45152"/>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0F44"/>
    <w:pPr>
      <w:tabs>
        <w:tab w:val="center" w:pos="4513"/>
        <w:tab w:val="right" w:pos="9026"/>
      </w:tabs>
    </w:pPr>
  </w:style>
  <w:style w:type="character" w:customStyle="1" w:styleId="HeaderChar">
    <w:name w:val="Header Char"/>
    <w:basedOn w:val="DefaultParagraphFont"/>
    <w:link w:val="Header"/>
    <w:uiPriority w:val="99"/>
    <w:rsid w:val="00500F44"/>
  </w:style>
  <w:style w:type="paragraph" w:styleId="Footer">
    <w:name w:val="footer"/>
    <w:basedOn w:val="Normal"/>
    <w:link w:val="FooterChar"/>
    <w:uiPriority w:val="99"/>
    <w:unhideWhenUsed/>
    <w:rsid w:val="00500F44"/>
    <w:pPr>
      <w:tabs>
        <w:tab w:val="center" w:pos="4513"/>
        <w:tab w:val="right" w:pos="9026"/>
      </w:tabs>
    </w:pPr>
  </w:style>
  <w:style w:type="character" w:customStyle="1" w:styleId="FooterChar">
    <w:name w:val="Footer Char"/>
    <w:basedOn w:val="DefaultParagraphFont"/>
    <w:link w:val="Footer"/>
    <w:uiPriority w:val="99"/>
    <w:rsid w:val="00500F44"/>
  </w:style>
  <w:style w:type="paragraph" w:styleId="ListParagraph">
    <w:name w:val="List Paragraph"/>
    <w:basedOn w:val="Normal"/>
    <w:uiPriority w:val="34"/>
    <w:qFormat/>
    <w:rsid w:val="00D77948"/>
    <w:pPr>
      <w:spacing w:after="160" w:line="259" w:lineRule="auto"/>
      <w:ind w:left="720"/>
      <w:contextualSpacing/>
    </w:pPr>
  </w:style>
  <w:style w:type="paragraph" w:styleId="NoSpacing">
    <w:name w:val="No Spacing"/>
    <w:link w:val="NoSpacingChar"/>
    <w:uiPriority w:val="1"/>
    <w:qFormat/>
    <w:rsid w:val="000D4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405A"/>
    <w:rPr>
      <w:rFonts w:eastAsiaTheme="minorEastAsia"/>
      <w:lang w:val="en-US"/>
    </w:rPr>
  </w:style>
  <w:style w:type="paragraph" w:styleId="Bibliography">
    <w:name w:val="Bibliography"/>
    <w:basedOn w:val="Normal"/>
    <w:next w:val="Normal"/>
    <w:uiPriority w:val="37"/>
    <w:unhideWhenUsed/>
    <w:rsid w:val="00445152"/>
    <w:pPr>
      <w:spacing w:after="160" w:line="259" w:lineRule="auto"/>
    </w:pPr>
  </w:style>
  <w:style w:type="character" w:styleId="Hyperlink">
    <w:name w:val="Hyperlink"/>
    <w:basedOn w:val="DefaultParagraphFont"/>
    <w:uiPriority w:val="99"/>
    <w:unhideWhenUsed/>
    <w:rsid w:val="001A2100"/>
    <w:rPr>
      <w:color w:val="0563C1" w:themeColor="hyperlink"/>
      <w:u w:val="single"/>
    </w:rPr>
  </w:style>
  <w:style w:type="paragraph" w:styleId="NormalWeb">
    <w:name w:val="Normal (Web)"/>
    <w:basedOn w:val="Normal"/>
    <w:uiPriority w:val="99"/>
    <w:unhideWhenUsed/>
    <w:rsid w:val="00F06BE9"/>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6BE9"/>
    <w:rPr>
      <w:b/>
      <w:bCs/>
    </w:rPr>
  </w:style>
  <w:style w:type="character" w:customStyle="1" w:styleId="selectable">
    <w:name w:val="selectable"/>
    <w:basedOn w:val="DefaultParagraphFont"/>
    <w:rsid w:val="00F06B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48033">
      <w:bodyDiv w:val="1"/>
      <w:marLeft w:val="0"/>
      <w:marRight w:val="0"/>
      <w:marTop w:val="0"/>
      <w:marBottom w:val="0"/>
      <w:divBdr>
        <w:top w:val="none" w:sz="0" w:space="0" w:color="auto"/>
        <w:left w:val="none" w:sz="0" w:space="0" w:color="auto"/>
        <w:bottom w:val="none" w:sz="0" w:space="0" w:color="auto"/>
        <w:right w:val="none" w:sz="0" w:space="0" w:color="auto"/>
      </w:divBdr>
    </w:div>
    <w:div w:id="458886163">
      <w:bodyDiv w:val="1"/>
      <w:marLeft w:val="0"/>
      <w:marRight w:val="0"/>
      <w:marTop w:val="0"/>
      <w:marBottom w:val="0"/>
      <w:divBdr>
        <w:top w:val="none" w:sz="0" w:space="0" w:color="auto"/>
        <w:left w:val="none" w:sz="0" w:space="0" w:color="auto"/>
        <w:bottom w:val="none" w:sz="0" w:space="0" w:color="auto"/>
        <w:right w:val="none" w:sz="0" w:space="0" w:color="auto"/>
      </w:divBdr>
    </w:div>
    <w:div w:id="729303029">
      <w:bodyDiv w:val="1"/>
      <w:marLeft w:val="0"/>
      <w:marRight w:val="0"/>
      <w:marTop w:val="0"/>
      <w:marBottom w:val="0"/>
      <w:divBdr>
        <w:top w:val="none" w:sz="0" w:space="0" w:color="auto"/>
        <w:left w:val="none" w:sz="0" w:space="0" w:color="auto"/>
        <w:bottom w:val="none" w:sz="0" w:space="0" w:color="auto"/>
        <w:right w:val="none" w:sz="0" w:space="0" w:color="auto"/>
      </w:divBdr>
    </w:div>
    <w:div w:id="743187406">
      <w:bodyDiv w:val="1"/>
      <w:marLeft w:val="0"/>
      <w:marRight w:val="0"/>
      <w:marTop w:val="0"/>
      <w:marBottom w:val="0"/>
      <w:divBdr>
        <w:top w:val="none" w:sz="0" w:space="0" w:color="auto"/>
        <w:left w:val="none" w:sz="0" w:space="0" w:color="auto"/>
        <w:bottom w:val="none" w:sz="0" w:space="0" w:color="auto"/>
        <w:right w:val="none" w:sz="0" w:space="0" w:color="auto"/>
      </w:divBdr>
    </w:div>
    <w:div w:id="1239243295">
      <w:bodyDiv w:val="1"/>
      <w:marLeft w:val="0"/>
      <w:marRight w:val="0"/>
      <w:marTop w:val="0"/>
      <w:marBottom w:val="0"/>
      <w:divBdr>
        <w:top w:val="none" w:sz="0" w:space="0" w:color="auto"/>
        <w:left w:val="none" w:sz="0" w:space="0" w:color="auto"/>
        <w:bottom w:val="none" w:sz="0" w:space="0" w:color="auto"/>
        <w:right w:val="none" w:sz="0" w:space="0" w:color="auto"/>
      </w:divBdr>
    </w:div>
    <w:div w:id="1464499576">
      <w:bodyDiv w:val="1"/>
      <w:marLeft w:val="0"/>
      <w:marRight w:val="0"/>
      <w:marTop w:val="0"/>
      <w:marBottom w:val="0"/>
      <w:divBdr>
        <w:top w:val="none" w:sz="0" w:space="0" w:color="auto"/>
        <w:left w:val="none" w:sz="0" w:space="0" w:color="auto"/>
        <w:bottom w:val="none" w:sz="0" w:space="0" w:color="auto"/>
        <w:right w:val="none" w:sz="0" w:space="0" w:color="auto"/>
      </w:divBdr>
    </w:div>
    <w:div w:id="1631790137">
      <w:bodyDiv w:val="1"/>
      <w:marLeft w:val="0"/>
      <w:marRight w:val="0"/>
      <w:marTop w:val="0"/>
      <w:marBottom w:val="0"/>
      <w:divBdr>
        <w:top w:val="none" w:sz="0" w:space="0" w:color="auto"/>
        <w:left w:val="none" w:sz="0" w:space="0" w:color="auto"/>
        <w:bottom w:val="none" w:sz="0" w:space="0" w:color="auto"/>
        <w:right w:val="none" w:sz="0" w:space="0" w:color="auto"/>
      </w:divBdr>
    </w:div>
    <w:div w:id="195475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hyperlink" Target="https://www.cipd.co.uk/knowledge/fundamentals/emp-law/redundancy/factshee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archive.acas.org.uk/tupe" TargetMode="External"/><Relationship Id="rId29" Type="http://schemas.openxmlformats.org/officeDocument/2006/relationships/hyperlink" Target="https://www.compactlaw.co.uk/free-legal-information/employment-law/employer-obligations-to-employe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cipd.co.uk/" TargetMode="External"/><Relationship Id="rId23" Type="http://schemas.openxmlformats.org/officeDocument/2006/relationships/image" Target="media/image9.png"/><Relationship Id="rId28" Type="http://schemas.openxmlformats.org/officeDocument/2006/relationships/hyperlink" Target="https://www.cipd.co.uk/knowledge/fundamentals/emp-law/health-safety/factsheet"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ipd.co.uk/knowledge/fundamentals/emp-law/tupe/factsheet" TargetMode="External"/><Relationship Id="rId27" Type="http://schemas.openxmlformats.org/officeDocument/2006/relationships/image" Target="media/image13.png"/><Relationship Id="rId30" Type="http://schemas.openxmlformats.org/officeDocument/2006/relationships/hyperlink" Target="https://archive.acas.org.uk/index.aspx?articleid=39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3FEB938D4D4342828F3C1E112CD3E6" ma:contentTypeVersion="7" ma:contentTypeDescription="Create a new document." ma:contentTypeScope="" ma:versionID="4be5937537fdfdce3a987d08e0db4a7c">
  <xsd:schema xmlns:xsd="http://www.w3.org/2001/XMLSchema" xmlns:xs="http://www.w3.org/2001/XMLSchema" xmlns:p="http://schemas.microsoft.com/office/2006/metadata/properties" xmlns:ns3="d4d745cc-293e-4c94-a846-5aeb1e079d24" xmlns:ns4="2334762a-9174-45fe-acd7-b552404a2835" targetNamespace="http://schemas.microsoft.com/office/2006/metadata/properties" ma:root="true" ma:fieldsID="f9ae1d02bf92d71475602cf97119eaad" ns3:_="" ns4:_="">
    <xsd:import namespace="d4d745cc-293e-4c94-a846-5aeb1e079d24"/>
    <xsd:import namespace="2334762a-9174-45fe-acd7-b552404a28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4d745cc-293e-4c94-a846-5aeb1e079d2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334762a-9174-45fe-acd7-b552404a283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BookSection</b:SourceType>
    <b:Guid>{64F7F899-1908-4CA8-AA95-5D625F1C7477}</b:Guid>
    <b:Author>
      <b:Author>
        <b:NameList>
          <b:Person>
            <b:Last>K</b:Last>
            <b:First>Daniels</b:First>
          </b:Person>
        </b:NameList>
      </b:Author>
    </b:Author>
    <b:Title>The formation of employment law</b:Title>
    <b:BookTitle>Introduction to Employment Law: Fundamentals for HR and Business Students</b:BookTitle>
    <b:Year>2019</b:Year>
    <b:Pages>1</b:Pages>
    <b:City>Great Britain and United States</b:City>
    <b:Publisher>Kogan Page</b:Publisher>
    <b:RefOrder>1</b:RefOrder>
  </b:Source>
  <b:Source>
    <b:Tag>Kat19</b:Tag>
    <b:SourceType>BookSection</b:SourceType>
    <b:Guid>{7F0C65B3-CA8F-4803-AFE4-EFF5AA06BEB4}</b:Guid>
    <b:Author>
      <b:Author>
        <b:NameList>
          <b:Person>
            <b:Last>Daniels</b:Last>
            <b:First>Kathy</b:First>
          </b:Person>
        </b:NameList>
      </b:Author>
    </b:Author>
    <b:Title>Criminal Law</b:Title>
    <b:BookTitle>Introduction to Employment Law: Fundamentals for HR and Business Students</b:BookTitle>
    <b:Year>2019</b:Year>
    <b:Pages>4</b:Pages>
    <b:City>Great Britain and United States</b:City>
    <b:Publisher>Kogan Page Limited</b:Publisher>
    <b:RefOrder>2</b:RefOrder>
  </b:Source>
  <b:Source>
    <b:Tag>Kat191</b:Tag>
    <b:SourceType>BookSection</b:SourceType>
    <b:Guid>{0D6C1BBF-CBD6-4D33-9EDD-42229A27C3F6}</b:Guid>
    <b:Author>
      <b:Author>
        <b:NameList>
          <b:Person>
            <b:Last>Daniels</b:Last>
            <b:First>Kathy</b:First>
          </b:Person>
        </b:NameList>
      </b:Author>
      <b:Editor>
        <b:NameList>
          <b:Person>
            <b:Last>CIPD</b:Last>
          </b:Person>
        </b:NameList>
      </b:Editor>
    </b:Author>
    <b:Title>Criminal Law</b:Title>
    <b:BookTitle>Introduction to Employment Law: Fundamentals for HR and Business Students</b:BookTitle>
    <b:Year>2019</b:Year>
    <b:Pages>5</b:Pages>
    <b:City>Great Britain and United States</b:City>
    <b:Publisher>Kogan Page Limited</b:Publisher>
    <b:RefOrder>3</b:RefOrder>
  </b:Source>
  <b:Source>
    <b:Tag>Dan191</b:Tag>
    <b:SourceType>BookSection</b:SourceType>
    <b:Guid>{203121FE-DB55-4A29-900E-F2D097B258DF}</b:Guid>
    <b:Author>
      <b:Author>
        <b:NameList>
          <b:Person>
            <b:Last>Daniels</b:Last>
            <b:First>Kathy</b:First>
          </b:Person>
        </b:NameList>
      </b:Author>
    </b:Author>
    <b:Title>The Formation of Employment Law</b:Title>
    <b:BookTitle>Introduction to Employment Law: FundamentalsforHR and Business Students</b:BookTitle>
    <b:Year>2019</b:Year>
    <b:Pages>7</b:Pages>
    <b:City>Great Britain and United States</b:City>
    <b:Publisher>Kogan Page Limited</b:Publisher>
    <b:RefOrder>4</b:RefOrder>
  </b:Source>
  <b:Source>
    <b:Tag>Ayi20</b:Tag>
    <b:SourceType>Report</b:SourceType>
    <b:Guid>{F4858F45-C3FD-44C0-9776-769C9FB8BD2E}</b:Guid>
    <b:Title>Contracts of employment</b:Title>
    <b:Year>2020</b:Year>
    <b:City>London</b:City>
    <b:Publisher>CIPD</b:Publisher>
    <b:Author>
      <b:Author>
        <b:NameList>
          <b:Person>
            <b:Last>Aying</b:Last>
            <b:First>Lisa</b:First>
          </b:Person>
          <b:Person>
            <b:Last>Rachel</b:Last>
            <b:First>Stuff</b:First>
          </b:Person>
        </b:NameList>
      </b:Author>
    </b:Author>
    <b:RefOrder>1</b:RefOrder>
  </b:Source>
  <b:Source>
    <b:Tag>Dan192</b:Tag>
    <b:SourceType>BookSection</b:SourceType>
    <b:Guid>{F1AA43E4-0980-4582-8189-9C1C7CAD77F3}</b:Guid>
    <b:Title>Contract of Employment</b:Title>
    <b:Year>2019</b:Year>
    <b:Publisher>Kogan Page</b:Publisher>
    <b:City>Great Britain and the United States of America</b:City>
    <b:Author>
      <b:Author>
        <b:NameList>
          <b:Person>
            <b:Last>Daniels</b:Last>
            <b:First>Kathy</b:First>
          </b:Person>
        </b:NameList>
      </b:Author>
    </b:Author>
    <b:BookTitle>Introduction to Employment Law: Fundamentals for HR and Business Students 5th Edition</b:BookTitle>
    <b:Pages>45</b:Pages>
    <b:RefOrder>2</b:RefOrder>
  </b:Source>
  <b:Source>
    <b:Tag>Dan193</b:Tag>
    <b:SourceType>BookSection</b:SourceType>
    <b:Guid>{8D5F49EA-328C-4112-91A6-CE67304B3FC3}</b:Guid>
    <b:Author>
      <b:Author>
        <b:NameList>
          <b:Person>
            <b:Last>Daniels</b:Last>
            <b:First>Kathy</b:First>
          </b:Person>
        </b:NameList>
      </b:Author>
    </b:Author>
    <b:Title>Varying a contract of employment</b:Title>
    <b:BookTitle>Introduction to Employment Law Fundamentals for HR and Business Students 5th Edition</b:BookTitle>
    <b:Year>2019</b:Year>
    <b:Pages>77</b:Pages>
    <b:City>Great Britain and United States of America</b:City>
    <b:Publisher>Kogan Page</b:Publisher>
    <b:RefOrder>1</b:RefOrder>
  </b:Source>
  <b:Source>
    <b:Tag>CIP193</b:Tag>
    <b:SourceType>InternetSite</b:SourceType>
    <b:Guid>{B7145CBC-B37E-4383-932D-A39EFF779817}</b:Guid>
    <b:Title>Redundancy: an introduction</b:Title>
    <b:Year>2019</b:Year>
    <b:Author>
      <b:Author>
        <b:NameList>
          <b:Person>
            <b:Last>CIPD</b:Last>
          </b:Person>
        </b:NameList>
      </b:Author>
    </b:Author>
    <b:YearAccessed>2020</b:YearAccessed>
    <b:MonthAccessed>April</b:MonthAccessed>
    <b:DayAccessed>Saturday</b:DayAccessed>
    <b:URL>https://www.cipd.co.uk/knowledge/fundamentals/emp-law/redundancy/factsheet</b:URL>
    <b:RefOrder>2</b:RefOrder>
  </b:Source>
  <b:Source>
    <b:Tag>ACA20</b:Tag>
    <b:SourceType>InternetSite</b:SourceType>
    <b:Guid>{8C858BDE-10DC-4A24-9481-ABA45A345DEB}</b:Guid>
    <b:Author>
      <b:Author>
        <b:NameList>
          <b:Person>
            <b:Last>ACAS</b:Last>
          </b:Person>
        </b:NameList>
      </b:Author>
    </b:Author>
    <b:Title>Manage staff redundancies</b:Title>
    <b:YearAccessed>2020</b:YearAccessed>
    <b:MonthAccessed>April</b:MonthAccessed>
    <b:DayAccessed>Saturday</b:DayAccessed>
    <b:URL>https://www.acas.org.uk/manage-staff-redundancies/consult-your-employees</b:URL>
    <b:RefOrder>3</b:RefOrder>
  </b:Source>
  <b:Source>
    <b:Tag>ACA201</b:Tag>
    <b:SourceType>InternetSite</b:SourceType>
    <b:Guid>{9D039700-9FB5-4EB5-BA8E-D720DAFA414F}</b:Guid>
    <b:Author>
      <b:Author>
        <b:NameList>
          <b:Person>
            <b:Last>ACAS</b:Last>
          </b:Person>
        </b:NameList>
      </b:Author>
    </b:Author>
    <b:Title>How to calculate redundancy pay</b:Title>
    <b:YearAccessed>2020</b:YearAccessed>
    <b:MonthAccessed>April</b:MonthAccessed>
    <b:DayAccessed>Saturday</b:DayAccessed>
    <b:URL>https://www.acas.org.uk/manage-staff-redundancies/work-out-redundancy-pay</b:URL>
    <b:RefOrder>4</b:RefOrder>
  </b:Source>
  <b:Source>
    <b:Tag>CIP194</b:Tag>
    <b:SourceType>InternetSite</b:SourceType>
    <b:Guid>{B72CEB8E-AB11-44E2-958F-EA8C33BD2670}</b:Guid>
    <b:Author>
      <b:Author>
        <b:NameList>
          <b:Person>
            <b:Last>CIPD</b:Last>
          </b:Person>
        </b:NameList>
      </b:Author>
    </b:Author>
    <b:Title>Transfer of undertakings (TUPE): an introduction</b:Title>
    <b:Year>2019</b:Year>
    <b:YearAccessed>2020</b:YearAccessed>
    <b:MonthAccessed>April</b:MonthAccessed>
    <b:DayAccessed>Saturday</b:DayAccessed>
    <b:URL>https://www.cipd.co.uk/knowledge/fundamentals/emp-law/tupe/factsheet</b:URL>
    <b:RefOrder>5</b:RefOrder>
  </b:Source>
  <b:Source>
    <b:Tag>ACA202</b:Tag>
    <b:SourceType>InternetSite</b:SourceType>
    <b:Guid>{90AE88CB-256E-40A3-9C88-B6BE413A5D87}</b:Guid>
    <b:Author>
      <b:Author>
        <b:NameList>
          <b:Person>
            <b:Last>ACAS</b:Last>
          </b:Person>
        </b:NameList>
      </b:Author>
    </b:Author>
    <b:Title>Transfer of undertakings (TUPE)</b:Title>
    <b:YearAccessed>2020</b:YearAccessed>
    <b:MonthAccessed>April</b:MonthAccessed>
    <b:DayAccessed>Saturday</b:DayAccessed>
    <b:URL>https://archive.acas.org.uk/tupe</b:URL>
    <b:RefOrder>6</b:RefOrder>
  </b:Source>
  <b:Source>
    <b:Tag>McC98</b:Tag>
    <b:SourceType>InternetSite</b:SourceType>
    <b:Guid>{6CEE9D29-D9A0-4C99-9F75-F7B59C58A610}</b:Guid>
    <b:Author>
      <b:Author>
        <b:NameList>
          <b:Person>
            <b:Last>McCartney</b:Last>
            <b:First>Ian</b:First>
          </b:Person>
        </b:NameList>
      </b:Author>
    </b:Author>
    <b:Title>The Working Time Regulations 1998</b:Title>
    <b:Year>1998</b:Year>
    <b:YearAccessed>2020</b:YearAccessed>
    <b:MonthAccessed>April</b:MonthAccessed>
    <b:DayAccessed>Sunday</b:DayAccessed>
    <b:URL>http://www.legislation.gov.uk/uksi/1998/1833/regulation/2/made</b:URL>
    <b:RefOrder>1</b:RefOrder>
  </b:Source>
  <b:Source>
    <b:Tag>Cro20</b:Tag>
    <b:SourceType>InternetSite</b:SourceType>
    <b:Guid>{30A1680C-9EEE-400D-B4BE-2FC794D31171}</b:Guid>
    <b:Author>
      <b:Author>
        <b:NameList>
          <b:Person>
            <b:Last>copyright</b:Last>
            <b:First>Crown</b:First>
          </b:Person>
        </b:NameList>
      </b:Author>
    </b:Author>
    <b:Title>Holiday entitlement </b:Title>
    <b:Year>2020</b:Year>
    <b:YearAccessed>2020</b:YearAccessed>
    <b:MonthAccessed>April</b:MonthAccessed>
    <b:DayAccessed>Sunday</b:DayAccessed>
    <b:URL>https://www.gov.uk/holiday-entitlement-rights/holiday-pay-the-basics</b:URL>
    <b:RefOrder>2</b:RefOrder>
  </b:Source>
  <b:Source>
    <b:Tag>Ste06</b:Tag>
    <b:SourceType>BookSection</b:SourceType>
    <b:Guid>{AB91AFB5-2689-4858-8FEA-00DE6DE9758E}</b:Guid>
    <b:Author>
      <b:Author>
        <b:NameList>
          <b:Person>
            <b:Last>Steven</b:Last>
            <b:First>Hardy</b:First>
          </b:Person>
          <b:Person>
            <b:Last>Robert</b:Last>
            <b:First>Upex</b:First>
          </b:Person>
        </b:NameList>
      </b:Author>
      <b:Editor>
        <b:NameList>
          <b:Person>
            <b:Last>Publications</b:Last>
            <b:First>SAGE</b:First>
          </b:Person>
        </b:NameList>
      </b:Editor>
    </b:Author>
    <b:Title>Family Rights</b:Title>
    <b:Year>2006</b:Year>
    <b:YearAccessed>2020</b:YearAccessed>
    <b:MonthAccessed>April</b:MonthAccessed>
    <b:DayAccessed>Sunday</b:DayAccessed>
    <b:URL>http://sk.sagepub.com/books/employment-law-for-business-students/n6.xml</b:URL>
    <b:BookTitle>Employment Law for Business Students 1st Edition</b:BookTitle>
    <b:Pages>60</b:Pages>
    <b:City>London</b:City>
    <b:Publisher>SAGE Publications Ltd</b:Publisher>
    <b:RefOrder>3</b:RefOrder>
  </b:Source>
  <b:Source>
    <b:Tag>CIP206</b:Tag>
    <b:SourceType>InternetSite</b:SourceType>
    <b:Guid>{BBA3ADAE-381E-467A-920B-739B6BA99169}</b:Guid>
    <b:Title>Maternity, paternity and adoption rights</b:Title>
    <b:Year>2020</b:Year>
    <b:Author>
      <b:Author>
        <b:NameList>
          <b:Person>
            <b:Last>CIPD</b:Last>
          </b:Person>
        </b:NameList>
      </b:Author>
    </b:Author>
    <b:YearAccessed>2020</b:YearAccessed>
    <b:MonthAccessed>April</b:MonthAccessed>
    <b:DayAccessed>Sunday</b:DayAccessed>
    <b:URL>https://www.cipd.co.uk/knowledge/fundamentals/emp-law/maternity-paternity-rights/factsheet#6279</b:URL>
    <b:RefOrder>4</b:RefOrder>
  </b:Source>
</b:Sources>
</file>

<file path=customXml/itemProps1.xml><?xml version="1.0" encoding="utf-8"?>
<ds:datastoreItem xmlns:ds="http://schemas.openxmlformats.org/officeDocument/2006/customXml" ds:itemID="{0796825C-6598-4E87-B3BD-91218BA45B57}">
  <ds:schemaRefs>
    <ds:schemaRef ds:uri="http://schemas.microsoft.com/sharepoint/v3/contenttype/forms"/>
  </ds:schemaRefs>
</ds:datastoreItem>
</file>

<file path=customXml/itemProps2.xml><?xml version="1.0" encoding="utf-8"?>
<ds:datastoreItem xmlns:ds="http://schemas.openxmlformats.org/officeDocument/2006/customXml" ds:itemID="{3728770A-56C7-43C7-8779-40FE971AA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4d745cc-293e-4c94-a846-5aeb1e079d24"/>
    <ds:schemaRef ds:uri="2334762a-9174-45fe-acd7-b552404a28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1AF714-ACA0-4906-ADD6-D3A33CA8FA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18908CF-0560-45A3-BCD8-1D940993B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38</Pages>
  <Words>5331</Words>
  <Characters>30389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8</cp:revision>
  <cp:lastPrinted>2020-04-22T16:00:00Z</cp:lastPrinted>
  <dcterms:created xsi:type="dcterms:W3CDTF">2020-04-22T15:46:00Z</dcterms:created>
  <dcterms:modified xsi:type="dcterms:W3CDTF">2020-04-22T16:01:00Z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0x010100AF3FEB938D4D4342828F3C1E112CD3E6</vt:lpwstr>
  </property>
</Properties>
</file>