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DDCB5" w14:textId="77777777" w:rsidR="005F5E87" w:rsidRDefault="005F5E87">
      <w:pPr>
        <w:rPr>
          <w:noProof/>
        </w:rPr>
      </w:pPr>
    </w:p>
    <w:p w14:paraId="08D0E2D6" w14:textId="32C692BA" w:rsidR="005F5E87" w:rsidRPr="005F5E87" w:rsidRDefault="005F5E87">
      <w:pPr>
        <w:rPr>
          <w:noProof/>
          <w:color w:val="FF0000"/>
        </w:rPr>
      </w:pPr>
      <w:r w:rsidRPr="005F5E87">
        <w:rPr>
          <w:noProof/>
          <w:color w:val="FF0000"/>
        </w:rPr>
        <w:t>Ran out of time for connectivity tests</w:t>
      </w:r>
      <w:r>
        <w:rPr>
          <w:noProof/>
          <w:color w:val="FF0000"/>
        </w:rPr>
        <w:t xml:space="preserve"> </w:t>
      </w:r>
      <w:r w:rsidR="006C79F3">
        <w:rPr>
          <w:noProof/>
          <w:color w:val="FF0000"/>
        </w:rPr>
        <w:t>–</w:t>
      </w:r>
      <w:r>
        <w:rPr>
          <w:noProof/>
          <w:color w:val="FF0000"/>
        </w:rPr>
        <w:t xml:space="preserve"> </w:t>
      </w:r>
      <w:r w:rsidR="006C79F3">
        <w:rPr>
          <w:noProof/>
          <w:color w:val="FF0000"/>
        </w:rPr>
        <w:t xml:space="preserve">didn’t have right version of Cisco Packet Tracer installed and needed to restart PC for updates </w:t>
      </w:r>
      <w:r w:rsidR="006C79F3" w:rsidRPr="006C79F3"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  <w:noProof/>
          <w:color w:val="FF0000"/>
        </w:rPr>
        <mc:AlternateContent>
          <mc:Choice Requires="w16se">
            <w16se:symEx w16se:font="Segoe UI Emoji" w16se:char="2639"/>
          </mc:Choice>
          <mc:Fallback>
            <w:t>☹</w:t>
          </mc:Fallback>
        </mc:AlternateContent>
      </w:r>
    </w:p>
    <w:p w14:paraId="0E63E1E7" w14:textId="7858FC38" w:rsidR="00FC7AAF" w:rsidRDefault="00FC7AAF">
      <w:r>
        <w:rPr>
          <w:noProof/>
        </w:rPr>
        <w:drawing>
          <wp:inline distT="0" distB="0" distL="0" distR="0" wp14:anchorId="226F82C3" wp14:editId="07FB6C88">
            <wp:extent cx="5731510" cy="2995295"/>
            <wp:effectExtent l="0" t="0" r="254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7954C" w14:textId="19CDC2C9" w:rsidR="00FC7AAF" w:rsidRDefault="00FC7AAF">
      <w:r>
        <w:rPr>
          <w:noProof/>
        </w:rPr>
        <w:drawing>
          <wp:inline distT="0" distB="0" distL="0" distR="0" wp14:anchorId="4754D374" wp14:editId="254316C8">
            <wp:extent cx="5731510" cy="2935605"/>
            <wp:effectExtent l="0" t="0" r="2540" b="0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5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6617B" w14:textId="440FF208" w:rsidR="00FC7AAF" w:rsidRDefault="00FC7AAF">
      <w:r>
        <w:rPr>
          <w:noProof/>
        </w:rPr>
        <w:lastRenderedPageBreak/>
        <w:drawing>
          <wp:inline distT="0" distB="0" distL="0" distR="0" wp14:anchorId="22957509" wp14:editId="23CE7525">
            <wp:extent cx="5731510" cy="3044190"/>
            <wp:effectExtent l="0" t="0" r="2540" b="381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C5073B" w14:textId="5A6B5A6B" w:rsidR="00FC7AAF" w:rsidRDefault="00FC7AAF">
      <w:r>
        <w:rPr>
          <w:noProof/>
        </w:rPr>
        <w:drawing>
          <wp:inline distT="0" distB="0" distL="0" distR="0" wp14:anchorId="637899BA" wp14:editId="17734F02">
            <wp:extent cx="5731510" cy="2959100"/>
            <wp:effectExtent l="0" t="0" r="254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C3526" w14:textId="77777777" w:rsidR="00FC7AAF" w:rsidRDefault="00FC7AAF"/>
    <w:sectPr w:rsidR="00FC7A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AAF"/>
    <w:rsid w:val="005F5E87"/>
    <w:rsid w:val="006C79F3"/>
    <w:rsid w:val="00FC7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D213C"/>
  <w15:chartTrackingRefBased/>
  <w15:docId w15:val="{41CE419A-56B6-43DE-AD96-7BEDF9E610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Hill (Welsh Ambulance Services NHS Trust - ICT)</dc:creator>
  <cp:keywords/>
  <dc:description/>
  <cp:lastModifiedBy>Geraint Hill (Welsh Ambulance Services NHS Trust - ICT)</cp:lastModifiedBy>
  <cp:revision>3</cp:revision>
  <dcterms:created xsi:type="dcterms:W3CDTF">2022-05-03T11:24:00Z</dcterms:created>
  <dcterms:modified xsi:type="dcterms:W3CDTF">2022-05-03T11:27:00Z</dcterms:modified>
</cp:coreProperties>
</file>