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F6BBBE" w14:textId="13FA5000" w:rsidR="005B47F7" w:rsidRDefault="005B47F7" w:rsidP="00125E5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video to support this assignment can be found at: </w:t>
      </w:r>
    </w:p>
    <w:p w14:paraId="4A80DFD7" w14:textId="5E4D4D40" w:rsidR="005B47F7" w:rsidRPr="00615FC7" w:rsidRDefault="00C320EF" w:rsidP="00125E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tgtFrame="_blank" w:history="1">
        <w:r w:rsidRPr="00615FC7">
          <w:rPr>
            <w:rStyle w:val="Hyperlink"/>
            <w:rFonts w:ascii="Arial" w:hAnsi="Arial" w:cs="Arial"/>
            <w:color w:val="167AC6"/>
            <w:sz w:val="24"/>
            <w:szCs w:val="24"/>
            <w:bdr w:val="none" w:sz="0" w:space="0" w:color="auto" w:frame="1"/>
            <w:shd w:val="clear" w:color="auto" w:fill="FFFFFF"/>
          </w:rPr>
          <w:t>https://youtu.be/Q2bOJjxXuQg</w:t>
        </w:r>
      </w:hyperlink>
    </w:p>
    <w:p w14:paraId="5282C3FE" w14:textId="77777777" w:rsidR="005B47F7" w:rsidRDefault="005B47F7" w:rsidP="00125E5B">
      <w:pPr>
        <w:spacing w:line="360" w:lineRule="auto"/>
        <w:jc w:val="both"/>
        <w:rPr>
          <w:rFonts w:ascii="Arial" w:hAnsi="Arial" w:cs="Arial"/>
          <w:sz w:val="24"/>
        </w:rPr>
      </w:pPr>
    </w:p>
    <w:p w14:paraId="15EAC5E3" w14:textId="4D42FBD5" w:rsidR="00C7542E" w:rsidRDefault="00082873" w:rsidP="005F432A">
      <w:pPr>
        <w:spacing w:line="360" w:lineRule="auto"/>
        <w:jc w:val="both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>In a year 4 class of 3</w:t>
      </w:r>
      <w:r w:rsidR="00842322" w:rsidRPr="00125E5B">
        <w:rPr>
          <w:rFonts w:ascii="Arial" w:hAnsi="Arial" w:cs="Arial"/>
          <w:sz w:val="24"/>
        </w:rPr>
        <w:t>8</w:t>
      </w:r>
      <w:r w:rsidRPr="00125E5B">
        <w:rPr>
          <w:rFonts w:ascii="Arial" w:hAnsi="Arial" w:cs="Arial"/>
          <w:sz w:val="24"/>
        </w:rPr>
        <w:t xml:space="preserve"> pupils, Welsh as a second language is a growing priority in X Primary School. To </w:t>
      </w:r>
      <w:r w:rsidR="00513344" w:rsidRPr="00125E5B">
        <w:rPr>
          <w:rFonts w:ascii="Arial" w:hAnsi="Arial" w:cs="Arial"/>
          <w:sz w:val="24"/>
        </w:rPr>
        <w:t>consolidate learning of the third person, a theme of ‘Guess Who’ w</w:t>
      </w:r>
      <w:r w:rsidR="0039059D" w:rsidRPr="00125E5B">
        <w:rPr>
          <w:rFonts w:ascii="Arial" w:hAnsi="Arial" w:cs="Arial"/>
          <w:sz w:val="24"/>
        </w:rPr>
        <w:t>as</w:t>
      </w:r>
      <w:r w:rsidR="00851E1B" w:rsidRPr="00125E5B">
        <w:rPr>
          <w:rFonts w:ascii="Arial" w:hAnsi="Arial" w:cs="Arial"/>
          <w:sz w:val="24"/>
        </w:rPr>
        <w:t xml:space="preserve"> presented to the class. </w:t>
      </w:r>
      <w:r w:rsidR="00BD104D">
        <w:rPr>
          <w:rFonts w:ascii="Arial" w:hAnsi="Arial" w:cs="Arial"/>
          <w:sz w:val="24"/>
        </w:rPr>
        <w:t xml:space="preserve">Due to such </w:t>
      </w:r>
      <w:proofErr w:type="gramStart"/>
      <w:r w:rsidR="00BD104D">
        <w:rPr>
          <w:rFonts w:ascii="Arial" w:hAnsi="Arial" w:cs="Arial"/>
          <w:sz w:val="24"/>
        </w:rPr>
        <w:t>a large number of</w:t>
      </w:r>
      <w:proofErr w:type="gramEnd"/>
      <w:r w:rsidR="00BD104D">
        <w:rPr>
          <w:rFonts w:ascii="Arial" w:hAnsi="Arial" w:cs="Arial"/>
          <w:sz w:val="24"/>
        </w:rPr>
        <w:t xml:space="preserve"> learners present in the lesson, it was</w:t>
      </w:r>
      <w:r w:rsidR="00935050">
        <w:rPr>
          <w:rFonts w:ascii="Arial" w:hAnsi="Arial" w:cs="Arial"/>
          <w:sz w:val="24"/>
        </w:rPr>
        <w:t xml:space="preserve"> not possible to have only two activities being undertaken. Therefore, a</w:t>
      </w:r>
      <w:r w:rsidR="00CE0906" w:rsidRPr="00125E5B">
        <w:rPr>
          <w:rFonts w:ascii="Arial" w:hAnsi="Arial" w:cs="Arial"/>
          <w:sz w:val="24"/>
        </w:rPr>
        <w:t xml:space="preserve"> carousel of t</w:t>
      </w:r>
      <w:r w:rsidR="00851E1B" w:rsidRPr="00125E5B">
        <w:rPr>
          <w:rFonts w:ascii="Arial" w:hAnsi="Arial" w:cs="Arial"/>
          <w:sz w:val="24"/>
        </w:rPr>
        <w:t>hree differentiated activities w</w:t>
      </w:r>
      <w:r w:rsidR="000F1686" w:rsidRPr="00125E5B">
        <w:rPr>
          <w:rFonts w:ascii="Arial" w:hAnsi="Arial" w:cs="Arial"/>
          <w:sz w:val="24"/>
        </w:rPr>
        <w:t>ere</w:t>
      </w:r>
      <w:r w:rsidR="00851E1B" w:rsidRPr="00125E5B">
        <w:rPr>
          <w:rFonts w:ascii="Arial" w:hAnsi="Arial" w:cs="Arial"/>
          <w:sz w:val="24"/>
        </w:rPr>
        <w:t xml:space="preserve"> created to enhance the children’s learning with the developmen</w:t>
      </w:r>
      <w:bookmarkStart w:id="0" w:name="_GoBack"/>
      <w:bookmarkEnd w:id="0"/>
      <w:r w:rsidR="00851E1B" w:rsidRPr="00125E5B">
        <w:rPr>
          <w:rFonts w:ascii="Arial" w:hAnsi="Arial" w:cs="Arial"/>
          <w:sz w:val="24"/>
        </w:rPr>
        <w:t>t of reading, writing and</w:t>
      </w:r>
      <w:r w:rsidR="00E356F5" w:rsidRPr="00125E5B">
        <w:rPr>
          <w:rFonts w:ascii="Arial" w:hAnsi="Arial" w:cs="Arial"/>
          <w:sz w:val="24"/>
        </w:rPr>
        <w:t xml:space="preserve"> </w:t>
      </w:r>
      <w:proofErr w:type="spellStart"/>
      <w:r w:rsidR="00E356F5" w:rsidRPr="00125E5B">
        <w:rPr>
          <w:rFonts w:ascii="Arial" w:hAnsi="Arial" w:cs="Arial"/>
          <w:sz w:val="24"/>
        </w:rPr>
        <w:t>oracy</w:t>
      </w:r>
      <w:proofErr w:type="spellEnd"/>
      <w:r w:rsidR="00E356F5" w:rsidRPr="00125E5B">
        <w:rPr>
          <w:rFonts w:ascii="Arial" w:hAnsi="Arial" w:cs="Arial"/>
          <w:sz w:val="24"/>
        </w:rPr>
        <w:t xml:space="preserve"> </w:t>
      </w:r>
      <w:r w:rsidR="00CE0906" w:rsidRPr="00125E5B">
        <w:rPr>
          <w:rFonts w:ascii="Arial" w:hAnsi="Arial" w:cs="Arial"/>
          <w:sz w:val="24"/>
        </w:rPr>
        <w:t>throughout.</w:t>
      </w:r>
      <w:r w:rsidR="00640054" w:rsidRPr="00125E5B">
        <w:rPr>
          <w:rFonts w:ascii="Arial" w:hAnsi="Arial" w:cs="Arial"/>
          <w:sz w:val="24"/>
        </w:rPr>
        <w:t xml:space="preserve"> </w:t>
      </w:r>
      <w:r w:rsidR="00276553">
        <w:rPr>
          <w:rFonts w:ascii="Arial" w:hAnsi="Arial" w:cs="Arial"/>
          <w:sz w:val="24"/>
        </w:rPr>
        <w:t xml:space="preserve">However, </w:t>
      </w:r>
      <w:proofErr w:type="gramStart"/>
      <w:r w:rsidR="00C22D99">
        <w:rPr>
          <w:rFonts w:ascii="Arial" w:hAnsi="Arial" w:cs="Arial"/>
          <w:sz w:val="24"/>
        </w:rPr>
        <w:t>Lo</w:t>
      </w:r>
      <w:proofErr w:type="gramEnd"/>
      <w:r w:rsidR="00C22D99">
        <w:rPr>
          <w:rFonts w:ascii="Arial" w:hAnsi="Arial" w:cs="Arial"/>
          <w:sz w:val="24"/>
        </w:rPr>
        <w:t xml:space="preserve"> (2011) suggests that </w:t>
      </w:r>
      <w:r w:rsidR="00323538">
        <w:rPr>
          <w:rFonts w:ascii="Arial" w:hAnsi="Arial" w:cs="Arial"/>
          <w:sz w:val="24"/>
        </w:rPr>
        <w:t xml:space="preserve">it is </w:t>
      </w:r>
      <w:r w:rsidR="00A44E9F">
        <w:rPr>
          <w:rFonts w:ascii="Arial" w:hAnsi="Arial" w:cs="Arial"/>
          <w:sz w:val="24"/>
        </w:rPr>
        <w:t xml:space="preserve">an effective strategy to </w:t>
      </w:r>
      <w:r w:rsidR="003D5087">
        <w:rPr>
          <w:rFonts w:ascii="Arial" w:hAnsi="Arial" w:cs="Arial"/>
          <w:sz w:val="24"/>
        </w:rPr>
        <w:t>deliver all three areas together</w:t>
      </w:r>
      <w:r w:rsidR="00A44E9F">
        <w:rPr>
          <w:rFonts w:ascii="Arial" w:hAnsi="Arial" w:cs="Arial"/>
          <w:sz w:val="24"/>
        </w:rPr>
        <w:t xml:space="preserve">. This is because </w:t>
      </w:r>
      <w:r w:rsidR="00F863CD">
        <w:rPr>
          <w:rFonts w:ascii="Arial" w:hAnsi="Arial" w:cs="Arial"/>
          <w:sz w:val="24"/>
        </w:rPr>
        <w:t>each element helps to support another such as reading supporting writing</w:t>
      </w:r>
      <w:r w:rsidR="008F6B22">
        <w:rPr>
          <w:rFonts w:ascii="Arial" w:hAnsi="Arial" w:cs="Arial"/>
          <w:sz w:val="24"/>
        </w:rPr>
        <w:t xml:space="preserve"> and writing supporting </w:t>
      </w:r>
      <w:proofErr w:type="spellStart"/>
      <w:r w:rsidR="008F6B22">
        <w:rPr>
          <w:rFonts w:ascii="Arial" w:hAnsi="Arial" w:cs="Arial"/>
          <w:sz w:val="24"/>
        </w:rPr>
        <w:t>oracy</w:t>
      </w:r>
      <w:proofErr w:type="spellEnd"/>
      <w:r w:rsidR="008F6B22">
        <w:rPr>
          <w:rFonts w:ascii="Arial" w:hAnsi="Arial" w:cs="Arial"/>
          <w:sz w:val="24"/>
        </w:rPr>
        <w:t xml:space="preserve">. </w:t>
      </w:r>
      <w:r w:rsidR="00640054" w:rsidRPr="00125E5B">
        <w:rPr>
          <w:rFonts w:ascii="Arial" w:hAnsi="Arial" w:cs="Arial"/>
          <w:sz w:val="24"/>
        </w:rPr>
        <w:t xml:space="preserve">Differentiation is presented in X Primary </w:t>
      </w:r>
      <w:proofErr w:type="gramStart"/>
      <w:r w:rsidR="00640054" w:rsidRPr="00125E5B">
        <w:rPr>
          <w:rFonts w:ascii="Arial" w:hAnsi="Arial" w:cs="Arial"/>
          <w:sz w:val="24"/>
        </w:rPr>
        <w:t>through the use of</w:t>
      </w:r>
      <w:proofErr w:type="gramEnd"/>
      <w:r w:rsidR="00640054" w:rsidRPr="00125E5B">
        <w:rPr>
          <w:rFonts w:ascii="Arial" w:hAnsi="Arial" w:cs="Arial"/>
          <w:sz w:val="24"/>
        </w:rPr>
        <w:t xml:space="preserve"> ‘Chilli Challenges’ with chilli 1 being aimed at the lower ability and chilli 3 at </w:t>
      </w:r>
      <w:r w:rsidR="003245B3" w:rsidRPr="00125E5B">
        <w:rPr>
          <w:rFonts w:ascii="Arial" w:hAnsi="Arial" w:cs="Arial"/>
          <w:sz w:val="24"/>
        </w:rPr>
        <w:t xml:space="preserve">the </w:t>
      </w:r>
      <w:r w:rsidR="00640054" w:rsidRPr="00125E5B">
        <w:rPr>
          <w:rFonts w:ascii="Arial" w:hAnsi="Arial" w:cs="Arial"/>
          <w:sz w:val="24"/>
        </w:rPr>
        <w:t xml:space="preserve">higher ability children. However, children are given the option to choose which chilli they </w:t>
      </w:r>
      <w:r w:rsidR="00C965A4" w:rsidRPr="00125E5B">
        <w:rPr>
          <w:rFonts w:ascii="Arial" w:hAnsi="Arial" w:cs="Arial"/>
          <w:sz w:val="24"/>
        </w:rPr>
        <w:t>undertake</w:t>
      </w:r>
      <w:r w:rsidR="00640054" w:rsidRPr="00125E5B">
        <w:rPr>
          <w:rFonts w:ascii="Arial" w:hAnsi="Arial" w:cs="Arial"/>
          <w:sz w:val="24"/>
        </w:rPr>
        <w:t xml:space="preserve"> in each lesson to allow </w:t>
      </w:r>
      <w:r w:rsidR="00C965A4" w:rsidRPr="00125E5B">
        <w:rPr>
          <w:rFonts w:ascii="Arial" w:hAnsi="Arial" w:cs="Arial"/>
          <w:sz w:val="24"/>
        </w:rPr>
        <w:t xml:space="preserve">for own choice and independent decisions toward their learning. </w:t>
      </w:r>
      <w:r w:rsidR="00672E85">
        <w:rPr>
          <w:rFonts w:ascii="Arial" w:hAnsi="Arial" w:cs="Arial"/>
          <w:sz w:val="24"/>
        </w:rPr>
        <w:t xml:space="preserve">This was included in each of </w:t>
      </w:r>
      <w:r w:rsidR="008A2FD1">
        <w:rPr>
          <w:rFonts w:ascii="Arial" w:hAnsi="Arial" w:cs="Arial"/>
          <w:sz w:val="24"/>
        </w:rPr>
        <w:t>the</w:t>
      </w:r>
      <w:r w:rsidR="00672E85">
        <w:rPr>
          <w:rFonts w:ascii="Arial" w:hAnsi="Arial" w:cs="Arial"/>
          <w:sz w:val="24"/>
        </w:rPr>
        <w:t xml:space="preserve"> activities</w:t>
      </w:r>
      <w:r w:rsidR="008A2FD1">
        <w:rPr>
          <w:rFonts w:ascii="Arial" w:hAnsi="Arial" w:cs="Arial"/>
          <w:sz w:val="24"/>
        </w:rPr>
        <w:t>.</w:t>
      </w:r>
    </w:p>
    <w:p w14:paraId="3CEBB6A8" w14:textId="77777777" w:rsidR="00125E5B" w:rsidRPr="00125E5B" w:rsidRDefault="00125E5B" w:rsidP="005F432A">
      <w:pPr>
        <w:spacing w:line="360" w:lineRule="auto"/>
        <w:jc w:val="both"/>
        <w:rPr>
          <w:rFonts w:ascii="Arial" w:hAnsi="Arial" w:cs="Arial"/>
          <w:sz w:val="24"/>
        </w:rPr>
      </w:pPr>
    </w:p>
    <w:p w14:paraId="4FEC411E" w14:textId="36E832BD" w:rsidR="00BE078A" w:rsidRPr="00125E5B" w:rsidRDefault="00842322" w:rsidP="005F432A">
      <w:pPr>
        <w:spacing w:line="360" w:lineRule="auto"/>
        <w:jc w:val="both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>One activity which focused on children’s writing was to ask a friend questions about themselves and record this information in the given table.</w:t>
      </w:r>
      <w:r w:rsidR="00C965A4" w:rsidRPr="00125E5B">
        <w:rPr>
          <w:rFonts w:ascii="Arial" w:hAnsi="Arial" w:cs="Arial"/>
          <w:sz w:val="24"/>
        </w:rPr>
        <w:t xml:space="preserve"> This table was differentiated by increasing the </w:t>
      </w:r>
      <w:r w:rsidR="00903E18" w:rsidRPr="00125E5B">
        <w:rPr>
          <w:rFonts w:ascii="Arial" w:hAnsi="Arial" w:cs="Arial"/>
          <w:sz w:val="24"/>
        </w:rPr>
        <w:t>workload</w:t>
      </w:r>
      <w:r w:rsidR="00C965A4" w:rsidRPr="00125E5B">
        <w:rPr>
          <w:rFonts w:ascii="Arial" w:hAnsi="Arial" w:cs="Arial"/>
          <w:sz w:val="24"/>
        </w:rPr>
        <w:t xml:space="preserve"> and level as the chilli’s increased. Chilli 1 consisted </w:t>
      </w:r>
      <w:r w:rsidR="00903E18" w:rsidRPr="00125E5B">
        <w:rPr>
          <w:rFonts w:ascii="Arial" w:hAnsi="Arial" w:cs="Arial"/>
          <w:sz w:val="24"/>
        </w:rPr>
        <w:t>of less challenging questions and focus</w:t>
      </w:r>
      <w:r w:rsidR="00B93F9C">
        <w:rPr>
          <w:rFonts w:ascii="Arial" w:hAnsi="Arial" w:cs="Arial"/>
          <w:sz w:val="24"/>
        </w:rPr>
        <w:t>sed</w:t>
      </w:r>
      <w:r w:rsidR="00903E18" w:rsidRPr="00125E5B">
        <w:rPr>
          <w:rFonts w:ascii="Arial" w:hAnsi="Arial" w:cs="Arial"/>
          <w:sz w:val="24"/>
        </w:rPr>
        <w:t xml:space="preserve"> on the physical appearance of their friends. Chilli 3 was extended through children asking and answering more complex questions which required further thinking than just looking at t</w:t>
      </w:r>
      <w:r w:rsidR="00A8591A" w:rsidRPr="00125E5B">
        <w:rPr>
          <w:rFonts w:ascii="Arial" w:hAnsi="Arial" w:cs="Arial"/>
          <w:sz w:val="24"/>
        </w:rPr>
        <w:t xml:space="preserve">he </w:t>
      </w:r>
      <w:r w:rsidR="00903E18" w:rsidRPr="00125E5B">
        <w:rPr>
          <w:rFonts w:ascii="Arial" w:hAnsi="Arial" w:cs="Arial"/>
          <w:sz w:val="24"/>
        </w:rPr>
        <w:t>appearance</w:t>
      </w:r>
      <w:r w:rsidR="00A8591A" w:rsidRPr="00125E5B">
        <w:rPr>
          <w:rFonts w:ascii="Arial" w:hAnsi="Arial" w:cs="Arial"/>
          <w:sz w:val="24"/>
        </w:rPr>
        <w:t xml:space="preserve"> of their friend</w:t>
      </w:r>
      <w:r w:rsidR="00903E18" w:rsidRPr="00125E5B">
        <w:rPr>
          <w:rFonts w:ascii="Arial" w:hAnsi="Arial" w:cs="Arial"/>
          <w:sz w:val="24"/>
        </w:rPr>
        <w:t xml:space="preserve">. </w:t>
      </w:r>
      <w:r w:rsidR="00753AD9" w:rsidRPr="00125E5B">
        <w:rPr>
          <w:rFonts w:ascii="Arial" w:hAnsi="Arial" w:cs="Arial"/>
          <w:sz w:val="24"/>
        </w:rPr>
        <w:t xml:space="preserve"> </w:t>
      </w:r>
      <w:r w:rsidR="00D6197F" w:rsidRPr="00125E5B">
        <w:rPr>
          <w:rFonts w:ascii="Arial" w:hAnsi="Arial" w:cs="Arial"/>
          <w:sz w:val="24"/>
        </w:rPr>
        <w:t xml:space="preserve">This activity required higher order thinking throughout each of the challenges </w:t>
      </w:r>
      <w:r w:rsidR="009E7042" w:rsidRPr="00125E5B">
        <w:rPr>
          <w:rFonts w:ascii="Arial" w:hAnsi="Arial" w:cs="Arial"/>
          <w:sz w:val="24"/>
        </w:rPr>
        <w:t xml:space="preserve">as </w:t>
      </w:r>
      <w:r w:rsidR="009A06D8" w:rsidRPr="00125E5B">
        <w:rPr>
          <w:rFonts w:ascii="Arial" w:hAnsi="Arial" w:cs="Arial"/>
          <w:sz w:val="24"/>
        </w:rPr>
        <w:t xml:space="preserve">Zohar and Dori (2003) suggest that children of all abilities should </w:t>
      </w:r>
      <w:r w:rsidR="00DF7CEE" w:rsidRPr="00125E5B">
        <w:rPr>
          <w:rFonts w:ascii="Arial" w:hAnsi="Arial" w:cs="Arial"/>
          <w:sz w:val="24"/>
        </w:rPr>
        <w:t xml:space="preserve">be encouraged to engage in tasks that require higher order thinking skills. </w:t>
      </w:r>
      <w:r w:rsidRPr="00125E5B">
        <w:rPr>
          <w:rFonts w:ascii="Arial" w:hAnsi="Arial" w:cs="Arial"/>
          <w:sz w:val="24"/>
        </w:rPr>
        <w:t xml:space="preserve">Following the completion of the table, children were to then write a piece of text using the third person describing and giving details about </w:t>
      </w:r>
      <w:r w:rsidR="006B4BA3" w:rsidRPr="00125E5B">
        <w:rPr>
          <w:rFonts w:ascii="Arial" w:hAnsi="Arial" w:cs="Arial"/>
          <w:sz w:val="24"/>
        </w:rPr>
        <w:t>their</w:t>
      </w:r>
      <w:r w:rsidRPr="00125E5B">
        <w:rPr>
          <w:rFonts w:ascii="Arial" w:hAnsi="Arial" w:cs="Arial"/>
          <w:sz w:val="24"/>
        </w:rPr>
        <w:t xml:space="preserve"> friend. </w:t>
      </w:r>
      <w:r w:rsidR="006B4BA3" w:rsidRPr="00125E5B">
        <w:rPr>
          <w:rFonts w:ascii="Arial" w:hAnsi="Arial" w:cs="Arial"/>
          <w:sz w:val="24"/>
        </w:rPr>
        <w:t xml:space="preserve">Secondly, to help enhance the pupils’ reading skills, </w:t>
      </w:r>
      <w:r w:rsidR="00E90514" w:rsidRPr="00125E5B">
        <w:rPr>
          <w:rFonts w:ascii="Arial" w:hAnsi="Arial" w:cs="Arial"/>
          <w:sz w:val="24"/>
        </w:rPr>
        <w:t xml:space="preserve">children had </w:t>
      </w:r>
      <w:proofErr w:type="spellStart"/>
      <w:r w:rsidR="00E90514" w:rsidRPr="00125E5B">
        <w:rPr>
          <w:rFonts w:ascii="Arial" w:hAnsi="Arial" w:cs="Arial"/>
          <w:sz w:val="24"/>
        </w:rPr>
        <w:t>Tarsia</w:t>
      </w:r>
      <w:proofErr w:type="spellEnd"/>
      <w:r w:rsidR="00E90514" w:rsidRPr="00125E5B">
        <w:rPr>
          <w:rFonts w:ascii="Arial" w:hAnsi="Arial" w:cs="Arial"/>
          <w:sz w:val="24"/>
        </w:rPr>
        <w:t xml:space="preserve"> dominos </w:t>
      </w:r>
      <w:r w:rsidR="007E7F72" w:rsidRPr="00125E5B">
        <w:rPr>
          <w:rFonts w:ascii="Arial" w:hAnsi="Arial" w:cs="Arial"/>
          <w:sz w:val="24"/>
        </w:rPr>
        <w:t>which had questions and answers on using the third person.</w:t>
      </w:r>
      <w:r w:rsidR="009F34C2" w:rsidRPr="00125E5B">
        <w:rPr>
          <w:rFonts w:ascii="Arial" w:hAnsi="Arial" w:cs="Arial"/>
          <w:sz w:val="24"/>
        </w:rPr>
        <w:t xml:space="preserve"> </w:t>
      </w:r>
      <w:r w:rsidR="00031CB4">
        <w:rPr>
          <w:rFonts w:ascii="Arial" w:hAnsi="Arial" w:cs="Arial"/>
          <w:sz w:val="24"/>
        </w:rPr>
        <w:t>Chilli 1 consisted of the questions and answers with picto</w:t>
      </w:r>
      <w:r w:rsidR="00250819">
        <w:rPr>
          <w:rFonts w:ascii="Arial" w:hAnsi="Arial" w:cs="Arial"/>
          <w:sz w:val="24"/>
        </w:rPr>
        <w:t>rial aids, whereas chilli 2 did not contain the pictures.</w:t>
      </w:r>
      <w:r w:rsidR="0019234F">
        <w:rPr>
          <w:rFonts w:ascii="Arial" w:hAnsi="Arial" w:cs="Arial"/>
          <w:sz w:val="24"/>
        </w:rPr>
        <w:t xml:space="preserve"> Chilli 3 required children to create their own </w:t>
      </w:r>
      <w:proofErr w:type="spellStart"/>
      <w:r w:rsidR="004160A6">
        <w:rPr>
          <w:rFonts w:ascii="Arial" w:hAnsi="Arial" w:cs="Arial"/>
          <w:sz w:val="24"/>
        </w:rPr>
        <w:t>Tarsia</w:t>
      </w:r>
      <w:proofErr w:type="spellEnd"/>
      <w:r w:rsidR="004160A6">
        <w:rPr>
          <w:rFonts w:ascii="Arial" w:hAnsi="Arial" w:cs="Arial"/>
          <w:sz w:val="24"/>
        </w:rPr>
        <w:t xml:space="preserve"> after the competition of chilli 2 giving them a further opportunity to develop their reading and </w:t>
      </w:r>
      <w:r w:rsidR="004160A6">
        <w:rPr>
          <w:rFonts w:ascii="Arial" w:hAnsi="Arial" w:cs="Arial"/>
          <w:sz w:val="24"/>
        </w:rPr>
        <w:lastRenderedPageBreak/>
        <w:t>writ</w:t>
      </w:r>
      <w:r w:rsidR="00273886">
        <w:rPr>
          <w:rFonts w:ascii="Arial" w:hAnsi="Arial" w:cs="Arial"/>
          <w:sz w:val="24"/>
        </w:rPr>
        <w:t>ing skills</w:t>
      </w:r>
      <w:r w:rsidR="004160A6">
        <w:rPr>
          <w:rFonts w:ascii="Arial" w:hAnsi="Arial" w:cs="Arial"/>
          <w:sz w:val="24"/>
        </w:rPr>
        <w:t xml:space="preserve">. </w:t>
      </w:r>
      <w:r w:rsidR="009F34C2" w:rsidRPr="00125E5B">
        <w:rPr>
          <w:rFonts w:ascii="Arial" w:hAnsi="Arial" w:cs="Arial"/>
          <w:sz w:val="24"/>
        </w:rPr>
        <w:t xml:space="preserve">Cohen (2017) </w:t>
      </w:r>
      <w:r w:rsidR="005D37B2" w:rsidRPr="00125E5B">
        <w:rPr>
          <w:rFonts w:ascii="Arial" w:hAnsi="Arial" w:cs="Arial"/>
          <w:sz w:val="24"/>
        </w:rPr>
        <w:t xml:space="preserve">supports the use of reading in the learning of a second language as it exposes </w:t>
      </w:r>
      <w:r w:rsidR="00A35BFC" w:rsidRPr="00125E5B">
        <w:rPr>
          <w:rFonts w:ascii="Arial" w:hAnsi="Arial" w:cs="Arial"/>
          <w:sz w:val="24"/>
        </w:rPr>
        <w:t xml:space="preserve">children to the </w:t>
      </w:r>
      <w:r w:rsidR="00C50FA8" w:rsidRPr="00125E5B">
        <w:rPr>
          <w:rFonts w:ascii="Arial" w:hAnsi="Arial" w:cs="Arial"/>
          <w:sz w:val="24"/>
        </w:rPr>
        <w:t>written dialogue from the start.</w:t>
      </w:r>
      <w:r w:rsidR="007E7F72" w:rsidRPr="00125E5B">
        <w:rPr>
          <w:rFonts w:ascii="Arial" w:hAnsi="Arial" w:cs="Arial"/>
          <w:sz w:val="24"/>
        </w:rPr>
        <w:t xml:space="preserve"> </w:t>
      </w:r>
      <w:r w:rsidR="006624E9" w:rsidRPr="00125E5B">
        <w:rPr>
          <w:rFonts w:ascii="Arial" w:hAnsi="Arial" w:cs="Arial"/>
          <w:sz w:val="24"/>
        </w:rPr>
        <w:t xml:space="preserve">Children were expected to use their prior knowledge to read the card and match the questions to the answers to complete the </w:t>
      </w:r>
      <w:proofErr w:type="spellStart"/>
      <w:r w:rsidR="006624E9" w:rsidRPr="00125E5B">
        <w:rPr>
          <w:rFonts w:ascii="Arial" w:hAnsi="Arial" w:cs="Arial"/>
          <w:sz w:val="24"/>
        </w:rPr>
        <w:t>Tarsia</w:t>
      </w:r>
      <w:proofErr w:type="spellEnd"/>
      <w:r w:rsidR="006624E9" w:rsidRPr="00125E5B">
        <w:rPr>
          <w:rFonts w:ascii="Arial" w:hAnsi="Arial" w:cs="Arial"/>
          <w:sz w:val="24"/>
        </w:rPr>
        <w:t xml:space="preserve">. Finally, </w:t>
      </w:r>
      <w:proofErr w:type="spellStart"/>
      <w:r w:rsidR="006624E9" w:rsidRPr="00125E5B">
        <w:rPr>
          <w:rFonts w:ascii="Arial" w:hAnsi="Arial" w:cs="Arial"/>
          <w:sz w:val="24"/>
        </w:rPr>
        <w:t>oracy</w:t>
      </w:r>
      <w:proofErr w:type="spellEnd"/>
      <w:r w:rsidR="006624E9" w:rsidRPr="00125E5B">
        <w:rPr>
          <w:rFonts w:ascii="Arial" w:hAnsi="Arial" w:cs="Arial"/>
          <w:sz w:val="24"/>
        </w:rPr>
        <w:t xml:space="preserve"> was included in the lesson </w:t>
      </w:r>
      <w:proofErr w:type="gramStart"/>
      <w:r w:rsidR="006624E9" w:rsidRPr="00125E5B">
        <w:rPr>
          <w:rFonts w:ascii="Arial" w:hAnsi="Arial" w:cs="Arial"/>
          <w:sz w:val="24"/>
        </w:rPr>
        <w:t>through the use of</w:t>
      </w:r>
      <w:proofErr w:type="gramEnd"/>
      <w:r w:rsidR="006624E9" w:rsidRPr="00125E5B">
        <w:rPr>
          <w:rFonts w:ascii="Arial" w:hAnsi="Arial" w:cs="Arial"/>
          <w:sz w:val="24"/>
        </w:rPr>
        <w:t xml:space="preserve"> the board game ‘Guess Who’. Children were expected to play the game through the medium of Welsh</w:t>
      </w:r>
      <w:r w:rsidR="00D97C04" w:rsidRPr="00125E5B">
        <w:rPr>
          <w:rFonts w:ascii="Arial" w:hAnsi="Arial" w:cs="Arial"/>
          <w:sz w:val="24"/>
        </w:rPr>
        <w:t xml:space="preserve"> using differentiated question and answer sheets to support them. </w:t>
      </w:r>
      <w:r w:rsidR="00273886">
        <w:rPr>
          <w:rFonts w:ascii="Arial" w:hAnsi="Arial" w:cs="Arial"/>
          <w:sz w:val="24"/>
        </w:rPr>
        <w:t xml:space="preserve">Chilli 1 had the questions and answers </w:t>
      </w:r>
      <w:r w:rsidR="00FB2D4A">
        <w:rPr>
          <w:rFonts w:ascii="Arial" w:hAnsi="Arial" w:cs="Arial"/>
          <w:sz w:val="24"/>
        </w:rPr>
        <w:t xml:space="preserve">in Welsh and English, chilli 2 had just the Welsh, and </w:t>
      </w:r>
      <w:r w:rsidR="008F4519">
        <w:rPr>
          <w:rFonts w:ascii="Arial" w:hAnsi="Arial" w:cs="Arial"/>
          <w:sz w:val="24"/>
        </w:rPr>
        <w:t xml:space="preserve">those on chilli 3 were challenged to use their memories </w:t>
      </w:r>
      <w:r w:rsidR="00865047">
        <w:rPr>
          <w:rFonts w:ascii="Arial" w:hAnsi="Arial" w:cs="Arial"/>
          <w:sz w:val="24"/>
        </w:rPr>
        <w:t xml:space="preserve">and prior knowledge. </w:t>
      </w:r>
      <w:r w:rsidR="00C3392D" w:rsidRPr="00125E5B">
        <w:rPr>
          <w:rFonts w:ascii="Arial" w:hAnsi="Arial" w:cs="Arial"/>
          <w:sz w:val="24"/>
        </w:rPr>
        <w:t xml:space="preserve">This task </w:t>
      </w:r>
      <w:r w:rsidR="00E137D7" w:rsidRPr="00125E5B">
        <w:rPr>
          <w:rFonts w:ascii="Arial" w:hAnsi="Arial" w:cs="Arial"/>
          <w:sz w:val="24"/>
        </w:rPr>
        <w:t xml:space="preserve">also enforced children’s listening skills </w:t>
      </w:r>
      <w:r w:rsidR="006266BE" w:rsidRPr="00125E5B">
        <w:rPr>
          <w:rFonts w:ascii="Arial" w:hAnsi="Arial" w:cs="Arial"/>
          <w:sz w:val="24"/>
        </w:rPr>
        <w:t xml:space="preserve">following research by </w:t>
      </w:r>
      <w:proofErr w:type="spellStart"/>
      <w:r w:rsidR="00BE078A" w:rsidRPr="00125E5B">
        <w:rPr>
          <w:rFonts w:ascii="Arial" w:hAnsi="Arial" w:cs="Arial"/>
          <w:sz w:val="24"/>
        </w:rPr>
        <w:t>Ren</w:t>
      </w:r>
      <w:r w:rsidR="00E137D7" w:rsidRPr="00125E5B">
        <w:rPr>
          <w:rFonts w:ascii="Arial" w:hAnsi="Arial" w:cs="Arial"/>
          <w:sz w:val="24"/>
        </w:rPr>
        <w:t>andya</w:t>
      </w:r>
      <w:proofErr w:type="spellEnd"/>
      <w:r w:rsidR="00E137D7" w:rsidRPr="00125E5B">
        <w:rPr>
          <w:rFonts w:ascii="Arial" w:hAnsi="Arial" w:cs="Arial"/>
          <w:sz w:val="24"/>
        </w:rPr>
        <w:t xml:space="preserve"> and Richards (2012)</w:t>
      </w:r>
      <w:r w:rsidR="006266BE" w:rsidRPr="00125E5B">
        <w:rPr>
          <w:rFonts w:ascii="Arial" w:hAnsi="Arial" w:cs="Arial"/>
          <w:sz w:val="24"/>
        </w:rPr>
        <w:t xml:space="preserve"> which discusses the importance of hearing </w:t>
      </w:r>
      <w:r w:rsidR="00D25C05" w:rsidRPr="00125E5B">
        <w:rPr>
          <w:rFonts w:ascii="Arial" w:hAnsi="Arial" w:cs="Arial"/>
          <w:sz w:val="24"/>
        </w:rPr>
        <w:t xml:space="preserve">a second language to help in its development. </w:t>
      </w:r>
    </w:p>
    <w:p w14:paraId="75472905" w14:textId="0E4B0452" w:rsidR="0069488F" w:rsidRPr="00125E5B" w:rsidRDefault="0069488F" w:rsidP="005F432A">
      <w:pPr>
        <w:spacing w:line="360" w:lineRule="auto"/>
        <w:jc w:val="both"/>
        <w:rPr>
          <w:rFonts w:ascii="Arial" w:hAnsi="Arial" w:cs="Arial"/>
          <w:sz w:val="24"/>
        </w:rPr>
      </w:pPr>
    </w:p>
    <w:p w14:paraId="6EF17D40" w14:textId="2681BD45" w:rsidR="00626F06" w:rsidRPr="00125E5B" w:rsidRDefault="00606B58" w:rsidP="005F432A">
      <w:pPr>
        <w:spacing w:line="360" w:lineRule="auto"/>
        <w:jc w:val="both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 xml:space="preserve">During this </w:t>
      </w:r>
      <w:r w:rsidR="00545679" w:rsidRPr="00125E5B">
        <w:rPr>
          <w:rFonts w:ascii="Arial" w:hAnsi="Arial" w:cs="Arial"/>
          <w:sz w:val="24"/>
        </w:rPr>
        <w:t xml:space="preserve">lesson, opportunities </w:t>
      </w:r>
      <w:r w:rsidR="00591C2C" w:rsidRPr="00125E5B">
        <w:rPr>
          <w:rFonts w:ascii="Arial" w:hAnsi="Arial" w:cs="Arial"/>
          <w:sz w:val="24"/>
        </w:rPr>
        <w:t xml:space="preserve">were present for the development of both the teachers’ and pupils’ listening and understanding, </w:t>
      </w:r>
      <w:r w:rsidR="00CA5C1D" w:rsidRPr="00125E5B">
        <w:rPr>
          <w:rFonts w:ascii="Arial" w:hAnsi="Arial" w:cs="Arial"/>
          <w:sz w:val="24"/>
        </w:rPr>
        <w:t xml:space="preserve">oral, </w:t>
      </w:r>
      <w:r w:rsidR="003D6BD3" w:rsidRPr="00125E5B">
        <w:rPr>
          <w:rFonts w:ascii="Arial" w:hAnsi="Arial" w:cs="Arial"/>
          <w:sz w:val="24"/>
        </w:rPr>
        <w:t xml:space="preserve">reading and writing skills. Additionally, it </w:t>
      </w:r>
      <w:r w:rsidR="000817C7" w:rsidRPr="00125E5B">
        <w:rPr>
          <w:rFonts w:ascii="Arial" w:hAnsi="Arial" w:cs="Arial"/>
          <w:sz w:val="24"/>
        </w:rPr>
        <w:t>is believed that the teacher and pupils have met this aimed development prior to and during the session.</w:t>
      </w:r>
      <w:r w:rsidR="00E06B9C" w:rsidRPr="00125E5B">
        <w:rPr>
          <w:rFonts w:ascii="Arial" w:hAnsi="Arial" w:cs="Arial"/>
          <w:sz w:val="24"/>
        </w:rPr>
        <w:t xml:space="preserve"> This is supported </w:t>
      </w:r>
      <w:r w:rsidR="00F45B67" w:rsidRPr="00125E5B">
        <w:rPr>
          <w:rFonts w:ascii="Arial" w:hAnsi="Arial" w:cs="Arial"/>
          <w:sz w:val="24"/>
        </w:rPr>
        <w:t xml:space="preserve">by an observing teacher of the lesson who upon competition, informed the teacher that she believed </w:t>
      </w:r>
      <w:r w:rsidR="00980FEB" w:rsidRPr="00125E5B">
        <w:rPr>
          <w:rFonts w:ascii="Arial" w:hAnsi="Arial" w:cs="Arial"/>
          <w:sz w:val="24"/>
        </w:rPr>
        <w:t xml:space="preserve">“all children have met the learning objectives </w:t>
      </w:r>
      <w:proofErr w:type="gramStart"/>
      <w:r w:rsidR="00980FEB" w:rsidRPr="00125E5B">
        <w:rPr>
          <w:rFonts w:ascii="Arial" w:hAnsi="Arial" w:cs="Arial"/>
          <w:sz w:val="24"/>
        </w:rPr>
        <w:t>today”</w:t>
      </w:r>
      <w:r w:rsidR="00945F11">
        <w:rPr>
          <w:rFonts w:ascii="Arial" w:hAnsi="Arial" w:cs="Arial"/>
          <w:sz w:val="24"/>
        </w:rPr>
        <w:t>(</w:t>
      </w:r>
      <w:proofErr w:type="spellStart"/>
      <w:proofErr w:type="gramEnd"/>
      <w:r w:rsidR="00C936FD">
        <w:rPr>
          <w:rFonts w:ascii="Arial" w:hAnsi="Arial" w:cs="Arial"/>
          <w:sz w:val="24"/>
        </w:rPr>
        <w:t>Esgee</w:t>
      </w:r>
      <w:proofErr w:type="spellEnd"/>
      <w:r w:rsidR="00C936FD">
        <w:rPr>
          <w:rFonts w:ascii="Arial" w:hAnsi="Arial" w:cs="Arial"/>
          <w:sz w:val="24"/>
        </w:rPr>
        <w:t>, 2019)</w:t>
      </w:r>
      <w:r w:rsidR="00980FEB" w:rsidRPr="00125E5B">
        <w:rPr>
          <w:rFonts w:ascii="Arial" w:hAnsi="Arial" w:cs="Arial"/>
          <w:sz w:val="24"/>
        </w:rPr>
        <w:t>.</w:t>
      </w:r>
      <w:r w:rsidR="000817C7" w:rsidRPr="00125E5B">
        <w:rPr>
          <w:rFonts w:ascii="Arial" w:hAnsi="Arial" w:cs="Arial"/>
          <w:sz w:val="24"/>
        </w:rPr>
        <w:t xml:space="preserve"> </w:t>
      </w:r>
      <w:r w:rsidR="003D6BD3" w:rsidRPr="00125E5B">
        <w:rPr>
          <w:rFonts w:ascii="Arial" w:hAnsi="Arial" w:cs="Arial"/>
          <w:sz w:val="24"/>
        </w:rPr>
        <w:t xml:space="preserve">Therefore, </w:t>
      </w:r>
      <w:r w:rsidR="00520511" w:rsidRPr="00125E5B">
        <w:rPr>
          <w:rFonts w:ascii="Arial" w:hAnsi="Arial" w:cs="Arial"/>
          <w:sz w:val="24"/>
        </w:rPr>
        <w:t xml:space="preserve">it is believed that </w:t>
      </w:r>
      <w:r w:rsidR="00001048" w:rsidRPr="00125E5B">
        <w:rPr>
          <w:rFonts w:ascii="Arial" w:hAnsi="Arial" w:cs="Arial"/>
          <w:sz w:val="24"/>
        </w:rPr>
        <w:t xml:space="preserve">this lesson was successful overall with all children meeting the </w:t>
      </w:r>
      <w:r w:rsidR="00520511" w:rsidRPr="00125E5B">
        <w:rPr>
          <w:rFonts w:ascii="Arial" w:hAnsi="Arial" w:cs="Arial"/>
          <w:sz w:val="24"/>
        </w:rPr>
        <w:t>learning objectives.</w:t>
      </w:r>
      <w:r w:rsidR="009625C3" w:rsidRPr="00125E5B">
        <w:rPr>
          <w:rFonts w:ascii="Arial" w:hAnsi="Arial" w:cs="Arial"/>
          <w:sz w:val="24"/>
        </w:rPr>
        <w:t xml:space="preserve"> </w:t>
      </w:r>
      <w:r w:rsidR="00E06B9C" w:rsidRPr="00125E5B">
        <w:rPr>
          <w:rFonts w:ascii="Arial" w:hAnsi="Arial" w:cs="Arial"/>
          <w:sz w:val="24"/>
        </w:rPr>
        <w:t>However, whilst there were elements of this lesson that I believe were successful</w:t>
      </w:r>
      <w:r w:rsidR="00980FEB" w:rsidRPr="00125E5B">
        <w:rPr>
          <w:rFonts w:ascii="Arial" w:hAnsi="Arial" w:cs="Arial"/>
          <w:sz w:val="24"/>
        </w:rPr>
        <w:t xml:space="preserve">, there were elements that could have been improved. </w:t>
      </w:r>
    </w:p>
    <w:p w14:paraId="56C144EF" w14:textId="235B9BB2" w:rsidR="00980FEB" w:rsidRPr="001C064F" w:rsidRDefault="00980FEB" w:rsidP="005F432A">
      <w:pPr>
        <w:spacing w:line="360" w:lineRule="auto"/>
        <w:jc w:val="both"/>
        <w:rPr>
          <w:rFonts w:ascii="Arial" w:hAnsi="Arial" w:cs="Arial"/>
          <w:b/>
          <w:sz w:val="24"/>
          <w:u w:val="single"/>
        </w:rPr>
      </w:pPr>
    </w:p>
    <w:p w14:paraId="3FCE5CBD" w14:textId="208B27C1" w:rsidR="00980FEB" w:rsidRPr="00125E5B" w:rsidRDefault="00980FEB" w:rsidP="005F432A">
      <w:pPr>
        <w:spacing w:line="360" w:lineRule="auto"/>
        <w:jc w:val="both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>The behaviour of children being one element which requires improving</w:t>
      </w:r>
      <w:r w:rsidR="00497075" w:rsidRPr="00125E5B">
        <w:rPr>
          <w:rFonts w:ascii="Arial" w:hAnsi="Arial" w:cs="Arial"/>
          <w:sz w:val="24"/>
        </w:rPr>
        <w:t>. It was noted that the behaviour of the class was considerably worse than normal</w:t>
      </w:r>
      <w:r w:rsidR="00650200" w:rsidRPr="00125E5B">
        <w:rPr>
          <w:rFonts w:ascii="Arial" w:hAnsi="Arial" w:cs="Arial"/>
          <w:sz w:val="24"/>
        </w:rPr>
        <w:t xml:space="preserve"> during the introduction and plenary. </w:t>
      </w:r>
      <w:r w:rsidR="0076723E" w:rsidRPr="00125E5B">
        <w:rPr>
          <w:rFonts w:ascii="Arial" w:hAnsi="Arial" w:cs="Arial"/>
          <w:sz w:val="24"/>
        </w:rPr>
        <w:t xml:space="preserve">However, whilst undertaking the main tasks, it was clear that all children were engaged with the lesson. </w:t>
      </w:r>
      <w:r w:rsidR="00F67358" w:rsidRPr="00125E5B">
        <w:rPr>
          <w:rFonts w:ascii="Arial" w:hAnsi="Arial" w:cs="Arial"/>
          <w:sz w:val="24"/>
        </w:rPr>
        <w:t>The association for supervision and curriculum development (ASCD) (2011</w:t>
      </w:r>
      <w:r w:rsidR="0078247E">
        <w:rPr>
          <w:rFonts w:ascii="Arial" w:hAnsi="Arial" w:cs="Arial"/>
          <w:sz w:val="24"/>
        </w:rPr>
        <w:t>, p.21</w:t>
      </w:r>
      <w:r w:rsidR="00F67358" w:rsidRPr="00125E5B">
        <w:rPr>
          <w:rFonts w:ascii="Arial" w:hAnsi="Arial" w:cs="Arial"/>
          <w:sz w:val="24"/>
        </w:rPr>
        <w:t>)</w:t>
      </w:r>
      <w:r w:rsidR="002C4AAE" w:rsidRPr="00125E5B">
        <w:rPr>
          <w:rFonts w:ascii="Arial" w:hAnsi="Arial" w:cs="Arial"/>
          <w:sz w:val="24"/>
        </w:rPr>
        <w:t xml:space="preserve"> suggests that for children to </w:t>
      </w:r>
      <w:r w:rsidR="00D87CEB">
        <w:rPr>
          <w:rFonts w:ascii="Arial" w:hAnsi="Arial" w:cs="Arial"/>
          <w:sz w:val="24"/>
        </w:rPr>
        <w:t>‘</w:t>
      </w:r>
      <w:r w:rsidR="002C4AAE" w:rsidRPr="00125E5B">
        <w:rPr>
          <w:rFonts w:ascii="Arial" w:hAnsi="Arial" w:cs="Arial"/>
          <w:sz w:val="24"/>
        </w:rPr>
        <w:t>behave well</w:t>
      </w:r>
      <w:r w:rsidR="00D87CEB">
        <w:rPr>
          <w:rFonts w:ascii="Arial" w:hAnsi="Arial" w:cs="Arial"/>
          <w:sz w:val="24"/>
        </w:rPr>
        <w:t>’</w:t>
      </w:r>
      <w:r w:rsidR="002C4AAE" w:rsidRPr="00125E5B">
        <w:rPr>
          <w:rFonts w:ascii="Arial" w:hAnsi="Arial" w:cs="Arial"/>
          <w:sz w:val="24"/>
        </w:rPr>
        <w:t xml:space="preserve"> in a lesson, their attention needs to be </w:t>
      </w:r>
      <w:r w:rsidR="00571F9E" w:rsidRPr="00125E5B">
        <w:rPr>
          <w:rFonts w:ascii="Arial" w:hAnsi="Arial" w:cs="Arial"/>
          <w:sz w:val="24"/>
        </w:rPr>
        <w:t xml:space="preserve">caught through a series of engaging tasks which challenge and stimulate their </w:t>
      </w:r>
      <w:r w:rsidR="00CD37F5" w:rsidRPr="00125E5B">
        <w:rPr>
          <w:rFonts w:ascii="Arial" w:hAnsi="Arial" w:cs="Arial"/>
          <w:sz w:val="24"/>
        </w:rPr>
        <w:t>minds.</w:t>
      </w:r>
      <w:r w:rsidR="00D87CEB">
        <w:rPr>
          <w:rFonts w:ascii="Arial" w:hAnsi="Arial" w:cs="Arial"/>
          <w:sz w:val="24"/>
        </w:rPr>
        <w:t xml:space="preserve"> In addition, this </w:t>
      </w:r>
      <w:r w:rsidR="00C43DB6">
        <w:rPr>
          <w:rFonts w:ascii="Arial" w:hAnsi="Arial" w:cs="Arial"/>
          <w:sz w:val="24"/>
        </w:rPr>
        <w:t>‘good behaviour’ is viewed to be the children sitting and listening awaiting instructions for what they are to do next.</w:t>
      </w:r>
      <w:r w:rsidR="00CD37F5" w:rsidRPr="00125E5B">
        <w:rPr>
          <w:rFonts w:ascii="Arial" w:hAnsi="Arial" w:cs="Arial"/>
          <w:sz w:val="24"/>
        </w:rPr>
        <w:t xml:space="preserve"> </w:t>
      </w:r>
      <w:r w:rsidR="005A5E5E" w:rsidRPr="00125E5B">
        <w:rPr>
          <w:rFonts w:ascii="Arial" w:hAnsi="Arial" w:cs="Arial"/>
          <w:sz w:val="24"/>
        </w:rPr>
        <w:t xml:space="preserve">However, </w:t>
      </w:r>
      <w:proofErr w:type="spellStart"/>
      <w:r w:rsidR="002C10C6" w:rsidRPr="00125E5B">
        <w:rPr>
          <w:rFonts w:ascii="Arial" w:hAnsi="Arial" w:cs="Arial"/>
          <w:sz w:val="24"/>
        </w:rPr>
        <w:t>Didau</w:t>
      </w:r>
      <w:proofErr w:type="spellEnd"/>
      <w:r w:rsidR="002C10C6" w:rsidRPr="00125E5B">
        <w:rPr>
          <w:rFonts w:ascii="Arial" w:hAnsi="Arial" w:cs="Arial"/>
          <w:sz w:val="24"/>
        </w:rPr>
        <w:t xml:space="preserve"> (2012) </w:t>
      </w:r>
      <w:r w:rsidR="005A5E5E" w:rsidRPr="00125E5B">
        <w:rPr>
          <w:rFonts w:ascii="Arial" w:hAnsi="Arial" w:cs="Arial"/>
          <w:sz w:val="24"/>
        </w:rPr>
        <w:t>argues that it is not</w:t>
      </w:r>
      <w:r w:rsidR="009946F9" w:rsidRPr="00125E5B">
        <w:rPr>
          <w:rFonts w:ascii="Arial" w:hAnsi="Arial" w:cs="Arial"/>
          <w:sz w:val="24"/>
        </w:rPr>
        <w:t xml:space="preserve"> down to an engaging lesson t</w:t>
      </w:r>
      <w:r w:rsidR="00B2114C" w:rsidRPr="00125E5B">
        <w:rPr>
          <w:rFonts w:ascii="Arial" w:hAnsi="Arial" w:cs="Arial"/>
          <w:sz w:val="24"/>
        </w:rPr>
        <w:t>o</w:t>
      </w:r>
      <w:r w:rsidR="009946F9" w:rsidRPr="00125E5B">
        <w:rPr>
          <w:rFonts w:ascii="Arial" w:hAnsi="Arial" w:cs="Arial"/>
          <w:sz w:val="24"/>
        </w:rPr>
        <w:t xml:space="preserve"> keep children’s behaviour in a state where the teacher views it acceptable to carry on the lesson</w:t>
      </w:r>
      <w:r w:rsidR="008B3977" w:rsidRPr="00125E5B">
        <w:rPr>
          <w:rFonts w:ascii="Arial" w:hAnsi="Arial" w:cs="Arial"/>
          <w:sz w:val="24"/>
        </w:rPr>
        <w:t xml:space="preserve"> where they are sitting quietly, looking and listening. He argues that behaviour for learning should be the </w:t>
      </w:r>
      <w:r w:rsidR="00A80DB3" w:rsidRPr="00125E5B">
        <w:rPr>
          <w:rFonts w:ascii="Arial" w:hAnsi="Arial" w:cs="Arial"/>
          <w:sz w:val="24"/>
        </w:rPr>
        <w:t xml:space="preserve">measure of whether children are engaged or not. Behaviour for learning </w:t>
      </w:r>
      <w:r w:rsidR="00CF6A3C" w:rsidRPr="00125E5B">
        <w:rPr>
          <w:rFonts w:ascii="Arial" w:hAnsi="Arial" w:cs="Arial"/>
          <w:sz w:val="24"/>
        </w:rPr>
        <w:t xml:space="preserve">consists of </w:t>
      </w:r>
      <w:proofErr w:type="gramStart"/>
      <w:r w:rsidR="00B61B3E" w:rsidRPr="00125E5B">
        <w:rPr>
          <w:rFonts w:ascii="Arial" w:hAnsi="Arial" w:cs="Arial"/>
          <w:sz w:val="24"/>
        </w:rPr>
        <w:t>a number of</w:t>
      </w:r>
      <w:proofErr w:type="gramEnd"/>
      <w:r w:rsidR="00B61B3E" w:rsidRPr="00125E5B">
        <w:rPr>
          <w:rFonts w:ascii="Arial" w:hAnsi="Arial" w:cs="Arial"/>
          <w:sz w:val="24"/>
        </w:rPr>
        <w:t xml:space="preserve"> ideas such as children checking personal comprehension, </w:t>
      </w:r>
      <w:r w:rsidR="00933BE6" w:rsidRPr="00125E5B">
        <w:rPr>
          <w:rFonts w:ascii="Arial" w:hAnsi="Arial" w:cs="Arial"/>
          <w:sz w:val="24"/>
        </w:rPr>
        <w:t xml:space="preserve">asking further questions and informing the teacher of things they do not understand, anticipating and predicting possible outcomes, and </w:t>
      </w:r>
      <w:r w:rsidR="000F2B5B" w:rsidRPr="00125E5B">
        <w:rPr>
          <w:rFonts w:ascii="Arial" w:hAnsi="Arial" w:cs="Arial"/>
          <w:sz w:val="24"/>
        </w:rPr>
        <w:t xml:space="preserve">challenging the text or answer </w:t>
      </w:r>
      <w:r w:rsidR="003F229B" w:rsidRPr="00125E5B">
        <w:rPr>
          <w:rFonts w:ascii="Arial" w:hAnsi="Arial" w:cs="Arial"/>
          <w:sz w:val="24"/>
        </w:rPr>
        <w:t xml:space="preserve">the teacher believes to be correct. </w:t>
      </w:r>
      <w:r w:rsidR="00F166CB" w:rsidRPr="00125E5B">
        <w:rPr>
          <w:rFonts w:ascii="Arial" w:hAnsi="Arial" w:cs="Arial"/>
          <w:sz w:val="24"/>
        </w:rPr>
        <w:t xml:space="preserve">This is supported further by Child and </w:t>
      </w:r>
      <w:proofErr w:type="spellStart"/>
      <w:r w:rsidR="00F166CB" w:rsidRPr="00125E5B">
        <w:rPr>
          <w:rFonts w:ascii="Arial" w:hAnsi="Arial" w:cs="Arial"/>
          <w:sz w:val="24"/>
        </w:rPr>
        <w:t>Mark</w:t>
      </w:r>
      <w:r w:rsidR="00F166CB" w:rsidRPr="00125E5B">
        <w:rPr>
          <w:rFonts w:ascii="Arial" w:hAnsi="Arial" w:cs="Arial"/>
          <w:color w:val="000000"/>
          <w:sz w:val="24"/>
          <w:shd w:val="clear" w:color="auto" w:fill="FFFFFF"/>
        </w:rPr>
        <w:t>óczy</w:t>
      </w:r>
      <w:proofErr w:type="spellEnd"/>
      <w:r w:rsidR="00F166CB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(1993). </w:t>
      </w:r>
      <w:r w:rsidR="003F229B" w:rsidRPr="00125E5B">
        <w:rPr>
          <w:rFonts w:ascii="Arial" w:hAnsi="Arial" w:cs="Arial"/>
          <w:sz w:val="24"/>
        </w:rPr>
        <w:t xml:space="preserve">Whilst children were fidgeting and not always ‘ready to learn’ </w:t>
      </w:r>
      <w:r w:rsidR="00DE49A7" w:rsidRPr="00125E5B">
        <w:rPr>
          <w:rFonts w:ascii="Arial" w:hAnsi="Arial" w:cs="Arial"/>
          <w:sz w:val="24"/>
        </w:rPr>
        <w:t>in the manner of sitting still whilst looking and listening, it was evident that the</w:t>
      </w:r>
      <w:r w:rsidR="00BB1763" w:rsidRPr="00125E5B">
        <w:rPr>
          <w:rFonts w:ascii="Arial" w:hAnsi="Arial" w:cs="Arial"/>
          <w:sz w:val="24"/>
        </w:rPr>
        <w:t xml:space="preserve">ir behaviour met that of behaviour for learning. This was evident </w:t>
      </w:r>
      <w:r w:rsidR="00B3262E" w:rsidRPr="00125E5B">
        <w:rPr>
          <w:rFonts w:ascii="Arial" w:hAnsi="Arial" w:cs="Arial"/>
          <w:sz w:val="24"/>
        </w:rPr>
        <w:t xml:space="preserve">during the introduction where children </w:t>
      </w:r>
      <w:r w:rsidR="003F0DC6" w:rsidRPr="00125E5B">
        <w:rPr>
          <w:rFonts w:ascii="Arial" w:hAnsi="Arial" w:cs="Arial"/>
          <w:sz w:val="24"/>
        </w:rPr>
        <w:t xml:space="preserve">were pronouncing words incorrectly and waiting for a peer or the teacher to correct them before moving on. </w:t>
      </w:r>
      <w:r w:rsidR="000874A4" w:rsidRPr="00125E5B">
        <w:rPr>
          <w:rFonts w:ascii="Arial" w:hAnsi="Arial" w:cs="Arial"/>
          <w:sz w:val="24"/>
        </w:rPr>
        <w:t xml:space="preserve">In addition to this, children noticed a mistake made in the </w:t>
      </w:r>
      <w:r w:rsidR="00B773C2" w:rsidRPr="00125E5B">
        <w:rPr>
          <w:rFonts w:ascii="Arial" w:hAnsi="Arial" w:cs="Arial"/>
          <w:sz w:val="24"/>
        </w:rPr>
        <w:t>PowerPoint</w:t>
      </w:r>
      <w:r w:rsidR="000874A4" w:rsidRPr="00125E5B">
        <w:rPr>
          <w:rFonts w:ascii="Arial" w:hAnsi="Arial" w:cs="Arial"/>
          <w:sz w:val="24"/>
        </w:rPr>
        <w:t xml:space="preserve"> where </w:t>
      </w:r>
      <w:r w:rsidR="00B773C2" w:rsidRPr="00125E5B">
        <w:rPr>
          <w:rFonts w:ascii="Arial" w:hAnsi="Arial" w:cs="Arial"/>
          <w:sz w:val="24"/>
        </w:rPr>
        <w:t>“</w:t>
      </w:r>
      <w:proofErr w:type="spellStart"/>
      <w:r w:rsidR="00B773C2" w:rsidRPr="00125E5B">
        <w:rPr>
          <w:rFonts w:ascii="Arial" w:hAnsi="Arial" w:cs="Arial"/>
          <w:sz w:val="24"/>
        </w:rPr>
        <w:t>Clustiau</w:t>
      </w:r>
      <w:proofErr w:type="spellEnd"/>
      <w:r w:rsidR="00B773C2" w:rsidRPr="00125E5B">
        <w:rPr>
          <w:rFonts w:ascii="Arial" w:hAnsi="Arial" w:cs="Arial"/>
          <w:sz w:val="24"/>
        </w:rPr>
        <w:t>” was typed incorrectly as “</w:t>
      </w:r>
      <w:proofErr w:type="spellStart"/>
      <w:r w:rsidR="00B773C2" w:rsidRPr="00125E5B">
        <w:rPr>
          <w:rFonts w:ascii="Arial" w:hAnsi="Arial" w:cs="Arial"/>
          <w:sz w:val="24"/>
        </w:rPr>
        <w:t>llustiau</w:t>
      </w:r>
      <w:proofErr w:type="spellEnd"/>
      <w:r w:rsidR="00B773C2" w:rsidRPr="00125E5B">
        <w:rPr>
          <w:rFonts w:ascii="Arial" w:hAnsi="Arial" w:cs="Arial"/>
          <w:sz w:val="24"/>
        </w:rPr>
        <w:t xml:space="preserve">” and were quick to </w:t>
      </w:r>
      <w:r w:rsidR="0020667D" w:rsidRPr="00125E5B">
        <w:rPr>
          <w:rFonts w:ascii="Arial" w:hAnsi="Arial" w:cs="Arial"/>
          <w:sz w:val="24"/>
        </w:rPr>
        <w:t>correct the teacher on this mistake. In future teaching, it is important that behaviour for learning is thought about</w:t>
      </w:r>
      <w:r w:rsidR="00170916" w:rsidRPr="00125E5B">
        <w:rPr>
          <w:rFonts w:ascii="Arial" w:hAnsi="Arial" w:cs="Arial"/>
          <w:sz w:val="24"/>
        </w:rPr>
        <w:t xml:space="preserve"> and implemented before telling children off for fidgeting and not listening</w:t>
      </w:r>
      <w:r w:rsidR="000206CC" w:rsidRPr="00125E5B">
        <w:rPr>
          <w:rFonts w:ascii="Arial" w:hAnsi="Arial" w:cs="Arial"/>
          <w:sz w:val="24"/>
        </w:rPr>
        <w:t xml:space="preserve">. This can be done by making deliberate mistakes in the work which children will notice and correct. Thus, showing evidence of behaviour for learning. </w:t>
      </w:r>
    </w:p>
    <w:p w14:paraId="63CDB3D4" w14:textId="30428853" w:rsidR="007952FB" w:rsidRPr="00125E5B" w:rsidRDefault="007952FB" w:rsidP="005F432A">
      <w:pPr>
        <w:spacing w:line="360" w:lineRule="auto"/>
        <w:rPr>
          <w:rFonts w:ascii="Arial" w:hAnsi="Arial" w:cs="Arial"/>
          <w:sz w:val="24"/>
        </w:rPr>
      </w:pPr>
    </w:p>
    <w:p w14:paraId="03749A9E" w14:textId="12B690D9" w:rsidR="00F9480C" w:rsidRPr="00125E5B" w:rsidRDefault="00F9480C" w:rsidP="005F432A">
      <w:pPr>
        <w:spacing w:line="360" w:lineRule="auto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 xml:space="preserve">A slot </w:t>
      </w:r>
      <w:proofErr w:type="spellStart"/>
      <w:r w:rsidRPr="00125E5B">
        <w:rPr>
          <w:rFonts w:ascii="Arial" w:hAnsi="Arial" w:cs="Arial"/>
          <w:sz w:val="24"/>
        </w:rPr>
        <w:t>ddrillio</w:t>
      </w:r>
      <w:proofErr w:type="spellEnd"/>
      <w:r w:rsidRPr="00125E5B">
        <w:rPr>
          <w:rFonts w:ascii="Arial" w:hAnsi="Arial" w:cs="Arial"/>
          <w:sz w:val="24"/>
        </w:rPr>
        <w:t xml:space="preserve"> style </w:t>
      </w:r>
      <w:r w:rsidR="007C39D3" w:rsidRPr="00125E5B">
        <w:rPr>
          <w:rFonts w:ascii="Arial" w:hAnsi="Arial" w:cs="Arial"/>
          <w:sz w:val="24"/>
        </w:rPr>
        <w:t xml:space="preserve">question and answer technique took place just before sending children off to the main tasks in the form of a game of ‘Guess Who’. </w:t>
      </w:r>
      <w:r w:rsidR="000455E7" w:rsidRPr="00125E5B">
        <w:rPr>
          <w:rFonts w:ascii="Arial" w:hAnsi="Arial" w:cs="Arial"/>
          <w:sz w:val="24"/>
        </w:rPr>
        <w:t>Quick</w:t>
      </w:r>
      <w:r w:rsidR="005F432A">
        <w:rPr>
          <w:rFonts w:ascii="Arial" w:hAnsi="Arial" w:cs="Arial"/>
          <w:sz w:val="24"/>
        </w:rPr>
        <w:t>-</w:t>
      </w:r>
      <w:r w:rsidR="000455E7" w:rsidRPr="00125E5B">
        <w:rPr>
          <w:rFonts w:ascii="Arial" w:hAnsi="Arial" w:cs="Arial"/>
          <w:sz w:val="24"/>
        </w:rPr>
        <w:t>fire question and responses were required to play the game to find out who the suspect was</w:t>
      </w:r>
      <w:r w:rsidR="003F68E4" w:rsidRPr="00125E5B">
        <w:rPr>
          <w:rFonts w:ascii="Arial" w:hAnsi="Arial" w:cs="Arial"/>
          <w:sz w:val="24"/>
        </w:rPr>
        <w:t xml:space="preserve">. This ensured pupils were aware of the expected levels and use of </w:t>
      </w:r>
      <w:r w:rsidR="00925E80">
        <w:rPr>
          <w:rFonts w:ascii="Arial" w:hAnsi="Arial" w:cs="Arial"/>
          <w:sz w:val="24"/>
        </w:rPr>
        <w:t>W</w:t>
      </w:r>
      <w:r w:rsidR="003F68E4" w:rsidRPr="00125E5B">
        <w:rPr>
          <w:rFonts w:ascii="Arial" w:hAnsi="Arial" w:cs="Arial"/>
          <w:sz w:val="24"/>
        </w:rPr>
        <w:t>elsh in the main task when they were playing the game in pairs</w:t>
      </w:r>
      <w:r w:rsidR="006B2B7A">
        <w:rPr>
          <w:rFonts w:ascii="Arial" w:hAnsi="Arial" w:cs="Arial"/>
          <w:sz w:val="24"/>
        </w:rPr>
        <w:t xml:space="preserve"> and helped to support those doing the chilli 3 challenge</w:t>
      </w:r>
      <w:r w:rsidR="00AE2D14">
        <w:rPr>
          <w:rFonts w:ascii="Arial" w:hAnsi="Arial" w:cs="Arial"/>
          <w:sz w:val="24"/>
        </w:rPr>
        <w:t xml:space="preserve"> by hearing the vocabulary before recalling it </w:t>
      </w:r>
      <w:proofErr w:type="gramStart"/>
      <w:r w:rsidR="00AE2D14">
        <w:rPr>
          <w:rFonts w:ascii="Arial" w:hAnsi="Arial" w:cs="Arial"/>
          <w:sz w:val="24"/>
        </w:rPr>
        <w:t>later on</w:t>
      </w:r>
      <w:proofErr w:type="gramEnd"/>
      <w:r w:rsidR="003F68E4" w:rsidRPr="00125E5B">
        <w:rPr>
          <w:rFonts w:ascii="Arial" w:hAnsi="Arial" w:cs="Arial"/>
          <w:sz w:val="24"/>
        </w:rPr>
        <w:t xml:space="preserve">. </w:t>
      </w:r>
      <w:r w:rsidR="000D1E62" w:rsidRPr="00125E5B">
        <w:rPr>
          <w:rFonts w:ascii="Arial" w:hAnsi="Arial" w:cs="Arial"/>
          <w:sz w:val="24"/>
        </w:rPr>
        <w:t>This part of the session was pleasing as all children were able to listen and respond to the question and answers appropriately</w:t>
      </w:r>
      <w:r w:rsidR="00EA0933" w:rsidRPr="00125E5B">
        <w:rPr>
          <w:rFonts w:ascii="Arial" w:hAnsi="Arial" w:cs="Arial"/>
          <w:sz w:val="24"/>
        </w:rPr>
        <w:t xml:space="preserve">, sitting down when they had been ‘ruled out’ as the suspect. </w:t>
      </w:r>
      <w:r w:rsidR="00543477" w:rsidRPr="00125E5B">
        <w:rPr>
          <w:rFonts w:ascii="Arial" w:hAnsi="Arial" w:cs="Arial"/>
          <w:sz w:val="24"/>
        </w:rPr>
        <w:t xml:space="preserve">Rock </w:t>
      </w:r>
      <w:r w:rsidR="008000FE" w:rsidRPr="00125E5B">
        <w:rPr>
          <w:rFonts w:ascii="Arial" w:hAnsi="Arial" w:cs="Arial"/>
          <w:sz w:val="24"/>
        </w:rPr>
        <w:t xml:space="preserve">(2019) </w:t>
      </w:r>
      <w:r w:rsidR="00543477" w:rsidRPr="00125E5B">
        <w:rPr>
          <w:rFonts w:ascii="Arial" w:hAnsi="Arial" w:cs="Arial"/>
          <w:sz w:val="24"/>
        </w:rPr>
        <w:t xml:space="preserve">suggests that </w:t>
      </w:r>
      <w:r w:rsidR="000E66E7" w:rsidRPr="00125E5B">
        <w:rPr>
          <w:rFonts w:ascii="Arial" w:hAnsi="Arial" w:cs="Arial"/>
          <w:sz w:val="24"/>
        </w:rPr>
        <w:t xml:space="preserve">listening skills are vital in the development of a second language. Therefore, this activity gave the teacher an opportunity to see which children were actively listening </w:t>
      </w:r>
      <w:r w:rsidR="009A67DC" w:rsidRPr="00125E5B">
        <w:rPr>
          <w:rFonts w:ascii="Arial" w:hAnsi="Arial" w:cs="Arial"/>
          <w:sz w:val="24"/>
        </w:rPr>
        <w:t xml:space="preserve">and understanding what was being said as they sat down </w:t>
      </w:r>
      <w:r w:rsidR="00D825F7" w:rsidRPr="00125E5B">
        <w:rPr>
          <w:rFonts w:ascii="Arial" w:hAnsi="Arial" w:cs="Arial"/>
          <w:sz w:val="24"/>
        </w:rPr>
        <w:t xml:space="preserve">appropriately to the responses given. </w:t>
      </w:r>
      <w:r w:rsidR="00A93DE7" w:rsidRPr="00125E5B">
        <w:rPr>
          <w:rFonts w:ascii="Arial" w:hAnsi="Arial" w:cs="Arial"/>
          <w:sz w:val="24"/>
        </w:rPr>
        <w:t>This technique proved to be successful and consolidat</w:t>
      </w:r>
      <w:r w:rsidR="005A4284">
        <w:rPr>
          <w:rFonts w:ascii="Arial" w:hAnsi="Arial" w:cs="Arial"/>
          <w:sz w:val="24"/>
        </w:rPr>
        <w:t>ed</w:t>
      </w:r>
      <w:r w:rsidR="0076227B">
        <w:rPr>
          <w:rFonts w:ascii="Arial" w:hAnsi="Arial" w:cs="Arial"/>
          <w:sz w:val="24"/>
        </w:rPr>
        <w:t xml:space="preserve"> the</w:t>
      </w:r>
      <w:r w:rsidR="00A93DE7" w:rsidRPr="00125E5B">
        <w:rPr>
          <w:rFonts w:ascii="Arial" w:hAnsi="Arial" w:cs="Arial"/>
          <w:sz w:val="24"/>
        </w:rPr>
        <w:t xml:space="preserve"> children</w:t>
      </w:r>
      <w:r w:rsidR="0054652B" w:rsidRPr="00125E5B">
        <w:rPr>
          <w:rFonts w:ascii="Arial" w:hAnsi="Arial" w:cs="Arial"/>
          <w:sz w:val="24"/>
        </w:rPr>
        <w:t>’s understandin</w:t>
      </w:r>
      <w:r w:rsidR="00066AAC" w:rsidRPr="00125E5B">
        <w:rPr>
          <w:rFonts w:ascii="Arial" w:hAnsi="Arial" w:cs="Arial"/>
          <w:sz w:val="24"/>
        </w:rPr>
        <w:t xml:space="preserve">g of the language to be used throughout the lesson. </w:t>
      </w:r>
    </w:p>
    <w:p w14:paraId="20940B6F" w14:textId="77777777" w:rsidR="003B0793" w:rsidRDefault="003B0793" w:rsidP="005F432A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14:paraId="3BE92861" w14:textId="1B3DD206" w:rsidR="00216F6C" w:rsidRPr="00125E5B" w:rsidRDefault="00DF7BFD" w:rsidP="005F432A">
      <w:pPr>
        <w:spacing w:line="360" w:lineRule="auto"/>
        <w:rPr>
          <w:rFonts w:ascii="Arial" w:hAnsi="Arial" w:cs="Arial"/>
          <w:sz w:val="24"/>
        </w:rPr>
      </w:pPr>
      <w:r w:rsidRPr="00125E5B">
        <w:rPr>
          <w:rFonts w:ascii="Arial" w:hAnsi="Arial" w:cs="Arial"/>
          <w:sz w:val="24"/>
        </w:rPr>
        <w:t>During the main task</w:t>
      </w:r>
      <w:r w:rsidR="00414332">
        <w:rPr>
          <w:rFonts w:ascii="Arial" w:hAnsi="Arial" w:cs="Arial"/>
          <w:sz w:val="24"/>
        </w:rPr>
        <w:t>s</w:t>
      </w:r>
      <w:r w:rsidR="00A37CAD">
        <w:rPr>
          <w:rFonts w:ascii="Arial" w:hAnsi="Arial" w:cs="Arial"/>
          <w:sz w:val="24"/>
        </w:rPr>
        <w:t>,</w:t>
      </w:r>
      <w:r w:rsidR="00414332">
        <w:rPr>
          <w:rFonts w:ascii="Arial" w:hAnsi="Arial" w:cs="Arial"/>
          <w:sz w:val="24"/>
        </w:rPr>
        <w:t xml:space="preserve"> </w:t>
      </w:r>
      <w:r w:rsidR="000F315C" w:rsidRPr="00125E5B">
        <w:rPr>
          <w:rFonts w:ascii="Arial" w:hAnsi="Arial" w:cs="Arial"/>
          <w:sz w:val="24"/>
        </w:rPr>
        <w:t>it was evident that all children were enga</w:t>
      </w:r>
      <w:r w:rsidR="00F9480C" w:rsidRPr="00125E5B">
        <w:rPr>
          <w:rFonts w:ascii="Arial" w:hAnsi="Arial" w:cs="Arial"/>
          <w:sz w:val="24"/>
        </w:rPr>
        <w:t xml:space="preserve">ged and undertaking each of the activities. </w:t>
      </w:r>
      <w:r w:rsidR="006B4914">
        <w:rPr>
          <w:rFonts w:ascii="Arial" w:hAnsi="Arial" w:cs="Arial"/>
          <w:sz w:val="24"/>
        </w:rPr>
        <w:t xml:space="preserve">One task </w:t>
      </w:r>
      <w:r w:rsidR="005079DF">
        <w:rPr>
          <w:rFonts w:ascii="Arial" w:hAnsi="Arial" w:cs="Arial"/>
          <w:sz w:val="24"/>
        </w:rPr>
        <w:t xml:space="preserve">was </w:t>
      </w:r>
      <w:r w:rsidR="006B4914">
        <w:rPr>
          <w:rFonts w:ascii="Arial" w:hAnsi="Arial" w:cs="Arial"/>
          <w:sz w:val="24"/>
        </w:rPr>
        <w:t>a social</w:t>
      </w:r>
      <w:r w:rsidR="00A37CAD">
        <w:rPr>
          <w:rFonts w:ascii="Arial" w:hAnsi="Arial" w:cs="Arial"/>
          <w:sz w:val="24"/>
        </w:rPr>
        <w:t>-</w:t>
      </w:r>
      <w:r w:rsidR="005079DF">
        <w:rPr>
          <w:rFonts w:ascii="Arial" w:hAnsi="Arial" w:cs="Arial"/>
          <w:sz w:val="24"/>
        </w:rPr>
        <w:t>a</w:t>
      </w:r>
      <w:r w:rsidR="006B4914">
        <w:rPr>
          <w:rFonts w:ascii="Arial" w:hAnsi="Arial" w:cs="Arial"/>
          <w:sz w:val="24"/>
        </w:rPr>
        <w:t>ffective strategy in which the learners called upon a peer</w:t>
      </w:r>
      <w:r w:rsidR="00D761A3">
        <w:rPr>
          <w:rFonts w:ascii="Arial" w:hAnsi="Arial" w:cs="Arial"/>
          <w:sz w:val="24"/>
        </w:rPr>
        <w:t xml:space="preserve"> and worked cooperatively to build information to complete the common task </w:t>
      </w:r>
      <w:r w:rsidR="00C92AE4">
        <w:rPr>
          <w:rFonts w:ascii="Arial" w:hAnsi="Arial" w:cs="Arial"/>
          <w:sz w:val="24"/>
        </w:rPr>
        <w:t>(</w:t>
      </w:r>
      <w:proofErr w:type="spellStart"/>
      <w:r w:rsidR="00C92AE4">
        <w:rPr>
          <w:rFonts w:ascii="Arial" w:hAnsi="Arial" w:cs="Arial"/>
          <w:sz w:val="24"/>
        </w:rPr>
        <w:t>Chamot</w:t>
      </w:r>
      <w:proofErr w:type="spellEnd"/>
      <w:r w:rsidR="00C92AE4">
        <w:rPr>
          <w:rFonts w:ascii="Arial" w:hAnsi="Arial" w:cs="Arial"/>
          <w:sz w:val="24"/>
        </w:rPr>
        <w:t xml:space="preserve"> et al, 1992)</w:t>
      </w:r>
      <w:r w:rsidR="00C92AE4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0602C8" w:rsidRPr="00125E5B">
        <w:rPr>
          <w:rFonts w:ascii="Arial" w:hAnsi="Arial" w:cs="Arial"/>
          <w:sz w:val="24"/>
        </w:rPr>
        <w:t xml:space="preserve"> </w:t>
      </w:r>
      <w:r w:rsidR="00414332">
        <w:rPr>
          <w:rFonts w:ascii="Arial" w:hAnsi="Arial" w:cs="Arial"/>
          <w:sz w:val="24"/>
        </w:rPr>
        <w:t xml:space="preserve">However, in this </w:t>
      </w:r>
      <w:r w:rsidR="000602C8" w:rsidRPr="00125E5B">
        <w:rPr>
          <w:rFonts w:ascii="Arial" w:hAnsi="Arial" w:cs="Arial"/>
          <w:sz w:val="24"/>
        </w:rPr>
        <w:t>task</w:t>
      </w:r>
      <w:r w:rsidR="0045043A" w:rsidRPr="00125E5B">
        <w:rPr>
          <w:rFonts w:ascii="Arial" w:hAnsi="Arial" w:cs="Arial"/>
          <w:sz w:val="24"/>
        </w:rPr>
        <w:t xml:space="preserve">, it was witnessed that some children were completing the tables by asking their peers the questions through the medium of English. </w:t>
      </w:r>
      <w:r w:rsidR="009622D5" w:rsidRPr="00125E5B">
        <w:rPr>
          <w:rFonts w:ascii="Arial" w:hAnsi="Arial" w:cs="Arial"/>
          <w:sz w:val="24"/>
        </w:rPr>
        <w:t xml:space="preserve">Davis (2016) </w:t>
      </w:r>
      <w:r w:rsidR="00C23242" w:rsidRPr="00125E5B">
        <w:rPr>
          <w:rFonts w:ascii="Arial" w:hAnsi="Arial" w:cs="Arial"/>
          <w:sz w:val="24"/>
        </w:rPr>
        <w:t xml:space="preserve">recognises this as a common issue when teaching a second language. Learners will naturally </w:t>
      </w:r>
      <w:proofErr w:type="gramStart"/>
      <w:r w:rsidR="008B6E96" w:rsidRPr="00125E5B">
        <w:rPr>
          <w:rFonts w:ascii="Arial" w:hAnsi="Arial" w:cs="Arial"/>
          <w:sz w:val="24"/>
        </w:rPr>
        <w:t>revert</w:t>
      </w:r>
      <w:r w:rsidR="00C23242" w:rsidRPr="00125E5B">
        <w:rPr>
          <w:rFonts w:ascii="Arial" w:hAnsi="Arial" w:cs="Arial"/>
          <w:sz w:val="24"/>
        </w:rPr>
        <w:t xml:space="preserve"> back</w:t>
      </w:r>
      <w:proofErr w:type="gramEnd"/>
      <w:r w:rsidR="00C23242" w:rsidRPr="00125E5B">
        <w:rPr>
          <w:rFonts w:ascii="Arial" w:hAnsi="Arial" w:cs="Arial"/>
          <w:sz w:val="24"/>
        </w:rPr>
        <w:t xml:space="preserve"> into their </w:t>
      </w:r>
      <w:r w:rsidR="00A05A9A" w:rsidRPr="00125E5B">
        <w:rPr>
          <w:rFonts w:ascii="Arial" w:hAnsi="Arial" w:cs="Arial"/>
          <w:sz w:val="24"/>
        </w:rPr>
        <w:t>first</w:t>
      </w:r>
      <w:r w:rsidR="008B6E96" w:rsidRPr="00125E5B">
        <w:rPr>
          <w:rFonts w:ascii="Arial" w:hAnsi="Arial" w:cs="Arial"/>
          <w:sz w:val="24"/>
        </w:rPr>
        <w:t xml:space="preserve"> language</w:t>
      </w:r>
      <w:r w:rsidR="002D1D68" w:rsidRPr="00125E5B">
        <w:rPr>
          <w:rFonts w:ascii="Arial" w:hAnsi="Arial" w:cs="Arial"/>
          <w:sz w:val="24"/>
        </w:rPr>
        <w:t xml:space="preserve"> when they are struggling</w:t>
      </w:r>
      <w:r w:rsidR="00A05A9A" w:rsidRPr="00125E5B">
        <w:rPr>
          <w:rFonts w:ascii="Arial" w:hAnsi="Arial" w:cs="Arial"/>
          <w:sz w:val="24"/>
        </w:rPr>
        <w:t xml:space="preserve">. </w:t>
      </w:r>
      <w:r w:rsidR="00E01DE7" w:rsidRPr="00125E5B">
        <w:rPr>
          <w:rFonts w:ascii="Arial" w:hAnsi="Arial" w:cs="Arial"/>
          <w:sz w:val="24"/>
        </w:rPr>
        <w:t xml:space="preserve">Upon reflection of the lesson, it is evident that this was not dealt with appropriately by supporting the children back into the </w:t>
      </w:r>
      <w:r w:rsidR="003108E9" w:rsidRPr="00125E5B">
        <w:rPr>
          <w:rFonts w:ascii="Arial" w:hAnsi="Arial" w:cs="Arial"/>
          <w:sz w:val="24"/>
        </w:rPr>
        <w:t xml:space="preserve">second language and finding out why they had reverted into their first </w:t>
      </w:r>
      <w:r w:rsidR="00FC7698" w:rsidRPr="00125E5B">
        <w:rPr>
          <w:rFonts w:ascii="Arial" w:hAnsi="Arial" w:cs="Arial"/>
          <w:sz w:val="24"/>
        </w:rPr>
        <w:t xml:space="preserve">language. A possible cause of this may be due to the children struggling to understand what is </w:t>
      </w:r>
      <w:r w:rsidR="003046EE" w:rsidRPr="00125E5B">
        <w:rPr>
          <w:rFonts w:ascii="Arial" w:hAnsi="Arial" w:cs="Arial"/>
          <w:sz w:val="24"/>
        </w:rPr>
        <w:t>expect</w:t>
      </w:r>
      <w:r w:rsidR="00E379BE" w:rsidRPr="00125E5B">
        <w:rPr>
          <w:rFonts w:ascii="Arial" w:hAnsi="Arial" w:cs="Arial"/>
          <w:sz w:val="24"/>
        </w:rPr>
        <w:t>ed</w:t>
      </w:r>
      <w:r w:rsidR="00FC7698" w:rsidRPr="00125E5B">
        <w:rPr>
          <w:rFonts w:ascii="Arial" w:hAnsi="Arial" w:cs="Arial"/>
          <w:sz w:val="24"/>
        </w:rPr>
        <w:t xml:space="preserve"> of them or </w:t>
      </w:r>
      <w:r w:rsidR="003046EE" w:rsidRPr="00125E5B">
        <w:rPr>
          <w:rFonts w:ascii="Arial" w:hAnsi="Arial" w:cs="Arial"/>
          <w:sz w:val="24"/>
        </w:rPr>
        <w:t xml:space="preserve">being unsure of how to say something. </w:t>
      </w:r>
      <w:r w:rsidR="00E01DE7" w:rsidRPr="00125E5B">
        <w:rPr>
          <w:rFonts w:ascii="Arial" w:hAnsi="Arial" w:cs="Arial"/>
          <w:sz w:val="24"/>
        </w:rPr>
        <w:t xml:space="preserve"> </w:t>
      </w:r>
      <w:r w:rsidR="003046EE" w:rsidRPr="00125E5B">
        <w:rPr>
          <w:rFonts w:ascii="Arial" w:hAnsi="Arial" w:cs="Arial"/>
          <w:sz w:val="24"/>
        </w:rPr>
        <w:t>It is important that as a teacher</w:t>
      </w:r>
      <w:r w:rsidR="00741E11" w:rsidRPr="00125E5B">
        <w:rPr>
          <w:rFonts w:ascii="Arial" w:hAnsi="Arial" w:cs="Arial"/>
          <w:sz w:val="24"/>
        </w:rPr>
        <w:t xml:space="preserve"> of a second language, </w:t>
      </w:r>
      <w:r w:rsidR="00656112" w:rsidRPr="00125E5B">
        <w:rPr>
          <w:rFonts w:ascii="Arial" w:hAnsi="Arial" w:cs="Arial"/>
          <w:sz w:val="24"/>
        </w:rPr>
        <w:t xml:space="preserve">when children are caught using the first language, it is </w:t>
      </w:r>
      <w:r w:rsidR="00E379BE" w:rsidRPr="00125E5B">
        <w:rPr>
          <w:rFonts w:ascii="Arial" w:hAnsi="Arial" w:cs="Arial"/>
          <w:sz w:val="24"/>
        </w:rPr>
        <w:t>interrupted,</w:t>
      </w:r>
      <w:r w:rsidR="00656112" w:rsidRPr="00125E5B">
        <w:rPr>
          <w:rFonts w:ascii="Arial" w:hAnsi="Arial" w:cs="Arial"/>
          <w:sz w:val="24"/>
        </w:rPr>
        <w:t xml:space="preserve"> and they are supported back into speaking the second language</w:t>
      </w:r>
      <w:r w:rsidR="00E379BE" w:rsidRPr="00125E5B">
        <w:rPr>
          <w:rFonts w:ascii="Arial" w:hAnsi="Arial" w:cs="Arial"/>
          <w:sz w:val="24"/>
        </w:rPr>
        <w:t xml:space="preserve"> as soon as possible. </w:t>
      </w:r>
    </w:p>
    <w:p w14:paraId="0CACFFB4" w14:textId="77777777" w:rsidR="00020913" w:rsidRDefault="00020913" w:rsidP="005F432A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14:paraId="5A8253E3" w14:textId="20EB2148" w:rsidR="00896A1F" w:rsidRPr="00125E5B" w:rsidRDefault="00D906FE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  <w:r w:rsidRPr="00125E5B">
        <w:rPr>
          <w:rFonts w:ascii="Arial" w:hAnsi="Arial" w:cs="Arial"/>
          <w:sz w:val="24"/>
        </w:rPr>
        <w:t xml:space="preserve">Within the </w:t>
      </w:r>
      <w:proofErr w:type="spellStart"/>
      <w:r w:rsidRPr="00125E5B">
        <w:rPr>
          <w:rFonts w:ascii="Arial" w:hAnsi="Arial" w:cs="Arial"/>
          <w:sz w:val="24"/>
        </w:rPr>
        <w:t>oracy</w:t>
      </w:r>
      <w:proofErr w:type="spellEnd"/>
      <w:r w:rsidRPr="00125E5B">
        <w:rPr>
          <w:rFonts w:ascii="Arial" w:hAnsi="Arial" w:cs="Arial"/>
          <w:sz w:val="24"/>
        </w:rPr>
        <w:t xml:space="preserve"> </w:t>
      </w:r>
      <w:r w:rsidR="00AB7762">
        <w:rPr>
          <w:rFonts w:ascii="Arial" w:hAnsi="Arial" w:cs="Arial"/>
          <w:sz w:val="24"/>
        </w:rPr>
        <w:t>activity</w:t>
      </w:r>
      <w:r w:rsidR="00251975" w:rsidRPr="00125E5B">
        <w:rPr>
          <w:rFonts w:ascii="Arial" w:hAnsi="Arial" w:cs="Arial"/>
          <w:sz w:val="24"/>
        </w:rPr>
        <w:t xml:space="preserve"> of the lesson, children were unknowingly </w:t>
      </w:r>
      <w:r w:rsidR="001B2CAB" w:rsidRPr="00125E5B">
        <w:rPr>
          <w:rFonts w:ascii="Arial" w:hAnsi="Arial" w:cs="Arial"/>
          <w:sz w:val="24"/>
        </w:rPr>
        <w:t xml:space="preserve">involved in a sense of competition. </w:t>
      </w:r>
      <w:r w:rsidR="00451C69" w:rsidRPr="00125E5B">
        <w:rPr>
          <w:rFonts w:ascii="Arial" w:hAnsi="Arial" w:cs="Arial"/>
          <w:sz w:val="24"/>
        </w:rPr>
        <w:t xml:space="preserve">Sabourin et al (2006) and </w:t>
      </w:r>
      <w:proofErr w:type="spellStart"/>
      <w:r w:rsidR="00F33A2B" w:rsidRPr="00125E5B">
        <w:rPr>
          <w:rFonts w:ascii="Arial" w:hAnsi="Arial" w:cs="Arial"/>
          <w:sz w:val="24"/>
        </w:rPr>
        <w:t>MacWhinney</w:t>
      </w:r>
      <w:proofErr w:type="spellEnd"/>
      <w:r w:rsidR="00F33A2B" w:rsidRPr="00125E5B">
        <w:rPr>
          <w:rFonts w:ascii="Arial" w:hAnsi="Arial" w:cs="Arial"/>
          <w:sz w:val="24"/>
        </w:rPr>
        <w:t xml:space="preserve"> (2017)</w:t>
      </w:r>
      <w:r w:rsidR="00F33A2B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</w:t>
      </w:r>
      <w:r w:rsidR="004C7B43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believe that competition is important in the engagement of pupils in their learning. Competition was </w:t>
      </w:r>
      <w:r w:rsidR="00426ED9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incorporated into the lesson </w:t>
      </w:r>
      <w:proofErr w:type="gramStart"/>
      <w:r w:rsidR="00426ED9" w:rsidRPr="00125E5B">
        <w:rPr>
          <w:rFonts w:ascii="Arial" w:hAnsi="Arial" w:cs="Arial"/>
          <w:color w:val="000000"/>
          <w:sz w:val="24"/>
          <w:shd w:val="clear" w:color="auto" w:fill="FFFFFF"/>
        </w:rPr>
        <w:t>through the use of</w:t>
      </w:r>
      <w:proofErr w:type="gramEnd"/>
      <w:r w:rsidR="00426ED9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the board game ‘Guess Who’ where children were required to play the traditional game but through the medium of Welsh using the differentiated </w:t>
      </w:r>
      <w:r w:rsidR="00811A01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sheets to support them. </w:t>
      </w:r>
      <w:r w:rsidR="009F679D">
        <w:rPr>
          <w:rFonts w:ascii="Arial" w:hAnsi="Arial" w:cs="Arial"/>
          <w:color w:val="000000"/>
          <w:sz w:val="24"/>
          <w:shd w:val="clear" w:color="auto" w:fill="FFFFFF"/>
        </w:rPr>
        <w:t>The digital compete</w:t>
      </w:r>
      <w:r w:rsidR="00B325C6">
        <w:rPr>
          <w:rFonts w:ascii="Arial" w:hAnsi="Arial" w:cs="Arial"/>
          <w:color w:val="000000"/>
          <w:sz w:val="24"/>
          <w:shd w:val="clear" w:color="auto" w:fill="FFFFFF"/>
        </w:rPr>
        <w:t>nce framework</w:t>
      </w:r>
      <w:r w:rsidR="00811A01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was also incorporated into this task by having pupils use iPads to record themselves playing the game with their </w:t>
      </w:r>
      <w:r w:rsidR="00CA0120" w:rsidRPr="00125E5B">
        <w:rPr>
          <w:rFonts w:ascii="Arial" w:hAnsi="Arial" w:cs="Arial"/>
          <w:color w:val="000000"/>
          <w:sz w:val="24"/>
          <w:shd w:val="clear" w:color="auto" w:fill="FFFFFF"/>
        </w:rPr>
        <w:t>partners. This</w:t>
      </w:r>
      <w:r w:rsidR="00577EE5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competitive</w:t>
      </w:r>
      <w:r w:rsidR="00CA0120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involvement is known as the competition model </w:t>
      </w:r>
      <w:r w:rsidR="006E77B5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which </w:t>
      </w:r>
      <w:r w:rsidR="00B81474" w:rsidRPr="00125E5B">
        <w:rPr>
          <w:rFonts w:ascii="Arial" w:hAnsi="Arial" w:cs="Arial"/>
          <w:color w:val="000000"/>
          <w:sz w:val="24"/>
          <w:shd w:val="clear" w:color="auto" w:fill="FFFFFF"/>
        </w:rPr>
        <w:t>allows wide language acquisition to take place</w:t>
      </w:r>
      <w:r w:rsidR="00F842FD" w:rsidRPr="00125E5B">
        <w:rPr>
          <w:rFonts w:ascii="Arial" w:hAnsi="Arial" w:cs="Arial"/>
          <w:color w:val="000000"/>
          <w:sz w:val="24"/>
          <w:shd w:val="clear" w:color="auto" w:fill="FFFFFF"/>
        </w:rPr>
        <w:t>.</w:t>
      </w:r>
    </w:p>
    <w:p w14:paraId="28CB1B43" w14:textId="5C4C68FE" w:rsidR="008031F9" w:rsidRPr="00125E5B" w:rsidRDefault="008031F9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</w:p>
    <w:p w14:paraId="1275ED6A" w14:textId="0F39DC4D" w:rsidR="00E22549" w:rsidRDefault="00BC3863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  <w:r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Additionally, the </w:t>
      </w:r>
      <w:proofErr w:type="spellStart"/>
      <w:r w:rsidRPr="00125E5B">
        <w:rPr>
          <w:rFonts w:ascii="Arial" w:hAnsi="Arial" w:cs="Arial"/>
          <w:color w:val="000000"/>
          <w:sz w:val="24"/>
          <w:shd w:val="clear" w:color="auto" w:fill="FFFFFF"/>
        </w:rPr>
        <w:t>oracy</w:t>
      </w:r>
      <w:proofErr w:type="spellEnd"/>
      <w:r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task </w:t>
      </w:r>
      <w:r w:rsidR="00A97F85" w:rsidRPr="00125E5B">
        <w:rPr>
          <w:rFonts w:ascii="Arial" w:hAnsi="Arial" w:cs="Arial"/>
          <w:color w:val="000000"/>
          <w:sz w:val="24"/>
          <w:shd w:val="clear" w:color="auto" w:fill="FFFFFF"/>
        </w:rPr>
        <w:t>gave children the opportunity to put words into context</w:t>
      </w:r>
      <w:r w:rsidR="00AE5812" w:rsidRPr="00125E5B">
        <w:rPr>
          <w:rFonts w:ascii="Arial" w:hAnsi="Arial" w:cs="Arial"/>
          <w:color w:val="000000"/>
          <w:sz w:val="24"/>
          <w:shd w:val="clear" w:color="auto" w:fill="FFFFFF"/>
        </w:rPr>
        <w:t>. They were able to ora</w:t>
      </w:r>
      <w:r w:rsidR="00213801">
        <w:rPr>
          <w:rFonts w:ascii="Arial" w:hAnsi="Arial" w:cs="Arial"/>
          <w:color w:val="000000"/>
          <w:sz w:val="24"/>
          <w:shd w:val="clear" w:color="auto" w:fill="FFFFFF"/>
        </w:rPr>
        <w:t>l</w:t>
      </w:r>
      <w:r w:rsidR="00AE5812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ly describe the characters on the board to their partner, who had to translate and understand the information and then put this information into context </w:t>
      </w:r>
      <w:r w:rsidR="00DB2CE2" w:rsidRPr="00125E5B">
        <w:rPr>
          <w:rFonts w:ascii="Arial" w:hAnsi="Arial" w:cs="Arial"/>
          <w:color w:val="000000"/>
          <w:sz w:val="24"/>
          <w:shd w:val="clear" w:color="auto" w:fill="FFFFFF"/>
        </w:rPr>
        <w:t>to remove the characters who did not fit the specifications which were described</w:t>
      </w:r>
      <w:r w:rsidR="006C0059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(Bernardo and </w:t>
      </w:r>
      <w:proofErr w:type="spellStart"/>
      <w:r w:rsidR="006C0059" w:rsidRPr="00125E5B">
        <w:rPr>
          <w:rFonts w:ascii="Arial" w:hAnsi="Arial" w:cs="Arial"/>
          <w:color w:val="000000"/>
          <w:sz w:val="24"/>
          <w:shd w:val="clear" w:color="auto" w:fill="FFFFFF"/>
        </w:rPr>
        <w:t>Gaerlan</w:t>
      </w:r>
      <w:proofErr w:type="spellEnd"/>
      <w:r w:rsidR="006C0059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, 2011). </w:t>
      </w:r>
      <w:r w:rsidR="008B7C83">
        <w:rPr>
          <w:rFonts w:ascii="Arial" w:hAnsi="Arial" w:cs="Arial"/>
          <w:color w:val="000000"/>
          <w:sz w:val="24"/>
          <w:shd w:val="clear" w:color="auto" w:fill="FFFFFF"/>
        </w:rPr>
        <w:t>It takes a similar approach to that of the picture word inductive model</w:t>
      </w:r>
      <w:r w:rsidR="00B16E0B">
        <w:rPr>
          <w:rFonts w:ascii="Arial" w:hAnsi="Arial" w:cs="Arial"/>
          <w:color w:val="000000"/>
          <w:sz w:val="24"/>
          <w:shd w:val="clear" w:color="auto" w:fill="FFFFFF"/>
        </w:rPr>
        <w:t xml:space="preserve"> </w:t>
      </w:r>
      <w:r w:rsidR="00A27A9C">
        <w:rPr>
          <w:rFonts w:ascii="Arial" w:hAnsi="Arial" w:cs="Arial"/>
          <w:color w:val="000000"/>
          <w:sz w:val="24"/>
          <w:shd w:val="clear" w:color="auto" w:fill="FFFFFF"/>
        </w:rPr>
        <w:t xml:space="preserve">by Calhoun (1998, cited in </w:t>
      </w:r>
      <w:r w:rsidR="00250478">
        <w:rPr>
          <w:rFonts w:ascii="Arial" w:hAnsi="Arial" w:cs="Arial"/>
          <w:color w:val="000000"/>
          <w:sz w:val="24"/>
          <w:shd w:val="clear" w:color="auto" w:fill="FFFFFF"/>
        </w:rPr>
        <w:t>Colon and Martinez, 2013)</w:t>
      </w:r>
      <w:r w:rsidR="00E22549">
        <w:rPr>
          <w:rFonts w:ascii="Arial" w:hAnsi="Arial" w:cs="Arial"/>
          <w:color w:val="000000"/>
          <w:sz w:val="24"/>
          <w:shd w:val="clear" w:color="auto" w:fill="FFFFFF"/>
        </w:rPr>
        <w:t xml:space="preserve"> by helping pupils to </w:t>
      </w:r>
      <w:r w:rsidR="005978DD">
        <w:rPr>
          <w:rFonts w:ascii="Arial" w:hAnsi="Arial" w:cs="Arial"/>
          <w:color w:val="000000"/>
          <w:sz w:val="24"/>
          <w:shd w:val="clear" w:color="auto" w:fill="FFFFFF"/>
        </w:rPr>
        <w:t xml:space="preserve">“develop their </w:t>
      </w:r>
      <w:r w:rsidR="008438C6">
        <w:rPr>
          <w:rFonts w:ascii="Arial" w:hAnsi="Arial" w:cs="Arial"/>
          <w:color w:val="000000"/>
          <w:sz w:val="24"/>
          <w:shd w:val="clear" w:color="auto" w:fill="FFFFFF"/>
        </w:rPr>
        <w:t>sight-reading</w:t>
      </w:r>
      <w:r w:rsidR="005978DD">
        <w:rPr>
          <w:rFonts w:ascii="Arial" w:hAnsi="Arial" w:cs="Arial"/>
          <w:color w:val="000000"/>
          <w:sz w:val="24"/>
          <w:shd w:val="clear" w:color="auto" w:fill="FFFFFF"/>
        </w:rPr>
        <w:t xml:space="preserve"> vocabulary, as well as their writing</w:t>
      </w:r>
      <w:r w:rsidR="00A97ECD">
        <w:rPr>
          <w:rFonts w:ascii="Arial" w:hAnsi="Arial" w:cs="Arial"/>
          <w:color w:val="000000"/>
          <w:sz w:val="24"/>
          <w:shd w:val="clear" w:color="auto" w:fill="FFFFFF"/>
        </w:rPr>
        <w:t xml:space="preserve">”. </w:t>
      </w:r>
      <w:r w:rsidR="00660770">
        <w:rPr>
          <w:rFonts w:ascii="Arial" w:hAnsi="Arial" w:cs="Arial"/>
          <w:color w:val="000000"/>
          <w:sz w:val="24"/>
          <w:shd w:val="clear" w:color="auto" w:fill="FFFFFF"/>
        </w:rPr>
        <w:t>Calhoun su</w:t>
      </w:r>
      <w:r w:rsidR="00DA4B66">
        <w:rPr>
          <w:rFonts w:ascii="Arial" w:hAnsi="Arial" w:cs="Arial"/>
          <w:color w:val="000000"/>
          <w:sz w:val="24"/>
          <w:shd w:val="clear" w:color="auto" w:fill="FFFFFF"/>
        </w:rPr>
        <w:t xml:space="preserve">ggests a similar reason for this as Bernardo and </w:t>
      </w:r>
      <w:proofErr w:type="spellStart"/>
      <w:r w:rsidR="00DA4B66">
        <w:rPr>
          <w:rFonts w:ascii="Arial" w:hAnsi="Arial" w:cs="Arial"/>
          <w:color w:val="000000"/>
          <w:sz w:val="24"/>
          <w:shd w:val="clear" w:color="auto" w:fill="FFFFFF"/>
        </w:rPr>
        <w:t>Gaerlan</w:t>
      </w:r>
      <w:proofErr w:type="spellEnd"/>
      <w:r w:rsidR="00DA4B66">
        <w:rPr>
          <w:rFonts w:ascii="Arial" w:hAnsi="Arial" w:cs="Arial"/>
          <w:color w:val="000000"/>
          <w:sz w:val="24"/>
          <w:shd w:val="clear" w:color="auto" w:fill="FFFFFF"/>
        </w:rPr>
        <w:t xml:space="preserve"> (2011) as the pict</w:t>
      </w:r>
      <w:r w:rsidR="00A82D3F">
        <w:rPr>
          <w:rFonts w:ascii="Arial" w:hAnsi="Arial" w:cs="Arial"/>
          <w:color w:val="000000"/>
          <w:sz w:val="24"/>
          <w:shd w:val="clear" w:color="auto" w:fill="FFFFFF"/>
        </w:rPr>
        <w:t xml:space="preserve">ures offer concrete references for children to connect with the words </w:t>
      </w:r>
      <w:r w:rsidR="007E225B">
        <w:rPr>
          <w:rFonts w:ascii="Arial" w:hAnsi="Arial" w:cs="Arial"/>
          <w:color w:val="000000"/>
          <w:sz w:val="24"/>
          <w:shd w:val="clear" w:color="auto" w:fill="FFFFFF"/>
        </w:rPr>
        <w:t xml:space="preserve">and help them to learn new phrases and sentences as a result. </w:t>
      </w:r>
      <w:r w:rsidR="00D157A6">
        <w:rPr>
          <w:rFonts w:ascii="Arial" w:hAnsi="Arial" w:cs="Arial"/>
          <w:color w:val="000000"/>
          <w:sz w:val="24"/>
          <w:shd w:val="clear" w:color="auto" w:fill="FFFFFF"/>
        </w:rPr>
        <w:t xml:space="preserve">This task allowed for cognitive development strategies as pupils were required to </w:t>
      </w:r>
      <w:r w:rsidR="00704A4F">
        <w:rPr>
          <w:rFonts w:ascii="Arial" w:hAnsi="Arial" w:cs="Arial"/>
          <w:color w:val="000000"/>
          <w:sz w:val="24"/>
          <w:shd w:val="clear" w:color="auto" w:fill="FFFFFF"/>
        </w:rPr>
        <w:t xml:space="preserve">interact with the material being learned </w:t>
      </w:r>
      <w:r w:rsidR="00C23E94">
        <w:rPr>
          <w:rFonts w:ascii="Arial" w:hAnsi="Arial" w:cs="Arial"/>
          <w:color w:val="000000"/>
          <w:sz w:val="24"/>
          <w:shd w:val="clear" w:color="auto" w:fill="FFFFFF"/>
        </w:rPr>
        <w:t>and apply this to solve the problem (</w:t>
      </w:r>
      <w:proofErr w:type="spellStart"/>
      <w:r w:rsidR="00783CC4">
        <w:rPr>
          <w:rFonts w:ascii="Arial" w:hAnsi="Arial" w:cs="Arial"/>
          <w:color w:val="000000"/>
          <w:sz w:val="24"/>
          <w:shd w:val="clear" w:color="auto" w:fill="FFFFFF"/>
        </w:rPr>
        <w:t>Chamot</w:t>
      </w:r>
      <w:proofErr w:type="spellEnd"/>
      <w:r w:rsidR="00783CC4">
        <w:rPr>
          <w:rFonts w:ascii="Arial" w:hAnsi="Arial" w:cs="Arial"/>
          <w:color w:val="000000"/>
          <w:sz w:val="24"/>
          <w:shd w:val="clear" w:color="auto" w:fill="FFFFFF"/>
        </w:rPr>
        <w:t xml:space="preserve"> et al, 1992).</w:t>
      </w:r>
    </w:p>
    <w:p w14:paraId="4BC01B82" w14:textId="77777777" w:rsidR="00020913" w:rsidRDefault="00020913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</w:p>
    <w:p w14:paraId="6504F392" w14:textId="33DC2036" w:rsidR="00E7141A" w:rsidRDefault="005F14BE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hd w:val="clear" w:color="auto" w:fill="FFFFFF"/>
        </w:rPr>
        <w:t xml:space="preserve">The </w:t>
      </w:r>
      <w:proofErr w:type="spellStart"/>
      <w:r>
        <w:rPr>
          <w:rFonts w:ascii="Arial" w:hAnsi="Arial" w:cs="Arial"/>
          <w:color w:val="000000"/>
          <w:sz w:val="24"/>
          <w:shd w:val="clear" w:color="auto" w:fill="FFFFFF"/>
        </w:rPr>
        <w:t>Tarsia</w:t>
      </w:r>
      <w:proofErr w:type="spellEnd"/>
      <w:r>
        <w:rPr>
          <w:rFonts w:ascii="Arial" w:hAnsi="Arial" w:cs="Arial"/>
          <w:color w:val="000000"/>
          <w:sz w:val="24"/>
          <w:shd w:val="clear" w:color="auto" w:fill="FFFFFF"/>
        </w:rPr>
        <w:t xml:space="preserve"> puzzle </w:t>
      </w:r>
      <w:r w:rsidR="00B26006">
        <w:rPr>
          <w:rFonts w:ascii="Arial" w:hAnsi="Arial" w:cs="Arial"/>
          <w:color w:val="000000"/>
          <w:sz w:val="24"/>
          <w:shd w:val="clear" w:color="auto" w:fill="FFFFFF"/>
        </w:rPr>
        <w:t>was</w:t>
      </w:r>
      <w:r w:rsidR="00A832E9">
        <w:rPr>
          <w:rFonts w:ascii="Arial" w:hAnsi="Arial" w:cs="Arial"/>
          <w:color w:val="000000"/>
          <w:sz w:val="24"/>
          <w:shd w:val="clear" w:color="auto" w:fill="FFFFFF"/>
        </w:rPr>
        <w:t xml:space="preserve"> a </w:t>
      </w:r>
      <w:r w:rsidR="00EA5983">
        <w:rPr>
          <w:rFonts w:ascii="Arial" w:hAnsi="Arial" w:cs="Arial"/>
          <w:color w:val="000000"/>
          <w:sz w:val="24"/>
          <w:shd w:val="clear" w:color="auto" w:fill="FFFFFF"/>
        </w:rPr>
        <w:t>problem-solving</w:t>
      </w:r>
      <w:r w:rsidR="00A832E9">
        <w:rPr>
          <w:rFonts w:ascii="Arial" w:hAnsi="Arial" w:cs="Arial"/>
          <w:color w:val="000000"/>
          <w:sz w:val="24"/>
          <w:shd w:val="clear" w:color="auto" w:fill="FFFFFF"/>
        </w:rPr>
        <w:t xml:space="preserve"> </w:t>
      </w:r>
      <w:r w:rsidR="00B26006">
        <w:rPr>
          <w:rFonts w:ascii="Arial" w:hAnsi="Arial" w:cs="Arial"/>
          <w:color w:val="000000"/>
          <w:sz w:val="24"/>
          <w:shd w:val="clear" w:color="auto" w:fill="FFFFFF"/>
        </w:rPr>
        <w:t xml:space="preserve">process giving opportunities for the pupils reading techniques to be enhanced. </w:t>
      </w:r>
      <w:r w:rsidR="006D52FD">
        <w:rPr>
          <w:rFonts w:ascii="Arial" w:hAnsi="Arial" w:cs="Arial"/>
          <w:color w:val="000000"/>
          <w:sz w:val="24"/>
          <w:shd w:val="clear" w:color="auto" w:fill="FFFFFF"/>
        </w:rPr>
        <w:t>Wallerstein (1982) discusses the</w:t>
      </w:r>
      <w:r w:rsidR="008B6E07">
        <w:rPr>
          <w:rFonts w:ascii="Arial" w:hAnsi="Arial" w:cs="Arial"/>
          <w:color w:val="000000"/>
          <w:sz w:val="24"/>
          <w:shd w:val="clear" w:color="auto" w:fill="FFFFFF"/>
        </w:rPr>
        <w:t xml:space="preserve"> benefits</w:t>
      </w:r>
      <w:r w:rsidR="006D52FD">
        <w:rPr>
          <w:rFonts w:ascii="Arial" w:hAnsi="Arial" w:cs="Arial"/>
          <w:color w:val="000000"/>
          <w:sz w:val="24"/>
          <w:shd w:val="clear" w:color="auto" w:fill="FFFFFF"/>
        </w:rPr>
        <w:t xml:space="preserve"> of introducing problem</w:t>
      </w:r>
      <w:r w:rsidR="00A80C93">
        <w:rPr>
          <w:rFonts w:ascii="Arial" w:hAnsi="Arial" w:cs="Arial"/>
          <w:color w:val="000000"/>
          <w:sz w:val="24"/>
          <w:shd w:val="clear" w:color="auto" w:fill="FFFFFF"/>
        </w:rPr>
        <w:t>-</w:t>
      </w:r>
      <w:r w:rsidR="006D52FD">
        <w:rPr>
          <w:rFonts w:ascii="Arial" w:hAnsi="Arial" w:cs="Arial"/>
          <w:color w:val="000000"/>
          <w:sz w:val="24"/>
          <w:shd w:val="clear" w:color="auto" w:fill="FFFFFF"/>
        </w:rPr>
        <w:t>solving techniques into a second language classroom</w:t>
      </w:r>
      <w:r w:rsidR="008B6E07">
        <w:rPr>
          <w:rFonts w:ascii="Arial" w:hAnsi="Arial" w:cs="Arial"/>
          <w:color w:val="000000"/>
          <w:sz w:val="24"/>
          <w:shd w:val="clear" w:color="auto" w:fill="FFFFFF"/>
        </w:rPr>
        <w:t xml:space="preserve"> as it allows for previously learned sentences to be </w:t>
      </w:r>
      <w:r w:rsidR="00AF71F4">
        <w:rPr>
          <w:rFonts w:ascii="Arial" w:hAnsi="Arial" w:cs="Arial"/>
          <w:color w:val="000000"/>
          <w:sz w:val="24"/>
          <w:shd w:val="clear" w:color="auto" w:fill="FFFFFF"/>
        </w:rPr>
        <w:t>consolidated through repetition.</w:t>
      </w:r>
      <w:r w:rsidR="00A80C93">
        <w:rPr>
          <w:rFonts w:ascii="Arial" w:hAnsi="Arial" w:cs="Arial"/>
          <w:color w:val="000000"/>
          <w:sz w:val="24"/>
          <w:shd w:val="clear" w:color="auto" w:fill="FFFFFF"/>
        </w:rPr>
        <w:t xml:space="preserve"> </w:t>
      </w:r>
      <w:r w:rsidR="00EA5983">
        <w:rPr>
          <w:rFonts w:ascii="Arial" w:hAnsi="Arial" w:cs="Arial"/>
          <w:color w:val="000000"/>
          <w:sz w:val="24"/>
          <w:shd w:val="clear" w:color="auto" w:fill="FFFFFF"/>
        </w:rPr>
        <w:t xml:space="preserve">Again, a cognitive strategy was </w:t>
      </w:r>
      <w:r w:rsidR="00284D86">
        <w:rPr>
          <w:rFonts w:ascii="Arial" w:hAnsi="Arial" w:cs="Arial"/>
          <w:color w:val="000000"/>
          <w:sz w:val="24"/>
          <w:shd w:val="clear" w:color="auto" w:fill="FFFFFF"/>
        </w:rPr>
        <w:t>i</w:t>
      </w:r>
      <w:r w:rsidR="00FD21B9">
        <w:rPr>
          <w:rFonts w:ascii="Arial" w:hAnsi="Arial" w:cs="Arial"/>
          <w:color w:val="000000"/>
          <w:sz w:val="24"/>
          <w:shd w:val="clear" w:color="auto" w:fill="FFFFFF"/>
        </w:rPr>
        <w:t>nvolved</w:t>
      </w:r>
      <w:r w:rsidR="00284D86">
        <w:rPr>
          <w:rFonts w:ascii="Arial" w:hAnsi="Arial" w:cs="Arial"/>
          <w:color w:val="000000"/>
          <w:sz w:val="24"/>
          <w:shd w:val="clear" w:color="auto" w:fill="FFFFFF"/>
        </w:rPr>
        <w:t xml:space="preserve"> in this task with children using </w:t>
      </w:r>
      <w:r w:rsidR="007E3CC0">
        <w:rPr>
          <w:rFonts w:ascii="Arial" w:hAnsi="Arial" w:cs="Arial"/>
          <w:color w:val="000000"/>
          <w:sz w:val="24"/>
          <w:shd w:val="clear" w:color="auto" w:fill="FFFFFF"/>
        </w:rPr>
        <w:t xml:space="preserve">the context to guess any unknown words using the given information and </w:t>
      </w:r>
      <w:r w:rsidR="00E53A53">
        <w:rPr>
          <w:rFonts w:ascii="Arial" w:hAnsi="Arial" w:cs="Arial"/>
          <w:color w:val="000000"/>
          <w:sz w:val="24"/>
          <w:shd w:val="clear" w:color="auto" w:fill="FFFFFF"/>
        </w:rPr>
        <w:t xml:space="preserve">match these with existing knowledge to solve the problem </w:t>
      </w:r>
      <w:r w:rsidR="006F2FC0">
        <w:rPr>
          <w:rFonts w:ascii="Arial" w:hAnsi="Arial" w:cs="Arial"/>
          <w:color w:val="000000"/>
          <w:sz w:val="24"/>
          <w:shd w:val="clear" w:color="auto" w:fill="FFFFFF"/>
        </w:rPr>
        <w:t>(</w:t>
      </w:r>
      <w:proofErr w:type="spellStart"/>
      <w:r w:rsidR="006F2FC0">
        <w:rPr>
          <w:rFonts w:ascii="Arial" w:hAnsi="Arial" w:cs="Arial"/>
          <w:color w:val="000000"/>
          <w:sz w:val="24"/>
          <w:shd w:val="clear" w:color="auto" w:fill="FFFFFF"/>
        </w:rPr>
        <w:t>Chamot</w:t>
      </w:r>
      <w:proofErr w:type="spellEnd"/>
      <w:r w:rsidR="006F2FC0">
        <w:rPr>
          <w:rFonts w:ascii="Arial" w:hAnsi="Arial" w:cs="Arial"/>
          <w:color w:val="000000"/>
          <w:sz w:val="24"/>
          <w:shd w:val="clear" w:color="auto" w:fill="FFFFFF"/>
        </w:rPr>
        <w:t xml:space="preserve"> et al, 1992). </w:t>
      </w:r>
      <w:r w:rsidR="00E7141A">
        <w:rPr>
          <w:rFonts w:ascii="Arial" w:hAnsi="Arial" w:cs="Arial"/>
          <w:color w:val="000000"/>
          <w:sz w:val="24"/>
          <w:shd w:val="clear" w:color="auto" w:fill="FFFFFF"/>
        </w:rPr>
        <w:t>Goh (1998</w:t>
      </w:r>
      <w:r w:rsidR="00F65AB0">
        <w:rPr>
          <w:rFonts w:ascii="Arial" w:hAnsi="Arial" w:cs="Arial"/>
          <w:color w:val="000000"/>
          <w:sz w:val="24"/>
          <w:shd w:val="clear" w:color="auto" w:fill="FFFFFF"/>
        </w:rPr>
        <w:t>, p.10</w:t>
      </w:r>
      <w:r w:rsidR="00E7141A">
        <w:rPr>
          <w:rFonts w:ascii="Arial" w:hAnsi="Arial" w:cs="Arial"/>
          <w:color w:val="000000"/>
          <w:sz w:val="24"/>
          <w:shd w:val="clear" w:color="auto" w:fill="FFFFFF"/>
        </w:rPr>
        <w:t xml:space="preserve">) </w:t>
      </w:r>
      <w:r w:rsidR="00020F5F">
        <w:rPr>
          <w:rFonts w:ascii="Arial" w:hAnsi="Arial" w:cs="Arial"/>
          <w:color w:val="000000"/>
          <w:sz w:val="24"/>
          <w:shd w:val="clear" w:color="auto" w:fill="FFFFFF"/>
        </w:rPr>
        <w:t>sugges</w:t>
      </w:r>
      <w:r w:rsidR="00EB0BB6">
        <w:rPr>
          <w:rFonts w:ascii="Arial" w:hAnsi="Arial" w:cs="Arial"/>
          <w:color w:val="000000"/>
          <w:sz w:val="24"/>
          <w:shd w:val="clear" w:color="auto" w:fill="FFFFFF"/>
        </w:rPr>
        <w:t xml:space="preserve">ts that cognitive learning </w:t>
      </w:r>
      <w:r w:rsidR="001B47EC">
        <w:rPr>
          <w:rFonts w:ascii="Arial" w:hAnsi="Arial" w:cs="Arial"/>
          <w:color w:val="000000"/>
          <w:sz w:val="24"/>
          <w:shd w:val="clear" w:color="auto" w:fill="FFFFFF"/>
        </w:rPr>
        <w:t xml:space="preserve">supports </w:t>
      </w:r>
      <w:r w:rsidR="00E87044">
        <w:rPr>
          <w:rFonts w:ascii="Arial" w:hAnsi="Arial" w:cs="Arial"/>
          <w:color w:val="000000"/>
          <w:sz w:val="24"/>
          <w:shd w:val="clear" w:color="auto" w:fill="FFFFFF"/>
        </w:rPr>
        <w:t xml:space="preserve">the consolidation of learning </w:t>
      </w:r>
      <w:r w:rsidR="00D104BF">
        <w:rPr>
          <w:rFonts w:ascii="Arial" w:hAnsi="Arial" w:cs="Arial"/>
          <w:color w:val="000000"/>
          <w:sz w:val="24"/>
          <w:shd w:val="clear" w:color="auto" w:fill="FFFFFF"/>
        </w:rPr>
        <w:t>through problem</w:t>
      </w:r>
      <w:r w:rsidR="001245DB">
        <w:rPr>
          <w:rFonts w:ascii="Arial" w:hAnsi="Arial" w:cs="Arial"/>
          <w:color w:val="000000"/>
          <w:sz w:val="24"/>
          <w:shd w:val="clear" w:color="auto" w:fill="FFFFFF"/>
        </w:rPr>
        <w:t>-</w:t>
      </w:r>
      <w:r w:rsidR="00D104BF">
        <w:rPr>
          <w:rFonts w:ascii="Arial" w:hAnsi="Arial" w:cs="Arial"/>
          <w:color w:val="000000"/>
          <w:sz w:val="24"/>
          <w:shd w:val="clear" w:color="auto" w:fill="FFFFFF"/>
        </w:rPr>
        <w:t xml:space="preserve">solving as it </w:t>
      </w:r>
      <w:r w:rsidR="00AE7AF1">
        <w:rPr>
          <w:rFonts w:ascii="Arial" w:hAnsi="Arial" w:cs="Arial"/>
          <w:color w:val="000000"/>
          <w:sz w:val="24"/>
          <w:shd w:val="clear" w:color="auto" w:fill="FFFFFF"/>
        </w:rPr>
        <w:t xml:space="preserve">requires them to “draw upon their prior knowledge” </w:t>
      </w:r>
      <w:r w:rsidR="00F65AB0">
        <w:rPr>
          <w:rFonts w:ascii="Arial" w:hAnsi="Arial" w:cs="Arial"/>
          <w:color w:val="000000"/>
          <w:sz w:val="24"/>
          <w:shd w:val="clear" w:color="auto" w:fill="FFFFFF"/>
        </w:rPr>
        <w:t xml:space="preserve">to help them answer the questions. </w:t>
      </w:r>
    </w:p>
    <w:p w14:paraId="07331BE4" w14:textId="56077390" w:rsidR="008438C6" w:rsidRPr="008438C6" w:rsidRDefault="008438C6" w:rsidP="005F432A">
      <w:pPr>
        <w:spacing w:line="360" w:lineRule="auto"/>
        <w:rPr>
          <w:rFonts w:ascii="Arial" w:hAnsi="Arial" w:cs="Arial"/>
          <w:b/>
          <w:color w:val="000000"/>
          <w:sz w:val="24"/>
          <w:u w:val="single"/>
          <w:shd w:val="clear" w:color="auto" w:fill="FFFFFF"/>
        </w:rPr>
      </w:pPr>
    </w:p>
    <w:p w14:paraId="58D5C3F5" w14:textId="1874D4D9" w:rsidR="00C376BB" w:rsidRDefault="00792CF7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hd w:val="clear" w:color="auto" w:fill="FFFFFF"/>
        </w:rPr>
        <w:t>Throughout the plenary, techniques were used t</w:t>
      </w:r>
      <w:r w:rsidR="00E14DB6">
        <w:rPr>
          <w:rFonts w:ascii="Arial" w:hAnsi="Arial" w:cs="Arial"/>
          <w:color w:val="000000"/>
          <w:sz w:val="24"/>
          <w:shd w:val="clear" w:color="auto" w:fill="FFFFFF"/>
        </w:rPr>
        <w:t>o gather information on the pupils understanding of the third person. As in the introduction, a whole class game of ‘Guess Who’ was used</w:t>
      </w:r>
      <w:r w:rsidR="00B15E53">
        <w:rPr>
          <w:rFonts w:ascii="Arial" w:hAnsi="Arial" w:cs="Arial"/>
          <w:color w:val="000000"/>
          <w:sz w:val="24"/>
          <w:shd w:val="clear" w:color="auto" w:fill="FFFFFF"/>
        </w:rPr>
        <w:t xml:space="preserve"> without the written aids on the whiteboard </w:t>
      </w:r>
      <w:r w:rsidR="000B12CE">
        <w:rPr>
          <w:rFonts w:ascii="Arial" w:hAnsi="Arial" w:cs="Arial"/>
          <w:color w:val="000000"/>
          <w:sz w:val="24"/>
          <w:shd w:val="clear" w:color="auto" w:fill="FFFFFF"/>
        </w:rPr>
        <w:t>for</w:t>
      </w:r>
      <w:r w:rsidR="00B15E53">
        <w:rPr>
          <w:rFonts w:ascii="Arial" w:hAnsi="Arial" w:cs="Arial"/>
          <w:color w:val="000000"/>
          <w:sz w:val="24"/>
          <w:shd w:val="clear" w:color="auto" w:fill="FFFFFF"/>
        </w:rPr>
        <w:t xml:space="preserve"> support. From this, it was evident that pupils were able to </w:t>
      </w:r>
      <w:r w:rsidR="00345350">
        <w:rPr>
          <w:rFonts w:ascii="Arial" w:hAnsi="Arial" w:cs="Arial"/>
          <w:color w:val="000000"/>
          <w:sz w:val="24"/>
          <w:shd w:val="clear" w:color="auto" w:fill="FFFFFF"/>
        </w:rPr>
        <w:t xml:space="preserve">recall the questions and answers and process these and respond appropriately. Another </w:t>
      </w:r>
      <w:r w:rsidR="00F65E60">
        <w:rPr>
          <w:rFonts w:ascii="Arial" w:hAnsi="Arial" w:cs="Arial"/>
          <w:color w:val="000000"/>
          <w:sz w:val="24"/>
          <w:shd w:val="clear" w:color="auto" w:fill="FFFFFF"/>
        </w:rPr>
        <w:t xml:space="preserve">strategy used was to </w:t>
      </w:r>
      <w:r w:rsidR="00B97098">
        <w:rPr>
          <w:rFonts w:ascii="Arial" w:hAnsi="Arial" w:cs="Arial"/>
          <w:color w:val="000000"/>
          <w:sz w:val="24"/>
          <w:shd w:val="clear" w:color="auto" w:fill="FFFFFF"/>
        </w:rPr>
        <w:t xml:space="preserve">get children to translate sentences. With the help of a picture of </w:t>
      </w:r>
      <w:r w:rsidR="00AB047F">
        <w:rPr>
          <w:rFonts w:ascii="Arial" w:hAnsi="Arial" w:cs="Arial"/>
          <w:color w:val="000000"/>
          <w:sz w:val="24"/>
          <w:shd w:val="clear" w:color="auto" w:fill="FFFFFF"/>
        </w:rPr>
        <w:t xml:space="preserve">four people on the whiteboard, the teacher described something about one of them in Welsh or English, and the pupils were to translate this sentence. </w:t>
      </w:r>
      <w:proofErr w:type="spellStart"/>
      <w:r w:rsidR="0084146D">
        <w:rPr>
          <w:rFonts w:ascii="Arial" w:hAnsi="Arial" w:cs="Arial"/>
          <w:color w:val="000000"/>
          <w:sz w:val="24"/>
          <w:shd w:val="clear" w:color="auto" w:fill="FFFFFF"/>
        </w:rPr>
        <w:t>Petrocchi</w:t>
      </w:r>
      <w:proofErr w:type="spellEnd"/>
      <w:r w:rsidR="0084146D">
        <w:rPr>
          <w:rFonts w:ascii="Arial" w:hAnsi="Arial" w:cs="Arial"/>
          <w:color w:val="000000"/>
          <w:sz w:val="24"/>
          <w:shd w:val="clear" w:color="auto" w:fill="FFFFFF"/>
        </w:rPr>
        <w:t xml:space="preserve"> (2006) supports this strategy in stating the importance of </w:t>
      </w:r>
      <w:r w:rsidR="000E2946">
        <w:rPr>
          <w:rFonts w:ascii="Arial" w:hAnsi="Arial" w:cs="Arial"/>
          <w:color w:val="000000"/>
          <w:sz w:val="24"/>
          <w:shd w:val="clear" w:color="auto" w:fill="FFFFFF"/>
        </w:rPr>
        <w:t>understanding and translating</w:t>
      </w:r>
      <w:r w:rsidR="00783D46">
        <w:rPr>
          <w:rFonts w:ascii="Arial" w:hAnsi="Arial" w:cs="Arial"/>
          <w:color w:val="000000"/>
          <w:sz w:val="24"/>
          <w:shd w:val="clear" w:color="auto" w:fill="FFFFFF"/>
        </w:rPr>
        <w:t xml:space="preserve"> short sentences which can then be built upon and combined to create a longer paragraph. </w:t>
      </w:r>
      <w:r w:rsidR="00C376BB">
        <w:rPr>
          <w:rFonts w:ascii="Arial" w:hAnsi="Arial" w:cs="Arial"/>
          <w:color w:val="000000"/>
          <w:sz w:val="24"/>
          <w:shd w:val="clear" w:color="auto" w:fill="FFFFFF"/>
        </w:rPr>
        <w:t xml:space="preserve">Following this exercise, it is evident which pupils require further support in this area before moving on and those who are ready to move on and extend their learning further. </w:t>
      </w:r>
    </w:p>
    <w:p w14:paraId="5C818645" w14:textId="7008F47B" w:rsidR="00C376BB" w:rsidRDefault="00C376BB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</w:p>
    <w:p w14:paraId="1CF7A3CA" w14:textId="4BA6458F" w:rsidR="00451C69" w:rsidRPr="00125E5B" w:rsidRDefault="008031F9" w:rsidP="005F432A">
      <w:pPr>
        <w:spacing w:line="360" w:lineRule="auto"/>
        <w:rPr>
          <w:rFonts w:ascii="Arial" w:hAnsi="Arial" w:cs="Arial"/>
          <w:color w:val="000000"/>
          <w:sz w:val="24"/>
          <w:shd w:val="clear" w:color="auto" w:fill="FFFFFF"/>
        </w:rPr>
      </w:pPr>
      <w:r w:rsidRPr="00125E5B">
        <w:rPr>
          <w:rFonts w:ascii="Arial" w:hAnsi="Arial" w:cs="Arial"/>
          <w:color w:val="000000"/>
          <w:sz w:val="24"/>
          <w:shd w:val="clear" w:color="auto" w:fill="FFFFFF"/>
        </w:rPr>
        <w:t>In general, this lesson followed a psycholinguistic approach (Berna</w:t>
      </w:r>
      <w:r w:rsidR="00D8551A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rdo and </w:t>
      </w:r>
      <w:proofErr w:type="spellStart"/>
      <w:r w:rsidR="00D8551A" w:rsidRPr="00125E5B">
        <w:rPr>
          <w:rFonts w:ascii="Arial" w:hAnsi="Arial" w:cs="Arial"/>
          <w:color w:val="000000"/>
          <w:sz w:val="24"/>
          <w:shd w:val="clear" w:color="auto" w:fill="FFFFFF"/>
        </w:rPr>
        <w:t>Gaerlan</w:t>
      </w:r>
      <w:proofErr w:type="spellEnd"/>
      <w:r w:rsidR="00D8551A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, 2011, p.2) by “relating </w:t>
      </w:r>
      <w:r w:rsidR="005814EC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new information with old knowledge” and developing a deeper understanding </w:t>
      </w:r>
      <w:r w:rsidR="00A856AF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of the language through repetition and immersion and “building a repertoire for the language in their long-term memory”. </w:t>
      </w:r>
      <w:proofErr w:type="gramStart"/>
      <w:r w:rsidR="001753C4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Through </w:t>
      </w:r>
      <w:r w:rsidR="00896A1F" w:rsidRPr="00125E5B">
        <w:rPr>
          <w:rFonts w:ascii="Arial" w:hAnsi="Arial" w:cs="Arial"/>
          <w:color w:val="000000"/>
          <w:sz w:val="24"/>
          <w:shd w:val="clear" w:color="auto" w:fill="FFFFFF"/>
        </w:rPr>
        <w:t>the use of</w:t>
      </w:r>
      <w:proofErr w:type="gramEnd"/>
      <w:r w:rsidR="00896A1F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</w:t>
      </w:r>
      <w:r w:rsidR="001753C4" w:rsidRPr="00125E5B">
        <w:rPr>
          <w:rFonts w:ascii="Arial" w:hAnsi="Arial" w:cs="Arial"/>
          <w:color w:val="000000"/>
          <w:sz w:val="24"/>
          <w:shd w:val="clear" w:color="auto" w:fill="FFFFFF"/>
        </w:rPr>
        <w:t>repetition of the same vocabulary across different activities</w:t>
      </w:r>
      <w:r w:rsidR="001C2016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 and d</w:t>
      </w:r>
      <w:r w:rsidR="00896A1F" w:rsidRPr="00125E5B">
        <w:rPr>
          <w:rFonts w:ascii="Arial" w:hAnsi="Arial" w:cs="Arial"/>
          <w:color w:val="000000"/>
          <w:sz w:val="24"/>
          <w:shd w:val="clear" w:color="auto" w:fill="FFFFFF"/>
        </w:rPr>
        <w:t>ifferent strategies and model</w:t>
      </w:r>
      <w:r w:rsidR="001C2016" w:rsidRPr="00125E5B">
        <w:rPr>
          <w:rFonts w:ascii="Arial" w:hAnsi="Arial" w:cs="Arial"/>
          <w:color w:val="000000"/>
          <w:sz w:val="24"/>
          <w:shd w:val="clear" w:color="auto" w:fill="FFFFFF"/>
        </w:rPr>
        <w:t>s</w:t>
      </w:r>
      <w:r w:rsidR="00896A1F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, including behaviour for learning, </w:t>
      </w:r>
      <w:r w:rsidR="00AE7F3E" w:rsidRPr="00125E5B">
        <w:rPr>
          <w:rFonts w:ascii="Arial" w:hAnsi="Arial" w:cs="Arial"/>
          <w:color w:val="000000"/>
          <w:sz w:val="24"/>
          <w:shd w:val="clear" w:color="auto" w:fill="FFFFFF"/>
        </w:rPr>
        <w:t>quick</w:t>
      </w:r>
      <w:r w:rsidR="007546DF">
        <w:rPr>
          <w:rFonts w:ascii="Arial" w:hAnsi="Arial" w:cs="Arial"/>
          <w:color w:val="000000"/>
          <w:sz w:val="24"/>
          <w:shd w:val="clear" w:color="auto" w:fill="FFFFFF"/>
        </w:rPr>
        <w:t>-</w:t>
      </w:r>
      <w:r w:rsidR="00AE7F3E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fire question and responses, and a competitive </w:t>
      </w:r>
      <w:r w:rsidR="007D01E8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element to learning, it is evident that this was a successful lesson with all children meeting the </w:t>
      </w:r>
      <w:r w:rsidR="002B4904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lesson objectives and being engaged throughout. </w:t>
      </w:r>
      <w:r w:rsidR="009D3349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Therefore, it is believed that a similar approach would be beneficial in </w:t>
      </w:r>
      <w:r w:rsidR="00E50C8C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future </w:t>
      </w:r>
      <w:r w:rsidR="001C2016" w:rsidRPr="00125E5B">
        <w:rPr>
          <w:rFonts w:ascii="Arial" w:hAnsi="Arial" w:cs="Arial"/>
          <w:color w:val="000000"/>
          <w:sz w:val="24"/>
          <w:shd w:val="clear" w:color="auto" w:fill="FFFFFF"/>
        </w:rPr>
        <w:t xml:space="preserve">teaching. </w:t>
      </w:r>
    </w:p>
    <w:p w14:paraId="0C7EF8A5" w14:textId="4367F013" w:rsidR="00451C69" w:rsidRDefault="00451C69" w:rsidP="00451C69">
      <w:pPr>
        <w:rPr>
          <w:rFonts w:ascii="Arial" w:hAnsi="Arial" w:cs="Arial"/>
        </w:rPr>
      </w:pPr>
    </w:p>
    <w:p w14:paraId="0571E13F" w14:textId="23E1CC16" w:rsidR="003B0793" w:rsidRDefault="005F432A" w:rsidP="00451C69">
      <w:pPr>
        <w:rPr>
          <w:rFonts w:ascii="Arial" w:hAnsi="Arial" w:cs="Arial"/>
        </w:rPr>
      </w:pPr>
      <w:r w:rsidRPr="005F432A">
        <w:rPr>
          <w:rFonts w:ascii="Arial" w:hAnsi="Arial" w:cs="Arial"/>
          <w:b/>
          <w:u w:val="single"/>
        </w:rPr>
        <w:t>Word count</w:t>
      </w:r>
      <w:r>
        <w:rPr>
          <w:rFonts w:ascii="Arial" w:hAnsi="Arial" w:cs="Arial"/>
        </w:rPr>
        <w:t xml:space="preserve"> - 2028</w:t>
      </w:r>
    </w:p>
    <w:p w14:paraId="74E7943D" w14:textId="732ED554" w:rsidR="003B0793" w:rsidRDefault="003B0793" w:rsidP="00451C69">
      <w:pPr>
        <w:rPr>
          <w:rFonts w:ascii="Arial" w:hAnsi="Arial" w:cs="Arial"/>
        </w:rPr>
      </w:pPr>
    </w:p>
    <w:p w14:paraId="66BAEA61" w14:textId="733DCA17" w:rsidR="003B0793" w:rsidRDefault="003B0793" w:rsidP="00451C69">
      <w:pPr>
        <w:rPr>
          <w:rFonts w:ascii="Arial" w:hAnsi="Arial" w:cs="Arial"/>
        </w:rPr>
      </w:pPr>
    </w:p>
    <w:p w14:paraId="247EDBD4" w14:textId="31C41714" w:rsidR="00DC2E1E" w:rsidRDefault="00DC2E1E" w:rsidP="00451C69">
      <w:pPr>
        <w:rPr>
          <w:rFonts w:ascii="Arial" w:hAnsi="Arial" w:cs="Arial"/>
        </w:rPr>
      </w:pPr>
    </w:p>
    <w:p w14:paraId="4AB6238C" w14:textId="487E7E10" w:rsidR="00DC2E1E" w:rsidRDefault="00DC2E1E" w:rsidP="00451C69">
      <w:pPr>
        <w:rPr>
          <w:rFonts w:ascii="Arial" w:hAnsi="Arial" w:cs="Arial"/>
        </w:rPr>
      </w:pPr>
    </w:p>
    <w:p w14:paraId="37B6FB3D" w14:textId="01D11B52" w:rsidR="00DC2E1E" w:rsidRDefault="00DC2E1E" w:rsidP="00451C69">
      <w:pPr>
        <w:rPr>
          <w:rFonts w:ascii="Arial" w:hAnsi="Arial" w:cs="Arial"/>
        </w:rPr>
      </w:pPr>
    </w:p>
    <w:p w14:paraId="4E11C931" w14:textId="1B6043AF" w:rsidR="00DC2E1E" w:rsidRDefault="00DC2E1E" w:rsidP="00451C69">
      <w:pPr>
        <w:rPr>
          <w:rFonts w:ascii="Arial" w:hAnsi="Arial" w:cs="Arial"/>
        </w:rPr>
      </w:pPr>
    </w:p>
    <w:p w14:paraId="571143C0" w14:textId="4C60F8E9" w:rsidR="00DC2E1E" w:rsidRDefault="00DC2E1E" w:rsidP="00451C69">
      <w:pPr>
        <w:rPr>
          <w:rFonts w:ascii="Arial" w:hAnsi="Arial" w:cs="Arial"/>
        </w:rPr>
      </w:pPr>
    </w:p>
    <w:p w14:paraId="3F39EC85" w14:textId="2C33770B" w:rsidR="00DC2E1E" w:rsidRDefault="00DC2E1E" w:rsidP="00451C69">
      <w:pPr>
        <w:rPr>
          <w:rFonts w:ascii="Arial" w:hAnsi="Arial" w:cs="Arial"/>
        </w:rPr>
      </w:pPr>
    </w:p>
    <w:p w14:paraId="4D6ABAD6" w14:textId="128E756B" w:rsidR="00DC2E1E" w:rsidRDefault="00DC2E1E" w:rsidP="00451C69">
      <w:pPr>
        <w:rPr>
          <w:rFonts w:ascii="Arial" w:hAnsi="Arial" w:cs="Arial"/>
        </w:rPr>
      </w:pPr>
    </w:p>
    <w:p w14:paraId="7E3B3CE5" w14:textId="419C11C8" w:rsidR="00DC2E1E" w:rsidRDefault="00DC2E1E" w:rsidP="00451C69">
      <w:pPr>
        <w:rPr>
          <w:rFonts w:ascii="Arial" w:hAnsi="Arial" w:cs="Arial"/>
        </w:rPr>
      </w:pPr>
    </w:p>
    <w:p w14:paraId="1B62F169" w14:textId="3DD4151F" w:rsidR="00DC2E1E" w:rsidRDefault="00DC2E1E" w:rsidP="00451C69">
      <w:pPr>
        <w:rPr>
          <w:rFonts w:ascii="Arial" w:hAnsi="Arial" w:cs="Arial"/>
        </w:rPr>
      </w:pPr>
    </w:p>
    <w:p w14:paraId="0C3B2726" w14:textId="54598AF6" w:rsidR="00DC2E1E" w:rsidRDefault="00DC2E1E" w:rsidP="00451C69">
      <w:pPr>
        <w:rPr>
          <w:rFonts w:ascii="Arial" w:hAnsi="Arial" w:cs="Arial"/>
        </w:rPr>
      </w:pPr>
    </w:p>
    <w:p w14:paraId="0A34D504" w14:textId="27DC9F2B" w:rsidR="00DC2E1E" w:rsidRDefault="00DC2E1E" w:rsidP="00451C69">
      <w:pPr>
        <w:rPr>
          <w:rFonts w:ascii="Arial" w:hAnsi="Arial" w:cs="Arial"/>
        </w:rPr>
      </w:pPr>
    </w:p>
    <w:p w14:paraId="55D30E9C" w14:textId="1CE45648" w:rsidR="00DC2E1E" w:rsidRDefault="00DC2E1E" w:rsidP="00451C69">
      <w:pPr>
        <w:rPr>
          <w:rFonts w:ascii="Arial" w:hAnsi="Arial" w:cs="Arial"/>
        </w:rPr>
      </w:pPr>
    </w:p>
    <w:p w14:paraId="7ECED94D" w14:textId="6073544F" w:rsidR="00DC2E1E" w:rsidRDefault="00DC2E1E" w:rsidP="00451C69">
      <w:pPr>
        <w:rPr>
          <w:rFonts w:ascii="Arial" w:hAnsi="Arial" w:cs="Arial"/>
        </w:rPr>
      </w:pPr>
    </w:p>
    <w:p w14:paraId="437645EC" w14:textId="2B6545CD" w:rsidR="00DC2E1E" w:rsidRDefault="00DC2E1E" w:rsidP="00451C69">
      <w:pPr>
        <w:rPr>
          <w:rFonts w:ascii="Arial" w:hAnsi="Arial" w:cs="Arial"/>
        </w:rPr>
      </w:pPr>
    </w:p>
    <w:p w14:paraId="6733A5DB" w14:textId="436EC156" w:rsidR="00DC2E1E" w:rsidRDefault="00DC2E1E" w:rsidP="00451C69">
      <w:pPr>
        <w:rPr>
          <w:rFonts w:ascii="Arial" w:hAnsi="Arial" w:cs="Arial"/>
        </w:rPr>
      </w:pPr>
    </w:p>
    <w:p w14:paraId="0AFBE6F9" w14:textId="7CD8930E" w:rsidR="00DC2E1E" w:rsidRDefault="00DC2E1E" w:rsidP="00451C69">
      <w:pPr>
        <w:rPr>
          <w:rFonts w:ascii="Arial" w:hAnsi="Arial" w:cs="Arial"/>
        </w:rPr>
      </w:pPr>
    </w:p>
    <w:p w14:paraId="1B8E6D8F" w14:textId="420DC8F6" w:rsidR="00DC2E1E" w:rsidRDefault="00DC2E1E" w:rsidP="00451C69">
      <w:pPr>
        <w:rPr>
          <w:rFonts w:ascii="Arial" w:hAnsi="Arial" w:cs="Arial"/>
        </w:rPr>
      </w:pPr>
    </w:p>
    <w:p w14:paraId="25E3602F" w14:textId="1EEDA43F" w:rsidR="00DC2E1E" w:rsidRDefault="00DC2E1E" w:rsidP="00451C69">
      <w:pPr>
        <w:rPr>
          <w:rFonts w:ascii="Arial" w:hAnsi="Arial" w:cs="Arial"/>
        </w:rPr>
      </w:pPr>
    </w:p>
    <w:p w14:paraId="73E34CFD" w14:textId="720D87AF" w:rsidR="00AC521D" w:rsidRDefault="00AC521D">
      <w:pPr>
        <w:rPr>
          <w:rFonts w:ascii="Arial" w:hAnsi="Arial" w:cs="Arial"/>
        </w:rPr>
      </w:pPr>
    </w:p>
    <w:p w14:paraId="0C1B357F" w14:textId="57DCBA91" w:rsidR="00AC521D" w:rsidRDefault="00AC521D" w:rsidP="004F2A90">
      <w:pPr>
        <w:jc w:val="center"/>
        <w:rPr>
          <w:rFonts w:ascii="Arial" w:hAnsi="Arial" w:cs="Arial"/>
          <w:b/>
          <w:sz w:val="28"/>
          <w:u w:val="single"/>
        </w:rPr>
      </w:pPr>
      <w:r w:rsidRPr="00AC521D">
        <w:rPr>
          <w:rFonts w:ascii="Arial" w:hAnsi="Arial" w:cs="Arial"/>
          <w:b/>
          <w:sz w:val="28"/>
          <w:u w:val="single"/>
        </w:rPr>
        <w:t>Reference List</w:t>
      </w:r>
    </w:p>
    <w:p w14:paraId="4E56E1E3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Association for Supervision and Curriculum Development (2011)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Classroom Management: Building Effective Relationships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 Classroom Management Through Engaging Lessons. [online] ASCD. Available at: http://ncsdmentors.weebly.com/uploads/9/6/2/9/9629075/reading_management_through_lesson.pdf [Accessed 27 May 2019].</w:t>
      </w:r>
    </w:p>
    <w:p w14:paraId="76249695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szCs w:val="23"/>
          <w:shd w:val="clear" w:color="auto" w:fill="FFFFFF"/>
        </w:rPr>
      </w:pPr>
      <w:r w:rsidRPr="004F2A90">
        <w:rPr>
          <w:rFonts w:ascii="Arial" w:hAnsi="Arial" w:cs="Arial"/>
          <w:szCs w:val="23"/>
          <w:shd w:val="clear" w:color="auto" w:fill="FFFFFF"/>
        </w:rPr>
        <w:t xml:space="preserve">Bernardo, A.B.I. &amp; </w:t>
      </w:r>
      <w:proofErr w:type="spellStart"/>
      <w:r w:rsidRPr="004F2A90">
        <w:rPr>
          <w:rFonts w:ascii="Arial" w:hAnsi="Arial" w:cs="Arial"/>
          <w:szCs w:val="23"/>
          <w:shd w:val="clear" w:color="auto" w:fill="FFFFFF"/>
        </w:rPr>
        <w:t>Gaerlan</w:t>
      </w:r>
      <w:proofErr w:type="spellEnd"/>
      <w:r w:rsidRPr="004F2A90">
        <w:rPr>
          <w:rFonts w:ascii="Arial" w:hAnsi="Arial" w:cs="Arial"/>
          <w:szCs w:val="23"/>
          <w:shd w:val="clear" w:color="auto" w:fill="FFFFFF"/>
        </w:rPr>
        <w:t xml:space="preserve">, M.J.M. (2011) Non-Native English Students Learning in English: Reviewing and Reﬂecting on the Research. In </w:t>
      </w:r>
      <w:proofErr w:type="spellStart"/>
      <w:r w:rsidRPr="004F2A90">
        <w:rPr>
          <w:rFonts w:ascii="Arial" w:hAnsi="Arial" w:cs="Arial"/>
          <w:szCs w:val="23"/>
          <w:shd w:val="clear" w:color="auto" w:fill="FFFFFF"/>
        </w:rPr>
        <w:t>Jaidey</w:t>
      </w:r>
      <w:proofErr w:type="spellEnd"/>
      <w:r w:rsidRPr="004F2A90">
        <w:rPr>
          <w:rFonts w:ascii="Arial" w:hAnsi="Arial" w:cs="Arial"/>
          <w:szCs w:val="23"/>
          <w:shd w:val="clear" w:color="auto" w:fill="FFFFFF"/>
        </w:rPr>
        <w:t xml:space="preserve">, R., </w:t>
      </w:r>
      <w:proofErr w:type="spellStart"/>
      <w:r w:rsidRPr="004F2A90">
        <w:rPr>
          <w:rFonts w:ascii="Arial" w:hAnsi="Arial" w:cs="Arial"/>
          <w:szCs w:val="23"/>
          <w:shd w:val="clear" w:color="auto" w:fill="FFFFFF"/>
        </w:rPr>
        <w:t>Sadorra</w:t>
      </w:r>
      <w:proofErr w:type="spellEnd"/>
      <w:r w:rsidRPr="004F2A90">
        <w:rPr>
          <w:rFonts w:ascii="Arial" w:hAnsi="Arial" w:cs="Arial"/>
          <w:szCs w:val="23"/>
          <w:shd w:val="clear" w:color="auto" w:fill="FFFFFF"/>
        </w:rPr>
        <w:t xml:space="preserve">, M.L.C., Wong, J.O., Lee, M.C. &amp; </w:t>
      </w:r>
      <w:proofErr w:type="spellStart"/>
      <w:r w:rsidRPr="004F2A90">
        <w:rPr>
          <w:rFonts w:ascii="Arial" w:hAnsi="Arial" w:cs="Arial"/>
          <w:szCs w:val="23"/>
          <w:shd w:val="clear" w:color="auto" w:fill="FFFFFF"/>
        </w:rPr>
        <w:t>Lorente</w:t>
      </w:r>
      <w:proofErr w:type="spellEnd"/>
      <w:r w:rsidRPr="004F2A90">
        <w:rPr>
          <w:rFonts w:ascii="Arial" w:hAnsi="Arial" w:cs="Arial"/>
          <w:szCs w:val="23"/>
          <w:shd w:val="clear" w:color="auto" w:fill="FFFFFF"/>
        </w:rPr>
        <w:t>, M.C. (eds.) </w:t>
      </w:r>
      <w:r w:rsidRPr="004F2A90">
        <w:rPr>
          <w:rFonts w:ascii="Arial" w:hAnsi="Arial" w:cs="Arial"/>
          <w:i/>
          <w:iCs/>
          <w:szCs w:val="23"/>
          <w:shd w:val="clear" w:color="auto" w:fill="FFFFFF"/>
        </w:rPr>
        <w:t>Global perspectives, local initiatives: Reflections and practices in ELT</w:t>
      </w:r>
      <w:r w:rsidRPr="004F2A90">
        <w:rPr>
          <w:rFonts w:ascii="Arial" w:hAnsi="Arial" w:cs="Arial"/>
          <w:szCs w:val="23"/>
          <w:shd w:val="clear" w:color="auto" w:fill="FFFFFF"/>
        </w:rPr>
        <w:t>.  National University of Singapore, CELC, pp.1-9.</w:t>
      </w:r>
    </w:p>
    <w:p w14:paraId="74B1B927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Chamot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, A., Dale, M., O'Malley, J. and Spanos, G. (1992) Learning and </w:t>
      </w:r>
      <w:proofErr w:type="gram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Problem Solving</w:t>
      </w:r>
      <w:proofErr w:type="gram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 Strategies of ESL Students.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Bilingual Research Journal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16(3-4), pp.1-28.</w:t>
      </w:r>
    </w:p>
    <w:p w14:paraId="61190414" w14:textId="77777777" w:rsidR="004A7245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Child, J. and </w:t>
      </w: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Markóczy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L. (1993) HOST-COUNTRY MANAGERIAL BEHAVIOUR AND LEARNING IN CHINESE AND HUNGARIAN JOINT VENTURES*.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Journal of Management Studies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30(4), pp.611-631.</w:t>
      </w:r>
    </w:p>
    <w:p w14:paraId="17BE574C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Colon, A. and Martinez, S. (2013)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Building Language </w:t>
      </w:r>
      <w:proofErr w:type="gramStart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With</w:t>
      </w:r>
      <w:proofErr w:type="gramEnd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The Picture Word Inductive </w:t>
      </w:r>
      <w:proofErr w:type="spellStart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Model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.Cohen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A. (2017).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If you are learning a foreign language, then you should be READING in it - </w:t>
      </w:r>
      <w:proofErr w:type="spellStart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Brainscape</w:t>
      </w:r>
      <w:proofErr w:type="spellEnd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Blog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. [online] </w:t>
      </w: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Brainscape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 Blog. Available at: https://www.brainscape.com/blog/2010/09/reading-foreign-langage/ [Accessed 26 May 2019].</w:t>
      </w:r>
    </w:p>
    <w:p w14:paraId="7C27C4E4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Davis, J. (2016)</w:t>
      </w: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Teaching ESL: 10 Common Problems in the Classroom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. [online] </w:t>
      </w: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Owlcation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 Available at: https://owlcation.com/academia/Teaching-ESL-10-Common-Classroom-Problems-and-Solutions [Accessed 27 May 2019].</w:t>
      </w:r>
    </w:p>
    <w:p w14:paraId="1CB94735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Didau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D. (2012)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Children are at school to learn, not to behave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 [online] The Guardian. Available at: https://www.theguardian.com/teacher-network/2012/feb/13/learning-behaviour-teaching [Accessed 27 May 2019].</w:t>
      </w:r>
    </w:p>
    <w:p w14:paraId="0AED70C8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Esgee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, L. (2019) X Primary School. </w:t>
      </w:r>
    </w:p>
    <w:p w14:paraId="520C68CB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sz w:val="32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Goh, C. (1998) How ESL learners with different listening abilities use comprehension strategies and tactics.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Language Teaching Research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2(2), pp.124-147.</w:t>
      </w:r>
    </w:p>
    <w:p w14:paraId="411D202B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Lo, Y. (2011) An Analysis of Effective and Less Effective EFL Writers’ Processes and Products for a Reading-to-Write Task.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Electronic Journal of Foreign Language Teaching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8(2), pp.154-169.</w:t>
      </w:r>
    </w:p>
    <w:p w14:paraId="1567E518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MacWhinney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B. (2017)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Transfer and Competition in Second Language Learning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 Pittsburgh: Carnegie Mellon University.</w:t>
      </w:r>
    </w:p>
    <w:p w14:paraId="4DCC8A88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Petrocchi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, V. (2006) Translation </w:t>
      </w:r>
      <w:proofErr w:type="gram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As</w:t>
      </w:r>
      <w:proofErr w:type="gram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 an Aid in Teaching English1 as a Second Language.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Translation Journal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10(4).</w:t>
      </w:r>
    </w:p>
    <w:p w14:paraId="3AEB61D1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Renandya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W. and Richards, J. (2012)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Methodology in language teaching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 New York: Cambridge University Press.</w:t>
      </w:r>
    </w:p>
    <w:p w14:paraId="731463AB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Rock, R. (2019)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10 Awesome Activities to Improve Intermediate ESL Students’ Listening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. [online] </w:t>
      </w: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FluentU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 English Educator Blog. Available at: https://www.fluentu.com/blog/educator-english/esl-listening-activities-intermediate/ [Accessed 27 May 2019].</w:t>
      </w:r>
    </w:p>
    <w:p w14:paraId="704081AB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Sabourin, L., Stowe, L. and de </w:t>
      </w:r>
      <w:proofErr w:type="spell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Haan</w:t>
      </w:r>
      <w:proofErr w:type="spell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G. (2006) Transfer effects in learning a second language grammatical gender system.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Second Language Research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22(1), pp.1-29.</w:t>
      </w:r>
    </w:p>
    <w:p w14:paraId="75BB6259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Wallerstein, N. (1982)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Language and Culture in Conflict. Problem-Posing in the ESL </w:t>
      </w:r>
      <w:proofErr w:type="gramStart"/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Classroom.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.</w:t>
      </w:r>
      <w:proofErr w:type="gram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 New Mexico: Grass Roots Press.</w:t>
      </w:r>
    </w:p>
    <w:p w14:paraId="30B8D975" w14:textId="77777777" w:rsidR="004A7245" w:rsidRPr="004F2A90" w:rsidRDefault="004A7245" w:rsidP="004F2A90">
      <w:pPr>
        <w:spacing w:line="276" w:lineRule="auto"/>
        <w:jc w:val="both"/>
        <w:rPr>
          <w:rFonts w:ascii="Arial" w:hAnsi="Arial" w:cs="Arial"/>
          <w:color w:val="000000"/>
          <w:szCs w:val="20"/>
          <w:shd w:val="clear" w:color="auto" w:fill="FFFFFF"/>
        </w:rPr>
      </w:pPr>
      <w:r w:rsidRPr="004F2A90">
        <w:rPr>
          <w:rFonts w:ascii="Arial" w:hAnsi="Arial" w:cs="Arial"/>
          <w:color w:val="000000"/>
          <w:szCs w:val="20"/>
          <w:shd w:val="clear" w:color="auto" w:fill="FFFFFF"/>
        </w:rPr>
        <w:t xml:space="preserve">Zohar, A. and Dori, Y. (2003) Higher Order Thinking Skills and Low-Achieving Students: Are They Mutually </w:t>
      </w:r>
      <w:proofErr w:type="gramStart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Exclusive?.</w:t>
      </w:r>
      <w:proofErr w:type="gramEnd"/>
      <w:r w:rsidRPr="004F2A90">
        <w:rPr>
          <w:rFonts w:ascii="Arial" w:hAnsi="Arial" w:cs="Arial"/>
          <w:color w:val="000000"/>
          <w:szCs w:val="20"/>
          <w:shd w:val="clear" w:color="auto" w:fill="FFFFFF"/>
        </w:rPr>
        <w:t> </w:t>
      </w:r>
      <w:r w:rsidRPr="004F2A9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THE JOURNAL OF THE LEARNING SCIENCES</w:t>
      </w:r>
      <w:r w:rsidRPr="004F2A90">
        <w:rPr>
          <w:rFonts w:ascii="Arial" w:hAnsi="Arial" w:cs="Arial"/>
          <w:color w:val="000000"/>
          <w:szCs w:val="20"/>
          <w:shd w:val="clear" w:color="auto" w:fill="FFFFFF"/>
        </w:rPr>
        <w:t>, 12(2), pp.145–181.</w:t>
      </w:r>
    </w:p>
    <w:sectPr w:rsidR="004A7245" w:rsidRPr="004F2A9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77EFAE" w14:textId="77777777" w:rsidR="00FD5008" w:rsidRDefault="00FD5008" w:rsidP="007952FB">
      <w:pPr>
        <w:spacing w:after="0" w:line="240" w:lineRule="auto"/>
      </w:pPr>
      <w:r>
        <w:separator/>
      </w:r>
    </w:p>
  </w:endnote>
  <w:endnote w:type="continuationSeparator" w:id="0">
    <w:p w14:paraId="3A85F556" w14:textId="77777777" w:rsidR="00FD5008" w:rsidRDefault="00FD5008" w:rsidP="007952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CD949A" w14:textId="77777777" w:rsidR="00FD5008" w:rsidRDefault="00FD5008" w:rsidP="007952FB">
      <w:pPr>
        <w:spacing w:after="0" w:line="240" w:lineRule="auto"/>
      </w:pPr>
      <w:r>
        <w:separator/>
      </w:r>
    </w:p>
  </w:footnote>
  <w:footnote w:type="continuationSeparator" w:id="0">
    <w:p w14:paraId="5C90DE73" w14:textId="77777777" w:rsidR="00FD5008" w:rsidRDefault="00FD5008" w:rsidP="007952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59B00D" w14:textId="0AF0E75E" w:rsidR="007952FB" w:rsidRDefault="007952FB">
    <w:pPr>
      <w:pStyle w:val="Header"/>
    </w:pPr>
    <w:r>
      <w:t>ECAD6006</w:t>
    </w:r>
    <w:r>
      <w:tab/>
    </w:r>
    <w:r>
      <w:tab/>
      <w:t>1600198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3E55E8"/>
    <w:multiLevelType w:val="hybridMultilevel"/>
    <w:tmpl w:val="B4CC83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2023639"/>
    <w:multiLevelType w:val="hybridMultilevel"/>
    <w:tmpl w:val="B1EA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8262AA"/>
    <w:multiLevelType w:val="hybridMultilevel"/>
    <w:tmpl w:val="AD8203E6"/>
    <w:lvl w:ilvl="0" w:tplc="CC52F0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4CCE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ACD6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1E31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DCCE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6E8F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62D6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34B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948E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Y2sTA1MTC2MDIzMDNQ0lEKTi0uzszPAykwrgUA1HKASywAAAA="/>
  </w:docVars>
  <w:rsids>
    <w:rsidRoot w:val="007952FB"/>
    <w:rsid w:val="00001048"/>
    <w:rsid w:val="000206CC"/>
    <w:rsid w:val="00020913"/>
    <w:rsid w:val="00020F5F"/>
    <w:rsid w:val="00023674"/>
    <w:rsid w:val="000304FE"/>
    <w:rsid w:val="00031CB4"/>
    <w:rsid w:val="000455E7"/>
    <w:rsid w:val="000602C8"/>
    <w:rsid w:val="00066AAC"/>
    <w:rsid w:val="000817C7"/>
    <w:rsid w:val="00082873"/>
    <w:rsid w:val="000874A4"/>
    <w:rsid w:val="000B12CE"/>
    <w:rsid w:val="000B35DD"/>
    <w:rsid w:val="000D1E62"/>
    <w:rsid w:val="000D77DC"/>
    <w:rsid w:val="000E2946"/>
    <w:rsid w:val="000E3F02"/>
    <w:rsid w:val="000E66E7"/>
    <w:rsid w:val="000F1686"/>
    <w:rsid w:val="000F2B5B"/>
    <w:rsid w:val="000F315C"/>
    <w:rsid w:val="00110237"/>
    <w:rsid w:val="001245DB"/>
    <w:rsid w:val="00125E5B"/>
    <w:rsid w:val="00127D1C"/>
    <w:rsid w:val="00135B77"/>
    <w:rsid w:val="00170916"/>
    <w:rsid w:val="001753C4"/>
    <w:rsid w:val="0019234F"/>
    <w:rsid w:val="001A0D86"/>
    <w:rsid w:val="001A4ADF"/>
    <w:rsid w:val="001B2CAB"/>
    <w:rsid w:val="001B47EC"/>
    <w:rsid w:val="001B4896"/>
    <w:rsid w:val="001C064F"/>
    <w:rsid w:val="001C2016"/>
    <w:rsid w:val="001E4E74"/>
    <w:rsid w:val="0020667D"/>
    <w:rsid w:val="0021053A"/>
    <w:rsid w:val="00213801"/>
    <w:rsid w:val="00216F6C"/>
    <w:rsid w:val="00236C41"/>
    <w:rsid w:val="00250478"/>
    <w:rsid w:val="00250819"/>
    <w:rsid w:val="00251975"/>
    <w:rsid w:val="00263CBC"/>
    <w:rsid w:val="00273886"/>
    <w:rsid w:val="00276553"/>
    <w:rsid w:val="00284D86"/>
    <w:rsid w:val="00284E16"/>
    <w:rsid w:val="002A2423"/>
    <w:rsid w:val="002A6A7D"/>
    <w:rsid w:val="002B4904"/>
    <w:rsid w:val="002C10C6"/>
    <w:rsid w:val="002C4AAE"/>
    <w:rsid w:val="002C59BF"/>
    <w:rsid w:val="002D1D68"/>
    <w:rsid w:val="002F23BE"/>
    <w:rsid w:val="003046EE"/>
    <w:rsid w:val="003108E9"/>
    <w:rsid w:val="00312F33"/>
    <w:rsid w:val="00323538"/>
    <w:rsid w:val="003245B3"/>
    <w:rsid w:val="00325809"/>
    <w:rsid w:val="003321DA"/>
    <w:rsid w:val="00345350"/>
    <w:rsid w:val="0039059D"/>
    <w:rsid w:val="003B0793"/>
    <w:rsid w:val="003D5087"/>
    <w:rsid w:val="003D6BD3"/>
    <w:rsid w:val="003F0DC6"/>
    <w:rsid w:val="003F229B"/>
    <w:rsid w:val="003F451E"/>
    <w:rsid w:val="003F68E4"/>
    <w:rsid w:val="004013C8"/>
    <w:rsid w:val="00406A52"/>
    <w:rsid w:val="00414332"/>
    <w:rsid w:val="004160A6"/>
    <w:rsid w:val="00426ED9"/>
    <w:rsid w:val="004449F4"/>
    <w:rsid w:val="0045043A"/>
    <w:rsid w:val="00451C69"/>
    <w:rsid w:val="0046142F"/>
    <w:rsid w:val="00497075"/>
    <w:rsid w:val="004A7245"/>
    <w:rsid w:val="004C31E8"/>
    <w:rsid w:val="004C7B43"/>
    <w:rsid w:val="004D10A3"/>
    <w:rsid w:val="004D1FE1"/>
    <w:rsid w:val="004E6F58"/>
    <w:rsid w:val="004F2A90"/>
    <w:rsid w:val="00504F90"/>
    <w:rsid w:val="005079DF"/>
    <w:rsid w:val="00513344"/>
    <w:rsid w:val="00520511"/>
    <w:rsid w:val="00527F90"/>
    <w:rsid w:val="00543477"/>
    <w:rsid w:val="00545679"/>
    <w:rsid w:val="0054652B"/>
    <w:rsid w:val="00571F9E"/>
    <w:rsid w:val="0057497B"/>
    <w:rsid w:val="00577EE5"/>
    <w:rsid w:val="005814EC"/>
    <w:rsid w:val="00591C2C"/>
    <w:rsid w:val="005978DD"/>
    <w:rsid w:val="005A176C"/>
    <w:rsid w:val="005A4284"/>
    <w:rsid w:val="005A5E5E"/>
    <w:rsid w:val="005A6A96"/>
    <w:rsid w:val="005B47F7"/>
    <w:rsid w:val="005D37B2"/>
    <w:rsid w:val="005F14BE"/>
    <w:rsid w:val="005F432A"/>
    <w:rsid w:val="00606B58"/>
    <w:rsid w:val="00615FC7"/>
    <w:rsid w:val="006266BE"/>
    <w:rsid w:val="00626F06"/>
    <w:rsid w:val="00640054"/>
    <w:rsid w:val="00641FDF"/>
    <w:rsid w:val="00650200"/>
    <w:rsid w:val="006531E5"/>
    <w:rsid w:val="00656112"/>
    <w:rsid w:val="0065705E"/>
    <w:rsid w:val="00660770"/>
    <w:rsid w:val="006624E9"/>
    <w:rsid w:val="00672E85"/>
    <w:rsid w:val="0069488F"/>
    <w:rsid w:val="006B2B7A"/>
    <w:rsid w:val="006B4914"/>
    <w:rsid w:val="006B4BA3"/>
    <w:rsid w:val="006B789D"/>
    <w:rsid w:val="006C0059"/>
    <w:rsid w:val="006D52FD"/>
    <w:rsid w:val="006E24D0"/>
    <w:rsid w:val="006E77B5"/>
    <w:rsid w:val="006F2FC0"/>
    <w:rsid w:val="00704A4F"/>
    <w:rsid w:val="00726F94"/>
    <w:rsid w:val="007323AB"/>
    <w:rsid w:val="00741E11"/>
    <w:rsid w:val="00751BA7"/>
    <w:rsid w:val="00753AD9"/>
    <w:rsid w:val="007546DF"/>
    <w:rsid w:val="0076227B"/>
    <w:rsid w:val="0076723E"/>
    <w:rsid w:val="007676EB"/>
    <w:rsid w:val="0078247E"/>
    <w:rsid w:val="00783CC4"/>
    <w:rsid w:val="00783D46"/>
    <w:rsid w:val="00792CF7"/>
    <w:rsid w:val="007952FB"/>
    <w:rsid w:val="007B46CC"/>
    <w:rsid w:val="007C39D3"/>
    <w:rsid w:val="007D01E8"/>
    <w:rsid w:val="007E225B"/>
    <w:rsid w:val="007E3CC0"/>
    <w:rsid w:val="007E7F72"/>
    <w:rsid w:val="008000FE"/>
    <w:rsid w:val="008031F9"/>
    <w:rsid w:val="00811A01"/>
    <w:rsid w:val="00820193"/>
    <w:rsid w:val="008329AB"/>
    <w:rsid w:val="0083620B"/>
    <w:rsid w:val="0084146D"/>
    <w:rsid w:val="00842322"/>
    <w:rsid w:val="008438C6"/>
    <w:rsid w:val="00851E1B"/>
    <w:rsid w:val="00865047"/>
    <w:rsid w:val="008763A6"/>
    <w:rsid w:val="00896A1F"/>
    <w:rsid w:val="008A2FD1"/>
    <w:rsid w:val="008A6D48"/>
    <w:rsid w:val="008B3977"/>
    <w:rsid w:val="008B6E07"/>
    <w:rsid w:val="008B6E96"/>
    <w:rsid w:val="008B7C83"/>
    <w:rsid w:val="008F4519"/>
    <w:rsid w:val="008F6B22"/>
    <w:rsid w:val="00903E18"/>
    <w:rsid w:val="00925E80"/>
    <w:rsid w:val="00933BE6"/>
    <w:rsid w:val="00935050"/>
    <w:rsid w:val="00941FDE"/>
    <w:rsid w:val="0094589C"/>
    <w:rsid w:val="00945F11"/>
    <w:rsid w:val="009622D5"/>
    <w:rsid w:val="009625C3"/>
    <w:rsid w:val="00980FEB"/>
    <w:rsid w:val="009946F9"/>
    <w:rsid w:val="009A06D8"/>
    <w:rsid w:val="009A67DC"/>
    <w:rsid w:val="009D3349"/>
    <w:rsid w:val="009D7048"/>
    <w:rsid w:val="009E7042"/>
    <w:rsid w:val="009F34C2"/>
    <w:rsid w:val="009F679D"/>
    <w:rsid w:val="00A01173"/>
    <w:rsid w:val="00A05A9A"/>
    <w:rsid w:val="00A27A9C"/>
    <w:rsid w:val="00A35BFC"/>
    <w:rsid w:val="00A37CAD"/>
    <w:rsid w:val="00A43E67"/>
    <w:rsid w:val="00A44E9F"/>
    <w:rsid w:val="00A80C93"/>
    <w:rsid w:val="00A80DB3"/>
    <w:rsid w:val="00A82D3F"/>
    <w:rsid w:val="00A832E9"/>
    <w:rsid w:val="00A856AF"/>
    <w:rsid w:val="00A8591A"/>
    <w:rsid w:val="00A93DE7"/>
    <w:rsid w:val="00A97ECD"/>
    <w:rsid w:val="00A97F85"/>
    <w:rsid w:val="00AA10B1"/>
    <w:rsid w:val="00AA2B12"/>
    <w:rsid w:val="00AB047F"/>
    <w:rsid w:val="00AB7762"/>
    <w:rsid w:val="00AC521D"/>
    <w:rsid w:val="00AE2D14"/>
    <w:rsid w:val="00AE5812"/>
    <w:rsid w:val="00AE7AF1"/>
    <w:rsid w:val="00AE7F3E"/>
    <w:rsid w:val="00AF71F4"/>
    <w:rsid w:val="00B15E53"/>
    <w:rsid w:val="00B16E0B"/>
    <w:rsid w:val="00B2114C"/>
    <w:rsid w:val="00B22576"/>
    <w:rsid w:val="00B26006"/>
    <w:rsid w:val="00B325C6"/>
    <w:rsid w:val="00B3262E"/>
    <w:rsid w:val="00B61B3E"/>
    <w:rsid w:val="00B773C2"/>
    <w:rsid w:val="00B81474"/>
    <w:rsid w:val="00B9300E"/>
    <w:rsid w:val="00B93F9C"/>
    <w:rsid w:val="00B97098"/>
    <w:rsid w:val="00BB0B8F"/>
    <w:rsid w:val="00BB1763"/>
    <w:rsid w:val="00BB2E3E"/>
    <w:rsid w:val="00BC3863"/>
    <w:rsid w:val="00BD104D"/>
    <w:rsid w:val="00BE078A"/>
    <w:rsid w:val="00C22D99"/>
    <w:rsid w:val="00C23242"/>
    <w:rsid w:val="00C23E94"/>
    <w:rsid w:val="00C320EF"/>
    <w:rsid w:val="00C3392D"/>
    <w:rsid w:val="00C376BB"/>
    <w:rsid w:val="00C43DB6"/>
    <w:rsid w:val="00C479CF"/>
    <w:rsid w:val="00C50FA8"/>
    <w:rsid w:val="00C627D7"/>
    <w:rsid w:val="00C7542E"/>
    <w:rsid w:val="00C92AE4"/>
    <w:rsid w:val="00C92BC6"/>
    <w:rsid w:val="00C936FD"/>
    <w:rsid w:val="00C965A4"/>
    <w:rsid w:val="00CA0120"/>
    <w:rsid w:val="00CA5C1D"/>
    <w:rsid w:val="00CD37F5"/>
    <w:rsid w:val="00CE0906"/>
    <w:rsid w:val="00CF6A3C"/>
    <w:rsid w:val="00D0593B"/>
    <w:rsid w:val="00D104BF"/>
    <w:rsid w:val="00D1381F"/>
    <w:rsid w:val="00D157A6"/>
    <w:rsid w:val="00D173B1"/>
    <w:rsid w:val="00D25C05"/>
    <w:rsid w:val="00D32778"/>
    <w:rsid w:val="00D56E88"/>
    <w:rsid w:val="00D6197F"/>
    <w:rsid w:val="00D761A3"/>
    <w:rsid w:val="00D825F7"/>
    <w:rsid w:val="00D8551A"/>
    <w:rsid w:val="00D87C0F"/>
    <w:rsid w:val="00D87CEB"/>
    <w:rsid w:val="00D906FE"/>
    <w:rsid w:val="00D97C04"/>
    <w:rsid w:val="00DA4B66"/>
    <w:rsid w:val="00DB2CE2"/>
    <w:rsid w:val="00DC2E1E"/>
    <w:rsid w:val="00DE49A7"/>
    <w:rsid w:val="00DF2D05"/>
    <w:rsid w:val="00DF713E"/>
    <w:rsid w:val="00DF7BFD"/>
    <w:rsid w:val="00DF7CEE"/>
    <w:rsid w:val="00E01DE7"/>
    <w:rsid w:val="00E06B9C"/>
    <w:rsid w:val="00E137D7"/>
    <w:rsid w:val="00E14DB6"/>
    <w:rsid w:val="00E22549"/>
    <w:rsid w:val="00E22AB0"/>
    <w:rsid w:val="00E356F5"/>
    <w:rsid w:val="00E379BE"/>
    <w:rsid w:val="00E50C8C"/>
    <w:rsid w:val="00E53A53"/>
    <w:rsid w:val="00E7141A"/>
    <w:rsid w:val="00E87044"/>
    <w:rsid w:val="00E90514"/>
    <w:rsid w:val="00E912CE"/>
    <w:rsid w:val="00E93EAD"/>
    <w:rsid w:val="00EA0933"/>
    <w:rsid w:val="00EA5983"/>
    <w:rsid w:val="00EB0BB6"/>
    <w:rsid w:val="00ED6C1C"/>
    <w:rsid w:val="00EE5F57"/>
    <w:rsid w:val="00EF3E6F"/>
    <w:rsid w:val="00F11E16"/>
    <w:rsid w:val="00F166CB"/>
    <w:rsid w:val="00F23060"/>
    <w:rsid w:val="00F33A2B"/>
    <w:rsid w:val="00F45B67"/>
    <w:rsid w:val="00F52469"/>
    <w:rsid w:val="00F65AB0"/>
    <w:rsid w:val="00F65E60"/>
    <w:rsid w:val="00F67358"/>
    <w:rsid w:val="00F842FD"/>
    <w:rsid w:val="00F863CD"/>
    <w:rsid w:val="00F86677"/>
    <w:rsid w:val="00F9480C"/>
    <w:rsid w:val="00FB2D4A"/>
    <w:rsid w:val="00FB546B"/>
    <w:rsid w:val="00FC7698"/>
    <w:rsid w:val="00FD21B9"/>
    <w:rsid w:val="00FD5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1FA64F"/>
  <w15:chartTrackingRefBased/>
  <w15:docId w15:val="{EA32A6A4-D8AD-4C69-B1F0-94C7188D4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8B7C8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5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52FB"/>
  </w:style>
  <w:style w:type="paragraph" w:styleId="Footer">
    <w:name w:val="footer"/>
    <w:basedOn w:val="Normal"/>
    <w:link w:val="FooterChar"/>
    <w:uiPriority w:val="99"/>
    <w:unhideWhenUsed/>
    <w:rsid w:val="00795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52FB"/>
  </w:style>
  <w:style w:type="paragraph" w:styleId="ListParagraph">
    <w:name w:val="List Paragraph"/>
    <w:basedOn w:val="Normal"/>
    <w:uiPriority w:val="34"/>
    <w:qFormat/>
    <w:rsid w:val="007952FB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8B7C8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320E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438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62393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3719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02807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59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Q2bOJjxXuQ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4302</TotalTime>
  <Pages>8</Pages>
  <Words>2395</Words>
  <Characters>13654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Colebrook (1600198)</dc:creator>
  <cp:keywords/>
  <dc:description/>
  <cp:lastModifiedBy>Ryan Colebrook (1600198)</cp:lastModifiedBy>
  <cp:revision>308</cp:revision>
  <dcterms:created xsi:type="dcterms:W3CDTF">2019-05-26T12:48:00Z</dcterms:created>
  <dcterms:modified xsi:type="dcterms:W3CDTF">2019-05-31T09:44:00Z</dcterms:modified>
</cp:coreProperties>
</file>