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02853" w:rsidRPr="00A02853" w:rsidRDefault="00A02853" w:rsidP="00A02853">
      <w:pPr>
        <w:pStyle w:val="NormalWeb"/>
        <w:spacing w:before="0" w:beforeAutospacing="0" w:after="0" w:afterAutospacing="0" w:line="360" w:lineRule="auto"/>
        <w:rPr>
          <w:color w:val="000000"/>
        </w:rPr>
      </w:pPr>
      <w:r w:rsidRPr="00A02853">
        <w:rPr>
          <w:color w:val="000000"/>
        </w:rPr>
        <w:t xml:space="preserve">For this assignment, I am going to be explaining what a learning environment is and the different types of learning environments and how they have an impact on the children. It will be essential that I research into how learning environments differ and how this can cause the pedagogy to change to suit the needs of the individuals. I will further </w:t>
      </w:r>
      <w:r w:rsidR="000345D1">
        <w:rPr>
          <w:color w:val="000000"/>
        </w:rPr>
        <w:t xml:space="preserve">go onto </w:t>
      </w:r>
      <w:r w:rsidRPr="00A02853">
        <w:rPr>
          <w:color w:val="000000"/>
        </w:rPr>
        <w:t xml:space="preserve">choosing a location to take my class </w:t>
      </w:r>
      <w:r w:rsidR="000345D1">
        <w:rPr>
          <w:color w:val="000000"/>
        </w:rPr>
        <w:t xml:space="preserve">to </w:t>
      </w:r>
      <w:r w:rsidRPr="00A02853">
        <w:rPr>
          <w:color w:val="000000"/>
        </w:rPr>
        <w:t>and talk about how visiting it will support their learning. School visits can be made into learning environments where children can develop their knowledge and understanding of the given topic, theme or location. For the purpose of the assignment, I have made up a school and all the names in the class. The name of the school is </w:t>
      </w:r>
      <w:proofErr w:type="spellStart"/>
      <w:r w:rsidRPr="00A02853">
        <w:rPr>
          <w:color w:val="000000"/>
        </w:rPr>
        <w:t>Golwg</w:t>
      </w:r>
      <w:proofErr w:type="spellEnd"/>
      <w:r w:rsidRPr="00A02853">
        <w:rPr>
          <w:color w:val="000000"/>
        </w:rPr>
        <w:t> </w:t>
      </w:r>
      <w:proofErr w:type="spellStart"/>
      <w:r w:rsidRPr="00A02853">
        <w:rPr>
          <w:color w:val="000000"/>
        </w:rPr>
        <w:t>Mynydd</w:t>
      </w:r>
      <w:proofErr w:type="spellEnd"/>
      <w:r w:rsidRPr="00A02853">
        <w:rPr>
          <w:color w:val="000000"/>
        </w:rPr>
        <w:t> Primary school based in </w:t>
      </w:r>
      <w:proofErr w:type="spellStart"/>
      <w:r w:rsidRPr="00A02853">
        <w:rPr>
          <w:color w:val="000000"/>
        </w:rPr>
        <w:t>Taffs</w:t>
      </w:r>
      <w:proofErr w:type="spellEnd"/>
      <w:r w:rsidRPr="00A02853">
        <w:rPr>
          <w:color w:val="000000"/>
        </w:rPr>
        <w:t> Well; it is an English medium school and my class are year 2 and we have 27 pupils between the age of 6 and 7.</w:t>
      </w:r>
    </w:p>
    <w:p w:rsidR="00A02853" w:rsidRPr="00A02853" w:rsidRDefault="00A02853" w:rsidP="00A02853">
      <w:pPr>
        <w:pStyle w:val="NormalWeb"/>
        <w:spacing w:before="0" w:beforeAutospacing="0" w:after="0" w:afterAutospacing="0" w:line="360" w:lineRule="auto"/>
        <w:rPr>
          <w:color w:val="000000"/>
        </w:rPr>
      </w:pPr>
      <w:r w:rsidRPr="00A02853">
        <w:rPr>
          <w:color w:val="000000"/>
        </w:rPr>
        <w:t> </w:t>
      </w:r>
    </w:p>
    <w:p w:rsidR="00A02853" w:rsidRPr="00A02853" w:rsidRDefault="00A02853" w:rsidP="00A02853">
      <w:pPr>
        <w:pStyle w:val="NormalWeb"/>
        <w:spacing w:before="0" w:beforeAutospacing="0" w:after="0" w:afterAutospacing="0" w:line="360" w:lineRule="auto"/>
        <w:rPr>
          <w:color w:val="000000"/>
        </w:rPr>
      </w:pPr>
      <w:r w:rsidRPr="00A02853">
        <w:rPr>
          <w:rStyle w:val="mceitemhidden"/>
          <w:color w:val="000000"/>
        </w:rPr>
        <w:t>A learning environment is somewhere that children learn. However, they are not just indoor classrooms but </w:t>
      </w:r>
      <w:r w:rsidRPr="00A02853">
        <w:rPr>
          <w:rStyle w:val="hiddengrammarerror"/>
          <w:color w:val="000000"/>
        </w:rPr>
        <w:t>can be</w:t>
      </w:r>
      <w:r w:rsidRPr="00A02853">
        <w:rPr>
          <w:rStyle w:val="mceitemhidden"/>
          <w:color w:val="000000"/>
        </w:rPr>
        <w:t> outdoor learning areas as well. It is important to have different learning environments to suit the needs of all pupils; we need to </w:t>
      </w:r>
      <w:r w:rsidRPr="00A02853">
        <w:rPr>
          <w:rStyle w:val="hiddensuggestion"/>
          <w:color w:val="000000"/>
        </w:rPr>
        <w:t>ensure</w:t>
      </w:r>
      <w:r w:rsidRPr="00A02853">
        <w:rPr>
          <w:rStyle w:val="mceitemhidden"/>
          <w:color w:val="000000"/>
        </w:rPr>
        <w:t> that within the learning environment there is somewhere for each child to go and feel safe and comfortable. The wellbeing of the children is just as important as the learning and there is a higher chance that the children will engage more if they feel happy and comfortable in the setting. This </w:t>
      </w:r>
      <w:r w:rsidRPr="00A02853">
        <w:rPr>
          <w:rStyle w:val="hiddengrammarerror"/>
          <w:color w:val="000000"/>
        </w:rPr>
        <w:t>is supported</w:t>
      </w:r>
      <w:r w:rsidRPr="00A02853">
        <w:rPr>
          <w:rStyle w:val="mceitemhidden"/>
          <w:color w:val="000000"/>
        </w:rPr>
        <w:t> by theorist Montessori who agrees that children enjoy learning in an environment designed to meet their needs' (Pound, 2005, p. 30). The Montessori learning environments are not confined to the indoors, they </w:t>
      </w:r>
      <w:r w:rsidRPr="00A02853">
        <w:rPr>
          <w:rStyle w:val="hiddengrammarerror"/>
          <w:color w:val="000000"/>
        </w:rPr>
        <w:t>are exposed</w:t>
      </w:r>
      <w:r w:rsidRPr="00A02853">
        <w:rPr>
          <w:rStyle w:val="mceitemhidden"/>
          <w:color w:val="000000"/>
        </w:rPr>
        <w:t> outdoors and give the children every opportunity to develop senses, be in an environment that suits their needs and </w:t>
      </w:r>
      <w:r w:rsidRPr="00A02853">
        <w:rPr>
          <w:rStyle w:val="hiddensuggestion"/>
          <w:color w:val="000000"/>
        </w:rPr>
        <w:t>reveal</w:t>
      </w:r>
      <w:r w:rsidRPr="00A02853">
        <w:rPr>
          <w:rStyle w:val="mceitemhidden"/>
          <w:color w:val="000000"/>
        </w:rPr>
        <w:t> a spontaneous self-discipline. It is essential to have different learning environments because some children prefer </w:t>
      </w:r>
      <w:r w:rsidRPr="00A02853">
        <w:rPr>
          <w:rStyle w:val="hiddengrammarerror"/>
          <w:color w:val="000000"/>
        </w:rPr>
        <w:t>to be</w:t>
      </w:r>
      <w:r w:rsidRPr="00A02853">
        <w:rPr>
          <w:rStyle w:val="mceitemhidden"/>
          <w:color w:val="000000"/>
        </w:rPr>
        <w:t> outdoors exploring than playing inside (Pound, 2005, p. 30). The new curriculum and Donaldson's (2015) idea of outdoor learning environments being extremely important within the Foundation Phase supports Montessori’s theory.</w:t>
      </w:r>
      <w:r w:rsidRPr="00A02853">
        <w:rPr>
          <w:color w:val="000000"/>
        </w:rPr>
        <w:t> </w:t>
      </w:r>
      <w:r w:rsidRPr="00A02853">
        <w:rPr>
          <w:rStyle w:val="mceitemhidden"/>
          <w:color w:val="000000"/>
        </w:rPr>
        <w:t>Children need space </w:t>
      </w:r>
      <w:r w:rsidRPr="00A02853">
        <w:rPr>
          <w:rStyle w:val="hiddengrammarerror"/>
          <w:color w:val="000000"/>
        </w:rPr>
        <w:t>to be</w:t>
      </w:r>
      <w:r w:rsidRPr="00A02853">
        <w:rPr>
          <w:rStyle w:val="mceitemhidden"/>
          <w:color w:val="000000"/>
        </w:rPr>
        <w:t> expressive and learning through play gives children the opportunity to be expressive. "Play is part of children's nature and children are happy when playing and learning" links to </w:t>
      </w:r>
      <w:r w:rsidRPr="00A02853">
        <w:rPr>
          <w:rStyle w:val="hiddenspellerror"/>
          <w:color w:val="000000"/>
        </w:rPr>
        <w:t>Frobel's</w:t>
      </w:r>
      <w:r w:rsidRPr="00A02853">
        <w:rPr>
          <w:rStyle w:val="mceitemhidden"/>
          <w:color w:val="000000"/>
        </w:rPr>
        <w:t> theory where he believes that children between the ages of 0 and 7 </w:t>
      </w:r>
      <w:r w:rsidRPr="00A02853">
        <w:rPr>
          <w:rStyle w:val="hiddengrammarerror"/>
          <w:color w:val="000000"/>
        </w:rPr>
        <w:t>should be</w:t>
      </w:r>
      <w:r w:rsidRPr="00A02853">
        <w:rPr>
          <w:rStyle w:val="mceitemhidden"/>
          <w:color w:val="000000"/>
        </w:rPr>
        <w:t> outdoors learning because "space and light were essential to learning" and that the learning </w:t>
      </w:r>
      <w:r w:rsidRPr="00A02853">
        <w:rPr>
          <w:rStyle w:val="hiddengrammarerror"/>
          <w:color w:val="000000"/>
        </w:rPr>
        <w:t>should be</w:t>
      </w:r>
      <w:r w:rsidRPr="00A02853">
        <w:rPr>
          <w:rStyle w:val="mceitemhidden"/>
          <w:color w:val="000000"/>
        </w:rPr>
        <w:t> done at their own pace; we should teach at the stage that the child is at and not rush them forwards (Pound, 2005, p. 74). Despite the learning environments being indoors or outdoors, it must </w:t>
      </w:r>
      <w:r w:rsidRPr="00A02853">
        <w:rPr>
          <w:rStyle w:val="hiddensuggestion"/>
          <w:color w:val="000000"/>
        </w:rPr>
        <w:t>provide</w:t>
      </w:r>
      <w:r w:rsidRPr="00A02853">
        <w:rPr>
          <w:rStyle w:val="mceitemhidden"/>
          <w:color w:val="000000"/>
        </w:rPr>
        <w:t> the correct tools and resources to stimulate the child’s learning and must </w:t>
      </w:r>
      <w:r w:rsidRPr="00A02853">
        <w:rPr>
          <w:rStyle w:val="hiddensuggestion"/>
          <w:color w:val="000000"/>
        </w:rPr>
        <w:t>provide</w:t>
      </w:r>
      <w:r w:rsidRPr="00A02853">
        <w:rPr>
          <w:rStyle w:val="mceitemhidden"/>
          <w:color w:val="000000"/>
        </w:rPr>
        <w:t> opportunities for the them to develop their skills and knowledge further. "All learning </w:t>
      </w:r>
      <w:r w:rsidRPr="00A02853">
        <w:rPr>
          <w:rStyle w:val="hiddengrammarerror"/>
          <w:color w:val="000000"/>
        </w:rPr>
        <w:t>is influenced</w:t>
      </w:r>
      <w:r w:rsidRPr="00A02853">
        <w:rPr>
          <w:rStyle w:val="mceitemhidden"/>
          <w:color w:val="000000"/>
        </w:rPr>
        <w:t> by the spaces where it happens" </w:t>
      </w:r>
      <w:r w:rsidRPr="00A02853">
        <w:rPr>
          <w:rStyle w:val="hiddensuggestion"/>
          <w:color w:val="000000"/>
        </w:rPr>
        <w:t>therefore</w:t>
      </w:r>
      <w:r w:rsidRPr="00A02853">
        <w:rPr>
          <w:rStyle w:val="mceitemhidden"/>
          <w:color w:val="000000"/>
        </w:rPr>
        <w:t xml:space="preserve"> when creating </w:t>
      </w:r>
      <w:r w:rsidRPr="00A02853">
        <w:rPr>
          <w:rStyle w:val="mceitemhidden"/>
          <w:color w:val="000000"/>
        </w:rPr>
        <w:lastRenderedPageBreak/>
        <w:t>an area for learning we need careful attention. We need to </w:t>
      </w:r>
      <w:r w:rsidRPr="00A02853">
        <w:rPr>
          <w:rStyle w:val="hiddensuggestion"/>
          <w:color w:val="000000"/>
        </w:rPr>
        <w:t>ensure</w:t>
      </w:r>
      <w:r w:rsidRPr="00A02853">
        <w:rPr>
          <w:rStyle w:val="mceitemhidden"/>
          <w:color w:val="000000"/>
        </w:rPr>
        <w:t> that the spaces for learning invite the children in and make them want to learn through bright colours, different activities and the views. This </w:t>
      </w:r>
      <w:r w:rsidRPr="00A02853">
        <w:rPr>
          <w:rStyle w:val="hiddengrammarerror"/>
          <w:color w:val="000000"/>
        </w:rPr>
        <w:t>has been done</w:t>
      </w:r>
      <w:r w:rsidRPr="00A02853">
        <w:rPr>
          <w:rStyle w:val="mceitemhidden"/>
          <w:color w:val="000000"/>
        </w:rPr>
        <w:t> in the </w:t>
      </w:r>
      <w:r w:rsidRPr="00A02853">
        <w:rPr>
          <w:rStyle w:val="hiddenspellerror"/>
          <w:color w:val="000000"/>
        </w:rPr>
        <w:t>Reggio</w:t>
      </w:r>
      <w:r w:rsidRPr="00A02853">
        <w:rPr>
          <w:rStyle w:val="mceitemhidden"/>
          <w:color w:val="000000"/>
        </w:rPr>
        <w:t> Emilia schools in Northern Italy who go for the approach that the environment is the 'third teacher'. They think of the child before every decision </w:t>
      </w:r>
      <w:r w:rsidRPr="00A02853">
        <w:rPr>
          <w:rStyle w:val="hiddengrammarerror"/>
          <w:color w:val="000000"/>
        </w:rPr>
        <w:t>is made</w:t>
      </w:r>
      <w:r w:rsidRPr="00A02853">
        <w:rPr>
          <w:rStyle w:val="mceitemhidden"/>
          <w:color w:val="000000"/>
        </w:rPr>
        <w:t> putting the children's learning first (Barnes, 2011, p. 274). If the learning environment has different furniture, in a different setting to the typical 'classroom' or has different learning resources i.e. iPads, chalk and blackboards, crayons, pen and paper, the children are more likely to get involved because the range of resources will trigger their imagination and creativity in learning. Bruner agrees and has worked with </w:t>
      </w:r>
      <w:r w:rsidRPr="00A02853">
        <w:rPr>
          <w:rStyle w:val="hiddenspellerror"/>
          <w:color w:val="000000"/>
        </w:rPr>
        <w:t>Reggio</w:t>
      </w:r>
      <w:r w:rsidRPr="00A02853">
        <w:rPr>
          <w:rStyle w:val="mceitemhidden"/>
          <w:color w:val="000000"/>
        </w:rPr>
        <w:t> Emilia schools and he believes that a learning space </w:t>
      </w:r>
      <w:r w:rsidRPr="00A02853">
        <w:rPr>
          <w:rStyle w:val="hiddengrammarerror"/>
          <w:color w:val="000000"/>
        </w:rPr>
        <w:t>must be</w:t>
      </w:r>
      <w:r w:rsidRPr="00A02853">
        <w:rPr>
          <w:rStyle w:val="mceitemhidden"/>
          <w:color w:val="000000"/>
        </w:rPr>
        <w:t> three things: "mine, thine and ours, in and of the broader community and a learning community" (Barnes, 2011, p. 274).</w:t>
      </w:r>
      <w:r w:rsidRPr="00A02853">
        <w:rPr>
          <w:color w:val="000000"/>
        </w:rPr>
        <w:t> </w:t>
      </w:r>
      <w:r w:rsidRPr="00A02853">
        <w:rPr>
          <w:rStyle w:val="hiddenspellerror"/>
          <w:color w:val="000000"/>
        </w:rPr>
        <w:t>Grigg</w:t>
      </w:r>
      <w:r w:rsidRPr="00A02853">
        <w:rPr>
          <w:rStyle w:val="mceitemhidden"/>
          <w:color w:val="000000"/>
        </w:rPr>
        <w:t> (2015) agrees with Barnes and Bruner stating that since Victorian times, inspectors have reported about the poor learning conditions within the classroom and that "any space that is uncomfortable, psychologically unfriendly or threatening is not conductive to good learning" (</w:t>
      </w:r>
      <w:r w:rsidRPr="00A02853">
        <w:rPr>
          <w:rStyle w:val="hiddenspellerror"/>
          <w:color w:val="000000"/>
        </w:rPr>
        <w:t>Grigg</w:t>
      </w:r>
      <w:r w:rsidRPr="00A02853">
        <w:rPr>
          <w:rStyle w:val="mceitemhidden"/>
          <w:color w:val="000000"/>
        </w:rPr>
        <w:t>, 2015, p. 292). </w:t>
      </w:r>
      <w:r w:rsidRPr="00A02853">
        <w:rPr>
          <w:color w:val="000000"/>
        </w:rPr>
        <w:t> </w:t>
      </w:r>
      <w:r w:rsidRPr="00A02853">
        <w:rPr>
          <w:rStyle w:val="mceitemhidden"/>
          <w:color w:val="000000"/>
        </w:rPr>
        <w:t>We must always remember that the skills the children are learning get incorporated within the</w:t>
      </w:r>
      <w:r w:rsidR="000345D1">
        <w:rPr>
          <w:rStyle w:val="mceitemhidden"/>
          <w:color w:val="000000"/>
        </w:rPr>
        <w:t xml:space="preserve"> </w:t>
      </w:r>
      <w:r w:rsidRPr="00A02853">
        <w:rPr>
          <w:rStyle w:val="mceitemhidden"/>
          <w:color w:val="000000"/>
        </w:rPr>
        <w:t>environment so that it is relevant and </w:t>
      </w:r>
      <w:r w:rsidRPr="00A02853">
        <w:rPr>
          <w:rStyle w:val="hiddensuggestion"/>
          <w:color w:val="000000"/>
        </w:rPr>
        <w:t>appropriate</w:t>
      </w:r>
      <w:r w:rsidRPr="00A02853">
        <w:rPr>
          <w:rStyle w:val="mceitemhidden"/>
          <w:color w:val="000000"/>
        </w:rPr>
        <w:t xml:space="preserve"> to the learning. Froebel favoured this within his Kindergarten scheme </w:t>
      </w:r>
      <w:r w:rsidR="000345D1">
        <w:rPr>
          <w:rStyle w:val="mceitemhidden"/>
          <w:color w:val="000000"/>
        </w:rPr>
        <w:t>putting emphasis on</w:t>
      </w:r>
      <w:r w:rsidRPr="00A02853">
        <w:rPr>
          <w:rStyle w:val="mceitemhidden"/>
          <w:color w:val="000000"/>
        </w:rPr>
        <w:t xml:space="preserve"> learning through play instead of being showed or told. A good learning environment must have a certain amount</w:t>
      </w:r>
      <w:r w:rsidR="000345D1">
        <w:rPr>
          <w:rStyle w:val="mceitemhidden"/>
          <w:color w:val="000000"/>
        </w:rPr>
        <w:t xml:space="preserve"> of</w:t>
      </w:r>
      <w:r w:rsidRPr="00A02853">
        <w:rPr>
          <w:rStyle w:val="mceitemhidden"/>
          <w:color w:val="000000"/>
        </w:rPr>
        <w:t xml:space="preserve"> measured risk; It is important that we do not wrap our children up in cotton wool and that as long as the risks </w:t>
      </w:r>
      <w:r w:rsidRPr="00A02853">
        <w:rPr>
          <w:rStyle w:val="hiddengrammarerror"/>
          <w:color w:val="000000"/>
        </w:rPr>
        <w:t>are measured</w:t>
      </w:r>
      <w:r w:rsidRPr="00A02853">
        <w:rPr>
          <w:rStyle w:val="mceitemhidden"/>
          <w:color w:val="000000"/>
        </w:rPr>
        <w:t>, that we allow the children to find their own capabilities and </w:t>
      </w:r>
      <w:r w:rsidRPr="00A02853">
        <w:rPr>
          <w:rStyle w:val="hiddengrammarerror"/>
          <w:color w:val="000000"/>
        </w:rPr>
        <w:t>to be</w:t>
      </w:r>
      <w:r w:rsidRPr="00A02853">
        <w:rPr>
          <w:rStyle w:val="mceitemhidden"/>
          <w:color w:val="000000"/>
        </w:rPr>
        <w:t> challenged in different surroundings (Pound, 2005, p. 30). Within this assignment, there will be a mixture of learning environment’s emphasising on the outdoors.</w:t>
      </w:r>
    </w:p>
    <w:p w:rsidR="00A02853" w:rsidRPr="00A02853" w:rsidRDefault="00A02853" w:rsidP="00A02853">
      <w:pPr>
        <w:pStyle w:val="NormalWeb"/>
        <w:spacing w:before="0" w:beforeAutospacing="0" w:after="0" w:afterAutospacing="0" w:line="360" w:lineRule="auto"/>
        <w:rPr>
          <w:color w:val="000000"/>
        </w:rPr>
      </w:pPr>
      <w:r w:rsidRPr="00A02853">
        <w:rPr>
          <w:color w:val="000000"/>
        </w:rPr>
        <w:t> </w:t>
      </w:r>
    </w:p>
    <w:p w:rsidR="00A02853" w:rsidRPr="00A02853" w:rsidRDefault="00A02853" w:rsidP="00A02853">
      <w:pPr>
        <w:pStyle w:val="NormalWeb"/>
        <w:spacing w:before="0" w:beforeAutospacing="0" w:after="0" w:afterAutospacing="0" w:line="360" w:lineRule="auto"/>
        <w:rPr>
          <w:color w:val="000000"/>
        </w:rPr>
      </w:pPr>
      <w:r w:rsidRPr="00A02853">
        <w:rPr>
          <w:color w:val="000000"/>
        </w:rPr>
        <w:t>Within the Foundation Phase (FP) Framework, it states that children "</w:t>
      </w:r>
      <w:r w:rsidRPr="00A02853">
        <w:rPr>
          <w:rStyle w:val="hiddengrammarerror"/>
          <w:color w:val="000000"/>
          <w:lang w:val="en-US"/>
        </w:rPr>
        <w:t>should be</w:t>
      </w:r>
      <w:r w:rsidRPr="00A02853">
        <w:rPr>
          <w:rStyle w:val="mceitemhidden"/>
          <w:color w:val="000000"/>
          <w:lang w:val="en-US"/>
        </w:rPr>
        <w:t> stimulated by everyday sensory experiences, both indoors and outdoors" (WG, 2015, p. 46). This </w:t>
      </w:r>
      <w:r w:rsidRPr="00A02853">
        <w:rPr>
          <w:rStyle w:val="hiddengrammarerror"/>
          <w:color w:val="000000"/>
          <w:lang w:val="en-US"/>
        </w:rPr>
        <w:t>is supported</w:t>
      </w:r>
      <w:r w:rsidRPr="00A02853">
        <w:rPr>
          <w:rStyle w:val="mceitemhidden"/>
          <w:color w:val="000000"/>
          <w:lang w:val="en-US"/>
        </w:rPr>
        <w:t> in the Key Stage Two (</w:t>
      </w:r>
      <w:r w:rsidRPr="00A02853">
        <w:rPr>
          <w:rStyle w:val="hiddenspellerror"/>
          <w:color w:val="000000"/>
          <w:lang w:val="en-US"/>
        </w:rPr>
        <w:t>KS2</w:t>
      </w:r>
      <w:r w:rsidRPr="00A02853">
        <w:rPr>
          <w:rStyle w:val="mceitemhidden"/>
          <w:color w:val="000000"/>
          <w:lang w:val="en-US"/>
        </w:rPr>
        <w:t>) curriculum documents and within the Environmental for Sustained Development of Global Citizenship (</w:t>
      </w:r>
      <w:r w:rsidRPr="00A02853">
        <w:rPr>
          <w:rStyle w:val="hiddenspellerror"/>
          <w:color w:val="000000"/>
          <w:lang w:val="en-US"/>
        </w:rPr>
        <w:t>ESDGC</w:t>
      </w:r>
      <w:r w:rsidRPr="00A02853">
        <w:rPr>
          <w:rStyle w:val="mceitemhidden"/>
          <w:color w:val="000000"/>
          <w:lang w:val="en-US"/>
        </w:rPr>
        <w:t>) document. It is easier to fit outdoor learning into the FP planning because the lessons are primarily based on play </w:t>
      </w:r>
      <w:r w:rsidRPr="00A02853">
        <w:rPr>
          <w:rStyle w:val="hiddensuggestion"/>
          <w:color w:val="000000"/>
          <w:lang w:val="en-US"/>
        </w:rPr>
        <w:t>whereas</w:t>
      </w:r>
      <w:r w:rsidRPr="00A02853">
        <w:rPr>
          <w:rStyle w:val="mceitemhidden"/>
          <w:color w:val="000000"/>
          <w:lang w:val="en-US"/>
        </w:rPr>
        <w:t> in the </w:t>
      </w:r>
      <w:r w:rsidRPr="00A02853">
        <w:rPr>
          <w:rStyle w:val="hiddenspellerror"/>
          <w:color w:val="000000"/>
          <w:lang w:val="en-US"/>
        </w:rPr>
        <w:t>KS2</w:t>
      </w:r>
      <w:r w:rsidRPr="00A02853">
        <w:rPr>
          <w:rStyle w:val="mceitemhidden"/>
          <w:color w:val="000000"/>
          <w:lang w:val="en-US"/>
        </w:rPr>
        <w:t> curriculum a lot of the work is classroom based. However, Donaldson (2015) is continuously working on incorporating play throughout </w:t>
      </w:r>
      <w:r w:rsidRPr="00A02853">
        <w:rPr>
          <w:rStyle w:val="hiddenspellerror"/>
          <w:color w:val="000000"/>
          <w:lang w:val="en-US"/>
        </w:rPr>
        <w:t>KS2</w:t>
      </w:r>
      <w:r w:rsidRPr="00A02853">
        <w:rPr>
          <w:rStyle w:val="mceitemhidden"/>
          <w:color w:val="000000"/>
          <w:lang w:val="en-US"/>
        </w:rPr>
        <w:t> similarly to the FP. The Welsh Government </w:t>
      </w:r>
      <w:r w:rsidRPr="00A02853">
        <w:rPr>
          <w:rStyle w:val="hiddengrammarerror"/>
          <w:color w:val="000000"/>
          <w:lang w:val="en-US"/>
        </w:rPr>
        <w:t>made a commitment</w:t>
      </w:r>
      <w:r w:rsidRPr="00A02853">
        <w:rPr>
          <w:rStyle w:val="mceitemhidden"/>
          <w:color w:val="000000"/>
          <w:lang w:val="en-US"/>
        </w:rPr>
        <w:t> with the </w:t>
      </w:r>
      <w:r w:rsidRPr="00A02853">
        <w:rPr>
          <w:rStyle w:val="hiddenspellerror"/>
          <w:color w:val="000000"/>
          <w:lang w:val="en-US"/>
        </w:rPr>
        <w:t>UNCRC</w:t>
      </w:r>
      <w:r w:rsidRPr="00A02853">
        <w:rPr>
          <w:rStyle w:val="mceitemhidden"/>
          <w:color w:val="000000"/>
          <w:lang w:val="en-US"/>
        </w:rPr>
        <w:t xml:space="preserve"> in 2004 for the children and young people and came up with seven different aims one being that children and young children must have access to play (Donaldson, 2015, p. 27). Attending educational </w:t>
      </w:r>
      <w:r w:rsidRPr="00A02853">
        <w:rPr>
          <w:rStyle w:val="mceitemhidden"/>
          <w:color w:val="000000"/>
          <w:lang w:val="en-US"/>
        </w:rPr>
        <w:lastRenderedPageBreak/>
        <w:t>visits gives children the opportunity for kinesthetic learning. This benefits everyone because all children enjoy hands on activities but especially SEN pupils because they learn better through sensory experiences and visual learning. Schools often take children on educational trips to explore a specific topic, theme or </w:t>
      </w:r>
      <w:r w:rsidRPr="00A02853">
        <w:rPr>
          <w:rStyle w:val="hiddensuggestion"/>
          <w:color w:val="000000"/>
          <w:lang w:val="en-US"/>
        </w:rPr>
        <w:t>location</w:t>
      </w:r>
      <w:r w:rsidRPr="00A02853">
        <w:rPr>
          <w:rStyle w:val="mceitemhidden"/>
          <w:color w:val="000000"/>
          <w:lang w:val="en-US"/>
        </w:rPr>
        <w:t>; attending the visit allows the children's knowledge and understanding to grow through undertaking different activities and to have concrete experiences that they could not have inside the classroom. Educational visits are typically cross-curricular led and can cater for all aspects of provision. Helen Tovey suggests that whilst you are covering a full provision you must allow room for flexibility so the children can make their own connections between areas of learning and provision (Pound, 2009, p. 76).</w:t>
      </w:r>
    </w:p>
    <w:p w:rsidR="00A02853" w:rsidRPr="00A02853" w:rsidRDefault="00A02853" w:rsidP="00A02853">
      <w:pPr>
        <w:pStyle w:val="NormalWeb"/>
        <w:spacing w:before="0" w:beforeAutospacing="0" w:after="0" w:afterAutospacing="0" w:line="360" w:lineRule="auto"/>
        <w:rPr>
          <w:color w:val="000000"/>
        </w:rPr>
      </w:pPr>
      <w:r w:rsidRPr="00A02853">
        <w:rPr>
          <w:color w:val="000000"/>
          <w:lang w:val="en-US"/>
        </w:rPr>
        <w:t> </w:t>
      </w:r>
    </w:p>
    <w:p w:rsidR="00A02853" w:rsidRPr="00A02853" w:rsidRDefault="00A02853" w:rsidP="00A02853">
      <w:pPr>
        <w:pStyle w:val="NormalWeb"/>
        <w:spacing w:before="0" w:beforeAutospacing="0" w:after="0" w:afterAutospacing="0" w:line="360" w:lineRule="auto"/>
        <w:rPr>
          <w:color w:val="000000"/>
        </w:rPr>
      </w:pPr>
      <w:r w:rsidRPr="00A02853">
        <w:rPr>
          <w:rStyle w:val="mceitemhidden"/>
          <w:color w:val="000000"/>
        </w:rPr>
        <w:t>My class are a mixed group of children with just over 18% of our class having </w:t>
      </w:r>
      <w:r w:rsidRPr="00A02853">
        <w:rPr>
          <w:rStyle w:val="hiddenspellerror"/>
          <w:color w:val="000000"/>
        </w:rPr>
        <w:t>EAL</w:t>
      </w:r>
      <w:r w:rsidRPr="00A02853">
        <w:rPr>
          <w:rStyle w:val="mceitemhidden"/>
          <w:color w:val="000000"/>
        </w:rPr>
        <w:t>, one of our pupils has mild </w:t>
      </w:r>
      <w:r w:rsidRPr="00A02853">
        <w:rPr>
          <w:rStyle w:val="hiddenspellerror"/>
          <w:color w:val="000000"/>
        </w:rPr>
        <w:t>ASD</w:t>
      </w:r>
      <w:r w:rsidRPr="00A02853">
        <w:rPr>
          <w:rStyle w:val="mceitemhidden"/>
          <w:color w:val="000000"/>
        </w:rPr>
        <w:t> and another pupil has severe ADHD and has a 1-1 at all times. Only 0.08% of our children receive free school meals with the rest of the children living in low deprived areas. The children are a high ability class with just 14% of</w:t>
      </w:r>
      <w:r w:rsidR="000345D1">
        <w:rPr>
          <w:rStyle w:val="mceitemhidden"/>
          <w:color w:val="000000"/>
        </w:rPr>
        <w:t xml:space="preserve"> </w:t>
      </w:r>
      <w:r w:rsidRPr="00A02853">
        <w:rPr>
          <w:rStyle w:val="mceitemhidden"/>
          <w:color w:val="000000"/>
        </w:rPr>
        <w:t>pupils </w:t>
      </w:r>
      <w:r w:rsidRPr="00A02853">
        <w:rPr>
          <w:rStyle w:val="hiddenspellerror"/>
          <w:color w:val="000000"/>
        </w:rPr>
        <w:t>underachieving</w:t>
      </w:r>
      <w:r w:rsidRPr="00A02853">
        <w:rPr>
          <w:rStyle w:val="mceitemhidden"/>
          <w:color w:val="000000"/>
        </w:rPr>
        <w:t> and needing </w:t>
      </w:r>
      <w:r w:rsidRPr="00A02853">
        <w:rPr>
          <w:rStyle w:val="hiddensuggestion"/>
          <w:color w:val="000000"/>
        </w:rPr>
        <w:t>additional</w:t>
      </w:r>
      <w:r w:rsidRPr="00A02853">
        <w:rPr>
          <w:rStyle w:val="mceitemhidden"/>
          <w:color w:val="000000"/>
        </w:rPr>
        <w:t> learning support. The </w:t>
      </w:r>
      <w:r w:rsidRPr="00A02853">
        <w:rPr>
          <w:rStyle w:val="hiddensuggestion"/>
          <w:color w:val="000000"/>
        </w:rPr>
        <w:t>additional</w:t>
      </w:r>
      <w:r w:rsidRPr="00A02853">
        <w:rPr>
          <w:rStyle w:val="mceitemhidden"/>
          <w:color w:val="000000"/>
        </w:rPr>
        <w:t> adult usually works with this group of children throughout the class activities providing the extra support needed. The class work well both independently and in groups </w:t>
      </w:r>
      <w:r w:rsidRPr="00A02853">
        <w:rPr>
          <w:rStyle w:val="hiddensuggestion"/>
          <w:color w:val="000000"/>
        </w:rPr>
        <w:t>therefore,</w:t>
      </w:r>
      <w:r w:rsidRPr="00A02853">
        <w:rPr>
          <w:rStyle w:val="mceitemhidden"/>
          <w:color w:val="000000"/>
        </w:rPr>
        <w:t> the classroom </w:t>
      </w:r>
      <w:r w:rsidRPr="00A02853">
        <w:rPr>
          <w:rStyle w:val="hiddengrammarerror"/>
          <w:color w:val="000000"/>
        </w:rPr>
        <w:t>is set</w:t>
      </w:r>
      <w:r w:rsidRPr="00A02853">
        <w:rPr>
          <w:rStyle w:val="mceitemhidden"/>
          <w:color w:val="000000"/>
        </w:rPr>
        <w:t> up in a horseshoe shape with the lower ability group in the middle (Appendix 1). A lot of the pupils in the class enjoy both </w:t>
      </w:r>
      <w:r w:rsidRPr="00A02853">
        <w:rPr>
          <w:rStyle w:val="hiddenspellerror"/>
          <w:color w:val="000000"/>
        </w:rPr>
        <w:t>Numeracy</w:t>
      </w:r>
      <w:r w:rsidRPr="00A02853">
        <w:rPr>
          <w:rStyle w:val="mceitemhidden"/>
          <w:color w:val="000000"/>
        </w:rPr>
        <w:t> and Literacy lessons and love taking their learning outdoors where possible. The class plan to a certain extent what they learn and the activities they do through completing a class vote at the beginning of the term/new topic. The children like to use the COOL (Control Our Own Learning) approach and believe that they learn more when they </w:t>
      </w:r>
      <w:r w:rsidRPr="00A02853">
        <w:rPr>
          <w:rStyle w:val="hiddengrammarerror"/>
          <w:color w:val="000000"/>
        </w:rPr>
        <w:t>are interested</w:t>
      </w:r>
      <w:r w:rsidRPr="00A02853">
        <w:rPr>
          <w:rStyle w:val="mceitemhidden"/>
          <w:color w:val="000000"/>
        </w:rPr>
        <w:t> in the learning.</w:t>
      </w:r>
      <w:r w:rsidRPr="00A02853">
        <w:rPr>
          <w:color w:val="000000"/>
        </w:rPr>
        <w:t> </w:t>
      </w:r>
    </w:p>
    <w:p w:rsidR="005D23A2" w:rsidRPr="00A02853" w:rsidRDefault="005D23A2" w:rsidP="00A02853">
      <w:pPr>
        <w:pStyle w:val="NormalWeb"/>
        <w:spacing w:before="0" w:beforeAutospacing="0" w:after="0" w:afterAutospacing="0" w:line="360" w:lineRule="auto"/>
      </w:pPr>
    </w:p>
    <w:p w:rsidR="009F13E4" w:rsidRPr="00A02853" w:rsidRDefault="009F13E4" w:rsidP="00A02853">
      <w:pPr>
        <w:pStyle w:val="NormalWeb"/>
        <w:spacing w:before="0" w:beforeAutospacing="0" w:after="0" w:afterAutospacing="0" w:line="360" w:lineRule="auto"/>
      </w:pPr>
      <w:r w:rsidRPr="00A02853">
        <w:t>We gave the class the option of what theme they wanted to work on this term and after a class vote, they came up with Fairy Tales. They were excited with the different fairy tales that they could look at and the different activities they could do. They began by using the iPads to research the different fairy tales out there that they wanted to work on and came up with a list of five including: Little Red Riding Hood, Hansel and Gretel, The Ugly Duckling, Peter Pan and the Frog Princess. The class then split up into five groups and had a fairy tale each and created mind maps of the activities they wanted to do and what they wanted to learn about that fairy ta</w:t>
      </w:r>
      <w:r w:rsidRPr="00A02853">
        <w:t>l</w:t>
      </w:r>
      <w:r w:rsidRPr="00A02853">
        <w:t xml:space="preserve">e in particular (Appendix </w:t>
      </w:r>
      <w:r w:rsidRPr="00A02853">
        <w:t>2</w:t>
      </w:r>
      <w:r w:rsidRPr="00A02853">
        <w:t xml:space="preserve">). The fairy tale that we are </w:t>
      </w:r>
      <w:r w:rsidR="00597B05" w:rsidRPr="00A02853">
        <w:t xml:space="preserve">working </w:t>
      </w:r>
      <w:r w:rsidRPr="00A02853">
        <w:t>on now is Peter Pan</w:t>
      </w:r>
      <w:r w:rsidR="00597B05" w:rsidRPr="00A02853">
        <w:t>,</w:t>
      </w:r>
      <w:r w:rsidRPr="00A02853">
        <w:t xml:space="preserve"> therefore we will be visiting a fairy forest because </w:t>
      </w:r>
      <w:r w:rsidR="00597B05" w:rsidRPr="00A02853">
        <w:t>it links to the story nicely</w:t>
      </w:r>
      <w:r w:rsidRPr="00A02853">
        <w:t xml:space="preserve">. This theme </w:t>
      </w:r>
      <w:r w:rsidRPr="00A02853">
        <w:lastRenderedPageBreak/>
        <w:t>has opened up lots of opportunities for cross curricular learning because we have been incorporating literacy and numeracy into our creative and physical development and into our humanity lessons. Additionally, it has given us the option to include the ESDGC themes and to go outside and explore.</w:t>
      </w:r>
    </w:p>
    <w:p w:rsidR="00597B05" w:rsidRPr="00A02853" w:rsidRDefault="00597B05" w:rsidP="00A02853">
      <w:pPr>
        <w:pStyle w:val="NormalWeb"/>
        <w:spacing w:before="0" w:beforeAutospacing="0" w:after="0" w:afterAutospacing="0" w:line="360" w:lineRule="auto"/>
      </w:pPr>
    </w:p>
    <w:p w:rsidR="00597B05" w:rsidRPr="00A02853" w:rsidRDefault="00597B05" w:rsidP="00A02853">
      <w:pPr>
        <w:pStyle w:val="NormalWeb"/>
        <w:spacing w:before="0" w:beforeAutospacing="0" w:after="0" w:afterAutospacing="0" w:line="360" w:lineRule="auto"/>
      </w:pPr>
      <w:r w:rsidRPr="00A02853">
        <w:t xml:space="preserve">Based on the theme of the class, the children had the choice of where they would like to go on their school trip. The options consisted of: Enchanted Forests, Mountain View Ranch, Fairy Castles, Beaches and St Fagins. This visit was going to be primarily pupil </w:t>
      </w:r>
      <w:r w:rsidRPr="00A02853">
        <w:t>led;</w:t>
      </w:r>
      <w:r w:rsidRPr="00A02853">
        <w:t xml:space="preserve"> </w:t>
      </w:r>
      <w:r w:rsidRPr="00A02853">
        <w:t>therefore,</w:t>
      </w:r>
      <w:r w:rsidRPr="00A02853">
        <w:t xml:space="preserve"> it was important that the children had their say on where they went on their visit and all the children decided that they would go with the majority (Appendix </w:t>
      </w:r>
      <w:r w:rsidRPr="00A02853">
        <w:t>3</w:t>
      </w:r>
      <w:r w:rsidRPr="00A02853">
        <w:t>). The most popular vote was the Mountain View Ranch in Caerphilly so we went forward and began researching how it could link in with our theme.</w:t>
      </w:r>
      <w:r w:rsidRPr="00A02853">
        <w:t xml:space="preserve"> </w:t>
      </w:r>
      <w:r w:rsidRPr="00A02853">
        <w:t xml:space="preserve">The children chose this visit because some had visited before and felt that it would be an opportunity for the class to learn further into their topic theme. Some children had different ideas of activities they could do on the trip and knew that specific </w:t>
      </w:r>
      <w:r w:rsidR="0047475C">
        <w:t xml:space="preserve">areas </w:t>
      </w:r>
      <w:r w:rsidRPr="00A02853">
        <w:t>of the park would link to what we had been doing in class. The children who had previously visited the forest park, brought pictures into school to show the other children what the park is like and what you can do there. From here the class decided that it was definitely where they wanted to go for their visit.</w:t>
      </w:r>
      <w:r w:rsidRPr="00A02853">
        <w:t xml:space="preserve"> </w:t>
      </w:r>
      <w:r w:rsidRPr="00A02853">
        <w:t xml:space="preserve">We visited their website and saw they accommodated schools and put various activities on for the children; looking at the map (Appendix </w:t>
      </w:r>
      <w:r w:rsidRPr="00A02853">
        <w:t>4</w:t>
      </w:r>
      <w:r w:rsidRPr="00A02853">
        <w:t>), we could see that there was a fairy forest and a Gruffalo trail, both which fitted into our class theme. We researched into what the park offers for schools and found out that the children have opportunities for stories, trail hunts, playing in the park and much more exciting things. We found out that the park ha</w:t>
      </w:r>
      <w:r w:rsidR="0047475C">
        <w:t>s</w:t>
      </w:r>
      <w:r w:rsidRPr="00A02853">
        <w:t xml:space="preserve"> many toilets and areas for lunch but also accessibility for wheelchairs. </w:t>
      </w:r>
    </w:p>
    <w:p w:rsidR="00597B05" w:rsidRPr="00A02853" w:rsidRDefault="00597B05" w:rsidP="00A02853">
      <w:pPr>
        <w:pStyle w:val="NormalWeb"/>
        <w:spacing w:before="0" w:beforeAutospacing="0" w:after="0" w:afterAutospacing="0" w:line="360" w:lineRule="auto"/>
      </w:pPr>
    </w:p>
    <w:p w:rsidR="00597B05" w:rsidRPr="00A02853" w:rsidRDefault="00597B05" w:rsidP="00A02853">
      <w:pPr>
        <w:pStyle w:val="NormalWeb"/>
        <w:spacing w:before="0" w:beforeAutospacing="0" w:after="0" w:afterAutospacing="0" w:line="360" w:lineRule="auto"/>
      </w:pPr>
      <w:r w:rsidRPr="00A02853">
        <w:t xml:space="preserve">Before going on an educational visit there are protocols that you must follow through. Firstly, I </w:t>
      </w:r>
      <w:r w:rsidR="00454A0D" w:rsidRPr="00A02853">
        <w:t>need</w:t>
      </w:r>
      <w:r w:rsidRPr="00A02853">
        <w:t xml:space="preserve"> to go on a pre</w:t>
      </w:r>
      <w:r w:rsidR="005A0E80" w:rsidRPr="00A02853">
        <w:t>-</w:t>
      </w:r>
      <w:r w:rsidRPr="00A02853">
        <w:t xml:space="preserve">visit to the Mountain View Ranch to ensure that it </w:t>
      </w:r>
      <w:r w:rsidR="00454A0D" w:rsidRPr="00A02853">
        <w:t>is</w:t>
      </w:r>
      <w:r w:rsidRPr="00A02853">
        <w:t xml:space="preserve"> suitable for the children and that they ha</w:t>
      </w:r>
      <w:r w:rsidR="00454A0D" w:rsidRPr="00A02853">
        <w:t>ve</w:t>
      </w:r>
      <w:r w:rsidRPr="00A02853">
        <w:t xml:space="preserve"> the facilities and access that we required. During the pre</w:t>
      </w:r>
      <w:r w:rsidR="005A0E80" w:rsidRPr="00A02853">
        <w:t>-</w:t>
      </w:r>
      <w:r w:rsidRPr="00A02853">
        <w:t>visit, I w</w:t>
      </w:r>
      <w:r w:rsidR="00454A0D" w:rsidRPr="00A02853">
        <w:t>ill be</w:t>
      </w:r>
      <w:r w:rsidRPr="00A02853">
        <w:t xml:space="preserve"> given copies of the risk assessments for all the activities (Appendix</w:t>
      </w:r>
      <w:r w:rsidR="005A0E80" w:rsidRPr="00A02853">
        <w:t xml:space="preserve"> 5</w:t>
      </w:r>
      <w:r w:rsidRPr="00A02853">
        <w:t xml:space="preserve">). I </w:t>
      </w:r>
      <w:r w:rsidR="00454A0D" w:rsidRPr="00A02853">
        <w:t>will</w:t>
      </w:r>
      <w:r w:rsidRPr="00A02853">
        <w:t xml:space="preserve"> look around and see any other risks that were not listed on the form and add them myself. Additionally, before the trip </w:t>
      </w:r>
      <w:r w:rsidR="00454A0D" w:rsidRPr="00A02853">
        <w:t>takes</w:t>
      </w:r>
      <w:r w:rsidRPr="00A02853">
        <w:t xml:space="preserve"> place it </w:t>
      </w:r>
      <w:r w:rsidR="00454A0D" w:rsidRPr="00A02853">
        <w:t xml:space="preserve">is </w:t>
      </w:r>
      <w:r w:rsidRPr="00A02853">
        <w:t xml:space="preserve">mandatory for me to get the safe guarding policy (Appendix </w:t>
      </w:r>
      <w:r w:rsidR="005A0E80" w:rsidRPr="00A02853">
        <w:t>6</w:t>
      </w:r>
      <w:r w:rsidRPr="00A02853">
        <w:t>) and ensure that each support staff attending the trip ha</w:t>
      </w:r>
      <w:r w:rsidR="00454A0D" w:rsidRPr="00A02853">
        <w:t xml:space="preserve">s </w:t>
      </w:r>
      <w:r w:rsidRPr="00A02853">
        <w:t xml:space="preserve">seen a copy before the trip </w:t>
      </w:r>
      <w:r w:rsidR="00454A0D" w:rsidRPr="00A02853">
        <w:t xml:space="preserve">takes </w:t>
      </w:r>
      <w:r w:rsidRPr="00A02853">
        <w:t xml:space="preserve">place. This is an important protocol to make sure that all staff </w:t>
      </w:r>
      <w:r w:rsidR="00454A0D" w:rsidRPr="00A02853">
        <w:t>know</w:t>
      </w:r>
      <w:r w:rsidRPr="00A02853">
        <w:t xml:space="preserve"> the procedures should anything go wrong. Then, I </w:t>
      </w:r>
      <w:r w:rsidR="00454A0D" w:rsidRPr="00A02853">
        <w:t>will make</w:t>
      </w:r>
      <w:r w:rsidRPr="00A02853">
        <w:t xml:space="preserve"> sure that I h</w:t>
      </w:r>
      <w:r w:rsidR="00454A0D" w:rsidRPr="00A02853">
        <w:t>ave</w:t>
      </w:r>
      <w:r w:rsidRPr="00A02853">
        <w:t xml:space="preserve"> all permission slips (Appendix </w:t>
      </w:r>
      <w:r w:rsidR="005A0E80" w:rsidRPr="00A02853">
        <w:lastRenderedPageBreak/>
        <w:t>7</w:t>
      </w:r>
      <w:r w:rsidRPr="00A02853">
        <w:t xml:space="preserve">) back and that there </w:t>
      </w:r>
      <w:r w:rsidR="00454A0D" w:rsidRPr="00A02853">
        <w:t>is</w:t>
      </w:r>
      <w:r w:rsidRPr="00A02853">
        <w:t xml:space="preserve"> a folder with all the contact details of the children attending the visit. After knowing the number of </w:t>
      </w:r>
      <w:r w:rsidR="005A0E80" w:rsidRPr="00A02853">
        <w:t>children,</w:t>
      </w:r>
      <w:r w:rsidRPr="00A02853">
        <w:t xml:space="preserve"> I c</w:t>
      </w:r>
      <w:r w:rsidR="00454A0D" w:rsidRPr="00A02853">
        <w:t>an</w:t>
      </w:r>
      <w:r w:rsidRPr="00A02853">
        <w:t xml:space="preserve"> sort staffing arrangements, having 5 additional adults to have a group each using the ratio 1:6 pupils and Ben's 1-1 and go forward and book the bus. </w:t>
      </w:r>
      <w:r w:rsidR="00996E88" w:rsidRPr="00A02853">
        <w:t xml:space="preserve">After looking at quotes, the bus will cost roughly £150, this will be split up </w:t>
      </w:r>
      <w:r w:rsidR="001302C0" w:rsidRPr="00A02853">
        <w:t>with the cost of the trip</w:t>
      </w:r>
      <w:r w:rsidR="00996E88" w:rsidRPr="00A02853">
        <w:t xml:space="preserve">. </w:t>
      </w:r>
      <w:r w:rsidRPr="00A02853">
        <w:t xml:space="preserve">Then, I </w:t>
      </w:r>
      <w:r w:rsidR="00454A0D" w:rsidRPr="00A02853">
        <w:t>need</w:t>
      </w:r>
      <w:r w:rsidRPr="00A02853">
        <w:t xml:space="preserve"> to make sure that the first aid box </w:t>
      </w:r>
      <w:r w:rsidR="00454A0D" w:rsidRPr="00A02853">
        <w:t>is</w:t>
      </w:r>
      <w:r w:rsidRPr="00A02853">
        <w:t xml:space="preserve"> stocked up and that any additional medication for the children </w:t>
      </w:r>
      <w:r w:rsidR="00454A0D" w:rsidRPr="00A02853">
        <w:t>i</w:t>
      </w:r>
      <w:r w:rsidRPr="00A02853">
        <w:t>s packed i.e. asthma pumps, EpiPen's, Diabetes test kits and insulin etc. I ha</w:t>
      </w:r>
      <w:r w:rsidR="00454A0D" w:rsidRPr="00A02853">
        <w:t>ve</w:t>
      </w:r>
      <w:r w:rsidRPr="00A02853">
        <w:t xml:space="preserve"> a file with all the children's contact details on and any medical information, the register (Appendix </w:t>
      </w:r>
      <w:r w:rsidR="005A0E80" w:rsidRPr="00A02853">
        <w:t>8</w:t>
      </w:r>
      <w:r w:rsidRPr="00A02853">
        <w:t xml:space="preserve">) and a list of the children in each group (Appendix </w:t>
      </w:r>
      <w:r w:rsidR="005A0E80" w:rsidRPr="00A02853">
        <w:t>9</w:t>
      </w:r>
      <w:r w:rsidRPr="00A02853">
        <w:t xml:space="preserve">). Finally, before getting onto the bus, I </w:t>
      </w:r>
      <w:r w:rsidR="00454A0D" w:rsidRPr="00A02853">
        <w:t>will make</w:t>
      </w:r>
      <w:r w:rsidRPr="00A02853">
        <w:t xml:space="preserve"> sure that I t</w:t>
      </w:r>
      <w:r w:rsidR="00454A0D" w:rsidRPr="00A02853">
        <w:t>ake</w:t>
      </w:r>
      <w:r w:rsidRPr="00A02853">
        <w:t xml:space="preserve"> the sickness bucket with sick bags, gloves and wipes in case anybody is ill on the bus.</w:t>
      </w:r>
    </w:p>
    <w:p w:rsidR="005A0E80" w:rsidRPr="00A02853" w:rsidRDefault="005A0E80" w:rsidP="00A02853">
      <w:pPr>
        <w:pStyle w:val="NormalWeb"/>
        <w:spacing w:before="0" w:beforeAutospacing="0" w:after="0" w:afterAutospacing="0" w:line="360" w:lineRule="auto"/>
      </w:pPr>
    </w:p>
    <w:p w:rsidR="0023620F" w:rsidRPr="00A02853" w:rsidRDefault="005A0E80" w:rsidP="00A02853">
      <w:pPr>
        <w:pStyle w:val="NormalWeb"/>
        <w:spacing w:before="0" w:beforeAutospacing="0" w:after="0" w:afterAutospacing="0" w:line="360" w:lineRule="auto"/>
      </w:pPr>
      <w:r w:rsidRPr="00A02853">
        <w:t xml:space="preserve">Prior to the visit, we </w:t>
      </w:r>
      <w:r w:rsidR="00454A0D" w:rsidRPr="00A02853">
        <w:t>will look</w:t>
      </w:r>
      <w:r w:rsidRPr="00A02853">
        <w:t xml:space="preserve"> at a new fairy tale story 'Peter Pan'. We </w:t>
      </w:r>
      <w:r w:rsidR="00454A0D" w:rsidRPr="00A02853">
        <w:t>will complete</w:t>
      </w:r>
      <w:r w:rsidRPr="00A02853">
        <w:t xml:space="preserve"> activities to do with the book including letter writing and a matching activity (Appendix 10). This story </w:t>
      </w:r>
      <w:r w:rsidR="00454A0D" w:rsidRPr="00A02853">
        <w:t>is</w:t>
      </w:r>
      <w:r w:rsidRPr="00A02853">
        <w:t xml:space="preserve"> appropriate because it </w:t>
      </w:r>
      <w:r w:rsidR="00454A0D" w:rsidRPr="00A02853">
        <w:t xml:space="preserve">appeals </w:t>
      </w:r>
      <w:r w:rsidRPr="00A02853">
        <w:t xml:space="preserve">to both boys and girls and it </w:t>
      </w:r>
      <w:r w:rsidR="00454A0D" w:rsidRPr="00A02853">
        <w:t>links</w:t>
      </w:r>
      <w:r w:rsidRPr="00A02853">
        <w:t xml:space="preserve"> to our trip nicely because it is about fairies. The children love the idea of them visiting 'Tinkerbells house' and seeing all the other fairies she lives with; it </w:t>
      </w:r>
      <w:r w:rsidR="00454A0D" w:rsidRPr="00A02853">
        <w:t>is</w:t>
      </w:r>
      <w:r w:rsidRPr="00A02853">
        <w:t xml:space="preserve"> bringing the story to life and broadening the children's imagination. The children thoroughly enjoy reading Peter Pan and w</w:t>
      </w:r>
      <w:r w:rsidR="00454A0D" w:rsidRPr="00A02853">
        <w:t xml:space="preserve">ill </w:t>
      </w:r>
      <w:r w:rsidRPr="00A02853">
        <w:t>gathering questions to ask Tinkerbell when they visit her forest. The children w</w:t>
      </w:r>
      <w:r w:rsidR="00454A0D" w:rsidRPr="00A02853">
        <w:t>ill</w:t>
      </w:r>
      <w:r w:rsidRPr="00A02853">
        <w:t xml:space="preserve"> also creat</w:t>
      </w:r>
      <w:r w:rsidR="00454A0D" w:rsidRPr="00A02853">
        <w:t>e</w:t>
      </w:r>
      <w:r w:rsidRPr="00A02853">
        <w:t xml:space="preserve"> films using the iPads of what their own fairy garden</w:t>
      </w:r>
      <w:r w:rsidR="004F7C3A" w:rsidRPr="00A02853">
        <w:t xml:space="preserve"> (Appendix 11)</w:t>
      </w:r>
      <w:r w:rsidRPr="00A02853">
        <w:t xml:space="preserve"> in the sandpit loo</w:t>
      </w:r>
      <w:r w:rsidR="00454A0D" w:rsidRPr="00A02853">
        <w:t>ks</w:t>
      </w:r>
      <w:r w:rsidRPr="00A02853">
        <w:t xml:space="preserve"> like and the different adventures the fairies w</w:t>
      </w:r>
      <w:r w:rsidR="00454A0D" w:rsidRPr="00A02853">
        <w:t>ill</w:t>
      </w:r>
      <w:r w:rsidRPr="00A02853">
        <w:t xml:space="preserve"> go on.</w:t>
      </w:r>
      <w:r w:rsidR="001947CC" w:rsidRPr="00A02853">
        <w:t xml:space="preserve"> To complete this the children w</w:t>
      </w:r>
      <w:r w:rsidR="00454A0D" w:rsidRPr="00A02853">
        <w:t>ill</w:t>
      </w:r>
      <w:r w:rsidR="001947CC" w:rsidRPr="00A02853">
        <w:t xml:space="preserve"> us</w:t>
      </w:r>
      <w:r w:rsidR="00454A0D" w:rsidRPr="00A02853">
        <w:t>e</w:t>
      </w:r>
      <w:r w:rsidR="001947CC" w:rsidRPr="00A02853">
        <w:t xml:space="preserve"> something called ‘app smashing’ where they w</w:t>
      </w:r>
      <w:r w:rsidR="00454A0D" w:rsidRPr="00A02853">
        <w:t>ill</w:t>
      </w:r>
      <w:r w:rsidR="001947CC" w:rsidRPr="00A02853">
        <w:t xml:space="preserve"> take </w:t>
      </w:r>
      <w:r w:rsidR="00454A0D" w:rsidRPr="00A02853">
        <w:t xml:space="preserve">a </w:t>
      </w:r>
      <w:r w:rsidR="001947CC" w:rsidRPr="00A02853">
        <w:t xml:space="preserve">video or multiple pictures and use different multi-media apps to edit them before uploading onto their class Seesaw account for their parents to see.  </w:t>
      </w:r>
      <w:r w:rsidR="004E7A2A" w:rsidRPr="00A02853">
        <w:t xml:space="preserve">It is important to include parts of the Digital Competence Framework (DCF) because the next generation are growing up in a technological world so they will need to have a sufficient knowledge of how to use different forms of technology and different types of multi-media software. </w:t>
      </w:r>
      <w:r w:rsidR="0023620F" w:rsidRPr="00A02853">
        <w:t xml:space="preserve">We </w:t>
      </w:r>
      <w:r w:rsidR="00454A0D" w:rsidRPr="00A02853">
        <w:t xml:space="preserve">will go </w:t>
      </w:r>
      <w:r w:rsidR="0023620F" w:rsidRPr="00A02853">
        <w:t xml:space="preserve">onto talking about the activities that we </w:t>
      </w:r>
      <w:r w:rsidR="00454A0D" w:rsidRPr="00A02853">
        <w:t>will</w:t>
      </w:r>
      <w:r w:rsidR="0023620F" w:rsidRPr="00A02853">
        <w:t xml:space="preserve"> be doing on the visit and what the children want to get out of the experience. It was important that we ha</w:t>
      </w:r>
      <w:r w:rsidR="00454A0D" w:rsidRPr="00A02853">
        <w:t>ve</w:t>
      </w:r>
      <w:r w:rsidR="0023620F" w:rsidRPr="00A02853">
        <w:t xml:space="preserve"> a rough idea of the plan so that when we arrive we c</w:t>
      </w:r>
      <w:r w:rsidR="00454A0D" w:rsidRPr="00A02853">
        <w:t>an</w:t>
      </w:r>
      <w:r w:rsidR="0023620F" w:rsidRPr="00A02853">
        <w:t xml:space="preserve"> get stuck in with the activities. </w:t>
      </w:r>
    </w:p>
    <w:p w:rsidR="0023620F" w:rsidRPr="00A02853" w:rsidRDefault="0023620F" w:rsidP="00A02853">
      <w:pPr>
        <w:pStyle w:val="NormalWeb"/>
        <w:spacing w:before="0" w:beforeAutospacing="0" w:after="0" w:afterAutospacing="0" w:line="360" w:lineRule="auto"/>
      </w:pPr>
    </w:p>
    <w:p w:rsidR="00801E31" w:rsidRDefault="00454A0D" w:rsidP="00A02853">
      <w:pPr>
        <w:pStyle w:val="NormalWeb"/>
        <w:spacing w:before="0" w:beforeAutospacing="0" w:after="0" w:afterAutospacing="0" w:line="360" w:lineRule="auto"/>
      </w:pPr>
      <w:r w:rsidRPr="00A02853">
        <w:t xml:space="preserve">During the visit, we will be taking part in activities that the park has put on for us including a Gruffalo trail and toasting marshmallows. We will also be completing two of our own which will be a symmetry activity and a walk through the fairy forest (Appendix </w:t>
      </w:r>
      <w:r w:rsidR="004F7C3A" w:rsidRPr="00A02853">
        <w:t>12</w:t>
      </w:r>
      <w:r w:rsidRPr="00A02853">
        <w:t xml:space="preserve">). We will be following an itinerary (Appendix </w:t>
      </w:r>
      <w:r w:rsidR="004F7C3A" w:rsidRPr="00A02853">
        <w:t>13</w:t>
      </w:r>
      <w:r w:rsidRPr="00A02853">
        <w:t xml:space="preserve">), giving us time for lunch and a play in the park. All groups will get the opportunity to have a go at all activities within the time we are at the park. </w:t>
      </w:r>
      <w:r w:rsidRPr="00A02853">
        <w:lastRenderedPageBreak/>
        <w:t xml:space="preserve">The campfire and toasting marshmallows will give the children the measured risk to learn about fires and how you can do them safely with an adult. The children will learn about what to do if the fires go wrong and how to get help. The other activities will give them concrete experience on their topic and allow them to learn more about fairy tales. </w:t>
      </w:r>
      <w:r w:rsidR="00801E31" w:rsidRPr="00A02853">
        <w:t xml:space="preserve">It will benefit the children by going on this visit because they are activities that we cannot do in a classroom. </w:t>
      </w:r>
      <w:r w:rsidRPr="00A02853">
        <w:t>Through the children taking part in the activities outdoors they will be having hands on experience, developing their skills in different ways.</w:t>
      </w:r>
      <w:r w:rsidR="00056E5C" w:rsidRPr="00A02853">
        <w:t xml:space="preserve"> This will be using Dewey’s ‘hands-on’ approach because the children will be interacting with the environment to adapt and learn.</w:t>
      </w:r>
      <w:r w:rsidRPr="00A02853">
        <w:t xml:space="preserve">  If the weather is slightly raining, the trip will still take place because the majority of the activities are outdoors or in the forest and the children can wear appropriate clothing. However, if the weather is torrential rain then the trip will be postponed until further notice. </w:t>
      </w:r>
    </w:p>
    <w:p w:rsidR="00A02853" w:rsidRPr="00A02853" w:rsidRDefault="00A02853" w:rsidP="00A02853">
      <w:pPr>
        <w:pStyle w:val="NormalWeb"/>
        <w:spacing w:before="0" w:beforeAutospacing="0" w:after="0" w:afterAutospacing="0" w:line="360" w:lineRule="auto"/>
      </w:pPr>
    </w:p>
    <w:p w:rsidR="004E7A2A" w:rsidRPr="00A02853" w:rsidRDefault="00056E5C" w:rsidP="00A02853">
      <w:pPr>
        <w:pStyle w:val="NormalWeb"/>
        <w:spacing w:before="0" w:beforeAutospacing="0" w:after="0" w:afterAutospacing="0" w:line="360" w:lineRule="auto"/>
      </w:pPr>
      <w:r w:rsidRPr="00A02853">
        <w:t>The lesson after the visit, we will be completing a variety of activities including creating art work using natural resources</w:t>
      </w:r>
      <w:r w:rsidR="004E7A2A" w:rsidRPr="00A02853">
        <w:t xml:space="preserve"> (Appendix 14)</w:t>
      </w:r>
      <w:r w:rsidRPr="00A02853">
        <w:t>, writing diary entries and playing in the sand pit (Appendix 1</w:t>
      </w:r>
      <w:r w:rsidR="004E7A2A" w:rsidRPr="00A02853">
        <w:t>5</w:t>
      </w:r>
      <w:r w:rsidRPr="00A02853">
        <w:t xml:space="preserve">). This lesson will benefit the children because they will be recalling what they done on the trip and using resources that they collected. This shows them how they recycle natural materials in different ways.  We will think back to the visit and talk about all the different activities that we took part in and what part the children enjoyed and what the disliked. We will then talk about what the children learnt about fairy </w:t>
      </w:r>
      <w:r w:rsidRPr="00A02853">
        <w:t>tales</w:t>
      </w:r>
      <w:r w:rsidRPr="00A02853">
        <w:t xml:space="preserve"> and the different fairy tales that were incorporated on the trip. We will have a look at whether the children would like to go there and what they would change.</w:t>
      </w:r>
      <w:r w:rsidRPr="00A02853">
        <w:t xml:space="preserve"> It is important to have the children’s opinion because learning is more engaging when it is child led. Therefore, having </w:t>
      </w:r>
      <w:r w:rsidR="004E7A2A" w:rsidRPr="00A02853">
        <w:t xml:space="preserve">the children will help future planning for what the class wants to do. The new curriculum is moving forward, in a way that the teachers will not have a list that they must teach but more of what they feel will suit the children and the community better. </w:t>
      </w:r>
    </w:p>
    <w:p w:rsidR="00761FBF" w:rsidRPr="00A02853" w:rsidRDefault="00761FBF" w:rsidP="00A02853">
      <w:pPr>
        <w:pStyle w:val="NormalWeb"/>
        <w:spacing w:before="0" w:beforeAutospacing="0" w:after="0" w:afterAutospacing="0" w:line="360" w:lineRule="auto"/>
      </w:pPr>
    </w:p>
    <w:p w:rsidR="00252F80" w:rsidRPr="00A02853" w:rsidRDefault="00761FBF" w:rsidP="00A02853">
      <w:pPr>
        <w:pStyle w:val="NormalWeb"/>
        <w:spacing w:before="0" w:beforeAutospacing="0" w:after="0" w:afterAutospacing="0" w:line="360" w:lineRule="auto"/>
      </w:pPr>
      <w:r w:rsidRPr="00A02853">
        <w:t xml:space="preserve">Within the activities the children will be developing their PIES skills (physical, intellectual, emotional and social). Their physical skills will be developed when they are building the campfire and walking around on the trails. Also, when playing in the park they will develop their physical skills because they will be climbing up the ropes and frames. The intellectual skills will develop when they are thinking about the story and writing a letter to Peter Pan or when they are writing their diary entries. When the children are </w:t>
      </w:r>
      <w:r w:rsidRPr="00A02853">
        <w:t xml:space="preserve">toasting marshmallows and by the campfire, they could develop their emotional skills because some children may have fears of fire that they overcome or a fear of insects and the outdoors that they gradually </w:t>
      </w:r>
      <w:r w:rsidRPr="00A02853">
        <w:lastRenderedPageBreak/>
        <w:t xml:space="preserve">improve with confidence. Finally, when the children are working with the park rangers and in groups with their friends, they will be developing their social skills because they will have to work in teams to solve problems and </w:t>
      </w:r>
      <w:r w:rsidR="00252F80" w:rsidRPr="00A02853">
        <w:t xml:space="preserve">complete the activities. Furthermore, the children will be covering the curriculum but also aspects of the new curriculum. They will be </w:t>
      </w:r>
      <w:r w:rsidR="00D46E1B" w:rsidRPr="00A02853">
        <w:t xml:space="preserve">working more through play instead of just sit-down work. Through taking part in the activities, they will become more ambitious, capable learners and creative contributors. Donaldson (2015) talks about </w:t>
      </w:r>
      <w:r w:rsidR="002B6124" w:rsidRPr="00A02853">
        <w:t>how</w:t>
      </w:r>
      <w:r w:rsidR="00D46E1B" w:rsidRPr="00A02853">
        <w:t xml:space="preserve"> children should be using the outdoors to learn and get creative with the natural environment. </w:t>
      </w:r>
    </w:p>
    <w:p w:rsidR="00E445A9" w:rsidRPr="00A02853" w:rsidRDefault="00E445A9" w:rsidP="00A02853">
      <w:pPr>
        <w:pStyle w:val="NormalWeb"/>
        <w:spacing w:before="0" w:beforeAutospacing="0" w:after="0" w:afterAutospacing="0" w:line="360" w:lineRule="auto"/>
      </w:pPr>
    </w:p>
    <w:p w:rsidR="00BB3A1E" w:rsidRPr="00A02853" w:rsidRDefault="00801E31" w:rsidP="00A02853">
      <w:pPr>
        <w:spacing w:line="360" w:lineRule="auto"/>
        <w:rPr>
          <w:color w:val="000000"/>
          <w:shd w:val="clear" w:color="auto" w:fill="FFFFFF"/>
        </w:rPr>
      </w:pPr>
      <w:r w:rsidRPr="00A02853">
        <w:t xml:space="preserve">Overall, I believe that it is </w:t>
      </w:r>
      <w:r w:rsidR="00B0070D" w:rsidRPr="00A02853">
        <w:t>essential</w:t>
      </w:r>
      <w:r w:rsidRPr="00A02853">
        <w:t xml:space="preserve"> that we </w:t>
      </w:r>
      <w:r w:rsidR="00337520" w:rsidRPr="00A02853">
        <w:t xml:space="preserve">incorporate </w:t>
      </w:r>
      <w:r w:rsidRPr="00A02853">
        <w:t>different learning environments</w:t>
      </w:r>
      <w:r w:rsidR="003E31A0" w:rsidRPr="00A02853">
        <w:t xml:space="preserve"> into our lessons. It will suit the needs of all children because there will be somewhere that they feel safe and comfortable to learn. Through planning my lesson and visit for the outdoor environment, I believe that </w:t>
      </w:r>
      <w:r w:rsidR="008100A1" w:rsidRPr="00A02853">
        <w:t xml:space="preserve">the children will be developing their fine motor skills, problem solving, communication and social skills. Pioneers like Foebell and Montessori encourage learning in the natural environment and stress the importance of children learning through play </w:t>
      </w:r>
      <w:r w:rsidR="008100A1" w:rsidRPr="00A02853">
        <w:t>to experience space and movement and sensory stimulation for healthy development</w:t>
      </w:r>
      <w:r w:rsidR="008100A1" w:rsidRPr="00A02853">
        <w:t xml:space="preserve"> (</w:t>
      </w:r>
      <w:r w:rsidR="008100A1" w:rsidRPr="00A02853">
        <w:rPr>
          <w:color w:val="000000"/>
          <w:shd w:val="clear" w:color="auto" w:fill="FFFFFF"/>
        </w:rPr>
        <w:t>Forestschoolwales.org.uk, n.d.)</w:t>
      </w:r>
      <w:r w:rsidR="008100A1" w:rsidRPr="00A02853">
        <w:rPr>
          <w:color w:val="000000"/>
          <w:shd w:val="clear" w:color="auto" w:fill="FFFFFF"/>
        </w:rPr>
        <w:t xml:space="preserve">. </w:t>
      </w:r>
      <w:r w:rsidR="008067AE" w:rsidRPr="00A02853">
        <w:rPr>
          <w:color w:val="000000"/>
          <w:shd w:val="clear" w:color="auto" w:fill="FFFFFF"/>
        </w:rPr>
        <w:t xml:space="preserve">The children will also be learning about the safety of working outdoors and how to do it appropriately without causing harm to other. They will benefit from working with trained park </w:t>
      </w:r>
      <w:r w:rsidR="0047475C">
        <w:rPr>
          <w:color w:val="000000"/>
          <w:shd w:val="clear" w:color="auto" w:fill="FFFFFF"/>
        </w:rPr>
        <w:t>rangers</w:t>
      </w:r>
      <w:r w:rsidR="008067AE" w:rsidRPr="00A02853">
        <w:rPr>
          <w:color w:val="000000"/>
          <w:shd w:val="clear" w:color="auto" w:fill="FFFFFF"/>
        </w:rPr>
        <w:t xml:space="preserve"> because they can learn different outdoor skills and have fun getting </w:t>
      </w:r>
      <w:r w:rsidR="005D23A2" w:rsidRPr="00A02853">
        <w:rPr>
          <w:color w:val="000000"/>
          <w:shd w:val="clear" w:color="auto" w:fill="FFFFFF"/>
        </w:rPr>
        <w:t xml:space="preserve">dirty. Working in the outdoors improves children’s knowledge and understanding of the world and allows them to develop a sense of awe to their community. </w:t>
      </w:r>
    </w:p>
    <w:p w:rsidR="00925725" w:rsidRPr="00A02853" w:rsidRDefault="00925725" w:rsidP="00A02853">
      <w:pPr>
        <w:spacing w:line="360" w:lineRule="auto"/>
        <w:rPr>
          <w:color w:val="000000"/>
          <w:shd w:val="clear" w:color="auto" w:fill="FFFFFF"/>
        </w:rPr>
      </w:pPr>
    </w:p>
    <w:p w:rsidR="00925725" w:rsidRPr="00A02853" w:rsidRDefault="00925725" w:rsidP="00A02853">
      <w:pPr>
        <w:spacing w:line="360" w:lineRule="auto"/>
        <w:rPr>
          <w:color w:val="000000"/>
          <w:shd w:val="clear" w:color="auto" w:fill="FFFFFF"/>
        </w:rPr>
      </w:pPr>
    </w:p>
    <w:p w:rsidR="00925725" w:rsidRPr="00A02853" w:rsidRDefault="00925725" w:rsidP="00A02853">
      <w:pPr>
        <w:spacing w:line="360" w:lineRule="auto"/>
        <w:rPr>
          <w:color w:val="000000"/>
          <w:shd w:val="clear" w:color="auto" w:fill="FFFFFF"/>
        </w:rPr>
      </w:pPr>
    </w:p>
    <w:p w:rsidR="00A02853" w:rsidRDefault="002318C8" w:rsidP="002318C8">
      <w:pPr>
        <w:spacing w:line="360" w:lineRule="auto"/>
        <w:jc w:val="right"/>
        <w:rPr>
          <w:color w:val="000000"/>
          <w:u w:val="single"/>
          <w:shd w:val="clear" w:color="auto" w:fill="FFFFFF"/>
        </w:rPr>
      </w:pPr>
      <w:r>
        <w:rPr>
          <w:color w:val="000000"/>
          <w:u w:val="single"/>
          <w:shd w:val="clear" w:color="auto" w:fill="FFFFFF"/>
        </w:rPr>
        <w:t>Word Count - 3244</w:t>
      </w:r>
    </w:p>
    <w:p w:rsidR="00A02853" w:rsidRDefault="00A02853" w:rsidP="00A02853">
      <w:pPr>
        <w:spacing w:line="360" w:lineRule="auto"/>
        <w:rPr>
          <w:color w:val="000000"/>
          <w:u w:val="single"/>
          <w:shd w:val="clear" w:color="auto" w:fill="FFFFFF"/>
        </w:rPr>
      </w:pPr>
    </w:p>
    <w:p w:rsidR="00A02853" w:rsidRDefault="00A02853" w:rsidP="00A02853">
      <w:pPr>
        <w:spacing w:line="360" w:lineRule="auto"/>
        <w:rPr>
          <w:color w:val="000000"/>
          <w:u w:val="single"/>
          <w:shd w:val="clear" w:color="auto" w:fill="FFFFFF"/>
        </w:rPr>
      </w:pPr>
    </w:p>
    <w:p w:rsidR="00A02853" w:rsidRDefault="00A02853" w:rsidP="00A02853">
      <w:pPr>
        <w:spacing w:line="360" w:lineRule="auto"/>
        <w:rPr>
          <w:color w:val="000000"/>
          <w:u w:val="single"/>
          <w:shd w:val="clear" w:color="auto" w:fill="FFFFFF"/>
        </w:rPr>
      </w:pPr>
      <w:bookmarkStart w:id="0" w:name="_GoBack"/>
      <w:bookmarkEnd w:id="0"/>
    </w:p>
    <w:p w:rsidR="00A02853" w:rsidRDefault="00A02853" w:rsidP="00A02853">
      <w:pPr>
        <w:spacing w:line="360" w:lineRule="auto"/>
        <w:rPr>
          <w:color w:val="000000"/>
          <w:u w:val="single"/>
          <w:shd w:val="clear" w:color="auto" w:fill="FFFFFF"/>
        </w:rPr>
      </w:pPr>
    </w:p>
    <w:p w:rsidR="00A02853" w:rsidRDefault="00A02853" w:rsidP="00A02853">
      <w:pPr>
        <w:spacing w:line="360" w:lineRule="auto"/>
        <w:rPr>
          <w:color w:val="000000"/>
          <w:u w:val="single"/>
          <w:shd w:val="clear" w:color="auto" w:fill="FFFFFF"/>
        </w:rPr>
      </w:pPr>
    </w:p>
    <w:p w:rsidR="00A02853" w:rsidRDefault="00A02853" w:rsidP="00A02853">
      <w:pPr>
        <w:spacing w:line="360" w:lineRule="auto"/>
        <w:rPr>
          <w:color w:val="000000"/>
          <w:u w:val="single"/>
          <w:shd w:val="clear" w:color="auto" w:fill="FFFFFF"/>
        </w:rPr>
      </w:pPr>
    </w:p>
    <w:p w:rsidR="00A02853" w:rsidRDefault="00A02853" w:rsidP="00A02853">
      <w:pPr>
        <w:spacing w:line="360" w:lineRule="auto"/>
        <w:rPr>
          <w:color w:val="000000"/>
          <w:u w:val="single"/>
          <w:shd w:val="clear" w:color="auto" w:fill="FFFFFF"/>
        </w:rPr>
      </w:pPr>
    </w:p>
    <w:p w:rsidR="00A02853" w:rsidRDefault="00A02853" w:rsidP="00A02853">
      <w:pPr>
        <w:spacing w:line="360" w:lineRule="auto"/>
        <w:rPr>
          <w:color w:val="000000"/>
          <w:u w:val="single"/>
          <w:shd w:val="clear" w:color="auto" w:fill="FFFFFF"/>
        </w:rPr>
      </w:pPr>
    </w:p>
    <w:p w:rsidR="00A02853" w:rsidRDefault="00A02853" w:rsidP="00A02853">
      <w:pPr>
        <w:spacing w:line="360" w:lineRule="auto"/>
        <w:rPr>
          <w:color w:val="000000"/>
          <w:u w:val="single"/>
          <w:shd w:val="clear" w:color="auto" w:fill="FFFFFF"/>
        </w:rPr>
      </w:pPr>
    </w:p>
    <w:p w:rsidR="00925725" w:rsidRPr="00A02853" w:rsidRDefault="00925725" w:rsidP="00A02853">
      <w:pPr>
        <w:spacing w:line="360" w:lineRule="auto"/>
        <w:rPr>
          <w:color w:val="000000"/>
          <w:u w:val="single"/>
          <w:shd w:val="clear" w:color="auto" w:fill="FFFFFF"/>
        </w:rPr>
      </w:pPr>
      <w:r w:rsidRPr="00A02853">
        <w:rPr>
          <w:color w:val="000000"/>
          <w:u w:val="single"/>
          <w:shd w:val="clear" w:color="auto" w:fill="FFFFFF"/>
        </w:rPr>
        <w:lastRenderedPageBreak/>
        <w:t>References</w:t>
      </w:r>
    </w:p>
    <w:p w:rsidR="00925725" w:rsidRPr="00A02853" w:rsidRDefault="00925725" w:rsidP="00A02853">
      <w:pPr>
        <w:spacing w:line="360" w:lineRule="auto"/>
        <w:rPr>
          <w:color w:val="000000"/>
          <w:u w:val="single"/>
          <w:shd w:val="clear" w:color="auto" w:fill="FFFFFF"/>
        </w:rPr>
      </w:pPr>
    </w:p>
    <w:p w:rsidR="00925725" w:rsidRPr="00A02853" w:rsidRDefault="00925725" w:rsidP="00A02853">
      <w:pPr>
        <w:pStyle w:val="NormalWeb"/>
        <w:spacing w:before="0" w:beforeAutospacing="0" w:after="0" w:afterAutospacing="0" w:line="360" w:lineRule="auto"/>
        <w:rPr>
          <w:color w:val="000000"/>
        </w:rPr>
      </w:pPr>
      <w:r w:rsidRPr="00A02853">
        <w:rPr>
          <w:color w:val="000000"/>
        </w:rPr>
        <w:t>Barnes, J. (2015) Cross-Curricular Learning 3-14. 3rd edn. London: Sage Publications, p.274.</w:t>
      </w:r>
    </w:p>
    <w:p w:rsidR="00925725" w:rsidRPr="00A02853" w:rsidRDefault="00925725" w:rsidP="00A02853">
      <w:pPr>
        <w:pStyle w:val="NormalWeb"/>
        <w:spacing w:before="0" w:beforeAutospacing="0" w:after="0" w:afterAutospacing="0" w:line="360" w:lineRule="auto"/>
      </w:pPr>
    </w:p>
    <w:p w:rsidR="00925725" w:rsidRPr="00A02853" w:rsidRDefault="00925725" w:rsidP="00A02853">
      <w:pPr>
        <w:pStyle w:val="NormalWeb"/>
        <w:spacing w:before="0" w:beforeAutospacing="0" w:after="0" w:afterAutospacing="0" w:line="360" w:lineRule="auto"/>
        <w:rPr>
          <w:color w:val="000000"/>
          <w:lang w:val="en-US"/>
        </w:rPr>
      </w:pPr>
      <w:r w:rsidRPr="00A02853">
        <w:rPr>
          <w:color w:val="000000"/>
          <w:lang w:val="en-US"/>
        </w:rPr>
        <w:t>DCELLS (2008) Education for Sustainable Development and Global Citizenship: A Common Understanding for Schools. Cardiff: Welsh Assembly Government (WAG).</w:t>
      </w:r>
      <w:r w:rsidRPr="00A02853">
        <w:rPr>
          <w:color w:val="000000"/>
          <w:lang w:val="en-US"/>
        </w:rPr>
        <w:t xml:space="preserve"> </w:t>
      </w:r>
      <w:r w:rsidR="0077721D" w:rsidRPr="00A02853">
        <w:rPr>
          <w:color w:val="000000"/>
          <w:lang w:val="en-US"/>
        </w:rPr>
        <w:t>(Accessed: 14</w:t>
      </w:r>
      <w:r w:rsidR="0077721D" w:rsidRPr="00A02853">
        <w:rPr>
          <w:color w:val="000000"/>
          <w:vertAlign w:val="superscript"/>
          <w:lang w:val="en-US"/>
        </w:rPr>
        <w:t>th</w:t>
      </w:r>
      <w:r w:rsidR="0077721D" w:rsidRPr="00A02853">
        <w:rPr>
          <w:color w:val="000000"/>
          <w:lang w:val="en-US"/>
        </w:rPr>
        <w:t xml:space="preserve"> May 2019)</w:t>
      </w:r>
    </w:p>
    <w:p w:rsidR="00925725" w:rsidRPr="00A02853" w:rsidRDefault="00925725" w:rsidP="00A02853">
      <w:pPr>
        <w:pStyle w:val="NormalWeb"/>
        <w:spacing w:before="0" w:beforeAutospacing="0" w:after="0" w:afterAutospacing="0" w:line="360" w:lineRule="auto"/>
        <w:rPr>
          <w:color w:val="000000"/>
          <w:lang w:val="en-US"/>
        </w:rPr>
      </w:pPr>
    </w:p>
    <w:p w:rsidR="00925725" w:rsidRPr="00A02853" w:rsidRDefault="00925725" w:rsidP="00A02853">
      <w:pPr>
        <w:pStyle w:val="NormalWeb"/>
        <w:spacing w:before="0" w:beforeAutospacing="0" w:after="0" w:afterAutospacing="0" w:line="360" w:lineRule="auto"/>
        <w:rPr>
          <w:color w:val="000000"/>
          <w:lang w:val="en-US"/>
        </w:rPr>
      </w:pPr>
      <w:r w:rsidRPr="00A02853">
        <w:rPr>
          <w:color w:val="000000"/>
          <w:lang w:val="en-US"/>
        </w:rPr>
        <w:t xml:space="preserve">Donaldson, G. (2015) Successful Futures - Independent Review of Curriculum and Assessment Arrangements in Wales. Cardiff: Welsh Government. pp. 29-30. Available at: </w:t>
      </w:r>
      <w:hyperlink r:id="rId4" w:history="1">
        <w:r w:rsidRPr="00A02853">
          <w:rPr>
            <w:rStyle w:val="Hyperlink"/>
            <w:lang w:val="en-US"/>
          </w:rPr>
          <w:t>https://gov.wales/docs/dcells/publications/150225-successful-futures-en.pdf</w:t>
        </w:r>
      </w:hyperlink>
      <w:r w:rsidRPr="00A02853">
        <w:rPr>
          <w:color w:val="000000"/>
          <w:lang w:val="en-US"/>
        </w:rPr>
        <w:t xml:space="preserve"> </w:t>
      </w:r>
      <w:r w:rsidR="0077721D" w:rsidRPr="00A02853">
        <w:rPr>
          <w:color w:val="000000"/>
          <w:lang w:val="en-US"/>
        </w:rPr>
        <w:t>(Accessed: 14</w:t>
      </w:r>
      <w:r w:rsidR="0077721D" w:rsidRPr="00A02853">
        <w:rPr>
          <w:color w:val="000000"/>
          <w:vertAlign w:val="superscript"/>
          <w:lang w:val="en-US"/>
        </w:rPr>
        <w:t>th</w:t>
      </w:r>
      <w:r w:rsidR="0077721D" w:rsidRPr="00A02853">
        <w:rPr>
          <w:color w:val="000000"/>
          <w:lang w:val="en-US"/>
        </w:rPr>
        <w:t xml:space="preserve"> May 2019)</w:t>
      </w:r>
    </w:p>
    <w:p w:rsidR="00925725" w:rsidRPr="00A02853" w:rsidRDefault="00925725" w:rsidP="00A02853">
      <w:pPr>
        <w:pStyle w:val="NormalWeb"/>
        <w:spacing w:before="0" w:beforeAutospacing="0" w:after="0" w:afterAutospacing="0" w:line="360" w:lineRule="auto"/>
        <w:rPr>
          <w:lang w:val="en-US"/>
        </w:rPr>
      </w:pPr>
    </w:p>
    <w:p w:rsidR="00925725" w:rsidRPr="00A02853" w:rsidRDefault="00925725" w:rsidP="00A02853">
      <w:pPr>
        <w:pStyle w:val="NormalWeb"/>
        <w:spacing w:before="0" w:beforeAutospacing="0" w:after="0" w:afterAutospacing="0" w:line="360" w:lineRule="auto"/>
      </w:pPr>
      <w:r w:rsidRPr="00A02853">
        <w:rPr>
          <w:lang w:val="en-US"/>
        </w:rPr>
        <w:t>Forestschoolwales.org.uk. (n.d.).</w:t>
      </w:r>
      <w:r w:rsidRPr="00A02853">
        <w:t> </w:t>
      </w:r>
      <w:r w:rsidRPr="00A02853">
        <w:rPr>
          <w:i/>
          <w:iCs/>
          <w:shd w:val="clear" w:color="auto" w:fill="FFFFFF"/>
        </w:rPr>
        <w:t>Forest School Wales</w:t>
      </w:r>
      <w:r w:rsidRPr="00A02853">
        <w:t xml:space="preserve">. [online] Available at: </w:t>
      </w:r>
      <w:hyperlink r:id="rId5" w:history="1">
        <w:r w:rsidRPr="00A02853">
          <w:rPr>
            <w:rStyle w:val="Hyperlink"/>
          </w:rPr>
          <w:t>https://www.forestschoolwales.org.uk</w:t>
        </w:r>
      </w:hyperlink>
      <w:r w:rsidRPr="00A02853">
        <w:t xml:space="preserve"> </w:t>
      </w:r>
      <w:r w:rsidR="0077721D" w:rsidRPr="00A02853">
        <w:rPr>
          <w:color w:val="000000"/>
          <w:lang w:val="en-US"/>
        </w:rPr>
        <w:t xml:space="preserve">(Accessed: </w:t>
      </w:r>
      <w:r w:rsidR="0077721D" w:rsidRPr="00A02853">
        <w:rPr>
          <w:color w:val="000000"/>
          <w:lang w:val="en-US"/>
        </w:rPr>
        <w:t>21</w:t>
      </w:r>
      <w:r w:rsidR="0077721D" w:rsidRPr="00A02853">
        <w:rPr>
          <w:color w:val="000000"/>
          <w:vertAlign w:val="superscript"/>
          <w:lang w:val="en-US"/>
        </w:rPr>
        <w:t>st</w:t>
      </w:r>
      <w:r w:rsidR="0077721D" w:rsidRPr="00A02853">
        <w:rPr>
          <w:color w:val="000000"/>
          <w:lang w:val="en-US"/>
        </w:rPr>
        <w:t xml:space="preserve"> May 2019)</w:t>
      </w:r>
    </w:p>
    <w:p w:rsidR="00925725" w:rsidRPr="00A02853" w:rsidRDefault="00925725" w:rsidP="00A02853">
      <w:pPr>
        <w:pStyle w:val="NormalWeb"/>
        <w:spacing w:before="0" w:beforeAutospacing="0" w:after="0" w:afterAutospacing="0" w:line="360" w:lineRule="auto"/>
        <w:rPr>
          <w:lang w:val="en-US"/>
        </w:rPr>
      </w:pPr>
    </w:p>
    <w:p w:rsidR="00925725" w:rsidRPr="00A02853" w:rsidRDefault="00925725" w:rsidP="00A02853">
      <w:pPr>
        <w:pStyle w:val="NormalWeb"/>
        <w:spacing w:before="0" w:beforeAutospacing="0" w:after="0" w:afterAutospacing="0" w:line="360" w:lineRule="auto"/>
      </w:pPr>
      <w:r w:rsidRPr="00A02853">
        <w:rPr>
          <w:lang w:val="en-US"/>
        </w:rPr>
        <w:t>Government, W. (n.d.).</w:t>
      </w:r>
      <w:r w:rsidRPr="00A02853">
        <w:t> </w:t>
      </w:r>
      <w:r w:rsidRPr="00A02853">
        <w:rPr>
          <w:i/>
          <w:iCs/>
          <w:shd w:val="clear" w:color="auto" w:fill="FFFFFF"/>
        </w:rPr>
        <w:t>Learning Wales</w:t>
      </w:r>
      <w:r w:rsidRPr="00A02853">
        <w:t xml:space="preserve">. [online] Learning.gov.wales. Available at: </w:t>
      </w:r>
      <w:hyperlink r:id="rId6" w:history="1">
        <w:r w:rsidRPr="00A02853">
          <w:rPr>
            <w:rStyle w:val="Hyperlink"/>
          </w:rPr>
          <w:t>https://learning.gov.wales/resources/collections/key-stages-2-4?lang=en</w:t>
        </w:r>
      </w:hyperlink>
      <w:r w:rsidRPr="00A02853">
        <w:t xml:space="preserve"> </w:t>
      </w:r>
      <w:r w:rsidR="0077721D" w:rsidRPr="00A02853">
        <w:rPr>
          <w:color w:val="000000"/>
          <w:lang w:val="en-US"/>
        </w:rPr>
        <w:t>(Accessed: 14</w:t>
      </w:r>
      <w:r w:rsidR="0077721D" w:rsidRPr="00A02853">
        <w:rPr>
          <w:color w:val="000000"/>
          <w:vertAlign w:val="superscript"/>
          <w:lang w:val="en-US"/>
        </w:rPr>
        <w:t>th</w:t>
      </w:r>
      <w:r w:rsidR="0077721D" w:rsidRPr="00A02853">
        <w:rPr>
          <w:color w:val="000000"/>
          <w:lang w:val="en-US"/>
        </w:rPr>
        <w:t xml:space="preserve"> May 2019)</w:t>
      </w:r>
    </w:p>
    <w:p w:rsidR="00925725" w:rsidRPr="00A02853" w:rsidRDefault="00925725" w:rsidP="00A02853">
      <w:pPr>
        <w:pStyle w:val="NormalWeb"/>
        <w:spacing w:before="0" w:beforeAutospacing="0" w:after="0" w:afterAutospacing="0" w:line="360" w:lineRule="auto"/>
        <w:rPr>
          <w:lang w:val="en-US"/>
        </w:rPr>
      </w:pPr>
    </w:p>
    <w:p w:rsidR="00925725" w:rsidRPr="00A02853" w:rsidRDefault="00925725" w:rsidP="00A02853">
      <w:pPr>
        <w:pStyle w:val="NormalWeb"/>
        <w:spacing w:before="0" w:beforeAutospacing="0" w:after="0" w:afterAutospacing="0" w:line="360" w:lineRule="auto"/>
        <w:rPr>
          <w:color w:val="000000"/>
        </w:rPr>
      </w:pPr>
      <w:r w:rsidRPr="00A02853">
        <w:rPr>
          <w:color w:val="000000"/>
          <w:lang w:val="en-US"/>
        </w:rPr>
        <w:t xml:space="preserve">Grigg, R. (2015) </w:t>
      </w:r>
      <w:r w:rsidRPr="00A02853">
        <w:rPr>
          <w:i/>
          <w:iCs/>
          <w:color w:val="000000"/>
        </w:rPr>
        <w:t>Becoming an Outstanding Primary School Teacher (2nd Edition)</w:t>
      </w:r>
      <w:r w:rsidRPr="00A02853">
        <w:rPr>
          <w:color w:val="000000"/>
        </w:rPr>
        <w:t xml:space="preserve">, Abingdon: Routledge South West Wales Centre of Teacher Education (2015) </w:t>
      </w:r>
      <w:r w:rsidRPr="00A02853">
        <w:rPr>
          <w:i/>
          <w:iCs/>
          <w:color w:val="000000"/>
        </w:rPr>
        <w:t xml:space="preserve">Professional Teaching Experience Guidelines, </w:t>
      </w:r>
      <w:r w:rsidRPr="00A02853">
        <w:rPr>
          <w:color w:val="000000"/>
        </w:rPr>
        <w:t>South West Wales Centre of Teacher Education. </w:t>
      </w:r>
    </w:p>
    <w:p w:rsidR="00925725" w:rsidRPr="00A02853" w:rsidRDefault="00925725" w:rsidP="00A02853">
      <w:pPr>
        <w:pStyle w:val="NormalWeb"/>
        <w:spacing w:before="0" w:beforeAutospacing="0" w:after="0" w:afterAutospacing="0" w:line="360" w:lineRule="auto"/>
        <w:rPr>
          <w:color w:val="000000"/>
          <w:lang w:val="en-US"/>
        </w:rPr>
      </w:pPr>
    </w:p>
    <w:p w:rsidR="00925725" w:rsidRPr="00A02853" w:rsidRDefault="00925725" w:rsidP="00A02853">
      <w:pPr>
        <w:pStyle w:val="NormalWeb"/>
        <w:spacing w:before="0" w:beforeAutospacing="0" w:after="0" w:afterAutospacing="0" w:line="360" w:lineRule="auto"/>
        <w:rPr>
          <w:lang w:val="en-US"/>
        </w:rPr>
      </w:pPr>
      <w:r w:rsidRPr="00A02853">
        <w:rPr>
          <w:lang w:val="en-US"/>
        </w:rPr>
        <w:t xml:space="preserve">Learning.gov.wales. (n.d.). [online] Available at: </w:t>
      </w:r>
      <w:hyperlink r:id="rId7" w:history="1">
        <w:r w:rsidRPr="00A02853">
          <w:rPr>
            <w:rStyle w:val="Hyperlink"/>
            <w:lang w:val="en-US"/>
          </w:rPr>
          <w:t>https://learning.gov.wales/docs/learningwales/publications/140828-foundation-phase-outdoor-learning-handbook-en.pdf</w:t>
        </w:r>
      </w:hyperlink>
      <w:r w:rsidRPr="00A02853">
        <w:rPr>
          <w:lang w:val="en-US"/>
        </w:rPr>
        <w:t xml:space="preserve"> </w:t>
      </w:r>
      <w:r w:rsidR="0077721D" w:rsidRPr="00A02853">
        <w:rPr>
          <w:color w:val="000000"/>
          <w:lang w:val="en-US"/>
        </w:rPr>
        <w:t>(Accessed: 1</w:t>
      </w:r>
      <w:r w:rsidR="0077721D" w:rsidRPr="00A02853">
        <w:rPr>
          <w:color w:val="000000"/>
          <w:lang w:val="en-US"/>
        </w:rPr>
        <w:t>7</w:t>
      </w:r>
      <w:r w:rsidR="0077721D" w:rsidRPr="00A02853">
        <w:rPr>
          <w:color w:val="000000"/>
          <w:vertAlign w:val="superscript"/>
          <w:lang w:val="en-US"/>
        </w:rPr>
        <w:t>th</w:t>
      </w:r>
      <w:r w:rsidR="0077721D" w:rsidRPr="00A02853">
        <w:rPr>
          <w:color w:val="000000"/>
          <w:lang w:val="en-US"/>
        </w:rPr>
        <w:t xml:space="preserve"> May 2019)</w:t>
      </w:r>
    </w:p>
    <w:p w:rsidR="00925725" w:rsidRPr="00A02853" w:rsidRDefault="00925725" w:rsidP="00A02853">
      <w:pPr>
        <w:pStyle w:val="NormalWeb"/>
        <w:spacing w:before="0" w:beforeAutospacing="0" w:after="0" w:afterAutospacing="0" w:line="360" w:lineRule="auto"/>
        <w:rPr>
          <w:lang w:val="en-US"/>
        </w:rPr>
      </w:pPr>
    </w:p>
    <w:p w:rsidR="00925725" w:rsidRPr="00A02853" w:rsidRDefault="00925725" w:rsidP="00A02853">
      <w:pPr>
        <w:pStyle w:val="NormalWeb"/>
        <w:spacing w:before="0" w:beforeAutospacing="0" w:after="0" w:afterAutospacing="0" w:line="360" w:lineRule="auto"/>
        <w:rPr>
          <w:lang w:val="en-US"/>
        </w:rPr>
      </w:pPr>
      <w:r w:rsidRPr="00A02853">
        <w:rPr>
          <w:lang w:val="en-US"/>
        </w:rPr>
        <w:t xml:space="preserve">Local.teachers.org.uk. (n.d.). [online] Available at: </w:t>
      </w:r>
      <w:hyperlink r:id="rId8" w:history="1">
        <w:r w:rsidRPr="00A02853">
          <w:rPr>
            <w:rStyle w:val="Hyperlink"/>
            <w:lang w:val="en-US"/>
          </w:rPr>
          <w:t>https://local.teachers.org.uk/templates/asset-relay.cfm?frmAssetFileID=651</w:t>
        </w:r>
      </w:hyperlink>
      <w:r w:rsidRPr="00A02853">
        <w:rPr>
          <w:lang w:val="en-US"/>
        </w:rPr>
        <w:t xml:space="preserve"> </w:t>
      </w:r>
      <w:r w:rsidR="0077721D" w:rsidRPr="00A02853">
        <w:rPr>
          <w:color w:val="000000"/>
          <w:lang w:val="en-US"/>
        </w:rPr>
        <w:t>(Accessed: 1</w:t>
      </w:r>
      <w:r w:rsidR="0077721D" w:rsidRPr="00A02853">
        <w:rPr>
          <w:color w:val="000000"/>
          <w:lang w:val="en-US"/>
        </w:rPr>
        <w:t>9</w:t>
      </w:r>
      <w:r w:rsidR="0077721D" w:rsidRPr="00A02853">
        <w:rPr>
          <w:color w:val="000000"/>
          <w:vertAlign w:val="superscript"/>
          <w:lang w:val="en-US"/>
        </w:rPr>
        <w:t>th</w:t>
      </w:r>
      <w:r w:rsidR="0077721D" w:rsidRPr="00A02853">
        <w:rPr>
          <w:color w:val="000000"/>
          <w:lang w:val="en-US"/>
        </w:rPr>
        <w:t xml:space="preserve"> May 2019)</w:t>
      </w:r>
    </w:p>
    <w:p w:rsidR="00925725" w:rsidRPr="00A02853" w:rsidRDefault="00925725" w:rsidP="00A02853">
      <w:pPr>
        <w:pStyle w:val="NormalWeb"/>
        <w:spacing w:before="0" w:beforeAutospacing="0" w:after="0" w:afterAutospacing="0" w:line="360" w:lineRule="auto"/>
        <w:rPr>
          <w:lang w:val="en-US"/>
        </w:rPr>
      </w:pPr>
    </w:p>
    <w:p w:rsidR="00925725" w:rsidRPr="00A02853" w:rsidRDefault="00925725" w:rsidP="00A02853">
      <w:pPr>
        <w:pStyle w:val="NormalWeb"/>
        <w:spacing w:before="0" w:beforeAutospacing="0" w:after="0" w:afterAutospacing="0" w:line="360" w:lineRule="auto"/>
      </w:pPr>
      <w:r w:rsidRPr="00A02853">
        <w:rPr>
          <w:lang w:val="en-US"/>
        </w:rPr>
        <w:t>Mountain View Ranch. (n.d.).</w:t>
      </w:r>
      <w:r w:rsidRPr="00A02853">
        <w:t> </w:t>
      </w:r>
      <w:r w:rsidRPr="00A02853">
        <w:rPr>
          <w:i/>
          <w:iCs/>
          <w:shd w:val="clear" w:color="auto" w:fill="FFFFFF"/>
        </w:rPr>
        <w:t>Schools — Mountain View Ranch</w:t>
      </w:r>
      <w:r w:rsidRPr="00A02853">
        <w:t xml:space="preserve">. [online] Available at: </w:t>
      </w:r>
      <w:hyperlink r:id="rId9" w:history="1">
        <w:r w:rsidRPr="00A02853">
          <w:rPr>
            <w:rStyle w:val="Hyperlink"/>
          </w:rPr>
          <w:t>https://mountainviewranch.co.uk/schools</w:t>
        </w:r>
      </w:hyperlink>
      <w:r w:rsidRPr="00A02853">
        <w:t xml:space="preserve"> </w:t>
      </w:r>
      <w:r w:rsidR="0077721D" w:rsidRPr="00A02853">
        <w:rPr>
          <w:color w:val="000000"/>
          <w:lang w:val="en-US"/>
        </w:rPr>
        <w:t>(Accessed: 14</w:t>
      </w:r>
      <w:r w:rsidR="0077721D" w:rsidRPr="00A02853">
        <w:rPr>
          <w:color w:val="000000"/>
          <w:vertAlign w:val="superscript"/>
          <w:lang w:val="en-US"/>
        </w:rPr>
        <w:t>th</w:t>
      </w:r>
      <w:r w:rsidR="0077721D" w:rsidRPr="00A02853">
        <w:rPr>
          <w:color w:val="000000"/>
          <w:lang w:val="en-US"/>
        </w:rPr>
        <w:t xml:space="preserve"> May 2019)</w:t>
      </w:r>
    </w:p>
    <w:p w:rsidR="00925725" w:rsidRPr="00A02853" w:rsidRDefault="00925725" w:rsidP="00A02853">
      <w:pPr>
        <w:pStyle w:val="NormalWeb"/>
        <w:spacing w:before="0" w:beforeAutospacing="0" w:after="0" w:afterAutospacing="0" w:line="360" w:lineRule="auto"/>
        <w:rPr>
          <w:lang w:val="en-US"/>
        </w:rPr>
      </w:pPr>
    </w:p>
    <w:p w:rsidR="00925725" w:rsidRPr="00A02853" w:rsidRDefault="00925725" w:rsidP="00A02853">
      <w:pPr>
        <w:pStyle w:val="NormalWeb"/>
        <w:spacing w:before="0" w:beforeAutospacing="0" w:after="0" w:afterAutospacing="0" w:line="360" w:lineRule="auto"/>
      </w:pPr>
      <w:r w:rsidRPr="00A02853">
        <w:rPr>
          <w:lang w:val="en-US"/>
        </w:rPr>
        <w:t>National Justice Museum. (n.d.).</w:t>
      </w:r>
      <w:r w:rsidRPr="00A02853">
        <w:t> </w:t>
      </w:r>
      <w:r w:rsidRPr="00A02853">
        <w:rPr>
          <w:i/>
          <w:iCs/>
          <w:shd w:val="clear" w:color="auto" w:fill="FFFFFF"/>
        </w:rPr>
        <w:t>The benefits of educational visits for SEN students</w:t>
      </w:r>
      <w:r w:rsidRPr="00A02853">
        <w:t xml:space="preserve">. [online] Available at: </w:t>
      </w:r>
      <w:hyperlink r:id="rId10" w:history="1">
        <w:r w:rsidRPr="00A02853">
          <w:rPr>
            <w:rStyle w:val="Hyperlink"/>
          </w:rPr>
          <w:t>http://www.nationaljusticemuseum.org.uk/school-trip-benefits-sen-students/</w:t>
        </w:r>
      </w:hyperlink>
      <w:r w:rsidRPr="00A02853">
        <w:t xml:space="preserve"> </w:t>
      </w:r>
    </w:p>
    <w:p w:rsidR="0077721D" w:rsidRPr="00A02853" w:rsidRDefault="0077721D" w:rsidP="00A02853">
      <w:pPr>
        <w:pStyle w:val="NormalWeb"/>
        <w:spacing w:before="0" w:beforeAutospacing="0" w:after="0" w:afterAutospacing="0" w:line="360" w:lineRule="auto"/>
      </w:pPr>
      <w:r w:rsidRPr="00A02853">
        <w:rPr>
          <w:color w:val="000000"/>
          <w:lang w:val="en-US"/>
        </w:rPr>
        <w:t xml:space="preserve">(Accessed: </w:t>
      </w:r>
      <w:r w:rsidRPr="00A02853">
        <w:rPr>
          <w:color w:val="000000"/>
          <w:lang w:val="en-US"/>
        </w:rPr>
        <w:t>15</w:t>
      </w:r>
      <w:r w:rsidRPr="00A02853">
        <w:rPr>
          <w:color w:val="000000"/>
          <w:vertAlign w:val="superscript"/>
          <w:lang w:val="en-US"/>
        </w:rPr>
        <w:t>th</w:t>
      </w:r>
      <w:r w:rsidRPr="00A02853">
        <w:rPr>
          <w:color w:val="000000"/>
          <w:lang w:val="en-US"/>
        </w:rPr>
        <w:t xml:space="preserve"> May 2019)</w:t>
      </w:r>
    </w:p>
    <w:p w:rsidR="0077721D" w:rsidRPr="00A02853" w:rsidRDefault="0077721D" w:rsidP="00A02853">
      <w:pPr>
        <w:pStyle w:val="NormalWeb"/>
        <w:spacing w:before="0" w:beforeAutospacing="0" w:after="0" w:afterAutospacing="0" w:line="360" w:lineRule="auto"/>
        <w:rPr>
          <w:lang w:val="en-US"/>
        </w:rPr>
      </w:pPr>
    </w:p>
    <w:p w:rsidR="00925725" w:rsidRPr="00A02853" w:rsidRDefault="00925725" w:rsidP="00A02853">
      <w:pPr>
        <w:pStyle w:val="NormalWeb"/>
        <w:spacing w:before="0" w:beforeAutospacing="0" w:after="0" w:afterAutospacing="0" w:line="360" w:lineRule="auto"/>
        <w:rPr>
          <w:color w:val="000000"/>
        </w:rPr>
      </w:pPr>
      <w:r w:rsidRPr="00A02853">
        <w:rPr>
          <w:color w:val="000000"/>
        </w:rPr>
        <w:t xml:space="preserve">Pound, L. (2005) How Children Learn: From Montessori to Vygotsky - Educational Theories and Approaches Made Easy, London: Step Forward Publishing. </w:t>
      </w:r>
    </w:p>
    <w:p w:rsidR="00925725" w:rsidRPr="00A02853" w:rsidRDefault="00925725" w:rsidP="00A02853">
      <w:pPr>
        <w:pStyle w:val="NormalWeb"/>
        <w:spacing w:before="0" w:beforeAutospacing="0" w:after="0" w:afterAutospacing="0" w:line="360" w:lineRule="auto"/>
        <w:rPr>
          <w:color w:val="000000"/>
        </w:rPr>
      </w:pPr>
    </w:p>
    <w:p w:rsidR="00925725" w:rsidRPr="00A02853" w:rsidRDefault="00925725" w:rsidP="00A02853">
      <w:pPr>
        <w:pStyle w:val="NormalWeb"/>
        <w:spacing w:before="0" w:beforeAutospacing="0" w:after="0" w:afterAutospacing="0" w:line="360" w:lineRule="auto"/>
        <w:rPr>
          <w:color w:val="000000"/>
        </w:rPr>
      </w:pPr>
      <w:r w:rsidRPr="00A02853">
        <w:rPr>
          <w:color w:val="000000"/>
        </w:rPr>
        <w:t xml:space="preserve">Pound, L. (2009) How Children Learn 3: Contemporary Thinking and Theorists, London: Step Forward Publishing. </w:t>
      </w:r>
    </w:p>
    <w:p w:rsidR="00925725" w:rsidRPr="00A02853" w:rsidRDefault="00925725" w:rsidP="00A02853">
      <w:pPr>
        <w:pStyle w:val="NormalWeb"/>
        <w:spacing w:before="0" w:beforeAutospacing="0" w:after="0" w:afterAutospacing="0" w:line="360" w:lineRule="auto"/>
        <w:rPr>
          <w:color w:val="000000"/>
        </w:rPr>
      </w:pPr>
    </w:p>
    <w:p w:rsidR="00925725" w:rsidRDefault="00925725" w:rsidP="00A02853">
      <w:pPr>
        <w:pStyle w:val="NormalWeb"/>
        <w:spacing w:before="0" w:beforeAutospacing="0" w:after="0" w:afterAutospacing="0" w:line="360" w:lineRule="auto"/>
        <w:rPr>
          <w:color w:val="000000"/>
          <w:lang w:val="en-US"/>
        </w:rPr>
      </w:pPr>
      <w:r w:rsidRPr="00A02853">
        <w:rPr>
          <w:lang w:val="en-US"/>
        </w:rPr>
        <w:t>prezi.com. (2019).</w:t>
      </w:r>
      <w:r w:rsidRPr="00A02853">
        <w:t> </w:t>
      </w:r>
      <w:r w:rsidRPr="00A02853">
        <w:rPr>
          <w:i/>
          <w:iCs/>
          <w:shd w:val="clear" w:color="auto" w:fill="FFFFFF"/>
        </w:rPr>
        <w:t>P.I.E.S Child Development Booklet (prezi)</w:t>
      </w:r>
      <w:r w:rsidRPr="00A02853">
        <w:t xml:space="preserve">. [online] Available at: </w:t>
      </w:r>
      <w:hyperlink r:id="rId11" w:history="1">
        <w:r w:rsidRPr="00A02853">
          <w:rPr>
            <w:rStyle w:val="Hyperlink"/>
          </w:rPr>
          <w:t>https://prezi.com/m/plp7nbr10lsq/pies-child-development-booklet-prezi/</w:t>
        </w:r>
      </w:hyperlink>
      <w:r w:rsidRPr="00A02853">
        <w:t xml:space="preserve"> </w:t>
      </w:r>
      <w:r w:rsidR="0077721D" w:rsidRPr="00A02853">
        <w:rPr>
          <w:color w:val="000000"/>
          <w:lang w:val="en-US"/>
        </w:rPr>
        <w:t>(Accessed: 1</w:t>
      </w:r>
      <w:r w:rsidR="0077721D" w:rsidRPr="00A02853">
        <w:rPr>
          <w:color w:val="000000"/>
          <w:lang w:val="en-US"/>
        </w:rPr>
        <w:t>8</w:t>
      </w:r>
      <w:r w:rsidR="0077721D" w:rsidRPr="00A02853">
        <w:rPr>
          <w:color w:val="000000"/>
          <w:vertAlign w:val="superscript"/>
          <w:lang w:val="en-US"/>
        </w:rPr>
        <w:t>th</w:t>
      </w:r>
      <w:r w:rsidR="0077721D" w:rsidRPr="00A02853">
        <w:rPr>
          <w:color w:val="000000"/>
          <w:lang w:val="en-US"/>
        </w:rPr>
        <w:t xml:space="preserve"> May 2019)</w:t>
      </w:r>
    </w:p>
    <w:p w:rsidR="00A02853" w:rsidRPr="00A02853" w:rsidRDefault="00A02853" w:rsidP="00A02853">
      <w:pPr>
        <w:pStyle w:val="NormalWeb"/>
        <w:spacing w:before="0" w:beforeAutospacing="0" w:after="0" w:afterAutospacing="0" w:line="360" w:lineRule="auto"/>
      </w:pPr>
    </w:p>
    <w:p w:rsidR="00925725" w:rsidRPr="00A02853" w:rsidRDefault="00925725" w:rsidP="00A02853">
      <w:pPr>
        <w:pStyle w:val="NormalWeb"/>
        <w:spacing w:before="0" w:beforeAutospacing="0" w:after="0" w:afterAutospacing="0" w:line="360" w:lineRule="auto"/>
        <w:rPr>
          <w:lang w:val="en-US"/>
        </w:rPr>
      </w:pPr>
      <w:r w:rsidRPr="00A02853">
        <w:rPr>
          <w:lang w:val="en-US"/>
        </w:rPr>
        <w:t xml:space="preserve">S3-eu-west-1.amazonaws.com. (n.d.). [online] Available at: </w:t>
      </w:r>
      <w:hyperlink r:id="rId12" w:history="1">
        <w:r w:rsidRPr="00A02853">
          <w:rPr>
            <w:rStyle w:val="Hyperlink"/>
            <w:lang w:val="en-US"/>
          </w:rPr>
          <w:t>https://s3-eu-west-1.amazonaws.com/hwb-live-storage/bf/db/ae/a1/7a314a4ba1002a7fbe480b41/foundation-phase-framework.pdf</w:t>
        </w:r>
      </w:hyperlink>
      <w:r w:rsidRPr="00A02853">
        <w:rPr>
          <w:lang w:val="en-US"/>
        </w:rPr>
        <w:t xml:space="preserve"> </w:t>
      </w:r>
      <w:r w:rsidR="0077721D" w:rsidRPr="00A02853">
        <w:rPr>
          <w:color w:val="000000"/>
          <w:lang w:val="en-US"/>
        </w:rPr>
        <w:t>(Accessed: 1</w:t>
      </w:r>
      <w:r w:rsidR="0077721D" w:rsidRPr="00A02853">
        <w:rPr>
          <w:color w:val="000000"/>
          <w:lang w:val="en-US"/>
        </w:rPr>
        <w:t>6</w:t>
      </w:r>
      <w:r w:rsidR="0077721D" w:rsidRPr="00A02853">
        <w:rPr>
          <w:color w:val="000000"/>
          <w:vertAlign w:val="superscript"/>
          <w:lang w:val="en-US"/>
        </w:rPr>
        <w:t>th</w:t>
      </w:r>
      <w:r w:rsidR="0077721D" w:rsidRPr="00A02853">
        <w:rPr>
          <w:color w:val="000000"/>
          <w:lang w:val="en-US"/>
        </w:rPr>
        <w:t xml:space="preserve"> May 2019)</w:t>
      </w:r>
    </w:p>
    <w:p w:rsidR="00925725" w:rsidRPr="00A02853" w:rsidRDefault="00925725" w:rsidP="00A02853">
      <w:pPr>
        <w:spacing w:line="360" w:lineRule="auto"/>
      </w:pPr>
    </w:p>
    <w:p w:rsidR="00BB3A1E" w:rsidRPr="00A02853" w:rsidRDefault="00BB3A1E" w:rsidP="00A02853">
      <w:pPr>
        <w:pStyle w:val="NormalWeb"/>
        <w:spacing w:before="0" w:beforeAutospacing="0" w:after="0" w:afterAutospacing="0" w:line="360" w:lineRule="auto"/>
      </w:pPr>
    </w:p>
    <w:sectPr w:rsidR="00BB3A1E" w:rsidRPr="00A02853" w:rsidSect="0092341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64A"/>
    <w:rsid w:val="000345D1"/>
    <w:rsid w:val="00035862"/>
    <w:rsid w:val="00056E5C"/>
    <w:rsid w:val="001302C0"/>
    <w:rsid w:val="001947CC"/>
    <w:rsid w:val="002318C8"/>
    <w:rsid w:val="0023620F"/>
    <w:rsid w:val="00252F80"/>
    <w:rsid w:val="002B6124"/>
    <w:rsid w:val="00310685"/>
    <w:rsid w:val="00337520"/>
    <w:rsid w:val="003E31A0"/>
    <w:rsid w:val="0045164A"/>
    <w:rsid w:val="00454A0D"/>
    <w:rsid w:val="0047475C"/>
    <w:rsid w:val="004E7A2A"/>
    <w:rsid w:val="004F7C3A"/>
    <w:rsid w:val="00505600"/>
    <w:rsid w:val="005226D1"/>
    <w:rsid w:val="00597B05"/>
    <w:rsid w:val="005A0E80"/>
    <w:rsid w:val="005D23A2"/>
    <w:rsid w:val="006F7AC6"/>
    <w:rsid w:val="00761FBF"/>
    <w:rsid w:val="0077721D"/>
    <w:rsid w:val="007D0151"/>
    <w:rsid w:val="00801E31"/>
    <w:rsid w:val="008067AE"/>
    <w:rsid w:val="008100A1"/>
    <w:rsid w:val="0092341D"/>
    <w:rsid w:val="00925725"/>
    <w:rsid w:val="00996E88"/>
    <w:rsid w:val="009F13E4"/>
    <w:rsid w:val="00A02853"/>
    <w:rsid w:val="00A9677A"/>
    <w:rsid w:val="00AA7B3C"/>
    <w:rsid w:val="00B0070D"/>
    <w:rsid w:val="00B15221"/>
    <w:rsid w:val="00BB3A1E"/>
    <w:rsid w:val="00C619D8"/>
    <w:rsid w:val="00CE3E12"/>
    <w:rsid w:val="00D46E1B"/>
    <w:rsid w:val="00E445A9"/>
    <w:rsid w:val="00E5186A"/>
    <w:rsid w:val="00ED5006"/>
    <w:rsid w:val="00FA1190"/>
    <w:rsid w:val="00FD7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0EB1D"/>
  <w15:chartTrackingRefBased/>
  <w15:docId w15:val="{7C8C1650-F64C-D348-A479-6F8F52FE3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006"/>
    <w:rPr>
      <w:rFonts w:ascii="Times New Roman" w:eastAsia="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5164A"/>
    <w:pPr>
      <w:spacing w:before="100" w:beforeAutospacing="1" w:after="100" w:afterAutospacing="1"/>
    </w:pPr>
  </w:style>
  <w:style w:type="paragraph" w:styleId="BalloonText">
    <w:name w:val="Balloon Text"/>
    <w:basedOn w:val="Normal"/>
    <w:link w:val="BalloonTextChar"/>
    <w:uiPriority w:val="99"/>
    <w:semiHidden/>
    <w:unhideWhenUsed/>
    <w:rsid w:val="00ED5006"/>
    <w:rPr>
      <w:sz w:val="18"/>
      <w:szCs w:val="18"/>
    </w:rPr>
  </w:style>
  <w:style w:type="character" w:customStyle="1" w:styleId="BalloonTextChar">
    <w:name w:val="Balloon Text Char"/>
    <w:basedOn w:val="DefaultParagraphFont"/>
    <w:link w:val="BalloonText"/>
    <w:uiPriority w:val="99"/>
    <w:semiHidden/>
    <w:rsid w:val="00ED5006"/>
    <w:rPr>
      <w:rFonts w:ascii="Times New Roman" w:eastAsia="Times New Roman" w:hAnsi="Times New Roman" w:cs="Times New Roman"/>
      <w:sz w:val="18"/>
      <w:szCs w:val="18"/>
    </w:rPr>
  </w:style>
  <w:style w:type="character" w:styleId="Hyperlink">
    <w:name w:val="Hyperlink"/>
    <w:basedOn w:val="DefaultParagraphFont"/>
    <w:uiPriority w:val="99"/>
    <w:semiHidden/>
    <w:unhideWhenUsed/>
    <w:rsid w:val="00925725"/>
    <w:rPr>
      <w:color w:val="0000FF"/>
      <w:u w:val="single"/>
    </w:rPr>
  </w:style>
  <w:style w:type="character" w:customStyle="1" w:styleId="mceitemhidden">
    <w:name w:val="mceitemhidden"/>
    <w:basedOn w:val="DefaultParagraphFont"/>
    <w:rsid w:val="00A02853"/>
  </w:style>
  <w:style w:type="character" w:customStyle="1" w:styleId="hiddengrammarerror">
    <w:name w:val="hiddengrammarerror"/>
    <w:basedOn w:val="DefaultParagraphFont"/>
    <w:rsid w:val="00A02853"/>
  </w:style>
  <w:style w:type="character" w:customStyle="1" w:styleId="hiddensuggestion">
    <w:name w:val="hiddensuggestion"/>
    <w:basedOn w:val="DefaultParagraphFont"/>
    <w:rsid w:val="00A02853"/>
  </w:style>
  <w:style w:type="character" w:customStyle="1" w:styleId="hiddenspellerror">
    <w:name w:val="hiddenspellerror"/>
    <w:basedOn w:val="DefaultParagraphFont"/>
    <w:rsid w:val="00A02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4291351">
      <w:bodyDiv w:val="1"/>
      <w:marLeft w:val="0"/>
      <w:marRight w:val="0"/>
      <w:marTop w:val="0"/>
      <w:marBottom w:val="0"/>
      <w:divBdr>
        <w:top w:val="none" w:sz="0" w:space="0" w:color="auto"/>
        <w:left w:val="none" w:sz="0" w:space="0" w:color="auto"/>
        <w:bottom w:val="none" w:sz="0" w:space="0" w:color="auto"/>
        <w:right w:val="none" w:sz="0" w:space="0" w:color="auto"/>
      </w:divBdr>
    </w:div>
    <w:div w:id="1011756641">
      <w:bodyDiv w:val="1"/>
      <w:marLeft w:val="0"/>
      <w:marRight w:val="0"/>
      <w:marTop w:val="0"/>
      <w:marBottom w:val="0"/>
      <w:divBdr>
        <w:top w:val="none" w:sz="0" w:space="0" w:color="auto"/>
        <w:left w:val="none" w:sz="0" w:space="0" w:color="auto"/>
        <w:bottom w:val="none" w:sz="0" w:space="0" w:color="auto"/>
        <w:right w:val="none" w:sz="0" w:space="0" w:color="auto"/>
      </w:divBdr>
    </w:div>
    <w:div w:id="1279919555">
      <w:bodyDiv w:val="1"/>
      <w:marLeft w:val="0"/>
      <w:marRight w:val="0"/>
      <w:marTop w:val="0"/>
      <w:marBottom w:val="0"/>
      <w:divBdr>
        <w:top w:val="none" w:sz="0" w:space="0" w:color="auto"/>
        <w:left w:val="none" w:sz="0" w:space="0" w:color="auto"/>
        <w:bottom w:val="none" w:sz="0" w:space="0" w:color="auto"/>
        <w:right w:val="none" w:sz="0" w:space="0" w:color="auto"/>
      </w:divBdr>
    </w:div>
    <w:div w:id="1425109218">
      <w:bodyDiv w:val="1"/>
      <w:marLeft w:val="0"/>
      <w:marRight w:val="0"/>
      <w:marTop w:val="0"/>
      <w:marBottom w:val="0"/>
      <w:divBdr>
        <w:top w:val="none" w:sz="0" w:space="0" w:color="auto"/>
        <w:left w:val="none" w:sz="0" w:space="0" w:color="auto"/>
        <w:bottom w:val="none" w:sz="0" w:space="0" w:color="auto"/>
        <w:right w:val="none" w:sz="0" w:space="0" w:color="auto"/>
      </w:divBdr>
    </w:div>
    <w:div w:id="1674264845">
      <w:bodyDiv w:val="1"/>
      <w:marLeft w:val="0"/>
      <w:marRight w:val="0"/>
      <w:marTop w:val="0"/>
      <w:marBottom w:val="0"/>
      <w:divBdr>
        <w:top w:val="none" w:sz="0" w:space="0" w:color="auto"/>
        <w:left w:val="none" w:sz="0" w:space="0" w:color="auto"/>
        <w:bottom w:val="none" w:sz="0" w:space="0" w:color="auto"/>
        <w:right w:val="none" w:sz="0" w:space="0" w:color="auto"/>
      </w:divBdr>
    </w:div>
    <w:div w:id="1762951128">
      <w:bodyDiv w:val="1"/>
      <w:marLeft w:val="0"/>
      <w:marRight w:val="0"/>
      <w:marTop w:val="0"/>
      <w:marBottom w:val="0"/>
      <w:divBdr>
        <w:top w:val="none" w:sz="0" w:space="0" w:color="auto"/>
        <w:left w:val="none" w:sz="0" w:space="0" w:color="auto"/>
        <w:bottom w:val="none" w:sz="0" w:space="0" w:color="auto"/>
        <w:right w:val="none" w:sz="0" w:space="0" w:color="auto"/>
      </w:divBdr>
    </w:div>
    <w:div w:id="1803158559">
      <w:bodyDiv w:val="1"/>
      <w:marLeft w:val="0"/>
      <w:marRight w:val="0"/>
      <w:marTop w:val="0"/>
      <w:marBottom w:val="0"/>
      <w:divBdr>
        <w:top w:val="none" w:sz="0" w:space="0" w:color="auto"/>
        <w:left w:val="none" w:sz="0" w:space="0" w:color="auto"/>
        <w:bottom w:val="none" w:sz="0" w:space="0" w:color="auto"/>
        <w:right w:val="none" w:sz="0" w:space="0" w:color="auto"/>
      </w:divBdr>
    </w:div>
    <w:div w:id="1848445820">
      <w:bodyDiv w:val="1"/>
      <w:marLeft w:val="0"/>
      <w:marRight w:val="0"/>
      <w:marTop w:val="0"/>
      <w:marBottom w:val="0"/>
      <w:divBdr>
        <w:top w:val="none" w:sz="0" w:space="0" w:color="auto"/>
        <w:left w:val="none" w:sz="0" w:space="0" w:color="auto"/>
        <w:bottom w:val="none" w:sz="0" w:space="0" w:color="auto"/>
        <w:right w:val="none" w:sz="0" w:space="0" w:color="auto"/>
      </w:divBdr>
    </w:div>
    <w:div w:id="1852062609">
      <w:bodyDiv w:val="1"/>
      <w:marLeft w:val="0"/>
      <w:marRight w:val="0"/>
      <w:marTop w:val="0"/>
      <w:marBottom w:val="0"/>
      <w:divBdr>
        <w:top w:val="none" w:sz="0" w:space="0" w:color="auto"/>
        <w:left w:val="none" w:sz="0" w:space="0" w:color="auto"/>
        <w:bottom w:val="none" w:sz="0" w:space="0" w:color="auto"/>
        <w:right w:val="none" w:sz="0" w:space="0" w:color="auto"/>
      </w:divBdr>
    </w:div>
    <w:div w:id="2127960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ocal.teachers.org.uk/templates/asset-relay.cfm?frmAssetFileID=651"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learning.gov.wales/docs/learningwales/publications/140828-foundation-phase-outdoor-learning-handbook-en.pdf" TargetMode="External"/><Relationship Id="rId12" Type="http://schemas.openxmlformats.org/officeDocument/2006/relationships/hyperlink" Target="https://s3-eu-west-1.amazonaws.com/hwb-live-storage/bf/db/ae/a1/7a314a4ba1002a7fbe480b41/foundation-phase-framework.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earning.gov.wales/resources/collections/key-stages-2-4?lang=en" TargetMode="External"/><Relationship Id="rId11" Type="http://schemas.openxmlformats.org/officeDocument/2006/relationships/hyperlink" Target="https://prezi.com/m/plp7nbr10lsq/pies-child-development-booklet-prezi/" TargetMode="External"/><Relationship Id="rId5" Type="http://schemas.openxmlformats.org/officeDocument/2006/relationships/hyperlink" Target="https://www.forestschoolwales.org.uk" TargetMode="External"/><Relationship Id="rId10" Type="http://schemas.openxmlformats.org/officeDocument/2006/relationships/hyperlink" Target="http://www.nationaljusticemuseum.org.uk/school-trip-benefits-sen-students/" TargetMode="External"/><Relationship Id="rId4" Type="http://schemas.openxmlformats.org/officeDocument/2006/relationships/hyperlink" Target="https://gov.wales/docs/dcells/publications/150225-successful-futures-en.pdf" TargetMode="External"/><Relationship Id="rId9" Type="http://schemas.openxmlformats.org/officeDocument/2006/relationships/hyperlink" Target="https://mountainviewranch.co.uk/school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301</TotalTime>
  <Pages>9</Pages>
  <Words>3813</Words>
  <Characters>18684</Characters>
  <Application>Microsoft Office Word</Application>
  <DocSecurity>0</DocSecurity>
  <Lines>270</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Thomas (1800558)</dc:creator>
  <cp:keywords/>
  <dc:description/>
  <cp:lastModifiedBy>Abigail Thomas (1800558)</cp:lastModifiedBy>
  <cp:revision>11</cp:revision>
  <dcterms:created xsi:type="dcterms:W3CDTF">2019-05-19T11:31:00Z</dcterms:created>
  <dcterms:modified xsi:type="dcterms:W3CDTF">2019-05-21T13:05:00Z</dcterms:modified>
</cp:coreProperties>
</file>