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C2B2EF" w14:textId="75089A18" w:rsidR="00781381" w:rsidRPr="00781381" w:rsidRDefault="00781381" w:rsidP="00A2518E">
      <w:pPr>
        <w:pStyle w:val="Title"/>
        <w:spacing w:line="360" w:lineRule="auto"/>
        <w:rPr>
          <w:rFonts w:ascii="Times New Roman" w:hAnsi="Times New Roman" w:cs="Times New Roman"/>
          <w:b/>
        </w:rPr>
      </w:pPr>
      <w:bookmarkStart w:id="0" w:name="_Toc107931779"/>
      <w:r w:rsidRPr="00781381">
        <w:rPr>
          <w:rFonts w:ascii="Times New Roman" w:hAnsi="Times New Roman" w:cs="Times New Roman"/>
          <w:b/>
        </w:rPr>
        <w:t>International Financial Management</w:t>
      </w:r>
    </w:p>
    <w:p w14:paraId="59576705" w14:textId="77777777" w:rsidR="00781381" w:rsidRPr="00781381" w:rsidRDefault="00781381" w:rsidP="00781381">
      <w:pPr>
        <w:jc w:val="center"/>
        <w:rPr>
          <w:rFonts w:ascii="Times New Roman" w:hAnsi="Times New Roman" w:cs="Times New Roman"/>
          <w:b/>
          <w:sz w:val="52"/>
          <w:szCs w:val="52"/>
        </w:rPr>
      </w:pPr>
      <w:r w:rsidRPr="00781381">
        <w:rPr>
          <w:rFonts w:ascii="Times New Roman" w:hAnsi="Times New Roman" w:cs="Times New Roman"/>
          <w:b/>
          <w:sz w:val="52"/>
          <w:szCs w:val="52"/>
        </w:rPr>
        <w:t>LCBB6002</w:t>
      </w:r>
    </w:p>
    <w:p w14:paraId="09180FC0" w14:textId="77777777" w:rsidR="00781381" w:rsidRPr="00781381" w:rsidRDefault="00781381" w:rsidP="00781381">
      <w:pPr>
        <w:jc w:val="center"/>
        <w:rPr>
          <w:rFonts w:ascii="Times New Roman" w:hAnsi="Times New Roman" w:cs="Times New Roman"/>
          <w:b/>
          <w:sz w:val="56"/>
          <w:szCs w:val="56"/>
          <w:u w:val="single"/>
        </w:rPr>
      </w:pPr>
    </w:p>
    <w:p w14:paraId="7B20DF8F" w14:textId="77777777" w:rsidR="00781381" w:rsidRPr="00781381" w:rsidRDefault="00781381" w:rsidP="00781381">
      <w:pPr>
        <w:jc w:val="center"/>
        <w:rPr>
          <w:rFonts w:ascii="Times New Roman" w:hAnsi="Times New Roman" w:cs="Times New Roman"/>
          <w:b/>
          <w:sz w:val="56"/>
          <w:szCs w:val="56"/>
          <w:u w:val="single"/>
        </w:rPr>
      </w:pPr>
    </w:p>
    <w:p w14:paraId="372D7499" w14:textId="77777777" w:rsidR="00781381" w:rsidRPr="00781381" w:rsidRDefault="00781381" w:rsidP="00781381">
      <w:pPr>
        <w:jc w:val="center"/>
        <w:rPr>
          <w:rFonts w:ascii="Times New Roman" w:hAnsi="Times New Roman" w:cs="Times New Roman"/>
          <w:b/>
          <w:sz w:val="40"/>
          <w:szCs w:val="40"/>
        </w:rPr>
      </w:pPr>
      <w:r w:rsidRPr="00781381">
        <w:rPr>
          <w:rFonts w:ascii="Times New Roman" w:hAnsi="Times New Roman" w:cs="Times New Roman"/>
          <w:b/>
          <w:sz w:val="40"/>
          <w:szCs w:val="40"/>
        </w:rPr>
        <w:t>Assessment 1</w:t>
      </w:r>
    </w:p>
    <w:p w14:paraId="65DEF0F7" w14:textId="77777777" w:rsidR="00781381" w:rsidRDefault="00781381" w:rsidP="00781381">
      <w:pPr>
        <w:jc w:val="center"/>
        <w:rPr>
          <w:rFonts w:ascii="Times New Roman" w:hAnsi="Times New Roman" w:cs="Times New Roman"/>
          <w:b/>
          <w:sz w:val="40"/>
          <w:szCs w:val="40"/>
        </w:rPr>
      </w:pPr>
    </w:p>
    <w:p w14:paraId="42006F63" w14:textId="77777777" w:rsidR="006B20C8" w:rsidRPr="00781381" w:rsidRDefault="006B20C8" w:rsidP="00781381">
      <w:pPr>
        <w:jc w:val="center"/>
        <w:rPr>
          <w:rFonts w:ascii="Times New Roman" w:hAnsi="Times New Roman" w:cs="Times New Roman"/>
          <w:b/>
          <w:sz w:val="40"/>
          <w:szCs w:val="40"/>
        </w:rPr>
      </w:pPr>
    </w:p>
    <w:p w14:paraId="34CF1656" w14:textId="133C7ABB" w:rsidR="00781381" w:rsidRPr="00781381" w:rsidRDefault="00781381" w:rsidP="00781381">
      <w:pPr>
        <w:jc w:val="center"/>
        <w:rPr>
          <w:rFonts w:ascii="Times New Roman" w:hAnsi="Times New Roman" w:cs="Times New Roman"/>
          <w:b/>
          <w:sz w:val="28"/>
          <w:szCs w:val="28"/>
        </w:rPr>
      </w:pPr>
      <w:r>
        <w:rPr>
          <w:rFonts w:ascii="Times New Roman" w:hAnsi="Times New Roman" w:cs="Times New Roman"/>
          <w:b/>
          <w:sz w:val="28"/>
          <w:szCs w:val="28"/>
        </w:rPr>
        <w:t xml:space="preserve">Name: </w:t>
      </w:r>
      <w:r w:rsidRPr="00CD5D0B">
        <w:rPr>
          <w:b/>
          <w:sz w:val="28"/>
          <w:szCs w:val="28"/>
        </w:rPr>
        <w:t>Ivan Medarev</w:t>
      </w:r>
    </w:p>
    <w:p w14:paraId="0798BC95" w14:textId="3E941A30" w:rsidR="00781381" w:rsidRPr="00781381" w:rsidRDefault="00781381" w:rsidP="00781381">
      <w:pPr>
        <w:jc w:val="center"/>
        <w:rPr>
          <w:rFonts w:ascii="Times New Roman" w:hAnsi="Times New Roman" w:cs="Times New Roman"/>
          <w:b/>
          <w:sz w:val="28"/>
          <w:szCs w:val="28"/>
        </w:rPr>
      </w:pPr>
      <w:r>
        <w:rPr>
          <w:rFonts w:ascii="Times New Roman" w:hAnsi="Times New Roman" w:cs="Times New Roman"/>
          <w:b/>
          <w:sz w:val="28"/>
          <w:szCs w:val="28"/>
        </w:rPr>
        <w:t>Student Number: 1920485</w:t>
      </w:r>
    </w:p>
    <w:p w14:paraId="098763B8" w14:textId="30FB5139" w:rsidR="00781381" w:rsidRPr="00781381" w:rsidRDefault="00781381" w:rsidP="00781381">
      <w:pPr>
        <w:jc w:val="center"/>
        <w:rPr>
          <w:rFonts w:ascii="Times New Roman" w:hAnsi="Times New Roman" w:cs="Times New Roman"/>
          <w:b/>
          <w:sz w:val="28"/>
          <w:szCs w:val="28"/>
        </w:rPr>
      </w:pPr>
      <w:r w:rsidRPr="00781381">
        <w:rPr>
          <w:rFonts w:ascii="Times New Roman" w:hAnsi="Times New Roman" w:cs="Times New Roman"/>
          <w:b/>
          <w:sz w:val="28"/>
          <w:szCs w:val="28"/>
        </w:rPr>
        <w:t>Module Title: International Financial Management</w:t>
      </w:r>
    </w:p>
    <w:p w14:paraId="2A09372D" w14:textId="77777777" w:rsidR="00781381" w:rsidRPr="00781381" w:rsidRDefault="00781381" w:rsidP="00781381">
      <w:pPr>
        <w:jc w:val="center"/>
        <w:rPr>
          <w:rFonts w:ascii="Times New Roman" w:hAnsi="Times New Roman" w:cs="Times New Roman"/>
          <w:b/>
          <w:sz w:val="28"/>
          <w:szCs w:val="28"/>
        </w:rPr>
      </w:pPr>
      <w:r w:rsidRPr="00781381">
        <w:rPr>
          <w:rFonts w:ascii="Times New Roman" w:hAnsi="Times New Roman" w:cs="Times New Roman"/>
          <w:b/>
          <w:sz w:val="28"/>
          <w:szCs w:val="28"/>
        </w:rPr>
        <w:t>Module Lecturer: Isaiah Oino</w:t>
      </w:r>
    </w:p>
    <w:p w14:paraId="3467CD93" w14:textId="7DD72702" w:rsidR="00781381" w:rsidRPr="006B20C8" w:rsidRDefault="006B20C8" w:rsidP="006B20C8">
      <w:pPr>
        <w:pStyle w:val="Title"/>
        <w:spacing w:line="360" w:lineRule="auto"/>
        <w:contextualSpacing w:val="0"/>
        <w:jc w:val="center"/>
        <w:rPr>
          <w:rFonts w:ascii="Times New Roman" w:hAnsi="Times New Roman" w:cs="Times New Roman"/>
          <w:b/>
          <w:sz w:val="28"/>
          <w:szCs w:val="28"/>
        </w:rPr>
      </w:pPr>
      <w:r>
        <w:rPr>
          <w:rFonts w:ascii="Times New Roman" w:hAnsi="Times New Roman" w:cs="Times New Roman"/>
          <w:b/>
          <w:sz w:val="28"/>
          <w:szCs w:val="28"/>
        </w:rPr>
        <w:t>Title: Analysis Of T</w:t>
      </w:r>
      <w:r w:rsidR="00781381" w:rsidRPr="00781381">
        <w:rPr>
          <w:rFonts w:ascii="Times New Roman" w:hAnsi="Times New Roman" w:cs="Times New Roman"/>
          <w:b/>
          <w:sz w:val="28"/>
          <w:szCs w:val="28"/>
        </w:rPr>
        <w:t>he International Financial Management of</w:t>
      </w:r>
      <w:r>
        <w:rPr>
          <w:rFonts w:ascii="Times New Roman" w:hAnsi="Times New Roman" w:cs="Times New Roman"/>
          <w:b/>
          <w:sz w:val="28"/>
          <w:szCs w:val="28"/>
        </w:rPr>
        <w:t xml:space="preserve"> Astra Zeneca</w:t>
      </w:r>
    </w:p>
    <w:p w14:paraId="0D466064" w14:textId="77777777" w:rsidR="00781381" w:rsidRDefault="00781381" w:rsidP="00781381">
      <w:pPr>
        <w:rPr>
          <w:lang w:val="en-US"/>
        </w:rPr>
      </w:pPr>
    </w:p>
    <w:p w14:paraId="5FEC8397" w14:textId="77777777" w:rsidR="00781381" w:rsidRDefault="00781381" w:rsidP="00781381">
      <w:pPr>
        <w:rPr>
          <w:lang w:val="en-US"/>
        </w:rPr>
      </w:pPr>
    </w:p>
    <w:p w14:paraId="0F811897" w14:textId="77777777" w:rsidR="00781381" w:rsidRDefault="00781381" w:rsidP="00781381">
      <w:pPr>
        <w:rPr>
          <w:lang w:val="en-US"/>
        </w:rPr>
      </w:pPr>
    </w:p>
    <w:p w14:paraId="66991F70" w14:textId="77777777" w:rsidR="00781381" w:rsidRDefault="00781381" w:rsidP="00781381">
      <w:pPr>
        <w:rPr>
          <w:lang w:val="en-US"/>
        </w:rPr>
      </w:pPr>
    </w:p>
    <w:p w14:paraId="1B57E993" w14:textId="77777777" w:rsidR="00781381" w:rsidRPr="00781381" w:rsidRDefault="00781381" w:rsidP="00781381">
      <w:pPr>
        <w:rPr>
          <w:lang w:val="en-US"/>
        </w:rPr>
      </w:pPr>
    </w:p>
    <w:sdt>
      <w:sdtPr>
        <w:rPr>
          <w:rFonts w:asciiTheme="minorHAnsi" w:eastAsiaTheme="minorHAnsi" w:hAnsiTheme="minorHAnsi" w:cstheme="minorBidi"/>
          <w:b w:val="0"/>
          <w:bCs w:val="0"/>
          <w:color w:val="auto"/>
          <w:sz w:val="22"/>
          <w:szCs w:val="22"/>
          <w:lang w:val="en-IN" w:eastAsia="en-US"/>
        </w:rPr>
        <w:id w:val="1961145151"/>
        <w:docPartObj>
          <w:docPartGallery w:val="Table of Contents"/>
          <w:docPartUnique/>
        </w:docPartObj>
      </w:sdtPr>
      <w:sdtEndPr>
        <w:rPr>
          <w:noProof/>
        </w:rPr>
      </w:sdtEndPr>
      <w:sdtContent>
        <w:p w14:paraId="61DF93DD" w14:textId="77777777" w:rsidR="00F973CB" w:rsidRDefault="00F973CB">
          <w:pPr>
            <w:pStyle w:val="TOCHeading"/>
          </w:pPr>
          <w:r>
            <w:t>Contents</w:t>
          </w:r>
        </w:p>
        <w:p w14:paraId="166BA5D1" w14:textId="77777777" w:rsidR="005138ED" w:rsidRDefault="00F973CB">
          <w:pPr>
            <w:pStyle w:val="TOC1"/>
            <w:tabs>
              <w:tab w:val="right" w:leader="dot" w:pos="9016"/>
            </w:tabs>
            <w:rPr>
              <w:rFonts w:eastAsiaTheme="minorEastAsia"/>
              <w:noProof/>
              <w:sz w:val="24"/>
              <w:szCs w:val="24"/>
              <w:lang w:val="en-GB" w:eastAsia="ja-JP"/>
            </w:rPr>
          </w:pPr>
          <w:r>
            <w:fldChar w:fldCharType="begin"/>
          </w:r>
          <w:r>
            <w:instrText xml:space="preserve"> TOC \o "1-3" \h \z \u </w:instrText>
          </w:r>
          <w:r>
            <w:fldChar w:fldCharType="separate"/>
          </w:r>
          <w:r w:rsidR="005138ED" w:rsidRPr="00747954">
            <w:rPr>
              <w:rFonts w:ascii="Times New Roman" w:hAnsi="Times New Roman" w:cs="Times New Roman"/>
              <w:noProof/>
              <w:color w:val="000000" w:themeColor="text1"/>
            </w:rPr>
            <w:t>International Financial Management</w:t>
          </w:r>
          <w:r w:rsidR="005138ED">
            <w:rPr>
              <w:noProof/>
            </w:rPr>
            <w:tab/>
          </w:r>
          <w:r w:rsidR="005138ED">
            <w:rPr>
              <w:noProof/>
            </w:rPr>
            <w:fldChar w:fldCharType="begin"/>
          </w:r>
          <w:r w:rsidR="005138ED">
            <w:rPr>
              <w:noProof/>
            </w:rPr>
            <w:instrText xml:space="preserve"> PAGEREF _Toc521261701 \h </w:instrText>
          </w:r>
          <w:r w:rsidR="005138ED">
            <w:rPr>
              <w:noProof/>
            </w:rPr>
          </w:r>
          <w:r w:rsidR="005138ED">
            <w:rPr>
              <w:noProof/>
            </w:rPr>
            <w:fldChar w:fldCharType="separate"/>
          </w:r>
          <w:r w:rsidR="005138ED">
            <w:rPr>
              <w:noProof/>
            </w:rPr>
            <w:t>3</w:t>
          </w:r>
          <w:r w:rsidR="005138ED">
            <w:rPr>
              <w:noProof/>
            </w:rPr>
            <w:fldChar w:fldCharType="end"/>
          </w:r>
        </w:p>
        <w:p w14:paraId="3AC4F042" w14:textId="77777777" w:rsidR="005138ED" w:rsidRDefault="005138ED">
          <w:pPr>
            <w:pStyle w:val="TOC1"/>
            <w:tabs>
              <w:tab w:val="right" w:leader="dot" w:pos="9016"/>
            </w:tabs>
            <w:rPr>
              <w:rFonts w:eastAsiaTheme="minorEastAsia"/>
              <w:noProof/>
              <w:sz w:val="24"/>
              <w:szCs w:val="24"/>
              <w:lang w:val="en-GB" w:eastAsia="ja-JP"/>
            </w:rPr>
          </w:pPr>
          <w:r w:rsidRPr="00747954">
            <w:rPr>
              <w:rFonts w:ascii="Times New Roman" w:hAnsi="Times New Roman" w:cs="Times New Roman"/>
              <w:noProof/>
              <w:color w:val="000000" w:themeColor="text1"/>
              <w:lang w:val="en-US"/>
            </w:rPr>
            <w:t>Introduction</w:t>
          </w:r>
          <w:r>
            <w:rPr>
              <w:noProof/>
            </w:rPr>
            <w:tab/>
          </w:r>
          <w:r>
            <w:rPr>
              <w:noProof/>
            </w:rPr>
            <w:fldChar w:fldCharType="begin"/>
          </w:r>
          <w:r>
            <w:rPr>
              <w:noProof/>
            </w:rPr>
            <w:instrText xml:space="preserve"> PAGEREF _Toc521261702 \h </w:instrText>
          </w:r>
          <w:r>
            <w:rPr>
              <w:noProof/>
            </w:rPr>
          </w:r>
          <w:r>
            <w:rPr>
              <w:noProof/>
            </w:rPr>
            <w:fldChar w:fldCharType="separate"/>
          </w:r>
          <w:r>
            <w:rPr>
              <w:noProof/>
            </w:rPr>
            <w:t>3</w:t>
          </w:r>
          <w:r>
            <w:rPr>
              <w:noProof/>
            </w:rPr>
            <w:fldChar w:fldCharType="end"/>
          </w:r>
        </w:p>
        <w:p w14:paraId="3041E9B2" w14:textId="77777777" w:rsidR="005138ED" w:rsidRDefault="005138ED">
          <w:pPr>
            <w:pStyle w:val="TOC1"/>
            <w:tabs>
              <w:tab w:val="right" w:leader="dot" w:pos="9016"/>
            </w:tabs>
            <w:rPr>
              <w:rFonts w:eastAsiaTheme="minorEastAsia"/>
              <w:noProof/>
              <w:sz w:val="24"/>
              <w:szCs w:val="24"/>
              <w:lang w:val="en-GB" w:eastAsia="ja-JP"/>
            </w:rPr>
          </w:pPr>
          <w:r w:rsidRPr="00747954">
            <w:rPr>
              <w:rFonts w:ascii="Times New Roman" w:hAnsi="Times New Roman" w:cs="Times New Roman"/>
              <w:noProof/>
              <w:color w:val="000000" w:themeColor="text1"/>
              <w:lang w:val="en-US"/>
            </w:rPr>
            <w:t>References:</w:t>
          </w:r>
          <w:r>
            <w:rPr>
              <w:noProof/>
            </w:rPr>
            <w:tab/>
          </w:r>
          <w:r>
            <w:rPr>
              <w:noProof/>
            </w:rPr>
            <w:fldChar w:fldCharType="begin"/>
          </w:r>
          <w:r>
            <w:rPr>
              <w:noProof/>
            </w:rPr>
            <w:instrText xml:space="preserve"> PAGEREF _Toc521261703 \h </w:instrText>
          </w:r>
          <w:r>
            <w:rPr>
              <w:noProof/>
            </w:rPr>
          </w:r>
          <w:r>
            <w:rPr>
              <w:noProof/>
            </w:rPr>
            <w:fldChar w:fldCharType="separate"/>
          </w:r>
          <w:r>
            <w:rPr>
              <w:noProof/>
            </w:rPr>
            <w:t>8</w:t>
          </w:r>
          <w:r>
            <w:rPr>
              <w:noProof/>
            </w:rPr>
            <w:fldChar w:fldCharType="end"/>
          </w:r>
        </w:p>
        <w:p w14:paraId="007F5F51" w14:textId="77777777" w:rsidR="00F973CB" w:rsidRDefault="00F973CB">
          <w:r>
            <w:rPr>
              <w:b/>
              <w:bCs/>
              <w:noProof/>
            </w:rPr>
            <w:fldChar w:fldCharType="end"/>
          </w:r>
        </w:p>
      </w:sdtContent>
    </w:sdt>
    <w:p w14:paraId="317861C5" w14:textId="77777777" w:rsidR="00F973CB" w:rsidRPr="006929A2" w:rsidRDefault="00F973CB">
      <w:pPr>
        <w:rPr>
          <w:rFonts w:ascii="Times New Roman" w:eastAsiaTheme="majorEastAsia" w:hAnsi="Times New Roman" w:cs="Times New Roman"/>
          <w:b/>
          <w:bCs/>
          <w:sz w:val="24"/>
          <w:szCs w:val="24"/>
          <w:lang w:val="en-US"/>
        </w:rPr>
      </w:pPr>
      <w:r>
        <w:rPr>
          <w:rFonts w:ascii="Times New Roman" w:hAnsi="Times New Roman" w:cs="Times New Roman"/>
          <w:color w:val="000000" w:themeColor="text1"/>
          <w:sz w:val="24"/>
          <w:szCs w:val="24"/>
          <w:lang w:val="en-US"/>
        </w:rPr>
        <w:br w:type="page"/>
      </w:r>
    </w:p>
    <w:p w14:paraId="34AF724E" w14:textId="77777777" w:rsidR="000B47AB" w:rsidRDefault="00E86795" w:rsidP="000B47AB">
      <w:pPr>
        <w:pStyle w:val="Heading1"/>
        <w:spacing w:line="360" w:lineRule="auto"/>
        <w:ind w:firstLine="426"/>
        <w:jc w:val="both"/>
        <w:rPr>
          <w:rFonts w:ascii="Times New Roman" w:hAnsi="Times New Roman" w:cs="Times New Roman"/>
          <w:color w:val="000000" w:themeColor="text1"/>
          <w:sz w:val="24"/>
          <w:szCs w:val="24"/>
        </w:rPr>
      </w:pPr>
      <w:bookmarkStart w:id="1" w:name="_Toc521261701"/>
      <w:r w:rsidRPr="0098657E">
        <w:rPr>
          <w:rFonts w:ascii="Times New Roman" w:hAnsi="Times New Roman" w:cs="Times New Roman"/>
          <w:color w:val="000000" w:themeColor="text1"/>
          <w:sz w:val="24"/>
          <w:szCs w:val="24"/>
        </w:rPr>
        <w:lastRenderedPageBreak/>
        <w:t>International Financial Management</w:t>
      </w:r>
      <w:bookmarkEnd w:id="0"/>
      <w:bookmarkEnd w:id="1"/>
    </w:p>
    <w:p w14:paraId="58ED2844" w14:textId="0C646452" w:rsidR="00E86795" w:rsidRPr="000B47AB" w:rsidRDefault="00E86795" w:rsidP="000B47AB">
      <w:pPr>
        <w:pStyle w:val="Heading1"/>
        <w:spacing w:line="360" w:lineRule="auto"/>
        <w:ind w:firstLine="426"/>
        <w:jc w:val="both"/>
        <w:rPr>
          <w:rFonts w:ascii="Times New Roman" w:hAnsi="Times New Roman" w:cs="Times New Roman"/>
          <w:color w:val="000000" w:themeColor="text1"/>
          <w:sz w:val="24"/>
          <w:szCs w:val="24"/>
          <w:lang w:val="en-US"/>
        </w:rPr>
      </w:pPr>
      <w:bookmarkStart w:id="2" w:name="_Toc521261702"/>
      <w:r w:rsidRPr="0098657E">
        <w:rPr>
          <w:rFonts w:ascii="Times New Roman" w:hAnsi="Times New Roman" w:cs="Times New Roman"/>
          <w:color w:val="000000" w:themeColor="text1"/>
          <w:sz w:val="24"/>
          <w:szCs w:val="24"/>
          <w:lang w:val="en-US"/>
        </w:rPr>
        <w:t>Introduction</w:t>
      </w:r>
      <w:bookmarkEnd w:id="2"/>
      <w:r w:rsidR="00861401">
        <w:rPr>
          <w:rFonts w:ascii="Times New Roman" w:hAnsi="Times New Roman" w:cs="Times New Roman"/>
          <w:b w:val="0"/>
          <w:color w:val="000000" w:themeColor="text1"/>
          <w:sz w:val="24"/>
          <w:szCs w:val="24"/>
          <w:lang w:val="en-US"/>
        </w:rPr>
        <w:t xml:space="preserve"> </w:t>
      </w:r>
    </w:p>
    <w:p w14:paraId="4576B9C3" w14:textId="76C1425B" w:rsidR="000B47AB" w:rsidRDefault="007E541F"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color w:val="000000" w:themeColor="text1"/>
          <w:sz w:val="24"/>
          <w:szCs w:val="24"/>
          <w:lang w:val="en-US"/>
        </w:rPr>
        <w:t xml:space="preserve">International Financial Management </w:t>
      </w:r>
      <w:r w:rsidR="00764C22" w:rsidRPr="0098657E">
        <w:rPr>
          <w:rFonts w:ascii="Times New Roman" w:hAnsi="Times New Roman" w:cs="Times New Roman"/>
          <w:color w:val="000000" w:themeColor="text1"/>
          <w:sz w:val="24"/>
          <w:szCs w:val="24"/>
          <w:lang w:val="en-US"/>
        </w:rPr>
        <w:t xml:space="preserve">is one of the financial contextual significant results of the business entity that helps </w:t>
      </w:r>
      <w:r w:rsidR="00A17D88">
        <w:rPr>
          <w:rFonts w:ascii="Times New Roman" w:hAnsi="Times New Roman" w:cs="Times New Roman"/>
          <w:color w:val="000000" w:themeColor="text1"/>
          <w:sz w:val="24"/>
          <w:szCs w:val="24"/>
          <w:lang w:val="en-US"/>
        </w:rPr>
        <w:t>determine the company's overall growth</w:t>
      </w:r>
      <w:r w:rsidR="00764C22" w:rsidRPr="0098657E">
        <w:rPr>
          <w:rFonts w:ascii="Times New Roman" w:hAnsi="Times New Roman" w:cs="Times New Roman"/>
          <w:color w:val="000000" w:themeColor="text1"/>
          <w:sz w:val="24"/>
          <w:szCs w:val="24"/>
          <w:lang w:val="en-US"/>
        </w:rPr>
        <w:t xml:space="preserve">. The </w:t>
      </w:r>
      <w:r w:rsidR="00A17D88">
        <w:rPr>
          <w:rFonts w:ascii="Times New Roman" w:hAnsi="Times New Roman" w:cs="Times New Roman"/>
          <w:color w:val="000000" w:themeColor="text1"/>
          <w:sz w:val="24"/>
          <w:szCs w:val="24"/>
          <w:lang w:val="en-US"/>
        </w:rPr>
        <w:t>operations management</w:t>
      </w:r>
      <w:r w:rsidR="008B22A6" w:rsidRPr="0098657E">
        <w:rPr>
          <w:rFonts w:ascii="Times New Roman" w:hAnsi="Times New Roman" w:cs="Times New Roman"/>
          <w:color w:val="000000" w:themeColor="text1"/>
          <w:sz w:val="24"/>
          <w:szCs w:val="24"/>
          <w:lang w:val="en-US"/>
        </w:rPr>
        <w:t xml:space="preserve"> </w:t>
      </w:r>
      <w:r w:rsidR="001C44E4" w:rsidRPr="0098657E">
        <w:rPr>
          <w:rFonts w:ascii="Times New Roman" w:hAnsi="Times New Roman" w:cs="Times New Roman"/>
          <w:color w:val="000000" w:themeColor="text1"/>
          <w:sz w:val="24"/>
          <w:szCs w:val="24"/>
          <w:lang w:val="en-US"/>
        </w:rPr>
        <w:t xml:space="preserve">is done through the guidance of international financial management. </w:t>
      </w:r>
      <w:r w:rsidR="0007022E" w:rsidRPr="0098657E">
        <w:rPr>
          <w:rFonts w:ascii="Times New Roman" w:hAnsi="Times New Roman" w:cs="Times New Roman"/>
          <w:color w:val="000000" w:themeColor="text1"/>
          <w:sz w:val="24"/>
          <w:szCs w:val="24"/>
          <w:lang w:val="en-US"/>
        </w:rPr>
        <w:t xml:space="preserve">This essay will demonstrate </w:t>
      </w:r>
      <w:r w:rsidR="00A17D88">
        <w:rPr>
          <w:rFonts w:ascii="Times New Roman" w:hAnsi="Times New Roman" w:cs="Times New Roman"/>
          <w:color w:val="000000" w:themeColor="text1"/>
          <w:sz w:val="24"/>
          <w:szCs w:val="24"/>
          <w:lang w:val="en-US"/>
        </w:rPr>
        <w:t xml:space="preserve">the </w:t>
      </w:r>
      <w:r w:rsidR="0007022E" w:rsidRPr="0098657E">
        <w:rPr>
          <w:rFonts w:ascii="Times New Roman" w:hAnsi="Times New Roman" w:cs="Times New Roman"/>
          <w:color w:val="000000" w:themeColor="text1"/>
          <w:sz w:val="24"/>
          <w:szCs w:val="24"/>
          <w:lang w:val="en-US"/>
        </w:rPr>
        <w:t xml:space="preserve">significance and relevance of IFM to the business organization. </w:t>
      </w:r>
      <w:r w:rsidR="00BE2EDF" w:rsidRPr="0098657E">
        <w:rPr>
          <w:rFonts w:ascii="Times New Roman" w:hAnsi="Times New Roman" w:cs="Times New Roman"/>
          <w:color w:val="000000" w:themeColor="text1"/>
          <w:sz w:val="24"/>
          <w:szCs w:val="24"/>
          <w:lang w:val="en-US"/>
        </w:rPr>
        <w:t xml:space="preserve">Moreover, this essay will also record </w:t>
      </w:r>
      <w:r w:rsidR="004D3D77" w:rsidRPr="0098657E">
        <w:rPr>
          <w:rFonts w:ascii="Times New Roman" w:hAnsi="Times New Roman" w:cs="Times New Roman"/>
          <w:color w:val="000000" w:themeColor="text1"/>
          <w:sz w:val="24"/>
          <w:szCs w:val="24"/>
          <w:lang w:val="en-US"/>
        </w:rPr>
        <w:t xml:space="preserve">the challenges and difficulties being faced by Astra Zeneca </w:t>
      </w:r>
      <w:proofErr w:type="spellStart"/>
      <w:r w:rsidR="004D3D77" w:rsidRPr="0098657E">
        <w:rPr>
          <w:rFonts w:ascii="Times New Roman" w:hAnsi="Times New Roman" w:cs="Times New Roman"/>
          <w:color w:val="000000" w:themeColor="text1"/>
          <w:sz w:val="24"/>
          <w:szCs w:val="24"/>
          <w:lang w:val="en-US"/>
        </w:rPr>
        <w:t>Plc</w:t>
      </w:r>
      <w:proofErr w:type="spellEnd"/>
      <w:r w:rsidR="004D3D77" w:rsidRPr="0098657E">
        <w:rPr>
          <w:rFonts w:ascii="Times New Roman" w:hAnsi="Times New Roman" w:cs="Times New Roman"/>
          <w:color w:val="000000" w:themeColor="text1"/>
          <w:sz w:val="24"/>
          <w:szCs w:val="24"/>
          <w:lang w:val="en-US"/>
        </w:rPr>
        <w:t xml:space="preserve"> Company towards the same. </w:t>
      </w:r>
      <w:r w:rsidR="00A17D88">
        <w:rPr>
          <w:rFonts w:ascii="Times New Roman" w:hAnsi="Times New Roman" w:cs="Times New Roman"/>
          <w:color w:val="000000" w:themeColor="text1"/>
          <w:sz w:val="24"/>
          <w:szCs w:val="24"/>
          <w:lang w:val="en-US"/>
        </w:rPr>
        <w:t>The e</w:t>
      </w:r>
      <w:r w:rsidR="004D3D77" w:rsidRPr="0098657E">
        <w:rPr>
          <w:rFonts w:ascii="Times New Roman" w:hAnsi="Times New Roman" w:cs="Times New Roman"/>
          <w:color w:val="000000" w:themeColor="text1"/>
          <w:sz w:val="24"/>
          <w:szCs w:val="24"/>
          <w:lang w:val="en-US"/>
        </w:rPr>
        <w:t>fficient market hypothesis theory will also be discussed in detail.</w:t>
      </w:r>
    </w:p>
    <w:p w14:paraId="6F1B9910" w14:textId="77777777" w:rsidR="000B47AB" w:rsidRDefault="000B47AB" w:rsidP="000B47AB">
      <w:pPr>
        <w:spacing w:after="0" w:line="360" w:lineRule="auto"/>
        <w:ind w:firstLine="426"/>
        <w:jc w:val="both"/>
        <w:rPr>
          <w:rFonts w:ascii="Times New Roman" w:hAnsi="Times New Roman" w:cs="Times New Roman"/>
          <w:color w:val="000000" w:themeColor="text1"/>
          <w:sz w:val="24"/>
          <w:szCs w:val="24"/>
          <w:lang w:val="en-US"/>
        </w:rPr>
      </w:pPr>
    </w:p>
    <w:p w14:paraId="7125911B" w14:textId="667915A2" w:rsidR="00E86795" w:rsidRPr="0098657E" w:rsidRDefault="00F0650F" w:rsidP="000B47AB">
      <w:pPr>
        <w:spacing w:after="0" w:line="360" w:lineRule="auto"/>
        <w:ind w:firstLine="426"/>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 xml:space="preserve">Importance of International Financial Management </w:t>
      </w:r>
    </w:p>
    <w:p w14:paraId="493C9B44" w14:textId="77777777" w:rsidR="00E86795" w:rsidRDefault="006617D6"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color w:val="000000" w:themeColor="text1"/>
          <w:sz w:val="24"/>
          <w:szCs w:val="24"/>
          <w:lang w:val="en-US"/>
        </w:rPr>
        <w:t xml:space="preserve">The financial aims and objectives of the company are aligned with the overall financial targets and focus effectively. It can be observed that this financial management helps in </w:t>
      </w:r>
      <w:r w:rsidR="00A17D88">
        <w:rPr>
          <w:rFonts w:ascii="Times New Roman" w:hAnsi="Times New Roman" w:cs="Times New Roman"/>
          <w:color w:val="000000" w:themeColor="text1"/>
          <w:sz w:val="24"/>
          <w:szCs w:val="24"/>
          <w:lang w:val="en-US"/>
        </w:rPr>
        <w:t xml:space="preserve">the </w:t>
      </w:r>
      <w:r w:rsidRPr="0098657E">
        <w:rPr>
          <w:rFonts w:ascii="Times New Roman" w:hAnsi="Times New Roman" w:cs="Times New Roman"/>
          <w:color w:val="000000" w:themeColor="text1"/>
          <w:sz w:val="24"/>
          <w:szCs w:val="24"/>
          <w:lang w:val="en-US"/>
        </w:rPr>
        <w:t>strategic planning of the bu</w:t>
      </w:r>
      <w:r w:rsidR="00A54C60">
        <w:rPr>
          <w:rFonts w:ascii="Times New Roman" w:hAnsi="Times New Roman" w:cs="Times New Roman"/>
          <w:color w:val="000000" w:themeColor="text1"/>
          <w:sz w:val="24"/>
          <w:szCs w:val="24"/>
          <w:lang w:val="en-US"/>
        </w:rPr>
        <w:t xml:space="preserve">siness operations effectively (Annual Report 2021). </w:t>
      </w:r>
      <w:r w:rsidR="00A17D88">
        <w:rPr>
          <w:rFonts w:ascii="Times New Roman" w:hAnsi="Times New Roman" w:cs="Times New Roman"/>
          <w:color w:val="000000" w:themeColor="text1"/>
          <w:sz w:val="24"/>
          <w:szCs w:val="24"/>
          <w:lang w:val="en-US"/>
        </w:rPr>
        <w:t>F</w:t>
      </w:r>
      <w:r w:rsidRPr="0098657E">
        <w:rPr>
          <w:rFonts w:ascii="Times New Roman" w:hAnsi="Times New Roman" w:cs="Times New Roman"/>
          <w:color w:val="000000" w:themeColor="text1"/>
          <w:sz w:val="24"/>
          <w:szCs w:val="24"/>
          <w:lang w:val="en-US"/>
        </w:rPr>
        <w:t xml:space="preserve">inancial management on an international level is observed to be significant as it can be observed that the business </w:t>
      </w:r>
      <w:r w:rsidR="00C126DD" w:rsidRPr="0098657E">
        <w:rPr>
          <w:rFonts w:ascii="Times New Roman" w:hAnsi="Times New Roman" w:cs="Times New Roman"/>
          <w:color w:val="000000" w:themeColor="text1"/>
          <w:sz w:val="24"/>
          <w:szCs w:val="24"/>
          <w:lang w:val="en-US"/>
        </w:rPr>
        <w:t>operations determine</w:t>
      </w:r>
      <w:r w:rsidRPr="0098657E">
        <w:rPr>
          <w:rFonts w:ascii="Times New Roman" w:hAnsi="Times New Roman" w:cs="Times New Roman"/>
          <w:color w:val="000000" w:themeColor="text1"/>
          <w:sz w:val="24"/>
          <w:szCs w:val="24"/>
          <w:lang w:val="en-US"/>
        </w:rPr>
        <w:t xml:space="preserve"> the future </w:t>
      </w:r>
      <w:r w:rsidR="00166248" w:rsidRPr="0098657E">
        <w:rPr>
          <w:rFonts w:ascii="Times New Roman" w:hAnsi="Times New Roman" w:cs="Times New Roman"/>
          <w:color w:val="000000" w:themeColor="text1"/>
          <w:sz w:val="24"/>
          <w:szCs w:val="24"/>
          <w:lang w:val="en-US"/>
        </w:rPr>
        <w:t>growth of the company respectively.</w:t>
      </w:r>
      <w:r w:rsidR="008B7A9D" w:rsidRPr="0098657E">
        <w:rPr>
          <w:rFonts w:ascii="Times New Roman" w:hAnsi="Times New Roman" w:cs="Times New Roman"/>
          <w:color w:val="000000" w:themeColor="text1"/>
          <w:sz w:val="24"/>
          <w:szCs w:val="24"/>
          <w:lang w:val="en-US"/>
        </w:rPr>
        <w:t xml:space="preserve"> The broader markets and diversification in the activities determine the stability of the growth of the business.</w:t>
      </w:r>
      <w:r w:rsidR="00946FE8" w:rsidRPr="0098657E">
        <w:rPr>
          <w:rFonts w:ascii="Times New Roman" w:hAnsi="Times New Roman" w:cs="Times New Roman"/>
          <w:color w:val="000000" w:themeColor="text1"/>
          <w:sz w:val="24"/>
          <w:szCs w:val="24"/>
          <w:lang w:val="en-US"/>
        </w:rPr>
        <w:t xml:space="preserve"> The returns being predicted based on the </w:t>
      </w:r>
      <w:r w:rsidR="00AF7E3A" w:rsidRPr="0098657E">
        <w:rPr>
          <w:rFonts w:ascii="Times New Roman" w:hAnsi="Times New Roman" w:cs="Times New Roman"/>
          <w:color w:val="000000" w:themeColor="text1"/>
          <w:sz w:val="24"/>
          <w:szCs w:val="24"/>
          <w:lang w:val="en-US"/>
        </w:rPr>
        <w:t>international</w:t>
      </w:r>
      <w:r w:rsidR="00946FE8" w:rsidRPr="0098657E">
        <w:rPr>
          <w:rFonts w:ascii="Times New Roman" w:hAnsi="Times New Roman" w:cs="Times New Roman"/>
          <w:color w:val="000000" w:themeColor="text1"/>
          <w:sz w:val="24"/>
          <w:szCs w:val="24"/>
          <w:lang w:val="en-US"/>
        </w:rPr>
        <w:t xml:space="preserve"> financial management of the business firm are being observed to be </w:t>
      </w:r>
      <w:r w:rsidR="00AF7E3A" w:rsidRPr="0098657E">
        <w:rPr>
          <w:rFonts w:ascii="Times New Roman" w:hAnsi="Times New Roman" w:cs="Times New Roman"/>
          <w:color w:val="000000" w:themeColor="text1"/>
          <w:sz w:val="24"/>
          <w:szCs w:val="24"/>
          <w:lang w:val="en-US"/>
        </w:rPr>
        <w:t>significant.</w:t>
      </w:r>
    </w:p>
    <w:p w14:paraId="351D4D41" w14:textId="77777777" w:rsidR="00861401" w:rsidRPr="0098657E" w:rsidRDefault="00861401" w:rsidP="000B47AB">
      <w:pPr>
        <w:spacing w:after="0" w:line="360" w:lineRule="auto"/>
        <w:ind w:firstLine="426"/>
        <w:jc w:val="both"/>
        <w:rPr>
          <w:rFonts w:ascii="Times New Roman" w:hAnsi="Times New Roman" w:cs="Times New Roman"/>
          <w:color w:val="000000" w:themeColor="text1"/>
          <w:sz w:val="24"/>
          <w:szCs w:val="24"/>
          <w:lang w:val="en-US"/>
        </w:rPr>
      </w:pPr>
    </w:p>
    <w:p w14:paraId="40299061" w14:textId="1B880496" w:rsidR="00E86795" w:rsidRPr="0098657E" w:rsidRDefault="00AF7E3A" w:rsidP="005138ED">
      <w:pPr>
        <w:spacing w:after="0" w:line="360" w:lineRule="auto"/>
        <w:ind w:firstLine="425"/>
        <w:jc w:val="both"/>
        <w:rPr>
          <w:rFonts w:ascii="Times New Roman" w:hAnsi="Times New Roman" w:cs="Times New Roman"/>
          <w:b/>
          <w:color w:val="000000" w:themeColor="text1"/>
          <w:sz w:val="24"/>
          <w:szCs w:val="24"/>
          <w:lang w:val="en-US"/>
        </w:rPr>
      </w:pPr>
      <w:r w:rsidRPr="0098657E">
        <w:rPr>
          <w:rFonts w:ascii="Times New Roman" w:hAnsi="Times New Roman" w:cs="Times New Roman"/>
          <w:b/>
          <w:color w:val="000000" w:themeColor="text1"/>
          <w:sz w:val="24"/>
          <w:szCs w:val="24"/>
          <w:lang w:val="en-US"/>
        </w:rPr>
        <w:t>Purposes</w:t>
      </w:r>
      <w:r w:rsidR="00E86795" w:rsidRPr="0098657E">
        <w:rPr>
          <w:rFonts w:ascii="Times New Roman" w:hAnsi="Times New Roman" w:cs="Times New Roman"/>
          <w:b/>
          <w:color w:val="000000" w:themeColor="text1"/>
          <w:sz w:val="24"/>
          <w:szCs w:val="24"/>
          <w:lang w:val="en-US"/>
        </w:rPr>
        <w:t xml:space="preserve"> of International Financial Management in </w:t>
      </w:r>
      <w:r w:rsidRPr="0098657E">
        <w:rPr>
          <w:rFonts w:ascii="Times New Roman" w:hAnsi="Times New Roman" w:cs="Times New Roman"/>
          <w:b/>
          <w:color w:val="000000" w:themeColor="text1"/>
          <w:sz w:val="24"/>
          <w:szCs w:val="24"/>
          <w:lang w:val="en-US"/>
        </w:rPr>
        <w:t>Astra Zeneca</w:t>
      </w:r>
      <w:r w:rsidR="000B47AB">
        <w:rPr>
          <w:rFonts w:ascii="Times New Roman" w:hAnsi="Times New Roman" w:cs="Times New Roman"/>
          <w:b/>
          <w:color w:val="000000" w:themeColor="text1"/>
          <w:sz w:val="24"/>
          <w:szCs w:val="24"/>
          <w:lang w:val="en-US"/>
        </w:rPr>
        <w:t xml:space="preserve"> Company</w:t>
      </w:r>
    </w:p>
    <w:p w14:paraId="1594A3F2" w14:textId="77777777" w:rsidR="00E86795" w:rsidRPr="0098657E" w:rsidRDefault="00D3250A"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b/>
          <w:color w:val="000000" w:themeColor="text1"/>
          <w:sz w:val="24"/>
          <w:szCs w:val="24"/>
          <w:lang w:val="en-US"/>
        </w:rPr>
        <w:t>Supply of Funds</w:t>
      </w:r>
      <w:r w:rsidR="00861401">
        <w:rPr>
          <w:rFonts w:ascii="Times New Roman" w:hAnsi="Times New Roman" w:cs="Times New Roman"/>
          <w:b/>
          <w:color w:val="000000" w:themeColor="text1"/>
          <w:sz w:val="24"/>
          <w:szCs w:val="24"/>
          <w:lang w:val="en-US"/>
        </w:rPr>
        <w:t xml:space="preserve"> </w:t>
      </w:r>
      <w:r w:rsidR="00E86795" w:rsidRPr="0098657E">
        <w:rPr>
          <w:rFonts w:ascii="Times New Roman" w:hAnsi="Times New Roman" w:cs="Times New Roman"/>
          <w:b/>
          <w:color w:val="000000" w:themeColor="text1"/>
          <w:sz w:val="24"/>
          <w:szCs w:val="24"/>
          <w:lang w:val="en-US"/>
        </w:rPr>
        <w:t xml:space="preserve">- </w:t>
      </w:r>
      <w:r w:rsidR="00FA060B" w:rsidRPr="0098657E">
        <w:rPr>
          <w:rFonts w:ascii="Times New Roman" w:hAnsi="Times New Roman" w:cs="Times New Roman"/>
          <w:color w:val="000000" w:themeColor="text1"/>
          <w:sz w:val="24"/>
          <w:szCs w:val="24"/>
          <w:lang w:val="en-US"/>
        </w:rPr>
        <w:t xml:space="preserve">International Financial Management </w:t>
      </w:r>
      <w:r w:rsidR="00A17D88">
        <w:rPr>
          <w:rFonts w:ascii="Times New Roman" w:hAnsi="Times New Roman" w:cs="Times New Roman"/>
          <w:color w:val="000000" w:themeColor="text1"/>
          <w:sz w:val="24"/>
          <w:szCs w:val="24"/>
          <w:lang w:val="en-US"/>
        </w:rPr>
        <w:t>aims to supply</w:t>
      </w:r>
      <w:r w:rsidR="00FA060B" w:rsidRPr="0098657E">
        <w:rPr>
          <w:rFonts w:ascii="Times New Roman" w:hAnsi="Times New Roman" w:cs="Times New Roman"/>
          <w:color w:val="000000" w:themeColor="text1"/>
          <w:sz w:val="24"/>
          <w:szCs w:val="24"/>
          <w:lang w:val="en-US"/>
        </w:rPr>
        <w:t xml:space="preserve"> funds </w:t>
      </w:r>
      <w:r w:rsidR="004D006D" w:rsidRPr="0098657E">
        <w:rPr>
          <w:rFonts w:ascii="Times New Roman" w:hAnsi="Times New Roman" w:cs="Times New Roman"/>
          <w:color w:val="000000" w:themeColor="text1"/>
          <w:sz w:val="24"/>
          <w:szCs w:val="24"/>
          <w:lang w:val="en-US"/>
        </w:rPr>
        <w:t xml:space="preserve">to the business operations. Such </w:t>
      </w:r>
      <w:r w:rsidR="00A17D88">
        <w:rPr>
          <w:rFonts w:ascii="Times New Roman" w:hAnsi="Times New Roman" w:cs="Times New Roman"/>
          <w:color w:val="000000" w:themeColor="text1"/>
          <w:sz w:val="24"/>
          <w:szCs w:val="24"/>
          <w:lang w:val="en-US"/>
        </w:rPr>
        <w:t xml:space="preserve">a </w:t>
      </w:r>
      <w:r w:rsidR="004D006D" w:rsidRPr="0098657E">
        <w:rPr>
          <w:rFonts w:ascii="Times New Roman" w:hAnsi="Times New Roman" w:cs="Times New Roman"/>
          <w:color w:val="000000" w:themeColor="text1"/>
          <w:sz w:val="24"/>
          <w:szCs w:val="24"/>
          <w:lang w:val="en-US"/>
        </w:rPr>
        <w:t xml:space="preserve">supply of funds will enable Astra Zeneca </w:t>
      </w:r>
      <w:proofErr w:type="spellStart"/>
      <w:r w:rsidR="004D006D" w:rsidRPr="0098657E">
        <w:rPr>
          <w:rFonts w:ascii="Times New Roman" w:hAnsi="Times New Roman" w:cs="Times New Roman"/>
          <w:color w:val="000000" w:themeColor="text1"/>
          <w:sz w:val="24"/>
          <w:szCs w:val="24"/>
          <w:lang w:val="en-US"/>
        </w:rPr>
        <w:t>Plc</w:t>
      </w:r>
      <w:proofErr w:type="spellEnd"/>
      <w:r w:rsidR="004D006D" w:rsidRPr="0098657E">
        <w:rPr>
          <w:rFonts w:ascii="Times New Roman" w:hAnsi="Times New Roman" w:cs="Times New Roman"/>
          <w:color w:val="000000" w:themeColor="text1"/>
          <w:sz w:val="24"/>
          <w:szCs w:val="24"/>
          <w:lang w:val="en-US"/>
        </w:rPr>
        <w:t xml:space="preserve"> Company to improve the medication facilities </w:t>
      </w:r>
      <w:r w:rsidR="00A54C60">
        <w:rPr>
          <w:rFonts w:ascii="Times New Roman" w:hAnsi="Times New Roman" w:cs="Times New Roman"/>
          <w:color w:val="000000" w:themeColor="text1"/>
          <w:sz w:val="24"/>
          <w:szCs w:val="24"/>
          <w:lang w:val="en-US"/>
        </w:rPr>
        <w:t xml:space="preserve">being provided to the patients (Annual Report 2021). </w:t>
      </w:r>
      <w:r w:rsidR="004D006D" w:rsidRPr="0098657E">
        <w:rPr>
          <w:rFonts w:ascii="Times New Roman" w:hAnsi="Times New Roman" w:cs="Times New Roman"/>
          <w:color w:val="000000" w:themeColor="text1"/>
          <w:sz w:val="24"/>
          <w:szCs w:val="24"/>
          <w:lang w:val="en-US"/>
        </w:rPr>
        <w:t xml:space="preserve">Eventually, such improvement will lead to </w:t>
      </w:r>
      <w:r w:rsidR="00A17D88">
        <w:rPr>
          <w:rFonts w:ascii="Times New Roman" w:hAnsi="Times New Roman" w:cs="Times New Roman"/>
          <w:color w:val="000000" w:themeColor="text1"/>
          <w:sz w:val="24"/>
          <w:szCs w:val="24"/>
          <w:lang w:val="en-US"/>
        </w:rPr>
        <w:t xml:space="preserve">the </w:t>
      </w:r>
      <w:r w:rsidR="004D006D" w:rsidRPr="0098657E">
        <w:rPr>
          <w:rFonts w:ascii="Times New Roman" w:hAnsi="Times New Roman" w:cs="Times New Roman"/>
          <w:color w:val="000000" w:themeColor="text1"/>
          <w:sz w:val="24"/>
          <w:szCs w:val="24"/>
          <w:lang w:val="en-US"/>
        </w:rPr>
        <w:t>attainment of goals and objectives in the company.</w:t>
      </w:r>
    </w:p>
    <w:p w14:paraId="02623211" w14:textId="77777777" w:rsidR="00B431FA" w:rsidRPr="0098657E" w:rsidRDefault="00D3250A"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b/>
          <w:color w:val="000000" w:themeColor="text1"/>
          <w:sz w:val="24"/>
          <w:szCs w:val="24"/>
          <w:lang w:val="en-US"/>
        </w:rPr>
        <w:t>Secure Investments</w:t>
      </w:r>
      <w:r w:rsidR="00861401">
        <w:rPr>
          <w:rFonts w:ascii="Times New Roman" w:hAnsi="Times New Roman" w:cs="Times New Roman"/>
          <w:b/>
          <w:color w:val="000000" w:themeColor="text1"/>
          <w:sz w:val="24"/>
          <w:szCs w:val="24"/>
          <w:lang w:val="en-US"/>
        </w:rPr>
        <w:t xml:space="preserve"> </w:t>
      </w:r>
      <w:r w:rsidR="00E86795" w:rsidRPr="0098657E">
        <w:rPr>
          <w:rFonts w:ascii="Times New Roman" w:hAnsi="Times New Roman" w:cs="Times New Roman"/>
          <w:b/>
          <w:color w:val="000000" w:themeColor="text1"/>
          <w:sz w:val="24"/>
          <w:szCs w:val="24"/>
          <w:lang w:val="en-US"/>
        </w:rPr>
        <w:t xml:space="preserve">- </w:t>
      </w:r>
      <w:r w:rsidR="00B431FA" w:rsidRPr="0098657E">
        <w:rPr>
          <w:rFonts w:ascii="Times New Roman" w:hAnsi="Times New Roman" w:cs="Times New Roman"/>
          <w:color w:val="000000" w:themeColor="text1"/>
          <w:sz w:val="24"/>
          <w:szCs w:val="24"/>
          <w:lang w:val="en-US"/>
        </w:rPr>
        <w:t xml:space="preserve">International Financial Management </w:t>
      </w:r>
      <w:r w:rsidR="00A17D88">
        <w:rPr>
          <w:rFonts w:ascii="Times New Roman" w:hAnsi="Times New Roman" w:cs="Times New Roman"/>
          <w:color w:val="000000" w:themeColor="text1"/>
          <w:sz w:val="24"/>
          <w:szCs w:val="24"/>
          <w:lang w:val="en-US"/>
        </w:rPr>
        <w:t>aims to secure the business firm's investments</w:t>
      </w:r>
      <w:r w:rsidR="00B431FA" w:rsidRPr="0098657E">
        <w:rPr>
          <w:rFonts w:ascii="Times New Roman" w:hAnsi="Times New Roman" w:cs="Times New Roman"/>
          <w:color w:val="000000" w:themeColor="text1"/>
          <w:sz w:val="24"/>
          <w:szCs w:val="24"/>
          <w:lang w:val="en-US"/>
        </w:rPr>
        <w:t xml:space="preserve">. </w:t>
      </w:r>
      <w:r w:rsidR="006651E9" w:rsidRPr="0098657E">
        <w:rPr>
          <w:rFonts w:ascii="Times New Roman" w:hAnsi="Times New Roman" w:cs="Times New Roman"/>
          <w:color w:val="000000" w:themeColor="text1"/>
          <w:sz w:val="24"/>
          <w:szCs w:val="24"/>
          <w:lang w:val="en-US"/>
        </w:rPr>
        <w:t xml:space="preserve">After the procurement and supply of the funds </w:t>
      </w:r>
      <w:r w:rsidR="00A17D88">
        <w:rPr>
          <w:rFonts w:ascii="Times New Roman" w:hAnsi="Times New Roman" w:cs="Times New Roman"/>
          <w:color w:val="000000" w:themeColor="text1"/>
          <w:sz w:val="24"/>
          <w:szCs w:val="24"/>
          <w:lang w:val="en-US"/>
        </w:rPr>
        <w:t>are</w:t>
      </w:r>
      <w:r w:rsidR="006651E9" w:rsidRPr="0098657E">
        <w:rPr>
          <w:rFonts w:ascii="Times New Roman" w:hAnsi="Times New Roman" w:cs="Times New Roman"/>
          <w:color w:val="000000" w:themeColor="text1"/>
          <w:sz w:val="24"/>
          <w:szCs w:val="24"/>
          <w:lang w:val="en-US"/>
        </w:rPr>
        <w:t xml:space="preserve"> done, the next aim of such financial management is to ensure that the obligations of the business are secured by protecting the </w:t>
      </w:r>
      <w:r w:rsidR="00A17D88">
        <w:rPr>
          <w:rFonts w:ascii="Times New Roman" w:hAnsi="Times New Roman" w:cs="Times New Roman"/>
          <w:color w:val="000000" w:themeColor="text1"/>
          <w:sz w:val="24"/>
          <w:szCs w:val="24"/>
          <w:lang w:val="en-US"/>
        </w:rPr>
        <w:t>company's overall investments that generate</w:t>
      </w:r>
      <w:r w:rsidR="006651E9" w:rsidRPr="0098657E">
        <w:rPr>
          <w:rFonts w:ascii="Times New Roman" w:hAnsi="Times New Roman" w:cs="Times New Roman"/>
          <w:color w:val="000000" w:themeColor="text1"/>
          <w:sz w:val="24"/>
          <w:szCs w:val="24"/>
          <w:lang w:val="en-US"/>
        </w:rPr>
        <w:t xml:space="preserve"> effective results accordingly.</w:t>
      </w:r>
    </w:p>
    <w:p w14:paraId="0C275DAB" w14:textId="77777777" w:rsidR="006651E9" w:rsidRDefault="00D3250A"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b/>
          <w:color w:val="000000" w:themeColor="text1"/>
          <w:sz w:val="24"/>
          <w:szCs w:val="24"/>
          <w:lang w:val="en-US"/>
        </w:rPr>
        <w:lastRenderedPageBreak/>
        <w:t>Optimum Allocation of Resources</w:t>
      </w:r>
      <w:r w:rsidR="00861401">
        <w:rPr>
          <w:rFonts w:ascii="Times New Roman" w:hAnsi="Times New Roman" w:cs="Times New Roman"/>
          <w:b/>
          <w:color w:val="000000" w:themeColor="text1"/>
          <w:sz w:val="24"/>
          <w:szCs w:val="24"/>
          <w:lang w:val="en-US"/>
        </w:rPr>
        <w:t xml:space="preserve"> </w:t>
      </w:r>
      <w:r w:rsidR="00E86795" w:rsidRPr="0098657E">
        <w:rPr>
          <w:rFonts w:ascii="Times New Roman" w:hAnsi="Times New Roman" w:cs="Times New Roman"/>
          <w:b/>
          <w:color w:val="000000" w:themeColor="text1"/>
          <w:sz w:val="24"/>
          <w:szCs w:val="24"/>
          <w:lang w:val="en-US"/>
        </w:rPr>
        <w:t xml:space="preserve">- </w:t>
      </w:r>
      <w:r w:rsidR="006651E9" w:rsidRPr="0098657E">
        <w:rPr>
          <w:rFonts w:ascii="Times New Roman" w:hAnsi="Times New Roman" w:cs="Times New Roman"/>
          <w:color w:val="000000" w:themeColor="text1"/>
          <w:sz w:val="24"/>
          <w:szCs w:val="24"/>
          <w:lang w:val="en-US"/>
        </w:rPr>
        <w:t>International Financial Management has the purpose of serving the allocation of resourc</w:t>
      </w:r>
      <w:r w:rsidR="00415BAE">
        <w:rPr>
          <w:rFonts w:ascii="Times New Roman" w:hAnsi="Times New Roman" w:cs="Times New Roman"/>
          <w:color w:val="000000" w:themeColor="text1"/>
          <w:sz w:val="24"/>
          <w:szCs w:val="24"/>
          <w:lang w:val="en-US"/>
        </w:rPr>
        <w:t>es in the most effective manner (Tang 2018).</w:t>
      </w:r>
      <w:r w:rsidR="006651E9" w:rsidRPr="0098657E">
        <w:rPr>
          <w:rFonts w:ascii="Times New Roman" w:hAnsi="Times New Roman" w:cs="Times New Roman"/>
          <w:color w:val="000000" w:themeColor="text1"/>
          <w:sz w:val="24"/>
          <w:szCs w:val="24"/>
          <w:lang w:val="en-US"/>
        </w:rPr>
        <w:t xml:space="preserve"> It can be generated that </w:t>
      </w:r>
      <w:r w:rsidR="00A17D88">
        <w:rPr>
          <w:rFonts w:ascii="Times New Roman" w:hAnsi="Times New Roman" w:cs="Times New Roman"/>
          <w:color w:val="000000" w:themeColor="text1"/>
          <w:sz w:val="24"/>
          <w:szCs w:val="24"/>
          <w:lang w:val="en-US"/>
        </w:rPr>
        <w:t xml:space="preserve">the </w:t>
      </w:r>
      <w:r w:rsidR="006651E9" w:rsidRPr="0098657E">
        <w:rPr>
          <w:rFonts w:ascii="Times New Roman" w:hAnsi="Times New Roman" w:cs="Times New Roman"/>
          <w:color w:val="000000" w:themeColor="text1"/>
          <w:sz w:val="24"/>
          <w:szCs w:val="24"/>
          <w:lang w:val="en-US"/>
        </w:rPr>
        <w:t xml:space="preserve">supply of funds being done by International Financial Management enables the business entity of Astra Zeneca </w:t>
      </w:r>
      <w:proofErr w:type="spellStart"/>
      <w:r w:rsidR="006651E9" w:rsidRPr="0098657E">
        <w:rPr>
          <w:rFonts w:ascii="Times New Roman" w:hAnsi="Times New Roman" w:cs="Times New Roman"/>
          <w:color w:val="000000" w:themeColor="text1"/>
          <w:sz w:val="24"/>
          <w:szCs w:val="24"/>
          <w:lang w:val="en-US"/>
        </w:rPr>
        <w:t>Plc</w:t>
      </w:r>
      <w:proofErr w:type="spellEnd"/>
      <w:r w:rsidR="006651E9" w:rsidRPr="0098657E">
        <w:rPr>
          <w:rFonts w:ascii="Times New Roman" w:hAnsi="Times New Roman" w:cs="Times New Roman"/>
          <w:color w:val="000000" w:themeColor="text1"/>
          <w:sz w:val="24"/>
          <w:szCs w:val="24"/>
          <w:lang w:val="en-US"/>
        </w:rPr>
        <w:t xml:space="preserve"> Company to ensure that the allocation of resources being done by the business </w:t>
      </w:r>
      <w:r w:rsidR="00A17D88">
        <w:rPr>
          <w:rFonts w:ascii="Times New Roman" w:hAnsi="Times New Roman" w:cs="Times New Roman"/>
          <w:color w:val="000000" w:themeColor="text1"/>
          <w:sz w:val="24"/>
          <w:szCs w:val="24"/>
          <w:lang w:val="en-US"/>
        </w:rPr>
        <w:t>is</w:t>
      </w:r>
      <w:r w:rsidR="006651E9" w:rsidRPr="0098657E">
        <w:rPr>
          <w:rFonts w:ascii="Times New Roman" w:hAnsi="Times New Roman" w:cs="Times New Roman"/>
          <w:color w:val="000000" w:themeColor="text1"/>
          <w:sz w:val="24"/>
          <w:szCs w:val="24"/>
          <w:lang w:val="en-US"/>
        </w:rPr>
        <w:t xml:space="preserve"> effective and will generate effective results in the business structure to greater extent respectively.</w:t>
      </w:r>
    </w:p>
    <w:p w14:paraId="5D411208" w14:textId="77777777" w:rsidR="00861401" w:rsidRPr="00861401" w:rsidRDefault="00861401" w:rsidP="000B47AB">
      <w:pPr>
        <w:spacing w:after="0" w:line="360" w:lineRule="auto"/>
        <w:ind w:firstLine="426"/>
        <w:jc w:val="both"/>
        <w:rPr>
          <w:rFonts w:ascii="Times New Roman" w:hAnsi="Times New Roman" w:cs="Times New Roman"/>
          <w:b/>
          <w:color w:val="000000" w:themeColor="text1"/>
          <w:sz w:val="24"/>
          <w:szCs w:val="24"/>
          <w:lang w:val="en-US"/>
        </w:rPr>
      </w:pPr>
    </w:p>
    <w:p w14:paraId="245DB47C" w14:textId="37E1A7AE" w:rsidR="00E86795" w:rsidRPr="0098657E" w:rsidRDefault="003E3917" w:rsidP="000B47AB">
      <w:pPr>
        <w:spacing w:after="0" w:line="360" w:lineRule="auto"/>
        <w:ind w:firstLine="426"/>
        <w:jc w:val="both"/>
        <w:rPr>
          <w:rFonts w:ascii="Times New Roman" w:hAnsi="Times New Roman" w:cs="Times New Roman"/>
          <w:b/>
          <w:color w:val="000000" w:themeColor="text1"/>
          <w:sz w:val="24"/>
          <w:szCs w:val="24"/>
          <w:lang w:val="en-US"/>
        </w:rPr>
      </w:pPr>
      <w:r w:rsidRPr="0098657E">
        <w:rPr>
          <w:rFonts w:ascii="Times New Roman" w:hAnsi="Times New Roman" w:cs="Times New Roman"/>
          <w:b/>
          <w:color w:val="000000" w:themeColor="text1"/>
          <w:sz w:val="24"/>
          <w:szCs w:val="24"/>
          <w:lang w:val="en-US"/>
        </w:rPr>
        <w:t xml:space="preserve">Difficulties and </w:t>
      </w:r>
      <w:r w:rsidR="00E86795" w:rsidRPr="0098657E">
        <w:rPr>
          <w:rFonts w:ascii="Times New Roman" w:hAnsi="Times New Roman" w:cs="Times New Roman"/>
          <w:b/>
          <w:color w:val="000000" w:themeColor="text1"/>
          <w:sz w:val="24"/>
          <w:szCs w:val="24"/>
          <w:lang w:val="en-US"/>
        </w:rPr>
        <w:t xml:space="preserve">Challenges </w:t>
      </w:r>
      <w:r w:rsidR="00DB046B" w:rsidRPr="0098657E">
        <w:rPr>
          <w:rFonts w:ascii="Times New Roman" w:hAnsi="Times New Roman" w:cs="Times New Roman"/>
          <w:b/>
          <w:color w:val="000000" w:themeColor="text1"/>
          <w:sz w:val="24"/>
          <w:szCs w:val="24"/>
          <w:lang w:val="en-US"/>
        </w:rPr>
        <w:t xml:space="preserve">of International Market </w:t>
      </w:r>
      <w:r w:rsidR="00F4252E" w:rsidRPr="0098657E">
        <w:rPr>
          <w:rFonts w:ascii="Times New Roman" w:hAnsi="Times New Roman" w:cs="Times New Roman"/>
          <w:b/>
          <w:color w:val="000000" w:themeColor="text1"/>
          <w:sz w:val="24"/>
          <w:szCs w:val="24"/>
          <w:lang w:val="en-US"/>
        </w:rPr>
        <w:t>Tackled by Astra Zeneca</w:t>
      </w:r>
      <w:r w:rsidR="000B47AB">
        <w:rPr>
          <w:rFonts w:ascii="Times New Roman" w:hAnsi="Times New Roman" w:cs="Times New Roman"/>
          <w:b/>
          <w:color w:val="000000" w:themeColor="text1"/>
          <w:sz w:val="24"/>
          <w:szCs w:val="24"/>
          <w:lang w:val="en-US"/>
        </w:rPr>
        <w:t xml:space="preserve"> </w:t>
      </w:r>
      <w:proofErr w:type="spellStart"/>
      <w:r w:rsidR="000B47AB">
        <w:rPr>
          <w:rFonts w:ascii="Times New Roman" w:hAnsi="Times New Roman" w:cs="Times New Roman"/>
          <w:b/>
          <w:color w:val="000000" w:themeColor="text1"/>
          <w:sz w:val="24"/>
          <w:szCs w:val="24"/>
          <w:lang w:val="en-US"/>
        </w:rPr>
        <w:t>Plc</w:t>
      </w:r>
      <w:proofErr w:type="spellEnd"/>
      <w:r w:rsidR="000B47AB">
        <w:rPr>
          <w:rFonts w:ascii="Times New Roman" w:hAnsi="Times New Roman" w:cs="Times New Roman"/>
          <w:b/>
          <w:color w:val="000000" w:themeColor="text1"/>
          <w:sz w:val="24"/>
          <w:szCs w:val="24"/>
          <w:lang w:val="en-US"/>
        </w:rPr>
        <w:t xml:space="preserve"> Company</w:t>
      </w:r>
    </w:p>
    <w:p w14:paraId="39E1BFB4" w14:textId="77777777" w:rsidR="00E86795" w:rsidRPr="0098657E" w:rsidRDefault="00C90640" w:rsidP="000B47AB">
      <w:pPr>
        <w:pStyle w:val="ListParagraph"/>
        <w:numPr>
          <w:ilvl w:val="0"/>
          <w:numId w:val="1"/>
        </w:numPr>
        <w:spacing w:after="0" w:line="360" w:lineRule="auto"/>
        <w:ind w:firstLine="426"/>
        <w:contextualSpacing w:val="0"/>
        <w:jc w:val="both"/>
        <w:rPr>
          <w:rFonts w:ascii="Times New Roman" w:hAnsi="Times New Roman" w:cs="Times New Roman"/>
          <w:b/>
          <w:color w:val="000000" w:themeColor="text1"/>
          <w:sz w:val="24"/>
          <w:szCs w:val="24"/>
          <w:lang w:val="en-US"/>
        </w:rPr>
      </w:pPr>
      <w:r w:rsidRPr="0098657E">
        <w:rPr>
          <w:rFonts w:ascii="Times New Roman" w:hAnsi="Times New Roman" w:cs="Times New Roman"/>
          <w:b/>
          <w:color w:val="000000" w:themeColor="text1"/>
          <w:sz w:val="24"/>
          <w:szCs w:val="24"/>
          <w:lang w:val="en-US"/>
        </w:rPr>
        <w:t>Slow Growth</w:t>
      </w:r>
      <w:r w:rsidR="00861401">
        <w:rPr>
          <w:rFonts w:ascii="Times New Roman" w:hAnsi="Times New Roman" w:cs="Times New Roman"/>
          <w:b/>
          <w:color w:val="000000" w:themeColor="text1"/>
          <w:sz w:val="24"/>
          <w:szCs w:val="24"/>
          <w:lang w:val="en-US"/>
        </w:rPr>
        <w:t xml:space="preserve"> </w:t>
      </w:r>
      <w:r w:rsidRPr="0098657E">
        <w:rPr>
          <w:rFonts w:ascii="Times New Roman" w:hAnsi="Times New Roman" w:cs="Times New Roman"/>
          <w:b/>
          <w:color w:val="000000" w:themeColor="text1"/>
          <w:sz w:val="24"/>
          <w:szCs w:val="24"/>
          <w:lang w:val="en-US"/>
        </w:rPr>
        <w:t>-</w:t>
      </w:r>
      <w:r w:rsidR="00E86795" w:rsidRPr="0098657E">
        <w:rPr>
          <w:rFonts w:ascii="Times New Roman" w:hAnsi="Times New Roman" w:cs="Times New Roman"/>
          <w:b/>
          <w:color w:val="000000" w:themeColor="text1"/>
          <w:sz w:val="24"/>
          <w:szCs w:val="24"/>
          <w:lang w:val="en-US"/>
        </w:rPr>
        <w:t xml:space="preserve"> </w:t>
      </w:r>
      <w:r w:rsidR="00A17D88">
        <w:rPr>
          <w:rFonts w:ascii="Times New Roman" w:hAnsi="Times New Roman" w:cs="Times New Roman"/>
          <w:color w:val="000000" w:themeColor="text1"/>
          <w:sz w:val="24"/>
          <w:szCs w:val="24"/>
          <w:lang w:val="en-US"/>
        </w:rPr>
        <w:t xml:space="preserve">Astra Zeneca </w:t>
      </w:r>
      <w:proofErr w:type="spellStart"/>
      <w:r w:rsidR="00A17D88">
        <w:rPr>
          <w:rFonts w:ascii="Times New Roman" w:hAnsi="Times New Roman" w:cs="Times New Roman"/>
          <w:color w:val="000000" w:themeColor="text1"/>
          <w:sz w:val="24"/>
          <w:szCs w:val="24"/>
          <w:lang w:val="en-US"/>
        </w:rPr>
        <w:t>Plc</w:t>
      </w:r>
      <w:proofErr w:type="spellEnd"/>
      <w:r w:rsidR="00A17D88">
        <w:rPr>
          <w:rFonts w:ascii="Times New Roman" w:hAnsi="Times New Roman" w:cs="Times New Roman"/>
          <w:color w:val="000000" w:themeColor="text1"/>
          <w:sz w:val="24"/>
          <w:szCs w:val="24"/>
          <w:lang w:val="en-US"/>
        </w:rPr>
        <w:t xml:space="preserve"> Company is tackling this challenge and difficult</w:t>
      </w:r>
      <w:r w:rsidR="00FD7F47" w:rsidRPr="0098657E">
        <w:rPr>
          <w:rFonts w:ascii="Times New Roman" w:hAnsi="Times New Roman" w:cs="Times New Roman"/>
          <w:color w:val="000000" w:themeColor="text1"/>
          <w:sz w:val="24"/>
          <w:szCs w:val="24"/>
          <w:lang w:val="en-US"/>
        </w:rPr>
        <w:t xml:space="preserve">y in international trade. It can be observed that slow growth is a challenge as being in </w:t>
      </w:r>
      <w:r w:rsidR="00A17D88">
        <w:rPr>
          <w:rFonts w:ascii="Times New Roman" w:hAnsi="Times New Roman" w:cs="Times New Roman"/>
          <w:color w:val="000000" w:themeColor="text1"/>
          <w:sz w:val="24"/>
          <w:szCs w:val="24"/>
          <w:lang w:val="en-US"/>
        </w:rPr>
        <w:t>the</w:t>
      </w:r>
      <w:r w:rsidR="00FD7F47" w:rsidRPr="0098657E">
        <w:rPr>
          <w:rFonts w:ascii="Times New Roman" w:hAnsi="Times New Roman" w:cs="Times New Roman"/>
          <w:color w:val="000000" w:themeColor="text1"/>
          <w:sz w:val="24"/>
          <w:szCs w:val="24"/>
          <w:lang w:val="en-US"/>
        </w:rPr>
        <w:t xml:space="preserve"> pharmaceutical </w:t>
      </w:r>
      <w:r w:rsidR="00C97E2E" w:rsidRPr="0098657E">
        <w:rPr>
          <w:rFonts w:ascii="Times New Roman" w:hAnsi="Times New Roman" w:cs="Times New Roman"/>
          <w:color w:val="000000" w:themeColor="text1"/>
          <w:sz w:val="24"/>
          <w:szCs w:val="24"/>
          <w:lang w:val="en-US"/>
        </w:rPr>
        <w:t>industry;</w:t>
      </w:r>
      <w:r w:rsidR="00FD7F47" w:rsidRPr="0098657E">
        <w:rPr>
          <w:rFonts w:ascii="Times New Roman" w:hAnsi="Times New Roman" w:cs="Times New Roman"/>
          <w:color w:val="000000" w:themeColor="text1"/>
          <w:sz w:val="24"/>
          <w:szCs w:val="24"/>
          <w:lang w:val="en-US"/>
        </w:rPr>
        <w:t xml:space="preserve"> it has been observed that customers and patients do not trust a ne</w:t>
      </w:r>
      <w:r w:rsidR="00265820">
        <w:rPr>
          <w:rFonts w:ascii="Times New Roman" w:hAnsi="Times New Roman" w:cs="Times New Roman"/>
          <w:color w:val="000000" w:themeColor="text1"/>
          <w:sz w:val="24"/>
          <w:szCs w:val="24"/>
          <w:lang w:val="en-US"/>
        </w:rPr>
        <w:t>w business firm in the economy (Tang 2018).</w:t>
      </w:r>
      <w:r w:rsidR="00265820" w:rsidRPr="0098657E">
        <w:rPr>
          <w:rFonts w:ascii="Times New Roman" w:hAnsi="Times New Roman" w:cs="Times New Roman"/>
          <w:color w:val="000000" w:themeColor="text1"/>
          <w:sz w:val="24"/>
          <w:szCs w:val="24"/>
          <w:lang w:val="en-US"/>
        </w:rPr>
        <w:t xml:space="preserve"> </w:t>
      </w:r>
      <w:r w:rsidR="00FD7F47" w:rsidRPr="0098657E">
        <w:rPr>
          <w:rFonts w:ascii="Times New Roman" w:hAnsi="Times New Roman" w:cs="Times New Roman"/>
          <w:color w:val="000000" w:themeColor="text1"/>
          <w:sz w:val="24"/>
          <w:szCs w:val="24"/>
          <w:lang w:val="en-US"/>
        </w:rPr>
        <w:t>Therefore, making international trade in t</w:t>
      </w:r>
      <w:r w:rsidR="00C97E2E" w:rsidRPr="0098657E">
        <w:rPr>
          <w:rFonts w:ascii="Times New Roman" w:hAnsi="Times New Roman" w:cs="Times New Roman"/>
          <w:color w:val="000000" w:themeColor="text1"/>
          <w:sz w:val="24"/>
          <w:szCs w:val="24"/>
          <w:lang w:val="en-US"/>
        </w:rPr>
        <w:t xml:space="preserve">he economy is </w:t>
      </w:r>
      <w:r w:rsidR="00A17D88">
        <w:rPr>
          <w:rFonts w:ascii="Times New Roman" w:hAnsi="Times New Roman" w:cs="Times New Roman"/>
          <w:color w:val="000000" w:themeColor="text1"/>
          <w:sz w:val="24"/>
          <w:szCs w:val="24"/>
          <w:lang w:val="en-US"/>
        </w:rPr>
        <w:t xml:space="preserve">a </w:t>
      </w:r>
      <w:r w:rsidR="00C97E2E" w:rsidRPr="0098657E">
        <w:rPr>
          <w:rFonts w:ascii="Times New Roman" w:hAnsi="Times New Roman" w:cs="Times New Roman"/>
          <w:color w:val="000000" w:themeColor="text1"/>
          <w:sz w:val="24"/>
          <w:szCs w:val="24"/>
          <w:lang w:val="en-US"/>
        </w:rPr>
        <w:t>bit difficul</w:t>
      </w:r>
      <w:r w:rsidR="00FD7F47" w:rsidRPr="0098657E">
        <w:rPr>
          <w:rFonts w:ascii="Times New Roman" w:hAnsi="Times New Roman" w:cs="Times New Roman"/>
          <w:color w:val="000000" w:themeColor="text1"/>
          <w:sz w:val="24"/>
          <w:szCs w:val="24"/>
          <w:lang w:val="en-US"/>
        </w:rPr>
        <w:t xml:space="preserve">t. </w:t>
      </w:r>
      <w:r w:rsidR="00C97E2E" w:rsidRPr="0098657E">
        <w:rPr>
          <w:rFonts w:ascii="Times New Roman" w:hAnsi="Times New Roman" w:cs="Times New Roman"/>
          <w:color w:val="000000" w:themeColor="text1"/>
          <w:sz w:val="24"/>
          <w:szCs w:val="24"/>
          <w:lang w:val="en-US"/>
        </w:rPr>
        <w:t xml:space="preserve">Hence, Astra Zeneca </w:t>
      </w:r>
      <w:proofErr w:type="spellStart"/>
      <w:r w:rsidR="00C97E2E" w:rsidRPr="0098657E">
        <w:rPr>
          <w:rFonts w:ascii="Times New Roman" w:hAnsi="Times New Roman" w:cs="Times New Roman"/>
          <w:color w:val="000000" w:themeColor="text1"/>
          <w:sz w:val="24"/>
          <w:szCs w:val="24"/>
          <w:lang w:val="en-US"/>
        </w:rPr>
        <w:t>Plc</w:t>
      </w:r>
      <w:proofErr w:type="spellEnd"/>
      <w:r w:rsidR="00C97E2E" w:rsidRPr="0098657E">
        <w:rPr>
          <w:rFonts w:ascii="Times New Roman" w:hAnsi="Times New Roman" w:cs="Times New Roman"/>
          <w:color w:val="000000" w:themeColor="text1"/>
          <w:sz w:val="24"/>
          <w:szCs w:val="24"/>
          <w:lang w:val="en-US"/>
        </w:rPr>
        <w:t xml:space="preserve"> needs to make some distinct improvements under the same.</w:t>
      </w:r>
    </w:p>
    <w:p w14:paraId="2484413F" w14:textId="77777777" w:rsidR="00E86795" w:rsidRPr="0098657E" w:rsidRDefault="00C90640" w:rsidP="000B47AB">
      <w:pPr>
        <w:pStyle w:val="ListParagraph"/>
        <w:numPr>
          <w:ilvl w:val="0"/>
          <w:numId w:val="1"/>
        </w:numPr>
        <w:spacing w:after="0" w:line="360" w:lineRule="auto"/>
        <w:ind w:firstLine="426"/>
        <w:contextualSpacing w:val="0"/>
        <w:jc w:val="both"/>
        <w:rPr>
          <w:rFonts w:ascii="Times New Roman" w:hAnsi="Times New Roman" w:cs="Times New Roman"/>
          <w:b/>
          <w:color w:val="000000" w:themeColor="text1"/>
          <w:sz w:val="24"/>
          <w:szCs w:val="24"/>
          <w:lang w:val="en-US"/>
        </w:rPr>
      </w:pPr>
      <w:r w:rsidRPr="0098657E">
        <w:rPr>
          <w:rFonts w:ascii="Times New Roman" w:hAnsi="Times New Roman" w:cs="Times New Roman"/>
          <w:b/>
          <w:color w:val="000000" w:themeColor="text1"/>
          <w:sz w:val="24"/>
          <w:szCs w:val="24"/>
          <w:lang w:val="en-US"/>
        </w:rPr>
        <w:t>Increased Innovation</w:t>
      </w:r>
      <w:r w:rsidR="00861401">
        <w:rPr>
          <w:rFonts w:ascii="Times New Roman" w:hAnsi="Times New Roman" w:cs="Times New Roman"/>
          <w:b/>
          <w:color w:val="000000" w:themeColor="text1"/>
          <w:sz w:val="24"/>
          <w:szCs w:val="24"/>
          <w:lang w:val="en-US"/>
        </w:rPr>
        <w:t xml:space="preserve"> </w:t>
      </w:r>
      <w:r w:rsidR="00E86795" w:rsidRPr="0098657E">
        <w:rPr>
          <w:rFonts w:ascii="Times New Roman" w:hAnsi="Times New Roman" w:cs="Times New Roman"/>
          <w:b/>
          <w:color w:val="000000" w:themeColor="text1"/>
          <w:sz w:val="24"/>
          <w:szCs w:val="24"/>
          <w:lang w:val="en-US"/>
        </w:rPr>
        <w:t xml:space="preserve">- </w:t>
      </w:r>
      <w:r w:rsidR="001E4A07" w:rsidRPr="0098657E">
        <w:rPr>
          <w:rFonts w:ascii="Times New Roman" w:hAnsi="Times New Roman" w:cs="Times New Roman"/>
          <w:color w:val="000000" w:themeColor="text1"/>
          <w:sz w:val="24"/>
          <w:szCs w:val="24"/>
          <w:lang w:val="en-US"/>
        </w:rPr>
        <w:t>This difficult</w:t>
      </w:r>
      <w:r w:rsidR="00A17D88">
        <w:rPr>
          <w:rFonts w:ascii="Times New Roman" w:hAnsi="Times New Roman" w:cs="Times New Roman"/>
          <w:color w:val="000000" w:themeColor="text1"/>
          <w:sz w:val="24"/>
          <w:szCs w:val="24"/>
          <w:lang w:val="en-US"/>
        </w:rPr>
        <w:t>y</w:t>
      </w:r>
      <w:r w:rsidR="001E4A07" w:rsidRPr="0098657E">
        <w:rPr>
          <w:rFonts w:ascii="Times New Roman" w:hAnsi="Times New Roman" w:cs="Times New Roman"/>
          <w:color w:val="000000" w:themeColor="text1"/>
          <w:sz w:val="24"/>
          <w:szCs w:val="24"/>
          <w:lang w:val="en-US"/>
        </w:rPr>
        <w:t xml:space="preserve"> is also a barrier for the</w:t>
      </w:r>
      <w:r w:rsidR="00E86795" w:rsidRPr="0098657E">
        <w:rPr>
          <w:rFonts w:ascii="Times New Roman" w:hAnsi="Times New Roman" w:cs="Times New Roman"/>
          <w:color w:val="000000" w:themeColor="text1"/>
          <w:sz w:val="24"/>
          <w:szCs w:val="24"/>
          <w:lang w:val="en-US"/>
        </w:rPr>
        <w:t xml:space="preserve"> </w:t>
      </w:r>
      <w:r w:rsidR="001E4A07" w:rsidRPr="0098657E">
        <w:rPr>
          <w:rFonts w:ascii="Times New Roman" w:hAnsi="Times New Roman" w:cs="Times New Roman"/>
          <w:color w:val="000000" w:themeColor="text1"/>
          <w:sz w:val="24"/>
          <w:szCs w:val="24"/>
          <w:lang w:val="en-US"/>
        </w:rPr>
        <w:t>pharmaceutical industry</w:t>
      </w:r>
      <w:r w:rsidR="00A17D88">
        <w:rPr>
          <w:rFonts w:ascii="Times New Roman" w:hAnsi="Times New Roman" w:cs="Times New Roman"/>
          <w:color w:val="000000" w:themeColor="text1"/>
          <w:sz w:val="24"/>
          <w:szCs w:val="24"/>
          <w:lang w:val="en-US"/>
        </w:rPr>
        <w:t>,</w:t>
      </w:r>
      <w:r w:rsidR="001E4A07" w:rsidRPr="0098657E">
        <w:rPr>
          <w:rFonts w:ascii="Times New Roman" w:hAnsi="Times New Roman" w:cs="Times New Roman"/>
          <w:color w:val="000000" w:themeColor="text1"/>
          <w:sz w:val="24"/>
          <w:szCs w:val="24"/>
          <w:lang w:val="en-US"/>
        </w:rPr>
        <w:t xml:space="preserve"> i.e. Astra Zeneca </w:t>
      </w:r>
      <w:proofErr w:type="spellStart"/>
      <w:r w:rsidR="001E4A07" w:rsidRPr="0098657E">
        <w:rPr>
          <w:rFonts w:ascii="Times New Roman" w:hAnsi="Times New Roman" w:cs="Times New Roman"/>
          <w:color w:val="000000" w:themeColor="text1"/>
          <w:sz w:val="24"/>
          <w:szCs w:val="24"/>
          <w:lang w:val="en-US"/>
        </w:rPr>
        <w:t>Plc</w:t>
      </w:r>
      <w:proofErr w:type="spellEnd"/>
      <w:r w:rsidR="001E4A07" w:rsidRPr="0098657E">
        <w:rPr>
          <w:rFonts w:ascii="Times New Roman" w:hAnsi="Times New Roman" w:cs="Times New Roman"/>
          <w:color w:val="000000" w:themeColor="text1"/>
          <w:sz w:val="24"/>
          <w:szCs w:val="24"/>
          <w:lang w:val="en-US"/>
        </w:rPr>
        <w:t xml:space="preserve"> Company. Being in such </w:t>
      </w:r>
      <w:r w:rsidR="00A17D88">
        <w:rPr>
          <w:rFonts w:ascii="Times New Roman" w:hAnsi="Times New Roman" w:cs="Times New Roman"/>
          <w:color w:val="000000" w:themeColor="text1"/>
          <w:sz w:val="24"/>
          <w:szCs w:val="24"/>
          <w:lang w:val="en-US"/>
        </w:rPr>
        <w:t xml:space="preserve">a </w:t>
      </w:r>
      <w:r w:rsidR="001E4A07" w:rsidRPr="0098657E">
        <w:rPr>
          <w:rFonts w:ascii="Times New Roman" w:hAnsi="Times New Roman" w:cs="Times New Roman"/>
          <w:color w:val="000000" w:themeColor="text1"/>
          <w:sz w:val="24"/>
          <w:szCs w:val="24"/>
          <w:lang w:val="en-US"/>
        </w:rPr>
        <w:t xml:space="preserve">medical sector, it can be observed that </w:t>
      </w:r>
      <w:r w:rsidR="00A054FB" w:rsidRPr="0098657E">
        <w:rPr>
          <w:rFonts w:ascii="Times New Roman" w:hAnsi="Times New Roman" w:cs="Times New Roman"/>
          <w:color w:val="000000" w:themeColor="text1"/>
          <w:sz w:val="24"/>
          <w:szCs w:val="24"/>
          <w:lang w:val="en-US"/>
        </w:rPr>
        <w:t xml:space="preserve">innovation is the consistent key. It can be generated that </w:t>
      </w:r>
      <w:r w:rsidR="009C734A" w:rsidRPr="0098657E">
        <w:rPr>
          <w:rFonts w:ascii="Times New Roman" w:hAnsi="Times New Roman" w:cs="Times New Roman"/>
          <w:color w:val="000000" w:themeColor="text1"/>
          <w:sz w:val="24"/>
          <w:szCs w:val="24"/>
          <w:lang w:val="en-US"/>
        </w:rPr>
        <w:t xml:space="preserve">innovation has been there </w:t>
      </w:r>
      <w:r w:rsidR="00A17D88">
        <w:rPr>
          <w:rFonts w:ascii="Times New Roman" w:hAnsi="Times New Roman" w:cs="Times New Roman"/>
          <w:color w:val="000000" w:themeColor="text1"/>
          <w:sz w:val="24"/>
          <w:szCs w:val="24"/>
          <w:lang w:val="en-US"/>
        </w:rPr>
        <w:t>regularly</w:t>
      </w:r>
      <w:r w:rsidR="00265820">
        <w:rPr>
          <w:rFonts w:ascii="Times New Roman" w:hAnsi="Times New Roman" w:cs="Times New Roman"/>
          <w:color w:val="000000" w:themeColor="text1"/>
          <w:sz w:val="24"/>
          <w:szCs w:val="24"/>
          <w:lang w:val="en-US"/>
        </w:rPr>
        <w:t xml:space="preserve"> (Brigham and </w:t>
      </w:r>
      <w:proofErr w:type="spellStart"/>
      <w:r w:rsidR="00265820">
        <w:rPr>
          <w:rFonts w:ascii="Times New Roman" w:hAnsi="Times New Roman" w:cs="Times New Roman"/>
          <w:color w:val="000000" w:themeColor="text1"/>
          <w:sz w:val="24"/>
          <w:szCs w:val="24"/>
          <w:lang w:val="en-US"/>
        </w:rPr>
        <w:t>Daves</w:t>
      </w:r>
      <w:proofErr w:type="spellEnd"/>
      <w:r w:rsidR="00265820">
        <w:rPr>
          <w:rFonts w:ascii="Times New Roman" w:hAnsi="Times New Roman" w:cs="Times New Roman"/>
          <w:color w:val="000000" w:themeColor="text1"/>
          <w:sz w:val="24"/>
          <w:szCs w:val="24"/>
          <w:lang w:val="en-US"/>
        </w:rPr>
        <w:t xml:space="preserve"> 2018). </w:t>
      </w:r>
      <w:r w:rsidR="009C734A" w:rsidRPr="0098657E">
        <w:rPr>
          <w:rFonts w:ascii="Times New Roman" w:hAnsi="Times New Roman" w:cs="Times New Roman"/>
          <w:color w:val="000000" w:themeColor="text1"/>
          <w:sz w:val="24"/>
          <w:szCs w:val="24"/>
          <w:lang w:val="en-US"/>
        </w:rPr>
        <w:t>Therefore, it can be said that adaption to such innovation takes time</w:t>
      </w:r>
      <w:r w:rsidR="00A17D88">
        <w:rPr>
          <w:rFonts w:ascii="Times New Roman" w:hAnsi="Times New Roman" w:cs="Times New Roman"/>
          <w:color w:val="000000" w:themeColor="text1"/>
          <w:sz w:val="24"/>
          <w:szCs w:val="24"/>
          <w:lang w:val="en-US"/>
        </w:rPr>
        <w:t>,</w:t>
      </w:r>
      <w:r w:rsidR="009C734A" w:rsidRPr="0098657E">
        <w:rPr>
          <w:rFonts w:ascii="Times New Roman" w:hAnsi="Times New Roman" w:cs="Times New Roman"/>
          <w:color w:val="000000" w:themeColor="text1"/>
          <w:sz w:val="24"/>
          <w:szCs w:val="24"/>
          <w:lang w:val="en-US"/>
        </w:rPr>
        <w:t xml:space="preserve"> and it can be said that it has become a</w:t>
      </w:r>
      <w:r w:rsidR="00D00E47" w:rsidRPr="0098657E">
        <w:rPr>
          <w:rFonts w:ascii="Times New Roman" w:hAnsi="Times New Roman" w:cs="Times New Roman"/>
          <w:color w:val="000000" w:themeColor="text1"/>
          <w:sz w:val="24"/>
          <w:szCs w:val="24"/>
          <w:lang w:val="en-US"/>
        </w:rPr>
        <w:t xml:space="preserve"> challenge for the </w:t>
      </w:r>
      <w:r w:rsidR="009B5464" w:rsidRPr="0098657E">
        <w:rPr>
          <w:rFonts w:ascii="Times New Roman" w:hAnsi="Times New Roman" w:cs="Times New Roman"/>
          <w:color w:val="000000" w:themeColor="text1"/>
          <w:sz w:val="24"/>
          <w:szCs w:val="24"/>
          <w:lang w:val="en-US"/>
        </w:rPr>
        <w:t>business firm of Astra Zeneca Plc.</w:t>
      </w:r>
    </w:p>
    <w:p w14:paraId="00C7D419" w14:textId="77777777" w:rsidR="00E86795" w:rsidRPr="00861401" w:rsidRDefault="00C90640" w:rsidP="000B47AB">
      <w:pPr>
        <w:pStyle w:val="ListParagraph"/>
        <w:numPr>
          <w:ilvl w:val="0"/>
          <w:numId w:val="1"/>
        </w:numPr>
        <w:spacing w:after="0" w:line="360" w:lineRule="auto"/>
        <w:ind w:firstLine="426"/>
        <w:contextualSpacing w:val="0"/>
        <w:jc w:val="both"/>
        <w:rPr>
          <w:rFonts w:ascii="Times New Roman" w:hAnsi="Times New Roman" w:cs="Times New Roman"/>
          <w:b/>
          <w:color w:val="000000" w:themeColor="text1"/>
          <w:sz w:val="24"/>
          <w:szCs w:val="24"/>
          <w:lang w:val="en-US"/>
        </w:rPr>
      </w:pPr>
      <w:r w:rsidRPr="0098657E">
        <w:rPr>
          <w:rFonts w:ascii="Times New Roman" w:hAnsi="Times New Roman" w:cs="Times New Roman"/>
          <w:b/>
          <w:color w:val="000000" w:themeColor="text1"/>
          <w:sz w:val="24"/>
          <w:szCs w:val="24"/>
          <w:lang w:val="en-US"/>
        </w:rPr>
        <w:t>Non-</w:t>
      </w:r>
      <w:r w:rsidR="00FD7F47" w:rsidRPr="0098657E">
        <w:rPr>
          <w:rFonts w:ascii="Times New Roman" w:hAnsi="Times New Roman" w:cs="Times New Roman"/>
          <w:b/>
          <w:color w:val="000000" w:themeColor="text1"/>
          <w:sz w:val="24"/>
          <w:szCs w:val="24"/>
          <w:lang w:val="en-US"/>
        </w:rPr>
        <w:t>Tariff</w:t>
      </w:r>
      <w:r w:rsidRPr="0098657E">
        <w:rPr>
          <w:rFonts w:ascii="Times New Roman" w:hAnsi="Times New Roman" w:cs="Times New Roman"/>
          <w:b/>
          <w:color w:val="000000" w:themeColor="text1"/>
          <w:sz w:val="24"/>
          <w:szCs w:val="24"/>
          <w:lang w:val="en-US"/>
        </w:rPr>
        <w:t xml:space="preserve"> Barriers</w:t>
      </w:r>
      <w:r w:rsidR="00861401">
        <w:rPr>
          <w:rFonts w:ascii="Times New Roman" w:hAnsi="Times New Roman" w:cs="Times New Roman"/>
          <w:b/>
          <w:color w:val="000000" w:themeColor="text1"/>
          <w:sz w:val="24"/>
          <w:szCs w:val="24"/>
          <w:lang w:val="en-US"/>
        </w:rPr>
        <w:t xml:space="preserve"> </w:t>
      </w:r>
      <w:r w:rsidR="00E86795" w:rsidRPr="0098657E">
        <w:rPr>
          <w:rFonts w:ascii="Times New Roman" w:hAnsi="Times New Roman" w:cs="Times New Roman"/>
          <w:b/>
          <w:color w:val="000000" w:themeColor="text1"/>
          <w:sz w:val="24"/>
          <w:szCs w:val="24"/>
          <w:lang w:val="en-US"/>
        </w:rPr>
        <w:t xml:space="preserve">- </w:t>
      </w:r>
      <w:proofErr w:type="gramStart"/>
      <w:r w:rsidR="00A17D88">
        <w:rPr>
          <w:rFonts w:ascii="Times New Roman" w:hAnsi="Times New Roman" w:cs="Times New Roman"/>
          <w:color w:val="000000" w:themeColor="text1"/>
          <w:sz w:val="24"/>
          <w:szCs w:val="24"/>
          <w:lang w:val="en-US"/>
        </w:rPr>
        <w:t>Different barriers</w:t>
      </w:r>
      <w:r w:rsidR="0029415B" w:rsidRPr="0098657E">
        <w:rPr>
          <w:rFonts w:ascii="Times New Roman" w:hAnsi="Times New Roman" w:cs="Times New Roman"/>
          <w:color w:val="000000" w:themeColor="text1"/>
          <w:sz w:val="24"/>
          <w:szCs w:val="24"/>
          <w:lang w:val="en-US"/>
        </w:rPr>
        <w:t xml:space="preserve"> are being faced by Astra Zeneca </w:t>
      </w:r>
      <w:proofErr w:type="spellStart"/>
      <w:r w:rsidR="0029415B" w:rsidRPr="0098657E">
        <w:rPr>
          <w:rFonts w:ascii="Times New Roman" w:hAnsi="Times New Roman" w:cs="Times New Roman"/>
          <w:color w:val="000000" w:themeColor="text1"/>
          <w:sz w:val="24"/>
          <w:szCs w:val="24"/>
          <w:lang w:val="en-US"/>
        </w:rPr>
        <w:t>Plc</w:t>
      </w:r>
      <w:proofErr w:type="spellEnd"/>
      <w:proofErr w:type="gramEnd"/>
      <w:r w:rsidR="0029415B" w:rsidRPr="0098657E">
        <w:rPr>
          <w:rFonts w:ascii="Times New Roman" w:hAnsi="Times New Roman" w:cs="Times New Roman"/>
          <w:color w:val="000000" w:themeColor="text1"/>
          <w:sz w:val="24"/>
          <w:szCs w:val="24"/>
          <w:lang w:val="en-US"/>
        </w:rPr>
        <w:t xml:space="preserve"> </w:t>
      </w:r>
      <w:r w:rsidR="004E7FCB" w:rsidRPr="0098657E">
        <w:rPr>
          <w:rFonts w:ascii="Times New Roman" w:hAnsi="Times New Roman" w:cs="Times New Roman"/>
          <w:color w:val="000000" w:themeColor="text1"/>
          <w:sz w:val="24"/>
          <w:szCs w:val="24"/>
          <w:lang w:val="en-US"/>
        </w:rPr>
        <w:t xml:space="preserve">as it can be said that </w:t>
      </w:r>
      <w:r w:rsidR="008F01B0" w:rsidRPr="0098657E">
        <w:rPr>
          <w:rFonts w:ascii="Times New Roman" w:hAnsi="Times New Roman" w:cs="Times New Roman"/>
          <w:color w:val="000000" w:themeColor="text1"/>
          <w:sz w:val="24"/>
          <w:szCs w:val="24"/>
          <w:lang w:val="en-US"/>
        </w:rPr>
        <w:t>these are some of the customs dut</w:t>
      </w:r>
      <w:r w:rsidR="00A17D88">
        <w:rPr>
          <w:rFonts w:ascii="Times New Roman" w:hAnsi="Times New Roman" w:cs="Times New Roman"/>
          <w:color w:val="000000" w:themeColor="text1"/>
          <w:sz w:val="24"/>
          <w:szCs w:val="24"/>
          <w:lang w:val="en-US"/>
        </w:rPr>
        <w:t>ies</w:t>
      </w:r>
      <w:r w:rsidR="008F01B0" w:rsidRPr="0098657E">
        <w:rPr>
          <w:rFonts w:ascii="Times New Roman" w:hAnsi="Times New Roman" w:cs="Times New Roman"/>
          <w:color w:val="000000" w:themeColor="text1"/>
          <w:sz w:val="24"/>
          <w:szCs w:val="24"/>
          <w:lang w:val="en-US"/>
        </w:rPr>
        <w:t xml:space="preserve"> which need to be paid on the working of the trade between i</w:t>
      </w:r>
      <w:r w:rsidR="00265820">
        <w:rPr>
          <w:rFonts w:ascii="Times New Roman" w:hAnsi="Times New Roman" w:cs="Times New Roman"/>
          <w:color w:val="000000" w:themeColor="text1"/>
          <w:sz w:val="24"/>
          <w:szCs w:val="24"/>
          <w:lang w:val="en-US"/>
        </w:rPr>
        <w:t xml:space="preserve">nternational trade respectively (Brigham and </w:t>
      </w:r>
      <w:proofErr w:type="spellStart"/>
      <w:r w:rsidR="00265820">
        <w:rPr>
          <w:rFonts w:ascii="Times New Roman" w:hAnsi="Times New Roman" w:cs="Times New Roman"/>
          <w:color w:val="000000" w:themeColor="text1"/>
          <w:sz w:val="24"/>
          <w:szCs w:val="24"/>
          <w:lang w:val="en-US"/>
        </w:rPr>
        <w:t>Daves</w:t>
      </w:r>
      <w:proofErr w:type="spellEnd"/>
      <w:r w:rsidR="00265820">
        <w:rPr>
          <w:rFonts w:ascii="Times New Roman" w:hAnsi="Times New Roman" w:cs="Times New Roman"/>
          <w:color w:val="000000" w:themeColor="text1"/>
          <w:sz w:val="24"/>
          <w:szCs w:val="24"/>
          <w:lang w:val="en-US"/>
        </w:rPr>
        <w:t xml:space="preserve"> 2018).</w:t>
      </w:r>
      <w:r w:rsidR="008F01B0" w:rsidRPr="0098657E">
        <w:rPr>
          <w:rFonts w:ascii="Times New Roman" w:hAnsi="Times New Roman" w:cs="Times New Roman"/>
          <w:color w:val="000000" w:themeColor="text1"/>
          <w:sz w:val="24"/>
          <w:szCs w:val="24"/>
          <w:lang w:val="en-US"/>
        </w:rPr>
        <w:t xml:space="preserve"> Hence, being </w:t>
      </w:r>
      <w:r w:rsidR="00A17D88">
        <w:rPr>
          <w:rFonts w:ascii="Times New Roman" w:hAnsi="Times New Roman" w:cs="Times New Roman"/>
          <w:color w:val="000000" w:themeColor="text1"/>
          <w:sz w:val="24"/>
          <w:szCs w:val="24"/>
          <w:lang w:val="en-US"/>
        </w:rPr>
        <w:t>in the</w:t>
      </w:r>
      <w:r w:rsidR="008F01B0" w:rsidRPr="0098657E">
        <w:rPr>
          <w:rFonts w:ascii="Times New Roman" w:hAnsi="Times New Roman" w:cs="Times New Roman"/>
          <w:color w:val="000000" w:themeColor="text1"/>
          <w:sz w:val="24"/>
          <w:szCs w:val="24"/>
          <w:lang w:val="en-US"/>
        </w:rPr>
        <w:t xml:space="preserve"> medical industry, it is still important for the business firm of Astra Zeneca Company to improve </w:t>
      </w:r>
      <w:r w:rsidR="00842F37">
        <w:rPr>
          <w:rFonts w:ascii="Times New Roman" w:hAnsi="Times New Roman" w:cs="Times New Roman"/>
          <w:color w:val="000000" w:themeColor="text1"/>
          <w:sz w:val="24"/>
          <w:szCs w:val="24"/>
          <w:lang w:val="en-US"/>
        </w:rPr>
        <w:t>its</w:t>
      </w:r>
      <w:r w:rsidR="008F01B0" w:rsidRPr="0098657E">
        <w:rPr>
          <w:rFonts w:ascii="Times New Roman" w:hAnsi="Times New Roman" w:cs="Times New Roman"/>
          <w:color w:val="000000" w:themeColor="text1"/>
          <w:sz w:val="24"/>
          <w:szCs w:val="24"/>
          <w:lang w:val="en-US"/>
        </w:rPr>
        <w:t xml:space="preserve"> overall obligations and generate higher results.</w:t>
      </w:r>
    </w:p>
    <w:p w14:paraId="0D207E21" w14:textId="77777777" w:rsidR="00861401" w:rsidRPr="0098657E" w:rsidRDefault="00861401" w:rsidP="000B47AB">
      <w:pPr>
        <w:pStyle w:val="ListParagraph"/>
        <w:spacing w:after="0" w:line="360" w:lineRule="auto"/>
        <w:ind w:firstLine="426"/>
        <w:contextualSpacing w:val="0"/>
        <w:jc w:val="both"/>
        <w:rPr>
          <w:rFonts w:ascii="Times New Roman" w:hAnsi="Times New Roman" w:cs="Times New Roman"/>
          <w:b/>
          <w:color w:val="000000" w:themeColor="text1"/>
          <w:sz w:val="24"/>
          <w:szCs w:val="24"/>
          <w:lang w:val="en-US"/>
        </w:rPr>
      </w:pPr>
    </w:p>
    <w:p w14:paraId="32937090" w14:textId="77777777" w:rsidR="00E86795" w:rsidRPr="0098657E" w:rsidRDefault="00E86795" w:rsidP="000B47AB">
      <w:pPr>
        <w:spacing w:after="0" w:line="360" w:lineRule="auto"/>
        <w:ind w:firstLine="426"/>
        <w:jc w:val="both"/>
        <w:rPr>
          <w:rFonts w:ascii="Times New Roman" w:hAnsi="Times New Roman" w:cs="Times New Roman"/>
          <w:b/>
          <w:color w:val="000000" w:themeColor="text1"/>
          <w:sz w:val="24"/>
          <w:szCs w:val="24"/>
          <w:lang w:val="en-US"/>
        </w:rPr>
      </w:pPr>
      <w:r w:rsidRPr="0098657E">
        <w:rPr>
          <w:rFonts w:ascii="Times New Roman" w:hAnsi="Times New Roman" w:cs="Times New Roman"/>
          <w:b/>
          <w:color w:val="000000" w:themeColor="text1"/>
          <w:sz w:val="24"/>
          <w:szCs w:val="24"/>
          <w:lang w:val="en-US"/>
        </w:rPr>
        <w:t>Theories</w:t>
      </w:r>
      <w:r w:rsidR="00DD16BA" w:rsidRPr="0098657E">
        <w:rPr>
          <w:rFonts w:ascii="Times New Roman" w:hAnsi="Times New Roman" w:cs="Times New Roman"/>
          <w:b/>
          <w:color w:val="000000" w:themeColor="text1"/>
          <w:sz w:val="24"/>
          <w:szCs w:val="24"/>
          <w:lang w:val="en-US"/>
        </w:rPr>
        <w:t xml:space="preserve"> of Int</w:t>
      </w:r>
      <w:r w:rsidR="00A33933" w:rsidRPr="0098657E">
        <w:rPr>
          <w:rFonts w:ascii="Times New Roman" w:hAnsi="Times New Roman" w:cs="Times New Roman"/>
          <w:b/>
          <w:color w:val="000000" w:themeColor="text1"/>
          <w:sz w:val="24"/>
          <w:szCs w:val="24"/>
          <w:lang w:val="en-US"/>
        </w:rPr>
        <w:t>ernational Financial Management</w:t>
      </w:r>
      <w:r w:rsidR="00861401">
        <w:rPr>
          <w:rFonts w:ascii="Times New Roman" w:hAnsi="Times New Roman" w:cs="Times New Roman"/>
          <w:b/>
          <w:color w:val="000000" w:themeColor="text1"/>
          <w:sz w:val="24"/>
          <w:szCs w:val="24"/>
          <w:lang w:val="en-US"/>
        </w:rPr>
        <w:t xml:space="preserve"> </w:t>
      </w:r>
    </w:p>
    <w:p w14:paraId="5D52089C" w14:textId="77777777" w:rsidR="00E86795" w:rsidRPr="0098657E" w:rsidRDefault="00E86795"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b/>
          <w:color w:val="000000" w:themeColor="text1"/>
          <w:sz w:val="24"/>
          <w:szCs w:val="24"/>
          <w:lang w:val="en-US"/>
        </w:rPr>
        <w:t>Modern Portfolio Theory</w:t>
      </w:r>
      <w:r w:rsidR="00861401">
        <w:rPr>
          <w:rFonts w:ascii="Times New Roman" w:hAnsi="Times New Roman" w:cs="Times New Roman"/>
          <w:b/>
          <w:color w:val="000000" w:themeColor="text1"/>
          <w:sz w:val="24"/>
          <w:szCs w:val="24"/>
          <w:lang w:val="en-US"/>
        </w:rPr>
        <w:t xml:space="preserve"> </w:t>
      </w:r>
      <w:r w:rsidRPr="0098657E">
        <w:rPr>
          <w:rFonts w:ascii="Times New Roman" w:hAnsi="Times New Roman" w:cs="Times New Roman"/>
          <w:b/>
          <w:color w:val="000000" w:themeColor="text1"/>
          <w:sz w:val="24"/>
          <w:szCs w:val="24"/>
          <w:lang w:val="en-US"/>
        </w:rPr>
        <w:t xml:space="preserve">- </w:t>
      </w:r>
      <w:r w:rsidR="00A33933" w:rsidRPr="0098657E">
        <w:rPr>
          <w:rFonts w:ascii="Times New Roman" w:hAnsi="Times New Roman" w:cs="Times New Roman"/>
          <w:color w:val="000000" w:themeColor="text1"/>
          <w:sz w:val="24"/>
          <w:szCs w:val="24"/>
          <w:lang w:val="en-US"/>
        </w:rPr>
        <w:t xml:space="preserve">The assortment of investments determines the business firm with the respective returns that will be gained over the period. </w:t>
      </w:r>
      <w:r w:rsidR="00472143" w:rsidRPr="0098657E">
        <w:rPr>
          <w:rFonts w:ascii="Times New Roman" w:hAnsi="Times New Roman" w:cs="Times New Roman"/>
          <w:color w:val="000000" w:themeColor="text1"/>
          <w:sz w:val="24"/>
          <w:szCs w:val="24"/>
          <w:lang w:val="en-US"/>
        </w:rPr>
        <w:t xml:space="preserve">This theory presents the best selection available for the business entity to obtain higher returns with the least possible risks </w:t>
      </w:r>
      <w:r w:rsidR="00472143" w:rsidRPr="0098657E">
        <w:rPr>
          <w:rFonts w:ascii="Times New Roman" w:hAnsi="Times New Roman" w:cs="Times New Roman"/>
          <w:color w:val="000000" w:themeColor="text1"/>
          <w:sz w:val="24"/>
          <w:szCs w:val="24"/>
          <w:lang w:val="en-US"/>
        </w:rPr>
        <w:lastRenderedPageBreak/>
        <w:t>that might affect the busin</w:t>
      </w:r>
      <w:r w:rsidR="00F56954">
        <w:rPr>
          <w:rFonts w:ascii="Times New Roman" w:hAnsi="Times New Roman" w:cs="Times New Roman"/>
          <w:color w:val="000000" w:themeColor="text1"/>
          <w:sz w:val="24"/>
          <w:szCs w:val="24"/>
          <w:lang w:val="en-US"/>
        </w:rPr>
        <w:t xml:space="preserve">ess structure to </w:t>
      </w:r>
      <w:r w:rsidR="00A17D88">
        <w:rPr>
          <w:rFonts w:ascii="Times New Roman" w:hAnsi="Times New Roman" w:cs="Times New Roman"/>
          <w:color w:val="000000" w:themeColor="text1"/>
          <w:sz w:val="24"/>
          <w:szCs w:val="24"/>
          <w:lang w:val="en-US"/>
        </w:rPr>
        <w:t xml:space="preserve">a </w:t>
      </w:r>
      <w:r w:rsidR="00F56954">
        <w:rPr>
          <w:rFonts w:ascii="Times New Roman" w:hAnsi="Times New Roman" w:cs="Times New Roman"/>
          <w:color w:val="000000" w:themeColor="text1"/>
          <w:sz w:val="24"/>
          <w:szCs w:val="24"/>
          <w:lang w:val="en-US"/>
        </w:rPr>
        <w:t xml:space="preserve">greater extent (Rossi and </w:t>
      </w:r>
      <w:proofErr w:type="spellStart"/>
      <w:r w:rsidR="00F56954">
        <w:rPr>
          <w:rFonts w:ascii="Times New Roman" w:hAnsi="Times New Roman" w:cs="Times New Roman"/>
          <w:color w:val="000000" w:themeColor="text1"/>
          <w:sz w:val="24"/>
          <w:szCs w:val="24"/>
          <w:lang w:val="en-US"/>
        </w:rPr>
        <w:t>Gunardi</w:t>
      </w:r>
      <w:proofErr w:type="spellEnd"/>
      <w:r w:rsidR="00F56954">
        <w:rPr>
          <w:rFonts w:ascii="Times New Roman" w:hAnsi="Times New Roman" w:cs="Times New Roman"/>
          <w:color w:val="000000" w:themeColor="text1"/>
          <w:sz w:val="24"/>
          <w:szCs w:val="24"/>
          <w:lang w:val="en-US"/>
        </w:rPr>
        <w:t xml:space="preserve"> 2018).</w:t>
      </w:r>
      <w:r w:rsidR="00472143" w:rsidRPr="0098657E">
        <w:rPr>
          <w:rFonts w:ascii="Times New Roman" w:hAnsi="Times New Roman" w:cs="Times New Roman"/>
          <w:color w:val="000000" w:themeColor="text1"/>
          <w:sz w:val="24"/>
          <w:szCs w:val="24"/>
          <w:lang w:val="en-US"/>
        </w:rPr>
        <w:t xml:space="preserve"> This theory does not eliminate the risks</w:t>
      </w:r>
      <w:r w:rsidR="00A17D88">
        <w:rPr>
          <w:rFonts w:ascii="Times New Roman" w:hAnsi="Times New Roman" w:cs="Times New Roman"/>
          <w:color w:val="000000" w:themeColor="text1"/>
          <w:sz w:val="24"/>
          <w:szCs w:val="24"/>
          <w:lang w:val="en-US"/>
        </w:rPr>
        <w:t xml:space="preserve"> but provides an acceptable risk level</w:t>
      </w:r>
      <w:r w:rsidR="00472143" w:rsidRPr="0098657E">
        <w:rPr>
          <w:rFonts w:ascii="Times New Roman" w:hAnsi="Times New Roman" w:cs="Times New Roman"/>
          <w:color w:val="000000" w:themeColor="text1"/>
          <w:sz w:val="24"/>
          <w:szCs w:val="24"/>
          <w:lang w:val="en-US"/>
        </w:rPr>
        <w:t>.</w:t>
      </w:r>
    </w:p>
    <w:p w14:paraId="2F212506" w14:textId="77777777" w:rsidR="00E86795" w:rsidRPr="0098657E" w:rsidRDefault="00E86795"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b/>
          <w:color w:val="000000" w:themeColor="text1"/>
          <w:sz w:val="24"/>
          <w:szCs w:val="24"/>
          <w:lang w:val="en-US"/>
        </w:rPr>
        <w:t>Efficient Market Hypothesis Theory</w:t>
      </w:r>
      <w:r w:rsidR="00861401">
        <w:rPr>
          <w:rFonts w:ascii="Times New Roman" w:hAnsi="Times New Roman" w:cs="Times New Roman"/>
          <w:b/>
          <w:color w:val="000000" w:themeColor="text1"/>
          <w:sz w:val="24"/>
          <w:szCs w:val="24"/>
          <w:lang w:val="en-US"/>
        </w:rPr>
        <w:t xml:space="preserve"> </w:t>
      </w:r>
      <w:r w:rsidRPr="0098657E">
        <w:rPr>
          <w:rFonts w:ascii="Times New Roman" w:hAnsi="Times New Roman" w:cs="Times New Roman"/>
          <w:b/>
          <w:color w:val="000000" w:themeColor="text1"/>
          <w:sz w:val="24"/>
          <w:szCs w:val="24"/>
          <w:lang w:val="en-US"/>
        </w:rPr>
        <w:t xml:space="preserve">- </w:t>
      </w:r>
      <w:r w:rsidR="00B25BF9" w:rsidRPr="0098657E">
        <w:rPr>
          <w:rFonts w:ascii="Times New Roman" w:hAnsi="Times New Roman" w:cs="Times New Roman"/>
          <w:color w:val="000000" w:themeColor="text1"/>
          <w:sz w:val="24"/>
          <w:szCs w:val="24"/>
          <w:lang w:val="en-US"/>
        </w:rPr>
        <w:t xml:space="preserve">This theory demonstrates the ability of price to determine the best result. It can be observed that </w:t>
      </w:r>
      <w:r w:rsidR="00A17D88">
        <w:rPr>
          <w:rFonts w:ascii="Times New Roman" w:hAnsi="Times New Roman" w:cs="Times New Roman"/>
          <w:color w:val="000000" w:themeColor="text1"/>
          <w:sz w:val="24"/>
          <w:szCs w:val="24"/>
          <w:lang w:val="en-US"/>
        </w:rPr>
        <w:t xml:space="preserve">the </w:t>
      </w:r>
      <w:r w:rsidR="00B25BF9" w:rsidRPr="0098657E">
        <w:rPr>
          <w:rFonts w:ascii="Times New Roman" w:hAnsi="Times New Roman" w:cs="Times New Roman"/>
          <w:color w:val="000000" w:themeColor="text1"/>
          <w:sz w:val="24"/>
          <w:szCs w:val="24"/>
          <w:lang w:val="en-US"/>
        </w:rPr>
        <w:t xml:space="preserve">price of the shares has </w:t>
      </w:r>
      <w:r w:rsidR="00A17D88">
        <w:rPr>
          <w:rFonts w:ascii="Times New Roman" w:hAnsi="Times New Roman" w:cs="Times New Roman"/>
          <w:color w:val="000000" w:themeColor="text1"/>
          <w:sz w:val="24"/>
          <w:szCs w:val="24"/>
          <w:lang w:val="en-US"/>
        </w:rPr>
        <w:t>a</w:t>
      </w:r>
      <w:r w:rsidR="00B25BF9" w:rsidRPr="0098657E">
        <w:rPr>
          <w:rFonts w:ascii="Times New Roman" w:hAnsi="Times New Roman" w:cs="Times New Roman"/>
          <w:color w:val="000000" w:themeColor="text1"/>
          <w:sz w:val="24"/>
          <w:szCs w:val="24"/>
          <w:lang w:val="en-US"/>
        </w:rPr>
        <w:t xml:space="preserve"> common change</w:t>
      </w:r>
      <w:r w:rsidR="00A17D88">
        <w:rPr>
          <w:rFonts w:ascii="Times New Roman" w:hAnsi="Times New Roman" w:cs="Times New Roman"/>
          <w:color w:val="000000" w:themeColor="text1"/>
          <w:sz w:val="24"/>
          <w:szCs w:val="24"/>
          <w:lang w:val="en-US"/>
        </w:rPr>
        <w:t>,</w:t>
      </w:r>
      <w:r w:rsidR="00B25BF9" w:rsidRPr="0098657E">
        <w:rPr>
          <w:rFonts w:ascii="Times New Roman" w:hAnsi="Times New Roman" w:cs="Times New Roman"/>
          <w:color w:val="000000" w:themeColor="text1"/>
          <w:sz w:val="24"/>
          <w:szCs w:val="24"/>
          <w:lang w:val="en-US"/>
        </w:rPr>
        <w:t xml:space="preserve"> i.e. price level. In simpler words, it can be said that to obtain and acquire the level of information in the price change, </w:t>
      </w:r>
      <w:r w:rsidR="008D1CBE" w:rsidRPr="0098657E">
        <w:rPr>
          <w:rFonts w:ascii="Times New Roman" w:hAnsi="Times New Roman" w:cs="Times New Roman"/>
          <w:color w:val="000000" w:themeColor="text1"/>
          <w:sz w:val="24"/>
          <w:szCs w:val="24"/>
          <w:lang w:val="en-US"/>
        </w:rPr>
        <w:t xml:space="preserve">the only </w:t>
      </w:r>
      <w:r w:rsidR="00711FBB" w:rsidRPr="0098657E">
        <w:rPr>
          <w:rFonts w:ascii="Times New Roman" w:hAnsi="Times New Roman" w:cs="Times New Roman"/>
          <w:color w:val="000000" w:themeColor="text1"/>
          <w:sz w:val="24"/>
          <w:szCs w:val="24"/>
          <w:lang w:val="en-US"/>
        </w:rPr>
        <w:t xml:space="preserve">variable </w:t>
      </w:r>
      <w:r w:rsidR="00B94171" w:rsidRPr="0098657E">
        <w:rPr>
          <w:rFonts w:ascii="Times New Roman" w:hAnsi="Times New Roman" w:cs="Times New Roman"/>
          <w:color w:val="000000" w:themeColor="text1"/>
          <w:sz w:val="24"/>
          <w:szCs w:val="24"/>
          <w:lang w:val="en-US"/>
        </w:rPr>
        <w:t>that can determine effective data is price.</w:t>
      </w:r>
    </w:p>
    <w:p w14:paraId="259618F8" w14:textId="77777777" w:rsidR="00A33933" w:rsidRPr="0098657E" w:rsidRDefault="00A33933"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b/>
          <w:color w:val="000000" w:themeColor="text1"/>
          <w:sz w:val="24"/>
          <w:szCs w:val="24"/>
          <w:lang w:val="en-US"/>
        </w:rPr>
        <w:t>Arbitrage Pricing Theory</w:t>
      </w:r>
      <w:r w:rsidR="00861401">
        <w:rPr>
          <w:rFonts w:ascii="Times New Roman" w:hAnsi="Times New Roman" w:cs="Times New Roman"/>
          <w:b/>
          <w:color w:val="000000" w:themeColor="text1"/>
          <w:sz w:val="24"/>
          <w:szCs w:val="24"/>
          <w:lang w:val="en-US"/>
        </w:rPr>
        <w:t xml:space="preserve"> </w:t>
      </w:r>
      <w:r w:rsidRPr="0098657E">
        <w:rPr>
          <w:rFonts w:ascii="Times New Roman" w:hAnsi="Times New Roman" w:cs="Times New Roman"/>
          <w:b/>
          <w:color w:val="000000" w:themeColor="text1"/>
          <w:sz w:val="24"/>
          <w:szCs w:val="24"/>
          <w:lang w:val="en-US"/>
        </w:rPr>
        <w:t xml:space="preserve">- </w:t>
      </w:r>
      <w:r w:rsidR="008A6888" w:rsidRPr="0098657E">
        <w:rPr>
          <w:rFonts w:ascii="Times New Roman" w:hAnsi="Times New Roman" w:cs="Times New Roman"/>
          <w:color w:val="000000" w:themeColor="text1"/>
          <w:sz w:val="24"/>
          <w:szCs w:val="24"/>
          <w:lang w:val="en-US"/>
        </w:rPr>
        <w:t xml:space="preserve">The fair value of the </w:t>
      </w:r>
      <w:r w:rsidR="00A17D88">
        <w:rPr>
          <w:rFonts w:ascii="Times New Roman" w:hAnsi="Times New Roman" w:cs="Times New Roman"/>
          <w:color w:val="000000" w:themeColor="text1"/>
          <w:sz w:val="24"/>
          <w:szCs w:val="24"/>
          <w:lang w:val="en-US"/>
        </w:rPr>
        <w:t xml:space="preserve">asset price is being considered under this </w:t>
      </w:r>
      <w:proofErr w:type="gramStart"/>
      <w:r w:rsidR="00A17D88">
        <w:rPr>
          <w:rFonts w:ascii="Times New Roman" w:hAnsi="Times New Roman" w:cs="Times New Roman"/>
          <w:color w:val="000000" w:themeColor="text1"/>
          <w:sz w:val="24"/>
          <w:szCs w:val="24"/>
          <w:lang w:val="en-US"/>
        </w:rPr>
        <w:t>theory which</w:t>
      </w:r>
      <w:proofErr w:type="gramEnd"/>
      <w:r w:rsidR="00A17D88">
        <w:rPr>
          <w:rFonts w:ascii="Times New Roman" w:hAnsi="Times New Roman" w:cs="Times New Roman"/>
          <w:color w:val="000000" w:themeColor="text1"/>
          <w:sz w:val="24"/>
          <w:szCs w:val="24"/>
          <w:lang w:val="en-US"/>
        </w:rPr>
        <w:t xml:space="preserve"> helps determine</w:t>
      </w:r>
      <w:r w:rsidR="008A6888" w:rsidRPr="0098657E">
        <w:rPr>
          <w:rFonts w:ascii="Times New Roman" w:hAnsi="Times New Roman" w:cs="Times New Roman"/>
          <w:color w:val="000000" w:themeColor="text1"/>
          <w:sz w:val="24"/>
          <w:szCs w:val="24"/>
          <w:lang w:val="en-US"/>
        </w:rPr>
        <w:t xml:space="preserve"> the expected returns from the same accordingly. Further, it can be generated that </w:t>
      </w:r>
      <w:r w:rsidR="00A73B61" w:rsidRPr="0098657E">
        <w:rPr>
          <w:rFonts w:ascii="Times New Roman" w:hAnsi="Times New Roman" w:cs="Times New Roman"/>
          <w:color w:val="000000" w:themeColor="text1"/>
          <w:sz w:val="24"/>
          <w:szCs w:val="24"/>
          <w:lang w:val="en-US"/>
        </w:rPr>
        <w:t xml:space="preserve">the overall risks of the asset </w:t>
      </w:r>
      <w:r w:rsidR="00A17D88">
        <w:rPr>
          <w:rFonts w:ascii="Times New Roman" w:hAnsi="Times New Roman" w:cs="Times New Roman"/>
          <w:color w:val="000000" w:themeColor="text1"/>
          <w:sz w:val="24"/>
          <w:szCs w:val="24"/>
          <w:lang w:val="en-US"/>
        </w:rPr>
        <w:t>are</w:t>
      </w:r>
      <w:r w:rsidR="00A73B61" w:rsidRPr="0098657E">
        <w:rPr>
          <w:rFonts w:ascii="Times New Roman" w:hAnsi="Times New Roman" w:cs="Times New Roman"/>
          <w:color w:val="000000" w:themeColor="text1"/>
          <w:sz w:val="24"/>
          <w:szCs w:val="24"/>
          <w:lang w:val="en-US"/>
        </w:rPr>
        <w:t xml:space="preserve"> being predicted and estimated </w:t>
      </w:r>
      <w:r w:rsidR="003A53E2" w:rsidRPr="0098657E">
        <w:rPr>
          <w:rFonts w:ascii="Times New Roman" w:hAnsi="Times New Roman" w:cs="Times New Roman"/>
          <w:color w:val="000000" w:themeColor="text1"/>
          <w:sz w:val="24"/>
          <w:szCs w:val="24"/>
          <w:lang w:val="en-US"/>
        </w:rPr>
        <w:t>to</w:t>
      </w:r>
      <w:r w:rsidR="00A73B61" w:rsidRPr="0098657E">
        <w:rPr>
          <w:rFonts w:ascii="Times New Roman" w:hAnsi="Times New Roman" w:cs="Times New Roman"/>
          <w:color w:val="000000" w:themeColor="text1"/>
          <w:sz w:val="24"/>
          <w:szCs w:val="24"/>
          <w:lang w:val="en-US"/>
        </w:rPr>
        <w:t xml:space="preserve"> the greatest extent.</w:t>
      </w:r>
    </w:p>
    <w:p w14:paraId="0A48A801" w14:textId="77777777" w:rsidR="00E86795" w:rsidRPr="0098657E" w:rsidRDefault="00E86795" w:rsidP="000B47AB">
      <w:pPr>
        <w:spacing w:after="0" w:line="360" w:lineRule="auto"/>
        <w:ind w:firstLine="426"/>
        <w:jc w:val="both"/>
        <w:rPr>
          <w:rFonts w:ascii="Times New Roman" w:hAnsi="Times New Roman" w:cs="Times New Roman"/>
          <w:b/>
          <w:color w:val="000000" w:themeColor="text1"/>
          <w:sz w:val="24"/>
          <w:szCs w:val="24"/>
          <w:lang w:val="en-US"/>
        </w:rPr>
      </w:pPr>
      <w:r w:rsidRPr="0098657E">
        <w:rPr>
          <w:rFonts w:ascii="Times New Roman" w:hAnsi="Times New Roman" w:cs="Times New Roman"/>
          <w:b/>
          <w:color w:val="000000" w:themeColor="text1"/>
          <w:sz w:val="24"/>
          <w:szCs w:val="24"/>
          <w:lang w:val="en-US"/>
        </w:rPr>
        <w:t xml:space="preserve">Dividend Distribution Policy of </w:t>
      </w:r>
      <w:r w:rsidR="00EE633E" w:rsidRPr="0098657E">
        <w:rPr>
          <w:rFonts w:ascii="Times New Roman" w:hAnsi="Times New Roman" w:cs="Times New Roman"/>
          <w:b/>
          <w:color w:val="000000" w:themeColor="text1"/>
          <w:sz w:val="24"/>
          <w:szCs w:val="24"/>
          <w:lang w:val="en-US"/>
        </w:rPr>
        <w:t>Astra Zeneca</w:t>
      </w:r>
      <w:r w:rsidR="00861401">
        <w:rPr>
          <w:rFonts w:ascii="Times New Roman" w:hAnsi="Times New Roman" w:cs="Times New Roman"/>
          <w:b/>
          <w:color w:val="000000" w:themeColor="text1"/>
          <w:sz w:val="24"/>
          <w:szCs w:val="24"/>
          <w:lang w:val="en-US"/>
        </w:rPr>
        <w:t xml:space="preserve"> </w:t>
      </w:r>
      <w:proofErr w:type="spellStart"/>
      <w:r w:rsidR="00861401">
        <w:rPr>
          <w:rFonts w:ascii="Times New Roman" w:hAnsi="Times New Roman" w:cs="Times New Roman"/>
          <w:b/>
          <w:color w:val="000000" w:themeColor="text1"/>
          <w:sz w:val="24"/>
          <w:szCs w:val="24"/>
          <w:lang w:val="en-US"/>
        </w:rPr>
        <w:t>Plc</w:t>
      </w:r>
      <w:proofErr w:type="spellEnd"/>
      <w:r w:rsidR="00861401">
        <w:rPr>
          <w:rFonts w:ascii="Times New Roman" w:hAnsi="Times New Roman" w:cs="Times New Roman"/>
          <w:b/>
          <w:color w:val="000000" w:themeColor="text1"/>
          <w:sz w:val="24"/>
          <w:szCs w:val="24"/>
          <w:lang w:val="en-US"/>
        </w:rPr>
        <w:t xml:space="preserve"> Company</w:t>
      </w:r>
    </w:p>
    <w:p w14:paraId="2061F3E6" w14:textId="77777777" w:rsidR="00E86795" w:rsidRPr="0098657E" w:rsidRDefault="003A53E2"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color w:val="000000" w:themeColor="text1"/>
          <w:sz w:val="24"/>
          <w:szCs w:val="24"/>
          <w:lang w:val="en-US"/>
        </w:rPr>
        <w:t xml:space="preserve">A sum and value of money being paid </w:t>
      </w:r>
      <w:r w:rsidR="00A17D88">
        <w:rPr>
          <w:rFonts w:ascii="Times New Roman" w:hAnsi="Times New Roman" w:cs="Times New Roman"/>
          <w:color w:val="000000" w:themeColor="text1"/>
          <w:sz w:val="24"/>
          <w:szCs w:val="24"/>
          <w:lang w:val="en-US"/>
        </w:rPr>
        <w:t>regularly</w:t>
      </w:r>
      <w:r w:rsidRPr="0098657E">
        <w:rPr>
          <w:rFonts w:ascii="Times New Roman" w:hAnsi="Times New Roman" w:cs="Times New Roman"/>
          <w:color w:val="000000" w:themeColor="text1"/>
          <w:sz w:val="24"/>
          <w:szCs w:val="24"/>
          <w:lang w:val="en-US"/>
        </w:rPr>
        <w:t xml:space="preserve"> by the business firm towards the individuals and companies who are the shareholders of the business </w:t>
      </w:r>
      <w:r w:rsidR="00A17D88">
        <w:rPr>
          <w:rFonts w:ascii="Times New Roman" w:hAnsi="Times New Roman" w:cs="Times New Roman"/>
          <w:color w:val="000000" w:themeColor="text1"/>
          <w:sz w:val="24"/>
          <w:szCs w:val="24"/>
          <w:lang w:val="en-US"/>
        </w:rPr>
        <w:t>are</w:t>
      </w:r>
      <w:r w:rsidRPr="0098657E">
        <w:rPr>
          <w:rFonts w:ascii="Times New Roman" w:hAnsi="Times New Roman" w:cs="Times New Roman"/>
          <w:color w:val="000000" w:themeColor="text1"/>
          <w:sz w:val="24"/>
          <w:szCs w:val="24"/>
          <w:lang w:val="en-US"/>
        </w:rPr>
        <w:t xml:space="preserve"> known as </w:t>
      </w:r>
      <w:r w:rsidR="00A17D88">
        <w:rPr>
          <w:rFonts w:ascii="Times New Roman" w:hAnsi="Times New Roman" w:cs="Times New Roman"/>
          <w:color w:val="000000" w:themeColor="text1"/>
          <w:sz w:val="24"/>
          <w:szCs w:val="24"/>
          <w:lang w:val="en-US"/>
        </w:rPr>
        <w:t xml:space="preserve">a </w:t>
      </w:r>
      <w:r w:rsidRPr="0098657E">
        <w:rPr>
          <w:rFonts w:ascii="Times New Roman" w:hAnsi="Times New Roman" w:cs="Times New Roman"/>
          <w:color w:val="000000" w:themeColor="text1"/>
          <w:sz w:val="24"/>
          <w:szCs w:val="24"/>
          <w:lang w:val="en-US"/>
        </w:rPr>
        <w:t xml:space="preserve">dividend. In simpler words, the definition of </w:t>
      </w:r>
      <w:r w:rsidR="00A17D88">
        <w:rPr>
          <w:rFonts w:ascii="Times New Roman" w:hAnsi="Times New Roman" w:cs="Times New Roman"/>
          <w:color w:val="000000" w:themeColor="text1"/>
          <w:sz w:val="24"/>
          <w:szCs w:val="24"/>
          <w:lang w:val="en-US"/>
        </w:rPr>
        <w:t xml:space="preserve">a </w:t>
      </w:r>
      <w:r w:rsidRPr="0098657E">
        <w:rPr>
          <w:rFonts w:ascii="Times New Roman" w:hAnsi="Times New Roman" w:cs="Times New Roman"/>
          <w:color w:val="000000" w:themeColor="text1"/>
          <w:sz w:val="24"/>
          <w:szCs w:val="24"/>
          <w:lang w:val="en-US"/>
        </w:rPr>
        <w:t xml:space="preserve">dividend is the payments made to the shareholders </w:t>
      </w:r>
      <w:r w:rsidR="00A17D88">
        <w:rPr>
          <w:rFonts w:ascii="Times New Roman" w:hAnsi="Times New Roman" w:cs="Times New Roman"/>
          <w:color w:val="000000" w:themeColor="text1"/>
          <w:sz w:val="24"/>
          <w:szCs w:val="24"/>
          <w:lang w:val="en-US"/>
        </w:rPr>
        <w:t>concerning</w:t>
      </w:r>
      <w:r w:rsidRPr="0098657E">
        <w:rPr>
          <w:rFonts w:ascii="Times New Roman" w:hAnsi="Times New Roman" w:cs="Times New Roman"/>
          <w:color w:val="000000" w:themeColor="text1"/>
          <w:sz w:val="24"/>
          <w:szCs w:val="24"/>
          <w:lang w:val="en-US"/>
        </w:rPr>
        <w:t xml:space="preserve"> the mone</w:t>
      </w:r>
      <w:r w:rsidR="00F56954">
        <w:rPr>
          <w:rFonts w:ascii="Times New Roman" w:hAnsi="Times New Roman" w:cs="Times New Roman"/>
          <w:color w:val="000000" w:themeColor="text1"/>
          <w:sz w:val="24"/>
          <w:szCs w:val="24"/>
          <w:lang w:val="en-US"/>
        </w:rPr>
        <w:t xml:space="preserve">y being invested respectively (Rossi and </w:t>
      </w:r>
      <w:proofErr w:type="spellStart"/>
      <w:r w:rsidR="00F56954">
        <w:rPr>
          <w:rFonts w:ascii="Times New Roman" w:hAnsi="Times New Roman" w:cs="Times New Roman"/>
          <w:color w:val="000000" w:themeColor="text1"/>
          <w:sz w:val="24"/>
          <w:szCs w:val="24"/>
          <w:lang w:val="en-US"/>
        </w:rPr>
        <w:t>Gunardi</w:t>
      </w:r>
      <w:proofErr w:type="spellEnd"/>
      <w:r w:rsidR="00F56954">
        <w:rPr>
          <w:rFonts w:ascii="Times New Roman" w:hAnsi="Times New Roman" w:cs="Times New Roman"/>
          <w:color w:val="000000" w:themeColor="text1"/>
          <w:sz w:val="24"/>
          <w:szCs w:val="24"/>
          <w:lang w:val="en-US"/>
        </w:rPr>
        <w:t xml:space="preserve"> 2018).</w:t>
      </w:r>
      <w:r w:rsidRPr="0098657E">
        <w:rPr>
          <w:rFonts w:ascii="Times New Roman" w:hAnsi="Times New Roman" w:cs="Times New Roman"/>
          <w:color w:val="000000" w:themeColor="text1"/>
          <w:sz w:val="24"/>
          <w:szCs w:val="24"/>
          <w:lang w:val="en-US"/>
        </w:rPr>
        <w:t xml:space="preserve"> The decisions </w:t>
      </w:r>
      <w:r w:rsidR="00A17D88">
        <w:rPr>
          <w:rFonts w:ascii="Times New Roman" w:hAnsi="Times New Roman" w:cs="Times New Roman"/>
          <w:color w:val="000000" w:themeColor="text1"/>
          <w:sz w:val="24"/>
          <w:szCs w:val="24"/>
          <w:lang w:val="en-US"/>
        </w:rPr>
        <w:t>regarding the dividends to the shareholders are</w:t>
      </w:r>
      <w:r w:rsidRPr="0098657E">
        <w:rPr>
          <w:rFonts w:ascii="Times New Roman" w:hAnsi="Times New Roman" w:cs="Times New Roman"/>
          <w:color w:val="000000" w:themeColor="text1"/>
          <w:sz w:val="24"/>
          <w:szCs w:val="24"/>
          <w:lang w:val="en-US"/>
        </w:rPr>
        <w:t xml:space="preserve"> based on the dividend policy prepared by </w:t>
      </w:r>
      <w:r w:rsidR="00A17D88">
        <w:rPr>
          <w:rFonts w:ascii="Times New Roman" w:hAnsi="Times New Roman" w:cs="Times New Roman"/>
          <w:color w:val="000000" w:themeColor="text1"/>
          <w:sz w:val="24"/>
          <w:szCs w:val="24"/>
          <w:lang w:val="en-US"/>
        </w:rPr>
        <w:t xml:space="preserve">the </w:t>
      </w:r>
      <w:r w:rsidRPr="0098657E">
        <w:rPr>
          <w:rFonts w:ascii="Times New Roman" w:hAnsi="Times New Roman" w:cs="Times New Roman"/>
          <w:color w:val="000000" w:themeColor="text1"/>
          <w:sz w:val="24"/>
          <w:szCs w:val="24"/>
          <w:lang w:val="en-US"/>
        </w:rPr>
        <w:t xml:space="preserve">board of directors. </w:t>
      </w:r>
      <w:r w:rsidR="008B61D8" w:rsidRPr="0098657E">
        <w:rPr>
          <w:rFonts w:ascii="Times New Roman" w:hAnsi="Times New Roman" w:cs="Times New Roman"/>
          <w:color w:val="000000" w:themeColor="text1"/>
          <w:sz w:val="24"/>
          <w:szCs w:val="24"/>
          <w:lang w:val="en-US"/>
        </w:rPr>
        <w:t xml:space="preserve">Hence, it can be said that </w:t>
      </w:r>
      <w:r w:rsidR="00A17D88">
        <w:rPr>
          <w:rFonts w:ascii="Times New Roman" w:hAnsi="Times New Roman" w:cs="Times New Roman"/>
          <w:color w:val="000000" w:themeColor="text1"/>
          <w:sz w:val="24"/>
          <w:szCs w:val="24"/>
          <w:lang w:val="en-US"/>
        </w:rPr>
        <w:t xml:space="preserve">the </w:t>
      </w:r>
      <w:r w:rsidR="008B61D8" w:rsidRPr="0098657E">
        <w:rPr>
          <w:rFonts w:ascii="Times New Roman" w:hAnsi="Times New Roman" w:cs="Times New Roman"/>
          <w:color w:val="000000" w:themeColor="text1"/>
          <w:sz w:val="24"/>
          <w:szCs w:val="24"/>
          <w:lang w:val="en-US"/>
        </w:rPr>
        <w:t>board of directors is responsible for the same.</w:t>
      </w:r>
    </w:p>
    <w:p w14:paraId="68D6879C" w14:textId="77777777" w:rsidR="00E86795" w:rsidRPr="0098657E" w:rsidRDefault="0031597E"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noProof/>
          <w:color w:val="000000" w:themeColor="text1"/>
          <w:sz w:val="24"/>
          <w:szCs w:val="24"/>
          <w:lang w:val="en-US"/>
        </w:rPr>
        <w:drawing>
          <wp:inline distT="0" distB="0" distL="0" distR="0" wp14:anchorId="5144AA70" wp14:editId="524B6C9E">
            <wp:extent cx="5731510" cy="1535138"/>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1535138"/>
                    </a:xfrm>
                    <a:prstGeom prst="rect">
                      <a:avLst/>
                    </a:prstGeom>
                  </pic:spPr>
                </pic:pic>
              </a:graphicData>
            </a:graphic>
          </wp:inline>
        </w:drawing>
      </w:r>
    </w:p>
    <w:p w14:paraId="091D4956" w14:textId="77777777" w:rsidR="0031597E" w:rsidRPr="0098657E" w:rsidRDefault="0031597E"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color w:val="000000" w:themeColor="text1"/>
          <w:sz w:val="24"/>
          <w:szCs w:val="24"/>
          <w:lang w:val="en-US"/>
        </w:rPr>
        <w:t>(Source: Annual Report 2021).</w:t>
      </w:r>
    </w:p>
    <w:p w14:paraId="43931DAB" w14:textId="77777777" w:rsidR="00B3307E" w:rsidRPr="0098657E" w:rsidRDefault="00B3307E"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color w:val="000000" w:themeColor="text1"/>
          <w:sz w:val="24"/>
          <w:szCs w:val="24"/>
          <w:lang w:val="en-US"/>
        </w:rPr>
        <w:t xml:space="preserve">The dividends that </w:t>
      </w:r>
      <w:r w:rsidR="00A17D88">
        <w:rPr>
          <w:rFonts w:ascii="Times New Roman" w:hAnsi="Times New Roman" w:cs="Times New Roman"/>
          <w:color w:val="000000" w:themeColor="text1"/>
          <w:sz w:val="24"/>
          <w:szCs w:val="24"/>
          <w:lang w:val="en-US"/>
        </w:rPr>
        <w:t xml:space="preserve">Astra Zeneca </w:t>
      </w:r>
      <w:proofErr w:type="spellStart"/>
      <w:r w:rsidR="00A17D88">
        <w:rPr>
          <w:rFonts w:ascii="Times New Roman" w:hAnsi="Times New Roman" w:cs="Times New Roman"/>
          <w:color w:val="000000" w:themeColor="text1"/>
          <w:sz w:val="24"/>
          <w:szCs w:val="24"/>
          <w:lang w:val="en-US"/>
        </w:rPr>
        <w:t>Plc</w:t>
      </w:r>
      <w:proofErr w:type="spellEnd"/>
      <w:r w:rsidR="00A17D88">
        <w:rPr>
          <w:rFonts w:ascii="Times New Roman" w:hAnsi="Times New Roman" w:cs="Times New Roman"/>
          <w:color w:val="000000" w:themeColor="text1"/>
          <w:sz w:val="24"/>
          <w:szCs w:val="24"/>
          <w:lang w:val="en-US"/>
        </w:rPr>
        <w:t xml:space="preserve"> Company pays</w:t>
      </w:r>
      <w:r w:rsidR="000D7FCD" w:rsidRPr="0098657E">
        <w:rPr>
          <w:rFonts w:ascii="Times New Roman" w:hAnsi="Times New Roman" w:cs="Times New Roman"/>
          <w:color w:val="000000" w:themeColor="text1"/>
          <w:sz w:val="24"/>
          <w:szCs w:val="24"/>
          <w:lang w:val="en-US"/>
        </w:rPr>
        <w:t xml:space="preserve"> have been </w:t>
      </w:r>
      <w:r w:rsidR="00A17D88">
        <w:rPr>
          <w:rFonts w:ascii="Times New Roman" w:hAnsi="Times New Roman" w:cs="Times New Roman"/>
          <w:color w:val="000000" w:themeColor="text1"/>
          <w:sz w:val="24"/>
          <w:szCs w:val="24"/>
          <w:lang w:val="en-US"/>
        </w:rPr>
        <w:t>stable</w:t>
      </w:r>
      <w:r w:rsidR="000D7FCD" w:rsidRPr="0098657E">
        <w:rPr>
          <w:rFonts w:ascii="Times New Roman" w:hAnsi="Times New Roman" w:cs="Times New Roman"/>
          <w:b/>
          <w:color w:val="000000" w:themeColor="text1"/>
          <w:sz w:val="24"/>
          <w:szCs w:val="24"/>
          <w:lang w:val="en-US"/>
        </w:rPr>
        <w:t xml:space="preserve">. </w:t>
      </w:r>
      <w:r w:rsidR="000D7FCD" w:rsidRPr="0098657E">
        <w:rPr>
          <w:rFonts w:ascii="Times New Roman" w:hAnsi="Times New Roman" w:cs="Times New Roman"/>
          <w:color w:val="000000" w:themeColor="text1"/>
          <w:sz w:val="24"/>
          <w:szCs w:val="24"/>
          <w:lang w:val="en-US"/>
        </w:rPr>
        <w:t>It can be observed</w:t>
      </w:r>
      <w:r w:rsidRPr="0098657E">
        <w:rPr>
          <w:rFonts w:ascii="Times New Roman" w:hAnsi="Times New Roman" w:cs="Times New Roman"/>
          <w:color w:val="000000" w:themeColor="text1"/>
          <w:sz w:val="24"/>
          <w:szCs w:val="24"/>
          <w:lang w:val="en-US"/>
        </w:rPr>
        <w:t xml:space="preserve"> </w:t>
      </w:r>
      <w:r w:rsidR="00556C6C" w:rsidRPr="0098657E">
        <w:rPr>
          <w:rFonts w:ascii="Times New Roman" w:hAnsi="Times New Roman" w:cs="Times New Roman"/>
          <w:color w:val="000000" w:themeColor="text1"/>
          <w:sz w:val="24"/>
          <w:szCs w:val="24"/>
          <w:lang w:val="en-US"/>
        </w:rPr>
        <w:t xml:space="preserve">that the dividend policy is stable </w:t>
      </w:r>
      <w:r w:rsidR="00C87B56" w:rsidRPr="0098657E">
        <w:rPr>
          <w:rFonts w:ascii="Times New Roman" w:hAnsi="Times New Roman" w:cs="Times New Roman"/>
          <w:color w:val="000000" w:themeColor="text1"/>
          <w:sz w:val="24"/>
          <w:szCs w:val="24"/>
          <w:lang w:val="en-US"/>
        </w:rPr>
        <w:t>as the dividend amount is fixed</w:t>
      </w:r>
      <w:r w:rsidR="00A17D88">
        <w:rPr>
          <w:rFonts w:ascii="Times New Roman" w:hAnsi="Times New Roman" w:cs="Times New Roman"/>
          <w:color w:val="000000" w:themeColor="text1"/>
          <w:sz w:val="24"/>
          <w:szCs w:val="24"/>
          <w:lang w:val="en-US"/>
        </w:rPr>
        <w:t>,</w:t>
      </w:r>
      <w:r w:rsidR="00C87B56" w:rsidRPr="0098657E">
        <w:rPr>
          <w:rFonts w:ascii="Times New Roman" w:hAnsi="Times New Roman" w:cs="Times New Roman"/>
          <w:color w:val="000000" w:themeColor="text1"/>
          <w:sz w:val="24"/>
          <w:szCs w:val="24"/>
          <w:lang w:val="en-US"/>
        </w:rPr>
        <w:t xml:space="preserve"> i.e. $1.90. It depicts the ability of the company in any situation to present </w:t>
      </w:r>
      <w:r w:rsidR="009B2F6E" w:rsidRPr="0098657E">
        <w:rPr>
          <w:rFonts w:ascii="Times New Roman" w:hAnsi="Times New Roman" w:cs="Times New Roman"/>
          <w:color w:val="000000" w:themeColor="text1"/>
          <w:sz w:val="24"/>
          <w:szCs w:val="24"/>
          <w:lang w:val="en-US"/>
        </w:rPr>
        <w:t>the dividends to the shareholders accordingly. It can be generated that it reflects the ability of the business to determine the regu</w:t>
      </w:r>
      <w:r w:rsidR="001A3006">
        <w:rPr>
          <w:rFonts w:ascii="Times New Roman" w:hAnsi="Times New Roman" w:cs="Times New Roman"/>
          <w:color w:val="000000" w:themeColor="text1"/>
          <w:sz w:val="24"/>
          <w:szCs w:val="24"/>
          <w:lang w:val="en-US"/>
        </w:rPr>
        <w:t>lar payments on a timely basis (</w:t>
      </w:r>
      <w:proofErr w:type="spellStart"/>
      <w:r w:rsidR="001A3006">
        <w:rPr>
          <w:rFonts w:ascii="Times New Roman" w:hAnsi="Times New Roman" w:cs="Times New Roman"/>
          <w:color w:val="000000" w:themeColor="text1"/>
          <w:sz w:val="24"/>
          <w:szCs w:val="24"/>
          <w:lang w:val="en-US"/>
        </w:rPr>
        <w:t>Khanh</w:t>
      </w:r>
      <w:proofErr w:type="spellEnd"/>
      <w:r w:rsidR="001A3006">
        <w:rPr>
          <w:rFonts w:ascii="Times New Roman" w:hAnsi="Times New Roman" w:cs="Times New Roman"/>
          <w:color w:val="000000" w:themeColor="text1"/>
          <w:sz w:val="24"/>
          <w:szCs w:val="24"/>
          <w:lang w:val="en-US"/>
        </w:rPr>
        <w:t xml:space="preserve"> and </w:t>
      </w:r>
      <w:proofErr w:type="spellStart"/>
      <w:r w:rsidR="001A3006">
        <w:rPr>
          <w:rFonts w:ascii="Times New Roman" w:hAnsi="Times New Roman" w:cs="Times New Roman"/>
          <w:color w:val="000000" w:themeColor="text1"/>
          <w:sz w:val="24"/>
          <w:szCs w:val="24"/>
          <w:lang w:val="en-US"/>
        </w:rPr>
        <w:t>Dat</w:t>
      </w:r>
      <w:proofErr w:type="spellEnd"/>
      <w:r w:rsidR="001A3006">
        <w:rPr>
          <w:rFonts w:ascii="Times New Roman" w:hAnsi="Times New Roman" w:cs="Times New Roman"/>
          <w:color w:val="000000" w:themeColor="text1"/>
          <w:sz w:val="24"/>
          <w:szCs w:val="24"/>
          <w:lang w:val="en-US"/>
        </w:rPr>
        <w:t xml:space="preserve"> 2020). </w:t>
      </w:r>
      <w:r w:rsidR="009B2F6E" w:rsidRPr="0098657E">
        <w:rPr>
          <w:rFonts w:ascii="Times New Roman" w:hAnsi="Times New Roman" w:cs="Times New Roman"/>
          <w:color w:val="000000" w:themeColor="text1"/>
          <w:sz w:val="24"/>
          <w:szCs w:val="24"/>
          <w:lang w:val="en-US"/>
        </w:rPr>
        <w:t>The dividend is predic</w:t>
      </w:r>
      <w:r w:rsidR="00A17D88">
        <w:rPr>
          <w:rFonts w:ascii="Times New Roman" w:hAnsi="Times New Roman" w:cs="Times New Roman"/>
          <w:color w:val="000000" w:themeColor="text1"/>
          <w:sz w:val="24"/>
          <w:szCs w:val="24"/>
          <w:lang w:val="en-US"/>
        </w:rPr>
        <w:t>t</w:t>
      </w:r>
      <w:r w:rsidR="009B2F6E" w:rsidRPr="0098657E">
        <w:rPr>
          <w:rFonts w:ascii="Times New Roman" w:hAnsi="Times New Roman" w:cs="Times New Roman"/>
          <w:color w:val="000000" w:themeColor="text1"/>
          <w:sz w:val="24"/>
          <w:szCs w:val="24"/>
          <w:lang w:val="en-US"/>
        </w:rPr>
        <w:t xml:space="preserve">able each year because it depicts </w:t>
      </w:r>
      <w:r w:rsidR="00A17D88">
        <w:rPr>
          <w:rFonts w:ascii="Times New Roman" w:hAnsi="Times New Roman" w:cs="Times New Roman"/>
          <w:color w:val="000000" w:themeColor="text1"/>
          <w:sz w:val="24"/>
          <w:szCs w:val="24"/>
          <w:lang w:val="en-US"/>
        </w:rPr>
        <w:t>a</w:t>
      </w:r>
      <w:r w:rsidR="009B2F6E" w:rsidRPr="0098657E">
        <w:rPr>
          <w:rFonts w:ascii="Times New Roman" w:hAnsi="Times New Roman" w:cs="Times New Roman"/>
          <w:color w:val="000000" w:themeColor="text1"/>
          <w:sz w:val="24"/>
          <w:szCs w:val="24"/>
          <w:lang w:val="en-US"/>
        </w:rPr>
        <w:t xml:space="preserve"> stable dividend policy.</w:t>
      </w:r>
    </w:p>
    <w:p w14:paraId="7DE5F026" w14:textId="77777777" w:rsidR="00E86795" w:rsidRPr="0098657E" w:rsidRDefault="00E86795" w:rsidP="000B47AB">
      <w:pPr>
        <w:spacing w:after="0" w:line="360" w:lineRule="auto"/>
        <w:ind w:firstLine="426"/>
        <w:jc w:val="both"/>
        <w:rPr>
          <w:rFonts w:ascii="Times New Roman" w:hAnsi="Times New Roman" w:cs="Times New Roman"/>
          <w:b/>
          <w:color w:val="000000" w:themeColor="text1"/>
          <w:sz w:val="24"/>
          <w:szCs w:val="24"/>
          <w:lang w:val="en-US"/>
        </w:rPr>
      </w:pPr>
      <w:r w:rsidRPr="0098657E">
        <w:rPr>
          <w:rFonts w:ascii="Times New Roman" w:hAnsi="Times New Roman" w:cs="Times New Roman"/>
          <w:b/>
          <w:color w:val="000000" w:themeColor="text1"/>
          <w:sz w:val="24"/>
          <w:szCs w:val="24"/>
          <w:lang w:val="en-US"/>
        </w:rPr>
        <w:lastRenderedPageBreak/>
        <w:t>Efficien</w:t>
      </w:r>
      <w:r w:rsidR="00861401">
        <w:rPr>
          <w:rFonts w:ascii="Times New Roman" w:hAnsi="Times New Roman" w:cs="Times New Roman"/>
          <w:b/>
          <w:color w:val="000000" w:themeColor="text1"/>
          <w:sz w:val="24"/>
          <w:szCs w:val="24"/>
          <w:lang w:val="en-US"/>
        </w:rPr>
        <w:t xml:space="preserve">t Market Hypotheses Theory in Astra Zeneca </w:t>
      </w:r>
      <w:proofErr w:type="spellStart"/>
      <w:r w:rsidR="00861401">
        <w:rPr>
          <w:rFonts w:ascii="Times New Roman" w:hAnsi="Times New Roman" w:cs="Times New Roman"/>
          <w:b/>
          <w:color w:val="000000" w:themeColor="text1"/>
          <w:sz w:val="24"/>
          <w:szCs w:val="24"/>
          <w:lang w:val="en-US"/>
        </w:rPr>
        <w:t>Plc</w:t>
      </w:r>
      <w:proofErr w:type="spellEnd"/>
    </w:p>
    <w:p w14:paraId="793AE97F" w14:textId="77777777" w:rsidR="00E86795" w:rsidRPr="0098657E" w:rsidRDefault="00CD5A03" w:rsidP="000B47AB">
      <w:pPr>
        <w:spacing w:after="0" w:line="360" w:lineRule="auto"/>
        <w:ind w:firstLine="426"/>
        <w:jc w:val="both"/>
        <w:rPr>
          <w:rFonts w:ascii="Times New Roman" w:hAnsi="Times New Roman" w:cs="Times New Roman"/>
          <w:b/>
          <w:color w:val="000000" w:themeColor="text1"/>
          <w:sz w:val="24"/>
          <w:szCs w:val="24"/>
          <w:lang w:val="en-US"/>
        </w:rPr>
      </w:pPr>
      <w:r w:rsidRPr="0098657E">
        <w:rPr>
          <w:rFonts w:ascii="Times New Roman" w:hAnsi="Times New Roman" w:cs="Times New Roman"/>
          <w:noProof/>
          <w:color w:val="000000" w:themeColor="text1"/>
          <w:sz w:val="24"/>
          <w:szCs w:val="24"/>
          <w:lang w:val="en-US"/>
        </w:rPr>
        <w:drawing>
          <wp:inline distT="0" distB="0" distL="0" distR="0" wp14:anchorId="3292D2C0" wp14:editId="45ABD210">
            <wp:extent cx="5731510" cy="983419"/>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983419"/>
                    </a:xfrm>
                    <a:prstGeom prst="rect">
                      <a:avLst/>
                    </a:prstGeom>
                  </pic:spPr>
                </pic:pic>
              </a:graphicData>
            </a:graphic>
          </wp:inline>
        </w:drawing>
      </w:r>
    </w:p>
    <w:p w14:paraId="641CAB8A" w14:textId="77777777" w:rsidR="00E86795" w:rsidRPr="0098657E" w:rsidRDefault="00E86795"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color w:val="000000" w:themeColor="text1"/>
          <w:sz w:val="24"/>
          <w:szCs w:val="24"/>
          <w:lang w:val="en-US"/>
        </w:rPr>
        <w:t xml:space="preserve">(Source: </w:t>
      </w:r>
      <w:r w:rsidR="00E157D6" w:rsidRPr="0098657E">
        <w:rPr>
          <w:rFonts w:ascii="Times New Roman" w:hAnsi="Times New Roman" w:cs="Times New Roman"/>
          <w:color w:val="000000" w:themeColor="text1"/>
          <w:sz w:val="24"/>
          <w:szCs w:val="24"/>
          <w:lang w:val="en-US"/>
        </w:rPr>
        <w:t>Annual Report 2021).</w:t>
      </w:r>
    </w:p>
    <w:p w14:paraId="3AEDB775" w14:textId="77777777" w:rsidR="00073BAD" w:rsidRPr="0098657E" w:rsidRDefault="00073BAD"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color w:val="000000" w:themeColor="text1"/>
          <w:sz w:val="24"/>
          <w:szCs w:val="24"/>
          <w:lang w:val="en-US"/>
        </w:rPr>
        <w:t xml:space="preserve">The above picture </w:t>
      </w:r>
      <w:r w:rsidR="00A17D88">
        <w:rPr>
          <w:rFonts w:ascii="Times New Roman" w:hAnsi="Times New Roman" w:cs="Times New Roman"/>
          <w:color w:val="000000" w:themeColor="text1"/>
          <w:sz w:val="24"/>
          <w:szCs w:val="24"/>
          <w:lang w:val="en-US"/>
        </w:rPr>
        <w:t>depicts</w:t>
      </w:r>
      <w:r w:rsidRPr="0098657E">
        <w:rPr>
          <w:rFonts w:ascii="Times New Roman" w:hAnsi="Times New Roman" w:cs="Times New Roman"/>
          <w:color w:val="000000" w:themeColor="text1"/>
          <w:sz w:val="24"/>
          <w:szCs w:val="24"/>
          <w:lang w:val="en-US"/>
        </w:rPr>
        <w:t xml:space="preserve"> the changes and fluctuations in earning</w:t>
      </w:r>
      <w:r w:rsidR="00A17D88">
        <w:rPr>
          <w:rFonts w:ascii="Times New Roman" w:hAnsi="Times New Roman" w:cs="Times New Roman"/>
          <w:color w:val="000000" w:themeColor="text1"/>
          <w:sz w:val="24"/>
          <w:szCs w:val="24"/>
          <w:lang w:val="en-US"/>
        </w:rPr>
        <w:t>s</w:t>
      </w:r>
      <w:r w:rsidRPr="0098657E">
        <w:rPr>
          <w:rFonts w:ascii="Times New Roman" w:hAnsi="Times New Roman" w:cs="Times New Roman"/>
          <w:color w:val="000000" w:themeColor="text1"/>
          <w:sz w:val="24"/>
          <w:szCs w:val="24"/>
          <w:lang w:val="en-US"/>
        </w:rPr>
        <w:t xml:space="preserve"> per share. This shows that the business entity</w:t>
      </w:r>
      <w:r w:rsidR="00A17D88">
        <w:rPr>
          <w:rFonts w:ascii="Times New Roman" w:hAnsi="Times New Roman" w:cs="Times New Roman"/>
          <w:color w:val="000000" w:themeColor="text1"/>
          <w:sz w:val="24"/>
          <w:szCs w:val="24"/>
          <w:lang w:val="en-US"/>
        </w:rPr>
        <w:t>,</w:t>
      </w:r>
      <w:r w:rsidRPr="0098657E">
        <w:rPr>
          <w:rFonts w:ascii="Times New Roman" w:hAnsi="Times New Roman" w:cs="Times New Roman"/>
          <w:color w:val="000000" w:themeColor="text1"/>
          <w:sz w:val="24"/>
          <w:szCs w:val="24"/>
          <w:lang w:val="en-US"/>
        </w:rPr>
        <w:t xml:space="preserve"> i.e. Astra Zeneca </w:t>
      </w:r>
      <w:proofErr w:type="spellStart"/>
      <w:r w:rsidRPr="0098657E">
        <w:rPr>
          <w:rFonts w:ascii="Times New Roman" w:hAnsi="Times New Roman" w:cs="Times New Roman"/>
          <w:color w:val="000000" w:themeColor="text1"/>
          <w:sz w:val="24"/>
          <w:szCs w:val="24"/>
          <w:lang w:val="en-US"/>
        </w:rPr>
        <w:t>Plc</w:t>
      </w:r>
      <w:proofErr w:type="spellEnd"/>
      <w:r w:rsidRPr="0098657E">
        <w:rPr>
          <w:rFonts w:ascii="Times New Roman" w:hAnsi="Times New Roman" w:cs="Times New Roman"/>
          <w:color w:val="000000" w:themeColor="text1"/>
          <w:sz w:val="24"/>
          <w:szCs w:val="24"/>
          <w:lang w:val="en-US"/>
        </w:rPr>
        <w:t xml:space="preserve"> Company</w:t>
      </w:r>
      <w:r w:rsidR="00A17D88">
        <w:rPr>
          <w:rFonts w:ascii="Times New Roman" w:hAnsi="Times New Roman" w:cs="Times New Roman"/>
          <w:color w:val="000000" w:themeColor="text1"/>
          <w:sz w:val="24"/>
          <w:szCs w:val="24"/>
          <w:lang w:val="en-US"/>
        </w:rPr>
        <w:t>,</w:t>
      </w:r>
      <w:r w:rsidRPr="0098657E">
        <w:rPr>
          <w:rFonts w:ascii="Times New Roman" w:hAnsi="Times New Roman" w:cs="Times New Roman"/>
          <w:color w:val="000000" w:themeColor="text1"/>
          <w:sz w:val="24"/>
          <w:szCs w:val="24"/>
          <w:lang w:val="en-US"/>
        </w:rPr>
        <w:t xml:space="preserve"> has reduced </w:t>
      </w:r>
      <w:r w:rsidR="00A17D88">
        <w:rPr>
          <w:rFonts w:ascii="Times New Roman" w:hAnsi="Times New Roman" w:cs="Times New Roman"/>
          <w:color w:val="000000" w:themeColor="text1"/>
          <w:sz w:val="24"/>
          <w:szCs w:val="24"/>
          <w:lang w:val="en-US"/>
        </w:rPr>
        <w:t>its</w:t>
      </w:r>
      <w:r w:rsidRPr="0098657E">
        <w:rPr>
          <w:rFonts w:ascii="Times New Roman" w:hAnsi="Times New Roman" w:cs="Times New Roman"/>
          <w:color w:val="000000" w:themeColor="text1"/>
          <w:sz w:val="24"/>
          <w:szCs w:val="24"/>
          <w:lang w:val="en-US"/>
        </w:rPr>
        <w:t xml:space="preserve"> share price over the years. The reduction in the share price of Astra Zeneca </w:t>
      </w:r>
      <w:proofErr w:type="spellStart"/>
      <w:r w:rsidRPr="0098657E">
        <w:rPr>
          <w:rFonts w:ascii="Times New Roman" w:hAnsi="Times New Roman" w:cs="Times New Roman"/>
          <w:color w:val="000000" w:themeColor="text1"/>
          <w:sz w:val="24"/>
          <w:szCs w:val="24"/>
          <w:lang w:val="en-US"/>
        </w:rPr>
        <w:t>Plc</w:t>
      </w:r>
      <w:proofErr w:type="spellEnd"/>
      <w:r w:rsidRPr="0098657E">
        <w:rPr>
          <w:rFonts w:ascii="Times New Roman" w:hAnsi="Times New Roman" w:cs="Times New Roman"/>
          <w:color w:val="000000" w:themeColor="text1"/>
          <w:sz w:val="24"/>
          <w:szCs w:val="24"/>
          <w:lang w:val="en-US"/>
        </w:rPr>
        <w:t xml:space="preserve"> Company has been because of the changes in </w:t>
      </w:r>
      <w:r w:rsidR="00A17D88">
        <w:rPr>
          <w:rFonts w:ascii="Times New Roman" w:hAnsi="Times New Roman" w:cs="Times New Roman"/>
          <w:color w:val="000000" w:themeColor="text1"/>
          <w:sz w:val="24"/>
          <w:szCs w:val="24"/>
          <w:lang w:val="en-US"/>
        </w:rPr>
        <w:t xml:space="preserve">the </w:t>
      </w:r>
      <w:r w:rsidRPr="0098657E">
        <w:rPr>
          <w:rFonts w:ascii="Times New Roman" w:hAnsi="Times New Roman" w:cs="Times New Roman"/>
          <w:color w:val="000000" w:themeColor="text1"/>
          <w:sz w:val="24"/>
          <w:szCs w:val="24"/>
          <w:lang w:val="en-US"/>
        </w:rPr>
        <w:t xml:space="preserve">price level. In simpler words, it can be derived that the </w:t>
      </w:r>
      <w:r w:rsidR="000541A6" w:rsidRPr="0098657E">
        <w:rPr>
          <w:rFonts w:ascii="Times New Roman" w:hAnsi="Times New Roman" w:cs="Times New Roman"/>
          <w:color w:val="000000" w:themeColor="text1"/>
          <w:sz w:val="24"/>
          <w:szCs w:val="24"/>
          <w:lang w:val="en-US"/>
        </w:rPr>
        <w:t>solicitation</w:t>
      </w:r>
      <w:r w:rsidRPr="0098657E">
        <w:rPr>
          <w:rFonts w:ascii="Times New Roman" w:hAnsi="Times New Roman" w:cs="Times New Roman"/>
          <w:color w:val="000000" w:themeColor="text1"/>
          <w:sz w:val="24"/>
          <w:szCs w:val="24"/>
          <w:lang w:val="en-US"/>
        </w:rPr>
        <w:t xml:space="preserve"> of efficient market hypothesis theor</w:t>
      </w:r>
      <w:r w:rsidR="00FC608E">
        <w:rPr>
          <w:rFonts w:ascii="Times New Roman" w:hAnsi="Times New Roman" w:cs="Times New Roman"/>
          <w:color w:val="000000" w:themeColor="text1"/>
          <w:sz w:val="24"/>
          <w:szCs w:val="24"/>
          <w:lang w:val="en-US"/>
        </w:rPr>
        <w:t>y has been applied to the same (</w:t>
      </w:r>
      <w:proofErr w:type="spellStart"/>
      <w:r w:rsidR="00FC608E">
        <w:rPr>
          <w:rFonts w:ascii="Times New Roman" w:hAnsi="Times New Roman" w:cs="Times New Roman"/>
          <w:color w:val="000000" w:themeColor="text1"/>
          <w:sz w:val="24"/>
          <w:szCs w:val="24"/>
          <w:lang w:val="en-US"/>
        </w:rPr>
        <w:t>Khanh</w:t>
      </w:r>
      <w:proofErr w:type="spellEnd"/>
      <w:r w:rsidR="00FC608E">
        <w:rPr>
          <w:rFonts w:ascii="Times New Roman" w:hAnsi="Times New Roman" w:cs="Times New Roman"/>
          <w:color w:val="000000" w:themeColor="text1"/>
          <w:sz w:val="24"/>
          <w:szCs w:val="24"/>
          <w:lang w:val="en-US"/>
        </w:rPr>
        <w:t xml:space="preserve"> and </w:t>
      </w:r>
      <w:proofErr w:type="spellStart"/>
      <w:r w:rsidR="00FC608E">
        <w:rPr>
          <w:rFonts w:ascii="Times New Roman" w:hAnsi="Times New Roman" w:cs="Times New Roman"/>
          <w:color w:val="000000" w:themeColor="text1"/>
          <w:sz w:val="24"/>
          <w:szCs w:val="24"/>
          <w:lang w:val="en-US"/>
        </w:rPr>
        <w:t>Dat</w:t>
      </w:r>
      <w:proofErr w:type="spellEnd"/>
      <w:r w:rsidR="00FC608E">
        <w:rPr>
          <w:rFonts w:ascii="Times New Roman" w:hAnsi="Times New Roman" w:cs="Times New Roman"/>
          <w:color w:val="000000" w:themeColor="text1"/>
          <w:sz w:val="24"/>
          <w:szCs w:val="24"/>
          <w:lang w:val="en-US"/>
        </w:rPr>
        <w:t xml:space="preserve"> 2020). </w:t>
      </w:r>
      <w:r w:rsidR="000541A6" w:rsidRPr="0098657E">
        <w:rPr>
          <w:rFonts w:ascii="Times New Roman" w:hAnsi="Times New Roman" w:cs="Times New Roman"/>
          <w:color w:val="000000" w:themeColor="text1"/>
          <w:sz w:val="24"/>
          <w:szCs w:val="24"/>
          <w:lang w:val="en-US"/>
        </w:rPr>
        <w:t xml:space="preserve">Moreover, it can also be observed that the values of earnings per share </w:t>
      </w:r>
      <w:r w:rsidR="00A17D88">
        <w:rPr>
          <w:rFonts w:ascii="Times New Roman" w:hAnsi="Times New Roman" w:cs="Times New Roman"/>
          <w:color w:val="000000" w:themeColor="text1"/>
          <w:sz w:val="24"/>
          <w:szCs w:val="24"/>
          <w:lang w:val="en-US"/>
        </w:rPr>
        <w:t>are</w:t>
      </w:r>
      <w:r w:rsidR="000541A6" w:rsidRPr="0098657E">
        <w:rPr>
          <w:rFonts w:ascii="Times New Roman" w:hAnsi="Times New Roman" w:cs="Times New Roman"/>
          <w:color w:val="000000" w:themeColor="text1"/>
          <w:sz w:val="24"/>
          <w:szCs w:val="24"/>
          <w:lang w:val="en-US"/>
        </w:rPr>
        <w:t xml:space="preserve"> getting reduced and having fluctuations depicting </w:t>
      </w:r>
      <w:r w:rsidR="006E4EB8" w:rsidRPr="0098657E">
        <w:rPr>
          <w:rFonts w:ascii="Times New Roman" w:hAnsi="Times New Roman" w:cs="Times New Roman"/>
          <w:color w:val="000000" w:themeColor="text1"/>
          <w:sz w:val="24"/>
          <w:szCs w:val="24"/>
          <w:lang w:val="en-US"/>
        </w:rPr>
        <w:t>that the changes ha</w:t>
      </w:r>
      <w:r w:rsidR="00A17D88">
        <w:rPr>
          <w:rFonts w:ascii="Times New Roman" w:hAnsi="Times New Roman" w:cs="Times New Roman"/>
          <w:color w:val="000000" w:themeColor="text1"/>
          <w:sz w:val="24"/>
          <w:szCs w:val="24"/>
          <w:lang w:val="en-US"/>
        </w:rPr>
        <w:t>ve occurred and the changes have only been there in the price level</w:t>
      </w:r>
      <w:r w:rsidR="008276DE" w:rsidRPr="0098657E">
        <w:rPr>
          <w:rFonts w:ascii="Times New Roman" w:hAnsi="Times New Roman" w:cs="Times New Roman"/>
          <w:color w:val="000000" w:themeColor="text1"/>
          <w:sz w:val="24"/>
          <w:szCs w:val="24"/>
          <w:lang w:val="en-US"/>
        </w:rPr>
        <w:t xml:space="preserve">. </w:t>
      </w:r>
    </w:p>
    <w:p w14:paraId="4CA3D3AD" w14:textId="77777777" w:rsidR="008276DE" w:rsidRDefault="008276DE"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color w:val="000000" w:themeColor="text1"/>
          <w:sz w:val="24"/>
          <w:szCs w:val="24"/>
          <w:lang w:val="en-US"/>
        </w:rPr>
        <w:t>The concept of efficient market hypothesis theory depicts the price a</w:t>
      </w:r>
      <w:r w:rsidR="00CC5A24" w:rsidRPr="0098657E">
        <w:rPr>
          <w:rFonts w:ascii="Times New Roman" w:hAnsi="Times New Roman" w:cs="Times New Roman"/>
          <w:color w:val="000000" w:themeColor="text1"/>
          <w:sz w:val="24"/>
          <w:szCs w:val="24"/>
          <w:lang w:val="en-US"/>
        </w:rPr>
        <w:t xml:space="preserve">s a significant variable as </w:t>
      </w:r>
      <w:r w:rsidR="00861BEE" w:rsidRPr="0098657E">
        <w:rPr>
          <w:rFonts w:ascii="Times New Roman" w:hAnsi="Times New Roman" w:cs="Times New Roman"/>
          <w:color w:val="000000" w:themeColor="text1"/>
          <w:sz w:val="24"/>
          <w:szCs w:val="24"/>
          <w:lang w:val="en-US"/>
        </w:rPr>
        <w:t xml:space="preserve">this factor and element </w:t>
      </w:r>
      <w:bookmarkStart w:id="3" w:name="_GoBack"/>
      <w:bookmarkEnd w:id="3"/>
      <w:r w:rsidR="00861BEE" w:rsidRPr="0098657E">
        <w:rPr>
          <w:rFonts w:ascii="Times New Roman" w:hAnsi="Times New Roman" w:cs="Times New Roman"/>
          <w:color w:val="000000" w:themeColor="text1"/>
          <w:sz w:val="24"/>
          <w:szCs w:val="24"/>
          <w:lang w:val="en-US"/>
        </w:rPr>
        <w:t>has th</w:t>
      </w:r>
      <w:r w:rsidR="00BF74C3" w:rsidRPr="0098657E">
        <w:rPr>
          <w:rFonts w:ascii="Times New Roman" w:hAnsi="Times New Roman" w:cs="Times New Roman"/>
          <w:color w:val="000000" w:themeColor="text1"/>
          <w:sz w:val="24"/>
          <w:szCs w:val="24"/>
          <w:lang w:val="en-US"/>
        </w:rPr>
        <w:t xml:space="preserve">e power </w:t>
      </w:r>
      <w:r w:rsidR="00A17D88">
        <w:rPr>
          <w:rFonts w:ascii="Times New Roman" w:hAnsi="Times New Roman" w:cs="Times New Roman"/>
          <w:color w:val="000000" w:themeColor="text1"/>
          <w:sz w:val="24"/>
          <w:szCs w:val="24"/>
          <w:lang w:val="en-US"/>
        </w:rPr>
        <w:t>to depict</w:t>
      </w:r>
      <w:r w:rsidR="00BF74C3" w:rsidRPr="0098657E">
        <w:rPr>
          <w:rFonts w:ascii="Times New Roman" w:hAnsi="Times New Roman" w:cs="Times New Roman"/>
          <w:color w:val="000000" w:themeColor="text1"/>
          <w:sz w:val="24"/>
          <w:szCs w:val="24"/>
          <w:lang w:val="en-US"/>
        </w:rPr>
        <w:t xml:space="preserve"> the </w:t>
      </w:r>
      <w:r w:rsidR="00CC5A24" w:rsidRPr="0098657E">
        <w:rPr>
          <w:rFonts w:ascii="Times New Roman" w:hAnsi="Times New Roman" w:cs="Times New Roman"/>
          <w:color w:val="000000" w:themeColor="text1"/>
          <w:sz w:val="24"/>
          <w:szCs w:val="24"/>
          <w:lang w:val="en-US"/>
        </w:rPr>
        <w:t xml:space="preserve">changes that are occurring accordingly. It can be observed that </w:t>
      </w:r>
      <w:r w:rsidR="0019748C" w:rsidRPr="0098657E">
        <w:rPr>
          <w:rFonts w:ascii="Times New Roman" w:hAnsi="Times New Roman" w:cs="Times New Roman"/>
          <w:color w:val="000000" w:themeColor="text1"/>
          <w:sz w:val="24"/>
          <w:szCs w:val="24"/>
          <w:lang w:val="en-US"/>
        </w:rPr>
        <w:t xml:space="preserve">the efficient market hypothesis theory presents the changes in </w:t>
      </w:r>
      <w:r w:rsidR="00A17D88">
        <w:rPr>
          <w:rFonts w:ascii="Times New Roman" w:hAnsi="Times New Roman" w:cs="Times New Roman"/>
          <w:color w:val="000000" w:themeColor="text1"/>
          <w:sz w:val="24"/>
          <w:szCs w:val="24"/>
          <w:lang w:val="en-US"/>
        </w:rPr>
        <w:t xml:space="preserve">the </w:t>
      </w:r>
      <w:r w:rsidR="0019748C" w:rsidRPr="0098657E">
        <w:rPr>
          <w:rFonts w:ascii="Times New Roman" w:hAnsi="Times New Roman" w:cs="Times New Roman"/>
          <w:color w:val="000000" w:themeColor="text1"/>
          <w:sz w:val="24"/>
          <w:szCs w:val="24"/>
          <w:lang w:val="en-US"/>
        </w:rPr>
        <w:t>earnings price sha</w:t>
      </w:r>
      <w:r w:rsidR="00A62E12">
        <w:rPr>
          <w:rFonts w:ascii="Times New Roman" w:hAnsi="Times New Roman" w:cs="Times New Roman"/>
          <w:color w:val="000000" w:themeColor="text1"/>
          <w:sz w:val="24"/>
          <w:szCs w:val="24"/>
          <w:lang w:val="en-US"/>
        </w:rPr>
        <w:t xml:space="preserve">re of Astra Zeneca </w:t>
      </w:r>
      <w:proofErr w:type="spellStart"/>
      <w:r w:rsidR="00A62E12">
        <w:rPr>
          <w:rFonts w:ascii="Times New Roman" w:hAnsi="Times New Roman" w:cs="Times New Roman"/>
          <w:color w:val="000000" w:themeColor="text1"/>
          <w:sz w:val="24"/>
          <w:szCs w:val="24"/>
          <w:lang w:val="en-US"/>
        </w:rPr>
        <w:t>Plc</w:t>
      </w:r>
      <w:proofErr w:type="spellEnd"/>
      <w:r w:rsidR="00A62E12">
        <w:rPr>
          <w:rFonts w:ascii="Times New Roman" w:hAnsi="Times New Roman" w:cs="Times New Roman"/>
          <w:color w:val="000000" w:themeColor="text1"/>
          <w:sz w:val="24"/>
          <w:szCs w:val="24"/>
          <w:lang w:val="en-US"/>
        </w:rPr>
        <w:t xml:space="preserve"> Company (Islam et al. 2021). </w:t>
      </w:r>
      <w:r w:rsidR="0019748C" w:rsidRPr="0098657E">
        <w:rPr>
          <w:rFonts w:ascii="Times New Roman" w:hAnsi="Times New Roman" w:cs="Times New Roman"/>
          <w:color w:val="000000" w:themeColor="text1"/>
          <w:sz w:val="24"/>
          <w:szCs w:val="24"/>
          <w:lang w:val="en-US"/>
        </w:rPr>
        <w:t>Hence, it can be concluded that the earnings per share and dividend per share are interrelated</w:t>
      </w:r>
      <w:r w:rsidR="00A17D88">
        <w:rPr>
          <w:rFonts w:ascii="Times New Roman" w:hAnsi="Times New Roman" w:cs="Times New Roman"/>
          <w:color w:val="000000" w:themeColor="text1"/>
          <w:sz w:val="24"/>
          <w:szCs w:val="24"/>
          <w:lang w:val="en-US"/>
        </w:rPr>
        <w:t>,</w:t>
      </w:r>
      <w:r w:rsidR="0019748C" w:rsidRPr="0098657E">
        <w:rPr>
          <w:rFonts w:ascii="Times New Roman" w:hAnsi="Times New Roman" w:cs="Times New Roman"/>
          <w:color w:val="000000" w:themeColor="text1"/>
          <w:sz w:val="24"/>
          <w:szCs w:val="24"/>
          <w:lang w:val="en-US"/>
        </w:rPr>
        <w:t xml:space="preserve"> respectively.</w:t>
      </w:r>
    </w:p>
    <w:p w14:paraId="38975498" w14:textId="77777777" w:rsidR="006A126E" w:rsidRPr="0098657E" w:rsidRDefault="006A126E" w:rsidP="000B47AB">
      <w:pPr>
        <w:spacing w:after="0" w:line="360" w:lineRule="auto"/>
        <w:ind w:firstLine="426"/>
        <w:jc w:val="both"/>
        <w:rPr>
          <w:rFonts w:ascii="Times New Roman" w:hAnsi="Times New Roman" w:cs="Times New Roman"/>
          <w:color w:val="000000" w:themeColor="text1"/>
          <w:sz w:val="24"/>
          <w:szCs w:val="24"/>
          <w:lang w:val="en-US"/>
        </w:rPr>
      </w:pPr>
    </w:p>
    <w:p w14:paraId="43FC7B53" w14:textId="16455068" w:rsidR="007A3161" w:rsidRPr="0098657E" w:rsidRDefault="007A3161" w:rsidP="000B47AB">
      <w:pPr>
        <w:spacing w:after="0" w:line="360" w:lineRule="auto"/>
        <w:ind w:firstLine="426"/>
        <w:jc w:val="both"/>
        <w:rPr>
          <w:rFonts w:ascii="Times New Roman" w:hAnsi="Times New Roman" w:cs="Times New Roman"/>
          <w:b/>
          <w:color w:val="000000" w:themeColor="text1"/>
          <w:sz w:val="24"/>
          <w:szCs w:val="24"/>
          <w:lang w:val="en-US"/>
        </w:rPr>
      </w:pPr>
      <w:r w:rsidRPr="0098657E">
        <w:rPr>
          <w:rFonts w:ascii="Times New Roman" w:hAnsi="Times New Roman" w:cs="Times New Roman"/>
          <w:b/>
          <w:color w:val="000000" w:themeColor="text1"/>
          <w:sz w:val="24"/>
          <w:szCs w:val="24"/>
          <w:lang w:val="en-US"/>
        </w:rPr>
        <w:t>Methods of Appraising Projects-</w:t>
      </w:r>
      <w:r w:rsidR="006A126E">
        <w:rPr>
          <w:rFonts w:ascii="Times New Roman" w:hAnsi="Times New Roman" w:cs="Times New Roman"/>
          <w:b/>
          <w:color w:val="000000" w:themeColor="text1"/>
          <w:sz w:val="24"/>
          <w:szCs w:val="24"/>
          <w:lang w:val="en-US"/>
        </w:rPr>
        <w:t xml:space="preserve"> Astra Zeneca </w:t>
      </w:r>
      <w:proofErr w:type="spellStart"/>
      <w:r w:rsidR="006A126E">
        <w:rPr>
          <w:rFonts w:ascii="Times New Roman" w:hAnsi="Times New Roman" w:cs="Times New Roman"/>
          <w:b/>
          <w:color w:val="000000" w:themeColor="text1"/>
          <w:sz w:val="24"/>
          <w:szCs w:val="24"/>
          <w:lang w:val="en-US"/>
        </w:rPr>
        <w:t>Plc</w:t>
      </w:r>
      <w:proofErr w:type="spellEnd"/>
      <w:r w:rsidR="006A126E">
        <w:rPr>
          <w:rFonts w:ascii="Times New Roman" w:hAnsi="Times New Roman" w:cs="Times New Roman"/>
          <w:b/>
          <w:color w:val="000000" w:themeColor="text1"/>
          <w:sz w:val="24"/>
          <w:szCs w:val="24"/>
          <w:lang w:val="en-US"/>
        </w:rPr>
        <w:t xml:space="preserve"> Company</w:t>
      </w:r>
    </w:p>
    <w:p w14:paraId="4813F312" w14:textId="7C2A63AB" w:rsidR="007A3161" w:rsidRPr="0098657E" w:rsidRDefault="007A3161"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b/>
          <w:color w:val="000000" w:themeColor="text1"/>
          <w:sz w:val="24"/>
          <w:szCs w:val="24"/>
          <w:lang w:val="en-US"/>
        </w:rPr>
        <w:t>Payback Period</w:t>
      </w:r>
      <w:r w:rsidR="006A126E">
        <w:rPr>
          <w:rFonts w:ascii="Times New Roman" w:hAnsi="Times New Roman" w:cs="Times New Roman"/>
          <w:b/>
          <w:color w:val="000000" w:themeColor="text1"/>
          <w:sz w:val="24"/>
          <w:szCs w:val="24"/>
          <w:lang w:val="en-US"/>
        </w:rPr>
        <w:t xml:space="preserve"> </w:t>
      </w:r>
      <w:r w:rsidRPr="0098657E">
        <w:rPr>
          <w:rFonts w:ascii="Times New Roman" w:hAnsi="Times New Roman" w:cs="Times New Roman"/>
          <w:b/>
          <w:color w:val="000000" w:themeColor="text1"/>
          <w:sz w:val="24"/>
          <w:szCs w:val="24"/>
          <w:lang w:val="en-US"/>
        </w:rPr>
        <w:t xml:space="preserve">- </w:t>
      </w:r>
      <w:r w:rsidR="0019748C" w:rsidRPr="0098657E">
        <w:rPr>
          <w:rFonts w:ascii="Times New Roman" w:hAnsi="Times New Roman" w:cs="Times New Roman"/>
          <w:color w:val="000000" w:themeColor="text1"/>
          <w:sz w:val="24"/>
          <w:szCs w:val="24"/>
          <w:lang w:val="en-US"/>
        </w:rPr>
        <w:t>The method that determines the ability of the company to measure and analyze the s</w:t>
      </w:r>
      <w:r w:rsidR="00BA4C53" w:rsidRPr="0098657E">
        <w:rPr>
          <w:rFonts w:ascii="Times New Roman" w:hAnsi="Times New Roman" w:cs="Times New Roman"/>
          <w:color w:val="000000" w:themeColor="text1"/>
          <w:sz w:val="24"/>
          <w:szCs w:val="24"/>
          <w:lang w:val="en-US"/>
        </w:rPr>
        <w:t xml:space="preserve">cenario of the business firm and its investments </w:t>
      </w:r>
      <w:r w:rsidR="00A17D88">
        <w:rPr>
          <w:rFonts w:ascii="Times New Roman" w:hAnsi="Times New Roman" w:cs="Times New Roman"/>
          <w:color w:val="000000" w:themeColor="text1"/>
          <w:sz w:val="24"/>
          <w:szCs w:val="24"/>
          <w:lang w:val="en-US"/>
        </w:rPr>
        <w:t>i</w:t>
      </w:r>
      <w:r w:rsidR="00BA4C53" w:rsidRPr="0098657E">
        <w:rPr>
          <w:rFonts w:ascii="Times New Roman" w:hAnsi="Times New Roman" w:cs="Times New Roman"/>
          <w:color w:val="000000" w:themeColor="text1"/>
          <w:sz w:val="24"/>
          <w:szCs w:val="24"/>
          <w:lang w:val="en-US"/>
        </w:rPr>
        <w:t xml:space="preserve">s the payback period. The period </w:t>
      </w:r>
      <w:r w:rsidR="00A17D88">
        <w:rPr>
          <w:rFonts w:ascii="Times New Roman" w:hAnsi="Times New Roman" w:cs="Times New Roman"/>
          <w:color w:val="000000" w:themeColor="text1"/>
          <w:sz w:val="24"/>
          <w:szCs w:val="24"/>
          <w:lang w:val="en-US"/>
        </w:rPr>
        <w:t>helps measure and analyze the overall results of the business firm by providing an exact period in which the returns</w:t>
      </w:r>
      <w:r w:rsidR="00BA4C53" w:rsidRPr="0098657E">
        <w:rPr>
          <w:rFonts w:ascii="Times New Roman" w:hAnsi="Times New Roman" w:cs="Times New Roman"/>
          <w:color w:val="000000" w:themeColor="text1"/>
          <w:sz w:val="24"/>
          <w:szCs w:val="24"/>
          <w:lang w:val="en-US"/>
        </w:rPr>
        <w:t xml:space="preserve"> associated with the </w:t>
      </w:r>
      <w:r w:rsidR="003068A6">
        <w:rPr>
          <w:rFonts w:ascii="Times New Roman" w:hAnsi="Times New Roman" w:cs="Times New Roman"/>
          <w:color w:val="000000" w:themeColor="text1"/>
          <w:sz w:val="24"/>
          <w:szCs w:val="24"/>
          <w:lang w:val="en-US"/>
        </w:rPr>
        <w:t xml:space="preserve">investment are being determined (Islam et al. 2021). </w:t>
      </w:r>
      <w:r w:rsidR="00A17D88">
        <w:rPr>
          <w:rFonts w:ascii="Times New Roman" w:hAnsi="Times New Roman" w:cs="Times New Roman"/>
          <w:color w:val="000000" w:themeColor="text1"/>
          <w:sz w:val="24"/>
          <w:szCs w:val="24"/>
          <w:lang w:val="en-US"/>
        </w:rPr>
        <w:t>The p</w:t>
      </w:r>
      <w:r w:rsidR="00BA4C53" w:rsidRPr="0098657E">
        <w:rPr>
          <w:rFonts w:ascii="Times New Roman" w:hAnsi="Times New Roman" w:cs="Times New Roman"/>
          <w:color w:val="000000" w:themeColor="text1"/>
          <w:sz w:val="24"/>
          <w:szCs w:val="24"/>
          <w:lang w:val="en-US"/>
        </w:rPr>
        <w:t xml:space="preserve">ayback period is one of the methods </w:t>
      </w:r>
      <w:r w:rsidR="00A17D88">
        <w:rPr>
          <w:rFonts w:ascii="Times New Roman" w:hAnsi="Times New Roman" w:cs="Times New Roman"/>
          <w:color w:val="000000" w:themeColor="text1"/>
          <w:sz w:val="24"/>
          <w:szCs w:val="24"/>
          <w:lang w:val="en-US"/>
        </w:rPr>
        <w:t xml:space="preserve">Astra Zeneca </w:t>
      </w:r>
      <w:proofErr w:type="spellStart"/>
      <w:r w:rsidR="00A17D88">
        <w:rPr>
          <w:rFonts w:ascii="Times New Roman" w:hAnsi="Times New Roman" w:cs="Times New Roman"/>
          <w:color w:val="000000" w:themeColor="text1"/>
          <w:sz w:val="24"/>
          <w:szCs w:val="24"/>
          <w:lang w:val="en-US"/>
        </w:rPr>
        <w:t>Plc</w:t>
      </w:r>
      <w:proofErr w:type="spellEnd"/>
      <w:r w:rsidR="00A17D88">
        <w:rPr>
          <w:rFonts w:ascii="Times New Roman" w:hAnsi="Times New Roman" w:cs="Times New Roman"/>
          <w:color w:val="000000" w:themeColor="text1"/>
          <w:sz w:val="24"/>
          <w:szCs w:val="24"/>
          <w:lang w:val="en-US"/>
        </w:rPr>
        <w:t xml:space="preserve"> Company uses</w:t>
      </w:r>
      <w:r w:rsidR="00BA4C53" w:rsidRPr="0098657E">
        <w:rPr>
          <w:rFonts w:ascii="Times New Roman" w:hAnsi="Times New Roman" w:cs="Times New Roman"/>
          <w:color w:val="000000" w:themeColor="text1"/>
          <w:sz w:val="24"/>
          <w:szCs w:val="24"/>
          <w:lang w:val="en-US"/>
        </w:rPr>
        <w:t xml:space="preserve"> to make </w:t>
      </w:r>
      <w:r w:rsidR="00842F37">
        <w:rPr>
          <w:rFonts w:ascii="Times New Roman" w:hAnsi="Times New Roman" w:cs="Times New Roman"/>
          <w:color w:val="000000" w:themeColor="text1"/>
          <w:sz w:val="24"/>
          <w:szCs w:val="24"/>
          <w:lang w:val="en-US"/>
        </w:rPr>
        <w:t>its</w:t>
      </w:r>
      <w:r w:rsidR="00BA4C53" w:rsidRPr="0098657E">
        <w:rPr>
          <w:rFonts w:ascii="Times New Roman" w:hAnsi="Times New Roman" w:cs="Times New Roman"/>
          <w:color w:val="000000" w:themeColor="text1"/>
          <w:sz w:val="24"/>
          <w:szCs w:val="24"/>
          <w:lang w:val="en-US"/>
        </w:rPr>
        <w:t xml:space="preserve"> investments successful.</w:t>
      </w:r>
    </w:p>
    <w:p w14:paraId="4060E42A" w14:textId="013E98AD" w:rsidR="00BA4C53" w:rsidRDefault="007A3161"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b/>
          <w:color w:val="000000" w:themeColor="text1"/>
          <w:sz w:val="24"/>
          <w:szCs w:val="24"/>
          <w:lang w:val="en-US"/>
        </w:rPr>
        <w:t>Net Present Value</w:t>
      </w:r>
      <w:r w:rsidR="006A126E">
        <w:rPr>
          <w:rFonts w:ascii="Times New Roman" w:hAnsi="Times New Roman" w:cs="Times New Roman"/>
          <w:b/>
          <w:color w:val="000000" w:themeColor="text1"/>
          <w:sz w:val="24"/>
          <w:szCs w:val="24"/>
          <w:lang w:val="en-US"/>
        </w:rPr>
        <w:t xml:space="preserve"> </w:t>
      </w:r>
      <w:r w:rsidRPr="0098657E">
        <w:rPr>
          <w:rFonts w:ascii="Times New Roman" w:hAnsi="Times New Roman" w:cs="Times New Roman"/>
          <w:b/>
          <w:color w:val="000000" w:themeColor="text1"/>
          <w:sz w:val="24"/>
          <w:szCs w:val="24"/>
          <w:lang w:val="en-US"/>
        </w:rPr>
        <w:t xml:space="preserve">- </w:t>
      </w:r>
      <w:r w:rsidR="00BA4C53" w:rsidRPr="0098657E">
        <w:rPr>
          <w:rFonts w:ascii="Times New Roman" w:hAnsi="Times New Roman" w:cs="Times New Roman"/>
          <w:color w:val="000000" w:themeColor="text1"/>
          <w:sz w:val="24"/>
          <w:szCs w:val="24"/>
          <w:lang w:val="en-US"/>
        </w:rPr>
        <w:t xml:space="preserve">The method of the business firm that presents the return in advance of the investment being done in the structure to </w:t>
      </w:r>
      <w:r w:rsidR="00A17D88">
        <w:rPr>
          <w:rFonts w:ascii="Times New Roman" w:hAnsi="Times New Roman" w:cs="Times New Roman"/>
          <w:color w:val="000000" w:themeColor="text1"/>
          <w:sz w:val="24"/>
          <w:szCs w:val="24"/>
          <w:lang w:val="en-US"/>
        </w:rPr>
        <w:t xml:space="preserve">a </w:t>
      </w:r>
      <w:r w:rsidR="00BA4C53" w:rsidRPr="0098657E">
        <w:rPr>
          <w:rFonts w:ascii="Times New Roman" w:hAnsi="Times New Roman" w:cs="Times New Roman"/>
          <w:color w:val="000000" w:themeColor="text1"/>
          <w:sz w:val="24"/>
          <w:szCs w:val="24"/>
          <w:lang w:val="en-US"/>
        </w:rPr>
        <w:t xml:space="preserve">greater extent. </w:t>
      </w:r>
      <w:r w:rsidR="000D7DDD" w:rsidRPr="0098657E">
        <w:rPr>
          <w:rFonts w:ascii="Times New Roman" w:hAnsi="Times New Roman" w:cs="Times New Roman"/>
          <w:color w:val="000000" w:themeColor="text1"/>
          <w:sz w:val="24"/>
          <w:szCs w:val="24"/>
          <w:lang w:val="en-US"/>
        </w:rPr>
        <w:t xml:space="preserve">This method is generally used </w:t>
      </w:r>
      <w:r w:rsidR="00A17D88">
        <w:rPr>
          <w:rFonts w:ascii="Times New Roman" w:hAnsi="Times New Roman" w:cs="Times New Roman"/>
          <w:color w:val="000000" w:themeColor="text1"/>
          <w:sz w:val="24"/>
          <w:szCs w:val="24"/>
          <w:lang w:val="en-US"/>
        </w:rPr>
        <w:t>to appraise</w:t>
      </w:r>
      <w:r w:rsidR="000D7DDD" w:rsidRPr="0098657E">
        <w:rPr>
          <w:rFonts w:ascii="Times New Roman" w:hAnsi="Times New Roman" w:cs="Times New Roman"/>
          <w:color w:val="000000" w:themeColor="text1"/>
          <w:sz w:val="24"/>
          <w:szCs w:val="24"/>
          <w:lang w:val="en-US"/>
        </w:rPr>
        <w:t xml:space="preserve"> the projects of Astra Zeneca </w:t>
      </w:r>
      <w:proofErr w:type="spellStart"/>
      <w:r w:rsidR="000D7DDD" w:rsidRPr="0098657E">
        <w:rPr>
          <w:rFonts w:ascii="Times New Roman" w:hAnsi="Times New Roman" w:cs="Times New Roman"/>
          <w:color w:val="000000" w:themeColor="text1"/>
          <w:sz w:val="24"/>
          <w:szCs w:val="24"/>
          <w:lang w:val="en-US"/>
        </w:rPr>
        <w:t>Plc</w:t>
      </w:r>
      <w:proofErr w:type="spellEnd"/>
      <w:r w:rsidR="000D7DDD" w:rsidRPr="0098657E">
        <w:rPr>
          <w:rFonts w:ascii="Times New Roman" w:hAnsi="Times New Roman" w:cs="Times New Roman"/>
          <w:color w:val="000000" w:themeColor="text1"/>
          <w:sz w:val="24"/>
          <w:szCs w:val="24"/>
          <w:lang w:val="en-US"/>
        </w:rPr>
        <w:t xml:space="preserve"> Comp</w:t>
      </w:r>
      <w:r w:rsidR="00B0481F">
        <w:rPr>
          <w:rFonts w:ascii="Times New Roman" w:hAnsi="Times New Roman" w:cs="Times New Roman"/>
          <w:color w:val="000000" w:themeColor="text1"/>
          <w:sz w:val="24"/>
          <w:szCs w:val="24"/>
          <w:lang w:val="en-US"/>
        </w:rPr>
        <w:t>any respectively (Annual Report 2021).</w:t>
      </w:r>
      <w:r w:rsidR="000D7DDD" w:rsidRPr="0098657E">
        <w:rPr>
          <w:rFonts w:ascii="Times New Roman" w:hAnsi="Times New Roman" w:cs="Times New Roman"/>
          <w:color w:val="000000" w:themeColor="text1"/>
          <w:sz w:val="24"/>
          <w:szCs w:val="24"/>
          <w:lang w:val="en-US"/>
        </w:rPr>
        <w:t xml:space="preserve"> It is one of the greatest methods that evaluate the investments done through the help of </w:t>
      </w:r>
      <w:r w:rsidR="000D7DDD" w:rsidRPr="0098657E">
        <w:rPr>
          <w:rFonts w:ascii="Times New Roman" w:hAnsi="Times New Roman" w:cs="Times New Roman"/>
          <w:color w:val="000000" w:themeColor="text1"/>
          <w:sz w:val="24"/>
          <w:szCs w:val="24"/>
          <w:lang w:val="en-US"/>
        </w:rPr>
        <w:lastRenderedPageBreak/>
        <w:t xml:space="preserve">cash flows that will be earned by the business and accordingly assists the business by guiding them in the right direction to ensure that effective results can be gained from the same. </w:t>
      </w:r>
      <w:r w:rsidR="00B3073B" w:rsidRPr="0098657E">
        <w:rPr>
          <w:rFonts w:ascii="Times New Roman" w:hAnsi="Times New Roman" w:cs="Times New Roman"/>
          <w:color w:val="000000" w:themeColor="text1"/>
          <w:sz w:val="24"/>
          <w:szCs w:val="24"/>
          <w:lang w:val="en-US"/>
        </w:rPr>
        <w:t>It can be observed that such net present value of the b</w:t>
      </w:r>
      <w:r w:rsidR="00463940" w:rsidRPr="0098657E">
        <w:rPr>
          <w:rFonts w:ascii="Times New Roman" w:hAnsi="Times New Roman" w:cs="Times New Roman"/>
          <w:color w:val="000000" w:themeColor="text1"/>
          <w:sz w:val="24"/>
          <w:szCs w:val="24"/>
          <w:lang w:val="en-US"/>
        </w:rPr>
        <w:t>usiness firm generates the exact amount of ret</w:t>
      </w:r>
      <w:r w:rsidR="007D25B4" w:rsidRPr="0098657E">
        <w:rPr>
          <w:rFonts w:ascii="Times New Roman" w:hAnsi="Times New Roman" w:cs="Times New Roman"/>
          <w:color w:val="000000" w:themeColor="text1"/>
          <w:sz w:val="24"/>
          <w:szCs w:val="24"/>
          <w:lang w:val="en-US"/>
        </w:rPr>
        <w:t xml:space="preserve">urns accordingly. </w:t>
      </w:r>
    </w:p>
    <w:p w14:paraId="3F76DFC4" w14:textId="77777777" w:rsidR="00AF6F7E" w:rsidRPr="0098657E" w:rsidRDefault="00AF6F7E" w:rsidP="000B47AB">
      <w:pPr>
        <w:spacing w:after="0" w:line="360" w:lineRule="auto"/>
        <w:ind w:firstLine="426"/>
        <w:jc w:val="both"/>
        <w:rPr>
          <w:rFonts w:ascii="Times New Roman" w:hAnsi="Times New Roman" w:cs="Times New Roman"/>
          <w:color w:val="000000" w:themeColor="text1"/>
          <w:sz w:val="24"/>
          <w:szCs w:val="24"/>
          <w:lang w:val="en-US"/>
        </w:rPr>
      </w:pPr>
    </w:p>
    <w:p w14:paraId="601DE4F1" w14:textId="5973DA92" w:rsidR="007A3161" w:rsidRPr="0098657E" w:rsidRDefault="007A3161"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b/>
          <w:color w:val="000000" w:themeColor="text1"/>
          <w:sz w:val="24"/>
          <w:szCs w:val="24"/>
          <w:lang w:val="en-US"/>
        </w:rPr>
        <w:t>Conclusion</w:t>
      </w:r>
    </w:p>
    <w:p w14:paraId="75E4C88A" w14:textId="77777777" w:rsidR="007A3161" w:rsidRDefault="007D25B4" w:rsidP="000B47AB">
      <w:pPr>
        <w:spacing w:after="0" w:line="360" w:lineRule="auto"/>
        <w:ind w:firstLine="426"/>
        <w:jc w:val="both"/>
        <w:rPr>
          <w:rFonts w:ascii="Times New Roman" w:hAnsi="Times New Roman" w:cs="Times New Roman"/>
          <w:color w:val="000000" w:themeColor="text1"/>
          <w:sz w:val="24"/>
          <w:szCs w:val="24"/>
          <w:lang w:val="en-US"/>
        </w:rPr>
      </w:pPr>
      <w:r w:rsidRPr="0098657E">
        <w:rPr>
          <w:rFonts w:ascii="Times New Roman" w:hAnsi="Times New Roman" w:cs="Times New Roman"/>
          <w:color w:val="000000" w:themeColor="text1"/>
          <w:sz w:val="24"/>
          <w:szCs w:val="24"/>
          <w:lang w:val="en-US"/>
        </w:rPr>
        <w:t xml:space="preserve">The application of international financial management in the above essay </w:t>
      </w:r>
      <w:r w:rsidR="00A17D88">
        <w:rPr>
          <w:rFonts w:ascii="Times New Roman" w:hAnsi="Times New Roman" w:cs="Times New Roman"/>
          <w:color w:val="000000" w:themeColor="text1"/>
          <w:sz w:val="24"/>
          <w:szCs w:val="24"/>
          <w:lang w:val="en-US"/>
        </w:rPr>
        <w:t>represents the business firm's ability to apply the business firm's concepts and accordingly analyze</w:t>
      </w:r>
      <w:r w:rsidRPr="0098657E">
        <w:rPr>
          <w:rFonts w:ascii="Times New Roman" w:hAnsi="Times New Roman" w:cs="Times New Roman"/>
          <w:color w:val="000000" w:themeColor="text1"/>
          <w:sz w:val="24"/>
          <w:szCs w:val="24"/>
          <w:lang w:val="en-US"/>
        </w:rPr>
        <w:t xml:space="preserve"> the best results through the same. The essay has conclude</w:t>
      </w:r>
      <w:r w:rsidR="00A17D88">
        <w:rPr>
          <w:rFonts w:ascii="Times New Roman" w:hAnsi="Times New Roman" w:cs="Times New Roman"/>
          <w:color w:val="000000" w:themeColor="text1"/>
          <w:sz w:val="24"/>
          <w:szCs w:val="24"/>
          <w:lang w:val="en-US"/>
        </w:rPr>
        <w:t>d</w:t>
      </w:r>
      <w:r w:rsidRPr="0098657E">
        <w:rPr>
          <w:rFonts w:ascii="Times New Roman" w:hAnsi="Times New Roman" w:cs="Times New Roman"/>
          <w:color w:val="000000" w:themeColor="text1"/>
          <w:sz w:val="24"/>
          <w:szCs w:val="24"/>
          <w:lang w:val="en-US"/>
        </w:rPr>
        <w:t xml:space="preserve"> some purpose</w:t>
      </w:r>
      <w:r w:rsidR="00A17D88">
        <w:rPr>
          <w:rFonts w:ascii="Times New Roman" w:hAnsi="Times New Roman" w:cs="Times New Roman"/>
          <w:color w:val="000000" w:themeColor="text1"/>
          <w:sz w:val="24"/>
          <w:szCs w:val="24"/>
          <w:lang w:val="en-US"/>
        </w:rPr>
        <w:t>s</w:t>
      </w:r>
      <w:r w:rsidRPr="0098657E">
        <w:rPr>
          <w:rFonts w:ascii="Times New Roman" w:hAnsi="Times New Roman" w:cs="Times New Roman"/>
          <w:color w:val="000000" w:themeColor="text1"/>
          <w:sz w:val="24"/>
          <w:szCs w:val="24"/>
          <w:lang w:val="en-US"/>
        </w:rPr>
        <w:t xml:space="preserve"> and challenges </w:t>
      </w:r>
      <w:r w:rsidR="00A17D88">
        <w:rPr>
          <w:rFonts w:ascii="Times New Roman" w:hAnsi="Times New Roman" w:cs="Times New Roman"/>
          <w:color w:val="000000" w:themeColor="text1"/>
          <w:sz w:val="24"/>
          <w:szCs w:val="24"/>
          <w:lang w:val="en-US"/>
        </w:rPr>
        <w:t xml:space="preserve">Astra Zeneca </w:t>
      </w:r>
      <w:proofErr w:type="spellStart"/>
      <w:r w:rsidR="00A17D88">
        <w:rPr>
          <w:rFonts w:ascii="Times New Roman" w:hAnsi="Times New Roman" w:cs="Times New Roman"/>
          <w:color w:val="000000" w:themeColor="text1"/>
          <w:sz w:val="24"/>
          <w:szCs w:val="24"/>
          <w:lang w:val="en-US"/>
        </w:rPr>
        <w:t>Plc</w:t>
      </w:r>
      <w:proofErr w:type="spellEnd"/>
      <w:r w:rsidR="00A17D88">
        <w:rPr>
          <w:rFonts w:ascii="Times New Roman" w:hAnsi="Times New Roman" w:cs="Times New Roman"/>
          <w:color w:val="000000" w:themeColor="text1"/>
          <w:sz w:val="24"/>
          <w:szCs w:val="24"/>
          <w:lang w:val="en-US"/>
        </w:rPr>
        <w:t xml:space="preserve"> Company faces</w:t>
      </w:r>
      <w:r w:rsidRPr="0098657E">
        <w:rPr>
          <w:rFonts w:ascii="Times New Roman" w:hAnsi="Times New Roman" w:cs="Times New Roman"/>
          <w:color w:val="000000" w:themeColor="text1"/>
          <w:sz w:val="24"/>
          <w:szCs w:val="24"/>
          <w:lang w:val="en-US"/>
        </w:rPr>
        <w:t xml:space="preserve"> and </w:t>
      </w:r>
      <w:r w:rsidR="00842F37">
        <w:rPr>
          <w:rFonts w:ascii="Times New Roman" w:hAnsi="Times New Roman" w:cs="Times New Roman"/>
          <w:color w:val="000000" w:themeColor="text1"/>
          <w:sz w:val="24"/>
          <w:szCs w:val="24"/>
          <w:lang w:val="en-US"/>
        </w:rPr>
        <w:t>presented different international financial management theories</w:t>
      </w:r>
      <w:r w:rsidRPr="0098657E">
        <w:rPr>
          <w:rFonts w:ascii="Times New Roman" w:hAnsi="Times New Roman" w:cs="Times New Roman"/>
          <w:color w:val="000000" w:themeColor="text1"/>
          <w:sz w:val="24"/>
          <w:szCs w:val="24"/>
          <w:lang w:val="en-US"/>
        </w:rPr>
        <w:t xml:space="preserve">. In addition, it can also be derived that </w:t>
      </w:r>
      <w:r w:rsidR="00A17D88">
        <w:rPr>
          <w:rFonts w:ascii="Times New Roman" w:hAnsi="Times New Roman" w:cs="Times New Roman"/>
          <w:color w:val="000000" w:themeColor="text1"/>
          <w:sz w:val="24"/>
          <w:szCs w:val="24"/>
          <w:lang w:val="en-US"/>
        </w:rPr>
        <w:t xml:space="preserve">Astra Zeneca </w:t>
      </w:r>
      <w:proofErr w:type="spellStart"/>
      <w:r w:rsidR="00A17D88">
        <w:rPr>
          <w:rFonts w:ascii="Times New Roman" w:hAnsi="Times New Roman" w:cs="Times New Roman"/>
          <w:color w:val="000000" w:themeColor="text1"/>
          <w:sz w:val="24"/>
          <w:szCs w:val="24"/>
          <w:lang w:val="en-US"/>
        </w:rPr>
        <w:t>Plc's</w:t>
      </w:r>
      <w:proofErr w:type="spellEnd"/>
      <w:r w:rsidR="00A17D88">
        <w:rPr>
          <w:rFonts w:ascii="Times New Roman" w:hAnsi="Times New Roman" w:cs="Times New Roman"/>
          <w:color w:val="000000" w:themeColor="text1"/>
          <w:sz w:val="24"/>
          <w:szCs w:val="24"/>
          <w:lang w:val="en-US"/>
        </w:rPr>
        <w:t xml:space="preserve"> business structure is providing stable dividends</w:t>
      </w:r>
      <w:r w:rsidR="007759C5" w:rsidRPr="0098657E">
        <w:rPr>
          <w:rFonts w:ascii="Times New Roman" w:hAnsi="Times New Roman" w:cs="Times New Roman"/>
          <w:color w:val="000000" w:themeColor="text1"/>
          <w:sz w:val="24"/>
          <w:szCs w:val="24"/>
          <w:lang w:val="en-US"/>
        </w:rPr>
        <w:t xml:space="preserve"> to its shareholders</w:t>
      </w:r>
      <w:r w:rsidR="00A17D88">
        <w:rPr>
          <w:rFonts w:ascii="Times New Roman" w:hAnsi="Times New Roman" w:cs="Times New Roman"/>
          <w:color w:val="000000" w:themeColor="text1"/>
          <w:sz w:val="24"/>
          <w:szCs w:val="24"/>
          <w:lang w:val="en-US"/>
        </w:rPr>
        <w:t>,</w:t>
      </w:r>
      <w:r w:rsidR="007759C5" w:rsidRPr="0098657E">
        <w:rPr>
          <w:rFonts w:ascii="Times New Roman" w:hAnsi="Times New Roman" w:cs="Times New Roman"/>
          <w:color w:val="000000" w:themeColor="text1"/>
          <w:sz w:val="24"/>
          <w:szCs w:val="24"/>
          <w:lang w:val="en-US"/>
        </w:rPr>
        <w:t xml:space="preserve"> and the earnings per share are reducing.</w:t>
      </w:r>
    </w:p>
    <w:p w14:paraId="5079F40F"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7194D483"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75A9A976"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08D70816"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4B78F966"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7B04A4A1"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7C2CA7E0"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58313216"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725B5D9E"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36235841"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04FD9826"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0FC297D0"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3746CE45"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32640063"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416FAF34"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74A1448A"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69CF5C7D"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531C1913" w14:textId="77777777" w:rsidR="00836EBE" w:rsidRDefault="00836EBE" w:rsidP="0098657E">
      <w:pPr>
        <w:spacing w:after="0" w:line="360" w:lineRule="auto"/>
        <w:jc w:val="both"/>
        <w:rPr>
          <w:rFonts w:ascii="Times New Roman" w:hAnsi="Times New Roman" w:cs="Times New Roman"/>
          <w:color w:val="000000" w:themeColor="text1"/>
          <w:sz w:val="24"/>
          <w:szCs w:val="24"/>
          <w:lang w:val="en-US"/>
        </w:rPr>
      </w:pPr>
    </w:p>
    <w:p w14:paraId="77FADCCB" w14:textId="77777777" w:rsidR="00836EBE" w:rsidRPr="0098657E" w:rsidRDefault="00836EBE" w:rsidP="0098657E">
      <w:pPr>
        <w:spacing w:after="0" w:line="360" w:lineRule="auto"/>
        <w:jc w:val="both"/>
        <w:rPr>
          <w:rFonts w:ascii="Times New Roman" w:hAnsi="Times New Roman" w:cs="Times New Roman"/>
          <w:color w:val="000000" w:themeColor="text1"/>
          <w:sz w:val="24"/>
          <w:szCs w:val="24"/>
          <w:lang w:val="en-US"/>
        </w:rPr>
      </w:pPr>
    </w:p>
    <w:p w14:paraId="64EE51EA" w14:textId="77F34A5E" w:rsidR="00D22819" w:rsidRPr="00974C67" w:rsidRDefault="00EC21CA" w:rsidP="00C93EA6">
      <w:pPr>
        <w:pStyle w:val="Heading1"/>
        <w:spacing w:line="360" w:lineRule="auto"/>
        <w:jc w:val="both"/>
        <w:rPr>
          <w:rFonts w:ascii="Times New Roman" w:hAnsi="Times New Roman" w:cs="Times New Roman"/>
          <w:color w:val="000000" w:themeColor="text1"/>
          <w:sz w:val="24"/>
          <w:szCs w:val="24"/>
          <w:lang w:val="en-US"/>
        </w:rPr>
      </w:pPr>
      <w:bookmarkStart w:id="4" w:name="_Toc521261703"/>
      <w:r w:rsidRPr="0098657E">
        <w:rPr>
          <w:rFonts w:ascii="Times New Roman" w:hAnsi="Times New Roman" w:cs="Times New Roman"/>
          <w:color w:val="000000" w:themeColor="text1"/>
          <w:sz w:val="24"/>
          <w:szCs w:val="24"/>
          <w:lang w:val="en-US"/>
        </w:rPr>
        <w:lastRenderedPageBreak/>
        <w:t>References</w:t>
      </w:r>
      <w:r w:rsidR="00836EBE">
        <w:rPr>
          <w:rFonts w:ascii="Times New Roman" w:hAnsi="Times New Roman" w:cs="Times New Roman"/>
          <w:color w:val="000000" w:themeColor="text1"/>
          <w:sz w:val="24"/>
          <w:szCs w:val="24"/>
          <w:lang w:val="en-US"/>
        </w:rPr>
        <w:t>:</w:t>
      </w:r>
      <w:bookmarkEnd w:id="4"/>
    </w:p>
    <w:p w14:paraId="25C95A8C" w14:textId="77777777" w:rsidR="00500CAE" w:rsidRPr="00974C67" w:rsidRDefault="00500CAE" w:rsidP="00974C67">
      <w:pPr>
        <w:pStyle w:val="ListParagraph"/>
        <w:numPr>
          <w:ilvl w:val="0"/>
          <w:numId w:val="3"/>
        </w:numPr>
        <w:spacing w:after="0" w:line="360" w:lineRule="auto"/>
        <w:contextualSpacing w:val="0"/>
        <w:jc w:val="both"/>
        <w:rPr>
          <w:rFonts w:ascii="Times New Roman" w:hAnsi="Times New Roman" w:cs="Times New Roman"/>
          <w:color w:val="000000" w:themeColor="text1"/>
          <w:sz w:val="24"/>
          <w:szCs w:val="24"/>
          <w:lang w:val="en-US"/>
        </w:rPr>
      </w:pPr>
      <w:r w:rsidRPr="00974C67">
        <w:rPr>
          <w:rFonts w:ascii="Times New Roman" w:hAnsi="Times New Roman" w:cs="Times New Roman"/>
          <w:color w:val="000000" w:themeColor="text1"/>
          <w:sz w:val="24"/>
          <w:szCs w:val="24"/>
          <w:lang w:val="en-US"/>
        </w:rPr>
        <w:t xml:space="preserve">Annual Report </w:t>
      </w:r>
      <w:r>
        <w:rPr>
          <w:rFonts w:ascii="Times New Roman" w:hAnsi="Times New Roman" w:cs="Times New Roman"/>
          <w:color w:val="000000" w:themeColor="text1"/>
          <w:sz w:val="24"/>
          <w:szCs w:val="24"/>
          <w:lang w:val="en-US"/>
        </w:rPr>
        <w:t>(</w:t>
      </w:r>
      <w:r w:rsidRPr="00974C67">
        <w:rPr>
          <w:rFonts w:ascii="Times New Roman" w:hAnsi="Times New Roman" w:cs="Times New Roman"/>
          <w:color w:val="000000" w:themeColor="text1"/>
          <w:sz w:val="24"/>
          <w:szCs w:val="24"/>
          <w:lang w:val="en-US"/>
        </w:rPr>
        <w:t>2021</w:t>
      </w:r>
      <w:r>
        <w:rPr>
          <w:rFonts w:ascii="Times New Roman" w:hAnsi="Times New Roman" w:cs="Times New Roman"/>
          <w:color w:val="000000" w:themeColor="text1"/>
          <w:sz w:val="24"/>
          <w:szCs w:val="24"/>
          <w:lang w:val="en-US"/>
        </w:rPr>
        <w:t>)</w:t>
      </w:r>
      <w:r w:rsidRPr="00974C67">
        <w:rPr>
          <w:rFonts w:ascii="Times New Roman" w:hAnsi="Times New Roman" w:cs="Times New Roman"/>
          <w:color w:val="000000" w:themeColor="text1"/>
          <w:sz w:val="24"/>
          <w:szCs w:val="24"/>
          <w:lang w:val="en-US"/>
        </w:rPr>
        <w:t xml:space="preserve"> Astra Zeneca </w:t>
      </w:r>
      <w:proofErr w:type="spellStart"/>
      <w:r w:rsidRPr="00974C67">
        <w:rPr>
          <w:rFonts w:ascii="Times New Roman" w:hAnsi="Times New Roman" w:cs="Times New Roman"/>
          <w:color w:val="000000" w:themeColor="text1"/>
          <w:sz w:val="24"/>
          <w:szCs w:val="24"/>
          <w:lang w:val="en-US"/>
        </w:rPr>
        <w:t>Plc</w:t>
      </w:r>
      <w:proofErr w:type="spellEnd"/>
      <w:r w:rsidRPr="00974C67">
        <w:rPr>
          <w:rFonts w:ascii="Times New Roman" w:hAnsi="Times New Roman" w:cs="Times New Roman"/>
          <w:color w:val="000000" w:themeColor="text1"/>
          <w:sz w:val="24"/>
          <w:szCs w:val="24"/>
          <w:lang w:val="en-US"/>
        </w:rPr>
        <w:t xml:space="preserve"> Company (online) Available at: </w:t>
      </w:r>
      <w:hyperlink r:id="rId11" w:history="1">
        <w:r w:rsidRPr="00974C67">
          <w:rPr>
            <w:rStyle w:val="Hyperlink"/>
            <w:rFonts w:ascii="Times New Roman" w:hAnsi="Times New Roman" w:cs="Times New Roman"/>
            <w:color w:val="000000" w:themeColor="text1"/>
            <w:sz w:val="24"/>
            <w:szCs w:val="24"/>
            <w:lang w:val="en-US"/>
          </w:rPr>
          <w:t>https://www.astrazeneca.com/content/dam/az/Investor_Relations/annual-report-2021/pdf/AstraZeneca_AR_2021.pdf</w:t>
        </w:r>
      </w:hyperlink>
      <w:r w:rsidRPr="00974C67">
        <w:rPr>
          <w:rFonts w:ascii="Times New Roman" w:hAnsi="Times New Roman" w:cs="Times New Roman"/>
          <w:color w:val="000000" w:themeColor="text1"/>
          <w:sz w:val="24"/>
          <w:szCs w:val="24"/>
          <w:lang w:val="en-US"/>
        </w:rPr>
        <w:t xml:space="preserve"> Accessed on: 18</w:t>
      </w:r>
      <w:r w:rsidRPr="00974C67">
        <w:rPr>
          <w:rFonts w:ascii="Times New Roman" w:hAnsi="Times New Roman" w:cs="Times New Roman"/>
          <w:color w:val="000000" w:themeColor="text1"/>
          <w:sz w:val="24"/>
          <w:szCs w:val="24"/>
          <w:vertAlign w:val="superscript"/>
          <w:lang w:val="en-US"/>
        </w:rPr>
        <w:t>th</w:t>
      </w:r>
      <w:r w:rsidRPr="00974C67">
        <w:rPr>
          <w:rFonts w:ascii="Times New Roman" w:hAnsi="Times New Roman" w:cs="Times New Roman"/>
          <w:color w:val="000000" w:themeColor="text1"/>
          <w:sz w:val="24"/>
          <w:szCs w:val="24"/>
          <w:lang w:val="en-US"/>
        </w:rPr>
        <w:t xml:space="preserve"> July 2022.</w:t>
      </w:r>
    </w:p>
    <w:p w14:paraId="38A36CD9" w14:textId="77777777" w:rsidR="00500CAE" w:rsidRPr="00500CAE" w:rsidRDefault="00500CAE" w:rsidP="00974C67">
      <w:pPr>
        <w:pStyle w:val="ListParagraph"/>
        <w:numPr>
          <w:ilvl w:val="0"/>
          <w:numId w:val="3"/>
        </w:numPr>
        <w:spacing w:after="0" w:line="360" w:lineRule="auto"/>
        <w:contextualSpacing w:val="0"/>
        <w:jc w:val="both"/>
        <w:rPr>
          <w:rFonts w:ascii="Times New Roman" w:hAnsi="Times New Roman" w:cs="Times New Roman"/>
          <w:i/>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Brigham, E.F. and Daves, P.R.</w:t>
      </w:r>
      <w:r w:rsidRPr="00974C67">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974C67">
        <w:rPr>
          <w:rFonts w:ascii="Times New Roman" w:hAnsi="Times New Roman" w:cs="Times New Roman"/>
          <w:color w:val="000000" w:themeColor="text1"/>
          <w:sz w:val="24"/>
          <w:szCs w:val="24"/>
          <w:shd w:val="clear" w:color="auto" w:fill="FFFFFF"/>
        </w:rPr>
        <w:t>2018</w:t>
      </w:r>
      <w:r>
        <w:rPr>
          <w:rFonts w:ascii="Times New Roman" w:hAnsi="Times New Roman" w:cs="Times New Roman"/>
          <w:color w:val="000000" w:themeColor="text1"/>
          <w:sz w:val="24"/>
          <w:szCs w:val="24"/>
          <w:shd w:val="clear" w:color="auto" w:fill="FFFFFF"/>
        </w:rPr>
        <w:t>)</w:t>
      </w:r>
      <w:r w:rsidRPr="00974C67">
        <w:rPr>
          <w:rFonts w:ascii="Times New Roman" w:hAnsi="Times New Roman" w:cs="Times New Roman"/>
          <w:color w:val="000000" w:themeColor="text1"/>
          <w:sz w:val="24"/>
          <w:szCs w:val="24"/>
          <w:shd w:val="clear" w:color="auto" w:fill="FFFFFF"/>
        </w:rPr>
        <w:t> </w:t>
      </w:r>
      <w:r w:rsidRPr="00500CAE">
        <w:rPr>
          <w:rFonts w:ascii="Times New Roman" w:hAnsi="Times New Roman" w:cs="Times New Roman"/>
          <w:iCs/>
          <w:color w:val="000000" w:themeColor="text1"/>
          <w:sz w:val="24"/>
          <w:szCs w:val="24"/>
          <w:shd w:val="clear" w:color="auto" w:fill="FFFFFF"/>
        </w:rPr>
        <w:t>Intermediate financial management</w:t>
      </w:r>
      <w:r w:rsidRPr="00974C67">
        <w:rPr>
          <w:rFonts w:ascii="Times New Roman" w:hAnsi="Times New Roman" w:cs="Times New Roman"/>
          <w:color w:val="000000" w:themeColor="text1"/>
          <w:sz w:val="24"/>
          <w:szCs w:val="24"/>
          <w:shd w:val="clear" w:color="auto" w:fill="FFFFFF"/>
        </w:rPr>
        <w:t xml:space="preserve">. </w:t>
      </w:r>
      <w:r w:rsidRPr="00500CAE">
        <w:rPr>
          <w:rFonts w:ascii="Times New Roman" w:hAnsi="Times New Roman" w:cs="Times New Roman"/>
          <w:i/>
          <w:color w:val="000000" w:themeColor="text1"/>
          <w:sz w:val="24"/>
          <w:szCs w:val="24"/>
          <w:shd w:val="clear" w:color="auto" w:fill="FFFFFF"/>
        </w:rPr>
        <w:t>Cengage Learning.</w:t>
      </w:r>
    </w:p>
    <w:p w14:paraId="70939F50" w14:textId="77777777" w:rsidR="00500CAE" w:rsidRPr="00974C67" w:rsidRDefault="00500CAE" w:rsidP="00974C67">
      <w:pPr>
        <w:pStyle w:val="ListParagraph"/>
        <w:numPr>
          <w:ilvl w:val="0"/>
          <w:numId w:val="3"/>
        </w:numPr>
        <w:spacing w:after="0" w:line="360" w:lineRule="auto"/>
        <w:contextualSpacing w:val="0"/>
        <w:jc w:val="both"/>
        <w:rPr>
          <w:rFonts w:ascii="Times New Roman" w:hAnsi="Times New Roman" w:cs="Times New Roman"/>
          <w:color w:val="000000" w:themeColor="text1"/>
          <w:sz w:val="24"/>
          <w:szCs w:val="24"/>
          <w:shd w:val="clear" w:color="auto" w:fill="FFFFFF"/>
        </w:rPr>
      </w:pPr>
      <w:r w:rsidRPr="00974C67">
        <w:rPr>
          <w:rFonts w:ascii="Times New Roman" w:hAnsi="Times New Roman" w:cs="Times New Roman"/>
          <w:color w:val="000000" w:themeColor="text1"/>
          <w:sz w:val="24"/>
          <w:szCs w:val="24"/>
          <w:shd w:val="clear" w:color="auto" w:fill="FFFFFF"/>
        </w:rPr>
        <w:t>Islam, S., Mamun, A., Islam, K.</w:t>
      </w:r>
      <w:r>
        <w:rPr>
          <w:rFonts w:ascii="Times New Roman" w:hAnsi="Times New Roman" w:cs="Times New Roman"/>
          <w:color w:val="000000" w:themeColor="text1"/>
          <w:sz w:val="24"/>
          <w:szCs w:val="24"/>
          <w:shd w:val="clear" w:color="auto" w:fill="FFFFFF"/>
        </w:rPr>
        <w:t>A., Uddin, M.R. and Sultana, T.</w:t>
      </w:r>
      <w:r w:rsidRPr="00974C67">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974C67">
        <w:rPr>
          <w:rFonts w:ascii="Times New Roman" w:hAnsi="Times New Roman" w:cs="Times New Roman"/>
          <w:color w:val="000000" w:themeColor="text1"/>
          <w:sz w:val="24"/>
          <w:szCs w:val="24"/>
          <w:shd w:val="clear" w:color="auto" w:fill="FFFFFF"/>
        </w:rPr>
        <w:t>2021</w:t>
      </w:r>
      <w:r>
        <w:rPr>
          <w:rFonts w:ascii="Times New Roman" w:hAnsi="Times New Roman" w:cs="Times New Roman"/>
          <w:color w:val="000000" w:themeColor="text1"/>
          <w:sz w:val="24"/>
          <w:szCs w:val="24"/>
          <w:shd w:val="clear" w:color="auto" w:fill="FFFFFF"/>
        </w:rPr>
        <w:t>)</w:t>
      </w:r>
      <w:r w:rsidRPr="00974C67">
        <w:rPr>
          <w:rFonts w:ascii="Times New Roman" w:hAnsi="Times New Roman" w:cs="Times New Roman"/>
          <w:color w:val="000000" w:themeColor="text1"/>
          <w:sz w:val="24"/>
          <w:szCs w:val="24"/>
          <w:shd w:val="clear" w:color="auto" w:fill="FFFFFF"/>
        </w:rPr>
        <w:t xml:space="preserve"> Issues and challenges of financial management practices in Islamic financial institutions: empirical evidence from bangladesh. </w:t>
      </w:r>
      <w:r w:rsidRPr="00974C67">
        <w:rPr>
          <w:rFonts w:ascii="Times New Roman" w:hAnsi="Times New Roman" w:cs="Times New Roman"/>
          <w:i/>
          <w:iCs/>
          <w:color w:val="000000" w:themeColor="text1"/>
          <w:sz w:val="24"/>
          <w:szCs w:val="24"/>
          <w:shd w:val="clear" w:color="auto" w:fill="FFFFFF"/>
        </w:rPr>
        <w:t>Indian Journal of Finance and Banking</w:t>
      </w:r>
      <w:r w:rsidRPr="00974C67">
        <w:rPr>
          <w:rFonts w:ascii="Times New Roman" w:hAnsi="Times New Roman" w:cs="Times New Roman"/>
          <w:color w:val="000000" w:themeColor="text1"/>
          <w:sz w:val="24"/>
          <w:szCs w:val="24"/>
          <w:shd w:val="clear" w:color="auto" w:fill="FFFFFF"/>
        </w:rPr>
        <w:t>, </w:t>
      </w:r>
      <w:r w:rsidRPr="00974C67">
        <w:rPr>
          <w:rFonts w:ascii="Times New Roman" w:hAnsi="Times New Roman" w:cs="Times New Roman"/>
          <w:i/>
          <w:iCs/>
          <w:color w:val="000000" w:themeColor="text1"/>
          <w:sz w:val="24"/>
          <w:szCs w:val="24"/>
          <w:shd w:val="clear" w:color="auto" w:fill="FFFFFF"/>
        </w:rPr>
        <w:t>5</w:t>
      </w:r>
      <w:r w:rsidRPr="00974C67">
        <w:rPr>
          <w:rFonts w:ascii="Times New Roman" w:hAnsi="Times New Roman" w:cs="Times New Roman"/>
          <w:color w:val="000000" w:themeColor="text1"/>
          <w:sz w:val="24"/>
          <w:szCs w:val="24"/>
          <w:shd w:val="clear" w:color="auto" w:fill="FFFFFF"/>
        </w:rPr>
        <w:t>(1), pp.38-55.</w:t>
      </w:r>
    </w:p>
    <w:p w14:paraId="6A53C223" w14:textId="77777777" w:rsidR="00500CAE" w:rsidRPr="00974C67" w:rsidRDefault="00500CAE" w:rsidP="00974C67">
      <w:pPr>
        <w:pStyle w:val="ListParagraph"/>
        <w:numPr>
          <w:ilvl w:val="0"/>
          <w:numId w:val="3"/>
        </w:numPr>
        <w:spacing w:after="0" w:line="360" w:lineRule="auto"/>
        <w:contextualSpacing w:val="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Khanh, P. and Dat, P. (</w:t>
      </w:r>
      <w:r w:rsidRPr="00974C67">
        <w:rPr>
          <w:rFonts w:ascii="Times New Roman" w:hAnsi="Times New Roman" w:cs="Times New Roman"/>
          <w:color w:val="000000" w:themeColor="text1"/>
          <w:sz w:val="24"/>
          <w:szCs w:val="24"/>
          <w:shd w:val="clear" w:color="auto" w:fill="FFFFFF"/>
        </w:rPr>
        <w:t>2020</w:t>
      </w:r>
      <w:r>
        <w:rPr>
          <w:rFonts w:ascii="Times New Roman" w:hAnsi="Times New Roman" w:cs="Times New Roman"/>
          <w:color w:val="000000" w:themeColor="text1"/>
          <w:sz w:val="24"/>
          <w:szCs w:val="24"/>
          <w:shd w:val="clear" w:color="auto" w:fill="FFFFFF"/>
        </w:rPr>
        <w:t>)</w:t>
      </w:r>
      <w:r w:rsidRPr="00974C67">
        <w:rPr>
          <w:rFonts w:ascii="Times New Roman" w:hAnsi="Times New Roman" w:cs="Times New Roman"/>
          <w:color w:val="000000" w:themeColor="text1"/>
          <w:sz w:val="24"/>
          <w:szCs w:val="24"/>
          <w:shd w:val="clear" w:color="auto" w:fill="FFFFFF"/>
        </w:rPr>
        <w:t xml:space="preserve"> Efficient market hypothesis and calendar effects: empirical evidences from the Vietnam stock markets. </w:t>
      </w:r>
      <w:r w:rsidRPr="00974C67">
        <w:rPr>
          <w:rFonts w:ascii="Times New Roman" w:hAnsi="Times New Roman" w:cs="Times New Roman"/>
          <w:i/>
          <w:iCs/>
          <w:color w:val="000000" w:themeColor="text1"/>
          <w:sz w:val="24"/>
          <w:szCs w:val="24"/>
          <w:shd w:val="clear" w:color="auto" w:fill="FFFFFF"/>
        </w:rPr>
        <w:t>Accounting</w:t>
      </w:r>
      <w:r w:rsidRPr="00974C67">
        <w:rPr>
          <w:rFonts w:ascii="Times New Roman" w:hAnsi="Times New Roman" w:cs="Times New Roman"/>
          <w:color w:val="000000" w:themeColor="text1"/>
          <w:sz w:val="24"/>
          <w:szCs w:val="24"/>
          <w:shd w:val="clear" w:color="auto" w:fill="FFFFFF"/>
        </w:rPr>
        <w:t>, </w:t>
      </w:r>
      <w:r w:rsidRPr="00974C67">
        <w:rPr>
          <w:rFonts w:ascii="Times New Roman" w:hAnsi="Times New Roman" w:cs="Times New Roman"/>
          <w:i/>
          <w:iCs/>
          <w:color w:val="000000" w:themeColor="text1"/>
          <w:sz w:val="24"/>
          <w:szCs w:val="24"/>
          <w:shd w:val="clear" w:color="auto" w:fill="FFFFFF"/>
        </w:rPr>
        <w:t>6</w:t>
      </w:r>
      <w:r w:rsidRPr="00974C67">
        <w:rPr>
          <w:rFonts w:ascii="Times New Roman" w:hAnsi="Times New Roman" w:cs="Times New Roman"/>
          <w:color w:val="000000" w:themeColor="text1"/>
          <w:sz w:val="24"/>
          <w:szCs w:val="24"/>
          <w:shd w:val="clear" w:color="auto" w:fill="FFFFFF"/>
        </w:rPr>
        <w:t>(5), pp.893-898.</w:t>
      </w:r>
    </w:p>
    <w:p w14:paraId="2A4B9F25" w14:textId="77777777" w:rsidR="00500CAE" w:rsidRPr="00974C67" w:rsidRDefault="00500CAE" w:rsidP="00974C67">
      <w:pPr>
        <w:pStyle w:val="ListParagraph"/>
        <w:numPr>
          <w:ilvl w:val="0"/>
          <w:numId w:val="3"/>
        </w:numPr>
        <w:spacing w:after="0" w:line="360" w:lineRule="auto"/>
        <w:contextualSpacing w:val="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Rossi, M. and Gunardi, A.</w:t>
      </w:r>
      <w:r w:rsidRPr="00974C67">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w:t>
      </w:r>
      <w:r w:rsidRPr="00974C67">
        <w:rPr>
          <w:rFonts w:ascii="Times New Roman" w:hAnsi="Times New Roman" w:cs="Times New Roman"/>
          <w:color w:val="000000" w:themeColor="text1"/>
          <w:sz w:val="24"/>
          <w:szCs w:val="24"/>
          <w:shd w:val="clear" w:color="auto" w:fill="FFFFFF"/>
        </w:rPr>
        <w:t>2018</w:t>
      </w:r>
      <w:r>
        <w:rPr>
          <w:rFonts w:ascii="Times New Roman" w:hAnsi="Times New Roman" w:cs="Times New Roman"/>
          <w:color w:val="000000" w:themeColor="text1"/>
          <w:sz w:val="24"/>
          <w:szCs w:val="24"/>
          <w:shd w:val="clear" w:color="auto" w:fill="FFFFFF"/>
        </w:rPr>
        <w:t>)</w:t>
      </w:r>
      <w:r w:rsidRPr="00974C67">
        <w:rPr>
          <w:rFonts w:ascii="Times New Roman" w:hAnsi="Times New Roman" w:cs="Times New Roman"/>
          <w:color w:val="000000" w:themeColor="text1"/>
          <w:sz w:val="24"/>
          <w:szCs w:val="24"/>
          <w:shd w:val="clear" w:color="auto" w:fill="FFFFFF"/>
        </w:rPr>
        <w:t xml:space="preserve"> Efficient market hypothesis and stock market anomalies: Empirical evidence in four European countries. </w:t>
      </w:r>
      <w:r w:rsidRPr="00974C67">
        <w:rPr>
          <w:rFonts w:ascii="Times New Roman" w:hAnsi="Times New Roman" w:cs="Times New Roman"/>
          <w:i/>
          <w:iCs/>
          <w:color w:val="000000" w:themeColor="text1"/>
          <w:sz w:val="24"/>
          <w:szCs w:val="24"/>
          <w:shd w:val="clear" w:color="auto" w:fill="FFFFFF"/>
        </w:rPr>
        <w:t>Journal of Applied Business Research (JABR)</w:t>
      </w:r>
      <w:r w:rsidRPr="00974C67">
        <w:rPr>
          <w:rFonts w:ascii="Times New Roman" w:hAnsi="Times New Roman" w:cs="Times New Roman"/>
          <w:color w:val="000000" w:themeColor="text1"/>
          <w:sz w:val="24"/>
          <w:szCs w:val="24"/>
          <w:shd w:val="clear" w:color="auto" w:fill="FFFFFF"/>
        </w:rPr>
        <w:t>, </w:t>
      </w:r>
      <w:r w:rsidRPr="00974C67">
        <w:rPr>
          <w:rFonts w:ascii="Times New Roman" w:hAnsi="Times New Roman" w:cs="Times New Roman"/>
          <w:i/>
          <w:iCs/>
          <w:color w:val="000000" w:themeColor="text1"/>
          <w:sz w:val="24"/>
          <w:szCs w:val="24"/>
          <w:shd w:val="clear" w:color="auto" w:fill="FFFFFF"/>
        </w:rPr>
        <w:t>34</w:t>
      </w:r>
      <w:r w:rsidRPr="00974C67">
        <w:rPr>
          <w:rFonts w:ascii="Times New Roman" w:hAnsi="Times New Roman" w:cs="Times New Roman"/>
          <w:color w:val="000000" w:themeColor="text1"/>
          <w:sz w:val="24"/>
          <w:szCs w:val="24"/>
          <w:shd w:val="clear" w:color="auto" w:fill="FFFFFF"/>
        </w:rPr>
        <w:t>(1), pp.183-192.</w:t>
      </w:r>
    </w:p>
    <w:p w14:paraId="32250D88" w14:textId="77777777" w:rsidR="00500CAE" w:rsidRPr="00974C67" w:rsidRDefault="00500CAE" w:rsidP="00974C67">
      <w:pPr>
        <w:pStyle w:val="ListParagraph"/>
        <w:numPr>
          <w:ilvl w:val="0"/>
          <w:numId w:val="3"/>
        </w:numPr>
        <w:spacing w:after="0" w:line="360" w:lineRule="auto"/>
        <w:contextualSpacing w:val="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Tang, X. (</w:t>
      </w:r>
      <w:r w:rsidRPr="00974C67">
        <w:rPr>
          <w:rFonts w:ascii="Times New Roman" w:hAnsi="Times New Roman" w:cs="Times New Roman"/>
          <w:color w:val="000000" w:themeColor="text1"/>
          <w:sz w:val="24"/>
          <w:szCs w:val="24"/>
          <w:shd w:val="clear" w:color="auto" w:fill="FFFFFF"/>
        </w:rPr>
        <w:t>2018</w:t>
      </w:r>
      <w:r>
        <w:rPr>
          <w:rFonts w:ascii="Times New Roman" w:hAnsi="Times New Roman" w:cs="Times New Roman"/>
          <w:color w:val="000000" w:themeColor="text1"/>
          <w:sz w:val="24"/>
          <w:szCs w:val="24"/>
          <w:shd w:val="clear" w:color="auto" w:fill="FFFFFF"/>
        </w:rPr>
        <w:t>)</w:t>
      </w:r>
      <w:r w:rsidRPr="00974C67">
        <w:rPr>
          <w:rFonts w:ascii="Times New Roman" w:hAnsi="Times New Roman" w:cs="Times New Roman"/>
          <w:color w:val="000000" w:themeColor="text1"/>
          <w:sz w:val="24"/>
          <w:szCs w:val="24"/>
          <w:shd w:val="clear" w:color="auto" w:fill="FFFFFF"/>
        </w:rPr>
        <w:t xml:space="preserve"> March. An Empirical Analysis of Volatility Effect of International Financial Market based on MSV Model. In </w:t>
      </w:r>
      <w:r w:rsidRPr="00974C67">
        <w:rPr>
          <w:rFonts w:ascii="Times New Roman" w:hAnsi="Times New Roman" w:cs="Times New Roman"/>
          <w:i/>
          <w:iCs/>
          <w:color w:val="000000" w:themeColor="text1"/>
          <w:sz w:val="24"/>
          <w:szCs w:val="24"/>
          <w:shd w:val="clear" w:color="auto" w:fill="FFFFFF"/>
        </w:rPr>
        <w:t>2018 Joint International Advanced Engineering and Technology Research Conference (JIAET 2018)</w:t>
      </w:r>
      <w:r w:rsidRPr="00974C67">
        <w:rPr>
          <w:rFonts w:ascii="Times New Roman" w:hAnsi="Times New Roman" w:cs="Times New Roman"/>
          <w:color w:val="000000" w:themeColor="text1"/>
          <w:sz w:val="24"/>
          <w:szCs w:val="24"/>
          <w:shd w:val="clear" w:color="auto" w:fill="FFFFFF"/>
        </w:rPr>
        <w:t> (pp. 446-451). Atlantis Press.</w:t>
      </w:r>
    </w:p>
    <w:p w14:paraId="5284F1FF" w14:textId="77777777" w:rsidR="00DF5B3B" w:rsidRPr="0098657E" w:rsidRDefault="00DF5B3B" w:rsidP="0098657E">
      <w:pPr>
        <w:spacing w:line="360" w:lineRule="auto"/>
        <w:jc w:val="both"/>
        <w:rPr>
          <w:rFonts w:ascii="Times New Roman" w:hAnsi="Times New Roman" w:cs="Times New Roman"/>
          <w:color w:val="000000" w:themeColor="text1"/>
          <w:sz w:val="24"/>
          <w:szCs w:val="24"/>
          <w:lang w:val="en-US"/>
        </w:rPr>
      </w:pPr>
    </w:p>
    <w:sectPr w:rsidR="00DF5B3B" w:rsidRPr="0098657E">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8B52EF" w14:textId="77777777" w:rsidR="00550763" w:rsidRDefault="00550763" w:rsidP="00EC21CA">
      <w:pPr>
        <w:spacing w:after="0" w:line="240" w:lineRule="auto"/>
      </w:pPr>
      <w:r>
        <w:separator/>
      </w:r>
    </w:p>
  </w:endnote>
  <w:endnote w:type="continuationSeparator" w:id="0">
    <w:p w14:paraId="1152FD83" w14:textId="77777777" w:rsidR="00550763" w:rsidRDefault="00550763" w:rsidP="00EC2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6290079"/>
      <w:docPartObj>
        <w:docPartGallery w:val="Page Numbers (Bottom of Page)"/>
        <w:docPartUnique/>
      </w:docPartObj>
    </w:sdtPr>
    <w:sdtEndPr>
      <w:rPr>
        <w:noProof/>
      </w:rPr>
    </w:sdtEndPr>
    <w:sdtContent>
      <w:p w14:paraId="6C954877" w14:textId="77777777" w:rsidR="00550763" w:rsidRDefault="00550763">
        <w:pPr>
          <w:pStyle w:val="Footer"/>
          <w:jc w:val="center"/>
        </w:pPr>
        <w:r>
          <w:fldChar w:fldCharType="begin"/>
        </w:r>
        <w:r>
          <w:instrText xml:space="preserve"> PAGE   \* MERGEFORMAT </w:instrText>
        </w:r>
        <w:r>
          <w:fldChar w:fldCharType="separate"/>
        </w:r>
        <w:r w:rsidR="005138ED">
          <w:rPr>
            <w:noProof/>
          </w:rPr>
          <w:t>8</w:t>
        </w:r>
        <w:r>
          <w:rPr>
            <w:noProof/>
          </w:rPr>
          <w:fldChar w:fldCharType="end"/>
        </w:r>
      </w:p>
    </w:sdtContent>
  </w:sdt>
  <w:p w14:paraId="3609F1AC" w14:textId="77777777" w:rsidR="00550763" w:rsidRDefault="0055076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A68022" w14:textId="77777777" w:rsidR="00550763" w:rsidRDefault="00550763" w:rsidP="00EC21CA">
      <w:pPr>
        <w:spacing w:after="0" w:line="240" w:lineRule="auto"/>
      </w:pPr>
      <w:r>
        <w:separator/>
      </w:r>
    </w:p>
  </w:footnote>
  <w:footnote w:type="continuationSeparator" w:id="0">
    <w:p w14:paraId="10E163F5" w14:textId="77777777" w:rsidR="00550763" w:rsidRDefault="00550763" w:rsidP="00EC21C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604130" w14:textId="77777777" w:rsidR="00550763" w:rsidRDefault="00550763">
    <w:pPr>
      <w:pStyle w:val="Header"/>
    </w:pPr>
    <w:r>
      <w:rPr>
        <w:noProof/>
        <w:lang w:val="en-US"/>
      </w:rPr>
      <w:drawing>
        <wp:inline distT="0" distB="0" distL="0" distR="0" wp14:anchorId="1F9A8AB8" wp14:editId="06C86ACC">
          <wp:extent cx="1609725" cy="772343"/>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609725" cy="772343"/>
                  </a:xfrm>
                  <a:prstGeom prst="rect">
                    <a:avLst/>
                  </a:prstGeom>
                </pic:spPr>
              </pic:pic>
            </a:graphicData>
          </a:graphic>
        </wp:inline>
      </w:drawing>
    </w:r>
  </w:p>
  <w:p w14:paraId="72B1AFEB" w14:textId="77777777" w:rsidR="00550763" w:rsidRDefault="0055076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3616E7"/>
    <w:multiLevelType w:val="hybridMultilevel"/>
    <w:tmpl w:val="9DD815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5BB02AA6"/>
    <w:multiLevelType w:val="hybridMultilevel"/>
    <w:tmpl w:val="D90079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78540361"/>
    <w:multiLevelType w:val="hybridMultilevel"/>
    <w:tmpl w:val="862A9B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IzMbI0MDY2Nbc0MTNT0lEKTi0uzszPAykwrgUAFAv9PCwAAAA="/>
  </w:docVars>
  <w:rsids>
    <w:rsidRoot w:val="008A6719"/>
    <w:rsid w:val="000541A6"/>
    <w:rsid w:val="00066F01"/>
    <w:rsid w:val="0007022E"/>
    <w:rsid w:val="00073BAD"/>
    <w:rsid w:val="000B0505"/>
    <w:rsid w:val="000B47AB"/>
    <w:rsid w:val="000D7DDD"/>
    <w:rsid w:val="000D7FCD"/>
    <w:rsid w:val="00145B52"/>
    <w:rsid w:val="00166248"/>
    <w:rsid w:val="0019748C"/>
    <w:rsid w:val="001A3006"/>
    <w:rsid w:val="001C44E4"/>
    <w:rsid w:val="001E4A07"/>
    <w:rsid w:val="00265820"/>
    <w:rsid w:val="0029415B"/>
    <w:rsid w:val="003068A6"/>
    <w:rsid w:val="0031597E"/>
    <w:rsid w:val="003A32CF"/>
    <w:rsid w:val="003A3AA2"/>
    <w:rsid w:val="003A53E2"/>
    <w:rsid w:val="003E3917"/>
    <w:rsid w:val="003F1EC3"/>
    <w:rsid w:val="003F4473"/>
    <w:rsid w:val="00415BAE"/>
    <w:rsid w:val="00463940"/>
    <w:rsid w:val="00472143"/>
    <w:rsid w:val="004827A1"/>
    <w:rsid w:val="004D006D"/>
    <w:rsid w:val="004D3D77"/>
    <w:rsid w:val="004E7FCB"/>
    <w:rsid w:val="00500CAE"/>
    <w:rsid w:val="005138ED"/>
    <w:rsid w:val="00550763"/>
    <w:rsid w:val="00556C6C"/>
    <w:rsid w:val="005D6CCB"/>
    <w:rsid w:val="005E1651"/>
    <w:rsid w:val="006617D6"/>
    <w:rsid w:val="006651E9"/>
    <w:rsid w:val="006929A2"/>
    <w:rsid w:val="006A126E"/>
    <w:rsid w:val="006B20C8"/>
    <w:rsid w:val="006E4EB8"/>
    <w:rsid w:val="00711FBB"/>
    <w:rsid w:val="00764C22"/>
    <w:rsid w:val="007759C5"/>
    <w:rsid w:val="00781381"/>
    <w:rsid w:val="007A3161"/>
    <w:rsid w:val="007D25B4"/>
    <w:rsid w:val="007E541F"/>
    <w:rsid w:val="007F5603"/>
    <w:rsid w:val="00806777"/>
    <w:rsid w:val="008276DE"/>
    <w:rsid w:val="00836EBE"/>
    <w:rsid w:val="00842F37"/>
    <w:rsid w:val="00861401"/>
    <w:rsid w:val="00861BEE"/>
    <w:rsid w:val="008A6719"/>
    <w:rsid w:val="008A6888"/>
    <w:rsid w:val="008B22A6"/>
    <w:rsid w:val="008B61D8"/>
    <w:rsid w:val="008B7A9D"/>
    <w:rsid w:val="008D1CBE"/>
    <w:rsid w:val="008F01B0"/>
    <w:rsid w:val="008F607B"/>
    <w:rsid w:val="00946FE8"/>
    <w:rsid w:val="00974C67"/>
    <w:rsid w:val="0098419D"/>
    <w:rsid w:val="0098657E"/>
    <w:rsid w:val="009B2F6E"/>
    <w:rsid w:val="009B5464"/>
    <w:rsid w:val="009C356A"/>
    <w:rsid w:val="009C734A"/>
    <w:rsid w:val="00A054FB"/>
    <w:rsid w:val="00A07D3C"/>
    <w:rsid w:val="00A17D88"/>
    <w:rsid w:val="00A2518E"/>
    <w:rsid w:val="00A3348A"/>
    <w:rsid w:val="00A33933"/>
    <w:rsid w:val="00A54C60"/>
    <w:rsid w:val="00A62E12"/>
    <w:rsid w:val="00A73B61"/>
    <w:rsid w:val="00AF6F7E"/>
    <w:rsid w:val="00AF7E3A"/>
    <w:rsid w:val="00B0481F"/>
    <w:rsid w:val="00B25BF9"/>
    <w:rsid w:val="00B3073B"/>
    <w:rsid w:val="00B3307E"/>
    <w:rsid w:val="00B431FA"/>
    <w:rsid w:val="00B94171"/>
    <w:rsid w:val="00BA4C53"/>
    <w:rsid w:val="00BC57F2"/>
    <w:rsid w:val="00BE2EDF"/>
    <w:rsid w:val="00BF74C3"/>
    <w:rsid w:val="00C126DD"/>
    <w:rsid w:val="00C87B56"/>
    <w:rsid w:val="00C90640"/>
    <w:rsid w:val="00C93EA6"/>
    <w:rsid w:val="00C97E2E"/>
    <w:rsid w:val="00CC5A24"/>
    <w:rsid w:val="00CD4CF2"/>
    <w:rsid w:val="00CD563E"/>
    <w:rsid w:val="00CD5A03"/>
    <w:rsid w:val="00D00E47"/>
    <w:rsid w:val="00D22819"/>
    <w:rsid w:val="00D3250A"/>
    <w:rsid w:val="00D524BC"/>
    <w:rsid w:val="00D54A52"/>
    <w:rsid w:val="00DB046B"/>
    <w:rsid w:val="00DB1C46"/>
    <w:rsid w:val="00DD16BA"/>
    <w:rsid w:val="00DF5B3B"/>
    <w:rsid w:val="00E157D6"/>
    <w:rsid w:val="00E81C90"/>
    <w:rsid w:val="00E86795"/>
    <w:rsid w:val="00EC21CA"/>
    <w:rsid w:val="00EE633E"/>
    <w:rsid w:val="00F0650F"/>
    <w:rsid w:val="00F2569B"/>
    <w:rsid w:val="00F339FB"/>
    <w:rsid w:val="00F4252E"/>
    <w:rsid w:val="00F56954"/>
    <w:rsid w:val="00F973CB"/>
    <w:rsid w:val="00FA060B"/>
    <w:rsid w:val="00FC608E"/>
    <w:rsid w:val="00FD7F47"/>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74A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795"/>
  </w:style>
  <w:style w:type="paragraph" w:styleId="Heading1">
    <w:name w:val="heading 1"/>
    <w:basedOn w:val="Normal"/>
    <w:next w:val="Normal"/>
    <w:link w:val="Heading1Char"/>
    <w:uiPriority w:val="9"/>
    <w:qFormat/>
    <w:rsid w:val="00E867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79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86795"/>
    <w:pPr>
      <w:ind w:left="720"/>
      <w:contextualSpacing/>
    </w:pPr>
  </w:style>
  <w:style w:type="paragraph" w:styleId="BalloonText">
    <w:name w:val="Balloon Text"/>
    <w:basedOn w:val="Normal"/>
    <w:link w:val="BalloonTextChar"/>
    <w:uiPriority w:val="99"/>
    <w:semiHidden/>
    <w:unhideWhenUsed/>
    <w:rsid w:val="00E867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795"/>
    <w:rPr>
      <w:rFonts w:ascii="Tahoma" w:hAnsi="Tahoma" w:cs="Tahoma"/>
      <w:sz w:val="16"/>
      <w:szCs w:val="16"/>
    </w:rPr>
  </w:style>
  <w:style w:type="paragraph" w:styleId="Header">
    <w:name w:val="header"/>
    <w:basedOn w:val="Normal"/>
    <w:link w:val="HeaderChar"/>
    <w:uiPriority w:val="99"/>
    <w:unhideWhenUsed/>
    <w:rsid w:val="00EC21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1CA"/>
  </w:style>
  <w:style w:type="paragraph" w:styleId="Footer">
    <w:name w:val="footer"/>
    <w:basedOn w:val="Normal"/>
    <w:link w:val="FooterChar"/>
    <w:uiPriority w:val="99"/>
    <w:unhideWhenUsed/>
    <w:rsid w:val="00EC21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1CA"/>
  </w:style>
  <w:style w:type="paragraph" w:styleId="Title">
    <w:name w:val="Title"/>
    <w:basedOn w:val="Normal"/>
    <w:next w:val="Normal"/>
    <w:link w:val="TitleChar"/>
    <w:uiPriority w:val="10"/>
    <w:qFormat/>
    <w:rsid w:val="0098657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8657E"/>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F973CB"/>
    <w:pPr>
      <w:outlineLvl w:val="9"/>
    </w:pPr>
    <w:rPr>
      <w:lang w:val="en-US" w:eastAsia="ja-JP"/>
    </w:rPr>
  </w:style>
  <w:style w:type="paragraph" w:styleId="TOC1">
    <w:name w:val="toc 1"/>
    <w:basedOn w:val="Normal"/>
    <w:next w:val="Normal"/>
    <w:autoRedefine/>
    <w:uiPriority w:val="39"/>
    <w:unhideWhenUsed/>
    <w:rsid w:val="00F973CB"/>
    <w:pPr>
      <w:spacing w:after="100"/>
    </w:pPr>
  </w:style>
  <w:style w:type="character" w:styleId="Hyperlink">
    <w:name w:val="Hyperlink"/>
    <w:basedOn w:val="DefaultParagraphFont"/>
    <w:uiPriority w:val="99"/>
    <w:unhideWhenUsed/>
    <w:rsid w:val="00F973CB"/>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795"/>
  </w:style>
  <w:style w:type="paragraph" w:styleId="Heading1">
    <w:name w:val="heading 1"/>
    <w:basedOn w:val="Normal"/>
    <w:next w:val="Normal"/>
    <w:link w:val="Heading1Char"/>
    <w:uiPriority w:val="9"/>
    <w:qFormat/>
    <w:rsid w:val="00E867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79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86795"/>
    <w:pPr>
      <w:ind w:left="720"/>
      <w:contextualSpacing/>
    </w:pPr>
  </w:style>
  <w:style w:type="paragraph" w:styleId="BalloonText">
    <w:name w:val="Balloon Text"/>
    <w:basedOn w:val="Normal"/>
    <w:link w:val="BalloonTextChar"/>
    <w:uiPriority w:val="99"/>
    <w:semiHidden/>
    <w:unhideWhenUsed/>
    <w:rsid w:val="00E867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795"/>
    <w:rPr>
      <w:rFonts w:ascii="Tahoma" w:hAnsi="Tahoma" w:cs="Tahoma"/>
      <w:sz w:val="16"/>
      <w:szCs w:val="16"/>
    </w:rPr>
  </w:style>
  <w:style w:type="paragraph" w:styleId="Header">
    <w:name w:val="header"/>
    <w:basedOn w:val="Normal"/>
    <w:link w:val="HeaderChar"/>
    <w:uiPriority w:val="99"/>
    <w:unhideWhenUsed/>
    <w:rsid w:val="00EC21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21CA"/>
  </w:style>
  <w:style w:type="paragraph" w:styleId="Footer">
    <w:name w:val="footer"/>
    <w:basedOn w:val="Normal"/>
    <w:link w:val="FooterChar"/>
    <w:uiPriority w:val="99"/>
    <w:unhideWhenUsed/>
    <w:rsid w:val="00EC21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21CA"/>
  </w:style>
  <w:style w:type="paragraph" w:styleId="Title">
    <w:name w:val="Title"/>
    <w:basedOn w:val="Normal"/>
    <w:next w:val="Normal"/>
    <w:link w:val="TitleChar"/>
    <w:uiPriority w:val="10"/>
    <w:qFormat/>
    <w:rsid w:val="0098657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8657E"/>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F973CB"/>
    <w:pPr>
      <w:outlineLvl w:val="9"/>
    </w:pPr>
    <w:rPr>
      <w:lang w:val="en-US" w:eastAsia="ja-JP"/>
    </w:rPr>
  </w:style>
  <w:style w:type="paragraph" w:styleId="TOC1">
    <w:name w:val="toc 1"/>
    <w:basedOn w:val="Normal"/>
    <w:next w:val="Normal"/>
    <w:autoRedefine/>
    <w:uiPriority w:val="39"/>
    <w:unhideWhenUsed/>
    <w:rsid w:val="00F973CB"/>
    <w:pPr>
      <w:spacing w:after="100"/>
    </w:pPr>
  </w:style>
  <w:style w:type="character" w:styleId="Hyperlink">
    <w:name w:val="Hyperlink"/>
    <w:basedOn w:val="DefaultParagraphFont"/>
    <w:uiPriority w:val="99"/>
    <w:unhideWhenUsed/>
    <w:rsid w:val="00F973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astrazeneca.com/content/dam/az/Investor_Relations/annual-report-2021/pdf/AstraZeneca_AR_2021.pdf"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84A9B-9D6E-7D4D-ADE9-CB89AE134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8</Pages>
  <Words>1652</Words>
  <Characters>9423</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NEW xyz</cp:lastModifiedBy>
  <cp:revision>152</cp:revision>
  <dcterms:created xsi:type="dcterms:W3CDTF">2022-07-18T18:35:00Z</dcterms:created>
  <dcterms:modified xsi:type="dcterms:W3CDTF">2022-08-04T18:46:00Z</dcterms:modified>
</cp:coreProperties>
</file>