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FE66DA" w14:textId="77777777" w:rsid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>Reference List</w:t>
      </w:r>
    </w:p>
    <w:p w14:paraId="3DBCB02F" w14:textId="77777777" w:rsid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BFBFA3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Alderson, P. (2008)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Young Children’s Rights: Exploring Beliefs, Principles </w:t>
      </w:r>
      <w:proofErr w:type="gramStart"/>
      <w:r w:rsidRPr="006C6019">
        <w:rPr>
          <w:rFonts w:ascii="Times New Roman" w:hAnsi="Times New Roman" w:cs="Times New Roman"/>
          <w:i/>
          <w:sz w:val="24"/>
          <w:szCs w:val="24"/>
        </w:rPr>
        <w:t>And</w:t>
      </w:r>
      <w:proofErr w:type="gramEnd"/>
      <w:r w:rsidRPr="006C6019">
        <w:rPr>
          <w:rFonts w:ascii="Times New Roman" w:hAnsi="Times New Roman" w:cs="Times New Roman"/>
          <w:i/>
          <w:sz w:val="24"/>
          <w:szCs w:val="24"/>
        </w:rPr>
        <w:t xml:space="preserve"> Practice. </w:t>
      </w:r>
      <w:r w:rsidRPr="006C6019">
        <w:rPr>
          <w:rFonts w:ascii="Times New Roman" w:hAnsi="Times New Roman" w:cs="Times New Roman"/>
          <w:sz w:val="24"/>
          <w:szCs w:val="24"/>
        </w:rPr>
        <w:t xml:space="preserve">London: Jessica Kingsley Publishers. </w:t>
      </w:r>
    </w:p>
    <w:p w14:paraId="79278B68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Anastasiu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I. (No date) ‘The Social Functions of the Family’ </w:t>
      </w:r>
      <w:hyperlink r:id="rId6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https://pdfs.semanticscholar.org/1059/fe1c7eb6c4b1e9b8dacc7d5734cc5a002824.pdf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26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7D1C01A6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Biswas, S. (2016) ‘What divorce and separation tell us about modern India’ </w:t>
      </w:r>
      <w:hyperlink r:id="rId7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http://www.bbc.co.uk/news/world-asia-india-37481054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23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36783AA9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Castells M. (2004). The power of identity. Oxford: Blackwell. </w:t>
      </w:r>
    </w:p>
    <w:p w14:paraId="3D6F3AE3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Chawla, D. (2007) ‘I Will Speak Out: Narratives of Resistance in Contemporary Indian Women's Discourses in Hindu Arranged Marriages’,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Women and Language, </w:t>
      </w:r>
      <w:r w:rsidRPr="006C6019">
        <w:rPr>
          <w:rFonts w:ascii="Times New Roman" w:hAnsi="Times New Roman" w:cs="Times New Roman"/>
          <w:sz w:val="24"/>
          <w:szCs w:val="24"/>
        </w:rPr>
        <w:t xml:space="preserve">Volume 30, Issue 1, pp. 5 – 19. [Online]. </w:t>
      </w:r>
      <w:hyperlink r:id="rId8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https://search-proquest-com.ezproxy.uwtsd.ac.uk/docview/85658361?accountid=130472&amp;rfr_id=info%3Axri%2Fsid%3Aprimo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14:paraId="6F32F9F8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Clark, M. and Tucker, S. (2010)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Early Childhoods </w:t>
      </w:r>
      <w:proofErr w:type="gramStart"/>
      <w:r w:rsidRPr="006C6019">
        <w:rPr>
          <w:rFonts w:ascii="Times New Roman" w:hAnsi="Times New Roman" w:cs="Times New Roman"/>
          <w:i/>
          <w:sz w:val="24"/>
          <w:szCs w:val="24"/>
        </w:rPr>
        <w:t>In</w:t>
      </w:r>
      <w:proofErr w:type="gramEnd"/>
      <w:r w:rsidRPr="006C6019">
        <w:rPr>
          <w:rFonts w:ascii="Times New Roman" w:hAnsi="Times New Roman" w:cs="Times New Roman"/>
          <w:i/>
          <w:sz w:val="24"/>
          <w:szCs w:val="24"/>
        </w:rPr>
        <w:t xml:space="preserve"> A Changing World. </w:t>
      </w:r>
      <w:r w:rsidRPr="006C6019">
        <w:rPr>
          <w:rFonts w:ascii="Times New Roman" w:hAnsi="Times New Roman" w:cs="Times New Roman"/>
          <w:sz w:val="24"/>
          <w:szCs w:val="24"/>
        </w:rPr>
        <w:t xml:space="preserve">England: Trentham Books Limited. </w:t>
      </w:r>
    </w:p>
    <w:p w14:paraId="11AC8154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Doing Better for Families. (2011) ‘Families are Changing’ </w:t>
      </w:r>
      <w:hyperlink r:id="rId9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https://www.oecd.org/els/soc/47701118.pdf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21EA2C17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Dowd, N. E. (2007) ‘Multiple Parents/Multiple Fathers’ </w:t>
      </w:r>
      <w:hyperlink r:id="rId10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http://heinonline.org/HOL/LandingPage?handle=hein.journals/jlfst9&amp;div=16&amp;id=&amp;page</w:t>
        </w:r>
      </w:hyperlink>
      <w:r w:rsidRPr="006C6019">
        <w:rPr>
          <w:rFonts w:ascii="Times New Roman" w:hAnsi="Times New Roman" w:cs="Times New Roman"/>
          <w:sz w:val="24"/>
          <w:szCs w:val="24"/>
        </w:rPr>
        <w:t>= [Accessed: 24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2FAA2727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Dummett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M. (2011) ‘Not so happily ever after as Indian divorce rate doubles’ </w:t>
      </w:r>
      <w:hyperlink r:id="rId11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http://www.bbc.co.uk/news/world-south-asia-12094360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2DACD0DF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>Eaton, T. (2018) ‘Would You Let Your 10-Year-Old Kid Work? It's Perfectly Legal In This Country’, USA Today News, 10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January. [On-Line] Available at: </w:t>
      </w:r>
      <w:hyperlink r:id="rId12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https://www.usatoday.com/story/news/world/2018/01/09/bolivia-lets-10-year-old-kids-work-under-worlds-youngest-child-labor-laws/1011101001/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16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59D5BC59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lastRenderedPageBreak/>
        <w:t>Edgar, D. (2004). Globalization and Western bias in family sociology. Malden, MA: Oxford University Press</w:t>
      </w:r>
    </w:p>
    <w:p w14:paraId="77A78B27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Ganguly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P. (2007) ‘‘ Advantages of globalisation’’ </w:t>
      </w:r>
      <w:hyperlink r:id="rId13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https://sun.iwu.edu/~golson/.../AdvantagesandDisadvantagesofGlobalization.doc</w:t>
        </w:r>
      </w:hyperlink>
      <w:r w:rsidRPr="006C60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[Accessed: 20</w:t>
      </w:r>
      <w:r w:rsidRPr="006C6019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2018]. </w:t>
      </w:r>
    </w:p>
    <w:p w14:paraId="71925BCA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Glastonbury, E. (2017) ‘Families and the Labour Market, England: 2017’ </w:t>
      </w:r>
      <w:hyperlink r:id="rId14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https://www.ons.gov.uk/employmentandlabourmarket/peopleinwork/employmentandemployeetypes/articles/familiesandthelabourmarketengland/2017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16D841B5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Global Sherpa. (No Date) ‘Haiti, Country Profile’ </w:t>
      </w:r>
      <w:hyperlink r:id="rId15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http://globalsherpa.org/haiti/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20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14:paraId="015D70D5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Hughes, D. (2010) ‘The size of the average family is getting smaller’ </w:t>
      </w:r>
      <w:hyperlink r:id="rId16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http://www.bbc.co.uk/news/health-11960183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24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78BE5811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>Kelly, A. (2013) ‘Technology Can Empower Children In Developing Countries - If It's Done Right’,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 The Guardian, </w:t>
      </w:r>
      <w:r w:rsidRPr="006C6019">
        <w:rPr>
          <w:rFonts w:ascii="Times New Roman" w:hAnsi="Times New Roman" w:cs="Times New Roman"/>
          <w:sz w:val="24"/>
          <w:szCs w:val="24"/>
        </w:rPr>
        <w:t>17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June. [On-Line]. Available at: </w:t>
      </w:r>
      <w:hyperlink r:id="rId17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https://www.theguardian.com/sustainable-business/technology-empower-children-developing-countries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17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39458953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Kenner, C. and Hickey, T. (2008)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Multilingual Europe: Diversity </w:t>
      </w:r>
      <w:proofErr w:type="gramStart"/>
      <w:r w:rsidRPr="006C6019">
        <w:rPr>
          <w:rFonts w:ascii="Times New Roman" w:hAnsi="Times New Roman" w:cs="Times New Roman"/>
          <w:i/>
          <w:sz w:val="24"/>
          <w:szCs w:val="24"/>
        </w:rPr>
        <w:t>And</w:t>
      </w:r>
      <w:proofErr w:type="gramEnd"/>
      <w:r w:rsidRPr="006C6019">
        <w:rPr>
          <w:rFonts w:ascii="Times New Roman" w:hAnsi="Times New Roman" w:cs="Times New Roman"/>
          <w:i/>
          <w:sz w:val="24"/>
          <w:szCs w:val="24"/>
        </w:rPr>
        <w:t xml:space="preserve"> Learning.</w:t>
      </w:r>
      <w:r w:rsidRPr="006C6019">
        <w:rPr>
          <w:rFonts w:ascii="Times New Roman" w:hAnsi="Times New Roman" w:cs="Times New Roman"/>
          <w:sz w:val="24"/>
          <w:szCs w:val="24"/>
        </w:rPr>
        <w:t xml:space="preserve"> England: Trentham Books Limited.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3BB211FD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Mercer, N. and Littleton, K. (2007)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Dialogue </w:t>
      </w:r>
      <w:proofErr w:type="gramStart"/>
      <w:r w:rsidRPr="006C6019">
        <w:rPr>
          <w:rFonts w:ascii="Times New Roman" w:hAnsi="Times New Roman" w:cs="Times New Roman"/>
          <w:i/>
          <w:sz w:val="24"/>
          <w:szCs w:val="24"/>
        </w:rPr>
        <w:t>And</w:t>
      </w:r>
      <w:proofErr w:type="gramEnd"/>
      <w:r w:rsidRPr="006C6019">
        <w:rPr>
          <w:rFonts w:ascii="Times New Roman" w:hAnsi="Times New Roman" w:cs="Times New Roman"/>
          <w:i/>
          <w:sz w:val="24"/>
          <w:szCs w:val="24"/>
        </w:rPr>
        <w:t xml:space="preserve"> The Development Of Children’s Thinking: A Sociocultural Approach. </w:t>
      </w:r>
      <w:r w:rsidRPr="006C6019">
        <w:rPr>
          <w:rFonts w:ascii="Times New Roman" w:hAnsi="Times New Roman" w:cs="Times New Roman"/>
          <w:sz w:val="24"/>
          <w:szCs w:val="24"/>
        </w:rPr>
        <w:t xml:space="preserve">London: Routledge. </w:t>
      </w:r>
    </w:p>
    <w:p w14:paraId="3968F2C6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Millar, J. and Ridge, T. (2009) ‘Relationships of Care: Working Lone Mothers, their Children and Employment Sustainability’,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Journal of Social Policy, </w:t>
      </w:r>
      <w:r w:rsidRPr="006C6019">
        <w:rPr>
          <w:rFonts w:ascii="Times New Roman" w:hAnsi="Times New Roman" w:cs="Times New Roman"/>
          <w:sz w:val="24"/>
          <w:szCs w:val="24"/>
        </w:rPr>
        <w:t xml:space="preserve">Volume 38, January, pp. 103 – 121. [Online]. </w:t>
      </w:r>
      <w:hyperlink r:id="rId18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https://search-proquest-com.ezproxy.uwtsd.ac.uk/docview/19421798?accountid=130472&amp;rfr_id=info%3Axri%2Fsid%3Aprimo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0A3663EF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Office of National Statistics. (No date) ‘Let’s Get Married. OK – When?’ </w:t>
      </w:r>
      <w:hyperlink r:id="rId19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https://www.ons.gov.uk/visualisations/marriages/marriages/index.html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23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63A47EAB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Panasenko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N. (2013) ‘Czech and Slovak Family Patterns and Family Values in Historical, Social and Cultural Context’,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Journal of Comparative Family Studies, </w:t>
      </w:r>
      <w:r w:rsidRPr="006C6019">
        <w:rPr>
          <w:rFonts w:ascii="Times New Roman" w:hAnsi="Times New Roman" w:cs="Times New Roman"/>
          <w:sz w:val="24"/>
          <w:szCs w:val="24"/>
        </w:rPr>
        <w:t xml:space="preserve">Volume 44, Issue 1, </w:t>
      </w:r>
      <w:r w:rsidRPr="006C6019">
        <w:rPr>
          <w:rFonts w:ascii="Times New Roman" w:hAnsi="Times New Roman" w:cs="Times New Roman"/>
          <w:sz w:val="24"/>
          <w:szCs w:val="24"/>
        </w:rPr>
        <w:lastRenderedPageBreak/>
        <w:t xml:space="preserve">February. [Online]. </w:t>
      </w:r>
      <w:hyperlink r:id="rId20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https://search-proquest-com.ezproxy.uwtsd.ac.uk/docview/1512219224?accountid=130472&amp;rfr_id=info%3Axri%2Fsid%3Aprimo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14:paraId="389C64D3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Parkin, R. &amp; Stone, L. (2004). General introduction. </w:t>
      </w:r>
      <w:proofErr w:type="gramStart"/>
      <w:r w:rsidRPr="006C6019">
        <w:rPr>
          <w:rFonts w:ascii="Times New Roman" w:hAnsi="Times New Roman" w:cs="Times New Roman"/>
          <w:sz w:val="24"/>
          <w:szCs w:val="24"/>
        </w:rPr>
        <w:t>In .</w:t>
      </w:r>
      <w:proofErr w:type="gramEnd"/>
      <w:r w:rsidRPr="006C6019">
        <w:rPr>
          <w:rFonts w:ascii="Times New Roman" w:hAnsi="Times New Roman" w:cs="Times New Roman"/>
          <w:sz w:val="24"/>
          <w:szCs w:val="24"/>
        </w:rPr>
        <w:t xml:space="preserve"> R. Parkin &amp; L. Stone (Eds.), Kinship and family. An anthropological reader (pp. 1-24). Malden, MA: Blackwell. </w:t>
      </w:r>
    </w:p>
    <w:p w14:paraId="62D4D269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Rudgard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O. (2017) ‘Number of stay-at-home dads falls as novelty of being a 'new man' wears off’ </w:t>
      </w:r>
      <w:hyperlink r:id="rId21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https://www.telegraph.co.uk/news/2017/09/13/number-stay-at-home-dads-falls-novelty-new-man-wears/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2017].</w:t>
      </w:r>
    </w:p>
    <w:p w14:paraId="1998E53B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Sefton, T., </w:t>
      </w:r>
      <w:proofErr w:type="spellStart"/>
      <w:r w:rsidRPr="006C6019">
        <w:rPr>
          <w:rFonts w:ascii="Times New Roman" w:hAnsi="Times New Roman" w:cs="Times New Roman"/>
          <w:sz w:val="24"/>
          <w:szCs w:val="24"/>
        </w:rPr>
        <w:t>Evandrou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M. and </w:t>
      </w:r>
      <w:proofErr w:type="spellStart"/>
      <w:r w:rsidRPr="006C6019">
        <w:rPr>
          <w:rFonts w:ascii="Times New Roman" w:hAnsi="Times New Roman" w:cs="Times New Roman"/>
          <w:sz w:val="24"/>
          <w:szCs w:val="24"/>
        </w:rPr>
        <w:t>Falkingham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J. (2011) ‘Family Ties: Women's Work and Family Histories and their Association with Incomes in Later Life in the UK’, </w:t>
      </w:r>
      <w:r w:rsidRPr="006C6019">
        <w:rPr>
          <w:rFonts w:ascii="Times New Roman" w:hAnsi="Times New Roman" w:cs="Times New Roman"/>
          <w:i/>
          <w:sz w:val="24"/>
          <w:szCs w:val="24"/>
        </w:rPr>
        <w:t>Journal of Social Policy,</w:t>
      </w:r>
      <w:r w:rsidRPr="006C6019">
        <w:rPr>
          <w:rFonts w:ascii="Times New Roman" w:hAnsi="Times New Roman" w:cs="Times New Roman"/>
          <w:sz w:val="24"/>
          <w:szCs w:val="24"/>
        </w:rPr>
        <w:t xml:space="preserve"> Volume 40, January, pp. 41 – 69. [Online]. </w:t>
      </w:r>
      <w:hyperlink r:id="rId22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https://search-proquest-com.ezproxy.uwtsd.ac.uk/docview/817525726?accountid=130472&amp;rfr_id=info%3Axri%2Fsid%3Aprimo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24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14:paraId="199ECF2B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Thirlwall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>. A. P. (2003), "Growth &amp; Development with special reference to developing economies", Palgrave Macmillan: New York</w:t>
      </w:r>
    </w:p>
    <w:p w14:paraId="7C7E6A14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Topping, A. (2017) ‘Finland: the only country where fathers spend more time with kids than mothers’ </w:t>
      </w:r>
      <w:hyperlink r:id="rId23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https://www.theguardian.com/lifeandstyle/2017/dec/04/finland-only-country-world-dad-more-time-kids-moms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18B869B8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" w:name="_Hlk509866762"/>
      <w:r w:rsidRPr="006C6019">
        <w:rPr>
          <w:rFonts w:ascii="Times New Roman" w:hAnsi="Times New Roman" w:cs="Times New Roman"/>
          <w:sz w:val="24"/>
          <w:szCs w:val="24"/>
        </w:rPr>
        <w:t>United Nations Department of Economic and Social Affairs</w:t>
      </w:r>
      <w:bookmarkEnd w:id="1"/>
      <w:r w:rsidRPr="006C6019">
        <w:rPr>
          <w:rFonts w:ascii="Times New Roman" w:hAnsi="Times New Roman" w:cs="Times New Roman"/>
          <w:sz w:val="24"/>
          <w:szCs w:val="24"/>
        </w:rPr>
        <w:t xml:space="preserve">. (2015) ‘Fertility, Family Change and Policy Adjustments in the Czech Republic’ </w:t>
      </w:r>
      <w:hyperlink r:id="rId24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http://www.un.org/en/development/desa/population/events/pdf/expert/24/Policy_Briefs/PB_CzechRepublic.pdf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75BC7369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Weale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S. and Barr, C. (2017) ‘Number of working mothers in England rises by a million in 20 years’ </w:t>
      </w:r>
      <w:hyperlink r:id="rId25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https://www.theguardian.com/lifeandstyle/2017/sep/29/number-of-working-mothers-in-england-rises-by-a-million-in-20-years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2017].</w:t>
      </w:r>
    </w:p>
    <w:p w14:paraId="59A46C7E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Whiting, S. (2012) ‘Socio-demographic comparison between those UK families with up to two children and those with three or more’ </w:t>
      </w:r>
      <w:hyperlink r:id="rId26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https://populationmatters.org/documents/family_sizes.pdf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24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13E3069A" w14:textId="77777777"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Zeman, K. (2008) ‘Divorce and Marital Dissolution in the Czech Republic and in Austria – The Role of Premarital Cohabitation’ </w:t>
      </w:r>
      <w:hyperlink r:id="rId27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https://www.demogr.mpg.de/publications/files/2426_1162385331_1_Full%20Text.pdf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0780F9D8" w14:textId="77777777" w:rsidR="00927B23" w:rsidRDefault="00927B23"/>
    <w:sectPr w:rsidR="00927B23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B88E4F" w14:textId="77777777" w:rsidR="004C5176" w:rsidRDefault="004C5176" w:rsidP="00A27B00">
      <w:pPr>
        <w:spacing w:after="0" w:line="240" w:lineRule="auto"/>
      </w:pPr>
      <w:r>
        <w:separator/>
      </w:r>
    </w:p>
  </w:endnote>
  <w:endnote w:type="continuationSeparator" w:id="0">
    <w:p w14:paraId="7C10CCA3" w14:textId="77777777" w:rsidR="004C5176" w:rsidRDefault="004C5176" w:rsidP="00A27B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8B0812" w14:textId="77777777" w:rsidR="00A27B00" w:rsidRPr="00854DDD" w:rsidRDefault="00A27B00" w:rsidP="00854DDD">
    <w:pPr>
      <w:pStyle w:val="Footer"/>
      <w:tabs>
        <w:tab w:val="clear" w:pos="4513"/>
      </w:tabs>
      <w:spacing w:line="360" w:lineRule="auto"/>
      <w:jc w:val="both"/>
      <w:rPr>
        <w:sz w:val="24"/>
        <w:szCs w:val="24"/>
      </w:rPr>
    </w:pPr>
    <w:r w:rsidRPr="00854DDD">
      <w:rPr>
        <w:sz w:val="24"/>
        <w:szCs w:val="24"/>
      </w:rPr>
      <w:t xml:space="preserve">1500512, 1502434, </w:t>
    </w:r>
    <w:r w:rsidR="00854DDD" w:rsidRPr="00854DDD">
      <w:rPr>
        <w:sz w:val="24"/>
        <w:szCs w:val="24"/>
      </w:rPr>
      <w:t>0701542</w:t>
    </w:r>
    <w:r w:rsidRPr="00854DDD">
      <w:rPr>
        <w:sz w:val="24"/>
        <w:szCs w:val="24"/>
      </w:rPr>
      <w:tab/>
      <w:t xml:space="preserve">   EAEC6012</w:t>
    </w:r>
  </w:p>
  <w:p w14:paraId="73C1902C" w14:textId="77777777" w:rsidR="00A27B00" w:rsidRDefault="00A27B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5CD9B0" w14:textId="77777777" w:rsidR="004C5176" w:rsidRDefault="004C5176" w:rsidP="00A27B00">
      <w:pPr>
        <w:spacing w:after="0" w:line="240" w:lineRule="auto"/>
      </w:pPr>
      <w:r>
        <w:separator/>
      </w:r>
    </w:p>
  </w:footnote>
  <w:footnote w:type="continuationSeparator" w:id="0">
    <w:p w14:paraId="3023A136" w14:textId="77777777" w:rsidR="004C5176" w:rsidRDefault="004C5176" w:rsidP="00A27B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4623846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61A6A75" w14:textId="77777777" w:rsidR="00A27B00" w:rsidRDefault="00A27B00" w:rsidP="00854DDD">
        <w:pPr>
          <w:pStyle w:val="Header"/>
          <w:spacing w:line="360" w:lineRule="auto"/>
          <w:jc w:val="both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54DDD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4E72FB92" w14:textId="77777777" w:rsidR="00A27B00" w:rsidRDefault="00A27B0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7949"/>
    <w:rsid w:val="004C5176"/>
    <w:rsid w:val="006C6019"/>
    <w:rsid w:val="00854DDD"/>
    <w:rsid w:val="00927B23"/>
    <w:rsid w:val="009A7949"/>
    <w:rsid w:val="00A27B00"/>
    <w:rsid w:val="00AA5220"/>
    <w:rsid w:val="00D47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15E0AD"/>
  <w15:chartTrackingRefBased/>
  <w15:docId w15:val="{4D0F711A-566E-4FCC-B89D-D353DD344A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before="30" w:after="30" w:line="259" w:lineRule="auto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A7949"/>
    <w:pPr>
      <w:spacing w:before="0" w:after="160"/>
      <w:jc w:val="left"/>
    </w:pPr>
    <w:rPr>
      <w:rFonts w:asciiTheme="minorHAnsi" w:hAnsiTheme="minorHAnsi" w:cstheme="minorBidi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794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27B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7B00"/>
    <w:rPr>
      <w:rFonts w:asciiTheme="minorHAnsi" w:hAnsiTheme="minorHAnsi" w:cstheme="minorBidi"/>
      <w:sz w:val="22"/>
    </w:rPr>
  </w:style>
  <w:style w:type="paragraph" w:styleId="Footer">
    <w:name w:val="footer"/>
    <w:basedOn w:val="Normal"/>
    <w:link w:val="FooterChar"/>
    <w:uiPriority w:val="99"/>
    <w:unhideWhenUsed/>
    <w:rsid w:val="00A27B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7B00"/>
    <w:rPr>
      <w:rFonts w:asciiTheme="minorHAnsi" w:hAnsiTheme="minorHAnsi" w:cstheme="minorBidi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docview/85658361?accountid=130472&amp;rfr_id=info%3Axri%2Fsid%3Aprimo" TargetMode="External"/><Relationship Id="rId13" Type="http://schemas.openxmlformats.org/officeDocument/2006/relationships/hyperlink" Target="https://sun.iwu.edu/~golson/.../AdvantagesandDisadvantagesofGlobalization.doc" TargetMode="External"/><Relationship Id="rId18" Type="http://schemas.openxmlformats.org/officeDocument/2006/relationships/hyperlink" Target="https://search-proquest-com.ezproxy.uwtsd.ac.uk/docview/19421798?accountid=130472&amp;rfr_id=info%3Axri%2Fsid%3Aprimo" TargetMode="External"/><Relationship Id="rId26" Type="http://schemas.openxmlformats.org/officeDocument/2006/relationships/hyperlink" Target="https://populationmatters.org/documents/family_size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elegraph.co.uk/news/2017/09/13/number-stay-at-home-dads-falls-novelty-new-man-wears/" TargetMode="External"/><Relationship Id="rId7" Type="http://schemas.openxmlformats.org/officeDocument/2006/relationships/hyperlink" Target="http://www.bbc.co.uk/news/world-asia-india-37481054" TargetMode="External"/><Relationship Id="rId12" Type="http://schemas.openxmlformats.org/officeDocument/2006/relationships/hyperlink" Target="https://www.usatoday.com/story/news/world/2018/01/09/bolivia-lets-10-year-old-kids-work-under-worlds-youngest-child-labor-laws/1011101001/" TargetMode="External"/><Relationship Id="rId17" Type="http://schemas.openxmlformats.org/officeDocument/2006/relationships/hyperlink" Target="https://www.theguardian.com/sustainable-business/technology-empower-children-developing-countries" TargetMode="External"/><Relationship Id="rId25" Type="http://schemas.openxmlformats.org/officeDocument/2006/relationships/hyperlink" Target="https://www.theguardian.com/lifeandstyle/2017/sep/29/number-of-working-mothers-in-england-rises-by-a-million-in-20-years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bbc.co.uk/news/health-11960183" TargetMode="External"/><Relationship Id="rId20" Type="http://schemas.openxmlformats.org/officeDocument/2006/relationships/hyperlink" Target="https://search-proquest-com.ezproxy.uwtsd.ac.uk/docview/1512219224?accountid=130472&amp;rfr_id=info%3Axri%2Fsid%3Aprimo" TargetMode="External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pdfs.semanticscholar.org/1059/fe1c7eb6c4b1e9b8dacc7d5734cc5a002824.pdf" TargetMode="External"/><Relationship Id="rId11" Type="http://schemas.openxmlformats.org/officeDocument/2006/relationships/hyperlink" Target="http://www.bbc.co.uk/news/world-south-asia-12094360" TargetMode="External"/><Relationship Id="rId24" Type="http://schemas.openxmlformats.org/officeDocument/2006/relationships/hyperlink" Target="http://www.un.org/en/development/desa/population/events/pdf/expert/24/Policy_Briefs/PB_CzechRepublic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globalsherpa.org/haiti/" TargetMode="External"/><Relationship Id="rId23" Type="http://schemas.openxmlformats.org/officeDocument/2006/relationships/hyperlink" Target="https://www.theguardian.com/lifeandstyle/2017/dec/04/finland-only-country-world-dad-more-time-kids-moms" TargetMode="External"/><Relationship Id="rId28" Type="http://schemas.openxmlformats.org/officeDocument/2006/relationships/header" Target="header1.xml"/><Relationship Id="rId10" Type="http://schemas.openxmlformats.org/officeDocument/2006/relationships/hyperlink" Target="http://heinonline.org/HOL/LandingPage?handle=hein.journals/jlfst9&amp;div=16&amp;id=&amp;page" TargetMode="External"/><Relationship Id="rId19" Type="http://schemas.openxmlformats.org/officeDocument/2006/relationships/hyperlink" Target="https://www.ons.gov.uk/visualisations/marriages/marriages/index.html" TargetMode="External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oecd.org/els/soc/47701118.pdf" TargetMode="External"/><Relationship Id="rId14" Type="http://schemas.openxmlformats.org/officeDocument/2006/relationships/hyperlink" Target="https://www.ons.gov.uk/employmentandlabourmarket/peopleinwork/employmentandemployeetypes/articles/familiesandthelabourmarketengland/2017" TargetMode="External"/><Relationship Id="rId22" Type="http://schemas.openxmlformats.org/officeDocument/2006/relationships/hyperlink" Target="https://search-proquest-com.ezproxy.uwtsd.ac.uk/docview/817525726?accountid=130472&amp;rfr_id=info%3Axri%2Fsid%3Aprimo" TargetMode="External"/><Relationship Id="rId27" Type="http://schemas.openxmlformats.org/officeDocument/2006/relationships/hyperlink" Target="https://www.demogr.mpg.de/publications/files/2426_1162385331_1_Full%20Text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1232</Words>
  <Characters>7028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Sophia Williams</dc:creator>
  <cp:keywords/>
  <dc:description/>
  <cp:lastModifiedBy>Millie Price</cp:lastModifiedBy>
  <cp:revision>2</cp:revision>
  <dcterms:created xsi:type="dcterms:W3CDTF">2018-03-27T13:17:00Z</dcterms:created>
  <dcterms:modified xsi:type="dcterms:W3CDTF">2018-03-27T13:17:00Z</dcterms:modified>
</cp:coreProperties>
</file>