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rFonts w:ascii="Georgia" w:cs="Georgia" w:hAnsi="Georgia" w:eastAsia="Georgia"/>
          <w:sz w:val="24"/>
          <w:szCs w:val="24"/>
        </w:rPr>
      </w:pPr>
      <w:r>
        <w:rPr>
          <w:rFonts w:ascii="Georgia" w:hAnsi="Georgia"/>
          <w:sz w:val="24"/>
          <w:szCs w:val="24"/>
          <w:rtl w:val="0"/>
          <w:lang w:val="en-US"/>
        </w:rPr>
        <w:t>Task 1</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Focussing upon the last 12 months of your career, critically evaluate your own performance using principles of reflection ( e.g. skill development, academic achievements, CPD and training)</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Analyse the importance of continuous personal and professional development in achieving organisation objectives and the use of reflective practice in personal and professional development. </w:t>
      </w: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rPr>
      </w:pPr>
      <w:r>
        <w:rPr>
          <w:rFonts w:ascii="Georgia" w:hAnsi="Georgia"/>
          <w:sz w:val="24"/>
          <w:szCs w:val="24"/>
          <w:rtl w:val="0"/>
          <w:lang w:val="en-US"/>
        </w:rPr>
        <w:t>I am using the Kolb Reflection model, Kolb, D. A. (1984) to critically evaluate and reflect on my own performance over the last twelve months. The stages are Experience, Reflect, Conceptualise and Apply.</w:t>
      </w:r>
    </w:p>
    <w:p>
      <w:pPr>
        <w:pStyle w:val="Body A"/>
        <w:rPr>
          <w:rFonts w:ascii="Georgia" w:cs="Georgia" w:hAnsi="Georgia" w:eastAsia="Georgia"/>
          <w:sz w:val="24"/>
          <w:szCs w:val="24"/>
        </w:rPr>
      </w:pPr>
    </w:p>
    <w:p>
      <w:pPr>
        <w:pStyle w:val="Body A"/>
        <w:rPr>
          <w:rFonts w:ascii="Georgia" w:cs="Georgia" w:hAnsi="Georgia" w:eastAsia="Georgia"/>
          <w:sz w:val="24"/>
          <w:szCs w:val="24"/>
          <w:u w:val="single"/>
        </w:rPr>
      </w:pPr>
      <w:r>
        <w:rPr>
          <w:rFonts w:ascii="Georgia" w:hAnsi="Georgia"/>
          <w:sz w:val="24"/>
          <w:szCs w:val="24"/>
          <w:u w:val="single"/>
          <w:rtl w:val="0"/>
          <w:lang w:val="en-US"/>
        </w:rPr>
        <w:t xml:space="preserve">Experience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In 2021</w:t>
      </w:r>
      <w:r>
        <w:rPr>
          <w:rFonts w:ascii="Georgia" w:hAnsi="Georgia"/>
          <w:sz w:val="24"/>
          <w:szCs w:val="24"/>
          <w:rtl w:val="0"/>
          <w:lang w:val="en-US"/>
        </w:rPr>
        <w:t xml:space="preserve"> I was promoted to </w:t>
      </w:r>
      <w:r>
        <w:rPr>
          <w:rFonts w:ascii="Georgia" w:hAnsi="Georgia"/>
          <w:sz w:val="24"/>
          <w:szCs w:val="24"/>
          <w:rtl w:val="0"/>
          <w:lang w:val="en-US"/>
        </w:rPr>
        <w:t xml:space="preserve">Detective </w:t>
      </w:r>
      <w:r>
        <w:rPr>
          <w:rFonts w:ascii="Georgia" w:hAnsi="Georgia"/>
          <w:sz w:val="24"/>
          <w:szCs w:val="24"/>
          <w:rtl w:val="0"/>
          <w:lang w:val="en-US"/>
        </w:rPr>
        <w:t>Sergeant having been in the Economic Crime Unit for seventeen years.</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I have worked with some colleagues for that length of time, so the change </w:t>
      </w:r>
      <w:r>
        <w:rPr>
          <w:rFonts w:ascii="Georgia" w:hAnsi="Georgia"/>
          <w:sz w:val="24"/>
          <w:szCs w:val="24"/>
          <w:rtl w:val="0"/>
          <w:lang w:val="en-US"/>
        </w:rPr>
        <w:t xml:space="preserve">to be their supervisor </w:t>
      </w:r>
      <w:r>
        <w:rPr>
          <w:rFonts w:ascii="Georgia" w:hAnsi="Georgia"/>
          <w:sz w:val="24"/>
          <w:szCs w:val="24"/>
          <w:rtl w:val="0"/>
          <w:lang w:val="en-US"/>
        </w:rPr>
        <w:t xml:space="preserve">was challenging for me, and I now had another role to perform within the organisation.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Llopis (November 2014) asserts that </w:t>
      </w:r>
      <w:r>
        <w:rPr>
          <w:rFonts w:ascii="Georgia" w:hAnsi="Georgia" w:hint="default"/>
          <w:sz w:val="24"/>
          <w:szCs w:val="24"/>
          <w:rtl w:val="0"/>
          <w:lang w:val="en-US"/>
        </w:rPr>
        <w:t>‘</w:t>
      </w:r>
      <w:r>
        <w:rPr>
          <w:rFonts w:ascii="Georgia" w:hAnsi="Georgia"/>
          <w:sz w:val="24"/>
          <w:szCs w:val="24"/>
          <w:rtl w:val="0"/>
          <w:lang w:val="en-US"/>
        </w:rPr>
        <w:t>leadership is not a popularity contest, it is a serious responsibility that primarily involves developing and guiding the full potential in people, teams and the organisation at large.'</w:t>
      </w:r>
    </w:p>
    <w:p>
      <w:pPr>
        <w:pStyle w:val="Body A"/>
        <w:rPr>
          <w:rFonts w:ascii="Georgia" w:cs="Georgia" w:hAnsi="Georgia" w:eastAsia="Georgia"/>
          <w:i w:val="1"/>
          <w:iCs w:val="1"/>
          <w:sz w:val="24"/>
          <w:szCs w:val="24"/>
        </w:rPr>
      </w:pPr>
    </w:p>
    <w:p>
      <w:pPr>
        <w:pStyle w:val="Body A"/>
        <w:rPr>
          <w:rFonts w:ascii="Georgia" w:cs="Georgia" w:hAnsi="Georgia" w:eastAsia="Georgia"/>
          <w:sz w:val="24"/>
          <w:szCs w:val="24"/>
        </w:rPr>
      </w:pPr>
      <w:r>
        <w:rPr>
          <w:rFonts w:ascii="Georgia" w:hAnsi="Georgia"/>
          <w:rtl w:val="0"/>
          <w:lang w:val="en-US"/>
        </w:rPr>
        <w:t>A</w:t>
      </w:r>
      <w:r>
        <w:rPr>
          <w:rFonts w:ascii="Georgia" w:hAnsi="Georgia"/>
          <w:sz w:val="24"/>
          <w:szCs w:val="24"/>
          <w:rtl w:val="0"/>
          <w:lang w:val="en-US"/>
        </w:rPr>
        <w:t xml:space="preserve">ccording to </w:t>
      </w:r>
      <w:r>
        <w:rPr>
          <w:rFonts w:ascii="Georgia" w:hAnsi="Georgia"/>
          <w:sz w:val="24"/>
          <w:szCs w:val="24"/>
          <w:rtl w:val="0"/>
          <w:lang w:val="en-US"/>
        </w:rPr>
        <w:t xml:space="preserve">Llopis, </w:t>
      </w:r>
      <w:r>
        <w:rPr>
          <w:rFonts w:ascii="Georgia" w:hAnsi="Georgia" w:hint="default"/>
          <w:sz w:val="24"/>
          <w:szCs w:val="24"/>
          <w:rtl w:val="0"/>
          <w:lang w:val="en-US"/>
        </w:rPr>
        <w:t>‘</w:t>
      </w:r>
      <w:r>
        <w:rPr>
          <w:rFonts w:ascii="Georgia" w:hAnsi="Georgia"/>
          <w:sz w:val="24"/>
          <w:szCs w:val="24"/>
          <w:rtl w:val="0"/>
          <w:lang w:val="en-US"/>
        </w:rPr>
        <w:t xml:space="preserve">An important part in the process of developing potential is </w:t>
      </w:r>
      <w:r>
        <w:rPr>
          <w:rFonts w:ascii="Georgia" w:cs="Georgia" w:hAnsi="Georgia" w:eastAsia="Georgia"/>
          <w:sz w:val="24"/>
          <w:szCs w:val="24"/>
        </w:rPr>
        <w:tab/>
        <w:tab/>
        <w:tab/>
      </w:r>
      <w:r>
        <w:rPr>
          <w:rFonts w:ascii="Georgia" w:hAnsi="Georgia"/>
          <w:sz w:val="24"/>
          <w:szCs w:val="24"/>
          <w:rtl w:val="0"/>
          <w:lang w:val="en-US"/>
        </w:rPr>
        <w:t xml:space="preserve">knowing how to see conflict and when to seize the opportunity within the conflict </w:t>
      </w:r>
      <w:r>
        <w:rPr>
          <w:rFonts w:ascii="Georgia" w:cs="Georgia" w:hAnsi="Georgia" w:eastAsia="Georgia"/>
          <w:sz w:val="24"/>
          <w:szCs w:val="24"/>
        </w:rPr>
        <w:tab/>
        <w:tab/>
        <w:tab/>
      </w:r>
      <w:r>
        <w:rPr>
          <w:rFonts w:ascii="Georgia" w:hAnsi="Georgia"/>
          <w:sz w:val="24"/>
          <w:szCs w:val="24"/>
          <w:rtl w:val="0"/>
          <w:lang w:val="en-US"/>
        </w:rPr>
        <w:t>before healthy tension turns into overly disruptive chaos</w:t>
      </w:r>
      <w:r>
        <w:rPr>
          <w:rFonts w:ascii="Georgia" w:hAnsi="Georgia" w:hint="default"/>
          <w:sz w:val="24"/>
          <w:szCs w:val="24"/>
          <w:rtl w:val="0"/>
          <w:lang w:val="en-US"/>
        </w:rPr>
        <w:t>’</w:t>
      </w:r>
      <w:r>
        <w:rPr>
          <w:rFonts w:ascii="Georgia" w:hAnsi="Georgia"/>
          <w:sz w:val="24"/>
          <w:szCs w:val="24"/>
          <w:rtl w:val="0"/>
          <w:lang w:val="en-US"/>
        </w:rPr>
        <w:t xml:space="preserve">.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I agree with Llopis, and can see how this would work within the policing environment</w:t>
      </w:r>
      <w:r>
        <w:rPr>
          <w:rFonts w:ascii="Georgia" w:hAnsi="Georgia"/>
          <w:sz w:val="24"/>
          <w:szCs w:val="24"/>
          <w:rtl w:val="0"/>
          <w:lang w:val="en-US"/>
        </w:rPr>
        <w:t>.</w:t>
      </w:r>
      <w:r>
        <w:rPr>
          <w:rFonts w:ascii="Georgia" w:hAnsi="Georgia"/>
          <w:sz w:val="24"/>
          <w:szCs w:val="24"/>
          <w:rtl w:val="0"/>
          <w:lang w:val="en-US"/>
        </w:rPr>
        <w:t xml:space="preserve"> </w:t>
      </w:r>
      <w:r>
        <w:rPr>
          <w:rFonts w:ascii="Georgia" w:hAnsi="Georgia"/>
          <w:sz w:val="24"/>
          <w:szCs w:val="24"/>
          <w:rtl w:val="0"/>
          <w:lang w:val="en-US"/>
        </w:rPr>
        <w:t>P</w:t>
      </w:r>
      <w:r>
        <w:rPr>
          <w:rFonts w:ascii="Georgia" w:hAnsi="Georgia"/>
          <w:sz w:val="24"/>
          <w:szCs w:val="24"/>
          <w:rtl w:val="0"/>
          <w:lang w:val="en-US"/>
        </w:rPr>
        <w:t>olicing</w:t>
      </w:r>
      <w:r>
        <w:rPr>
          <w:rFonts w:ascii="Georgia" w:hAnsi="Georgia"/>
          <w:sz w:val="24"/>
          <w:szCs w:val="24"/>
          <w:rtl w:val="0"/>
          <w:lang w:val="en-US"/>
        </w:rPr>
        <w:t xml:space="preserve"> deals</w:t>
      </w:r>
      <w:r>
        <w:rPr>
          <w:rFonts w:ascii="Georgia" w:hAnsi="Georgia"/>
          <w:sz w:val="24"/>
          <w:szCs w:val="24"/>
          <w:rtl w:val="0"/>
          <w:lang w:val="en-US"/>
        </w:rPr>
        <w:t xml:space="preserve"> with conflict as a matter of course, but the important issue is</w:t>
      </w:r>
      <w:r>
        <w:rPr>
          <w:rFonts w:ascii="Georgia" w:hAnsi="Georgia"/>
          <w:sz w:val="24"/>
          <w:szCs w:val="24"/>
          <w:rtl w:val="0"/>
          <w:lang w:val="en-US"/>
        </w:rPr>
        <w:t xml:space="preserve"> listening and considering</w:t>
      </w:r>
      <w:r>
        <w:rPr>
          <w:rFonts w:ascii="Georgia" w:hAnsi="Georgia"/>
          <w:sz w:val="24"/>
          <w:szCs w:val="24"/>
          <w:rtl w:val="0"/>
          <w:lang w:val="en-US"/>
        </w:rPr>
        <w:t xml:space="preserve"> how? </w:t>
      </w:r>
      <w:r>
        <w:rPr>
          <w:rFonts w:ascii="Georgia" w:hAnsi="Georgia"/>
          <w:sz w:val="24"/>
          <w:szCs w:val="24"/>
          <w:rtl w:val="0"/>
          <w:lang w:val="en-US"/>
        </w:rPr>
        <w:t>I</w:t>
      </w:r>
      <w:r>
        <w:rPr>
          <w:rFonts w:ascii="Georgia" w:hAnsi="Georgia"/>
          <w:sz w:val="24"/>
          <w:szCs w:val="24"/>
          <w:rtl w:val="0"/>
          <w:lang w:val="en-US"/>
        </w:rPr>
        <w:t>.e</w:t>
      </w:r>
      <w:r>
        <w:rPr>
          <w:rFonts w:ascii="Georgia" w:hAnsi="Georgia"/>
          <w:sz w:val="24"/>
          <w:szCs w:val="24"/>
          <w:rtl w:val="0"/>
          <w:lang w:val="en-US"/>
        </w:rPr>
        <w:t>.</w:t>
      </w:r>
      <w:r>
        <w:rPr>
          <w:rFonts w:ascii="Georgia" w:hAnsi="Georgia"/>
          <w:sz w:val="24"/>
          <w:szCs w:val="24"/>
          <w:rtl w:val="0"/>
          <w:lang w:val="en-US"/>
        </w:rPr>
        <w:t xml:space="preserve"> starting at the lower end of the scale and not to escalate a situation unnecessarily.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As the saying goes </w:t>
      </w:r>
      <w:r>
        <w:rPr>
          <w:rFonts w:ascii="Georgia" w:hAnsi="Georgia" w:hint="default"/>
          <w:sz w:val="24"/>
          <w:szCs w:val="24"/>
          <w:rtl w:val="0"/>
          <w:lang w:val="en-US"/>
        </w:rPr>
        <w:t>‘</w:t>
      </w:r>
      <w:r>
        <w:rPr>
          <w:rFonts w:ascii="Georgia" w:hAnsi="Georgia"/>
          <w:sz w:val="24"/>
          <w:szCs w:val="24"/>
          <w:rtl w:val="0"/>
          <w:lang w:val="en-US"/>
        </w:rPr>
        <w:t>A Happy Employee is a Productive Employee</w:t>
      </w:r>
      <w:r>
        <w:rPr>
          <w:rFonts w:ascii="Georgia" w:hAnsi="Georgia" w:hint="default"/>
          <w:sz w:val="24"/>
          <w:szCs w:val="24"/>
          <w:rtl w:val="0"/>
          <w:lang w:val="en-US"/>
        </w:rPr>
        <w:t xml:space="preserve">’ </w:t>
      </w:r>
      <w:r>
        <w:rPr>
          <w:rFonts w:ascii="Georgia" w:hAnsi="Georgia"/>
          <w:sz w:val="24"/>
          <w:szCs w:val="24"/>
          <w:rtl w:val="0"/>
          <w:lang w:val="en-US"/>
        </w:rPr>
        <w:t>(Davis, 2010)</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I knew from the outset that I wanted to have an open door policy, according to Quast (2013), </w:t>
      </w:r>
      <w:r>
        <w:rPr>
          <w:rFonts w:ascii="Georgia" w:hAnsi="Georgia" w:hint="default"/>
          <w:sz w:val="24"/>
          <w:szCs w:val="24"/>
          <w:rtl w:val="0"/>
          <w:lang w:val="en-US"/>
        </w:rPr>
        <w:t>‘</w:t>
      </w:r>
      <w:r>
        <w:rPr>
          <w:rFonts w:ascii="Georgia" w:hAnsi="Georgia"/>
          <w:sz w:val="24"/>
          <w:szCs w:val="24"/>
          <w:rtl w:val="0"/>
          <w:lang w:val="en-US"/>
        </w:rPr>
        <w:t>there are benefits for an open door policy</w:t>
      </w:r>
      <w:r>
        <w:rPr>
          <w:rFonts w:ascii="Georgia" w:hAnsi="Georgia" w:hint="default"/>
          <w:sz w:val="24"/>
          <w:szCs w:val="24"/>
          <w:rtl w:val="0"/>
          <w:lang w:val="en-US"/>
        </w:rPr>
        <w:t>’</w:t>
      </w:r>
    </w:p>
    <w:p>
      <w:pPr>
        <w:pStyle w:val="Body A"/>
        <w:rPr>
          <w:rFonts w:ascii="Georgia" w:cs="Georgia" w:hAnsi="Georgia" w:eastAsia="Georgia"/>
          <w:sz w:val="24"/>
          <w:szCs w:val="24"/>
        </w:rPr>
      </w:pPr>
    </w:p>
    <w:p>
      <w:pPr>
        <w:pStyle w:val="Default"/>
        <w:numPr>
          <w:ilvl w:val="1"/>
          <w:numId w:val="2"/>
        </w:numPr>
        <w:rPr>
          <w:rFonts w:ascii="Georgia" w:hAnsi="Georgia" w:hint="default"/>
          <w:sz w:val="24"/>
          <w:szCs w:val="24"/>
          <w:shd w:val="clear" w:color="auto" w:fill="fcfcfc"/>
          <w:lang w:val="en-US"/>
        </w:rPr>
      </w:pPr>
      <w:r>
        <w:rPr>
          <w:rFonts w:ascii="Georgia" w:hAnsi="Georgia" w:hint="default"/>
          <w:sz w:val="24"/>
          <w:szCs w:val="24"/>
          <w:shd w:val="clear" w:color="auto" w:fill="fcfcfc"/>
          <w:rtl w:val="0"/>
          <w:lang w:val="en-US"/>
        </w:rPr>
        <w:t>‘</w:t>
      </w:r>
      <w:r>
        <w:rPr>
          <w:rFonts w:ascii="Georgia" w:hAnsi="Georgia"/>
          <w:sz w:val="24"/>
          <w:szCs w:val="24"/>
          <w:shd w:val="clear" w:color="auto" w:fill="fcfcfc"/>
          <w:rtl w:val="0"/>
          <w:lang w:val="en-US"/>
        </w:rPr>
        <w:t>Accessibility</w:t>
      </w:r>
      <w:r>
        <w:rPr>
          <w:rFonts w:ascii="Georgia" w:hAnsi="Georgia" w:hint="default"/>
          <w:sz w:val="24"/>
          <w:szCs w:val="24"/>
          <w:shd w:val="clear" w:color="auto" w:fill="fcfcfc"/>
          <w:rtl w:val="0"/>
          <w:lang w:val="en-US"/>
        </w:rPr>
        <w:t>’</w:t>
      </w:r>
    </w:p>
    <w:p>
      <w:pPr>
        <w:pStyle w:val="Default"/>
        <w:numPr>
          <w:ilvl w:val="1"/>
          <w:numId w:val="2"/>
        </w:numPr>
        <w:rPr>
          <w:rFonts w:ascii="Georgia" w:hAnsi="Georgia" w:hint="default"/>
          <w:sz w:val="24"/>
          <w:szCs w:val="24"/>
          <w:shd w:val="clear" w:color="auto" w:fill="fcfcfc"/>
          <w:lang w:val="en-US"/>
        </w:rPr>
      </w:pPr>
      <w:r>
        <w:rPr>
          <w:rFonts w:ascii="Georgia" w:hAnsi="Georgia" w:hint="default"/>
          <w:sz w:val="24"/>
          <w:szCs w:val="24"/>
          <w:shd w:val="clear" w:color="auto" w:fill="fcfcfc"/>
          <w:rtl w:val="0"/>
          <w:lang w:val="en-US"/>
        </w:rPr>
        <w:t>‘</w:t>
      </w:r>
      <w:r>
        <w:rPr>
          <w:rFonts w:ascii="Georgia" w:hAnsi="Georgia"/>
          <w:sz w:val="24"/>
          <w:szCs w:val="24"/>
          <w:shd w:val="clear" w:color="auto" w:fill="fcfcfc"/>
          <w:rtl w:val="0"/>
          <w:lang w:val="en-US"/>
        </w:rPr>
        <w:t>Open flow of communication</w:t>
      </w:r>
      <w:r>
        <w:rPr>
          <w:rFonts w:ascii="Georgia" w:hAnsi="Georgia" w:hint="default"/>
          <w:sz w:val="24"/>
          <w:szCs w:val="24"/>
          <w:shd w:val="clear" w:color="auto" w:fill="fcfcfc"/>
          <w:rtl w:val="0"/>
          <w:lang w:val="en-US"/>
        </w:rPr>
        <w:t>’</w:t>
      </w:r>
    </w:p>
    <w:p>
      <w:pPr>
        <w:pStyle w:val="Default"/>
        <w:numPr>
          <w:ilvl w:val="1"/>
          <w:numId w:val="2"/>
        </w:numPr>
        <w:rPr>
          <w:rFonts w:ascii="Georgia" w:hAnsi="Georgia" w:hint="default"/>
          <w:sz w:val="24"/>
          <w:szCs w:val="24"/>
          <w:shd w:val="clear" w:color="auto" w:fill="fcfcfc"/>
          <w:lang w:val="en-US"/>
        </w:rPr>
      </w:pPr>
      <w:r>
        <w:rPr>
          <w:rFonts w:ascii="Georgia" w:hAnsi="Georgia" w:hint="default"/>
          <w:sz w:val="24"/>
          <w:szCs w:val="24"/>
          <w:shd w:val="clear" w:color="auto" w:fill="fcfcfc"/>
          <w:rtl w:val="0"/>
          <w:lang w:val="en-US"/>
        </w:rPr>
        <w:t>‘</w:t>
      </w:r>
      <w:r>
        <w:rPr>
          <w:rFonts w:ascii="Georgia" w:hAnsi="Georgia"/>
          <w:sz w:val="24"/>
          <w:szCs w:val="24"/>
          <w:shd w:val="clear" w:color="auto" w:fill="fcfcfc"/>
          <w:rtl w:val="0"/>
          <w:lang w:val="en-US"/>
        </w:rPr>
        <w:t>Fast access to information</w:t>
      </w:r>
      <w:r>
        <w:rPr>
          <w:rFonts w:ascii="Georgia" w:hAnsi="Georgia" w:hint="default"/>
          <w:sz w:val="24"/>
          <w:szCs w:val="24"/>
          <w:shd w:val="clear" w:color="auto" w:fill="fcfcfc"/>
          <w:rtl w:val="0"/>
          <w:lang w:val="en-US"/>
        </w:rPr>
        <w:t>’</w:t>
      </w:r>
    </w:p>
    <w:p>
      <w:pPr>
        <w:pStyle w:val="Default"/>
        <w:rPr>
          <w:rFonts w:ascii="Georgia" w:cs="Georgia" w:hAnsi="Georgia" w:eastAsia="Georgia"/>
          <w:sz w:val="24"/>
          <w:szCs w:val="24"/>
          <w:shd w:val="clear" w:color="auto" w:fill="fcfcfc"/>
        </w:rPr>
      </w:pPr>
    </w:p>
    <w:p>
      <w:pPr>
        <w:pStyle w:val="Default"/>
        <w:rPr>
          <w:rFonts w:ascii="Georgia" w:cs="Georgia" w:hAnsi="Georgia" w:eastAsia="Georgia"/>
          <w:sz w:val="24"/>
          <w:szCs w:val="24"/>
          <w:shd w:val="clear" w:color="auto" w:fill="fcfcfc"/>
        </w:rPr>
      </w:pPr>
      <w:r>
        <w:rPr>
          <w:rFonts w:ascii="Georgia" w:hAnsi="Georgia"/>
          <w:sz w:val="24"/>
          <w:szCs w:val="24"/>
          <w:shd w:val="clear" w:color="auto" w:fill="fcfcfc"/>
          <w:rtl w:val="0"/>
          <w:lang w:val="en-US"/>
        </w:rPr>
        <w:t xml:space="preserve">Everyone of these benefits would be vital in me being a success.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One of the main differences is to work to peoples strengths and use them to firstly get the job done and secondly to develop themselves.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According to </w:t>
      </w:r>
      <w:r>
        <w:rPr>
          <w:rFonts w:ascii="Georgia" w:hAnsi="Georgia"/>
          <w:sz w:val="24"/>
          <w:szCs w:val="24"/>
          <w:rtl w:val="0"/>
          <w:lang w:val="en-US"/>
        </w:rPr>
        <w:t>Elif Suner</w:t>
      </w:r>
      <w:r>
        <w:rPr>
          <w:rFonts w:ascii="Georgia" w:hAnsi="Georgia"/>
          <w:sz w:val="24"/>
          <w:szCs w:val="24"/>
          <w:rtl w:val="0"/>
          <w:lang w:val="en-US"/>
        </w:rPr>
        <w:t xml:space="preserve"> (2020) </w:t>
      </w:r>
      <w:r>
        <w:rPr>
          <w:rFonts w:ascii="Georgia" w:hAnsi="Georgia" w:hint="default"/>
          <w:sz w:val="24"/>
          <w:szCs w:val="24"/>
          <w:rtl w:val="0"/>
          <w:lang w:val="en-US"/>
        </w:rPr>
        <w:t>‘</w:t>
      </w:r>
      <w:r>
        <w:rPr>
          <w:rFonts w:ascii="Georgia" w:hAnsi="Georgia"/>
          <w:sz w:val="24"/>
          <w:szCs w:val="24"/>
          <w:rtl w:val="0"/>
          <w:lang w:val="en-US"/>
        </w:rPr>
        <w:t>Motivating others is one of the most significant issues we face in leadership</w:t>
      </w:r>
      <w:r>
        <w:rPr>
          <w:rFonts w:ascii="Georgia" w:hAnsi="Georgia" w:hint="default"/>
          <w:sz w:val="24"/>
          <w:szCs w:val="24"/>
          <w:rtl w:val="0"/>
          <w:lang w:val="en-US"/>
        </w:rPr>
        <w:t>’</w:t>
      </w:r>
      <w:r>
        <w:rPr>
          <w:rFonts w:ascii="Georgia" w:hAnsi="Georgia"/>
          <w:sz w:val="24"/>
          <w:szCs w:val="24"/>
          <w:rtl w:val="0"/>
          <w:lang w:val="en-US"/>
        </w:rPr>
        <w:t>.</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This has limitations as well. If you don</w:t>
      </w:r>
      <w:r>
        <w:rPr>
          <w:rFonts w:ascii="Georgia" w:hAnsi="Georgia" w:hint="default"/>
          <w:sz w:val="24"/>
          <w:szCs w:val="24"/>
          <w:rtl w:val="0"/>
          <w:lang w:val="en-US"/>
        </w:rPr>
        <w:t>’</w:t>
      </w:r>
      <w:r>
        <w:rPr>
          <w:rFonts w:ascii="Georgia" w:hAnsi="Georgia"/>
          <w:sz w:val="24"/>
          <w:szCs w:val="24"/>
          <w:rtl w:val="0"/>
          <w:lang w:val="en-US"/>
        </w:rPr>
        <w:t xml:space="preserve">t allow the workforce to challenge themselves then it limits their development and also limits the development of the department in achieving its goals or performing its role within the policing function. </w:t>
      </w:r>
    </w:p>
    <w:p>
      <w:pPr>
        <w:pStyle w:val="Body A"/>
        <w:rPr>
          <w:rFonts w:ascii="Georgia" w:cs="Georgia" w:hAnsi="Georgia" w:eastAsia="Georgia"/>
          <w:sz w:val="24"/>
          <w:szCs w:val="24"/>
        </w:rPr>
      </w:pPr>
    </w:p>
    <w:p>
      <w:pPr>
        <w:pStyle w:val="Body A"/>
        <w:rPr>
          <w:rFonts w:ascii="Georgia" w:cs="Georgia" w:hAnsi="Georgia" w:eastAsia="Georgia"/>
        </w:rPr>
      </w:pPr>
      <w:r>
        <w:rPr>
          <w:rFonts w:ascii="Georgia" w:hAnsi="Georgia"/>
          <w:sz w:val="24"/>
          <w:szCs w:val="24"/>
          <w:rtl w:val="0"/>
          <w:lang w:val="en-US"/>
        </w:rPr>
        <w:t>South Wales Police</w:t>
      </w:r>
      <w:r>
        <w:rPr>
          <w:rFonts w:ascii="Georgia" w:hAnsi="Georgia" w:hint="default"/>
          <w:sz w:val="24"/>
          <w:szCs w:val="24"/>
          <w:rtl w:val="0"/>
          <w:lang w:val="en-US"/>
        </w:rPr>
        <w:t>’</w:t>
      </w:r>
      <w:r>
        <w:rPr>
          <w:rFonts w:ascii="Georgia" w:hAnsi="Georgia"/>
          <w:sz w:val="24"/>
          <w:szCs w:val="24"/>
          <w:rtl w:val="0"/>
          <w:lang w:val="en-US"/>
        </w:rPr>
        <w:t xml:space="preserve">s delivery plan 2021-25 puts victims at the heart of what we do. (South Wales Police and Crime Plan 2021-25, Priority 4). If we have the right skill set we can provide a better outcome for victims of crime, by having the right trained, motivated people in the right posts. </w:t>
      </w:r>
    </w:p>
    <w:p>
      <w:pPr>
        <w:pStyle w:val="Body A"/>
        <w:rPr>
          <w:rFonts w:ascii="Georgia" w:cs="Georgia" w:hAnsi="Georgia" w:eastAsia="Georgia"/>
          <w:i w:val="1"/>
          <w:iCs w:val="1"/>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I had to make sure that I didn't allow previous work and friendships with colleagues to influence my managerial responsibilities as I would not </w:t>
      </w:r>
      <w:r>
        <w:rPr>
          <w:rFonts w:ascii="Georgia" w:hAnsi="Georgia"/>
          <w:sz w:val="24"/>
          <w:szCs w:val="24"/>
          <w:rtl w:val="0"/>
          <w:lang w:val="en-US"/>
        </w:rPr>
        <w:t>fulfil</w:t>
      </w:r>
      <w:r>
        <w:rPr>
          <w:rFonts w:ascii="Georgia" w:hAnsi="Georgia"/>
          <w:sz w:val="24"/>
          <w:szCs w:val="24"/>
          <w:rtl w:val="0"/>
          <w:lang w:val="en-US"/>
        </w:rPr>
        <w:t xml:space="preserve"> the requirements of my new role, to lead the team to achieve results.</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According to Laker et al. (2020), </w:t>
      </w:r>
      <w:r>
        <w:rPr>
          <w:rFonts w:ascii="Georgia" w:hAnsi="Georgia" w:hint="default"/>
          <w:sz w:val="24"/>
          <w:szCs w:val="24"/>
          <w:rtl w:val="0"/>
          <w:lang w:val="en-US"/>
        </w:rPr>
        <w:t>‘</w:t>
      </w:r>
      <w:r>
        <w:rPr>
          <w:rFonts w:ascii="Georgia" w:hAnsi="Georgia"/>
          <w:sz w:val="24"/>
          <w:szCs w:val="24"/>
          <w:rtl w:val="0"/>
          <w:lang w:val="en-US"/>
        </w:rPr>
        <w:t>To effectively manage the transition you should:</w:t>
      </w:r>
    </w:p>
    <w:p>
      <w:pPr>
        <w:pStyle w:val="Body A"/>
        <w:rPr>
          <w:rFonts w:ascii="Georgia" w:cs="Georgia" w:hAnsi="Georgia" w:eastAsia="Georgia"/>
          <w:sz w:val="24"/>
          <w:szCs w:val="24"/>
        </w:rPr>
      </w:pPr>
    </w:p>
    <w:p>
      <w:pPr>
        <w:pStyle w:val="Body A"/>
        <w:numPr>
          <w:ilvl w:val="1"/>
          <w:numId w:val="3"/>
        </w:numPr>
        <w:rPr>
          <w:sz w:val="24"/>
          <w:szCs w:val="24"/>
        </w:rPr>
      </w:pPr>
      <w:r>
        <w:rPr>
          <w:rFonts w:ascii="Georgia" w:hAnsi="Georgia" w:hint="default"/>
          <w:sz w:val="24"/>
          <w:szCs w:val="24"/>
          <w:rtl w:val="0"/>
          <w:lang w:val="en-US"/>
        </w:rPr>
        <w:t>‘</w:t>
      </w:r>
      <w:r>
        <w:rPr>
          <w:rFonts w:ascii="Georgia" w:hAnsi="Georgia"/>
          <w:sz w:val="24"/>
          <w:szCs w:val="24"/>
          <w:rtl w:val="0"/>
          <w:lang w:val="en-US"/>
        </w:rPr>
        <w:t>Acknowledge the power shift</w:t>
      </w:r>
      <w:r>
        <w:rPr>
          <w:rFonts w:ascii="Georgia" w:hAnsi="Georgia" w:hint="default"/>
          <w:sz w:val="24"/>
          <w:szCs w:val="24"/>
          <w:rtl w:val="0"/>
          <w:lang w:val="en-US"/>
        </w:rPr>
        <w:t>’</w:t>
      </w:r>
      <w:r>
        <w:rPr>
          <w:rFonts w:ascii="Georgia" w:hAnsi="Georgia"/>
          <w:sz w:val="24"/>
          <w:szCs w:val="24"/>
          <w:rtl w:val="0"/>
          <w:lang w:val="en-US"/>
        </w:rPr>
        <w:t>;</w:t>
      </w:r>
    </w:p>
    <w:p>
      <w:pPr>
        <w:pStyle w:val="Body A"/>
        <w:numPr>
          <w:ilvl w:val="1"/>
          <w:numId w:val="3"/>
        </w:numPr>
        <w:rPr>
          <w:sz w:val="24"/>
          <w:szCs w:val="24"/>
        </w:rPr>
      </w:pPr>
      <w:r>
        <w:rPr>
          <w:rFonts w:ascii="Georgia" w:hAnsi="Georgia" w:hint="default"/>
          <w:sz w:val="24"/>
          <w:szCs w:val="24"/>
          <w:rtl w:val="0"/>
          <w:lang w:val="en-US"/>
        </w:rPr>
        <w:t>‘</w:t>
      </w:r>
      <w:r>
        <w:rPr>
          <w:rFonts w:ascii="Georgia" w:hAnsi="Georgia"/>
          <w:sz w:val="24"/>
          <w:szCs w:val="24"/>
          <w:rtl w:val="0"/>
          <w:lang w:val="en-US"/>
        </w:rPr>
        <w:t>Accept your new role</w:t>
      </w:r>
      <w:r>
        <w:rPr>
          <w:rFonts w:ascii="Georgia" w:hAnsi="Georgia" w:hint="default"/>
          <w:sz w:val="24"/>
          <w:szCs w:val="24"/>
          <w:rtl w:val="0"/>
          <w:lang w:val="en-US"/>
        </w:rPr>
        <w:t>’</w:t>
      </w:r>
      <w:r>
        <w:rPr>
          <w:rFonts w:ascii="Georgia" w:hAnsi="Georgia"/>
          <w:sz w:val="24"/>
          <w:szCs w:val="24"/>
          <w:rtl w:val="0"/>
          <w:lang w:val="en-US"/>
        </w:rPr>
        <w:t xml:space="preserve">; </w:t>
      </w:r>
    </w:p>
    <w:p>
      <w:pPr>
        <w:pStyle w:val="Body A"/>
        <w:numPr>
          <w:ilvl w:val="1"/>
          <w:numId w:val="3"/>
        </w:numPr>
        <w:rPr>
          <w:sz w:val="24"/>
          <w:szCs w:val="24"/>
        </w:rPr>
      </w:pPr>
      <w:r>
        <w:rPr>
          <w:rFonts w:ascii="Georgia" w:hAnsi="Georgia" w:hint="default"/>
          <w:sz w:val="24"/>
          <w:szCs w:val="24"/>
          <w:rtl w:val="0"/>
          <w:lang w:val="en-US"/>
        </w:rPr>
        <w:t>‘</w:t>
      </w:r>
      <w:r>
        <w:rPr>
          <w:rFonts w:ascii="Georgia" w:hAnsi="Georgia"/>
          <w:sz w:val="24"/>
          <w:szCs w:val="24"/>
          <w:rtl w:val="0"/>
          <w:lang w:val="en-US"/>
        </w:rPr>
        <w:t>Be consistent and fair with your team members</w:t>
      </w:r>
      <w:r>
        <w:rPr>
          <w:rFonts w:ascii="Georgia" w:hAnsi="Georgia" w:hint="default"/>
          <w:sz w:val="24"/>
          <w:szCs w:val="24"/>
          <w:rtl w:val="0"/>
          <w:lang w:val="en-US"/>
        </w:rPr>
        <w:t>’</w:t>
      </w:r>
      <w:r>
        <w:rPr>
          <w:rFonts w:ascii="Georgia" w:hAnsi="Georgia"/>
          <w:sz w:val="24"/>
          <w:szCs w:val="24"/>
          <w:rtl w:val="0"/>
          <w:lang w:val="en-US"/>
        </w:rPr>
        <w:t>;</w:t>
      </w:r>
    </w:p>
    <w:p>
      <w:pPr>
        <w:pStyle w:val="Body A"/>
        <w:numPr>
          <w:ilvl w:val="1"/>
          <w:numId w:val="3"/>
        </w:numPr>
        <w:rPr>
          <w:sz w:val="24"/>
          <w:szCs w:val="24"/>
        </w:rPr>
      </w:pPr>
      <w:r>
        <w:rPr>
          <w:rFonts w:ascii="Georgia" w:hAnsi="Georgia" w:hint="default"/>
          <w:sz w:val="24"/>
          <w:szCs w:val="24"/>
          <w:rtl w:val="0"/>
          <w:lang w:val="en-US"/>
        </w:rPr>
        <w:t>‘</w:t>
      </w:r>
      <w:r>
        <w:rPr>
          <w:rFonts w:ascii="Georgia" w:hAnsi="Georgia"/>
          <w:sz w:val="24"/>
          <w:szCs w:val="24"/>
          <w:rtl w:val="0"/>
          <w:lang w:val="en-US"/>
        </w:rPr>
        <w:t>Don</w:t>
      </w:r>
      <w:r>
        <w:rPr>
          <w:rFonts w:ascii="Georgia" w:hAnsi="Georgia" w:hint="default"/>
          <w:sz w:val="24"/>
          <w:szCs w:val="24"/>
          <w:rtl w:val="0"/>
          <w:lang w:val="en-US"/>
        </w:rPr>
        <w:t>’</w:t>
      </w:r>
      <w:r>
        <w:rPr>
          <w:rFonts w:ascii="Georgia" w:hAnsi="Georgia"/>
          <w:sz w:val="24"/>
          <w:szCs w:val="24"/>
          <w:rtl w:val="0"/>
          <w:lang w:val="en-US"/>
        </w:rPr>
        <w:t>t let emotions get in the way of tough decisions</w:t>
      </w:r>
      <w:r>
        <w:rPr>
          <w:rFonts w:ascii="Georgia" w:hAnsi="Georgia" w:hint="default"/>
          <w:sz w:val="24"/>
          <w:szCs w:val="24"/>
          <w:rtl w:val="0"/>
          <w:lang w:val="en-US"/>
        </w:rPr>
        <w:t xml:space="preserve">’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I felt </w:t>
      </w:r>
      <w:r>
        <w:rPr>
          <w:rFonts w:ascii="Georgia" w:hAnsi="Georgia"/>
          <w:sz w:val="24"/>
          <w:szCs w:val="24"/>
          <w:rtl w:val="0"/>
          <w:lang w:val="en-US"/>
        </w:rPr>
        <w:t xml:space="preserve">apprehensive </w:t>
      </w:r>
      <w:r>
        <w:rPr>
          <w:rFonts w:ascii="Georgia" w:hAnsi="Georgia"/>
          <w:sz w:val="24"/>
          <w:szCs w:val="24"/>
          <w:rtl w:val="0"/>
          <w:lang w:val="en-US"/>
        </w:rPr>
        <w:t xml:space="preserve">at first as </w:t>
      </w:r>
      <w:r>
        <w:rPr>
          <w:rFonts w:ascii="Georgia" w:hAnsi="Georgia"/>
          <w:sz w:val="24"/>
          <w:szCs w:val="24"/>
          <w:rtl w:val="0"/>
          <w:lang w:val="en-US"/>
        </w:rPr>
        <w:t>my staff</w:t>
      </w:r>
      <w:r>
        <w:rPr>
          <w:rFonts w:ascii="Georgia" w:hAnsi="Georgia"/>
          <w:sz w:val="24"/>
          <w:szCs w:val="24"/>
          <w:rtl w:val="0"/>
          <w:lang w:val="en-US"/>
        </w:rPr>
        <w:t xml:space="preserve"> </w:t>
      </w:r>
      <w:r>
        <w:rPr>
          <w:rFonts w:ascii="Georgia" w:hAnsi="Georgia"/>
          <w:sz w:val="24"/>
          <w:szCs w:val="24"/>
          <w:rtl w:val="0"/>
          <w:lang w:val="en-US"/>
        </w:rPr>
        <w:t>were</w:t>
      </w:r>
      <w:r>
        <w:rPr>
          <w:rFonts w:ascii="Georgia" w:hAnsi="Georgia"/>
          <w:sz w:val="24"/>
          <w:szCs w:val="24"/>
          <w:rtl w:val="0"/>
          <w:lang w:val="en-US"/>
        </w:rPr>
        <w:t xml:space="preserve"> my colleagues and friends</w:t>
      </w:r>
      <w:r>
        <w:rPr>
          <w:rFonts w:ascii="Georgia" w:hAnsi="Georgia"/>
          <w:sz w:val="24"/>
          <w:szCs w:val="24"/>
          <w:rtl w:val="0"/>
          <w:lang w:val="en-US"/>
        </w:rPr>
        <w:t xml:space="preserve"> and I had to </w:t>
      </w:r>
      <w:r>
        <w:rPr>
          <w:rFonts w:ascii="Georgia" w:hAnsi="Georgia"/>
          <w:sz w:val="24"/>
          <w:szCs w:val="24"/>
          <w:rtl w:val="0"/>
          <w:lang w:val="en-US"/>
        </w:rPr>
        <w:t xml:space="preserve">provide direction, decisions, advise and guidance. I spoke to my staff </w:t>
      </w:r>
      <w:r>
        <w:rPr>
          <w:rFonts w:ascii="Georgia" w:hAnsi="Georgia"/>
          <w:sz w:val="24"/>
          <w:szCs w:val="24"/>
          <w:rtl w:val="0"/>
          <w:lang w:val="en-US"/>
        </w:rPr>
        <w:t>setting out</w:t>
      </w:r>
      <w:r>
        <w:rPr>
          <w:rFonts w:ascii="Georgia" w:hAnsi="Georgia"/>
          <w:sz w:val="24"/>
          <w:szCs w:val="24"/>
          <w:rtl w:val="0"/>
          <w:lang w:val="en-US"/>
        </w:rPr>
        <w:t xml:space="preserve"> boundaries, this way I felt that there w</w:t>
      </w:r>
      <w:r>
        <w:rPr>
          <w:rFonts w:ascii="Georgia" w:hAnsi="Georgia"/>
          <w:sz w:val="24"/>
          <w:szCs w:val="24"/>
          <w:rtl w:val="0"/>
          <w:lang w:val="en-US"/>
        </w:rPr>
        <w:t>ould</w:t>
      </w:r>
      <w:r>
        <w:rPr>
          <w:rFonts w:ascii="Georgia" w:hAnsi="Georgia"/>
          <w:sz w:val="24"/>
          <w:szCs w:val="24"/>
          <w:rtl w:val="0"/>
          <w:lang w:val="en-US"/>
        </w:rPr>
        <w:t xml:space="preserve"> be no confusion</w:t>
      </w:r>
      <w:r>
        <w:rPr>
          <w:rFonts w:ascii="Georgia" w:hAnsi="Georgia"/>
          <w:sz w:val="24"/>
          <w:szCs w:val="24"/>
          <w:rtl w:val="0"/>
          <w:lang w:val="en-US"/>
        </w:rPr>
        <w:t xml:space="preserve"> </w:t>
      </w:r>
      <w:r>
        <w:rPr>
          <w:rFonts w:ascii="Georgia" w:hAnsi="Georgia"/>
          <w:sz w:val="24"/>
          <w:szCs w:val="24"/>
          <w:rtl w:val="0"/>
          <w:lang w:val="en-US"/>
        </w:rPr>
        <w:t xml:space="preserve">managing them. I needed them to come along with me </w:t>
      </w:r>
      <w:r>
        <w:rPr>
          <w:rFonts w:ascii="Georgia" w:hAnsi="Georgia"/>
          <w:sz w:val="24"/>
          <w:szCs w:val="24"/>
          <w:rtl w:val="0"/>
          <w:lang w:val="en-US"/>
        </w:rPr>
        <w:t>so that together we would be</w:t>
      </w:r>
      <w:r>
        <w:rPr>
          <w:rFonts w:ascii="Georgia" w:hAnsi="Georgia"/>
          <w:sz w:val="24"/>
          <w:szCs w:val="24"/>
          <w:rtl w:val="0"/>
          <w:lang w:val="en-US"/>
        </w:rPr>
        <w:t xml:space="preserve"> a success.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Llopis (2014) </w:t>
      </w:r>
      <w:r>
        <w:rPr>
          <w:rFonts w:ascii="Georgia" w:hAnsi="Georgia" w:hint="default"/>
          <w:sz w:val="24"/>
          <w:szCs w:val="24"/>
          <w:rtl w:val="0"/>
          <w:lang w:val="en-US"/>
        </w:rPr>
        <w:t>‘</w:t>
      </w:r>
      <w:r>
        <w:rPr>
          <w:rFonts w:ascii="Georgia" w:hAnsi="Georgia"/>
          <w:sz w:val="24"/>
          <w:szCs w:val="24"/>
          <w:rtl w:val="0"/>
          <w:lang w:val="en-US"/>
        </w:rPr>
        <w:t>Leadership</w:t>
      </w:r>
      <w:r>
        <w:rPr>
          <w:rFonts w:ascii="Georgia" w:hAnsi="Georgia" w:hint="default"/>
          <w:sz w:val="24"/>
          <w:szCs w:val="24"/>
          <w:rtl w:val="0"/>
          <w:lang w:val="en-US"/>
        </w:rPr>
        <w:t> </w:t>
      </w:r>
      <w:r>
        <w:rPr>
          <w:rFonts w:ascii="Georgia" w:hAnsi="Georgia"/>
          <w:sz w:val="24"/>
          <w:szCs w:val="24"/>
          <w:rtl w:val="0"/>
          <w:lang w:val="en-US"/>
        </w:rPr>
        <w:t xml:space="preserve">in the 21st century not only requires the ability to </w:t>
      </w:r>
      <w:r>
        <w:rPr>
          <w:rFonts w:ascii="Georgia" w:cs="Georgia" w:hAnsi="Georgia" w:eastAsia="Georgia"/>
          <w:sz w:val="24"/>
          <w:szCs w:val="24"/>
          <w:rtl w:val="0"/>
        </w:rPr>
        <w:tab/>
        <w:tab/>
        <w:tab/>
        <w:t xml:space="preserve">continually </w:t>
      </w:r>
      <w:r>
        <w:rPr>
          <w:rFonts w:ascii="Georgia" w:hAnsi="Georgia"/>
          <w:sz w:val="24"/>
          <w:szCs w:val="24"/>
          <w:rtl w:val="0"/>
          <w:lang w:val="en-US"/>
        </w:rPr>
        <w:t xml:space="preserve">manage crisis and change </w:t>
      </w:r>
      <w:r>
        <w:rPr>
          <w:rFonts w:ascii="Georgia" w:hAnsi="Georgia" w:hint="default"/>
          <w:sz w:val="24"/>
          <w:szCs w:val="24"/>
          <w:rtl w:val="0"/>
          <w:lang w:val="en-US"/>
        </w:rPr>
        <w:t xml:space="preserve">– </w:t>
      </w:r>
      <w:r>
        <w:rPr>
          <w:rFonts w:ascii="Georgia" w:hAnsi="Georgia"/>
          <w:sz w:val="24"/>
          <w:szCs w:val="24"/>
          <w:rtl w:val="0"/>
          <w:lang w:val="en-US"/>
        </w:rPr>
        <w:t xml:space="preserve">but also the circular vision to see around, </w:t>
      </w:r>
      <w:r>
        <w:rPr>
          <w:rFonts w:ascii="Georgia" w:cs="Georgia" w:hAnsi="Georgia" w:eastAsia="Georgia"/>
          <w:sz w:val="24"/>
          <w:szCs w:val="24"/>
        </w:rPr>
        <w:tab/>
        <w:tab/>
        <w:tab/>
      </w:r>
      <w:r>
        <w:rPr>
          <w:rFonts w:ascii="Georgia" w:hAnsi="Georgia"/>
          <w:sz w:val="24"/>
          <w:szCs w:val="24"/>
          <w:rtl w:val="0"/>
          <w:lang w:val="en-US"/>
        </w:rPr>
        <w:t>beneath and beyond the obvious in order to anticipate the unexpected before</w:t>
      </w:r>
      <w:r>
        <w:rPr>
          <w:rFonts w:ascii="Georgia" w:cs="Georgia" w:hAnsi="Georgia" w:eastAsia="Georgia"/>
          <w:sz w:val="24"/>
          <w:szCs w:val="24"/>
          <w:rtl w:val="0"/>
        </w:rPr>
        <w:tab/>
        <w:tab/>
        <w:tab/>
        <w:t>cir</w:t>
      </w:r>
      <w:r>
        <w:rPr>
          <w:rFonts w:ascii="Georgia" w:hAnsi="Georgia"/>
          <w:sz w:val="24"/>
          <w:szCs w:val="24"/>
          <w:rtl w:val="0"/>
          <w:lang w:val="en-US"/>
        </w:rPr>
        <w:t>cumstances force</w:t>
      </w:r>
      <w:r>
        <w:rPr>
          <w:rFonts w:ascii="Georgia" w:hAnsi="Georgia" w:hint="default"/>
          <w:sz w:val="24"/>
          <w:szCs w:val="24"/>
          <w:rtl w:val="0"/>
          <w:lang w:val="en-US"/>
        </w:rPr>
        <w:t xml:space="preserve">  </w:t>
      </w:r>
      <w:r>
        <w:rPr>
          <w:rFonts w:ascii="Georgia" w:hAnsi="Georgia"/>
          <w:sz w:val="24"/>
          <w:szCs w:val="24"/>
          <w:rtl w:val="0"/>
          <w:lang w:val="en-US"/>
        </w:rPr>
        <w:t>your hand</w:t>
      </w:r>
      <w:r>
        <w:rPr>
          <w:rFonts w:ascii="Georgia" w:hAnsi="Georgia" w:hint="default"/>
          <w:sz w:val="24"/>
          <w:szCs w:val="24"/>
          <w:rtl w:val="0"/>
          <w:lang w:val="en-US"/>
        </w:rPr>
        <w:t>’</w:t>
      </w:r>
      <w:r>
        <w:rPr>
          <w:rFonts w:ascii="Georgia" w:hAnsi="Georgia"/>
          <w:sz w:val="24"/>
          <w:szCs w:val="24"/>
          <w:rtl w:val="0"/>
          <w:lang w:val="en-US"/>
        </w:rPr>
        <w:t>.</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With very limited guidance from the organisation, I began </w:t>
      </w:r>
      <w:r>
        <w:rPr>
          <w:rFonts w:ascii="Georgia" w:hAnsi="Georgia"/>
          <w:sz w:val="24"/>
          <w:szCs w:val="24"/>
          <w:rtl w:val="0"/>
          <w:lang w:val="en-US"/>
        </w:rPr>
        <w:t>by</w:t>
      </w:r>
      <w:r>
        <w:rPr>
          <w:rFonts w:ascii="Georgia" w:hAnsi="Georgia"/>
          <w:sz w:val="24"/>
          <w:szCs w:val="24"/>
          <w:rtl w:val="0"/>
          <w:lang w:val="en-US"/>
        </w:rPr>
        <w:t xml:space="preserve"> mak</w:t>
      </w:r>
      <w:r>
        <w:rPr>
          <w:rFonts w:ascii="Georgia" w:hAnsi="Georgia"/>
          <w:sz w:val="24"/>
          <w:szCs w:val="24"/>
          <w:rtl w:val="0"/>
          <w:lang w:val="en-US"/>
        </w:rPr>
        <w:t>ing</w:t>
      </w:r>
      <w:r>
        <w:rPr>
          <w:rFonts w:ascii="Georgia" w:hAnsi="Georgia"/>
          <w:sz w:val="24"/>
          <w:szCs w:val="24"/>
          <w:rtl w:val="0"/>
          <w:lang w:val="en-US"/>
        </w:rPr>
        <w:t xml:space="preserve"> enquiries </w:t>
      </w:r>
      <w:r>
        <w:rPr>
          <w:rFonts w:ascii="Georgia" w:hAnsi="Georgia"/>
          <w:sz w:val="24"/>
          <w:szCs w:val="24"/>
          <w:rtl w:val="0"/>
          <w:lang w:val="en-US"/>
        </w:rPr>
        <w:t>including,</w:t>
      </w:r>
      <w:r>
        <w:rPr>
          <w:rFonts w:ascii="Georgia" w:hAnsi="Georgia"/>
          <w:sz w:val="24"/>
          <w:szCs w:val="24"/>
          <w:rtl w:val="0"/>
          <w:lang w:val="en-US"/>
        </w:rPr>
        <w:t xml:space="preserve"> what systems </w:t>
      </w:r>
      <w:r>
        <w:rPr>
          <w:rFonts w:ascii="Georgia" w:hAnsi="Georgia"/>
          <w:sz w:val="24"/>
          <w:szCs w:val="24"/>
          <w:rtl w:val="0"/>
          <w:lang w:val="en-US"/>
        </w:rPr>
        <w:t xml:space="preserve">I was required to administer and why; </w:t>
      </w:r>
      <w:r>
        <w:rPr>
          <w:rFonts w:ascii="Georgia" w:hAnsi="Georgia"/>
          <w:sz w:val="24"/>
          <w:szCs w:val="24"/>
          <w:rtl w:val="0"/>
          <w:lang w:val="en-US"/>
        </w:rPr>
        <w:t xml:space="preserve">how </w:t>
      </w:r>
      <w:r>
        <w:rPr>
          <w:rFonts w:ascii="Georgia" w:hAnsi="Georgia"/>
          <w:sz w:val="24"/>
          <w:szCs w:val="24"/>
          <w:rtl w:val="0"/>
          <w:lang w:val="en-US"/>
        </w:rPr>
        <w:t>I could check</w:t>
      </w:r>
      <w:r>
        <w:rPr>
          <w:rFonts w:ascii="Georgia" w:hAnsi="Georgia"/>
          <w:sz w:val="24"/>
          <w:szCs w:val="24"/>
          <w:rtl w:val="0"/>
          <w:lang w:val="en-US"/>
        </w:rPr>
        <w:t xml:space="preserve"> what staff</w:t>
      </w:r>
      <w:r>
        <w:rPr>
          <w:rFonts w:ascii="Georgia" w:hAnsi="Georgia"/>
          <w:sz w:val="24"/>
          <w:szCs w:val="24"/>
          <w:rtl w:val="0"/>
          <w:lang w:val="en-US"/>
        </w:rPr>
        <w:t xml:space="preserve"> were</w:t>
      </w:r>
      <w:r>
        <w:rPr>
          <w:rFonts w:ascii="Georgia" w:hAnsi="Georgia"/>
          <w:sz w:val="24"/>
          <w:szCs w:val="24"/>
          <w:rtl w:val="0"/>
          <w:lang w:val="en-US"/>
        </w:rPr>
        <w:t xml:space="preserve"> doing</w:t>
      </w:r>
      <w:r>
        <w:rPr>
          <w:rFonts w:ascii="Georgia" w:hAnsi="Georgia"/>
          <w:sz w:val="24"/>
          <w:szCs w:val="24"/>
          <w:rtl w:val="0"/>
          <w:lang w:val="en-US"/>
        </w:rPr>
        <w:t>; and, expectations of me</w:t>
      </w:r>
      <w:r>
        <w:rPr>
          <w:rFonts w:ascii="Georgia" w:hAnsi="Georgia"/>
          <w:sz w:val="24"/>
          <w:szCs w:val="24"/>
          <w:rtl w:val="0"/>
          <w:lang w:val="en-US"/>
        </w:rPr>
        <w:t>.</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COVID</w:t>
      </w:r>
      <w:r>
        <w:rPr>
          <w:rFonts w:ascii="Georgia" w:hAnsi="Georgia"/>
          <w:sz w:val="24"/>
          <w:szCs w:val="24"/>
          <w:rtl w:val="0"/>
          <w:lang w:val="en-US"/>
        </w:rPr>
        <w:t xml:space="preserve"> was a factor</w:t>
      </w:r>
      <w:r>
        <w:rPr>
          <w:rFonts w:ascii="Georgia" w:hAnsi="Georgia"/>
          <w:sz w:val="24"/>
          <w:szCs w:val="24"/>
          <w:rtl w:val="0"/>
          <w:lang w:val="en-US"/>
        </w:rPr>
        <w:t xml:space="preserve"> and t</w:t>
      </w:r>
      <w:r>
        <w:rPr>
          <w:rFonts w:ascii="Georgia" w:hAnsi="Georgia"/>
          <w:sz w:val="24"/>
          <w:szCs w:val="24"/>
          <w:rtl w:val="0"/>
          <w:lang w:val="en-US"/>
        </w:rPr>
        <w:t>he ability to work from home for myself and staff</w:t>
      </w:r>
      <w:r>
        <w:rPr>
          <w:rFonts w:ascii="Georgia" w:hAnsi="Georgia"/>
          <w:sz w:val="24"/>
          <w:szCs w:val="24"/>
          <w:rtl w:val="0"/>
          <w:lang w:val="en-US"/>
        </w:rPr>
        <w:t>. It was challenging for me</w:t>
      </w:r>
      <w:r>
        <w:rPr>
          <w:rFonts w:ascii="Georgia" w:hAnsi="Georgia"/>
          <w:sz w:val="24"/>
          <w:szCs w:val="24"/>
          <w:rtl w:val="0"/>
          <w:lang w:val="en-US"/>
        </w:rPr>
        <w:t xml:space="preserve"> not </w:t>
      </w:r>
      <w:r>
        <w:rPr>
          <w:rFonts w:ascii="Georgia" w:hAnsi="Georgia"/>
          <w:sz w:val="24"/>
          <w:szCs w:val="24"/>
          <w:rtl w:val="0"/>
          <w:lang w:val="en-US"/>
        </w:rPr>
        <w:t xml:space="preserve">having face to face contact with </w:t>
      </w:r>
      <w:r>
        <w:rPr>
          <w:rFonts w:ascii="Georgia" w:hAnsi="Georgia"/>
          <w:sz w:val="24"/>
          <w:szCs w:val="24"/>
          <w:rtl w:val="0"/>
          <w:lang w:val="en-US"/>
        </w:rPr>
        <w:t>other supervisors</w:t>
      </w:r>
      <w:r>
        <w:rPr>
          <w:rFonts w:ascii="Georgia" w:hAnsi="Georgia"/>
          <w:sz w:val="24"/>
          <w:szCs w:val="24"/>
          <w:rtl w:val="0"/>
          <w:lang w:val="en-US"/>
        </w:rPr>
        <w:t xml:space="preserve"> to</w:t>
      </w:r>
      <w:r>
        <w:rPr>
          <w:rFonts w:ascii="Georgia" w:hAnsi="Georgia"/>
          <w:sz w:val="24"/>
          <w:szCs w:val="24"/>
          <w:rtl w:val="0"/>
          <w:lang w:val="en-US"/>
        </w:rPr>
        <w:t xml:space="preserve"> lean on them for assistance and direction.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I felt confident with regards to providing advice and guidance on investigations, but </w:t>
      </w:r>
      <w:r>
        <w:rPr>
          <w:rFonts w:ascii="Georgia" w:hAnsi="Georgia"/>
          <w:sz w:val="24"/>
          <w:szCs w:val="24"/>
          <w:rtl w:val="0"/>
          <w:lang w:val="en-US"/>
        </w:rPr>
        <w:t xml:space="preserve">had to establish the current situation of each investigation, what lines of enquiry were outstanding and </w:t>
      </w:r>
      <w:r>
        <w:rPr>
          <w:rFonts w:ascii="Georgia" w:hAnsi="Georgia"/>
          <w:sz w:val="24"/>
          <w:szCs w:val="24"/>
          <w:rtl w:val="0"/>
          <w:lang w:val="en-US"/>
        </w:rPr>
        <w:t>direction</w:t>
      </w:r>
      <w:r>
        <w:rPr>
          <w:rFonts w:ascii="Georgia" w:hAnsi="Georgia"/>
          <w:sz w:val="24"/>
          <w:szCs w:val="24"/>
          <w:rtl w:val="0"/>
          <w:lang w:val="en-US"/>
        </w:rPr>
        <w:t xml:space="preserve"> of the investigation.</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There was also no transition period for me</w:t>
      </w:r>
      <w:r>
        <w:rPr>
          <w:rFonts w:ascii="Georgia" w:hAnsi="Georgia"/>
          <w:sz w:val="24"/>
          <w:szCs w:val="24"/>
          <w:rtl w:val="0"/>
          <w:lang w:val="en-US"/>
        </w:rPr>
        <w:t xml:space="preserve"> and I</w:t>
      </w:r>
      <w:r>
        <w:rPr>
          <w:rFonts w:ascii="Georgia" w:hAnsi="Georgia"/>
          <w:sz w:val="24"/>
          <w:szCs w:val="24"/>
          <w:rtl w:val="0"/>
          <w:lang w:val="en-US"/>
        </w:rPr>
        <w:t xml:space="preserve"> felt I</w:t>
      </w:r>
      <w:r>
        <w:rPr>
          <w:rFonts w:ascii="Georgia" w:hAnsi="Georgia"/>
          <w:sz w:val="24"/>
          <w:szCs w:val="24"/>
          <w:rtl w:val="0"/>
          <w:lang w:val="en-US"/>
        </w:rPr>
        <w:t xml:space="preserve"> needed some input with regards to</w:t>
      </w:r>
      <w:r>
        <w:rPr>
          <w:rFonts w:ascii="Georgia" w:hAnsi="Georgia"/>
          <w:sz w:val="24"/>
          <w:szCs w:val="24"/>
          <w:rtl w:val="0"/>
          <w:lang w:val="en-US"/>
        </w:rPr>
        <w:t xml:space="preserve"> management and leadership. </w:t>
      </w:r>
      <w:r>
        <w:rPr>
          <w:rFonts w:ascii="Georgia" w:hAnsi="Georgia"/>
          <w:sz w:val="24"/>
          <w:szCs w:val="24"/>
          <w:rtl w:val="0"/>
          <w:lang w:val="en-US"/>
        </w:rPr>
        <w:t>As a result of my enquiries I</w:t>
      </w:r>
      <w:r>
        <w:rPr>
          <w:rFonts w:ascii="Georgia" w:hAnsi="Georgia"/>
          <w:sz w:val="24"/>
          <w:szCs w:val="24"/>
          <w:rtl w:val="0"/>
          <w:lang w:val="en-US"/>
        </w:rPr>
        <w:t xml:space="preserve"> book</w:t>
      </w:r>
      <w:r>
        <w:rPr>
          <w:rFonts w:ascii="Georgia" w:hAnsi="Georgia"/>
          <w:sz w:val="24"/>
          <w:szCs w:val="24"/>
          <w:rtl w:val="0"/>
          <w:lang w:val="en-US"/>
        </w:rPr>
        <w:t>ed</w:t>
      </w:r>
      <w:r>
        <w:rPr>
          <w:rFonts w:ascii="Georgia" w:hAnsi="Georgia"/>
          <w:sz w:val="24"/>
          <w:szCs w:val="24"/>
          <w:rtl w:val="0"/>
          <w:lang w:val="en-US"/>
        </w:rPr>
        <w:t xml:space="preserve"> onto a two day Sergeants development course.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rtl w:val="0"/>
          <w:lang w:val="en-US"/>
        </w:rPr>
        <w:t>A</w:t>
      </w:r>
      <w:r>
        <w:rPr>
          <w:rFonts w:ascii="Georgia" w:hAnsi="Georgia"/>
          <w:sz w:val="24"/>
          <w:szCs w:val="24"/>
          <w:rtl w:val="0"/>
          <w:lang w:val="en-US"/>
        </w:rPr>
        <w:t>nother challenge was that I am not just supervising police officers but also civilian designated investigators and the two roles differ greatly.</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Following</w:t>
      </w:r>
      <w:r>
        <w:rPr>
          <w:rFonts w:ascii="Georgia" w:hAnsi="Georgia"/>
          <w:sz w:val="24"/>
          <w:szCs w:val="24"/>
          <w:rtl w:val="0"/>
          <w:lang w:val="en-US"/>
        </w:rPr>
        <w:t xml:space="preserve"> a handover from the previous supervisor I firstly established exactly what the workloads of each member of staff were, together with compliance requirements both within the organisation and also financial accreditations overseen by external organisations. </w:t>
      </w:r>
    </w:p>
    <w:p>
      <w:pPr>
        <w:pStyle w:val="Body A"/>
      </w:pPr>
    </w:p>
    <w:p>
      <w:pPr>
        <w:pStyle w:val="Body A"/>
        <w:rPr>
          <w:rFonts w:ascii="Georgia" w:cs="Georgia" w:hAnsi="Georgia" w:eastAsia="Georgia"/>
          <w:sz w:val="24"/>
          <w:szCs w:val="24"/>
        </w:rPr>
      </w:pPr>
      <w:r>
        <w:rPr>
          <w:rFonts w:ascii="Georgia" w:hAnsi="Georgia"/>
          <w:sz w:val="24"/>
          <w:szCs w:val="24"/>
          <w:rtl w:val="0"/>
          <w:lang w:val="en-US"/>
        </w:rPr>
        <w:t xml:space="preserve">It became clear to me that the work was not allocated equally, some staff were out of compliance </w:t>
      </w:r>
      <w:r>
        <w:rPr>
          <w:rFonts w:ascii="Georgia" w:hAnsi="Georgia"/>
          <w:sz w:val="24"/>
          <w:szCs w:val="24"/>
          <w:rtl w:val="0"/>
          <w:lang w:val="en-US"/>
        </w:rPr>
        <w:t>for both internal and external requirements</w:t>
      </w:r>
      <w:r>
        <w:rPr>
          <w:rFonts w:ascii="Georgia" w:hAnsi="Georgia"/>
          <w:sz w:val="24"/>
          <w:szCs w:val="24"/>
          <w:rtl w:val="0"/>
          <w:lang w:val="en-US"/>
        </w:rPr>
        <w:t xml:space="preserve"> and time </w:t>
      </w:r>
      <w:r>
        <w:rPr>
          <w:rFonts w:ascii="Georgia" w:hAnsi="Georgia"/>
          <w:sz w:val="24"/>
          <w:szCs w:val="24"/>
          <w:rtl w:val="0"/>
          <w:lang w:val="en-US"/>
        </w:rPr>
        <w:t>was limited</w:t>
      </w:r>
      <w:r>
        <w:rPr>
          <w:rFonts w:ascii="Georgia" w:hAnsi="Georgia"/>
          <w:sz w:val="24"/>
          <w:szCs w:val="24"/>
          <w:rtl w:val="0"/>
          <w:lang w:val="en-US"/>
        </w:rPr>
        <w:t xml:space="preserve"> for submission of PDPs to various regulators and bodies.</w:t>
      </w:r>
      <w:r>
        <w:rPr>
          <w:rFonts w:ascii="Georgia" w:hAnsi="Georgia"/>
          <w:sz w:val="24"/>
          <w:szCs w:val="24"/>
          <w:rtl w:val="0"/>
          <w:lang w:val="en-US"/>
        </w:rPr>
        <w:t xml:space="preserve">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On reviewing each of the staff members workload and compliance requirements, I established that one of </w:t>
      </w:r>
      <w:r>
        <w:rPr>
          <w:rFonts w:ascii="Georgia" w:hAnsi="Georgia"/>
          <w:sz w:val="24"/>
          <w:szCs w:val="24"/>
          <w:rtl w:val="0"/>
          <w:lang w:val="en-US"/>
        </w:rPr>
        <w:t>my</w:t>
      </w:r>
      <w:r>
        <w:rPr>
          <w:rFonts w:ascii="Georgia" w:hAnsi="Georgia"/>
          <w:sz w:val="24"/>
          <w:szCs w:val="24"/>
          <w:rtl w:val="0"/>
          <w:lang w:val="en-US"/>
        </w:rPr>
        <w:t xml:space="preserve"> staff had a number of urgent issues.</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I </w:t>
      </w:r>
      <w:r>
        <w:rPr>
          <w:rFonts w:ascii="Georgia" w:hAnsi="Georgia"/>
          <w:sz w:val="24"/>
          <w:szCs w:val="24"/>
          <w:rtl w:val="0"/>
          <w:lang w:val="en-US"/>
        </w:rPr>
        <w:t>established</w:t>
      </w:r>
      <w:r>
        <w:rPr>
          <w:rFonts w:ascii="Georgia" w:hAnsi="Georgia"/>
          <w:sz w:val="24"/>
          <w:szCs w:val="24"/>
          <w:rtl w:val="0"/>
          <w:lang w:val="en-US"/>
        </w:rPr>
        <w:t xml:space="preserve"> that they had attended a Fraud Investigators course and  part of the requirement for them was to complete a PDP portfolio, an evidence-based document that had to be completed by a certain date </w:t>
      </w:r>
      <w:r>
        <w:rPr>
          <w:rFonts w:ascii="Georgia" w:hAnsi="Georgia"/>
          <w:sz w:val="24"/>
          <w:szCs w:val="24"/>
          <w:rtl w:val="0"/>
          <w:lang w:val="en-US"/>
        </w:rPr>
        <w:t>which was</w:t>
      </w:r>
      <w:r>
        <w:rPr>
          <w:rFonts w:ascii="Georgia" w:hAnsi="Georgia"/>
          <w:sz w:val="24"/>
          <w:szCs w:val="24"/>
          <w:rtl w:val="0"/>
          <w:lang w:val="en-US"/>
        </w:rPr>
        <w:t xml:space="preserve"> was approaching fast.</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With that and the pressure the officer found themselves under, I discussed with the officer why the PDP ha</w:t>
      </w:r>
      <w:r>
        <w:rPr>
          <w:rFonts w:ascii="Georgia" w:hAnsi="Georgia"/>
          <w:sz w:val="24"/>
          <w:szCs w:val="24"/>
          <w:rtl w:val="0"/>
          <w:lang w:val="en-US"/>
        </w:rPr>
        <w:t>d</w:t>
      </w:r>
      <w:r>
        <w:rPr>
          <w:rFonts w:ascii="Georgia" w:hAnsi="Georgia"/>
          <w:sz w:val="24"/>
          <w:szCs w:val="24"/>
          <w:rtl w:val="0"/>
          <w:lang w:val="en-US"/>
        </w:rPr>
        <w:t xml:space="preserve"> not been completed and when they hoped to complete it. I was mindful that the officer was working on a large-scale fraud on their own and had also been abstracted on a number of other enquiries.</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rtl w:val="0"/>
          <w:lang w:val="en-US"/>
        </w:rPr>
        <w:t>T</w:t>
      </w:r>
      <w:r>
        <w:rPr>
          <w:rFonts w:ascii="Georgia" w:hAnsi="Georgia"/>
          <w:sz w:val="24"/>
          <w:szCs w:val="24"/>
          <w:rtl w:val="0"/>
          <w:lang w:val="en-US"/>
        </w:rPr>
        <w:t>he officer</w:t>
      </w:r>
      <w:r>
        <w:rPr>
          <w:rFonts w:ascii="Georgia" w:hAnsi="Georgia"/>
          <w:sz w:val="24"/>
          <w:szCs w:val="24"/>
          <w:rtl w:val="0"/>
          <w:lang w:val="en-US"/>
        </w:rPr>
        <w:t xml:space="preserve"> had</w:t>
      </w:r>
      <w:r>
        <w:rPr>
          <w:rFonts w:ascii="Georgia" w:hAnsi="Georgia"/>
          <w:sz w:val="24"/>
          <w:szCs w:val="24"/>
          <w:rtl w:val="0"/>
          <w:lang w:val="en-US"/>
        </w:rPr>
        <w:t xml:space="preserve"> little time to complete the PDP</w:t>
      </w:r>
      <w:r>
        <w:rPr>
          <w:rFonts w:ascii="Georgia" w:hAnsi="Georgia"/>
          <w:sz w:val="24"/>
          <w:szCs w:val="24"/>
          <w:rtl w:val="0"/>
          <w:lang w:val="en-US"/>
        </w:rPr>
        <w:t>, let alone to the standard required</w:t>
      </w:r>
      <w:r>
        <w:rPr>
          <w:rFonts w:ascii="Georgia" w:hAnsi="Georgia"/>
          <w:sz w:val="24"/>
          <w:szCs w:val="24"/>
          <w:rtl w:val="0"/>
          <w:lang w:val="en-US"/>
        </w:rPr>
        <w:t>.</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On further reviewing this officer</w:t>
      </w:r>
      <w:r>
        <w:rPr>
          <w:rFonts w:ascii="Georgia" w:hAnsi="Georgia" w:hint="default"/>
          <w:sz w:val="24"/>
          <w:szCs w:val="24"/>
          <w:rtl w:val="0"/>
          <w:lang w:val="en-US"/>
        </w:rPr>
        <w:t>’</w:t>
      </w:r>
      <w:r>
        <w:rPr>
          <w:rFonts w:ascii="Georgia" w:hAnsi="Georgia"/>
          <w:sz w:val="24"/>
          <w:szCs w:val="24"/>
          <w:rtl w:val="0"/>
          <w:lang w:val="en-US"/>
        </w:rPr>
        <w:t xml:space="preserve">s compliance, they made me aware that they also had to submit a PDP with regards to Restraint </w:t>
      </w:r>
      <w:r>
        <w:rPr>
          <w:rFonts w:ascii="Georgia" w:hAnsi="Georgia"/>
          <w:sz w:val="24"/>
          <w:szCs w:val="24"/>
          <w:rtl w:val="0"/>
          <w:lang w:val="en-US"/>
        </w:rPr>
        <w:t>powers to an outside regulator</w:t>
      </w:r>
      <w:r>
        <w:rPr>
          <w:rFonts w:ascii="Georgia" w:hAnsi="Georgia"/>
          <w:sz w:val="24"/>
          <w:szCs w:val="24"/>
          <w:rtl w:val="0"/>
          <w:lang w:val="en-US"/>
        </w:rPr>
        <w:t xml:space="preserve">. This is a fundamental element of their financial accreditation under the Proceeds of Crime Act.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I thought is it something that the officer has been procrastinating about?</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According to Professor Adam Grant (2016), </w:t>
      </w:r>
      <w:r>
        <w:rPr>
          <w:rFonts w:ascii="Georgia" w:hAnsi="Georgia" w:hint="default"/>
          <w:sz w:val="24"/>
          <w:szCs w:val="24"/>
          <w:rtl w:val="0"/>
          <w:lang w:val="en-US"/>
        </w:rPr>
        <w:t>‘</w:t>
      </w:r>
      <w:r>
        <w:rPr>
          <w:rFonts w:ascii="Georgia" w:hAnsi="Georgia"/>
          <w:sz w:val="24"/>
          <w:szCs w:val="24"/>
          <w:rtl w:val="0"/>
          <w:lang w:val="en-US"/>
        </w:rPr>
        <w:t>we should make time to procrastinate as a way to fuel creativity</w:t>
      </w:r>
      <w:r>
        <w:rPr>
          <w:rFonts w:ascii="Georgia" w:hAnsi="Georgia" w:hint="default"/>
          <w:sz w:val="24"/>
          <w:szCs w:val="24"/>
          <w:rtl w:val="0"/>
          <w:lang w:val="en-US"/>
        </w:rPr>
        <w:t>’</w:t>
      </w:r>
      <w:r>
        <w:rPr>
          <w:rFonts w:ascii="Georgia" w:hAnsi="Georgia"/>
          <w:sz w:val="24"/>
          <w:szCs w:val="24"/>
          <w:rtl w:val="0"/>
          <w:lang w:val="en-US"/>
        </w:rPr>
        <w:t>.</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In this context I would disagree as with that statement, as defined in the </w:t>
      </w:r>
      <w:r>
        <w:rPr>
          <w:rFonts w:ascii="Georgia" w:hAnsi="Georgia"/>
          <w:sz w:val="24"/>
          <w:szCs w:val="24"/>
          <w:rtl w:val="0"/>
          <w:lang w:val="en-US"/>
        </w:rPr>
        <w:t>Oxford University Press</w:t>
      </w:r>
      <w:r>
        <w:rPr>
          <w:rFonts w:ascii="Georgia" w:hAnsi="Georgia"/>
          <w:sz w:val="24"/>
          <w:szCs w:val="24"/>
          <w:rtl w:val="0"/>
          <w:lang w:val="en-US"/>
        </w:rPr>
        <w:t xml:space="preserve"> (2021) </w:t>
      </w:r>
      <w:r>
        <w:rPr>
          <w:rFonts w:ascii="Georgia" w:hAnsi="Georgia" w:hint="default"/>
          <w:sz w:val="24"/>
          <w:szCs w:val="24"/>
          <w:rtl w:val="0"/>
          <w:lang w:val="en-US"/>
        </w:rPr>
        <w:t xml:space="preserve">‘ </w:t>
      </w:r>
      <w:r>
        <w:rPr>
          <w:rFonts w:ascii="Georgia" w:hAnsi="Georgia"/>
          <w:sz w:val="24"/>
          <w:szCs w:val="24"/>
          <w:rtl w:val="0"/>
          <w:lang w:val="en-US"/>
        </w:rPr>
        <w:t>the act of delaying something that you should do, usually because you do not want to do it</w:t>
      </w:r>
      <w:r>
        <w:rPr>
          <w:rFonts w:ascii="Georgia" w:hAnsi="Georgia" w:hint="default"/>
          <w:sz w:val="24"/>
          <w:szCs w:val="24"/>
          <w:rtl w:val="0"/>
          <w:lang w:val="en-US"/>
        </w:rPr>
        <w:t>’</w:t>
      </w:r>
      <w:r>
        <w:rPr>
          <w:rFonts w:ascii="Georgia" w:hAnsi="Georgia"/>
          <w:sz w:val="24"/>
          <w:szCs w:val="24"/>
          <w:rtl w:val="0"/>
          <w:lang w:val="en-US"/>
        </w:rPr>
        <w:t>. There were other issues at play.</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This was another issue that had to be dealt with urgently as the Restraint PDP had to be </w:t>
      </w:r>
      <w:r>
        <w:rPr>
          <w:rFonts w:ascii="Georgia" w:hAnsi="Georgia"/>
          <w:sz w:val="24"/>
          <w:szCs w:val="24"/>
          <w:rtl w:val="0"/>
          <w:lang w:val="en-US"/>
        </w:rPr>
        <w:t xml:space="preserve">completed </w:t>
      </w:r>
      <w:r>
        <w:rPr>
          <w:rFonts w:ascii="Georgia" w:hAnsi="Georgia"/>
          <w:sz w:val="24"/>
          <w:szCs w:val="24"/>
          <w:rtl w:val="0"/>
          <w:lang w:val="en-US"/>
        </w:rPr>
        <w:t xml:space="preserve">in a </w:t>
      </w:r>
      <w:r>
        <w:rPr>
          <w:rFonts w:ascii="Georgia" w:hAnsi="Georgia"/>
          <w:sz w:val="24"/>
          <w:szCs w:val="24"/>
          <w:rtl w:val="0"/>
          <w:lang w:val="en-US"/>
        </w:rPr>
        <w:t>few</w:t>
      </w:r>
      <w:r>
        <w:rPr>
          <w:rFonts w:ascii="Georgia" w:hAnsi="Georgia"/>
          <w:sz w:val="24"/>
          <w:szCs w:val="24"/>
          <w:rtl w:val="0"/>
          <w:lang w:val="en-US"/>
        </w:rPr>
        <w:t xml:space="preserve"> weeks.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This </w:t>
      </w:r>
      <w:r>
        <w:rPr>
          <w:rFonts w:ascii="Georgia" w:hAnsi="Georgia"/>
          <w:sz w:val="24"/>
          <w:szCs w:val="24"/>
          <w:rtl w:val="0"/>
          <w:lang w:val="en-US"/>
        </w:rPr>
        <w:t>PDP is different to just making the restraint application statement</w:t>
      </w:r>
      <w:r>
        <w:rPr>
          <w:rFonts w:ascii="Georgia" w:hAnsi="Georgia"/>
          <w:sz w:val="24"/>
          <w:szCs w:val="24"/>
          <w:rtl w:val="0"/>
          <w:lang w:val="en-US"/>
        </w:rPr>
        <w:t>,</w:t>
      </w:r>
      <w:r>
        <w:rPr>
          <w:rFonts w:ascii="Georgia" w:hAnsi="Georgia"/>
          <w:sz w:val="24"/>
          <w:szCs w:val="24"/>
          <w:rtl w:val="0"/>
          <w:lang w:val="en-US"/>
        </w:rPr>
        <w:t xml:space="preserve"> this allows the officer to evidence the Court process of the restraint fr</w:t>
      </w:r>
      <w:r>
        <w:rPr>
          <w:rFonts w:ascii="Georgia" w:hAnsi="Georgia"/>
          <w:sz w:val="24"/>
          <w:szCs w:val="24"/>
          <w:rtl w:val="0"/>
          <w:lang w:val="en-US"/>
        </w:rPr>
        <w:t>o</w:t>
      </w:r>
      <w:r>
        <w:rPr>
          <w:rFonts w:ascii="Georgia" w:hAnsi="Georgia"/>
          <w:sz w:val="24"/>
          <w:szCs w:val="24"/>
          <w:rtl w:val="0"/>
          <w:lang w:val="en-US"/>
        </w:rPr>
        <w:t>m start to finish.</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This was not </w:t>
      </w:r>
      <w:r>
        <w:rPr>
          <w:rFonts w:ascii="Georgia" w:hAnsi="Georgia"/>
          <w:sz w:val="24"/>
          <w:szCs w:val="24"/>
          <w:rtl w:val="0"/>
          <w:lang w:val="en-US"/>
        </w:rPr>
        <w:t>achievable in the time frame.</w:t>
      </w:r>
      <w:r>
        <w:rPr>
          <w:rFonts w:ascii="Georgia" w:hAnsi="Georgia"/>
          <w:sz w:val="24"/>
          <w:szCs w:val="24"/>
          <w:rtl w:val="0"/>
          <w:lang w:val="en-US"/>
        </w:rPr>
        <w:t xml:space="preserve"> </w:t>
      </w:r>
      <w:r>
        <w:rPr>
          <w:rFonts w:ascii="Georgia" w:hAnsi="Georgia"/>
          <w:sz w:val="24"/>
          <w:szCs w:val="24"/>
          <w:rtl w:val="0"/>
          <w:lang w:val="en-US"/>
        </w:rPr>
        <w:t>T</w:t>
      </w:r>
      <w:r>
        <w:rPr>
          <w:rFonts w:ascii="Georgia" w:hAnsi="Georgia"/>
          <w:sz w:val="24"/>
          <w:szCs w:val="24"/>
          <w:rtl w:val="0"/>
          <w:lang w:val="en-US"/>
        </w:rPr>
        <w:t>he PDP</w:t>
      </w:r>
      <w:r>
        <w:rPr>
          <w:rFonts w:ascii="Georgia" w:hAnsi="Georgia"/>
          <w:sz w:val="24"/>
          <w:szCs w:val="24"/>
          <w:rtl w:val="0"/>
          <w:lang w:val="en-US"/>
        </w:rPr>
        <w:t xml:space="preserve"> had</w:t>
      </w:r>
      <w:r>
        <w:rPr>
          <w:rFonts w:ascii="Georgia" w:hAnsi="Georgia"/>
          <w:sz w:val="24"/>
          <w:szCs w:val="24"/>
          <w:rtl w:val="0"/>
          <w:lang w:val="en-US"/>
        </w:rPr>
        <w:t xml:space="preserve"> to be completed by the officer</w:t>
      </w:r>
      <w:r>
        <w:rPr>
          <w:rFonts w:ascii="Georgia" w:hAnsi="Georgia"/>
          <w:sz w:val="24"/>
          <w:szCs w:val="24"/>
          <w:rtl w:val="0"/>
          <w:lang w:val="en-US"/>
        </w:rPr>
        <w:t>,</w:t>
      </w:r>
      <w:r>
        <w:rPr>
          <w:rFonts w:ascii="Georgia" w:hAnsi="Georgia"/>
          <w:sz w:val="24"/>
          <w:szCs w:val="24"/>
          <w:rtl w:val="0"/>
          <w:lang w:val="en-US"/>
        </w:rPr>
        <w:t xml:space="preserve"> sent onto </w:t>
      </w:r>
      <w:r>
        <w:rPr>
          <w:rFonts w:ascii="Georgia" w:hAnsi="Georgia"/>
          <w:sz w:val="24"/>
          <w:szCs w:val="24"/>
          <w:rtl w:val="0"/>
          <w:lang w:val="en-US"/>
        </w:rPr>
        <w:t>South Wales Police</w:t>
      </w:r>
      <w:r>
        <w:rPr>
          <w:rFonts w:ascii="Georgia" w:hAnsi="Georgia" w:hint="default"/>
          <w:sz w:val="24"/>
          <w:szCs w:val="24"/>
          <w:rtl w:val="0"/>
          <w:lang w:val="en-US"/>
        </w:rPr>
        <w:t>’</w:t>
      </w:r>
      <w:r>
        <w:rPr>
          <w:rFonts w:ascii="Georgia" w:hAnsi="Georgia"/>
          <w:sz w:val="24"/>
          <w:szCs w:val="24"/>
          <w:rtl w:val="0"/>
          <w:lang w:val="en-US"/>
        </w:rPr>
        <w:t xml:space="preserve">s SPOC for </w:t>
      </w:r>
      <w:r>
        <w:rPr>
          <w:rFonts w:ascii="Georgia" w:hAnsi="Georgia"/>
          <w:sz w:val="24"/>
          <w:szCs w:val="24"/>
          <w:rtl w:val="0"/>
          <w:lang w:val="en-US"/>
        </w:rPr>
        <w:t>quality assur</w:t>
      </w:r>
      <w:r>
        <w:rPr>
          <w:rFonts w:ascii="Georgia" w:hAnsi="Georgia"/>
          <w:sz w:val="24"/>
          <w:szCs w:val="24"/>
          <w:rtl w:val="0"/>
          <w:lang w:val="en-US"/>
        </w:rPr>
        <w:t>ance, then</w:t>
      </w:r>
      <w:r>
        <w:rPr>
          <w:rFonts w:ascii="Georgia" w:hAnsi="Georgia"/>
          <w:sz w:val="24"/>
          <w:szCs w:val="24"/>
          <w:rtl w:val="0"/>
          <w:lang w:val="en-US"/>
        </w:rPr>
        <w:t xml:space="preserve"> onward to the regulator </w:t>
      </w:r>
      <w:r>
        <w:rPr>
          <w:rFonts w:ascii="Georgia" w:hAnsi="Georgia"/>
          <w:sz w:val="24"/>
          <w:szCs w:val="24"/>
          <w:rtl w:val="0"/>
          <w:lang w:val="en-US"/>
        </w:rPr>
        <w:t>to approve</w:t>
      </w:r>
      <w:r>
        <w:rPr>
          <w:rFonts w:ascii="Georgia" w:hAnsi="Georgia"/>
          <w:sz w:val="24"/>
          <w:szCs w:val="24"/>
          <w:rtl w:val="0"/>
          <w:lang w:val="en-US"/>
        </w:rPr>
        <w:t xml:space="preserve"> the officer as competent under the Proceeds of Crime Legislation.</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I made enquiries </w:t>
      </w:r>
      <w:r>
        <w:rPr>
          <w:rFonts w:ascii="Georgia" w:hAnsi="Georgia"/>
          <w:sz w:val="24"/>
          <w:szCs w:val="24"/>
          <w:rtl w:val="0"/>
          <w:lang w:val="en-US"/>
        </w:rPr>
        <w:t xml:space="preserve">in an attempt to locate a restraint that I could allocate to the officer, I was unable to do so.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As a result I contacted</w:t>
      </w:r>
      <w:r>
        <w:rPr>
          <w:rFonts w:ascii="Georgia" w:hAnsi="Georgia"/>
          <w:sz w:val="24"/>
          <w:szCs w:val="24"/>
          <w:rtl w:val="0"/>
          <w:lang w:val="en-US"/>
        </w:rPr>
        <w:t xml:space="preserve"> </w:t>
      </w:r>
      <w:r>
        <w:rPr>
          <w:rFonts w:ascii="Georgia" w:hAnsi="Georgia"/>
          <w:sz w:val="24"/>
          <w:szCs w:val="24"/>
          <w:rtl w:val="0"/>
          <w:lang w:val="en-US"/>
        </w:rPr>
        <w:t>the regulator and informed them of the situation</w:t>
      </w:r>
      <w:r>
        <w:rPr>
          <w:rFonts w:ascii="Georgia" w:hAnsi="Georgia"/>
          <w:sz w:val="24"/>
          <w:szCs w:val="24"/>
          <w:rtl w:val="0"/>
          <w:lang w:val="en-US"/>
        </w:rPr>
        <w:t>, the</w:t>
      </w:r>
      <w:r>
        <w:rPr>
          <w:rFonts w:ascii="Georgia" w:hAnsi="Georgia"/>
          <w:sz w:val="24"/>
          <w:szCs w:val="24"/>
          <w:rtl w:val="0"/>
          <w:lang w:val="en-US"/>
        </w:rPr>
        <w:t xml:space="preserve"> steps I had taken as the officers</w:t>
      </w:r>
      <w:r>
        <w:rPr>
          <w:rFonts w:ascii="Georgia" w:hAnsi="Georgia" w:hint="default"/>
          <w:sz w:val="24"/>
          <w:szCs w:val="24"/>
          <w:rtl w:val="0"/>
          <w:lang w:val="en-US"/>
        </w:rPr>
        <w:t xml:space="preserve">’ </w:t>
      </w:r>
      <w:r>
        <w:rPr>
          <w:rFonts w:ascii="Georgia" w:hAnsi="Georgia"/>
          <w:sz w:val="24"/>
          <w:szCs w:val="24"/>
          <w:rtl w:val="0"/>
          <w:lang w:val="en-US"/>
        </w:rPr>
        <w:t>supervisor to locate a restraint and</w:t>
      </w:r>
      <w:r>
        <w:rPr>
          <w:rFonts w:ascii="Georgia" w:hAnsi="Georgia"/>
          <w:sz w:val="24"/>
          <w:szCs w:val="24"/>
          <w:rtl w:val="0"/>
          <w:lang w:val="en-US"/>
        </w:rPr>
        <w:t xml:space="preserve"> as a result, that the deadline would not be met.</w:t>
      </w:r>
    </w:p>
    <w:p>
      <w:pPr>
        <w:pStyle w:val="Body A"/>
        <w:rPr>
          <w:rFonts w:ascii="Georgia" w:cs="Georgia" w:hAnsi="Georgia" w:eastAsia="Georgia"/>
        </w:rPr>
      </w:pPr>
    </w:p>
    <w:p>
      <w:pPr>
        <w:pStyle w:val="Body A"/>
        <w:rPr>
          <w:rFonts w:ascii="Georgia" w:cs="Georgia" w:hAnsi="Georgia" w:eastAsia="Georgia"/>
          <w:sz w:val="24"/>
          <w:szCs w:val="24"/>
        </w:rPr>
      </w:pPr>
      <w:r>
        <w:rPr>
          <w:rFonts w:ascii="Georgia" w:hAnsi="Georgia"/>
          <w:sz w:val="24"/>
          <w:szCs w:val="24"/>
          <w:rtl w:val="0"/>
          <w:lang w:val="en-US"/>
        </w:rPr>
        <w:t>The regulator responded and offered a number of solutions</w:t>
      </w:r>
      <w:r>
        <w:rPr>
          <w:rFonts w:ascii="Georgia" w:hAnsi="Georgia"/>
          <w:sz w:val="24"/>
          <w:szCs w:val="24"/>
          <w:rtl w:val="0"/>
          <w:lang w:val="en-US"/>
        </w:rPr>
        <w:t>,</w:t>
      </w:r>
      <w:r>
        <w:rPr>
          <w:rFonts w:ascii="Georgia" w:hAnsi="Georgia"/>
          <w:sz w:val="24"/>
          <w:szCs w:val="24"/>
          <w:rtl w:val="0"/>
          <w:lang w:val="en-US"/>
        </w:rPr>
        <w:t xml:space="preserve"> they were, firstly to extend the deadline, this would in turn have a cost implication to South Wales Police</w:t>
      </w:r>
      <w:r>
        <w:rPr>
          <w:rFonts w:ascii="Georgia" w:hAnsi="Georgia"/>
          <w:sz w:val="24"/>
          <w:szCs w:val="24"/>
          <w:rtl w:val="0"/>
          <w:lang w:val="en-US"/>
        </w:rPr>
        <w:t>. Alternatively, the officer</w:t>
      </w:r>
      <w:r>
        <w:rPr>
          <w:rFonts w:ascii="Georgia" w:hAnsi="Georgia" w:hint="default"/>
          <w:sz w:val="24"/>
          <w:szCs w:val="24"/>
          <w:rtl w:val="0"/>
          <w:lang w:val="en-US"/>
        </w:rPr>
        <w:t>’</w:t>
      </w:r>
      <w:r>
        <w:rPr>
          <w:rFonts w:ascii="Georgia" w:hAnsi="Georgia"/>
          <w:sz w:val="24"/>
          <w:szCs w:val="24"/>
          <w:rtl w:val="0"/>
          <w:lang w:val="en-US"/>
        </w:rPr>
        <w:t xml:space="preserve">s accreditation could be suspended </w:t>
      </w:r>
      <w:r>
        <w:rPr>
          <w:rFonts w:ascii="Georgia" w:hAnsi="Georgia"/>
          <w:sz w:val="24"/>
          <w:szCs w:val="24"/>
          <w:rtl w:val="0"/>
          <w:lang w:val="en-US"/>
        </w:rPr>
        <w:t>for a period</w:t>
      </w:r>
      <w:r>
        <w:rPr>
          <w:rFonts w:ascii="Georgia" w:hAnsi="Georgia"/>
          <w:sz w:val="24"/>
          <w:szCs w:val="24"/>
          <w:rtl w:val="0"/>
          <w:lang w:val="en-US"/>
        </w:rPr>
        <w:t>,</w:t>
      </w:r>
      <w:r>
        <w:rPr>
          <w:rFonts w:ascii="Georgia" w:hAnsi="Georgia"/>
          <w:sz w:val="24"/>
          <w:szCs w:val="24"/>
          <w:rtl w:val="0"/>
          <w:lang w:val="en-US"/>
        </w:rPr>
        <w:t xml:space="preserve"> up to </w:t>
      </w:r>
      <w:r>
        <w:rPr>
          <w:rFonts w:ascii="Georgia" w:hAnsi="Georgia"/>
          <w:sz w:val="24"/>
          <w:szCs w:val="24"/>
          <w:rtl w:val="0"/>
          <w:lang w:val="en-US"/>
        </w:rPr>
        <w:t>three</w:t>
      </w:r>
      <w:r>
        <w:rPr>
          <w:rFonts w:ascii="Georgia" w:hAnsi="Georgia"/>
          <w:sz w:val="24"/>
          <w:szCs w:val="24"/>
          <w:rtl w:val="0"/>
          <w:lang w:val="en-US"/>
        </w:rPr>
        <w:t xml:space="preserve"> years.</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Having discussed the options with the officer it became clear to me that they were under pressure with regards to workload, and other commitments.</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I recommended the suspension option but highlighted to the officer that they were still required to seek a suitable restraint case at which time I would support arrangements to lift the suspension to fulfil the accreditation requirements.</w:t>
      </w:r>
    </w:p>
    <w:p>
      <w:pPr>
        <w:pStyle w:val="Body A"/>
        <w:rPr>
          <w:rFonts w:ascii="Georgia" w:cs="Georgia" w:hAnsi="Georgia" w:eastAsia="Georgia"/>
          <w:sz w:val="24"/>
          <w:szCs w:val="24"/>
        </w:rPr>
      </w:pPr>
    </w:p>
    <w:p>
      <w:pPr>
        <w:pStyle w:val="Body A"/>
        <w:rPr>
          <w:rFonts w:ascii="Georgia" w:cs="Georgia" w:hAnsi="Georgia" w:eastAsia="Georgia"/>
          <w:sz w:val="24"/>
          <w:szCs w:val="24"/>
          <w:u w:val="single"/>
        </w:rPr>
      </w:pPr>
      <w:r>
        <w:rPr>
          <w:rFonts w:ascii="Georgia" w:hAnsi="Georgia"/>
          <w:sz w:val="24"/>
          <w:szCs w:val="24"/>
          <w:u w:val="single"/>
          <w:rtl w:val="0"/>
          <w:lang w:val="en-US"/>
        </w:rPr>
        <w:t>Reflect</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On evaluating my performance and using the principles of reflection I have looked at my decision making with regards to the option of suspension. Firstly I felt that it would have put more pressure on the officer, already burden</w:t>
      </w:r>
      <w:r>
        <w:rPr>
          <w:rFonts w:ascii="Georgia" w:hAnsi="Georgia"/>
          <w:sz w:val="24"/>
          <w:szCs w:val="24"/>
          <w:rtl w:val="0"/>
          <w:lang w:val="en-US"/>
        </w:rPr>
        <w:t>ed</w:t>
      </w:r>
      <w:r>
        <w:rPr>
          <w:rFonts w:ascii="Georgia" w:hAnsi="Georgia"/>
          <w:sz w:val="24"/>
          <w:szCs w:val="24"/>
          <w:rtl w:val="0"/>
          <w:lang w:val="en-US"/>
        </w:rPr>
        <w:t xml:space="preserve"> with a backlog of work and that would not help with their wellbeing and performance in delivering a good outcome.</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If I took the extension option of a few months there would be a cost implication to the organisation, the officer would still be under pressure, but, an opportunity may have arisen, in the extension period, to address the Restraint PDP requirements. However, I could find myself in the same position in a few weeks in trying to apply for a further extension for the officer.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Having reflected on the officer</w:t>
      </w:r>
      <w:r>
        <w:rPr>
          <w:rFonts w:ascii="Georgia" w:hAnsi="Georgia" w:hint="default"/>
          <w:sz w:val="24"/>
          <w:szCs w:val="24"/>
          <w:rtl w:val="0"/>
          <w:lang w:val="en-US"/>
        </w:rPr>
        <w:t>’</w:t>
      </w:r>
      <w:r>
        <w:rPr>
          <w:rFonts w:ascii="Georgia" w:hAnsi="Georgia"/>
          <w:sz w:val="24"/>
          <w:szCs w:val="24"/>
          <w:rtl w:val="0"/>
          <w:lang w:val="en-US"/>
        </w:rPr>
        <w:t>s compliance consuming a lot of my time, I felt that the suspension was the right option, in that some of the obstacles that had prevented the officer from maintaining compliance was not their doing, for example operational demands, also I wanted to get the best out of the officer, going forward, by relieving that pressure on them.</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With me critically thinking about my performance within the scenario it allows me to make rationale decision, for myself and the officer. </w:t>
      </w:r>
      <w:r>
        <w:rPr>
          <w:rFonts w:ascii="Georgia" w:hAnsi="Georgia"/>
          <w:sz w:val="24"/>
          <w:szCs w:val="24"/>
          <w:rtl w:val="0"/>
          <w:lang w:val="en-US"/>
        </w:rPr>
        <w:t xml:space="preserve">By removing the pressure, it enabled </w:t>
      </w:r>
      <w:r>
        <w:rPr>
          <w:rFonts w:ascii="Georgia" w:hAnsi="Georgia"/>
          <w:sz w:val="24"/>
          <w:szCs w:val="24"/>
          <w:rtl w:val="0"/>
          <w:lang w:val="en-US"/>
        </w:rPr>
        <w:t>me to ensure that the officer</w:t>
      </w:r>
      <w:r>
        <w:rPr>
          <w:rFonts w:ascii="Georgia" w:hAnsi="Georgia"/>
          <w:sz w:val="24"/>
          <w:szCs w:val="24"/>
          <w:rtl w:val="0"/>
          <w:lang w:val="en-US"/>
        </w:rPr>
        <w:t xml:space="preserve"> did</w:t>
      </w:r>
      <w:r>
        <w:rPr>
          <w:rFonts w:ascii="Georgia" w:hAnsi="Georgia"/>
          <w:sz w:val="24"/>
          <w:szCs w:val="24"/>
          <w:rtl w:val="0"/>
          <w:lang w:val="en-US"/>
        </w:rPr>
        <w:t xml:space="preserve"> not feel that they are on a road to burnout and thus affecting their decision making.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The College of Policing provides guidance to organisations regarding wellbeing of staff </w:t>
      </w:r>
      <w:r>
        <w:rPr>
          <w:rFonts w:ascii="Georgia" w:hAnsi="Georgia"/>
          <w:sz w:val="24"/>
          <w:szCs w:val="24"/>
          <w:rtl w:val="0"/>
          <w:lang w:val="en-US"/>
        </w:rPr>
        <w:t xml:space="preserve">its benefits. ( </w:t>
      </w:r>
      <w:r>
        <w:rPr>
          <w:rFonts w:ascii="Georgia" w:hAnsi="Georgia"/>
          <w:sz w:val="24"/>
          <w:szCs w:val="24"/>
          <w:rtl w:val="0"/>
          <w:lang w:val="en-US"/>
        </w:rPr>
        <w:t>2021</w:t>
      </w:r>
      <w:r>
        <w:rPr>
          <w:rFonts w:ascii="Georgia" w:hAnsi="Georgia"/>
          <w:sz w:val="24"/>
          <w:szCs w:val="24"/>
          <w:rtl w:val="0"/>
          <w:lang w:val="en-US"/>
        </w:rPr>
        <w:t>),</w:t>
      </w:r>
      <w:r>
        <w:rPr>
          <w:rFonts w:ascii="Georgia" w:hAnsi="Georgia"/>
          <w:sz w:val="24"/>
          <w:szCs w:val="24"/>
          <w:rtl w:val="0"/>
          <w:lang w:val="en-US"/>
        </w:rPr>
        <w:t xml:space="preserve"> College of Policing</w:t>
      </w:r>
      <w:r>
        <w:rPr>
          <w:rFonts w:ascii="Georgia" w:hAnsi="Georgia"/>
          <w:sz w:val="24"/>
          <w:szCs w:val="24"/>
          <w:rtl w:val="0"/>
          <w:lang w:val="en-US"/>
        </w:rPr>
        <w:t>. Such as mental and physical health support and m</w:t>
      </w:r>
      <w:r>
        <w:rPr>
          <w:rFonts w:ascii="Georgia" w:hAnsi="Georgia"/>
          <w:sz w:val="24"/>
          <w:szCs w:val="24"/>
          <w:rtl w:val="0"/>
          <w:lang w:val="en-US"/>
        </w:rPr>
        <w:t xml:space="preserve">ental health outreach support. This includes the Oskar Kilo, which has the approach </w:t>
      </w:r>
      <w:r>
        <w:rPr>
          <w:rFonts w:ascii="Georgia" w:hAnsi="Georgia" w:hint="default"/>
          <w:sz w:val="24"/>
          <w:szCs w:val="24"/>
          <w:rtl w:val="0"/>
          <w:lang w:val="en-US"/>
        </w:rPr>
        <w:t>‘</w:t>
      </w:r>
      <w:r>
        <w:rPr>
          <w:rFonts w:ascii="Georgia" w:hAnsi="Georgia"/>
          <w:sz w:val="24"/>
          <w:szCs w:val="24"/>
          <w:rtl w:val="0"/>
          <w:lang w:val="en-US"/>
        </w:rPr>
        <w:t>Promote</w:t>
      </w:r>
      <w:r>
        <w:rPr>
          <w:rFonts w:ascii="Georgia" w:hAnsi="Georgia" w:hint="default"/>
          <w:sz w:val="24"/>
          <w:szCs w:val="24"/>
          <w:rtl w:val="0"/>
          <w:lang w:val="en-US"/>
        </w:rPr>
        <w:t>’</w:t>
      </w:r>
      <w:r>
        <w:rPr>
          <w:rFonts w:ascii="Georgia" w:hAnsi="Georgia"/>
          <w:sz w:val="24"/>
          <w:szCs w:val="24"/>
          <w:rtl w:val="0"/>
          <w:lang w:val="en-US"/>
        </w:rPr>
        <w:t>,</w:t>
      </w:r>
      <w:r>
        <w:rPr>
          <w:rFonts w:ascii="Georgia" w:hAnsi="Georgia" w:hint="default"/>
          <w:sz w:val="24"/>
          <w:szCs w:val="24"/>
          <w:rtl w:val="0"/>
          <w:lang w:val="en-US"/>
        </w:rPr>
        <w:t> ‘</w:t>
      </w:r>
      <w:r>
        <w:rPr>
          <w:rFonts w:ascii="Georgia" w:hAnsi="Georgia"/>
          <w:sz w:val="24"/>
          <w:szCs w:val="24"/>
          <w:rtl w:val="0"/>
          <w:lang w:val="en-US"/>
        </w:rPr>
        <w:t>Prevent</w:t>
      </w:r>
      <w:r>
        <w:rPr>
          <w:rFonts w:ascii="Georgia" w:hAnsi="Georgia" w:hint="default"/>
          <w:sz w:val="24"/>
          <w:szCs w:val="24"/>
          <w:rtl w:val="0"/>
          <w:lang w:val="en-US"/>
        </w:rPr>
        <w:t>’</w:t>
      </w:r>
      <w:r>
        <w:rPr>
          <w:rFonts w:ascii="Georgia" w:hAnsi="Georgia"/>
          <w:sz w:val="24"/>
          <w:szCs w:val="24"/>
          <w:rtl w:val="0"/>
          <w:lang w:val="en-US"/>
        </w:rPr>
        <w:t xml:space="preserve">, </w:t>
      </w:r>
      <w:r>
        <w:rPr>
          <w:rFonts w:ascii="Georgia" w:hAnsi="Georgia" w:hint="default"/>
          <w:sz w:val="24"/>
          <w:szCs w:val="24"/>
          <w:rtl w:val="0"/>
          <w:lang w:val="en-US"/>
        </w:rPr>
        <w:t>‘</w:t>
      </w:r>
      <w:r>
        <w:rPr>
          <w:rFonts w:ascii="Georgia" w:hAnsi="Georgia"/>
          <w:sz w:val="24"/>
          <w:szCs w:val="24"/>
          <w:rtl w:val="0"/>
          <w:lang w:val="en-US"/>
        </w:rPr>
        <w:t>Detect and Support</w:t>
      </w:r>
      <w:r>
        <w:rPr>
          <w:rFonts w:ascii="Georgia" w:hAnsi="Georgia" w:hint="default"/>
          <w:sz w:val="24"/>
          <w:szCs w:val="24"/>
          <w:rtl w:val="0"/>
          <w:lang w:val="en-US"/>
        </w:rPr>
        <w:t>’ </w:t>
      </w:r>
      <w:r>
        <w:rPr>
          <w:rFonts w:ascii="Georgia" w:hAnsi="Georgia"/>
          <w:sz w:val="24"/>
          <w:szCs w:val="24"/>
          <w:rtl w:val="0"/>
          <w:lang w:val="en-US"/>
        </w:rPr>
        <w:t xml:space="preserve">and </w:t>
      </w:r>
      <w:r>
        <w:rPr>
          <w:rFonts w:ascii="Georgia" w:hAnsi="Georgia" w:hint="default"/>
          <w:sz w:val="24"/>
          <w:szCs w:val="24"/>
          <w:rtl w:val="0"/>
          <w:lang w:val="en-US"/>
        </w:rPr>
        <w:t>‘</w:t>
      </w:r>
      <w:r>
        <w:rPr>
          <w:rFonts w:ascii="Georgia" w:hAnsi="Georgia"/>
          <w:sz w:val="24"/>
          <w:szCs w:val="24"/>
          <w:rtl w:val="0"/>
          <w:lang w:val="en-US"/>
        </w:rPr>
        <w:t>Treat and Recover</w:t>
      </w:r>
      <w:r>
        <w:rPr>
          <w:rFonts w:ascii="Georgia" w:hAnsi="Georgia" w:hint="default"/>
          <w:sz w:val="24"/>
          <w:szCs w:val="24"/>
          <w:rtl w:val="0"/>
          <w:lang w:val="en-US"/>
        </w:rPr>
        <w:t>’ </w:t>
      </w:r>
      <w:r>
        <w:rPr>
          <w:rFonts w:ascii="Georgia" w:hAnsi="Georgia"/>
          <w:sz w:val="24"/>
          <w:szCs w:val="24"/>
          <w:rtl w:val="0"/>
          <w:lang w:val="en-US"/>
        </w:rPr>
        <w:t xml:space="preserve">( </w:t>
      </w:r>
      <w:r>
        <w:rPr>
          <w:rFonts w:ascii="Georgia" w:hAnsi="Georgia"/>
          <w:sz w:val="24"/>
          <w:szCs w:val="24"/>
          <w:rtl w:val="0"/>
          <w:lang w:val="en-US"/>
        </w:rPr>
        <w:t>2021</w:t>
      </w:r>
      <w:r>
        <w:rPr>
          <w:rFonts w:ascii="Georgia" w:hAnsi="Georgia"/>
          <w:sz w:val="24"/>
          <w:szCs w:val="24"/>
          <w:rtl w:val="0"/>
          <w:lang w:val="en-US"/>
        </w:rPr>
        <w:t>),</w:t>
      </w:r>
      <w:r>
        <w:rPr>
          <w:rFonts w:ascii="Georgia" w:hAnsi="Georgia"/>
          <w:sz w:val="24"/>
          <w:szCs w:val="24"/>
          <w:rtl w:val="0"/>
          <w:lang w:val="en-US"/>
        </w:rPr>
        <w:t xml:space="preserve"> Lancashire Constabulary</w:t>
      </w:r>
      <w:r>
        <w:rPr>
          <w:rFonts w:ascii="Georgia" w:hAnsi="Georgia"/>
          <w:sz w:val="24"/>
          <w:szCs w:val="24"/>
          <w:rtl w:val="0"/>
          <w:lang w:val="en-US"/>
        </w:rPr>
        <w:t>.</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I continue to make staff aware of support available to them.</w:t>
      </w:r>
    </w:p>
    <w:p>
      <w:pPr>
        <w:pStyle w:val="Body A"/>
        <w:rPr>
          <w:rFonts w:ascii="Georgia" w:cs="Georgia" w:hAnsi="Georgia" w:eastAsia="Georgia"/>
          <w:u w:val="single"/>
        </w:rPr>
      </w:pPr>
      <w:bookmarkStart w:name="_Hlk87195837" w:id="0"/>
    </w:p>
    <w:p>
      <w:pPr>
        <w:pStyle w:val="Body A"/>
        <w:rPr>
          <w:rFonts w:ascii="Georgia" w:cs="Georgia" w:hAnsi="Georgia" w:eastAsia="Georgia"/>
          <w:sz w:val="24"/>
          <w:szCs w:val="24"/>
          <w:u w:val="single"/>
        </w:rPr>
      </w:pPr>
    </w:p>
    <w:p>
      <w:pPr>
        <w:pStyle w:val="Body A"/>
        <w:rPr>
          <w:rFonts w:ascii="Georgia" w:cs="Georgia" w:hAnsi="Georgia" w:eastAsia="Georgia"/>
          <w:sz w:val="24"/>
          <w:szCs w:val="24"/>
          <w:u w:val="single"/>
        </w:rPr>
      </w:pPr>
      <w:r>
        <w:rPr>
          <w:rFonts w:ascii="Georgia" w:hAnsi="Georgia"/>
          <w:sz w:val="24"/>
          <w:szCs w:val="24"/>
          <w:u w:val="single"/>
          <w:rtl w:val="0"/>
          <w:lang w:val="en-US"/>
        </w:rPr>
        <w:t>Conceptualise</w:t>
      </w:r>
      <w:bookmarkEnd w:id="0"/>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With decreasing accredited staff and</w:t>
      </w:r>
      <w:r>
        <w:rPr>
          <w:rFonts w:ascii="Georgia" w:hAnsi="Georgia"/>
          <w:sz w:val="24"/>
          <w:szCs w:val="24"/>
          <w:rtl w:val="0"/>
          <w:lang w:val="en-US"/>
        </w:rPr>
        <w:t xml:space="preserve"> a</w:t>
      </w:r>
      <w:r>
        <w:rPr>
          <w:rFonts w:ascii="Georgia" w:hAnsi="Georgia"/>
          <w:sz w:val="24"/>
          <w:szCs w:val="24"/>
          <w:rtl w:val="0"/>
          <w:lang w:val="en-US"/>
        </w:rPr>
        <w:t xml:space="preserve"> lack of expansion within the department for a number of years, it places an</w:t>
      </w:r>
      <w:r>
        <w:rPr>
          <w:rFonts w:ascii="Georgia" w:hAnsi="Georgia"/>
          <w:sz w:val="24"/>
          <w:szCs w:val="24"/>
          <w:rtl w:val="0"/>
          <w:lang w:val="en-US"/>
        </w:rPr>
        <w:t xml:space="preserve"> </w:t>
      </w:r>
      <w:r>
        <w:rPr>
          <w:rFonts w:ascii="Georgia" w:hAnsi="Georgia"/>
          <w:sz w:val="24"/>
          <w:szCs w:val="24"/>
          <w:rtl w:val="0"/>
          <w:lang w:val="en-US"/>
        </w:rPr>
        <w:t xml:space="preserve">increased pressure on existing staff to take on new enquiries whilst dealing with the current workload. </w:t>
      </w:r>
      <w:r>
        <w:rPr>
          <w:rFonts w:ascii="Georgia" w:hAnsi="Georgia"/>
          <w:sz w:val="24"/>
          <w:szCs w:val="24"/>
          <w:rtl w:val="0"/>
          <w:lang w:val="en-US"/>
        </w:rPr>
        <w:t>Workload and pressure is increased through the</w:t>
      </w:r>
      <w:r>
        <w:rPr>
          <w:rFonts w:ascii="Georgia" w:hAnsi="Georgia"/>
          <w:sz w:val="24"/>
          <w:szCs w:val="24"/>
          <w:rtl w:val="0"/>
          <w:lang w:val="en-US"/>
        </w:rPr>
        <w:t xml:space="preserve"> compliance aspect</w:t>
      </w:r>
      <w:r>
        <w:rPr>
          <w:rFonts w:ascii="Georgia" w:hAnsi="Georgia"/>
          <w:sz w:val="24"/>
          <w:szCs w:val="24"/>
          <w:rtl w:val="0"/>
          <w:lang w:val="en-US"/>
        </w:rPr>
        <w:t xml:space="preserve"> and</w:t>
      </w:r>
      <w:r>
        <w:rPr>
          <w:rFonts w:ascii="Georgia" w:hAnsi="Georgia"/>
          <w:sz w:val="24"/>
          <w:szCs w:val="24"/>
          <w:rtl w:val="0"/>
          <w:lang w:val="en-US"/>
        </w:rPr>
        <w:t xml:space="preserve"> keeping up to date with new legislation, external accreditations and general force compliance.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Other areas of priority within the landscape of financial crime are drawing from the existing resources</w:t>
      </w:r>
      <w:r>
        <w:rPr>
          <w:rFonts w:ascii="Georgia" w:hAnsi="Georgia"/>
          <w:sz w:val="24"/>
          <w:szCs w:val="24"/>
          <w:rtl w:val="0"/>
          <w:lang w:val="en-US"/>
        </w:rPr>
        <w:t>. T</w:t>
      </w:r>
      <w:r>
        <w:rPr>
          <w:rFonts w:ascii="Georgia" w:hAnsi="Georgia"/>
          <w:sz w:val="24"/>
          <w:szCs w:val="24"/>
          <w:rtl w:val="0"/>
          <w:lang w:val="en-US"/>
        </w:rPr>
        <w:t>his is challeng</w:t>
      </w:r>
      <w:r>
        <w:rPr>
          <w:rFonts w:ascii="Georgia" w:hAnsi="Georgia"/>
          <w:sz w:val="24"/>
          <w:szCs w:val="24"/>
          <w:rtl w:val="0"/>
          <w:lang w:val="en-US"/>
        </w:rPr>
        <w:t>ing</w:t>
      </w:r>
      <w:r>
        <w:rPr>
          <w:rFonts w:ascii="Georgia" w:hAnsi="Georgia"/>
          <w:sz w:val="24"/>
          <w:szCs w:val="24"/>
          <w:rtl w:val="0"/>
          <w:lang w:val="en-US"/>
        </w:rPr>
        <w:t xml:space="preserve"> for me to keep staff motivated, focused and </w:t>
      </w:r>
      <w:r>
        <w:rPr>
          <w:rFonts w:ascii="Georgia" w:hAnsi="Georgia"/>
          <w:sz w:val="24"/>
          <w:szCs w:val="24"/>
          <w:rtl w:val="0"/>
          <w:lang w:val="en-US"/>
        </w:rPr>
        <w:t>able to best</w:t>
      </w:r>
      <w:r>
        <w:rPr>
          <w:rFonts w:ascii="Georgia" w:hAnsi="Georgia"/>
          <w:sz w:val="24"/>
          <w:szCs w:val="24"/>
          <w:rtl w:val="0"/>
          <w:lang w:val="en-US"/>
        </w:rPr>
        <w:t xml:space="preserve"> use their time whilst in work, without over burdening them.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hint="default"/>
          <w:sz w:val="24"/>
          <w:szCs w:val="24"/>
          <w:rtl w:val="0"/>
          <w:lang w:val="en-US"/>
        </w:rPr>
        <w:t>‘</w:t>
      </w:r>
      <w:r>
        <w:rPr>
          <w:rFonts w:ascii="Georgia" w:hAnsi="Georgia"/>
          <w:sz w:val="24"/>
          <w:szCs w:val="24"/>
          <w:rtl w:val="0"/>
          <w:lang w:val="en-US"/>
        </w:rPr>
        <w:t>Increased levels of workload often lead to stress that has an adverse impact on an Individual</w:t>
      </w:r>
      <w:r>
        <w:rPr>
          <w:rFonts w:ascii="Georgia" w:hAnsi="Georgia" w:hint="default"/>
          <w:sz w:val="24"/>
          <w:szCs w:val="24"/>
          <w:rtl w:val="0"/>
          <w:lang w:val="en-US"/>
        </w:rPr>
        <w:t>’</w:t>
      </w:r>
      <w:r>
        <w:rPr>
          <w:rFonts w:ascii="Georgia" w:hAnsi="Georgia"/>
          <w:sz w:val="24"/>
          <w:szCs w:val="24"/>
          <w:rtl w:val="0"/>
          <w:lang w:val="en-US"/>
        </w:rPr>
        <w:t>s subjective well-being outcomes.</w:t>
      </w:r>
      <w:r>
        <w:rPr>
          <w:rFonts w:ascii="Georgia" w:hAnsi="Georgia" w:hint="default"/>
          <w:sz w:val="24"/>
          <w:szCs w:val="24"/>
          <w:rtl w:val="0"/>
          <w:lang w:val="en-US"/>
        </w:rPr>
        <w:t xml:space="preserve">’ </w:t>
      </w:r>
      <w:r>
        <w:rPr>
          <w:rFonts w:ascii="Georgia" w:hAnsi="Georgia"/>
          <w:sz w:val="24"/>
          <w:szCs w:val="24"/>
          <w:rtl w:val="0"/>
          <w:lang w:val="en-US"/>
        </w:rPr>
        <w:t>Athota, V. S. &amp; Malik, A.</w:t>
      </w:r>
      <w:r>
        <w:rPr>
          <w:rFonts w:ascii="Georgia" w:hAnsi="Georgia"/>
          <w:sz w:val="24"/>
          <w:szCs w:val="24"/>
          <w:rtl w:val="0"/>
          <w:lang w:val="en-US"/>
        </w:rPr>
        <w:t xml:space="preserve"> (2019)</w:t>
      </w:r>
      <w:r>
        <w:rPr>
          <w:rFonts w:ascii="Georgia" w:hAnsi="Georgia"/>
          <w:sz w:val="24"/>
          <w:szCs w:val="24"/>
          <w:rtl w:val="0"/>
          <w:lang w:val="en-US"/>
        </w:rPr>
        <w:t xml:space="preserve"> </w:t>
      </w:r>
    </w:p>
    <w:p>
      <w:pPr>
        <w:pStyle w:val="Body A"/>
        <w:rPr>
          <w:rFonts w:ascii="Georgia" w:cs="Georgia" w:hAnsi="Georgia" w:eastAsia="Georgia"/>
          <w:sz w:val="24"/>
          <w:szCs w:val="24"/>
        </w:rPr>
      </w:pPr>
    </w:p>
    <w:p>
      <w:pPr>
        <w:pStyle w:val="Body A"/>
        <w:rPr>
          <w:rFonts w:ascii="Georgia" w:cs="Georgia" w:hAnsi="Georgia" w:eastAsia="Georgia"/>
        </w:rPr>
      </w:pPr>
      <w:r>
        <w:rPr>
          <w:rFonts w:ascii="Georgia" w:hAnsi="Georgia"/>
          <w:sz w:val="24"/>
          <w:szCs w:val="24"/>
          <w:rtl w:val="0"/>
          <w:lang w:val="en-US"/>
        </w:rPr>
        <w:t xml:space="preserve">Within the context of policing, I agree </w:t>
      </w:r>
      <w:r>
        <w:rPr>
          <w:rFonts w:ascii="Georgia" w:hAnsi="Georgia"/>
          <w:sz w:val="24"/>
          <w:szCs w:val="24"/>
          <w:rtl w:val="0"/>
          <w:lang w:val="en-US"/>
        </w:rPr>
        <w:t xml:space="preserve">with the comment above as </w:t>
      </w:r>
      <w:r>
        <w:rPr>
          <w:rFonts w:ascii="Georgia" w:hAnsi="Georgia"/>
          <w:sz w:val="24"/>
          <w:szCs w:val="24"/>
          <w:rtl w:val="0"/>
          <w:lang w:val="en-US"/>
        </w:rPr>
        <w:t>workloads become increased and also the complexity of todays policing with regards to ever-changing legislation and case law. This can overwhelm an investigator, and by being stressed, could lead to poor decision making.</w:t>
      </w:r>
    </w:p>
    <w:p>
      <w:pPr>
        <w:pStyle w:val="Body A"/>
        <w:rPr>
          <w:rFonts w:ascii="Georgia" w:cs="Georgia" w:hAnsi="Georgia" w:eastAsia="Georgia"/>
        </w:rPr>
      </w:pPr>
    </w:p>
    <w:p>
      <w:pPr>
        <w:pStyle w:val="Body A"/>
        <w:rPr>
          <w:rFonts w:ascii="Georgia" w:cs="Georgia" w:hAnsi="Georgia" w:eastAsia="Georgia"/>
          <w:sz w:val="24"/>
          <w:szCs w:val="24"/>
        </w:rPr>
      </w:pPr>
      <w:r>
        <w:rPr>
          <w:rFonts w:ascii="Georgia" w:hAnsi="Georgia"/>
          <w:sz w:val="24"/>
          <w:szCs w:val="24"/>
          <w:rtl w:val="0"/>
          <w:lang w:val="en-US"/>
        </w:rPr>
        <w:t>Athota, V. S. &amp; Malik, A.</w:t>
      </w:r>
      <w:r>
        <w:rPr>
          <w:rFonts w:ascii="Georgia" w:hAnsi="Georgia"/>
          <w:sz w:val="24"/>
          <w:szCs w:val="24"/>
          <w:rtl w:val="0"/>
          <w:lang w:val="en-US"/>
        </w:rPr>
        <w:t xml:space="preserve"> (2019), </w:t>
      </w:r>
      <w:r>
        <w:rPr>
          <w:rFonts w:ascii="Georgia" w:hAnsi="Georgia"/>
          <w:sz w:val="24"/>
          <w:szCs w:val="24"/>
          <w:rtl w:val="0"/>
          <w:lang w:val="en-US"/>
        </w:rPr>
        <w:t>go further in setting out individual subjective assessment.</w:t>
      </w:r>
    </w:p>
    <w:p>
      <w:pPr>
        <w:pStyle w:val="Body A"/>
        <w:rPr>
          <w:rFonts w:ascii="Georgia" w:cs="Georgia" w:hAnsi="Georgia" w:eastAsia="Georgia"/>
          <w:sz w:val="24"/>
          <w:szCs w:val="24"/>
        </w:rPr>
      </w:pPr>
      <w:r>
        <w:rPr>
          <w:rFonts w:ascii="Georgia" w:hAnsi="Georgia"/>
          <w:sz w:val="24"/>
          <w:szCs w:val="24"/>
          <w:rtl w:val="0"/>
          <w:lang w:val="en-US"/>
        </w:rPr>
        <w:t xml:space="preserve"> </w:t>
      </w:r>
    </w:p>
    <w:p>
      <w:pPr>
        <w:pStyle w:val="Body A"/>
        <w:numPr>
          <w:ilvl w:val="0"/>
          <w:numId w:val="5"/>
        </w:numPr>
        <w:bidi w:val="0"/>
        <w:ind w:right="0"/>
        <w:jc w:val="left"/>
        <w:rPr>
          <w:rFonts w:ascii="Georgia" w:hAnsi="Georgia" w:hint="default"/>
          <w:sz w:val="24"/>
          <w:szCs w:val="24"/>
          <w:rtl w:val="0"/>
          <w:lang w:val="en-US"/>
        </w:rPr>
      </w:pPr>
      <w:r>
        <w:rPr>
          <w:rFonts w:ascii="Georgia" w:hAnsi="Georgia" w:hint="default"/>
          <w:sz w:val="24"/>
          <w:szCs w:val="24"/>
          <w:rtl w:val="0"/>
          <w:lang w:val="en-US"/>
        </w:rPr>
        <w:t>‘</w:t>
      </w:r>
      <w:r>
        <w:rPr>
          <w:rFonts w:ascii="Georgia" w:hAnsi="Georgia"/>
          <w:sz w:val="24"/>
          <w:szCs w:val="24"/>
          <w:rtl w:val="0"/>
          <w:lang w:val="en-US"/>
        </w:rPr>
        <w:t>subjective assessment of variables that affect individual lives</w:t>
      </w:r>
      <w:r>
        <w:rPr>
          <w:rFonts w:ascii="Georgia" w:hAnsi="Georgia" w:hint="default"/>
          <w:sz w:val="24"/>
          <w:szCs w:val="24"/>
          <w:rtl w:val="0"/>
          <w:lang w:val="en-US"/>
        </w:rPr>
        <w:t>’</w:t>
      </w:r>
    </w:p>
    <w:p>
      <w:pPr>
        <w:pStyle w:val="Body A"/>
        <w:numPr>
          <w:ilvl w:val="0"/>
          <w:numId w:val="5"/>
        </w:numPr>
        <w:bidi w:val="0"/>
        <w:ind w:right="0"/>
        <w:jc w:val="left"/>
        <w:rPr>
          <w:rFonts w:ascii="Georgia" w:hAnsi="Georgia" w:hint="default"/>
          <w:sz w:val="24"/>
          <w:szCs w:val="24"/>
          <w:rtl w:val="0"/>
          <w:lang w:val="en-US"/>
        </w:rPr>
      </w:pPr>
      <w:r>
        <w:rPr>
          <w:rFonts w:ascii="Georgia" w:hAnsi="Georgia" w:hint="default"/>
          <w:sz w:val="24"/>
          <w:szCs w:val="24"/>
          <w:rtl w:val="0"/>
          <w:lang w:val="en-US"/>
        </w:rPr>
        <w:t>‘</w:t>
      </w:r>
      <w:r>
        <w:rPr>
          <w:rFonts w:ascii="Georgia" w:hAnsi="Georgia"/>
          <w:sz w:val="24"/>
          <w:szCs w:val="24"/>
          <w:rtl w:val="0"/>
          <w:lang w:val="en-US"/>
        </w:rPr>
        <w:t>subjective assessments of variables that affect collective living</w:t>
      </w:r>
      <w:r>
        <w:rPr>
          <w:rFonts w:ascii="Georgia" w:hAnsi="Georgia" w:hint="default"/>
          <w:sz w:val="24"/>
          <w:szCs w:val="24"/>
          <w:rtl w:val="0"/>
          <w:lang w:val="en-US"/>
        </w:rPr>
        <w:t xml:space="preserve">’ </w:t>
      </w:r>
      <w:r>
        <w:rPr>
          <w:rFonts w:ascii="Georgia" w:hAnsi="Georgia"/>
          <w:sz w:val="24"/>
          <w:szCs w:val="24"/>
          <w:rtl w:val="0"/>
          <w:lang w:val="en-US"/>
        </w:rPr>
        <w:t>and</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I have a role to play in helping</w:t>
      </w:r>
      <w:r>
        <w:rPr>
          <w:rFonts w:ascii="Georgia" w:hAnsi="Georgia"/>
          <w:sz w:val="24"/>
          <w:szCs w:val="24"/>
          <w:rtl w:val="0"/>
          <w:lang w:val="en-US"/>
        </w:rPr>
        <w:t xml:space="preserve"> staff</w:t>
      </w:r>
      <w:r>
        <w:rPr>
          <w:rFonts w:ascii="Georgia" w:hAnsi="Georgia"/>
          <w:sz w:val="24"/>
          <w:szCs w:val="24"/>
          <w:rtl w:val="0"/>
          <w:lang w:val="en-US"/>
        </w:rPr>
        <w:t xml:space="preserve"> create </w:t>
      </w:r>
      <w:r>
        <w:rPr>
          <w:rFonts w:ascii="Georgia" w:hAnsi="Georgia"/>
          <w:sz w:val="24"/>
          <w:szCs w:val="24"/>
          <w:rtl w:val="0"/>
          <w:lang w:val="en-US"/>
        </w:rPr>
        <w:t>a</w:t>
      </w:r>
      <w:r>
        <w:rPr>
          <w:rFonts w:ascii="Georgia" w:hAnsi="Georgia"/>
          <w:sz w:val="24"/>
          <w:szCs w:val="24"/>
          <w:rtl w:val="0"/>
          <w:lang w:val="en-US"/>
        </w:rPr>
        <w:t xml:space="preserve"> balance between </w:t>
      </w:r>
      <w:r>
        <w:rPr>
          <w:rFonts w:ascii="Georgia" w:hAnsi="Georgia"/>
          <w:sz w:val="24"/>
          <w:szCs w:val="24"/>
          <w:rtl w:val="0"/>
          <w:lang w:val="en-US"/>
        </w:rPr>
        <w:t>their work and life</w:t>
      </w:r>
      <w:r>
        <w:rPr>
          <w:rFonts w:ascii="Georgia" w:hAnsi="Georgia"/>
          <w:sz w:val="24"/>
          <w:szCs w:val="24"/>
          <w:rtl w:val="0"/>
          <w:lang w:val="en-US"/>
        </w:rPr>
        <w:t xml:space="preserve"> areas. This assist</w:t>
      </w:r>
      <w:r>
        <w:rPr>
          <w:rFonts w:ascii="Georgia" w:hAnsi="Georgia"/>
          <w:sz w:val="24"/>
          <w:szCs w:val="24"/>
          <w:rtl w:val="0"/>
          <w:lang w:val="en-US"/>
        </w:rPr>
        <w:t>s</w:t>
      </w:r>
      <w:r>
        <w:rPr>
          <w:rFonts w:ascii="Georgia" w:hAnsi="Georgia"/>
          <w:sz w:val="24"/>
          <w:szCs w:val="24"/>
          <w:rtl w:val="0"/>
          <w:lang w:val="en-US"/>
        </w:rPr>
        <w:t xml:space="preserve"> the officer </w:t>
      </w:r>
      <w:r>
        <w:rPr>
          <w:rFonts w:ascii="Georgia" w:hAnsi="Georgia"/>
          <w:sz w:val="24"/>
          <w:szCs w:val="24"/>
          <w:rtl w:val="0"/>
          <w:lang w:val="en-US"/>
        </w:rPr>
        <w:t>by</w:t>
      </w:r>
      <w:r>
        <w:rPr>
          <w:rFonts w:ascii="Georgia" w:hAnsi="Georgia"/>
          <w:sz w:val="24"/>
          <w:szCs w:val="24"/>
          <w:rtl w:val="0"/>
          <w:lang w:val="en-US"/>
        </w:rPr>
        <w:t xml:space="preserve"> having a knock-on effect in their work environment and their relationship with other colleagues </w:t>
      </w:r>
      <w:r>
        <w:rPr>
          <w:rFonts w:ascii="Georgia" w:hAnsi="Georgia"/>
          <w:sz w:val="24"/>
          <w:szCs w:val="24"/>
          <w:rtl w:val="0"/>
          <w:lang w:val="en-US"/>
        </w:rPr>
        <w:t>by</w:t>
      </w:r>
      <w:r>
        <w:rPr>
          <w:rFonts w:ascii="Georgia" w:hAnsi="Georgia"/>
          <w:sz w:val="24"/>
          <w:szCs w:val="24"/>
          <w:rtl w:val="0"/>
          <w:lang w:val="en-US"/>
        </w:rPr>
        <w:t xml:space="preserve"> being part of the department and how they contribute individually to the broader working environment and gaining success for themselves and add value to what they are tasked with.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This could have an effect on the other staff members, and the department as a whole in the context of feeling undervalued and overused with the department.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This could also affect my time management and performance with other staff members and investigations. As I used</w:t>
      </w:r>
      <w:r>
        <w:rPr>
          <w:rFonts w:ascii="Georgia" w:hAnsi="Georgia"/>
          <w:sz w:val="24"/>
          <w:szCs w:val="24"/>
          <w:rtl w:val="0"/>
          <w:lang w:val="en-US"/>
        </w:rPr>
        <w:t xml:space="preserve"> a</w:t>
      </w:r>
      <w:r>
        <w:rPr>
          <w:rFonts w:ascii="Georgia" w:hAnsi="Georgia"/>
          <w:sz w:val="24"/>
          <w:szCs w:val="24"/>
          <w:rtl w:val="0"/>
          <w:lang w:val="en-US"/>
        </w:rPr>
        <w:t xml:space="preserve"> large portion of my time and effort in getting the officer within the required compliance.</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With the investment from myself I believe that it will be advantageous to me, </w:t>
      </w:r>
      <w:r>
        <w:rPr>
          <w:rFonts w:ascii="Georgia" w:hAnsi="Georgia"/>
          <w:sz w:val="24"/>
          <w:szCs w:val="24"/>
          <w:rtl w:val="0"/>
          <w:lang w:val="en-US"/>
        </w:rPr>
        <w:t>to</w:t>
      </w:r>
      <w:r>
        <w:rPr>
          <w:rFonts w:ascii="Georgia" w:hAnsi="Georgia"/>
          <w:sz w:val="24"/>
          <w:szCs w:val="24"/>
          <w:rtl w:val="0"/>
          <w:lang w:val="en-US"/>
        </w:rPr>
        <w:t xml:space="preserve"> quickly address the issues and be able to release myself from that task so that I can concentrate on other staff members and investigations.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I do this by setting myself allocated time, and also asking the officer to make some of the enquiries and report back to me and from there a decision can be made on dealing with the issue.  </w:t>
      </w:r>
    </w:p>
    <w:p>
      <w:pPr>
        <w:pStyle w:val="Body A"/>
        <w:rPr>
          <w:rFonts w:ascii="Georgia" w:cs="Georgia" w:hAnsi="Georgia" w:eastAsia="Georgia"/>
          <w:sz w:val="24"/>
          <w:szCs w:val="24"/>
        </w:rPr>
      </w:pPr>
    </w:p>
    <w:p>
      <w:pPr>
        <w:pStyle w:val="Body A"/>
        <w:rPr>
          <w:rFonts w:ascii="Georgia" w:cs="Georgia" w:hAnsi="Georgia" w:eastAsia="Georgia"/>
        </w:rPr>
      </w:pPr>
      <w:r>
        <w:rPr>
          <w:rFonts w:ascii="Georgia" w:hAnsi="Georgia"/>
          <w:sz w:val="24"/>
          <w:szCs w:val="24"/>
          <w:u w:val="single"/>
          <w:rtl w:val="0"/>
          <w:lang w:val="en-US"/>
        </w:rPr>
        <w:t>Apply</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The importance of continuous personal and professional development (CPD) allows the individual and department to have a well trained, professional workforce. In turn this contributes to the police delivery plan.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The opposite view of not having individuals and departments not on the path of CPD is that we will not be up to date with the latest legislation, the application of such legislation which could result in</w:t>
      </w:r>
      <w:r>
        <w:rPr>
          <w:rFonts w:ascii="Georgia" w:hAnsi="Georgia"/>
          <w:outline w:val="0"/>
          <w:color w:val="bf4c86"/>
          <w:sz w:val="24"/>
          <w:szCs w:val="24"/>
          <w:u w:color="bf4c86"/>
          <w:rtl w:val="0"/>
          <w:lang w:val="en-US"/>
          <w14:textFill>
            <w14:solidFill>
              <w14:srgbClr w14:val="BF4C86"/>
            </w14:solidFill>
          </w14:textFill>
        </w:rPr>
        <w:t xml:space="preserve"> </w:t>
      </w:r>
      <w:r>
        <w:rPr>
          <w:rFonts w:ascii="Georgia" w:hAnsi="Georgia"/>
          <w:sz w:val="24"/>
          <w:szCs w:val="24"/>
          <w:rtl w:val="0"/>
          <w:lang w:val="en-US"/>
        </w:rPr>
        <w:t xml:space="preserve">poor delivery of service to the communities we serve.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In conclusion, reflecting on my own performance I am confident with the decision I made whilst managing conflicting priorities for myself</w:t>
      </w:r>
      <w:r>
        <w:rPr>
          <w:rFonts w:ascii="Georgia" w:hAnsi="Georgia"/>
          <w:sz w:val="24"/>
          <w:szCs w:val="24"/>
          <w:rtl w:val="0"/>
          <w:lang w:val="en-US"/>
        </w:rPr>
        <w:t xml:space="preserve">, but always happy to receive feedback to improve my performance. </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 xml:space="preserve">Finally on reflection I learnt that one of the most important aspect of being a leader is to put my staff first and ensure that they are in a good frame of mind and have the necessary tools to do the job. </w:t>
      </w:r>
    </w:p>
    <w:p>
      <w:pPr>
        <w:pStyle w:val="Body A"/>
        <w:rPr>
          <w:rFonts w:ascii="Georgia" w:cs="Georgia" w:hAnsi="Georgia" w:eastAsia="Georgia"/>
          <w:sz w:val="24"/>
          <w:szCs w:val="24"/>
        </w:rPr>
      </w:pPr>
    </w:p>
    <w:p>
      <w:pPr>
        <w:pStyle w:val="Body A"/>
        <w:rPr>
          <w:rFonts w:ascii="Georgia" w:cs="Georgia" w:hAnsi="Georgia" w:eastAsia="Georgia"/>
          <w:b w:val="1"/>
          <w:bCs w:val="1"/>
          <w:sz w:val="24"/>
          <w:szCs w:val="24"/>
        </w:rPr>
      </w:pPr>
      <w:r>
        <w:rPr>
          <w:rFonts w:ascii="Georgia" w:hAnsi="Georgia"/>
          <w:b w:val="1"/>
          <w:bCs w:val="1"/>
          <w:sz w:val="24"/>
          <w:szCs w:val="24"/>
          <w:rtl w:val="0"/>
          <w:lang w:val="en-US"/>
        </w:rPr>
        <w:t>Word count 2152</w:t>
      </w: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bookmarkStart w:name="_Hlk87195711" w:id="1"/>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Body A"/>
        <w:rPr>
          <w:rFonts w:ascii="Georgia" w:cs="Georgia" w:hAnsi="Georgia" w:eastAsia="Georgia"/>
          <w:sz w:val="24"/>
          <w:szCs w:val="24"/>
        </w:rPr>
      </w:pPr>
    </w:p>
    <w:p>
      <w:pPr>
        <w:pStyle w:val="Default"/>
        <w:rPr>
          <w:rFonts w:ascii="Helvetica" w:cs="Helvetica" w:hAnsi="Helvetica" w:eastAsia="Helvetica"/>
          <w:outline w:val="0"/>
          <w:color w:val="333333"/>
          <w:sz w:val="35"/>
          <w:szCs w:val="35"/>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val="single"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val="single"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val="single"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val="single"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val="single"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val="single"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val="single"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val="single"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val="single" w:color="333333"/>
          <w:shd w:val="clear" w:color="auto" w:fill="ffffff"/>
          <w14:textFill>
            <w14:solidFill>
              <w14:srgbClr w14:val="333333"/>
            </w14:solidFill>
          </w14:textFill>
        </w:rPr>
      </w:pPr>
    </w:p>
    <w:p>
      <w:pPr>
        <w:pStyle w:val="Default"/>
        <w:rPr>
          <w:rFonts w:ascii="Georgia" w:cs="Georgia" w:hAnsi="Georgia" w:eastAsia="Georgia"/>
          <w:outline w:val="0"/>
          <w:color w:val="333333"/>
          <w:sz w:val="24"/>
          <w:szCs w:val="24"/>
          <w:u w:val="single" w:color="333333"/>
          <w:shd w:val="clear" w:color="auto" w:fill="ffffff"/>
          <w14:textFill>
            <w14:solidFill>
              <w14:srgbClr w14:val="333333"/>
            </w14:solidFill>
          </w14:textFill>
        </w:rPr>
      </w:pPr>
      <w:r>
        <w:rPr>
          <w:rFonts w:ascii="Georgia" w:hAnsi="Georgia"/>
          <w:outline w:val="0"/>
          <w:color w:val="333333"/>
          <w:sz w:val="24"/>
          <w:szCs w:val="24"/>
          <w:u w:val="single" w:color="333333"/>
          <w:shd w:val="clear" w:color="auto" w:fill="ffffff"/>
          <w:rtl w:val="0"/>
          <w:lang w:val="en-US"/>
          <w14:textFill>
            <w14:solidFill>
              <w14:srgbClr w14:val="333333"/>
            </w14:solidFill>
          </w14:textFill>
        </w:rPr>
        <w:t>Reference List</w:t>
      </w:r>
    </w:p>
    <w:p>
      <w:pPr>
        <w:pStyle w:val="Default"/>
        <w:rPr>
          <w:rFonts w:ascii="Georgia" w:cs="Georgia" w:hAnsi="Georgia" w:eastAsia="Georgia"/>
          <w:outline w:val="0"/>
          <w:color w:val="333333"/>
          <w:u w:val="single" w:color="333333"/>
          <w:shd w:val="clear" w:color="auto" w:fill="ffffff"/>
          <w14:textFill>
            <w14:solidFill>
              <w14:srgbClr w14:val="333333"/>
            </w14:solidFill>
          </w14:textFill>
        </w:rPr>
      </w:pPr>
    </w:p>
    <w:p>
      <w:pPr>
        <w:pStyle w:val="Body A"/>
        <w:rPr>
          <w:rFonts w:ascii="Georgia" w:cs="Georgia" w:hAnsi="Georgia" w:eastAsia="Georgia"/>
          <w:sz w:val="24"/>
          <w:szCs w:val="24"/>
        </w:rPr>
      </w:pPr>
      <w:r>
        <w:rPr>
          <w:rFonts w:ascii="Georgia" w:hAnsi="Georgia"/>
          <w:sz w:val="24"/>
          <w:szCs w:val="24"/>
          <w:rtl w:val="0"/>
          <w:lang w:val="en-US"/>
        </w:rPr>
        <w:t>Athota, V. S. &amp; Malik, A. (2019) Managing Employee Well-being and Resilience for Innovation Evidence from Knowledge-intensive Service Industries. 1st ed. 2019. [Online]. Cham: Springer International Publishing.</w:t>
      </w:r>
    </w:p>
    <w:p>
      <w:pPr>
        <w:pStyle w:val="Body A"/>
        <w:rPr>
          <w:rFonts w:ascii="Georgia" w:cs="Georgia" w:hAnsi="Georgia" w:eastAsia="Georgia"/>
          <w:sz w:val="24"/>
          <w:szCs w:val="24"/>
        </w:rPr>
      </w:pPr>
    </w:p>
    <w:p>
      <w:pPr>
        <w:pStyle w:val="Body A"/>
        <w:rPr>
          <w:rFonts w:ascii="Georgia" w:cs="Georgia" w:hAnsi="Georgia" w:eastAsia="Georgia"/>
          <w:sz w:val="24"/>
          <w:szCs w:val="24"/>
        </w:rPr>
      </w:pPr>
      <w:r>
        <w:rPr>
          <w:rFonts w:ascii="Georgia" w:hAnsi="Georgia"/>
          <w:sz w:val="24"/>
          <w:szCs w:val="24"/>
          <w:rtl w:val="0"/>
          <w:lang w:val="en-US"/>
        </w:rPr>
        <w:t>ATKINSON, S., BAGNALL, A., CORCORAN, R., SOUTH, J. and CURTIS, S., 2020</w:t>
      </w:r>
      <w:bookmarkEnd w:id="1"/>
      <w:r>
        <w:rPr>
          <w:rFonts w:ascii="Georgia" w:hAnsi="Georgia"/>
          <w:sz w:val="24"/>
          <w:szCs w:val="24"/>
          <w:rtl w:val="0"/>
          <w:lang w:val="en-US"/>
        </w:rPr>
        <w:t>. Being Well Together: Individual Subjective and Community Wellbeing. Journal of Happiness Studies, 21(5), pp. 1903-1921.</w:t>
      </w:r>
    </w:p>
    <w:p>
      <w:pPr>
        <w:pStyle w:val="Body A"/>
        <w:rPr>
          <w:rFonts w:ascii="Georgia" w:cs="Georgia" w:hAnsi="Georgia" w:eastAsia="Georgia"/>
          <w:outline w:val="0"/>
          <w:color w:val="333333"/>
          <w:u w:color="333333"/>
          <w:shd w:val="clear" w:color="auto" w:fill="ffffff"/>
          <w14:textFill>
            <w14:solidFill>
              <w14:srgbClr w14:val="333333"/>
            </w14:solidFill>
          </w14:textFill>
        </w:rPr>
      </w:pPr>
    </w:p>
    <w:p>
      <w:pPr>
        <w:pStyle w:val="Default"/>
        <w:rPr>
          <w:rFonts w:ascii="Georgia" w:cs="Georgia" w:hAnsi="Georgia" w:eastAsia="Georgia"/>
          <w:i w:val="1"/>
          <w:iCs w:val="1"/>
          <w:outline w:val="0"/>
          <w:color w:val="333333"/>
          <w:sz w:val="36"/>
          <w:szCs w:val="36"/>
          <w:u w:color="333333"/>
          <w:shd w:val="clear" w:color="auto" w:fill="ffffff"/>
          <w14:textFill>
            <w14:solidFill>
              <w14:srgbClr w14:val="333333"/>
            </w14:solidFill>
          </w14:textFill>
        </w:rPr>
      </w:pPr>
      <w:r>
        <w:rPr>
          <w:rFonts w:ascii="Georgia" w:hAnsi="Georgia"/>
          <w:i w:val="0"/>
          <w:iCs w:val="0"/>
          <w:outline w:val="0"/>
          <w:color w:val="333333"/>
          <w:sz w:val="24"/>
          <w:szCs w:val="24"/>
          <w:u w:color="333333"/>
          <w:shd w:val="clear" w:color="auto" w:fill="ffffff"/>
          <w:rtl w:val="0"/>
          <w:lang w:val="en-US"/>
          <w14:textFill>
            <w14:solidFill>
              <w14:srgbClr w14:val="333333"/>
            </w14:solidFill>
          </w14:textFill>
        </w:rPr>
        <w:t>Kaupins, G. . (2016) Grant, Adam. Originals: how non-conformists move the world.(Brief article). CHOICE: Current Reviews for Academic Libraries 53 (9) p.1365</w:t>
      </w:r>
      <w:r>
        <w:rPr>
          <w:rFonts w:ascii="Georgia" w:hAnsi="Georgia" w:hint="default"/>
          <w:i w:val="0"/>
          <w:iCs w:val="0"/>
          <w:outline w:val="0"/>
          <w:color w:val="333333"/>
          <w:sz w:val="24"/>
          <w:szCs w:val="24"/>
          <w:u w:color="333333"/>
          <w:shd w:val="clear" w:color="auto" w:fill="ffffff"/>
          <w:rtl w:val="0"/>
          <w14:textFill>
            <w14:solidFill>
              <w14:srgbClr w14:val="333333"/>
            </w14:solidFill>
          </w14:textFill>
        </w:rPr>
        <w:t>–</w:t>
      </w:r>
      <w:r>
        <w:rPr>
          <w:rFonts w:ascii="Georgia" w:hAnsi="Georgia"/>
          <w:i w:val="0"/>
          <w:iCs w:val="0"/>
          <w:outline w:val="0"/>
          <w:color w:val="333333"/>
          <w:sz w:val="24"/>
          <w:szCs w:val="24"/>
          <w:u w:color="333333"/>
          <w:shd w:val="clear" w:color="auto" w:fill="ffffff"/>
          <w:rtl w:val="0"/>
          <w:lang w:val="en-US"/>
          <w14:textFill>
            <w14:solidFill>
              <w14:srgbClr w14:val="333333"/>
            </w14:solidFill>
          </w14:textFill>
        </w:rPr>
        <w:t>.</w:t>
      </w:r>
    </w:p>
    <w:p>
      <w:pPr>
        <w:pStyle w:val="Default"/>
        <w:rPr>
          <w:rFonts w:ascii="Georgia" w:cs="Georgia" w:hAnsi="Georgia" w:eastAsia="Georgia"/>
          <w:outline w:val="0"/>
          <w:color w:val="333333"/>
          <w:u w:val="single" w:color="333333"/>
          <w:shd w:val="clear" w:color="auto" w:fill="ffffff"/>
          <w14:textFill>
            <w14:solidFill>
              <w14:srgbClr w14:val="333333"/>
            </w14:solidFill>
          </w14:textFill>
        </w:rPr>
      </w:pPr>
    </w:p>
    <w:p>
      <w:pPr>
        <w:pStyle w:val="Default"/>
        <w:rPr>
          <w:rFonts w:ascii="Georgia" w:cs="Georgia" w:hAnsi="Georgia" w:eastAsia="Georgia"/>
          <w:outline w:val="0"/>
          <w:color w:val="333333"/>
          <w:u w:val="single" w:color="333333"/>
          <w:shd w:val="clear" w:color="auto" w:fill="ffffff"/>
          <w14:textFill>
            <w14:solidFill>
              <w14:srgbClr w14:val="333333"/>
            </w14:solidFill>
          </w14:textFill>
        </w:rPr>
      </w:pPr>
      <w:r>
        <w:rPr>
          <w:rStyle w:val="Hyperlink.0"/>
          <w:outline w:val="0"/>
          <w:color w:val="0000ff"/>
          <w:u w:val="single" w:color="0000ff"/>
          <w14:textFill>
            <w14:solidFill>
              <w14:srgbClr w14:val="0000FF"/>
            </w14:solidFill>
          </w14:textFill>
        </w:rPr>
        <w:fldChar w:fldCharType="begin" w:fldLock="0"/>
      </w:r>
      <w:r>
        <w:rPr>
          <w:rStyle w:val="Hyperlink.0"/>
          <w:outline w:val="0"/>
          <w:color w:val="0000ff"/>
          <w:u w:val="single" w:color="0000ff"/>
          <w14:textFill>
            <w14:solidFill>
              <w14:srgbClr w14:val="0000FF"/>
            </w14:solidFill>
          </w14:textFill>
        </w:rPr>
        <w:instrText xml:space="preserve"> HYPERLINK "https://www.apccs.police.uk/media/6362/eng-police-and-crime-plan-2021-25.pdf"</w:instrText>
      </w:r>
      <w:r>
        <w:rPr>
          <w:rStyle w:val="Hyperlink.0"/>
          <w:outline w:val="0"/>
          <w:color w:val="0000ff"/>
          <w:u w:val="single" w:color="0000ff"/>
          <w14:textFill>
            <w14:solidFill>
              <w14:srgbClr w14:val="0000FF"/>
            </w14:solidFill>
          </w14:textFill>
        </w:rPr>
        <w:fldChar w:fldCharType="separate" w:fldLock="0"/>
      </w:r>
      <w:r>
        <w:rPr>
          <w:rStyle w:val="Hyperlink.0"/>
          <w:outline w:val="0"/>
          <w:color w:val="0000ff"/>
          <w:u w:val="single" w:color="0000ff"/>
          <w:rtl w:val="0"/>
          <w14:textFill>
            <w14:solidFill>
              <w14:srgbClr w14:val="0000FF"/>
            </w14:solidFill>
          </w14:textFill>
        </w:rPr>
        <w:t>https://www.apccs.police.uk/media/6362/eng-police-and-crime-plan-2021-25.pdf</w:t>
      </w:r>
      <w:r>
        <w:rPr>
          <w:u w:val="single"/>
        </w:rPr>
        <w:fldChar w:fldCharType="end" w:fldLock="0"/>
      </w:r>
      <w:r>
        <w:rPr>
          <w:rFonts w:ascii="Georgia" w:hAnsi="Georgia"/>
          <w:outline w:val="0"/>
          <w:color w:val="333333"/>
          <w:u w:val="single" w:color="333333"/>
          <w:shd w:val="clear" w:color="auto" w:fill="ffffff"/>
          <w:rtl w:val="0"/>
          <w:lang w:val="en-US"/>
          <w14:textFill>
            <w14:solidFill>
              <w14:srgbClr w14:val="333333"/>
            </w14:solidFill>
          </w14:textFill>
        </w:rPr>
        <w:t xml:space="preserve"> ( accessed 27/12/21)</w:t>
      </w:r>
    </w:p>
    <w:p>
      <w:pPr>
        <w:pStyle w:val="Default"/>
        <w:rPr>
          <w:rFonts w:ascii="Georgia" w:cs="Georgia" w:hAnsi="Georgia" w:eastAsia="Georgia"/>
          <w:outline w:val="0"/>
          <w:color w:val="333333"/>
          <w:u w:val="single" w:color="333333"/>
          <w:shd w:val="clear" w:color="auto" w:fill="ffffff"/>
          <w14:textFill>
            <w14:solidFill>
              <w14:srgbClr w14:val="333333"/>
            </w14:solidFill>
          </w14:textFill>
        </w:rPr>
      </w:pPr>
    </w:p>
    <w:p>
      <w:pPr>
        <w:pStyle w:val="Body A"/>
        <w:rPr>
          <w:rFonts w:ascii="Georgia" w:cs="Georgia" w:hAnsi="Georgia" w:eastAsia="Georgia"/>
          <w:outline w:val="0"/>
          <w:color w:val="333333"/>
          <w:sz w:val="24"/>
          <w:szCs w:val="24"/>
          <w:u w:color="333333"/>
          <w:shd w:val="clear" w:color="auto" w:fill="ffffff"/>
          <w14:textFill>
            <w14:solidFill>
              <w14:srgbClr w14:val="333333"/>
            </w14:solidFill>
          </w14:textFill>
        </w:rPr>
      </w:pPr>
      <w:r>
        <w:rPr>
          <w:rStyle w:val="Hyperlink.0"/>
          <w:rFonts w:ascii="Georgia" w:cs="Georgia" w:hAnsi="Georgia" w:eastAsia="Georgia"/>
          <w:sz w:val="24"/>
          <w:szCs w:val="24"/>
        </w:rPr>
        <w:fldChar w:fldCharType="begin" w:fldLock="0"/>
      </w:r>
      <w:r>
        <w:rPr>
          <w:rStyle w:val="Hyperlink.0"/>
          <w:rFonts w:ascii="Georgia" w:cs="Georgia" w:hAnsi="Georgia" w:eastAsia="Georgia"/>
          <w:sz w:val="24"/>
          <w:szCs w:val="24"/>
        </w:rPr>
        <w:instrText xml:space="preserve"> HYPERLINK "https://www.college.police.uk/support-forces/health-safety-welfare/wellbeing"</w:instrText>
      </w:r>
      <w:r>
        <w:rPr>
          <w:rStyle w:val="Hyperlink.0"/>
          <w:rFonts w:ascii="Georgia" w:cs="Georgia" w:hAnsi="Georgia" w:eastAsia="Georgia"/>
          <w:sz w:val="24"/>
          <w:szCs w:val="24"/>
        </w:rPr>
        <w:fldChar w:fldCharType="separate" w:fldLock="0"/>
      </w:r>
      <w:r>
        <w:rPr>
          <w:rStyle w:val="Hyperlink.0"/>
          <w:rFonts w:ascii="Georgia" w:hAnsi="Georgia"/>
          <w:sz w:val="24"/>
          <w:szCs w:val="24"/>
          <w:rtl w:val="0"/>
          <w:lang w:val="en-US"/>
        </w:rPr>
        <w:t>https://www.college.police.uk/support-forces/health-safety-welfare/wellbeing</w:t>
      </w:r>
      <w:r>
        <w:rPr>
          <w:rFonts w:ascii="Georgia" w:cs="Georgia" w:hAnsi="Georgia" w:eastAsia="Georgia"/>
          <w:sz w:val="24"/>
          <w:szCs w:val="24"/>
        </w:rPr>
        <w:fldChar w:fldCharType="end" w:fldLock="0"/>
      </w:r>
      <w:r>
        <w:rPr>
          <w:rFonts w:ascii="Georgia" w:hAnsi="Georgia"/>
          <w:outline w:val="0"/>
          <w:color w:val="333333"/>
          <w:sz w:val="24"/>
          <w:szCs w:val="24"/>
          <w:u w:color="333333"/>
          <w:shd w:val="clear" w:color="auto" w:fill="ffffff"/>
          <w:rtl w:val="0"/>
          <w:lang w:val="en-US"/>
          <w14:textFill>
            <w14:solidFill>
              <w14:srgbClr w14:val="333333"/>
            </w14:solidFill>
          </w14:textFill>
        </w:rPr>
        <w:t xml:space="preserve">  (accessed 22/12/21)</w:t>
      </w:r>
    </w:p>
    <w:p>
      <w:pPr>
        <w:pStyle w:val="Default"/>
        <w:rPr>
          <w:rFonts w:ascii="Georgia" w:cs="Georgia" w:hAnsi="Georgia" w:eastAsia="Georgia"/>
          <w:outline w:val="0"/>
          <w:color w:val="333333"/>
          <w:u w:val="single" w:color="333333"/>
          <w:shd w:val="clear" w:color="auto" w:fill="ffffff"/>
          <w14:textFill>
            <w14:solidFill>
              <w14:srgbClr w14:val="333333"/>
            </w14:solidFill>
          </w14:textFill>
        </w:rPr>
      </w:pPr>
    </w:p>
    <w:p>
      <w:pPr>
        <w:pStyle w:val="Default"/>
        <w:rPr>
          <w:rFonts w:ascii="Georgia" w:cs="Georgia" w:hAnsi="Georgia" w:eastAsia="Georgia"/>
          <w:sz w:val="24"/>
          <w:szCs w:val="24"/>
        </w:rPr>
      </w:pPr>
      <w:r>
        <w:rPr>
          <w:rFonts w:ascii="Georgia" w:hAnsi="Georgia"/>
          <w:sz w:val="24"/>
          <w:szCs w:val="24"/>
          <w:rtl w:val="0"/>
          <w:lang w:val="en-US"/>
        </w:rPr>
        <w:t xml:space="preserve">Davis, Erin, "A Happy Employee is a Productive Employee" (2010). </w:t>
      </w:r>
      <w:r>
        <w:rPr>
          <w:rFonts w:ascii="Georgia" w:hAnsi="Georgia"/>
          <w:i w:val="1"/>
          <w:iCs w:val="1"/>
          <w:sz w:val="24"/>
          <w:szCs w:val="24"/>
          <w:rtl w:val="0"/>
          <w:lang w:val="en-US"/>
        </w:rPr>
        <w:t>Library Faculty &amp; Staff Presentations.</w:t>
      </w:r>
      <w:r>
        <w:rPr>
          <w:rFonts w:ascii="Georgia" w:hAnsi="Georgia"/>
          <w:sz w:val="24"/>
          <w:szCs w:val="24"/>
          <w:rtl w:val="0"/>
          <w:lang w:val="en-US"/>
        </w:rPr>
        <w:t xml:space="preserve"> Paper 18. (22/12/21)</w:t>
      </w:r>
    </w:p>
    <w:p>
      <w:pPr>
        <w:pStyle w:val="Default"/>
        <w:rPr>
          <w:rFonts w:ascii="Georgia" w:cs="Georgia" w:hAnsi="Georgia" w:eastAsia="Georgia"/>
          <w:sz w:val="24"/>
          <w:szCs w:val="24"/>
        </w:rPr>
      </w:pPr>
    </w:p>
    <w:p>
      <w:pPr>
        <w:pStyle w:val="Default"/>
        <w:rPr>
          <w:rFonts w:ascii="Georgia" w:cs="Georgia" w:hAnsi="Georgia" w:eastAsia="Georgia"/>
          <w:outline w:val="0"/>
          <w:color w:val="727272"/>
          <w:sz w:val="24"/>
          <w:szCs w:val="24"/>
          <w:shd w:val="clear" w:color="auto" w:fill="fcfcfc"/>
          <w14:textFill>
            <w14:solidFill>
              <w14:srgbClr w14:val="737373"/>
            </w14:solidFill>
          </w14:textFill>
        </w:rPr>
      </w:pPr>
      <w:r>
        <w:rPr>
          <w:rStyle w:val="Hyperlink.1"/>
          <w:rFonts w:ascii="Georgia" w:cs="Georgia" w:hAnsi="Georgia" w:eastAsia="Georgia"/>
          <w:outline w:val="0"/>
          <w:color w:val="333333"/>
          <w:sz w:val="24"/>
          <w:szCs w:val="24"/>
          <w:shd w:val="clear" w:color="auto" w:fill="fcfcfc"/>
          <w14:textFill>
            <w14:solidFill>
              <w14:srgbClr w14:val="333333"/>
            </w14:solidFill>
          </w14:textFill>
        </w:rPr>
        <w:fldChar w:fldCharType="begin" w:fldLock="0"/>
      </w:r>
      <w:r>
        <w:rPr>
          <w:rStyle w:val="Hyperlink.1"/>
          <w:rFonts w:ascii="Georgia" w:cs="Georgia" w:hAnsi="Georgia" w:eastAsia="Georgia"/>
          <w:outline w:val="0"/>
          <w:color w:val="333333"/>
          <w:sz w:val="24"/>
          <w:szCs w:val="24"/>
          <w:shd w:val="clear" w:color="auto" w:fill="fcfcfc"/>
          <w14:textFill>
            <w14:solidFill>
              <w14:srgbClr w14:val="333333"/>
            </w14:solidFill>
          </w14:textFill>
        </w:rPr>
        <w:instrText xml:space="preserve"> HYPERLINK "https://www.forbes.com/sites/forbescoachescouncil/people/elifsuner/"</w:instrText>
      </w:r>
      <w:r>
        <w:rPr>
          <w:rStyle w:val="Hyperlink.1"/>
          <w:rFonts w:ascii="Georgia" w:cs="Georgia" w:hAnsi="Georgia" w:eastAsia="Georgia"/>
          <w:outline w:val="0"/>
          <w:color w:val="333333"/>
          <w:sz w:val="24"/>
          <w:szCs w:val="24"/>
          <w:shd w:val="clear" w:color="auto" w:fill="fcfcfc"/>
          <w14:textFill>
            <w14:solidFill>
              <w14:srgbClr w14:val="333333"/>
            </w14:solidFill>
          </w14:textFill>
        </w:rPr>
        <w:fldChar w:fldCharType="separate" w:fldLock="0"/>
      </w:r>
      <w:r>
        <w:rPr>
          <w:rStyle w:val="Hyperlink.1"/>
          <w:rFonts w:ascii="Georgia" w:hAnsi="Georgia"/>
          <w:outline w:val="0"/>
          <w:color w:val="333333"/>
          <w:sz w:val="24"/>
          <w:szCs w:val="24"/>
          <w:shd w:val="clear" w:color="auto" w:fill="fcfcfc"/>
          <w:rtl w:val="0"/>
          <w:lang w:val="en-US"/>
          <w14:textFill>
            <w14:solidFill>
              <w14:srgbClr w14:val="333333"/>
            </w14:solidFill>
          </w14:textFill>
        </w:rPr>
        <w:t>Elif Suner</w:t>
      </w:r>
      <w:r>
        <w:rPr>
          <w:rFonts w:ascii="Georgia" w:cs="Georgia" w:hAnsi="Georgia" w:eastAsia="Georgia"/>
          <w:outline w:val="0"/>
          <w:color w:val="727272"/>
          <w:sz w:val="24"/>
          <w:szCs w:val="24"/>
          <w:shd w:val="clear" w:color="auto" w:fill="fcfcfc"/>
          <w14:textFill>
            <w14:solidFill>
              <w14:srgbClr w14:val="737373"/>
            </w14:solidFill>
          </w14:textFill>
        </w:rPr>
        <w:fldChar w:fldCharType="end" w:fldLock="0"/>
      </w:r>
      <w:r>
        <w:rPr>
          <w:rFonts w:ascii="Georgia" w:hAnsi="Georgia"/>
          <w:outline w:val="0"/>
          <w:color w:val="727272"/>
          <w:sz w:val="24"/>
          <w:szCs w:val="24"/>
          <w:shd w:val="clear" w:color="auto" w:fill="fcfcfc"/>
          <w:rtl w:val="0"/>
          <w:lang w:val="en-US"/>
          <w14:textFill>
            <w14:solidFill>
              <w14:srgbClr w14:val="737373"/>
            </w14:solidFill>
          </w14:textFill>
        </w:rPr>
        <w:t xml:space="preserve">, </w:t>
      </w:r>
      <w:r>
        <w:rPr>
          <w:rStyle w:val="None"/>
          <w:rFonts w:ascii="Georgia" w:hAnsi="Georgia"/>
          <w:outline w:val="0"/>
          <w:color w:val="000000"/>
          <w:sz w:val="24"/>
          <w:szCs w:val="24"/>
          <w:shd w:val="clear" w:color="auto" w:fill="fcfcfc"/>
          <w:rtl w:val="0"/>
          <w:lang w:val="en-US"/>
          <w14:textFill>
            <w14:solidFill>
              <w14:srgbClr w14:val="000000"/>
            </w14:solidFill>
          </w14:textFill>
        </w:rPr>
        <w:t xml:space="preserve">( 2020) </w:t>
      </w:r>
      <w:r>
        <w:rPr>
          <w:rStyle w:val="None"/>
          <w:rFonts w:ascii="Georgia" w:hAnsi="Georgia"/>
          <w:outline w:val="0"/>
          <w:color w:val="000000"/>
          <w:sz w:val="24"/>
          <w:szCs w:val="24"/>
          <w:shd w:val="clear" w:color="auto" w:fill="fcfcfc"/>
          <w:rtl w:val="0"/>
          <w:lang w:val="en-US"/>
          <w14:textFill>
            <w14:solidFill>
              <w14:srgbClr w14:val="000000"/>
            </w14:solidFill>
          </w14:textFill>
        </w:rPr>
        <w:t>Why Leaders Should Focus On Strengths, Not Weaknesses</w:t>
      </w:r>
      <w:r>
        <w:rPr>
          <w:rStyle w:val="None"/>
          <w:rFonts w:ascii="Georgia" w:hAnsi="Georgia"/>
          <w:outline w:val="0"/>
          <w:color w:val="000000"/>
          <w:sz w:val="24"/>
          <w:szCs w:val="24"/>
          <w:shd w:val="clear" w:color="auto" w:fill="fcfcfc"/>
          <w:rtl w:val="0"/>
          <w:lang w:val="en-US"/>
          <w14:textFill>
            <w14:solidFill>
              <w14:srgbClr w14:val="000000"/>
            </w14:solidFill>
          </w14:textFill>
        </w:rPr>
        <w:t>, Forbes (Accessed 27/12/21)</w:t>
      </w:r>
    </w:p>
    <w:p>
      <w:pPr>
        <w:pStyle w:val="Default"/>
        <w:rPr>
          <w:rStyle w:val="None"/>
          <w:rFonts w:ascii="Georgia" w:cs="Georgia" w:hAnsi="Georgia" w:eastAsia="Georgia"/>
          <w:outline w:val="0"/>
          <w:color w:val="333333"/>
          <w:u w:color="333333"/>
          <w:shd w:val="clear" w:color="auto" w:fill="ffffff"/>
          <w14:textFill>
            <w14:solidFill>
              <w14:srgbClr w14:val="333333"/>
            </w14:solidFill>
          </w14:textFill>
        </w:rPr>
      </w:pPr>
    </w:p>
    <w:p>
      <w:pPr>
        <w:pStyle w:val="Body A"/>
        <w:rPr>
          <w:rStyle w:val="None"/>
          <w:rFonts w:ascii="Georgia" w:cs="Georgia" w:hAnsi="Georgia" w:eastAsia="Georgia"/>
          <w:sz w:val="24"/>
          <w:szCs w:val="24"/>
        </w:rPr>
      </w:pPr>
      <w:r>
        <w:rPr>
          <w:rStyle w:val="None"/>
          <w:rFonts w:ascii="Georgia" w:hAnsi="Georgia"/>
          <w:sz w:val="24"/>
          <w:szCs w:val="24"/>
          <w:rtl w:val="0"/>
          <w:lang w:val="en-US"/>
        </w:rPr>
        <w:t xml:space="preserve">Kolb, D. A. (1984) Experiential learning: experience as the source </w:t>
      </w:r>
    </w:p>
    <w:p>
      <w:pPr>
        <w:pStyle w:val="Body A"/>
        <w:rPr>
          <w:rStyle w:val="None"/>
          <w:rFonts w:ascii="Georgia" w:cs="Georgia" w:hAnsi="Georgia" w:eastAsia="Georgia"/>
          <w:sz w:val="24"/>
          <w:szCs w:val="24"/>
        </w:rPr>
      </w:pPr>
      <w:r>
        <w:rPr>
          <w:rStyle w:val="None"/>
          <w:rFonts w:ascii="Georgia" w:hAnsi="Georgia"/>
          <w:sz w:val="24"/>
          <w:szCs w:val="24"/>
          <w:rtl w:val="0"/>
          <w:lang w:val="en-US"/>
        </w:rPr>
        <w:t>of learning and development. Englewood Cliffs: Prentice-Hall.</w:t>
      </w:r>
    </w:p>
    <w:p>
      <w:pPr>
        <w:pStyle w:val="Body A"/>
        <w:rPr>
          <w:rStyle w:val="None"/>
          <w:rFonts w:ascii="Georgia" w:cs="Georgia" w:hAnsi="Georgia" w:eastAsia="Georgia"/>
          <w:sz w:val="24"/>
          <w:szCs w:val="24"/>
        </w:rPr>
      </w:pPr>
    </w:p>
    <w:p>
      <w:pPr>
        <w:pStyle w:val="Default"/>
        <w:rPr>
          <w:rStyle w:val="None"/>
          <w:rFonts w:ascii="Georgia" w:cs="Georgia" w:hAnsi="Georgia" w:eastAsia="Georgia"/>
          <w:outline w:val="0"/>
          <w:color w:val="272727"/>
          <w:sz w:val="24"/>
          <w:szCs w:val="24"/>
          <w14:textFill>
            <w14:solidFill>
              <w14:srgbClr w14:val="282828"/>
            </w14:solidFill>
          </w14:textFill>
        </w:rPr>
      </w:pPr>
      <w:r>
        <w:rPr>
          <w:rStyle w:val="None"/>
          <w:rFonts w:ascii="Georgia" w:hAnsi="Georgia"/>
          <w:outline w:val="0"/>
          <w:color w:val="272727"/>
          <w:sz w:val="24"/>
          <w:szCs w:val="24"/>
          <w:rtl w:val="0"/>
          <w:lang w:val="en-US"/>
          <w14:textFill>
            <w14:solidFill>
              <w14:srgbClr w14:val="282828"/>
            </w14:solidFill>
          </w14:textFill>
        </w:rPr>
        <w:t xml:space="preserve">Ben Laker, Charmi Patel, Ashish Malik and Pawan Budhwar, ( Sept 2020)  Harvard Business Review, </w:t>
      </w:r>
      <w:r>
        <w:rPr>
          <w:rFonts w:ascii="Georgia" w:hAnsi="Georgia"/>
          <w:outline w:val="0"/>
          <w:color w:val="272727"/>
          <w:sz w:val="24"/>
          <w:szCs w:val="24"/>
          <w:rtl w:val="0"/>
          <w:lang w:val="en-US"/>
          <w14:textFill>
            <w14:solidFill>
              <w14:srgbClr w14:val="282828"/>
            </w14:solidFill>
          </w14:textFill>
        </w:rPr>
        <w:t>What to Do When You Become Your Friend</w:t>
      </w:r>
      <w:r>
        <w:rPr>
          <w:rFonts w:ascii="Georgia" w:hAnsi="Georgia" w:hint="default"/>
          <w:outline w:val="0"/>
          <w:color w:val="272727"/>
          <w:sz w:val="24"/>
          <w:szCs w:val="24"/>
          <w:rtl w:val="0"/>
          <w:lang w:val="en-US"/>
          <w14:textFill>
            <w14:solidFill>
              <w14:srgbClr w14:val="282828"/>
            </w14:solidFill>
          </w14:textFill>
        </w:rPr>
        <w:t>’</w:t>
      </w:r>
      <w:r>
        <w:rPr>
          <w:rFonts w:ascii="Georgia" w:hAnsi="Georgia"/>
          <w:outline w:val="0"/>
          <w:color w:val="272727"/>
          <w:sz w:val="24"/>
          <w:szCs w:val="24"/>
          <w:rtl w:val="0"/>
          <w:lang w:val="en-US"/>
          <w14:textFill>
            <w14:solidFill>
              <w14:srgbClr w14:val="282828"/>
            </w14:solidFill>
          </w14:textFill>
        </w:rPr>
        <w:t>s Boss. (Accessed 27/12/2021)</w:t>
      </w:r>
    </w:p>
    <w:p>
      <w:pPr>
        <w:pStyle w:val="Default"/>
        <w:rPr>
          <w:rStyle w:val="None"/>
          <w:rFonts w:ascii="Georgia" w:cs="Georgia" w:hAnsi="Georgia" w:eastAsia="Georgia"/>
          <w:outline w:val="0"/>
          <w:color w:val="333333"/>
          <w:u w:color="333333"/>
          <w:shd w:val="clear" w:color="auto" w:fill="ffffff"/>
          <w14:textFill>
            <w14:solidFill>
              <w14:srgbClr w14:val="333333"/>
            </w14:solidFill>
          </w14:textFill>
        </w:rPr>
      </w:pPr>
    </w:p>
    <w:p>
      <w:pPr>
        <w:pStyle w:val="Default"/>
        <w:rPr>
          <w:rStyle w:val="None"/>
          <w:rFonts w:ascii="Georgia" w:cs="Georgia" w:hAnsi="Georgia" w:eastAsia="Georgia"/>
          <w:outline w:val="0"/>
          <w:color w:val="333333"/>
          <w:sz w:val="24"/>
          <w:szCs w:val="24"/>
          <w:u w:color="333333"/>
          <w:shd w:val="clear" w:color="auto" w:fill="fcfcfc"/>
          <w14:textFill>
            <w14:solidFill>
              <w14:srgbClr w14:val="333333"/>
            </w14:solidFill>
          </w14:textFill>
        </w:rPr>
      </w:pPr>
      <w:r>
        <w:rPr>
          <w:rStyle w:val="None"/>
          <w:rFonts w:ascii="Georgia" w:hAnsi="Georgia"/>
          <w:outline w:val="0"/>
          <w:color w:val="333333"/>
          <w:sz w:val="24"/>
          <w:szCs w:val="24"/>
          <w:u w:color="333333"/>
          <w:shd w:val="clear" w:color="auto" w:fill="fcfcfc"/>
          <w:rtl w:val="0"/>
          <w:lang w:val="en-US"/>
          <w14:textFill>
            <w14:solidFill>
              <w14:srgbClr w14:val="333333"/>
            </w14:solidFill>
          </w14:textFill>
        </w:rPr>
        <w:t>Glenn Llopis, Mar 24, 2014, Every Leader Must Be A Change Agent Or Face Extinction</w:t>
      </w:r>
    </w:p>
    <w:p>
      <w:pPr>
        <w:pStyle w:val="Default"/>
        <w:rPr>
          <w:rStyle w:val="None"/>
          <w:rFonts w:ascii="Georgia" w:cs="Georgia" w:hAnsi="Georgia" w:eastAsia="Georgia"/>
          <w:outline w:val="0"/>
          <w:color w:val="333333"/>
          <w:sz w:val="24"/>
          <w:szCs w:val="24"/>
          <w:u w:color="333333"/>
          <w:shd w:val="clear" w:color="auto" w:fill="fcfcfc"/>
          <w14:textFill>
            <w14:solidFill>
              <w14:srgbClr w14:val="333333"/>
            </w14:solidFill>
          </w14:textFill>
        </w:rPr>
      </w:pPr>
    </w:p>
    <w:p>
      <w:pPr>
        <w:pStyle w:val="Default"/>
        <w:rPr>
          <w:rStyle w:val="None"/>
          <w:rFonts w:ascii="Georgia" w:cs="Georgia" w:hAnsi="Georgia" w:eastAsia="Georgia"/>
          <w:outline w:val="0"/>
          <w:color w:val="333333"/>
          <w:sz w:val="24"/>
          <w:szCs w:val="24"/>
          <w:u w:color="333333"/>
          <w:shd w:val="clear" w:color="auto" w:fill="fcfcfc"/>
          <w14:textFill>
            <w14:solidFill>
              <w14:srgbClr w14:val="333333"/>
            </w14:solidFill>
          </w14:textFill>
        </w:rPr>
      </w:pPr>
      <w:r>
        <w:rPr>
          <w:rStyle w:val="None"/>
          <w:rFonts w:ascii="Georgia" w:hAnsi="Georgia"/>
          <w:outline w:val="0"/>
          <w:color w:val="333333"/>
          <w:sz w:val="24"/>
          <w:szCs w:val="24"/>
          <w:u w:color="333333"/>
          <w:shd w:val="clear" w:color="auto" w:fill="fcfcfc"/>
          <w:rtl w:val="0"/>
          <w:lang w:val="en-US"/>
          <w14:textFill>
            <w14:solidFill>
              <w14:srgbClr w14:val="333333"/>
            </w14:solidFill>
          </w14:textFill>
        </w:rPr>
        <w:t>Glenn Llopis, Nov 28, 2014, 4 Ways Leaders Effectively Manage Employee Conflict</w:t>
      </w: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r>
        <w:rPr>
          <w:rStyle w:val="None"/>
          <w:rFonts w:ascii="Georgia" w:hAnsi="Georgia"/>
          <w:sz w:val="24"/>
          <w:szCs w:val="24"/>
          <w:rtl w:val="0"/>
          <w:lang w:val="en-US"/>
        </w:rPr>
        <w:t>RUSS, V., 1998. Behind and beyond Kolb's learning cycle. Journal of Management Education, 22(3), pp. 304-319.</w:t>
      </w: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r>
        <w:rPr>
          <w:rStyle w:val="Hyperlink.0"/>
          <w:rFonts w:ascii="Georgia" w:cs="Georgia" w:hAnsi="Georgia" w:eastAsia="Georgia"/>
          <w:sz w:val="24"/>
          <w:szCs w:val="24"/>
        </w:rPr>
        <w:fldChar w:fldCharType="begin" w:fldLock="0"/>
      </w:r>
      <w:r>
        <w:rPr>
          <w:rStyle w:val="Hyperlink.0"/>
          <w:rFonts w:ascii="Georgia" w:cs="Georgia" w:hAnsi="Georgia" w:eastAsia="Georgia"/>
          <w:sz w:val="24"/>
          <w:szCs w:val="24"/>
        </w:rPr>
        <w:instrText xml:space="preserve"> HYPERLINK "https://oscarkilo.org.uk"</w:instrText>
      </w:r>
      <w:r>
        <w:rPr>
          <w:rStyle w:val="Hyperlink.0"/>
          <w:rFonts w:ascii="Georgia" w:cs="Georgia" w:hAnsi="Georgia" w:eastAsia="Georgia"/>
          <w:sz w:val="24"/>
          <w:szCs w:val="24"/>
        </w:rPr>
        <w:fldChar w:fldCharType="separate" w:fldLock="0"/>
      </w:r>
      <w:r>
        <w:rPr>
          <w:rStyle w:val="Hyperlink.0"/>
          <w:rFonts w:ascii="Georgia" w:hAnsi="Georgia"/>
          <w:sz w:val="24"/>
          <w:szCs w:val="24"/>
          <w:rtl w:val="0"/>
          <w:lang w:val="en-US"/>
        </w:rPr>
        <w:t>https://oscarkilo.org.uk</w:t>
      </w:r>
      <w:r>
        <w:rPr>
          <w:rFonts w:ascii="Georgia" w:cs="Georgia" w:hAnsi="Georgia" w:eastAsia="Georgia"/>
          <w:sz w:val="24"/>
          <w:szCs w:val="24"/>
        </w:rPr>
        <w:fldChar w:fldCharType="end" w:fldLock="0"/>
      </w:r>
      <w:r>
        <w:rPr>
          <w:rStyle w:val="None"/>
          <w:rFonts w:ascii="Georgia" w:hAnsi="Georgia"/>
          <w:sz w:val="24"/>
          <w:szCs w:val="24"/>
          <w:rtl w:val="0"/>
          <w:lang w:val="en-US"/>
        </w:rPr>
        <w:t xml:space="preserve"> ( accessed 22/12/21)</w:t>
      </w: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r>
        <w:rPr>
          <w:rStyle w:val="Hyperlink.0"/>
          <w:rFonts w:ascii="Georgia" w:cs="Georgia" w:hAnsi="Georgia" w:eastAsia="Georgia"/>
          <w:sz w:val="24"/>
          <w:szCs w:val="24"/>
        </w:rPr>
        <w:fldChar w:fldCharType="begin" w:fldLock="0"/>
      </w:r>
      <w:r>
        <w:rPr>
          <w:rStyle w:val="Hyperlink.0"/>
          <w:rFonts w:ascii="Georgia" w:cs="Georgia" w:hAnsi="Georgia" w:eastAsia="Georgia"/>
          <w:sz w:val="24"/>
          <w:szCs w:val="24"/>
        </w:rPr>
        <w:instrText xml:space="preserve"> HYPERLINK "https://www.oxfordlearnersdictionaries.com/definition/english/procrastinate"</w:instrText>
      </w:r>
      <w:r>
        <w:rPr>
          <w:rStyle w:val="Hyperlink.0"/>
          <w:rFonts w:ascii="Georgia" w:cs="Georgia" w:hAnsi="Georgia" w:eastAsia="Georgia"/>
          <w:sz w:val="24"/>
          <w:szCs w:val="24"/>
        </w:rPr>
        <w:fldChar w:fldCharType="separate" w:fldLock="0"/>
      </w:r>
      <w:r>
        <w:rPr>
          <w:rStyle w:val="Hyperlink.0"/>
          <w:rFonts w:ascii="Georgia" w:hAnsi="Georgia"/>
          <w:sz w:val="24"/>
          <w:szCs w:val="24"/>
          <w:rtl w:val="0"/>
          <w:lang w:val="en-US"/>
        </w:rPr>
        <w:t>https://www.oxfordlearnersdictionaries.com/definition/english/procrastinate</w:t>
      </w:r>
      <w:r>
        <w:rPr>
          <w:rFonts w:ascii="Georgia" w:cs="Georgia" w:hAnsi="Georgia" w:eastAsia="Georgia"/>
          <w:sz w:val="24"/>
          <w:szCs w:val="24"/>
        </w:rPr>
        <w:fldChar w:fldCharType="end" w:fldLock="0"/>
      </w:r>
      <w:r>
        <w:rPr>
          <w:rStyle w:val="None"/>
          <w:rFonts w:ascii="Georgia" w:hAnsi="Georgia"/>
          <w:sz w:val="24"/>
          <w:szCs w:val="24"/>
          <w:rtl w:val="0"/>
          <w:lang w:val="en-US"/>
        </w:rPr>
        <w:t xml:space="preserve"> (Accessed 27/12/21)</w:t>
      </w:r>
    </w:p>
    <w:p>
      <w:pPr>
        <w:pStyle w:val="Body A"/>
        <w:rPr>
          <w:rStyle w:val="None"/>
          <w:rFonts w:ascii="Georgia" w:cs="Georgia" w:hAnsi="Georgia" w:eastAsia="Georgia"/>
          <w:sz w:val="24"/>
          <w:szCs w:val="24"/>
        </w:rPr>
      </w:pPr>
    </w:p>
    <w:p>
      <w:pPr>
        <w:pStyle w:val="Default"/>
        <w:rPr>
          <w:rStyle w:val="None"/>
          <w:rFonts w:ascii="Georgia" w:cs="Georgia" w:hAnsi="Georgia" w:eastAsia="Georgia"/>
          <w:outline w:val="0"/>
          <w:color w:val="333333"/>
          <w:sz w:val="24"/>
          <w:szCs w:val="24"/>
          <w:shd w:val="clear" w:color="auto" w:fill="fcfcfc"/>
          <w14:textFill>
            <w14:solidFill>
              <w14:srgbClr w14:val="333333"/>
            </w14:solidFill>
          </w14:textFill>
        </w:rPr>
      </w:pPr>
      <w:r>
        <w:rPr>
          <w:rStyle w:val="None"/>
          <w:rFonts w:ascii="Georgia" w:hAnsi="Georgia"/>
          <w:outline w:val="0"/>
          <w:color w:val="333333"/>
          <w:sz w:val="24"/>
          <w:szCs w:val="24"/>
          <w:shd w:val="clear" w:color="auto" w:fill="fcfcfc"/>
          <w:rtl w:val="0"/>
          <w:lang w:val="en-US"/>
          <w14:textFill>
            <w14:solidFill>
              <w14:srgbClr w14:val="333333"/>
            </w14:solidFill>
          </w14:textFill>
        </w:rPr>
        <w:t xml:space="preserve">Quast (2013), Forbes, </w:t>
      </w:r>
      <w:r>
        <w:rPr>
          <w:rStyle w:val="None"/>
          <w:rFonts w:ascii="Georgia" w:hAnsi="Georgia"/>
          <w:outline w:val="0"/>
          <w:color w:val="333333"/>
          <w:sz w:val="24"/>
          <w:szCs w:val="24"/>
          <w:shd w:val="clear" w:color="auto" w:fill="fcfcfc"/>
          <w:rtl w:val="0"/>
          <w:lang w:val="en-US"/>
          <w14:textFill>
            <w14:solidFill>
              <w14:srgbClr w14:val="333333"/>
            </w14:solidFill>
          </w14:textFill>
        </w:rPr>
        <w:t>New Managers: 4 Reasons You Need An 'Open Door' Policy( accessed 27/12/21)</w:t>
      </w: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u w:val="single"/>
        </w:rPr>
      </w:pPr>
    </w:p>
    <w:p>
      <w:pPr>
        <w:pStyle w:val="Body A"/>
        <w:rPr>
          <w:rFonts w:ascii="Georgia" w:cs="Georgia" w:hAnsi="Georgia" w:eastAsia="Georgia"/>
          <w:sz w:val="24"/>
          <w:szCs w:val="24"/>
          <w:u w:val="single"/>
        </w:rPr>
      </w:pPr>
      <w:r>
        <w:rPr>
          <w:rFonts w:ascii="Georgia" w:hAnsi="Georgia"/>
          <w:sz w:val="24"/>
          <w:szCs w:val="24"/>
          <w:u w:val="single"/>
          <w:rtl w:val="0"/>
          <w:lang w:val="en-US"/>
        </w:rPr>
        <w:t>Bibliography.</w:t>
      </w:r>
    </w:p>
    <w:p>
      <w:pPr>
        <w:pStyle w:val="Body A"/>
        <w:rPr>
          <w:rFonts w:ascii="Georgia" w:cs="Georgia" w:hAnsi="Georgia" w:eastAsia="Georgia"/>
          <w:sz w:val="24"/>
          <w:szCs w:val="24"/>
          <w:u w:val="single"/>
        </w:rPr>
      </w:pPr>
    </w:p>
    <w:p>
      <w:pPr>
        <w:pStyle w:val="Body A"/>
        <w:rPr>
          <w:rStyle w:val="None"/>
          <w:rFonts w:ascii="Georgia" w:cs="Georgia" w:hAnsi="Georgia" w:eastAsia="Georgia"/>
          <w:sz w:val="24"/>
          <w:szCs w:val="24"/>
        </w:rPr>
      </w:pPr>
      <w:r>
        <w:rPr>
          <w:rStyle w:val="None"/>
          <w:rFonts w:ascii="Georgia" w:hAnsi="Georgia"/>
          <w:sz w:val="24"/>
          <w:szCs w:val="24"/>
          <w:rtl w:val="0"/>
          <w:lang w:val="en-US"/>
        </w:rPr>
        <w:t>Athota, V. S. &amp; Malik, A. (2019) Managing Employee Well-being and Resilience for Innovation Evidence from Knowledge-intensive Service Industries. 1st ed. 2019. [Online]. Cham: Springer International Publishing.</w:t>
      </w: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r>
        <w:rPr>
          <w:rStyle w:val="None"/>
          <w:rFonts w:ascii="Georgia" w:hAnsi="Georgia"/>
          <w:sz w:val="24"/>
          <w:szCs w:val="24"/>
          <w:rtl w:val="0"/>
          <w:lang w:val="en-US"/>
        </w:rPr>
        <w:t>ATKINSON, S., BAGNALL, A., CORCORAN, R., SOUTH, J. and CURTIS, S., 2020. Being Well Together: Individual Subjective and Community Wellbeing. Journal of Happiness Studies, 21(5), pp. 1903-1921.</w:t>
      </w:r>
    </w:p>
    <w:p>
      <w:pPr>
        <w:pStyle w:val="Body A"/>
        <w:rPr>
          <w:rFonts w:ascii="Georgia" w:cs="Georgia" w:hAnsi="Georgia" w:eastAsia="Georgia"/>
          <w:sz w:val="24"/>
          <w:szCs w:val="24"/>
        </w:rPr>
      </w:pPr>
    </w:p>
    <w:p>
      <w:pPr>
        <w:pStyle w:val="Body A"/>
        <w:rPr>
          <w:rFonts w:ascii="Georgia" w:cs="Georgia" w:hAnsi="Georgia" w:eastAsia="Georgia"/>
          <w:sz w:val="24"/>
          <w:szCs w:val="24"/>
          <w:u w:val="single"/>
        </w:rPr>
      </w:pPr>
    </w:p>
    <w:p>
      <w:pPr>
        <w:pStyle w:val="Body A"/>
        <w:rPr>
          <w:rFonts w:ascii="Georgia" w:cs="Georgia" w:hAnsi="Georgia" w:eastAsia="Georgia"/>
          <w:sz w:val="24"/>
          <w:szCs w:val="24"/>
        </w:rPr>
      </w:pPr>
      <w:r>
        <w:rPr>
          <w:rStyle w:val="Hyperlink.0"/>
          <w:rFonts w:ascii="Georgia" w:cs="Georgia" w:hAnsi="Georgia" w:eastAsia="Georgia"/>
          <w:sz w:val="24"/>
          <w:szCs w:val="24"/>
        </w:rPr>
        <w:fldChar w:fldCharType="begin" w:fldLock="0"/>
      </w:r>
      <w:r>
        <w:rPr>
          <w:rStyle w:val="Hyperlink.0"/>
          <w:rFonts w:ascii="Georgia" w:cs="Georgia" w:hAnsi="Georgia" w:eastAsia="Georgia"/>
          <w:sz w:val="24"/>
          <w:szCs w:val="24"/>
        </w:rPr>
        <w:instrText xml:space="preserve"> HYPERLINK "https://www.college.police.uk/support-forces/health-safety-welfare/wellbeing"</w:instrText>
      </w:r>
      <w:r>
        <w:rPr>
          <w:rStyle w:val="Hyperlink.0"/>
          <w:rFonts w:ascii="Georgia" w:cs="Georgia" w:hAnsi="Georgia" w:eastAsia="Georgia"/>
          <w:sz w:val="24"/>
          <w:szCs w:val="24"/>
        </w:rPr>
        <w:fldChar w:fldCharType="separate" w:fldLock="0"/>
      </w:r>
      <w:r>
        <w:rPr>
          <w:rStyle w:val="Hyperlink.0"/>
          <w:rFonts w:ascii="Georgia" w:hAnsi="Georgia"/>
          <w:sz w:val="24"/>
          <w:szCs w:val="24"/>
          <w:rtl w:val="0"/>
          <w:lang w:val="en-US"/>
        </w:rPr>
        <w:t>https://www.college.police.uk/support-forces/health-safety-welfare/wellbeing</w:t>
      </w:r>
      <w:r>
        <w:rPr>
          <w:rFonts w:ascii="Georgia" w:cs="Georgia" w:hAnsi="Georgia" w:eastAsia="Georgia"/>
          <w:sz w:val="24"/>
          <w:szCs w:val="24"/>
        </w:rPr>
        <w:fldChar w:fldCharType="end" w:fldLock="0"/>
      </w:r>
    </w:p>
    <w:p>
      <w:pPr>
        <w:pStyle w:val="Body A"/>
        <w:rPr>
          <w:rFonts w:ascii="Georgia" w:cs="Georgia" w:hAnsi="Georgia" w:eastAsia="Georgia"/>
          <w:sz w:val="24"/>
          <w:szCs w:val="24"/>
        </w:rPr>
      </w:pPr>
    </w:p>
    <w:p>
      <w:pPr>
        <w:pStyle w:val="Default"/>
        <w:rPr>
          <w:rFonts w:ascii="Georgia" w:cs="Georgia" w:hAnsi="Georgia" w:eastAsia="Georgia"/>
          <w:sz w:val="24"/>
          <w:szCs w:val="24"/>
        </w:rPr>
      </w:pPr>
      <w:r>
        <w:rPr>
          <w:rFonts w:ascii="Georgia" w:hAnsi="Georgia"/>
          <w:sz w:val="24"/>
          <w:szCs w:val="24"/>
          <w:rtl w:val="0"/>
          <w:lang w:val="en-US"/>
        </w:rPr>
        <w:t xml:space="preserve">Davis, Erin, "A Happy Employee is a Productive Employee" (2010). </w:t>
      </w:r>
      <w:r>
        <w:rPr>
          <w:rStyle w:val="None"/>
          <w:rFonts w:ascii="Georgia" w:hAnsi="Georgia"/>
          <w:i w:val="1"/>
          <w:iCs w:val="1"/>
          <w:sz w:val="24"/>
          <w:szCs w:val="24"/>
          <w:rtl w:val="0"/>
          <w:lang w:val="en-US"/>
        </w:rPr>
        <w:t>Library Faculty &amp; Staff Presentations.</w:t>
      </w:r>
      <w:r>
        <w:rPr>
          <w:rFonts w:ascii="Georgia" w:hAnsi="Georgia"/>
          <w:sz w:val="24"/>
          <w:szCs w:val="24"/>
          <w:rtl w:val="0"/>
          <w:lang w:val="en-US"/>
        </w:rPr>
        <w:t xml:space="preserve"> Paper 18.</w:t>
      </w:r>
    </w:p>
    <w:p>
      <w:pPr>
        <w:pStyle w:val="Default"/>
      </w:pPr>
    </w:p>
    <w:p>
      <w:pPr>
        <w:pStyle w:val="Default"/>
        <w:rPr>
          <w:rFonts w:ascii="Georgia" w:cs="Georgia" w:hAnsi="Georgia" w:eastAsia="Georgia"/>
          <w:outline w:val="0"/>
          <w:color w:val="727272"/>
          <w:sz w:val="24"/>
          <w:szCs w:val="24"/>
          <w:shd w:val="clear" w:color="auto" w:fill="fcfcfc"/>
          <w14:textFill>
            <w14:solidFill>
              <w14:srgbClr w14:val="737373"/>
            </w14:solidFill>
          </w14:textFill>
        </w:rPr>
      </w:pPr>
      <w:r>
        <w:rPr>
          <w:rStyle w:val="Hyperlink.1"/>
          <w:rFonts w:ascii="Georgia" w:cs="Georgia" w:hAnsi="Georgia" w:eastAsia="Georgia"/>
          <w:outline w:val="0"/>
          <w:color w:val="333333"/>
          <w:sz w:val="24"/>
          <w:szCs w:val="24"/>
          <w:shd w:val="clear" w:color="auto" w:fill="fcfcfc"/>
          <w14:textFill>
            <w14:solidFill>
              <w14:srgbClr w14:val="333333"/>
            </w14:solidFill>
          </w14:textFill>
        </w:rPr>
        <w:fldChar w:fldCharType="begin" w:fldLock="0"/>
      </w:r>
      <w:r>
        <w:rPr>
          <w:rStyle w:val="Hyperlink.1"/>
          <w:rFonts w:ascii="Georgia" w:cs="Georgia" w:hAnsi="Georgia" w:eastAsia="Georgia"/>
          <w:outline w:val="0"/>
          <w:color w:val="333333"/>
          <w:sz w:val="24"/>
          <w:szCs w:val="24"/>
          <w:shd w:val="clear" w:color="auto" w:fill="fcfcfc"/>
          <w14:textFill>
            <w14:solidFill>
              <w14:srgbClr w14:val="333333"/>
            </w14:solidFill>
          </w14:textFill>
        </w:rPr>
        <w:instrText xml:space="preserve"> HYPERLINK "https://www.forbes.com/sites/forbescoachescouncil/people/elifsuner/"</w:instrText>
      </w:r>
      <w:r>
        <w:rPr>
          <w:rStyle w:val="Hyperlink.1"/>
          <w:rFonts w:ascii="Georgia" w:cs="Georgia" w:hAnsi="Georgia" w:eastAsia="Georgia"/>
          <w:outline w:val="0"/>
          <w:color w:val="333333"/>
          <w:sz w:val="24"/>
          <w:szCs w:val="24"/>
          <w:shd w:val="clear" w:color="auto" w:fill="fcfcfc"/>
          <w14:textFill>
            <w14:solidFill>
              <w14:srgbClr w14:val="333333"/>
            </w14:solidFill>
          </w14:textFill>
        </w:rPr>
        <w:fldChar w:fldCharType="separate" w:fldLock="0"/>
      </w:r>
      <w:r>
        <w:rPr>
          <w:rStyle w:val="Hyperlink.1"/>
          <w:rFonts w:ascii="Georgia" w:hAnsi="Georgia"/>
          <w:outline w:val="0"/>
          <w:color w:val="333333"/>
          <w:sz w:val="24"/>
          <w:szCs w:val="24"/>
          <w:shd w:val="clear" w:color="auto" w:fill="fcfcfc"/>
          <w:rtl w:val="0"/>
          <w:lang w:val="en-US"/>
          <w14:textFill>
            <w14:solidFill>
              <w14:srgbClr w14:val="333333"/>
            </w14:solidFill>
          </w14:textFill>
        </w:rPr>
        <w:t>Elif Suner</w:t>
      </w:r>
      <w:r>
        <w:rPr>
          <w:rFonts w:ascii="Georgia" w:cs="Georgia" w:hAnsi="Georgia" w:eastAsia="Georgia"/>
          <w:outline w:val="0"/>
          <w:color w:val="727272"/>
          <w:sz w:val="24"/>
          <w:szCs w:val="24"/>
          <w:shd w:val="clear" w:color="auto" w:fill="fcfcfc"/>
          <w14:textFill>
            <w14:solidFill>
              <w14:srgbClr w14:val="737373"/>
            </w14:solidFill>
          </w14:textFill>
        </w:rPr>
        <w:fldChar w:fldCharType="end" w:fldLock="0"/>
      </w:r>
      <w:r>
        <w:rPr>
          <w:rFonts w:ascii="Georgia" w:hAnsi="Georgia"/>
          <w:outline w:val="0"/>
          <w:color w:val="727272"/>
          <w:sz w:val="24"/>
          <w:szCs w:val="24"/>
          <w:shd w:val="clear" w:color="auto" w:fill="fcfcfc"/>
          <w:rtl w:val="0"/>
          <w:lang w:val="en-US"/>
          <w14:textFill>
            <w14:solidFill>
              <w14:srgbClr w14:val="737373"/>
            </w14:solidFill>
          </w14:textFill>
        </w:rPr>
        <w:t xml:space="preserve">, </w:t>
      </w:r>
      <w:r>
        <w:rPr>
          <w:rStyle w:val="None"/>
          <w:rFonts w:ascii="Georgia" w:hAnsi="Georgia"/>
          <w:outline w:val="0"/>
          <w:color w:val="000000"/>
          <w:sz w:val="24"/>
          <w:szCs w:val="24"/>
          <w:shd w:val="clear" w:color="auto" w:fill="fcfcfc"/>
          <w:rtl w:val="0"/>
          <w:lang w:val="en-US"/>
          <w14:textFill>
            <w14:solidFill>
              <w14:srgbClr w14:val="000000"/>
            </w14:solidFill>
          </w14:textFill>
        </w:rPr>
        <w:t xml:space="preserve">( 2020) </w:t>
      </w:r>
      <w:r>
        <w:rPr>
          <w:rStyle w:val="None"/>
          <w:rFonts w:ascii="Georgia" w:hAnsi="Georgia"/>
          <w:outline w:val="0"/>
          <w:color w:val="000000"/>
          <w:sz w:val="24"/>
          <w:szCs w:val="24"/>
          <w:shd w:val="clear" w:color="auto" w:fill="fcfcfc"/>
          <w:rtl w:val="0"/>
          <w:lang w:val="en-US"/>
          <w14:textFill>
            <w14:solidFill>
              <w14:srgbClr w14:val="000000"/>
            </w14:solidFill>
          </w14:textFill>
        </w:rPr>
        <w:t>Why Leaders Should Focus On Strengths, Not Weaknesses</w:t>
      </w:r>
      <w:r>
        <w:rPr>
          <w:rStyle w:val="None"/>
          <w:rFonts w:ascii="Georgia" w:hAnsi="Georgia"/>
          <w:outline w:val="0"/>
          <w:color w:val="000000"/>
          <w:sz w:val="24"/>
          <w:szCs w:val="24"/>
          <w:shd w:val="clear" w:color="auto" w:fill="fcfcfc"/>
          <w:rtl w:val="0"/>
          <w:lang w:val="en-US"/>
          <w14:textFill>
            <w14:solidFill>
              <w14:srgbClr w14:val="000000"/>
            </w14:solidFill>
          </w14:textFill>
        </w:rPr>
        <w:t>, Forbes</w:t>
      </w:r>
    </w:p>
    <w:p>
      <w:pPr>
        <w:pStyle w:val="Default"/>
        <w:rPr>
          <w:rStyle w:val="None"/>
          <w:rFonts w:ascii="Georgia" w:cs="Georgia" w:hAnsi="Georgia" w:eastAsia="Georgia"/>
          <w:outline w:val="0"/>
          <w:color w:val="333333"/>
          <w:u w:color="333333"/>
          <w:shd w:val="clear" w:color="auto" w:fill="ffffff"/>
          <w14:textFill>
            <w14:solidFill>
              <w14:srgbClr w14:val="333333"/>
            </w14:solidFill>
          </w14:textFill>
        </w:rPr>
      </w:pPr>
    </w:p>
    <w:p>
      <w:pPr>
        <w:pStyle w:val="Body A"/>
        <w:rPr>
          <w:rStyle w:val="None"/>
          <w:rFonts w:ascii="Georgia" w:cs="Georgia" w:hAnsi="Georgia" w:eastAsia="Georgia"/>
          <w:sz w:val="24"/>
          <w:szCs w:val="24"/>
        </w:rPr>
      </w:pPr>
      <w:r>
        <w:rPr>
          <w:rStyle w:val="None"/>
          <w:rFonts w:ascii="Georgia" w:hAnsi="Georgia"/>
          <w:sz w:val="24"/>
          <w:szCs w:val="24"/>
          <w:rtl w:val="0"/>
          <w:lang w:val="en-US"/>
        </w:rPr>
        <w:t xml:space="preserve">Kolb, D. A. (1984) Experiential learning: experience as the source </w:t>
      </w:r>
    </w:p>
    <w:p>
      <w:pPr>
        <w:pStyle w:val="Body A"/>
        <w:rPr>
          <w:rStyle w:val="None"/>
          <w:rFonts w:ascii="Georgia" w:cs="Georgia" w:hAnsi="Georgia" w:eastAsia="Georgia"/>
          <w:sz w:val="24"/>
          <w:szCs w:val="24"/>
        </w:rPr>
      </w:pPr>
      <w:r>
        <w:rPr>
          <w:rStyle w:val="None"/>
          <w:rFonts w:ascii="Georgia" w:hAnsi="Georgia"/>
          <w:sz w:val="24"/>
          <w:szCs w:val="24"/>
          <w:rtl w:val="0"/>
          <w:lang w:val="en-US"/>
        </w:rPr>
        <w:t>of learning and development. Englewood Cliffs: Prentice-Hall.</w:t>
      </w:r>
    </w:p>
    <w:p>
      <w:pPr>
        <w:pStyle w:val="Body A"/>
        <w:rPr>
          <w:rStyle w:val="None"/>
          <w:rFonts w:ascii="Georgia" w:cs="Georgia" w:hAnsi="Georgia" w:eastAsia="Georgia"/>
          <w:sz w:val="24"/>
          <w:szCs w:val="24"/>
        </w:rPr>
      </w:pPr>
    </w:p>
    <w:p>
      <w:pPr>
        <w:pStyle w:val="Default"/>
        <w:rPr>
          <w:rStyle w:val="None"/>
          <w:rFonts w:ascii="Georgia" w:cs="Georgia" w:hAnsi="Georgia" w:eastAsia="Georgia"/>
          <w:outline w:val="0"/>
          <w:color w:val="272727"/>
          <w:sz w:val="24"/>
          <w:szCs w:val="24"/>
          <w14:textFill>
            <w14:solidFill>
              <w14:srgbClr w14:val="282828"/>
            </w14:solidFill>
          </w14:textFill>
        </w:rPr>
      </w:pPr>
      <w:r>
        <w:rPr>
          <w:rStyle w:val="None"/>
          <w:rFonts w:ascii="Georgia" w:hAnsi="Georgia"/>
          <w:outline w:val="0"/>
          <w:color w:val="272727"/>
          <w:sz w:val="24"/>
          <w:szCs w:val="24"/>
          <w:rtl w:val="0"/>
          <w:lang w:val="en-US"/>
          <w14:textFill>
            <w14:solidFill>
              <w14:srgbClr w14:val="282828"/>
            </w14:solidFill>
          </w14:textFill>
        </w:rPr>
        <w:t xml:space="preserve">Ben Laker, Charmi Patel, Ashish Malik and Pawan Budhwar, ( Sept 2020)  Harvard Business Review, </w:t>
      </w:r>
      <w:r>
        <w:rPr>
          <w:rFonts w:ascii="Georgia" w:hAnsi="Georgia"/>
          <w:outline w:val="0"/>
          <w:color w:val="272727"/>
          <w:sz w:val="24"/>
          <w:szCs w:val="24"/>
          <w:rtl w:val="0"/>
          <w:lang w:val="en-US"/>
          <w14:textFill>
            <w14:solidFill>
              <w14:srgbClr w14:val="282828"/>
            </w14:solidFill>
          </w14:textFill>
        </w:rPr>
        <w:t>What to Do When You Become Your Friend</w:t>
      </w:r>
      <w:r>
        <w:rPr>
          <w:rFonts w:ascii="Georgia" w:hAnsi="Georgia" w:hint="default"/>
          <w:outline w:val="0"/>
          <w:color w:val="272727"/>
          <w:sz w:val="24"/>
          <w:szCs w:val="24"/>
          <w:rtl w:val="0"/>
          <w:lang w:val="en-US"/>
          <w14:textFill>
            <w14:solidFill>
              <w14:srgbClr w14:val="282828"/>
            </w14:solidFill>
          </w14:textFill>
        </w:rPr>
        <w:t>’</w:t>
      </w:r>
      <w:r>
        <w:rPr>
          <w:rFonts w:ascii="Georgia" w:hAnsi="Georgia"/>
          <w:outline w:val="0"/>
          <w:color w:val="272727"/>
          <w:sz w:val="24"/>
          <w:szCs w:val="24"/>
          <w:rtl w:val="0"/>
          <w:lang w:val="en-US"/>
          <w14:textFill>
            <w14:solidFill>
              <w14:srgbClr w14:val="282828"/>
            </w14:solidFill>
          </w14:textFill>
        </w:rPr>
        <w:t>s Boss.</w:t>
      </w:r>
    </w:p>
    <w:p>
      <w:pPr>
        <w:pStyle w:val="Default"/>
        <w:rPr>
          <w:rStyle w:val="None"/>
          <w:rFonts w:ascii="Georgia" w:cs="Georgia" w:hAnsi="Georgia" w:eastAsia="Georgia"/>
          <w:sz w:val="24"/>
          <w:szCs w:val="24"/>
        </w:rPr>
      </w:pPr>
    </w:p>
    <w:p>
      <w:pPr>
        <w:pStyle w:val="Default"/>
        <w:rPr>
          <w:rStyle w:val="None"/>
          <w:rFonts w:ascii="Georgia" w:cs="Georgia" w:hAnsi="Georgia" w:eastAsia="Georgia"/>
          <w:outline w:val="0"/>
          <w:color w:val="333333"/>
          <w:u w:color="333333"/>
          <w:shd w:val="clear" w:color="auto" w:fill="ffffff"/>
          <w14:textFill>
            <w14:solidFill>
              <w14:srgbClr w14:val="333333"/>
            </w14:solidFill>
          </w14:textFill>
        </w:rPr>
      </w:pPr>
    </w:p>
    <w:p>
      <w:pPr>
        <w:pStyle w:val="Default"/>
        <w:rPr>
          <w:rStyle w:val="None"/>
          <w:rFonts w:ascii="Georgia" w:cs="Georgia" w:hAnsi="Georgia" w:eastAsia="Georgia"/>
          <w:outline w:val="0"/>
          <w:color w:val="333333"/>
          <w:sz w:val="24"/>
          <w:szCs w:val="24"/>
          <w:u w:color="333333"/>
          <w:shd w:val="clear" w:color="auto" w:fill="fcfcfc"/>
          <w14:textFill>
            <w14:solidFill>
              <w14:srgbClr w14:val="333333"/>
            </w14:solidFill>
          </w14:textFill>
        </w:rPr>
      </w:pPr>
      <w:r>
        <w:rPr>
          <w:rStyle w:val="None"/>
          <w:rFonts w:ascii="Georgia" w:hAnsi="Georgia"/>
          <w:outline w:val="0"/>
          <w:color w:val="333333"/>
          <w:sz w:val="24"/>
          <w:szCs w:val="24"/>
          <w:u w:color="333333"/>
          <w:shd w:val="clear" w:color="auto" w:fill="fcfcfc"/>
          <w:rtl w:val="0"/>
          <w:lang w:val="en-US"/>
          <w14:textFill>
            <w14:solidFill>
              <w14:srgbClr w14:val="333333"/>
            </w14:solidFill>
          </w14:textFill>
        </w:rPr>
        <w:t>Glenn Llopis, Mar 24, 2014, Every Leader Must Be A Change Agent Or Face Extinction</w:t>
      </w:r>
    </w:p>
    <w:p>
      <w:pPr>
        <w:pStyle w:val="Default"/>
        <w:rPr>
          <w:rStyle w:val="None"/>
          <w:rFonts w:ascii="Georgia" w:cs="Georgia" w:hAnsi="Georgia" w:eastAsia="Georgia"/>
          <w:outline w:val="0"/>
          <w:color w:val="333333"/>
          <w:sz w:val="24"/>
          <w:szCs w:val="24"/>
          <w:u w:color="333333"/>
          <w:shd w:val="clear" w:color="auto" w:fill="fcfcfc"/>
          <w14:textFill>
            <w14:solidFill>
              <w14:srgbClr w14:val="333333"/>
            </w14:solidFill>
          </w14:textFill>
        </w:rPr>
      </w:pPr>
    </w:p>
    <w:p>
      <w:pPr>
        <w:pStyle w:val="Default"/>
        <w:rPr>
          <w:rStyle w:val="None"/>
          <w:rFonts w:ascii="Georgia" w:cs="Georgia" w:hAnsi="Georgia" w:eastAsia="Georgia"/>
          <w:outline w:val="0"/>
          <w:color w:val="333333"/>
          <w:sz w:val="24"/>
          <w:szCs w:val="24"/>
          <w:u w:color="333333"/>
          <w:shd w:val="clear" w:color="auto" w:fill="fcfcfc"/>
          <w14:textFill>
            <w14:solidFill>
              <w14:srgbClr w14:val="333333"/>
            </w14:solidFill>
          </w14:textFill>
        </w:rPr>
      </w:pPr>
      <w:r>
        <w:rPr>
          <w:rStyle w:val="None"/>
          <w:rFonts w:ascii="Georgia" w:hAnsi="Georgia"/>
          <w:outline w:val="0"/>
          <w:color w:val="333333"/>
          <w:sz w:val="24"/>
          <w:szCs w:val="24"/>
          <w:u w:color="333333"/>
          <w:shd w:val="clear" w:color="auto" w:fill="fcfcfc"/>
          <w:rtl w:val="0"/>
          <w:lang w:val="en-US"/>
          <w14:textFill>
            <w14:solidFill>
              <w14:srgbClr w14:val="333333"/>
            </w14:solidFill>
          </w14:textFill>
        </w:rPr>
        <w:t>Glenn Llopis, Nov 28, 2014, 4 Ways Leaders Effectively Manage Employee Conflict</w:t>
      </w: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r>
        <w:rPr>
          <w:rStyle w:val="None"/>
          <w:rFonts w:ascii="Georgia" w:hAnsi="Georgia"/>
          <w:sz w:val="24"/>
          <w:szCs w:val="24"/>
          <w:rtl w:val="0"/>
          <w:lang w:val="en-US"/>
        </w:rPr>
        <w:t>RUSS, V., 1998. Behind and beyond Kolb's learning cycle. Journal of Management Education, 22(3), pp. 304-319.</w:t>
      </w: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r>
        <w:rPr>
          <w:rStyle w:val="None"/>
          <w:rFonts w:ascii="Georgia" w:hAnsi="Georgia"/>
          <w:sz w:val="24"/>
          <w:szCs w:val="24"/>
          <w:rtl w:val="0"/>
          <w:lang w:val="en-US"/>
        </w:rPr>
        <w:t>Athota, V. S. &amp; Malik, A. (2019) Managing Employee Well-being and Resilience for Innovation Evidence from Knowledge-intensive Service Industries. 1st ed. 2019. [Online]. Cham: Springer International Publishing.</w:t>
      </w: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r>
        <w:rPr>
          <w:rStyle w:val="None"/>
          <w:rFonts w:ascii="Georgia" w:hAnsi="Georgia"/>
          <w:sz w:val="24"/>
          <w:szCs w:val="24"/>
          <w:rtl w:val="0"/>
          <w:lang w:val="en-US"/>
        </w:rPr>
        <w:t>ATKINSON, S., BAGNALL, A., CORCORAN, R., SOUTH, J. and CURTIS, S., 2020. Being Well Together: Individual Subjective and Community Wellbeing. Journal of Happiness Studies, 21(5), pp. 1903-1921.</w:t>
      </w: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r>
        <w:rPr>
          <w:rStyle w:val="Hyperlink.0"/>
          <w:rFonts w:ascii="Georgia" w:cs="Georgia" w:hAnsi="Georgia" w:eastAsia="Georgia"/>
          <w:sz w:val="24"/>
          <w:szCs w:val="24"/>
        </w:rPr>
        <w:fldChar w:fldCharType="begin" w:fldLock="0"/>
      </w:r>
      <w:r>
        <w:rPr>
          <w:rStyle w:val="Hyperlink.0"/>
          <w:rFonts w:ascii="Georgia" w:cs="Georgia" w:hAnsi="Georgia" w:eastAsia="Georgia"/>
          <w:sz w:val="24"/>
          <w:szCs w:val="24"/>
        </w:rPr>
        <w:instrText xml:space="preserve"> HYPERLINK "https://www.southwalescommissioner.org.uk/en/your-commissioner/police-crime-plan-2021-2025/"</w:instrText>
      </w:r>
      <w:r>
        <w:rPr>
          <w:rStyle w:val="Hyperlink.0"/>
          <w:rFonts w:ascii="Georgia" w:cs="Georgia" w:hAnsi="Georgia" w:eastAsia="Georgia"/>
          <w:sz w:val="24"/>
          <w:szCs w:val="24"/>
        </w:rPr>
        <w:fldChar w:fldCharType="separate" w:fldLock="0"/>
      </w:r>
      <w:r>
        <w:rPr>
          <w:rStyle w:val="Hyperlink.0"/>
          <w:rFonts w:ascii="Georgia" w:hAnsi="Georgia"/>
          <w:sz w:val="24"/>
          <w:szCs w:val="24"/>
          <w:rtl w:val="0"/>
          <w:lang w:val="en-US"/>
        </w:rPr>
        <w:t>https://www.southwalescommissioner.org.uk/en/your-commissioner/police-crime-plan-2021-2025/</w:t>
      </w:r>
      <w:r>
        <w:rPr>
          <w:rFonts w:ascii="Georgia" w:cs="Georgia" w:hAnsi="Georgia" w:eastAsia="Georgia"/>
          <w:sz w:val="24"/>
          <w:szCs w:val="24"/>
        </w:rPr>
        <w:fldChar w:fldCharType="end" w:fldLock="0"/>
      </w: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r>
        <w:rPr>
          <w:rStyle w:val="Hyperlink.0"/>
          <w:rFonts w:ascii="Georgia" w:cs="Georgia" w:hAnsi="Georgia" w:eastAsia="Georgia"/>
          <w:sz w:val="24"/>
          <w:szCs w:val="24"/>
        </w:rPr>
        <w:fldChar w:fldCharType="begin" w:fldLock="0"/>
      </w:r>
      <w:r>
        <w:rPr>
          <w:rStyle w:val="Hyperlink.0"/>
          <w:rFonts w:ascii="Georgia" w:cs="Georgia" w:hAnsi="Georgia" w:eastAsia="Georgia"/>
          <w:sz w:val="24"/>
          <w:szCs w:val="24"/>
        </w:rPr>
        <w:instrText xml:space="preserve"> HYPERLINK "https://oscarkilo.org.uk"</w:instrText>
      </w:r>
      <w:r>
        <w:rPr>
          <w:rStyle w:val="Hyperlink.0"/>
          <w:rFonts w:ascii="Georgia" w:cs="Georgia" w:hAnsi="Georgia" w:eastAsia="Georgia"/>
          <w:sz w:val="24"/>
          <w:szCs w:val="24"/>
        </w:rPr>
        <w:fldChar w:fldCharType="separate" w:fldLock="0"/>
      </w:r>
      <w:r>
        <w:rPr>
          <w:rStyle w:val="Hyperlink.0"/>
          <w:rFonts w:ascii="Georgia" w:hAnsi="Georgia"/>
          <w:sz w:val="24"/>
          <w:szCs w:val="24"/>
          <w:rtl w:val="0"/>
          <w:lang w:val="en-US"/>
        </w:rPr>
        <w:t>https://oscarkilo.org.uk</w:t>
      </w:r>
      <w:r>
        <w:rPr>
          <w:rFonts w:ascii="Georgia" w:cs="Georgia" w:hAnsi="Georgia" w:eastAsia="Georgia"/>
          <w:sz w:val="24"/>
          <w:szCs w:val="24"/>
        </w:rPr>
        <w:fldChar w:fldCharType="end" w:fldLock="0"/>
      </w: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r>
        <w:rPr>
          <w:rStyle w:val="None"/>
          <w:rFonts w:ascii="Georgia" w:hAnsi="Georgia"/>
          <w:sz w:val="24"/>
          <w:szCs w:val="24"/>
          <w:rtl w:val="0"/>
          <w:lang w:val="en-US"/>
        </w:rPr>
        <w:t>https://www.oxfordlearnersdictionaries.com/definition/english/procrastinate</w:t>
      </w: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Default"/>
        <w:rPr>
          <w:rStyle w:val="None"/>
          <w:rFonts w:ascii="Georgia" w:cs="Georgia" w:hAnsi="Georgia" w:eastAsia="Georgia"/>
          <w:outline w:val="0"/>
          <w:color w:val="333333"/>
          <w:sz w:val="24"/>
          <w:szCs w:val="24"/>
          <w:shd w:val="clear" w:color="auto" w:fill="fcfcfc"/>
          <w14:textFill>
            <w14:solidFill>
              <w14:srgbClr w14:val="333333"/>
            </w14:solidFill>
          </w14:textFill>
        </w:rPr>
      </w:pPr>
      <w:r>
        <w:rPr>
          <w:rStyle w:val="None"/>
          <w:rFonts w:ascii="Georgia" w:hAnsi="Georgia"/>
          <w:outline w:val="0"/>
          <w:color w:val="333333"/>
          <w:sz w:val="24"/>
          <w:szCs w:val="24"/>
          <w:shd w:val="clear" w:color="auto" w:fill="fcfcfc"/>
          <w:rtl w:val="0"/>
          <w:lang w:val="en-US"/>
          <w14:textFill>
            <w14:solidFill>
              <w14:srgbClr w14:val="333333"/>
            </w14:solidFill>
          </w14:textFill>
        </w:rPr>
        <w:t xml:space="preserve">Quast (2013), Forbes, </w:t>
      </w:r>
      <w:r>
        <w:rPr>
          <w:rStyle w:val="None"/>
          <w:rFonts w:ascii="Georgia" w:hAnsi="Georgia"/>
          <w:outline w:val="0"/>
          <w:color w:val="333333"/>
          <w:sz w:val="24"/>
          <w:szCs w:val="24"/>
          <w:shd w:val="clear" w:color="auto" w:fill="fcfcfc"/>
          <w:rtl w:val="0"/>
          <w:lang w:val="en-US"/>
          <w14:textFill>
            <w14:solidFill>
              <w14:srgbClr w14:val="333333"/>
            </w14:solidFill>
          </w14:textFill>
        </w:rPr>
        <w:t>New Managers: 4 Reasons You Need An 'Open Door' Policy</w:t>
      </w:r>
    </w:p>
    <w:p>
      <w:pPr>
        <w:pStyle w:val="Default"/>
        <w:rPr>
          <w:rStyle w:val="None"/>
          <w:rFonts w:ascii="Georgia" w:cs="Georgia" w:hAnsi="Georgia" w:eastAsia="Georgia"/>
          <w:outline w:val="0"/>
          <w:color w:val="333333"/>
          <w:sz w:val="24"/>
          <w:szCs w:val="24"/>
          <w:shd w:val="clear" w:color="auto" w:fill="fcfcfc"/>
          <w14:textFill>
            <w14:solidFill>
              <w14:srgbClr w14:val="333333"/>
            </w14:solidFill>
          </w14:textFill>
        </w:rPr>
      </w:pPr>
    </w:p>
    <w:p>
      <w:pPr>
        <w:pStyle w:val="Default"/>
        <w:rPr>
          <w:rStyle w:val="None"/>
          <w:rFonts w:ascii="Georgia" w:cs="Georgia" w:hAnsi="Georgia" w:eastAsia="Georgia"/>
          <w:outline w:val="0"/>
          <w:color w:val="333333"/>
          <w:sz w:val="24"/>
          <w:szCs w:val="24"/>
          <w:shd w:val="clear" w:color="auto" w:fill="fcfcfc"/>
          <w14:textFill>
            <w14:solidFill>
              <w14:srgbClr w14:val="333333"/>
            </w14:solidFill>
          </w14:textFill>
        </w:rPr>
      </w:pPr>
    </w:p>
    <w:p>
      <w:pPr>
        <w:pStyle w:val="Default"/>
        <w:rPr>
          <w:rStyle w:val="None"/>
          <w:rFonts w:ascii="Georgia" w:cs="Georgia" w:hAnsi="Georgia" w:eastAsia="Georgia"/>
          <w:outline w:val="0"/>
          <w:color w:val="333333"/>
          <w:sz w:val="24"/>
          <w:szCs w:val="24"/>
          <w:shd w:val="clear" w:color="auto" w:fill="fcfcfc"/>
          <w14:textFill>
            <w14:solidFill>
              <w14:srgbClr w14:val="333333"/>
            </w14:solidFill>
          </w14:textFill>
        </w:rPr>
      </w:pP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Body A"/>
        <w:rPr>
          <w:rStyle w:val="None"/>
          <w:rFonts w:ascii="Georgia" w:cs="Georgia" w:hAnsi="Georgia" w:eastAsia="Georgia"/>
          <w:sz w:val="24"/>
          <w:szCs w:val="24"/>
        </w:rPr>
      </w:pPr>
    </w:p>
    <w:p>
      <w:pPr>
        <w:pStyle w:val="Body A"/>
      </w:pPr>
      <w:r>
        <w:rPr>
          <w:rStyle w:val="None"/>
          <w:rFonts w:ascii="Georgia" w:cs="Georgia" w:hAnsi="Georgia" w:eastAsia="Georgia"/>
          <w:sz w:val="24"/>
          <w:szCs w:val="24"/>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s"/>
  </w:abstractNum>
  <w:abstractNum w:abstractNumId="1">
    <w:multiLevelType w:val="hybridMultilevel"/>
    <w:styleLink w:val="Bullets"/>
    <w:lvl w:ilvl="0">
      <w:start w:val="1"/>
      <w:numFmt w:val="bullet"/>
      <w:suff w:val="tab"/>
      <w:lvlText w:val="•"/>
      <w:lvlJc w:val="left"/>
      <w:pPr>
        <w:ind w:left="284" w:hanging="284"/>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884" w:hanging="284"/>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484" w:hanging="284"/>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084" w:hanging="284"/>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684" w:hanging="284"/>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284" w:hanging="284"/>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884" w:hanging="284"/>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484" w:hanging="284"/>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5084" w:hanging="28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1"/>
  </w:abstractNum>
  <w:abstractNum w:abstractNumId="3">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284" w:hanging="28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4">
    <w:abstractNumId w:val="3"/>
  </w:num>
  <w:num w:numId="5">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numbering" w:styleId="Bullets">
    <w:name w:val="Bullets"/>
    <w:pPr>
      <w:numPr>
        <w:numId w:val="1"/>
      </w:numPr>
    </w:pPr>
  </w:style>
  <w:style w:type="numbering" w:styleId="Imported Style 1">
    <w:name w:val="Imported Style 1"/>
    <w:pPr>
      <w:numPr>
        <w:numId w:val="4"/>
      </w:numPr>
    </w:pPr>
  </w:style>
  <w:style w:type="character" w:styleId="Hyperlink.0">
    <w:name w:val="Hyperlink.0"/>
    <w:basedOn w:val="Hyperlink"/>
    <w:next w:val="Hyperlink.0"/>
    <w:rPr>
      <w:outline w:val="0"/>
      <w:color w:val="0000ff"/>
      <w:u w:val="single" w:color="0000ff"/>
      <w14:textFill>
        <w14:solidFill>
          <w14:srgbClr w14:val="0000FF"/>
        </w14:solidFill>
      </w14:textFill>
    </w:rPr>
  </w:style>
  <w:style w:type="character" w:styleId="None">
    <w:name w:val="None"/>
  </w:style>
  <w:style w:type="character" w:styleId="Hyperlink.1">
    <w:name w:val="Hyperlink.1"/>
    <w:basedOn w:val="None"/>
    <w:next w:val="Hyperlink.1"/>
    <w:rPr>
      <w:outline w:val="0"/>
      <w:color w:val="333333"/>
      <w14:textFill>
        <w14:solidFill>
          <w14:srgbClr w14:val="333333"/>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