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F2DF19" w14:textId="77777777" w:rsidR="00005AB5" w:rsidRDefault="00E643C1">
      <w:pPr>
        <w:tabs>
          <w:tab w:val="right" w:pos="10566"/>
        </w:tabs>
        <w:spacing w:after="0" w:line="259" w:lineRule="auto"/>
        <w:ind w:left="0" w:right="0" w:firstLine="0"/>
        <w:jc w:val="left"/>
      </w:pPr>
      <w:r>
        <w:rPr>
          <w:noProof/>
        </w:rPr>
        <w:drawing>
          <wp:inline distT="0" distB="0" distL="0" distR="0" wp14:anchorId="1C1EBD2A" wp14:editId="624BBD03">
            <wp:extent cx="1809750" cy="723900"/>
            <wp:effectExtent l="0" t="0" r="0" b="0"/>
            <wp:docPr id="286" name="Picture 286"/>
            <wp:cNvGraphicFramePr/>
            <a:graphic xmlns:a="http://schemas.openxmlformats.org/drawingml/2006/main">
              <a:graphicData uri="http://schemas.openxmlformats.org/drawingml/2006/picture">
                <pic:pic xmlns:pic="http://schemas.openxmlformats.org/drawingml/2006/picture">
                  <pic:nvPicPr>
                    <pic:cNvPr id="286" name="Picture 286"/>
                    <pic:cNvPicPr/>
                  </pic:nvPicPr>
                  <pic:blipFill>
                    <a:blip r:embed="rId8"/>
                    <a:stretch>
                      <a:fillRect/>
                    </a:stretch>
                  </pic:blipFill>
                  <pic:spPr>
                    <a:xfrm>
                      <a:off x="0" y="0"/>
                      <a:ext cx="1809750" cy="723900"/>
                    </a:xfrm>
                    <a:prstGeom prst="rect">
                      <a:avLst/>
                    </a:prstGeom>
                  </pic:spPr>
                </pic:pic>
              </a:graphicData>
            </a:graphic>
          </wp:inline>
        </w:drawing>
      </w:r>
      <w:r>
        <w:rPr>
          <w:sz w:val="20"/>
        </w:rPr>
        <w:tab/>
        <w:t xml:space="preserve">  </w:t>
      </w:r>
    </w:p>
    <w:p w14:paraId="6A65B53F" w14:textId="77777777" w:rsidR="00005AB5" w:rsidRDefault="00E643C1">
      <w:pPr>
        <w:spacing w:after="302" w:line="259" w:lineRule="auto"/>
        <w:ind w:left="0" w:right="55" w:firstLine="0"/>
        <w:jc w:val="right"/>
      </w:pPr>
      <w:r>
        <w:rPr>
          <w:sz w:val="20"/>
        </w:rPr>
        <w:t xml:space="preserve"> </w:t>
      </w:r>
    </w:p>
    <w:p w14:paraId="5AE712C5" w14:textId="77777777" w:rsidR="00005AB5" w:rsidRDefault="00E643C1">
      <w:pPr>
        <w:pBdr>
          <w:top w:val="single" w:sz="4" w:space="0" w:color="000000"/>
          <w:left w:val="single" w:sz="4" w:space="0" w:color="000000"/>
          <w:bottom w:val="single" w:sz="4" w:space="0" w:color="000000"/>
          <w:right w:val="single" w:sz="4" w:space="0" w:color="000000"/>
        </w:pBdr>
        <w:shd w:val="clear" w:color="auto" w:fill="C0C0C0"/>
        <w:spacing w:after="16" w:line="259" w:lineRule="auto"/>
        <w:ind w:left="146" w:right="0" w:firstLine="0"/>
        <w:jc w:val="center"/>
      </w:pPr>
      <w:r>
        <w:rPr>
          <w:b/>
          <w:sz w:val="40"/>
        </w:rPr>
        <w:t xml:space="preserve">LEVEL 4 ASSESSMENT SPECIFICATION  </w:t>
      </w:r>
    </w:p>
    <w:p w14:paraId="6DC7E415" w14:textId="77777777" w:rsidR="00005AB5" w:rsidRDefault="00E643C1">
      <w:pPr>
        <w:spacing w:after="0" w:line="259" w:lineRule="auto"/>
        <w:ind w:left="0" w:right="21" w:firstLine="0"/>
        <w:jc w:val="center"/>
      </w:pPr>
      <w:r>
        <w:rPr>
          <w:b/>
          <w:i/>
          <w:sz w:val="32"/>
        </w:rPr>
        <w:t xml:space="preserve"> </w:t>
      </w:r>
    </w:p>
    <w:tbl>
      <w:tblPr>
        <w:tblStyle w:val="TableGrid"/>
        <w:tblW w:w="9922" w:type="dxa"/>
        <w:tblInd w:w="399" w:type="dxa"/>
        <w:tblCellMar>
          <w:top w:w="50" w:type="dxa"/>
          <w:left w:w="104" w:type="dxa"/>
          <w:bottom w:w="0" w:type="dxa"/>
          <w:right w:w="44" w:type="dxa"/>
        </w:tblCellMar>
        <w:tblLook w:val="04A0" w:firstRow="1" w:lastRow="0" w:firstColumn="1" w:lastColumn="0" w:noHBand="0" w:noVBand="1"/>
      </w:tblPr>
      <w:tblGrid>
        <w:gridCol w:w="2090"/>
        <w:gridCol w:w="3184"/>
        <w:gridCol w:w="2549"/>
        <w:gridCol w:w="2099"/>
      </w:tblGrid>
      <w:tr w:rsidR="00005AB5" w14:paraId="4A772C35" w14:textId="77777777">
        <w:trPr>
          <w:trHeight w:val="503"/>
        </w:trPr>
        <w:tc>
          <w:tcPr>
            <w:tcW w:w="209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885F5A3" w14:textId="77777777" w:rsidR="00005AB5" w:rsidRDefault="00E643C1">
            <w:pPr>
              <w:spacing w:after="0" w:line="259" w:lineRule="auto"/>
              <w:ind w:left="1" w:right="0" w:firstLine="0"/>
              <w:jc w:val="left"/>
            </w:pPr>
            <w:r>
              <w:rPr>
                <w:b/>
                <w:sz w:val="22"/>
              </w:rPr>
              <w:t xml:space="preserve">Student name: </w:t>
            </w:r>
          </w:p>
        </w:tc>
        <w:tc>
          <w:tcPr>
            <w:tcW w:w="3184" w:type="dxa"/>
            <w:tcBorders>
              <w:top w:val="single" w:sz="4" w:space="0" w:color="000000"/>
              <w:left w:val="single" w:sz="4" w:space="0" w:color="000000"/>
              <w:bottom w:val="single" w:sz="4" w:space="0" w:color="000000"/>
              <w:right w:val="single" w:sz="4" w:space="0" w:color="000000"/>
            </w:tcBorders>
            <w:vAlign w:val="center"/>
          </w:tcPr>
          <w:p w14:paraId="362D395E" w14:textId="77777777" w:rsidR="00005AB5" w:rsidRDefault="00E643C1">
            <w:pPr>
              <w:spacing w:after="0" w:line="259" w:lineRule="auto"/>
              <w:ind w:left="4" w:right="0" w:firstLine="0"/>
              <w:jc w:val="left"/>
            </w:pPr>
            <w:r>
              <w:rPr>
                <w:b/>
                <w:sz w:val="22"/>
              </w:rPr>
              <w:t xml:space="preserve">      </w:t>
            </w:r>
          </w:p>
        </w:tc>
        <w:tc>
          <w:tcPr>
            <w:tcW w:w="254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FFEAC1A" w14:textId="77777777" w:rsidR="00005AB5" w:rsidRDefault="00E643C1">
            <w:pPr>
              <w:spacing w:after="0" w:line="259" w:lineRule="auto"/>
              <w:ind w:left="0" w:right="0" w:firstLine="0"/>
              <w:jc w:val="left"/>
            </w:pPr>
            <w:r>
              <w:rPr>
                <w:b/>
                <w:sz w:val="22"/>
              </w:rPr>
              <w:t xml:space="preserve">Student ID number: </w:t>
            </w:r>
          </w:p>
        </w:tc>
        <w:tc>
          <w:tcPr>
            <w:tcW w:w="2099" w:type="dxa"/>
            <w:tcBorders>
              <w:top w:val="single" w:sz="4" w:space="0" w:color="000000"/>
              <w:left w:val="single" w:sz="4" w:space="0" w:color="000000"/>
              <w:bottom w:val="single" w:sz="4" w:space="0" w:color="000000"/>
              <w:right w:val="single" w:sz="4" w:space="0" w:color="000000"/>
            </w:tcBorders>
            <w:vAlign w:val="center"/>
          </w:tcPr>
          <w:p w14:paraId="681D634B" w14:textId="77777777" w:rsidR="00005AB5" w:rsidRDefault="00E643C1">
            <w:pPr>
              <w:spacing w:after="0" w:line="259" w:lineRule="auto"/>
              <w:ind w:left="5" w:right="0" w:firstLine="0"/>
              <w:jc w:val="left"/>
            </w:pPr>
            <w:r>
              <w:rPr>
                <w:b/>
                <w:sz w:val="22"/>
              </w:rPr>
              <w:t xml:space="preserve"> </w:t>
            </w:r>
          </w:p>
        </w:tc>
      </w:tr>
      <w:tr w:rsidR="00005AB5" w14:paraId="1883DAFF" w14:textId="77777777">
        <w:trPr>
          <w:trHeight w:val="778"/>
        </w:trPr>
        <w:tc>
          <w:tcPr>
            <w:tcW w:w="2090" w:type="dxa"/>
            <w:tcBorders>
              <w:top w:val="single" w:sz="4" w:space="0" w:color="000000"/>
              <w:left w:val="single" w:sz="4" w:space="0" w:color="000000"/>
              <w:bottom w:val="single" w:sz="4" w:space="0" w:color="000000"/>
              <w:right w:val="single" w:sz="4" w:space="0" w:color="000000"/>
            </w:tcBorders>
            <w:shd w:val="clear" w:color="auto" w:fill="D9D9D9"/>
          </w:tcPr>
          <w:p w14:paraId="58E7BFAD" w14:textId="77777777" w:rsidR="00005AB5" w:rsidRDefault="00E643C1">
            <w:pPr>
              <w:spacing w:after="0" w:line="259" w:lineRule="auto"/>
              <w:ind w:left="1" w:right="0" w:firstLine="0"/>
              <w:jc w:val="left"/>
            </w:pPr>
            <w:r>
              <w:rPr>
                <w:b/>
                <w:sz w:val="22"/>
              </w:rPr>
              <w:t xml:space="preserve">Programme: </w:t>
            </w:r>
          </w:p>
        </w:tc>
        <w:tc>
          <w:tcPr>
            <w:tcW w:w="7831" w:type="dxa"/>
            <w:gridSpan w:val="3"/>
            <w:tcBorders>
              <w:top w:val="single" w:sz="4" w:space="0" w:color="000000"/>
              <w:left w:val="single" w:sz="4" w:space="0" w:color="000000"/>
              <w:bottom w:val="single" w:sz="4" w:space="0" w:color="000000"/>
              <w:right w:val="single" w:sz="4" w:space="0" w:color="000000"/>
            </w:tcBorders>
          </w:tcPr>
          <w:p w14:paraId="4DB12231" w14:textId="77777777" w:rsidR="00005AB5" w:rsidRDefault="00E643C1">
            <w:pPr>
              <w:spacing w:after="79" w:line="259" w:lineRule="auto"/>
              <w:ind w:left="0" w:right="63" w:firstLine="0"/>
              <w:jc w:val="center"/>
            </w:pPr>
            <w:r>
              <w:rPr>
                <w:b/>
                <w:sz w:val="24"/>
              </w:rPr>
              <w:t xml:space="preserve">HNC Process Operations Engineering </w:t>
            </w:r>
          </w:p>
          <w:p w14:paraId="1F79A38B" w14:textId="77777777" w:rsidR="00005AB5" w:rsidRDefault="00E643C1">
            <w:pPr>
              <w:spacing w:after="0" w:line="259" w:lineRule="auto"/>
              <w:ind w:left="4" w:right="0" w:firstLine="0"/>
              <w:jc w:val="left"/>
            </w:pPr>
            <w:r>
              <w:rPr>
                <w:b/>
                <w:sz w:val="22"/>
              </w:rPr>
              <w:t xml:space="preserve"> </w:t>
            </w:r>
          </w:p>
        </w:tc>
      </w:tr>
      <w:tr w:rsidR="00005AB5" w14:paraId="08540AFE" w14:textId="77777777">
        <w:trPr>
          <w:trHeight w:val="780"/>
        </w:trPr>
        <w:tc>
          <w:tcPr>
            <w:tcW w:w="2090" w:type="dxa"/>
            <w:tcBorders>
              <w:top w:val="single" w:sz="4" w:space="0" w:color="000000"/>
              <w:left w:val="single" w:sz="4" w:space="0" w:color="000000"/>
              <w:bottom w:val="single" w:sz="4" w:space="0" w:color="000000"/>
              <w:right w:val="single" w:sz="4" w:space="0" w:color="000000"/>
            </w:tcBorders>
            <w:shd w:val="clear" w:color="auto" w:fill="D9D9D9"/>
          </w:tcPr>
          <w:p w14:paraId="157537C4" w14:textId="77777777" w:rsidR="00005AB5" w:rsidRDefault="00E643C1">
            <w:pPr>
              <w:spacing w:after="0" w:line="259" w:lineRule="auto"/>
              <w:ind w:left="1" w:right="0" w:firstLine="0"/>
              <w:jc w:val="left"/>
            </w:pPr>
            <w:r>
              <w:rPr>
                <w:b/>
                <w:sz w:val="22"/>
              </w:rPr>
              <w:t xml:space="preserve">Module: </w:t>
            </w:r>
          </w:p>
        </w:tc>
        <w:tc>
          <w:tcPr>
            <w:tcW w:w="7831" w:type="dxa"/>
            <w:gridSpan w:val="3"/>
            <w:tcBorders>
              <w:top w:val="single" w:sz="4" w:space="0" w:color="000000"/>
              <w:left w:val="single" w:sz="4" w:space="0" w:color="000000"/>
              <w:bottom w:val="single" w:sz="4" w:space="0" w:color="000000"/>
              <w:right w:val="single" w:sz="4" w:space="0" w:color="000000"/>
            </w:tcBorders>
          </w:tcPr>
          <w:p w14:paraId="4CE9067C" w14:textId="77777777" w:rsidR="00005AB5" w:rsidRDefault="00E643C1">
            <w:pPr>
              <w:spacing w:after="79" w:line="259" w:lineRule="auto"/>
              <w:ind w:left="0" w:right="62" w:firstLine="0"/>
              <w:jc w:val="center"/>
            </w:pPr>
            <w:r>
              <w:rPr>
                <w:b/>
                <w:sz w:val="24"/>
              </w:rPr>
              <w:t>Plant Maintenance and Asset Care</w:t>
            </w:r>
            <w:r>
              <w:rPr>
                <w:b/>
                <w:sz w:val="22"/>
              </w:rPr>
              <w:t xml:space="preserve"> </w:t>
            </w:r>
          </w:p>
          <w:p w14:paraId="22AAAA4D" w14:textId="77777777" w:rsidR="00005AB5" w:rsidRDefault="00E643C1">
            <w:pPr>
              <w:spacing w:after="0" w:line="259" w:lineRule="auto"/>
              <w:ind w:left="0" w:right="2" w:firstLine="0"/>
              <w:jc w:val="center"/>
            </w:pPr>
            <w:r>
              <w:rPr>
                <w:b/>
                <w:sz w:val="22"/>
              </w:rPr>
              <w:t xml:space="preserve"> </w:t>
            </w:r>
          </w:p>
        </w:tc>
      </w:tr>
      <w:tr w:rsidR="00005AB5" w14:paraId="20CF0244" w14:textId="77777777">
        <w:trPr>
          <w:trHeight w:val="768"/>
        </w:trPr>
        <w:tc>
          <w:tcPr>
            <w:tcW w:w="2090" w:type="dxa"/>
            <w:tcBorders>
              <w:top w:val="single" w:sz="4" w:space="0" w:color="000000"/>
              <w:left w:val="single" w:sz="4" w:space="0" w:color="000000"/>
              <w:bottom w:val="single" w:sz="4" w:space="0" w:color="000000"/>
              <w:right w:val="single" w:sz="4" w:space="0" w:color="000000"/>
            </w:tcBorders>
            <w:shd w:val="clear" w:color="auto" w:fill="D9D9D9"/>
          </w:tcPr>
          <w:p w14:paraId="1B365C89" w14:textId="77777777" w:rsidR="00005AB5" w:rsidRDefault="00E643C1">
            <w:pPr>
              <w:spacing w:after="0" w:line="259" w:lineRule="auto"/>
              <w:ind w:left="1" w:right="0" w:firstLine="0"/>
              <w:jc w:val="left"/>
            </w:pPr>
            <w:r>
              <w:rPr>
                <w:b/>
                <w:sz w:val="22"/>
              </w:rPr>
              <w:t xml:space="preserve">Module code: </w:t>
            </w:r>
          </w:p>
        </w:tc>
        <w:tc>
          <w:tcPr>
            <w:tcW w:w="3184" w:type="dxa"/>
            <w:tcBorders>
              <w:top w:val="single" w:sz="4" w:space="0" w:color="000000"/>
              <w:left w:val="single" w:sz="4" w:space="0" w:color="000000"/>
              <w:bottom w:val="single" w:sz="4" w:space="0" w:color="000000"/>
              <w:right w:val="single" w:sz="4" w:space="0" w:color="000000"/>
            </w:tcBorders>
          </w:tcPr>
          <w:p w14:paraId="0F88B855" w14:textId="77777777" w:rsidR="00005AB5" w:rsidRDefault="00E643C1">
            <w:pPr>
              <w:spacing w:after="0" w:line="259" w:lineRule="auto"/>
              <w:ind w:left="4" w:right="0" w:firstLine="0"/>
              <w:jc w:val="left"/>
            </w:pPr>
            <w:r>
              <w:rPr>
                <w:b/>
                <w:sz w:val="22"/>
              </w:rPr>
              <w:t xml:space="preserve">PCPO4005 </w:t>
            </w:r>
          </w:p>
        </w:tc>
        <w:tc>
          <w:tcPr>
            <w:tcW w:w="2549" w:type="dxa"/>
            <w:tcBorders>
              <w:top w:val="single" w:sz="4" w:space="0" w:color="000000"/>
              <w:left w:val="single" w:sz="4" w:space="0" w:color="000000"/>
              <w:bottom w:val="single" w:sz="4" w:space="0" w:color="000000"/>
              <w:right w:val="single" w:sz="4" w:space="0" w:color="000000"/>
            </w:tcBorders>
            <w:shd w:val="clear" w:color="auto" w:fill="D9D9D9"/>
          </w:tcPr>
          <w:p w14:paraId="0B145013" w14:textId="77777777" w:rsidR="00005AB5" w:rsidRDefault="00E643C1">
            <w:pPr>
              <w:spacing w:after="2" w:line="238" w:lineRule="auto"/>
              <w:ind w:left="0" w:right="3" w:firstLine="0"/>
              <w:jc w:val="left"/>
            </w:pPr>
            <w:r>
              <w:rPr>
                <w:b/>
                <w:sz w:val="22"/>
              </w:rPr>
              <w:t xml:space="preserve">Contribution to Overall Module </w:t>
            </w:r>
          </w:p>
          <w:p w14:paraId="2550AF69" w14:textId="77777777" w:rsidR="00005AB5" w:rsidRDefault="00E643C1">
            <w:pPr>
              <w:spacing w:after="0" w:line="259" w:lineRule="auto"/>
              <w:ind w:left="0" w:right="0" w:firstLine="0"/>
              <w:jc w:val="left"/>
            </w:pPr>
            <w:r>
              <w:rPr>
                <w:b/>
                <w:sz w:val="22"/>
              </w:rPr>
              <w:t xml:space="preserve">Assessment (%): </w:t>
            </w:r>
          </w:p>
        </w:tc>
        <w:tc>
          <w:tcPr>
            <w:tcW w:w="2099" w:type="dxa"/>
            <w:tcBorders>
              <w:top w:val="single" w:sz="4" w:space="0" w:color="000000"/>
              <w:left w:val="single" w:sz="4" w:space="0" w:color="000000"/>
              <w:bottom w:val="single" w:sz="4" w:space="0" w:color="000000"/>
              <w:right w:val="single" w:sz="4" w:space="0" w:color="000000"/>
            </w:tcBorders>
          </w:tcPr>
          <w:p w14:paraId="23662610" w14:textId="77777777" w:rsidR="00005AB5" w:rsidRDefault="00E643C1">
            <w:pPr>
              <w:spacing w:after="0" w:line="259" w:lineRule="auto"/>
              <w:ind w:left="5" w:right="0" w:firstLine="0"/>
              <w:jc w:val="left"/>
            </w:pPr>
            <w:r>
              <w:rPr>
                <w:b/>
                <w:sz w:val="22"/>
              </w:rPr>
              <w:t xml:space="preserve">100% </w:t>
            </w:r>
          </w:p>
        </w:tc>
      </w:tr>
      <w:tr w:rsidR="00005AB5" w14:paraId="7CDC82D4" w14:textId="77777777">
        <w:trPr>
          <w:trHeight w:val="504"/>
        </w:trPr>
        <w:tc>
          <w:tcPr>
            <w:tcW w:w="209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096A4FF" w14:textId="77777777" w:rsidR="00005AB5" w:rsidRDefault="00E643C1">
            <w:pPr>
              <w:spacing w:after="0" w:line="259" w:lineRule="auto"/>
              <w:ind w:left="1" w:right="0" w:firstLine="0"/>
              <w:jc w:val="left"/>
            </w:pPr>
            <w:r>
              <w:rPr>
                <w:b/>
                <w:sz w:val="22"/>
              </w:rPr>
              <w:t xml:space="preserve">Lecturer: </w:t>
            </w:r>
          </w:p>
        </w:tc>
        <w:tc>
          <w:tcPr>
            <w:tcW w:w="3184" w:type="dxa"/>
            <w:tcBorders>
              <w:top w:val="single" w:sz="4" w:space="0" w:color="000000"/>
              <w:left w:val="single" w:sz="4" w:space="0" w:color="000000"/>
              <w:bottom w:val="single" w:sz="4" w:space="0" w:color="000000"/>
              <w:right w:val="single" w:sz="4" w:space="0" w:color="000000"/>
            </w:tcBorders>
            <w:vAlign w:val="center"/>
          </w:tcPr>
          <w:p w14:paraId="6E44B09D" w14:textId="3D7AC9E0" w:rsidR="00005AB5" w:rsidRPr="00E643C1" w:rsidRDefault="00E643C1">
            <w:pPr>
              <w:spacing w:after="0" w:line="259" w:lineRule="auto"/>
              <w:ind w:left="4" w:right="0" w:firstLine="0"/>
              <w:jc w:val="left"/>
              <w:rPr>
                <w:b/>
                <w:bCs/>
              </w:rPr>
            </w:pPr>
            <w:r w:rsidRPr="00E643C1">
              <w:rPr>
                <w:b/>
                <w:bCs/>
                <w:sz w:val="22"/>
                <w:szCs w:val="28"/>
              </w:rPr>
              <w:t>J Mowbray</w:t>
            </w:r>
          </w:p>
        </w:tc>
        <w:tc>
          <w:tcPr>
            <w:tcW w:w="254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C38590A" w14:textId="77777777" w:rsidR="00005AB5" w:rsidRDefault="00E643C1">
            <w:pPr>
              <w:spacing w:after="0" w:line="259" w:lineRule="auto"/>
              <w:ind w:left="0" w:right="0" w:firstLine="0"/>
              <w:jc w:val="left"/>
            </w:pPr>
            <w:r>
              <w:rPr>
                <w:b/>
                <w:sz w:val="22"/>
              </w:rPr>
              <w:t xml:space="preserve">Internal Verifier: </w:t>
            </w:r>
          </w:p>
        </w:tc>
        <w:tc>
          <w:tcPr>
            <w:tcW w:w="2099" w:type="dxa"/>
            <w:tcBorders>
              <w:top w:val="single" w:sz="4" w:space="0" w:color="000000"/>
              <w:left w:val="single" w:sz="4" w:space="0" w:color="000000"/>
              <w:bottom w:val="single" w:sz="4" w:space="0" w:color="000000"/>
              <w:right w:val="single" w:sz="4" w:space="0" w:color="000000"/>
            </w:tcBorders>
            <w:vAlign w:val="center"/>
          </w:tcPr>
          <w:p w14:paraId="78BCC4F2" w14:textId="602284A1" w:rsidR="00005AB5" w:rsidRDefault="00E643C1">
            <w:pPr>
              <w:spacing w:after="0" w:line="259" w:lineRule="auto"/>
              <w:ind w:left="5" w:right="0" w:firstLine="0"/>
              <w:jc w:val="left"/>
            </w:pPr>
            <w:r>
              <w:rPr>
                <w:b/>
                <w:sz w:val="22"/>
              </w:rPr>
              <w:t xml:space="preserve">William Bateman  </w:t>
            </w:r>
          </w:p>
        </w:tc>
      </w:tr>
      <w:tr w:rsidR="00005AB5" w14:paraId="21C44F15" w14:textId="77777777">
        <w:trPr>
          <w:trHeight w:val="756"/>
        </w:trPr>
        <w:tc>
          <w:tcPr>
            <w:tcW w:w="2090" w:type="dxa"/>
            <w:tcBorders>
              <w:top w:val="single" w:sz="4" w:space="0" w:color="000000"/>
              <w:left w:val="single" w:sz="4" w:space="0" w:color="000000"/>
              <w:bottom w:val="single" w:sz="4" w:space="0" w:color="000000"/>
              <w:right w:val="single" w:sz="4" w:space="0" w:color="000000"/>
            </w:tcBorders>
            <w:shd w:val="clear" w:color="auto" w:fill="D9D9D9"/>
          </w:tcPr>
          <w:p w14:paraId="3293F63A" w14:textId="77777777" w:rsidR="00005AB5" w:rsidRDefault="00E643C1">
            <w:pPr>
              <w:spacing w:after="0" w:line="259" w:lineRule="auto"/>
              <w:ind w:left="1" w:right="0" w:firstLine="0"/>
            </w:pPr>
            <w:r>
              <w:rPr>
                <w:b/>
                <w:sz w:val="22"/>
              </w:rPr>
              <w:t xml:space="preserve">Assignment Title: </w:t>
            </w:r>
          </w:p>
        </w:tc>
        <w:tc>
          <w:tcPr>
            <w:tcW w:w="3184" w:type="dxa"/>
            <w:tcBorders>
              <w:top w:val="single" w:sz="4" w:space="0" w:color="000000"/>
              <w:left w:val="single" w:sz="4" w:space="0" w:color="000000"/>
              <w:bottom w:val="single" w:sz="4" w:space="0" w:color="000000"/>
              <w:right w:val="single" w:sz="4" w:space="0" w:color="000000"/>
            </w:tcBorders>
          </w:tcPr>
          <w:p w14:paraId="7159E89B" w14:textId="77777777" w:rsidR="00005AB5" w:rsidRDefault="00E643C1">
            <w:pPr>
              <w:spacing w:after="0" w:line="259" w:lineRule="auto"/>
              <w:ind w:left="4" w:right="0" w:firstLine="0"/>
              <w:jc w:val="left"/>
            </w:pPr>
            <w:r>
              <w:rPr>
                <w:b/>
                <w:sz w:val="22"/>
              </w:rPr>
              <w:t xml:space="preserve">Asset Management </w:t>
            </w:r>
          </w:p>
        </w:tc>
        <w:tc>
          <w:tcPr>
            <w:tcW w:w="254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13D84D6" w14:textId="77777777" w:rsidR="00005AB5" w:rsidRDefault="00E643C1">
            <w:pPr>
              <w:spacing w:after="0" w:line="259" w:lineRule="auto"/>
              <w:ind w:left="0" w:right="0" w:firstLine="0"/>
              <w:jc w:val="left"/>
            </w:pPr>
            <w:r>
              <w:rPr>
                <w:b/>
                <w:sz w:val="22"/>
              </w:rPr>
              <w:t xml:space="preserve">Word count (or equivalent): </w:t>
            </w:r>
          </w:p>
        </w:tc>
        <w:tc>
          <w:tcPr>
            <w:tcW w:w="2099" w:type="dxa"/>
            <w:tcBorders>
              <w:top w:val="single" w:sz="4" w:space="0" w:color="000000"/>
              <w:left w:val="single" w:sz="4" w:space="0" w:color="000000"/>
              <w:bottom w:val="single" w:sz="4" w:space="0" w:color="000000"/>
              <w:right w:val="single" w:sz="4" w:space="0" w:color="000000"/>
            </w:tcBorders>
          </w:tcPr>
          <w:p w14:paraId="501DC967" w14:textId="77777777" w:rsidR="00005AB5" w:rsidRDefault="00E643C1">
            <w:pPr>
              <w:spacing w:after="0" w:line="259" w:lineRule="auto"/>
              <w:ind w:left="5" w:right="0" w:firstLine="0"/>
              <w:jc w:val="left"/>
            </w:pPr>
            <w:r>
              <w:rPr>
                <w:b/>
                <w:sz w:val="22"/>
              </w:rPr>
              <w:t xml:space="preserve">2000 </w:t>
            </w:r>
          </w:p>
        </w:tc>
      </w:tr>
      <w:tr w:rsidR="00005AB5" w14:paraId="5C44385F" w14:textId="77777777">
        <w:trPr>
          <w:trHeight w:val="1008"/>
        </w:trPr>
        <w:tc>
          <w:tcPr>
            <w:tcW w:w="2090" w:type="dxa"/>
            <w:tcBorders>
              <w:top w:val="single" w:sz="4" w:space="0" w:color="000000"/>
              <w:left w:val="single" w:sz="4" w:space="0" w:color="000000"/>
              <w:bottom w:val="single" w:sz="4" w:space="0" w:color="000000"/>
              <w:right w:val="single" w:sz="4" w:space="0" w:color="000000"/>
            </w:tcBorders>
            <w:shd w:val="clear" w:color="auto" w:fill="D9D9D9"/>
          </w:tcPr>
          <w:p w14:paraId="031AAA3B" w14:textId="77777777" w:rsidR="00005AB5" w:rsidRDefault="00E643C1">
            <w:pPr>
              <w:spacing w:after="0" w:line="259" w:lineRule="auto"/>
              <w:ind w:left="1" w:right="0" w:firstLine="0"/>
              <w:jc w:val="left"/>
            </w:pPr>
            <w:r>
              <w:rPr>
                <w:b/>
                <w:sz w:val="22"/>
              </w:rPr>
              <w:t xml:space="preserve">Submission deadline: </w:t>
            </w:r>
          </w:p>
        </w:tc>
        <w:tc>
          <w:tcPr>
            <w:tcW w:w="3184" w:type="dxa"/>
            <w:tcBorders>
              <w:top w:val="single" w:sz="4" w:space="0" w:color="000000"/>
              <w:left w:val="single" w:sz="4" w:space="0" w:color="000000"/>
              <w:bottom w:val="single" w:sz="4" w:space="0" w:color="000000"/>
              <w:right w:val="single" w:sz="4" w:space="0" w:color="000000"/>
            </w:tcBorders>
          </w:tcPr>
          <w:p w14:paraId="3101457E" w14:textId="64AA47FD" w:rsidR="00005AB5" w:rsidRDefault="00E643C1">
            <w:pPr>
              <w:spacing w:after="0" w:line="259" w:lineRule="auto"/>
              <w:ind w:left="4" w:right="0" w:firstLine="0"/>
              <w:jc w:val="left"/>
            </w:pPr>
            <w:r>
              <w:rPr>
                <w:b/>
                <w:sz w:val="22"/>
              </w:rPr>
              <w:t>17</w:t>
            </w:r>
            <w:r>
              <w:rPr>
                <w:b/>
                <w:sz w:val="22"/>
              </w:rPr>
              <w:t>/04</w:t>
            </w:r>
            <w:r>
              <w:rPr>
                <w:b/>
                <w:sz w:val="22"/>
              </w:rPr>
              <w:t xml:space="preserve">/24 </w:t>
            </w:r>
          </w:p>
        </w:tc>
        <w:tc>
          <w:tcPr>
            <w:tcW w:w="254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8D3C520" w14:textId="77777777" w:rsidR="00005AB5" w:rsidRDefault="00E643C1">
            <w:pPr>
              <w:spacing w:after="0" w:line="259" w:lineRule="auto"/>
              <w:ind w:left="0" w:right="0" w:firstLine="0"/>
              <w:jc w:val="left"/>
            </w:pPr>
            <w:r>
              <w:rPr>
                <w:b/>
                <w:sz w:val="22"/>
              </w:rPr>
              <w:t xml:space="preserve">Return date of provisional marks &amp; written feedback: </w:t>
            </w:r>
          </w:p>
        </w:tc>
        <w:tc>
          <w:tcPr>
            <w:tcW w:w="2099" w:type="dxa"/>
            <w:tcBorders>
              <w:top w:val="single" w:sz="4" w:space="0" w:color="000000"/>
              <w:left w:val="single" w:sz="4" w:space="0" w:color="000000"/>
              <w:bottom w:val="single" w:sz="4" w:space="0" w:color="000000"/>
              <w:right w:val="single" w:sz="4" w:space="0" w:color="000000"/>
            </w:tcBorders>
          </w:tcPr>
          <w:p w14:paraId="0F3E18A5" w14:textId="5E228C85" w:rsidR="00005AB5" w:rsidRDefault="00E643C1">
            <w:pPr>
              <w:spacing w:after="0" w:line="259" w:lineRule="auto"/>
              <w:ind w:left="5" w:right="0" w:firstLine="0"/>
              <w:jc w:val="left"/>
            </w:pPr>
            <w:r>
              <w:rPr>
                <w:b/>
                <w:sz w:val="22"/>
              </w:rPr>
              <w:t>15</w:t>
            </w:r>
            <w:r>
              <w:rPr>
                <w:b/>
                <w:sz w:val="22"/>
              </w:rPr>
              <w:t>/05</w:t>
            </w:r>
            <w:r>
              <w:rPr>
                <w:b/>
                <w:sz w:val="22"/>
              </w:rPr>
              <w:t xml:space="preserve">/24 </w:t>
            </w:r>
          </w:p>
        </w:tc>
      </w:tr>
      <w:tr w:rsidR="00005AB5" w14:paraId="56D9C068" w14:textId="77777777" w:rsidTr="00E5007E">
        <w:trPr>
          <w:trHeight w:val="20"/>
        </w:trPr>
        <w:tc>
          <w:tcPr>
            <w:tcW w:w="2090" w:type="dxa"/>
            <w:tcBorders>
              <w:top w:val="single" w:sz="4" w:space="0" w:color="000000"/>
              <w:left w:val="single" w:sz="4" w:space="0" w:color="000000"/>
              <w:bottom w:val="single" w:sz="4" w:space="0" w:color="000000"/>
              <w:right w:val="single" w:sz="4" w:space="0" w:color="000000"/>
            </w:tcBorders>
            <w:shd w:val="clear" w:color="auto" w:fill="D9D9D9"/>
          </w:tcPr>
          <w:p w14:paraId="40338AD3" w14:textId="77777777" w:rsidR="00005AB5" w:rsidRDefault="00E643C1">
            <w:pPr>
              <w:spacing w:after="0" w:line="259" w:lineRule="auto"/>
              <w:ind w:left="1" w:right="0" w:firstLine="0"/>
              <w:jc w:val="left"/>
            </w:pPr>
            <w:r>
              <w:rPr>
                <w:b/>
                <w:sz w:val="22"/>
              </w:rPr>
              <w:t xml:space="preserve">Submission method: </w:t>
            </w:r>
          </w:p>
        </w:tc>
        <w:tc>
          <w:tcPr>
            <w:tcW w:w="7831" w:type="dxa"/>
            <w:gridSpan w:val="3"/>
            <w:tcBorders>
              <w:top w:val="single" w:sz="4" w:space="0" w:color="000000"/>
              <w:left w:val="single" w:sz="4" w:space="0" w:color="000000"/>
              <w:bottom w:val="single" w:sz="4" w:space="0" w:color="000000"/>
              <w:right w:val="single" w:sz="4" w:space="0" w:color="000000"/>
            </w:tcBorders>
          </w:tcPr>
          <w:p w14:paraId="1461933A" w14:textId="77777777" w:rsidR="00005AB5" w:rsidRPr="00E5007E" w:rsidRDefault="00E643C1">
            <w:pPr>
              <w:spacing w:after="90" w:line="266" w:lineRule="auto"/>
              <w:ind w:left="4" w:right="105" w:firstLine="0"/>
              <w:jc w:val="left"/>
              <w:rPr>
                <w:sz w:val="22"/>
                <w:szCs w:val="20"/>
              </w:rPr>
            </w:pPr>
            <w:r w:rsidRPr="00E5007E">
              <w:rPr>
                <w:sz w:val="22"/>
                <w:szCs w:val="20"/>
              </w:rPr>
              <w:t>All written assessments, where practical and possible, must be submitted via Turnitin unless otherwise instructed by the Lecturer. (Please DO NOT put this assessment specification into Turnitin or it will match many similarities with other students’ submis</w:t>
            </w:r>
            <w:r w:rsidRPr="00E5007E">
              <w:rPr>
                <w:sz w:val="22"/>
                <w:szCs w:val="20"/>
              </w:rPr>
              <w:t xml:space="preserve">sions.) </w:t>
            </w:r>
            <w:r w:rsidRPr="00E5007E">
              <w:rPr>
                <w:b/>
                <w:sz w:val="22"/>
                <w:szCs w:val="20"/>
              </w:rPr>
              <w:t xml:space="preserve">Alternative submission method (if applicable):  </w:t>
            </w:r>
          </w:p>
          <w:p w14:paraId="7E59D1FD" w14:textId="77777777" w:rsidR="00005AB5" w:rsidRPr="00E5007E" w:rsidRDefault="00E643C1">
            <w:pPr>
              <w:spacing w:after="0" w:line="259" w:lineRule="auto"/>
              <w:ind w:left="4" w:right="65" w:firstLine="0"/>
              <w:rPr>
                <w:sz w:val="22"/>
                <w:szCs w:val="20"/>
              </w:rPr>
            </w:pPr>
            <w:r w:rsidRPr="00E5007E">
              <w:rPr>
                <w:b/>
                <w:sz w:val="22"/>
                <w:szCs w:val="20"/>
              </w:rPr>
              <w:t xml:space="preserve">Late submission of the assessment will result in a late penalty mark.  </w:t>
            </w:r>
            <w:r w:rsidRPr="00E5007E">
              <w:rPr>
                <w:sz w:val="22"/>
                <w:szCs w:val="20"/>
              </w:rPr>
              <w:t>Penalties for late submission: Up to one week late, maximum mark of 40%.  Over one week late, 0%.  Only the Extenuating Circumstances Panel may approve a change to submission dates.</w:t>
            </w:r>
            <w:r w:rsidRPr="00E5007E">
              <w:rPr>
                <w:b/>
                <w:sz w:val="22"/>
                <w:szCs w:val="20"/>
              </w:rPr>
              <w:t xml:space="preserve"> </w:t>
            </w:r>
          </w:p>
        </w:tc>
      </w:tr>
      <w:tr w:rsidR="00005AB5" w14:paraId="7A1129E0" w14:textId="77777777" w:rsidTr="00E5007E">
        <w:trPr>
          <w:trHeight w:val="20"/>
        </w:trPr>
        <w:tc>
          <w:tcPr>
            <w:tcW w:w="2090" w:type="dxa"/>
            <w:tcBorders>
              <w:top w:val="single" w:sz="4" w:space="0" w:color="000000"/>
              <w:left w:val="single" w:sz="4" w:space="0" w:color="000000"/>
              <w:bottom w:val="single" w:sz="4" w:space="0" w:color="000000"/>
              <w:right w:val="single" w:sz="4" w:space="0" w:color="000000"/>
            </w:tcBorders>
            <w:shd w:val="clear" w:color="auto" w:fill="D9D9D9"/>
          </w:tcPr>
          <w:p w14:paraId="7AB74C64" w14:textId="77777777" w:rsidR="00005AB5" w:rsidRDefault="00E643C1">
            <w:pPr>
              <w:spacing w:after="0" w:line="259" w:lineRule="auto"/>
              <w:ind w:left="1" w:right="0" w:firstLine="0"/>
              <w:jc w:val="left"/>
            </w:pPr>
            <w:r>
              <w:rPr>
                <w:b/>
                <w:sz w:val="22"/>
              </w:rPr>
              <w:t xml:space="preserve">Academic honesty / referencing: </w:t>
            </w:r>
          </w:p>
        </w:tc>
        <w:tc>
          <w:tcPr>
            <w:tcW w:w="7831" w:type="dxa"/>
            <w:gridSpan w:val="3"/>
            <w:tcBorders>
              <w:top w:val="single" w:sz="4" w:space="0" w:color="000000"/>
              <w:left w:val="single" w:sz="4" w:space="0" w:color="000000"/>
              <w:bottom w:val="single" w:sz="4" w:space="0" w:color="000000"/>
              <w:right w:val="single" w:sz="4" w:space="0" w:color="000000"/>
            </w:tcBorders>
            <w:vAlign w:val="center"/>
          </w:tcPr>
          <w:p w14:paraId="64FA86C5" w14:textId="77777777" w:rsidR="00005AB5" w:rsidRPr="00E5007E" w:rsidRDefault="00E643C1">
            <w:pPr>
              <w:spacing w:after="0" w:line="259" w:lineRule="auto"/>
              <w:ind w:left="4" w:right="64" w:firstLine="0"/>
              <w:rPr>
                <w:sz w:val="22"/>
                <w:szCs w:val="20"/>
              </w:rPr>
            </w:pPr>
            <w:r w:rsidRPr="00E5007E">
              <w:rPr>
                <w:sz w:val="22"/>
                <w:szCs w:val="20"/>
              </w:rPr>
              <w:t xml:space="preserve">Academic honesty is required. In the main body of your </w:t>
            </w:r>
            <w:proofErr w:type="gramStart"/>
            <w:r w:rsidRPr="00E5007E">
              <w:rPr>
                <w:sz w:val="22"/>
                <w:szCs w:val="20"/>
              </w:rPr>
              <w:t>submission</w:t>
            </w:r>
            <w:proofErr w:type="gramEnd"/>
            <w:r w:rsidRPr="00E5007E">
              <w:rPr>
                <w:sz w:val="22"/>
                <w:szCs w:val="20"/>
              </w:rPr>
              <w:t xml:space="preserve"> you must give credit to authors on whose research and ideas your work is based. Append to your submission a reference list that indicates the books, articles, etc. that you have used, cited </w:t>
            </w:r>
            <w:r w:rsidRPr="00E5007E">
              <w:rPr>
                <w:sz w:val="22"/>
                <w:szCs w:val="20"/>
              </w:rPr>
              <w:t xml:space="preserve">or quoted in order to complete this assessment.   </w:t>
            </w:r>
          </w:p>
        </w:tc>
      </w:tr>
    </w:tbl>
    <w:p w14:paraId="7F806F4E" w14:textId="77777777" w:rsidR="00005AB5" w:rsidRDefault="00E643C1">
      <w:pPr>
        <w:spacing w:after="0" w:line="259" w:lineRule="auto"/>
        <w:ind w:left="1" w:right="0" w:firstLine="0"/>
        <w:jc w:val="left"/>
      </w:pPr>
      <w:r>
        <w:rPr>
          <w:sz w:val="32"/>
        </w:rPr>
        <w:t xml:space="preserve"> </w:t>
      </w:r>
    </w:p>
    <w:tbl>
      <w:tblPr>
        <w:tblStyle w:val="TableGrid"/>
        <w:tblW w:w="9745" w:type="dxa"/>
        <w:tblInd w:w="399" w:type="dxa"/>
        <w:tblCellMar>
          <w:top w:w="49" w:type="dxa"/>
          <w:left w:w="106" w:type="dxa"/>
          <w:bottom w:w="0" w:type="dxa"/>
          <w:right w:w="49" w:type="dxa"/>
        </w:tblCellMar>
        <w:tblLook w:val="04A0" w:firstRow="1" w:lastRow="0" w:firstColumn="1" w:lastColumn="0" w:noHBand="0" w:noVBand="1"/>
      </w:tblPr>
      <w:tblGrid>
        <w:gridCol w:w="9745"/>
      </w:tblGrid>
      <w:tr w:rsidR="00005AB5" w14:paraId="5D008B7F" w14:textId="77777777">
        <w:trPr>
          <w:trHeight w:val="514"/>
        </w:trPr>
        <w:tc>
          <w:tcPr>
            <w:tcW w:w="9745" w:type="dxa"/>
            <w:tcBorders>
              <w:top w:val="single" w:sz="4" w:space="0" w:color="000000"/>
              <w:left w:val="single" w:sz="4" w:space="0" w:color="000000"/>
              <w:bottom w:val="single" w:sz="4" w:space="0" w:color="000000"/>
              <w:right w:val="single" w:sz="4" w:space="0" w:color="000000"/>
            </w:tcBorders>
            <w:shd w:val="clear" w:color="auto" w:fill="E5E5E5"/>
          </w:tcPr>
          <w:p w14:paraId="7D3B0A21" w14:textId="77777777" w:rsidR="00005AB5" w:rsidRDefault="00E643C1">
            <w:pPr>
              <w:spacing w:after="0" w:line="259" w:lineRule="auto"/>
              <w:ind w:left="0" w:right="6006" w:firstLine="0"/>
              <w:jc w:val="left"/>
            </w:pPr>
            <w:r>
              <w:rPr>
                <w:b/>
                <w:sz w:val="22"/>
              </w:rPr>
              <w:t xml:space="preserve">Module Learning </w:t>
            </w:r>
            <w:proofErr w:type="gramStart"/>
            <w:r>
              <w:rPr>
                <w:b/>
                <w:sz w:val="22"/>
              </w:rPr>
              <w:t>Outcomes  (</w:t>
            </w:r>
            <w:proofErr w:type="gramEnd"/>
            <w:r>
              <w:rPr>
                <w:b/>
                <w:sz w:val="22"/>
              </w:rPr>
              <w:t>from module syllabus)</w:t>
            </w:r>
            <w:r>
              <w:rPr>
                <w:sz w:val="22"/>
              </w:rPr>
              <w:t xml:space="preserve"> </w:t>
            </w:r>
          </w:p>
        </w:tc>
      </w:tr>
      <w:tr w:rsidR="00005AB5" w14:paraId="7C007305" w14:textId="77777777">
        <w:trPr>
          <w:trHeight w:val="2089"/>
        </w:trPr>
        <w:tc>
          <w:tcPr>
            <w:tcW w:w="9745" w:type="dxa"/>
            <w:tcBorders>
              <w:top w:val="single" w:sz="4" w:space="0" w:color="000000"/>
              <w:left w:val="single" w:sz="4" w:space="0" w:color="000000"/>
              <w:bottom w:val="single" w:sz="4" w:space="0" w:color="000000"/>
              <w:right w:val="single" w:sz="4" w:space="0" w:color="000000"/>
            </w:tcBorders>
          </w:tcPr>
          <w:p w14:paraId="78F47C8C" w14:textId="77777777" w:rsidR="00005AB5" w:rsidRDefault="00E643C1">
            <w:pPr>
              <w:spacing w:after="0" w:line="259" w:lineRule="auto"/>
              <w:ind w:left="720" w:right="0" w:firstLine="0"/>
              <w:jc w:val="left"/>
            </w:pPr>
            <w:r>
              <w:rPr>
                <w:sz w:val="22"/>
              </w:rPr>
              <w:t xml:space="preserve"> </w:t>
            </w:r>
          </w:p>
          <w:p w14:paraId="565AF8E6" w14:textId="77777777" w:rsidR="00005AB5" w:rsidRDefault="00E643C1">
            <w:pPr>
              <w:numPr>
                <w:ilvl w:val="0"/>
                <w:numId w:val="2"/>
              </w:numPr>
              <w:spacing w:after="0" w:line="259" w:lineRule="auto"/>
              <w:ind w:right="0" w:hanging="360"/>
              <w:jc w:val="left"/>
            </w:pPr>
            <w:r>
              <w:rPr>
                <w:sz w:val="22"/>
              </w:rPr>
              <w:t xml:space="preserve">Explain maintenance strategies and asset care methodologies.   </w:t>
            </w:r>
          </w:p>
          <w:p w14:paraId="7B0B7B13" w14:textId="77777777" w:rsidR="00005AB5" w:rsidRDefault="00E643C1">
            <w:pPr>
              <w:spacing w:after="0" w:line="259" w:lineRule="auto"/>
              <w:ind w:left="0" w:right="0" w:firstLine="0"/>
              <w:jc w:val="left"/>
            </w:pPr>
            <w:r>
              <w:rPr>
                <w:sz w:val="22"/>
              </w:rPr>
              <w:t xml:space="preserve"> </w:t>
            </w:r>
          </w:p>
          <w:p w14:paraId="027D7AD9" w14:textId="77777777" w:rsidR="00005AB5" w:rsidRDefault="00E643C1">
            <w:pPr>
              <w:numPr>
                <w:ilvl w:val="0"/>
                <w:numId w:val="2"/>
              </w:numPr>
              <w:spacing w:after="0" w:line="259" w:lineRule="auto"/>
              <w:ind w:right="0" w:hanging="360"/>
              <w:jc w:val="left"/>
            </w:pPr>
            <w:r>
              <w:rPr>
                <w:sz w:val="22"/>
              </w:rPr>
              <w:t xml:space="preserve">Select an appropriate maintenance strategy based on an assessment of the operational, business and legal requirements for the asset. </w:t>
            </w:r>
          </w:p>
          <w:p w14:paraId="22DE7C86" w14:textId="77777777" w:rsidR="00005AB5" w:rsidRDefault="00E643C1">
            <w:pPr>
              <w:spacing w:after="0" w:line="259" w:lineRule="auto"/>
              <w:ind w:left="360" w:right="0" w:firstLine="0"/>
              <w:jc w:val="left"/>
            </w:pPr>
            <w:r>
              <w:rPr>
                <w:sz w:val="22"/>
              </w:rPr>
              <w:t xml:space="preserve"> </w:t>
            </w:r>
          </w:p>
          <w:p w14:paraId="4C5BE22B" w14:textId="77777777" w:rsidR="00005AB5" w:rsidRDefault="00E643C1">
            <w:pPr>
              <w:numPr>
                <w:ilvl w:val="0"/>
                <w:numId w:val="2"/>
              </w:numPr>
              <w:spacing w:after="0" w:line="259" w:lineRule="auto"/>
              <w:ind w:right="0" w:hanging="360"/>
              <w:jc w:val="left"/>
            </w:pPr>
            <w:r>
              <w:rPr>
                <w:sz w:val="22"/>
              </w:rPr>
              <w:t xml:space="preserve">Develop and implement asset care improvement techniques </w:t>
            </w:r>
          </w:p>
        </w:tc>
      </w:tr>
    </w:tbl>
    <w:p w14:paraId="38497A22" w14:textId="77777777" w:rsidR="00005AB5" w:rsidRDefault="00E643C1">
      <w:pPr>
        <w:spacing w:after="0" w:line="259" w:lineRule="auto"/>
        <w:ind w:left="1" w:right="0" w:firstLine="0"/>
        <w:jc w:val="left"/>
      </w:pPr>
      <w:r>
        <w:rPr>
          <w:sz w:val="24"/>
        </w:rPr>
        <w:t xml:space="preserve"> </w:t>
      </w:r>
    </w:p>
    <w:p w14:paraId="6ECB4D3B" w14:textId="77777777" w:rsidR="00E5007E" w:rsidRDefault="00E5007E">
      <w:pPr>
        <w:spacing w:after="160" w:line="259" w:lineRule="auto"/>
        <w:ind w:left="0" w:right="0" w:firstLine="0"/>
        <w:jc w:val="left"/>
        <w:rPr>
          <w:b/>
          <w:sz w:val="22"/>
          <w:u w:val="single" w:color="000000"/>
        </w:rPr>
      </w:pPr>
      <w:r>
        <w:rPr>
          <w:b/>
          <w:sz w:val="22"/>
          <w:u w:val="single" w:color="000000"/>
        </w:rPr>
        <w:br w:type="page"/>
      </w:r>
    </w:p>
    <w:p w14:paraId="75DF32CE" w14:textId="5E5B474D" w:rsidR="00005AB5" w:rsidRDefault="00E643C1">
      <w:pPr>
        <w:spacing w:after="105" w:line="259" w:lineRule="auto"/>
        <w:ind w:left="-4" w:right="0"/>
        <w:jc w:val="left"/>
      </w:pPr>
      <w:r>
        <w:rPr>
          <w:b/>
          <w:sz w:val="22"/>
          <w:u w:val="single" w:color="000000"/>
        </w:rPr>
        <w:lastRenderedPageBreak/>
        <w:t>Introduction</w:t>
      </w:r>
      <w:r>
        <w:rPr>
          <w:b/>
          <w:sz w:val="22"/>
        </w:rPr>
        <w:t xml:space="preserve"> </w:t>
      </w:r>
    </w:p>
    <w:p w14:paraId="0EACFB7B" w14:textId="085EBEBB" w:rsidR="00005AB5" w:rsidRDefault="00E643C1">
      <w:pPr>
        <w:spacing w:after="1" w:line="358" w:lineRule="auto"/>
        <w:ind w:left="-4" w:right="96"/>
        <w:jc w:val="left"/>
        <w:rPr>
          <w:sz w:val="22"/>
        </w:rPr>
      </w:pPr>
      <w:r>
        <w:rPr>
          <w:sz w:val="22"/>
        </w:rPr>
        <w:t>Maintenance and asset care plays a vital part in the performance and life cycle of equipment and process capabilities. Establishing the correct maintenance strategy will help aid in the reduction of costs, whilst improving efficiency of plant and equipment</w:t>
      </w:r>
      <w:r>
        <w:rPr>
          <w:sz w:val="22"/>
        </w:rPr>
        <w:t xml:space="preserve">. In this assignment you are require to complete the following tasks:  </w:t>
      </w:r>
    </w:p>
    <w:p w14:paraId="35C7CDCC" w14:textId="4D2ED7FC" w:rsidR="00E5007E" w:rsidRDefault="00E5007E">
      <w:pPr>
        <w:spacing w:after="1" w:line="358" w:lineRule="auto"/>
        <w:ind w:left="-4" w:right="96"/>
        <w:jc w:val="left"/>
        <w:rPr>
          <w:sz w:val="22"/>
        </w:rPr>
      </w:pPr>
    </w:p>
    <w:p w14:paraId="1920C653" w14:textId="77777777" w:rsidR="00E5007E" w:rsidRDefault="00E5007E">
      <w:pPr>
        <w:spacing w:after="1" w:line="358" w:lineRule="auto"/>
        <w:ind w:left="-4" w:right="96"/>
        <w:jc w:val="left"/>
      </w:pPr>
    </w:p>
    <w:p w14:paraId="1D384DDD" w14:textId="77777777" w:rsidR="00005AB5" w:rsidRDefault="00E643C1">
      <w:pPr>
        <w:spacing w:after="105" w:line="259" w:lineRule="auto"/>
        <w:ind w:left="-4" w:right="0"/>
        <w:jc w:val="left"/>
      </w:pPr>
      <w:r>
        <w:rPr>
          <w:b/>
          <w:sz w:val="22"/>
          <w:u w:val="single" w:color="000000"/>
        </w:rPr>
        <w:t>Task 1. Maintenance Strategies</w:t>
      </w:r>
      <w:r>
        <w:rPr>
          <w:b/>
          <w:sz w:val="22"/>
        </w:rPr>
        <w:t xml:space="preserve"> </w:t>
      </w:r>
    </w:p>
    <w:p w14:paraId="140FE942" w14:textId="19652796" w:rsidR="00005AB5" w:rsidRDefault="00E643C1">
      <w:pPr>
        <w:spacing w:after="1" w:line="358" w:lineRule="auto"/>
        <w:ind w:left="-4" w:right="96"/>
        <w:jc w:val="left"/>
        <w:rPr>
          <w:rFonts w:ascii="Times New Roman" w:eastAsia="Times New Roman" w:hAnsi="Times New Roman" w:cs="Times New Roman"/>
          <w:sz w:val="22"/>
        </w:rPr>
      </w:pPr>
      <w:r>
        <w:rPr>
          <w:sz w:val="22"/>
        </w:rPr>
        <w:t>Explain why a combination of maintenance methods (UCM, PPM, CBM) are required when optimising asset utilisation in order to satisfy operational, busines</w:t>
      </w:r>
      <w:r>
        <w:rPr>
          <w:sz w:val="22"/>
        </w:rPr>
        <w:t xml:space="preserve">s and legal requirements.  </w:t>
      </w:r>
      <w:r>
        <w:rPr>
          <w:rFonts w:ascii="Times New Roman" w:eastAsia="Times New Roman" w:hAnsi="Times New Roman" w:cs="Times New Roman"/>
          <w:sz w:val="22"/>
        </w:rPr>
        <w:t xml:space="preserve"> </w:t>
      </w:r>
    </w:p>
    <w:p w14:paraId="58AC5944" w14:textId="66E9733F" w:rsidR="00E5007E" w:rsidRDefault="00E5007E">
      <w:pPr>
        <w:spacing w:after="1" w:line="358" w:lineRule="auto"/>
        <w:ind w:left="-4" w:right="96"/>
        <w:jc w:val="left"/>
        <w:rPr>
          <w:rFonts w:ascii="Times New Roman" w:eastAsia="Times New Roman" w:hAnsi="Times New Roman" w:cs="Times New Roman"/>
          <w:sz w:val="22"/>
        </w:rPr>
      </w:pPr>
    </w:p>
    <w:p w14:paraId="24F72728" w14:textId="77777777" w:rsidR="00E5007E" w:rsidRDefault="00E5007E">
      <w:pPr>
        <w:spacing w:after="1" w:line="358" w:lineRule="auto"/>
        <w:ind w:left="-4" w:right="96"/>
        <w:jc w:val="left"/>
      </w:pPr>
    </w:p>
    <w:p w14:paraId="417457E0" w14:textId="77777777" w:rsidR="00005AB5" w:rsidRDefault="00E643C1">
      <w:pPr>
        <w:spacing w:after="105" w:line="259" w:lineRule="auto"/>
        <w:ind w:left="1" w:right="0" w:firstLine="0"/>
        <w:jc w:val="left"/>
      </w:pPr>
      <w:r>
        <w:rPr>
          <w:sz w:val="22"/>
        </w:rPr>
        <w:t xml:space="preserve"> </w:t>
      </w:r>
    </w:p>
    <w:p w14:paraId="275C107B" w14:textId="77777777" w:rsidR="00005AB5" w:rsidRDefault="00E643C1">
      <w:pPr>
        <w:spacing w:after="105" w:line="259" w:lineRule="auto"/>
        <w:ind w:left="-4" w:right="0"/>
        <w:jc w:val="left"/>
      </w:pPr>
      <w:r>
        <w:rPr>
          <w:b/>
          <w:sz w:val="22"/>
          <w:u w:val="single" w:color="000000"/>
        </w:rPr>
        <w:t>Task 2. Asset Care Assessment</w:t>
      </w:r>
      <w:r>
        <w:rPr>
          <w:b/>
          <w:sz w:val="22"/>
        </w:rPr>
        <w:t xml:space="preserve">  </w:t>
      </w:r>
    </w:p>
    <w:p w14:paraId="11F10BF0" w14:textId="77777777" w:rsidR="00005AB5" w:rsidRDefault="00E643C1">
      <w:pPr>
        <w:spacing w:after="105" w:line="259" w:lineRule="auto"/>
        <w:ind w:left="-4" w:right="96"/>
        <w:jc w:val="left"/>
      </w:pPr>
      <w:r>
        <w:rPr>
          <w:sz w:val="22"/>
        </w:rPr>
        <w:t xml:space="preserve">Assets deteriorate over time which risks affecting production and safety requirements.  </w:t>
      </w:r>
    </w:p>
    <w:p w14:paraId="6763B414" w14:textId="38A5F941" w:rsidR="00005AB5" w:rsidRDefault="00E643C1">
      <w:pPr>
        <w:spacing w:after="1" w:line="358" w:lineRule="auto"/>
        <w:ind w:left="-4" w:right="96"/>
        <w:jc w:val="left"/>
        <w:rPr>
          <w:sz w:val="22"/>
        </w:rPr>
      </w:pPr>
      <w:r>
        <w:rPr>
          <w:sz w:val="22"/>
        </w:rPr>
        <w:t>For an asset that you are familiar with at your place of work, conduct an asset care assessment using FM</w:t>
      </w:r>
      <w:r>
        <w:rPr>
          <w:sz w:val="22"/>
        </w:rPr>
        <w:t xml:space="preserve">ECA and FMEA to establish the assets impact on the process and its criticality. Based on your results, develop an asset care improvement plan and describe how this might be implemented. </w:t>
      </w:r>
    </w:p>
    <w:p w14:paraId="525816A4" w14:textId="18697E3A" w:rsidR="00E5007E" w:rsidRDefault="00E5007E">
      <w:pPr>
        <w:spacing w:after="1" w:line="358" w:lineRule="auto"/>
        <w:ind w:left="-4" w:right="96"/>
        <w:jc w:val="left"/>
        <w:rPr>
          <w:sz w:val="22"/>
        </w:rPr>
      </w:pPr>
    </w:p>
    <w:p w14:paraId="221C3916" w14:textId="77777777" w:rsidR="00E5007E" w:rsidRDefault="00E5007E">
      <w:pPr>
        <w:spacing w:after="1" w:line="358" w:lineRule="auto"/>
        <w:ind w:left="-4" w:right="96"/>
        <w:jc w:val="left"/>
      </w:pPr>
    </w:p>
    <w:p w14:paraId="77003E73" w14:textId="77777777" w:rsidR="00005AB5" w:rsidRDefault="00E643C1">
      <w:pPr>
        <w:spacing w:after="105" w:line="259" w:lineRule="auto"/>
        <w:ind w:left="1" w:right="0" w:firstLine="0"/>
        <w:jc w:val="left"/>
      </w:pPr>
      <w:r>
        <w:rPr>
          <w:b/>
          <w:sz w:val="22"/>
        </w:rPr>
        <w:t xml:space="preserve"> </w:t>
      </w:r>
    </w:p>
    <w:p w14:paraId="752B8F95" w14:textId="77777777" w:rsidR="00E5007E" w:rsidRDefault="00E5007E">
      <w:pPr>
        <w:spacing w:after="160" w:line="259" w:lineRule="auto"/>
        <w:ind w:left="0" w:right="0" w:firstLine="0"/>
        <w:jc w:val="left"/>
        <w:rPr>
          <w:b/>
          <w:sz w:val="22"/>
          <w:u w:val="single" w:color="000000"/>
        </w:rPr>
      </w:pPr>
      <w:r>
        <w:rPr>
          <w:b/>
          <w:sz w:val="22"/>
          <w:u w:val="single" w:color="000000"/>
        </w:rPr>
        <w:br w:type="page"/>
      </w:r>
    </w:p>
    <w:p w14:paraId="5F68C427" w14:textId="2FC6B571" w:rsidR="00005AB5" w:rsidRDefault="00E643C1">
      <w:pPr>
        <w:spacing w:after="105" w:line="259" w:lineRule="auto"/>
        <w:ind w:left="-4" w:right="0"/>
        <w:jc w:val="left"/>
      </w:pPr>
      <w:r>
        <w:rPr>
          <w:b/>
          <w:sz w:val="22"/>
          <w:u w:val="single" w:color="000000"/>
        </w:rPr>
        <w:lastRenderedPageBreak/>
        <w:t>Task 3. Maintenance Strategy</w:t>
      </w:r>
      <w:r>
        <w:rPr>
          <w:b/>
          <w:sz w:val="22"/>
        </w:rPr>
        <w:t xml:space="preserve"> </w:t>
      </w:r>
    </w:p>
    <w:p w14:paraId="5139E81B" w14:textId="77777777" w:rsidR="00005AB5" w:rsidRDefault="00E643C1">
      <w:pPr>
        <w:spacing w:after="1" w:line="358" w:lineRule="auto"/>
        <w:ind w:left="-4" w:right="96"/>
        <w:jc w:val="left"/>
      </w:pPr>
      <w:r>
        <w:rPr>
          <w:sz w:val="22"/>
        </w:rPr>
        <w:t>A local top tier COMAH site has recen</w:t>
      </w:r>
      <w:r>
        <w:rPr>
          <w:sz w:val="22"/>
        </w:rPr>
        <w:t xml:space="preserve">tly installed a Cooling Water Supply System consisting of two new electrically driven centrifugal pumps (Figure 1).  </w:t>
      </w:r>
    </w:p>
    <w:p w14:paraId="358A28C7" w14:textId="77777777" w:rsidR="00005AB5" w:rsidRDefault="00E643C1">
      <w:pPr>
        <w:spacing w:after="105" w:line="259" w:lineRule="auto"/>
        <w:ind w:left="1" w:right="0" w:firstLine="0"/>
        <w:jc w:val="left"/>
      </w:pPr>
      <w:r>
        <w:rPr>
          <w:sz w:val="22"/>
        </w:rPr>
        <w:t xml:space="preserve"> </w:t>
      </w:r>
    </w:p>
    <w:p w14:paraId="104B3363" w14:textId="77777777" w:rsidR="00005AB5" w:rsidRDefault="00E643C1">
      <w:pPr>
        <w:spacing w:after="1" w:line="358" w:lineRule="auto"/>
        <w:ind w:left="-4" w:right="96"/>
        <w:jc w:val="left"/>
      </w:pPr>
      <w:r>
        <w:rPr>
          <w:sz w:val="22"/>
        </w:rPr>
        <w:t xml:space="preserve">The pumps will be operated in a </w:t>
      </w:r>
      <w:r>
        <w:rPr>
          <w:b/>
          <w:sz w:val="22"/>
        </w:rPr>
        <w:t xml:space="preserve">Duty / Standby </w:t>
      </w:r>
      <w:r>
        <w:rPr>
          <w:sz w:val="22"/>
        </w:rPr>
        <w:t>configuration and should always supply cooling water to a chemical processing vessel carr</w:t>
      </w:r>
      <w:r>
        <w:rPr>
          <w:sz w:val="22"/>
        </w:rPr>
        <w:t>ying out an exothermic reaction. You are leading a maintenance department assessment of the new equipment to determine the most appropriate intervention strategy. In order that a maintenance strategy can be put in place, operating information must be gathe</w:t>
      </w:r>
      <w:r>
        <w:rPr>
          <w:sz w:val="22"/>
        </w:rPr>
        <w:t xml:space="preserve">red from the new plant.  </w:t>
      </w:r>
    </w:p>
    <w:p w14:paraId="2FFF0F51" w14:textId="77777777" w:rsidR="00005AB5" w:rsidRDefault="00E643C1">
      <w:pPr>
        <w:spacing w:after="0" w:line="259" w:lineRule="auto"/>
        <w:ind w:left="2" w:right="0" w:firstLine="0"/>
        <w:jc w:val="left"/>
      </w:pPr>
      <w:r>
        <w:rPr>
          <w:sz w:val="22"/>
        </w:rPr>
        <w:t xml:space="preserve"> </w:t>
      </w:r>
    </w:p>
    <w:p w14:paraId="66FB72A9" w14:textId="77777777" w:rsidR="00005AB5" w:rsidRDefault="00E643C1">
      <w:pPr>
        <w:spacing w:after="0" w:line="259" w:lineRule="auto"/>
        <w:ind w:left="0" w:right="109" w:firstLine="0"/>
        <w:jc w:val="center"/>
      </w:pPr>
      <w:r>
        <w:rPr>
          <w:sz w:val="22"/>
        </w:rPr>
        <w:t>Figure 1: Cooling Water Supply System</w:t>
      </w:r>
      <w:r>
        <w:rPr>
          <w:sz w:val="24"/>
        </w:rPr>
        <w:t xml:space="preserve"> </w:t>
      </w:r>
    </w:p>
    <w:p w14:paraId="576AAE3C" w14:textId="77777777" w:rsidR="00005AB5" w:rsidRDefault="00E643C1">
      <w:pPr>
        <w:spacing w:after="0" w:line="259" w:lineRule="auto"/>
        <w:ind w:left="936" w:right="0" w:firstLine="0"/>
        <w:jc w:val="left"/>
      </w:pPr>
      <w:r>
        <w:rPr>
          <w:noProof/>
        </w:rPr>
        <w:drawing>
          <wp:inline distT="0" distB="0" distL="0" distR="0" wp14:anchorId="0E9F043E" wp14:editId="0572846F">
            <wp:extent cx="5431790" cy="2667000"/>
            <wp:effectExtent l="0" t="0" r="0" b="0"/>
            <wp:docPr id="363" name="Picture 363"/>
            <wp:cNvGraphicFramePr/>
            <a:graphic xmlns:a="http://schemas.openxmlformats.org/drawingml/2006/main">
              <a:graphicData uri="http://schemas.openxmlformats.org/drawingml/2006/picture">
                <pic:pic xmlns:pic="http://schemas.openxmlformats.org/drawingml/2006/picture">
                  <pic:nvPicPr>
                    <pic:cNvPr id="363" name="Picture 363"/>
                    <pic:cNvPicPr/>
                  </pic:nvPicPr>
                  <pic:blipFill>
                    <a:blip r:embed="rId9"/>
                    <a:stretch>
                      <a:fillRect/>
                    </a:stretch>
                  </pic:blipFill>
                  <pic:spPr>
                    <a:xfrm>
                      <a:off x="0" y="0"/>
                      <a:ext cx="5431790" cy="2667000"/>
                    </a:xfrm>
                    <a:prstGeom prst="rect">
                      <a:avLst/>
                    </a:prstGeom>
                  </pic:spPr>
                </pic:pic>
              </a:graphicData>
            </a:graphic>
          </wp:inline>
        </w:drawing>
      </w:r>
    </w:p>
    <w:p w14:paraId="32AB22C4" w14:textId="77777777" w:rsidR="00005AB5" w:rsidRDefault="00E643C1">
      <w:pPr>
        <w:spacing w:after="0" w:line="259" w:lineRule="auto"/>
        <w:ind w:left="721" w:right="1076" w:firstLine="0"/>
        <w:jc w:val="left"/>
      </w:pPr>
      <w:r>
        <w:rPr>
          <w:sz w:val="24"/>
        </w:rPr>
        <w:t xml:space="preserve"> </w:t>
      </w:r>
    </w:p>
    <w:p w14:paraId="6A61936A" w14:textId="77777777" w:rsidR="00005AB5" w:rsidRDefault="00E643C1">
      <w:pPr>
        <w:spacing w:after="0" w:line="259" w:lineRule="auto"/>
        <w:ind w:left="721" w:right="0" w:firstLine="0"/>
        <w:jc w:val="left"/>
      </w:pPr>
      <w:r>
        <w:rPr>
          <w:sz w:val="24"/>
        </w:rPr>
        <w:t xml:space="preserve"> </w:t>
      </w:r>
    </w:p>
    <w:p w14:paraId="3C613E06" w14:textId="77777777" w:rsidR="00005AB5" w:rsidRDefault="00E643C1">
      <w:pPr>
        <w:spacing w:after="0" w:line="259" w:lineRule="auto"/>
        <w:ind w:left="721" w:right="0" w:firstLine="0"/>
        <w:jc w:val="left"/>
      </w:pPr>
      <w:r>
        <w:rPr>
          <w:sz w:val="24"/>
        </w:rPr>
        <w:t xml:space="preserve"> </w:t>
      </w:r>
    </w:p>
    <w:p w14:paraId="799530F6" w14:textId="77777777" w:rsidR="00005AB5" w:rsidRDefault="00E643C1">
      <w:pPr>
        <w:spacing w:after="0" w:line="259" w:lineRule="auto"/>
        <w:ind w:left="721" w:right="0" w:firstLine="0"/>
        <w:jc w:val="left"/>
      </w:pPr>
      <w:r>
        <w:rPr>
          <w:sz w:val="24"/>
        </w:rPr>
        <w:t xml:space="preserve"> </w:t>
      </w:r>
    </w:p>
    <w:p w14:paraId="6B8443D4" w14:textId="77777777" w:rsidR="00005AB5" w:rsidRDefault="00E643C1">
      <w:pPr>
        <w:spacing w:after="0" w:line="259" w:lineRule="auto"/>
        <w:ind w:left="721" w:right="0" w:firstLine="0"/>
        <w:jc w:val="left"/>
      </w:pPr>
      <w:r>
        <w:rPr>
          <w:sz w:val="24"/>
        </w:rPr>
        <w:t xml:space="preserve"> </w:t>
      </w:r>
    </w:p>
    <w:p w14:paraId="4C2AFC99" w14:textId="77777777" w:rsidR="00005AB5" w:rsidRDefault="00E643C1">
      <w:pPr>
        <w:numPr>
          <w:ilvl w:val="0"/>
          <w:numId w:val="1"/>
        </w:numPr>
        <w:spacing w:after="105" w:line="259" w:lineRule="auto"/>
        <w:ind w:right="96" w:hanging="360"/>
        <w:jc w:val="left"/>
      </w:pPr>
      <w:r>
        <w:rPr>
          <w:sz w:val="22"/>
        </w:rPr>
        <w:t xml:space="preserve">Explore the range of monitoring equipment which can be used to obtain this information.  </w:t>
      </w:r>
    </w:p>
    <w:p w14:paraId="282958AB" w14:textId="77777777" w:rsidR="00005AB5" w:rsidRDefault="00E643C1">
      <w:pPr>
        <w:numPr>
          <w:ilvl w:val="0"/>
          <w:numId w:val="1"/>
        </w:numPr>
        <w:spacing w:after="1" w:line="358" w:lineRule="auto"/>
        <w:ind w:right="96" w:hanging="360"/>
        <w:jc w:val="left"/>
      </w:pPr>
      <w:r>
        <w:rPr>
          <w:sz w:val="22"/>
        </w:rPr>
        <w:t>With respect to the above scenario and equipment, discuss the main considerations as well as the advantages and disadvantages of adopting either a run to failure or a</w:t>
      </w:r>
      <w:r>
        <w:rPr>
          <w:sz w:val="22"/>
        </w:rPr>
        <w:t xml:space="preserve"> planned preventative maintenance strategy.   </w:t>
      </w:r>
    </w:p>
    <w:p w14:paraId="553B5EDA" w14:textId="77777777" w:rsidR="00005AB5" w:rsidRDefault="00E643C1">
      <w:pPr>
        <w:numPr>
          <w:ilvl w:val="0"/>
          <w:numId w:val="1"/>
        </w:numPr>
        <w:spacing w:after="1" w:line="358" w:lineRule="auto"/>
        <w:ind w:right="96" w:hanging="360"/>
        <w:jc w:val="left"/>
      </w:pPr>
      <w:r>
        <w:rPr>
          <w:sz w:val="22"/>
        </w:rPr>
        <w:t xml:space="preserve">Select which strategy you would adopt, providing your justifications based on operational, business and legal requirements. </w:t>
      </w:r>
    </w:p>
    <w:p w14:paraId="61B2BD04" w14:textId="77777777" w:rsidR="00005AB5" w:rsidRDefault="00E643C1">
      <w:pPr>
        <w:spacing w:after="0" w:line="259" w:lineRule="auto"/>
        <w:ind w:left="1" w:right="0" w:firstLine="0"/>
        <w:jc w:val="left"/>
      </w:pPr>
      <w:r>
        <w:rPr>
          <w:sz w:val="24"/>
        </w:rPr>
        <w:t xml:space="preserve"> </w:t>
      </w:r>
    </w:p>
    <w:p w14:paraId="210A2AE8" w14:textId="77777777" w:rsidR="00005AB5" w:rsidRDefault="00E643C1">
      <w:pPr>
        <w:spacing w:after="0" w:line="259" w:lineRule="auto"/>
        <w:ind w:left="1" w:right="0" w:firstLine="0"/>
        <w:jc w:val="left"/>
      </w:pPr>
      <w:r>
        <w:rPr>
          <w:rFonts w:ascii="Times New Roman" w:eastAsia="Times New Roman" w:hAnsi="Times New Roman" w:cs="Times New Roman"/>
          <w:sz w:val="24"/>
        </w:rPr>
        <w:t xml:space="preserve"> </w:t>
      </w:r>
    </w:p>
    <w:p w14:paraId="1E1CC1B4" w14:textId="77777777" w:rsidR="00005AB5" w:rsidRDefault="00E643C1">
      <w:pPr>
        <w:spacing w:after="0" w:line="259" w:lineRule="auto"/>
        <w:ind w:left="0" w:right="114" w:firstLine="0"/>
        <w:jc w:val="center"/>
      </w:pPr>
      <w:r>
        <w:rPr>
          <w:rFonts w:ascii="Times New Roman" w:eastAsia="Times New Roman" w:hAnsi="Times New Roman" w:cs="Times New Roman"/>
          <w:sz w:val="24"/>
        </w:rPr>
        <w:t xml:space="preserve">- - - - - - - </w:t>
      </w:r>
    </w:p>
    <w:p w14:paraId="503FCB70" w14:textId="77777777" w:rsidR="00005AB5" w:rsidRDefault="00E643C1">
      <w:pPr>
        <w:spacing w:after="120" w:line="243" w:lineRule="auto"/>
        <w:ind w:left="1" w:right="10505" w:firstLine="0"/>
        <w:jc w:val="left"/>
      </w:pPr>
      <w:r>
        <w:rPr>
          <w:rFonts w:ascii="Times New Roman" w:eastAsia="Times New Roman" w:hAnsi="Times New Roman" w:cs="Times New Roman"/>
          <w:sz w:val="24"/>
        </w:rPr>
        <w:t xml:space="preserve"> </w:t>
      </w:r>
      <w:r>
        <w:rPr>
          <w:rFonts w:ascii="Times New Roman" w:eastAsia="Times New Roman" w:hAnsi="Times New Roman" w:cs="Times New Roman"/>
          <w:i/>
          <w:sz w:val="22"/>
        </w:rPr>
        <w:t xml:space="preserve"> </w:t>
      </w:r>
    </w:p>
    <w:p w14:paraId="3A6C789B" w14:textId="77777777" w:rsidR="00005AB5" w:rsidRDefault="00E643C1">
      <w:pPr>
        <w:pStyle w:val="Heading1"/>
      </w:pPr>
      <w:r>
        <w:t xml:space="preserve">Report writing </w:t>
      </w:r>
    </w:p>
    <w:p w14:paraId="6E5BA1E1" w14:textId="77777777" w:rsidR="00005AB5" w:rsidRDefault="00E643C1">
      <w:pPr>
        <w:spacing w:after="0" w:line="358" w:lineRule="auto"/>
        <w:ind w:left="-4" w:right="0"/>
        <w:jc w:val="left"/>
      </w:pPr>
      <w:r>
        <w:rPr>
          <w:i/>
          <w:sz w:val="22"/>
        </w:rPr>
        <w:t xml:space="preserve">To complete this assignment, you are required to generate a report of 2000 words. You need to carefully plan your work in order to make sure you have covered the main elements of the theory and critically presented the research work undertaken, within the </w:t>
      </w:r>
      <w:r>
        <w:rPr>
          <w:i/>
          <w:sz w:val="22"/>
        </w:rPr>
        <w:t xml:space="preserve">given word count. </w:t>
      </w:r>
    </w:p>
    <w:p w14:paraId="4C5E3132" w14:textId="77777777" w:rsidR="00005AB5" w:rsidRDefault="00E643C1">
      <w:pPr>
        <w:spacing w:after="0" w:line="358" w:lineRule="auto"/>
        <w:ind w:left="-4" w:right="0"/>
        <w:jc w:val="left"/>
      </w:pPr>
      <w:r>
        <w:rPr>
          <w:i/>
          <w:sz w:val="22"/>
        </w:rPr>
        <w:t xml:space="preserve">Present and discuss the results obtained with reference to any background material and draw appropriate conclusions to the results obtained.  </w:t>
      </w:r>
    </w:p>
    <w:p w14:paraId="549219C3" w14:textId="77777777" w:rsidR="00005AB5" w:rsidRDefault="00E643C1">
      <w:pPr>
        <w:spacing w:after="127" w:line="259" w:lineRule="auto"/>
        <w:ind w:left="1" w:right="0" w:firstLine="0"/>
        <w:jc w:val="left"/>
      </w:pPr>
      <w:r>
        <w:rPr>
          <w:i/>
          <w:sz w:val="22"/>
        </w:rPr>
        <w:t xml:space="preserve"> </w:t>
      </w:r>
    </w:p>
    <w:p w14:paraId="25624C10" w14:textId="71DA8A73" w:rsidR="00005AB5" w:rsidRDefault="00005AB5">
      <w:pPr>
        <w:spacing w:after="142" w:line="259" w:lineRule="auto"/>
        <w:ind w:left="1" w:right="0" w:firstLine="0"/>
        <w:jc w:val="left"/>
      </w:pPr>
    </w:p>
    <w:p w14:paraId="470CBE34" w14:textId="77777777" w:rsidR="00005AB5" w:rsidRDefault="00E643C1">
      <w:pPr>
        <w:pStyle w:val="Heading1"/>
        <w:pBdr>
          <w:top w:val="single" w:sz="4" w:space="0" w:color="000000"/>
          <w:left w:val="single" w:sz="4" w:space="0" w:color="000000"/>
          <w:bottom w:val="single" w:sz="4" w:space="0" w:color="000000"/>
          <w:right w:val="single" w:sz="4" w:space="0" w:color="000000"/>
        </w:pBdr>
        <w:shd w:val="clear" w:color="auto" w:fill="D9D9D9"/>
        <w:spacing w:after="0"/>
        <w:ind w:left="0" w:right="113"/>
        <w:jc w:val="center"/>
      </w:pPr>
      <w:r>
        <w:rPr>
          <w:i w:val="0"/>
          <w:sz w:val="32"/>
        </w:rPr>
        <w:t xml:space="preserve">GUIDANCE </w:t>
      </w:r>
      <w:r>
        <w:rPr>
          <w:i w:val="0"/>
          <w:sz w:val="32"/>
        </w:rPr>
        <w:t>FOR STUDENTS IN THE COMPLETION OF TASKS</w:t>
      </w:r>
      <w:r>
        <w:rPr>
          <w:i w:val="0"/>
          <w:sz w:val="40"/>
        </w:rPr>
        <w:t xml:space="preserve"> </w:t>
      </w:r>
    </w:p>
    <w:p w14:paraId="4EE9BA2A" w14:textId="77777777" w:rsidR="00005AB5" w:rsidRDefault="00E643C1">
      <w:pPr>
        <w:spacing w:after="0" w:line="259" w:lineRule="auto"/>
        <w:ind w:left="0" w:right="54" w:firstLine="0"/>
        <w:jc w:val="center"/>
      </w:pPr>
      <w:r>
        <w:rPr>
          <w:b/>
          <w:sz w:val="20"/>
        </w:rPr>
        <w:t xml:space="preserve"> </w:t>
      </w:r>
    </w:p>
    <w:p w14:paraId="7797BEF6" w14:textId="77777777" w:rsidR="00005AB5" w:rsidRDefault="00E643C1">
      <w:pPr>
        <w:spacing w:after="0" w:line="259" w:lineRule="auto"/>
        <w:ind w:left="0" w:right="111" w:firstLine="0"/>
        <w:jc w:val="center"/>
      </w:pPr>
      <w:r>
        <w:rPr>
          <w:b/>
          <w:sz w:val="20"/>
          <w:u w:val="single" w:color="000000"/>
        </w:rPr>
        <w:t>The guidance offered below is linked to the five assessment criteria overleaf</w:t>
      </w:r>
      <w:r>
        <w:rPr>
          <w:b/>
          <w:sz w:val="20"/>
        </w:rPr>
        <w:t xml:space="preserve"> </w:t>
      </w:r>
    </w:p>
    <w:p w14:paraId="1385DE2D" w14:textId="77777777" w:rsidR="00005AB5" w:rsidRDefault="00E643C1">
      <w:pPr>
        <w:spacing w:after="0" w:line="259" w:lineRule="auto"/>
        <w:ind w:left="0" w:right="54" w:firstLine="0"/>
        <w:jc w:val="center"/>
      </w:pPr>
      <w:r>
        <w:rPr>
          <w:b/>
          <w:sz w:val="20"/>
        </w:rPr>
        <w:t xml:space="preserve"> </w:t>
      </w:r>
    </w:p>
    <w:p w14:paraId="11A9331A" w14:textId="77777777" w:rsidR="00005AB5" w:rsidRDefault="00E643C1">
      <w:pPr>
        <w:spacing w:after="0" w:line="259" w:lineRule="auto"/>
        <w:ind w:left="0" w:right="54" w:firstLine="0"/>
        <w:jc w:val="center"/>
      </w:pPr>
      <w:r>
        <w:rPr>
          <w:b/>
          <w:sz w:val="20"/>
        </w:rPr>
        <w:t xml:space="preserve"> </w:t>
      </w:r>
    </w:p>
    <w:p w14:paraId="231A1C40" w14:textId="77777777" w:rsidR="00005AB5" w:rsidRDefault="00E643C1">
      <w:pPr>
        <w:pStyle w:val="Heading2"/>
        <w:tabs>
          <w:tab w:val="center" w:pos="1808"/>
        </w:tabs>
        <w:ind w:left="-14" w:firstLine="0"/>
      </w:pPr>
      <w:r>
        <w:t xml:space="preserve">1. </w:t>
      </w:r>
      <w:r>
        <w:tab/>
        <w:t xml:space="preserve">Engagement with Literature Skills </w:t>
      </w:r>
    </w:p>
    <w:p w14:paraId="3BBA98BE" w14:textId="77777777" w:rsidR="00005AB5" w:rsidRDefault="00E643C1">
      <w:pPr>
        <w:ind w:left="-4" w:right="93"/>
      </w:pPr>
      <w:r>
        <w:t xml:space="preserve">Your work must be informed and supported by scholarly material that is </w:t>
      </w:r>
      <w:r>
        <w:rPr>
          <w:i/>
        </w:rPr>
        <w:t>relevant</w:t>
      </w:r>
      <w:r>
        <w:t xml:space="preserve"> to and </w:t>
      </w:r>
      <w:r>
        <w:rPr>
          <w:i/>
        </w:rPr>
        <w:t>focu</w:t>
      </w:r>
      <w:r>
        <w:rPr>
          <w:i/>
        </w:rPr>
        <w:t>sed</w:t>
      </w:r>
      <w:r>
        <w:t xml:space="preserve"> on the task(s) set.    You should provide evidence that you have accessed an appropriate </w:t>
      </w:r>
      <w:r>
        <w:rPr>
          <w:i/>
        </w:rPr>
        <w:t>range</w:t>
      </w:r>
      <w:r>
        <w:t xml:space="preserve"> of sources, which may be academic, governmental and industrial; these sources may include academic journal articles, textbooks, current news articles, organi</w:t>
      </w:r>
      <w:r>
        <w:t xml:space="preserve">sational documents, and websites.  You should consider the </w:t>
      </w:r>
      <w:r>
        <w:rPr>
          <w:i/>
        </w:rPr>
        <w:t>credibility</w:t>
      </w:r>
      <w:r>
        <w:t xml:space="preserve"> of your sources; academic journals are normally highly credible sources while websites require careful consideration/selection and should be used sparingly.   Any sources you use should</w:t>
      </w:r>
      <w:r>
        <w:t xml:space="preserve"> be current and up-to-date, mostly published within the last five years or so, though seminal/important works in the field may be older.  You must provide </w:t>
      </w:r>
      <w:r>
        <w:rPr>
          <w:i/>
        </w:rPr>
        <w:t>evidence</w:t>
      </w:r>
      <w:r>
        <w:t xml:space="preserve"> of your research/own reading throughout your work, using a suitable referencing system, incl</w:t>
      </w:r>
      <w:r>
        <w:t xml:space="preserve">uding in-text citations in the main body of your work and a reference list at the end of your work.  </w:t>
      </w:r>
    </w:p>
    <w:p w14:paraId="00829488" w14:textId="77777777" w:rsidR="00005AB5" w:rsidRDefault="00E643C1">
      <w:pPr>
        <w:spacing w:after="0" w:line="259" w:lineRule="auto"/>
        <w:ind w:left="1" w:right="0" w:firstLine="0"/>
        <w:jc w:val="left"/>
      </w:pPr>
      <w:r>
        <w:t xml:space="preserve"> </w:t>
      </w:r>
    </w:p>
    <w:p w14:paraId="2C88E147" w14:textId="77777777" w:rsidR="00005AB5" w:rsidRDefault="00E643C1">
      <w:pPr>
        <w:ind w:left="-4" w:right="93"/>
      </w:pPr>
      <w:r>
        <w:rPr>
          <w:b/>
          <w:i/>
        </w:rPr>
        <w:t>Guidance specific to this assessment:</w:t>
      </w:r>
      <w:r>
        <w:rPr>
          <w:i/>
        </w:rPr>
        <w:t xml:space="preserve"> </w:t>
      </w:r>
      <w:r>
        <w:t>You must provide evidence of individual research with respect to the area of study and provide relevant referencing.</w:t>
      </w:r>
      <w:r>
        <w:rPr>
          <w:i/>
        </w:rPr>
        <w:t xml:space="preserve"> </w:t>
      </w:r>
    </w:p>
    <w:p w14:paraId="1A37194B" w14:textId="77777777" w:rsidR="00005AB5" w:rsidRDefault="00E643C1">
      <w:pPr>
        <w:spacing w:after="0" w:line="259" w:lineRule="auto"/>
        <w:ind w:left="1" w:right="0" w:firstLine="0"/>
        <w:jc w:val="left"/>
      </w:pPr>
      <w:r>
        <w:t xml:space="preserve"> </w:t>
      </w:r>
    </w:p>
    <w:p w14:paraId="4ED20F93" w14:textId="77777777" w:rsidR="00005AB5" w:rsidRDefault="00E643C1">
      <w:pPr>
        <w:spacing w:after="0" w:line="259" w:lineRule="auto"/>
        <w:ind w:left="1" w:right="0" w:firstLine="0"/>
        <w:jc w:val="left"/>
      </w:pPr>
      <w:r>
        <w:t xml:space="preserve"> </w:t>
      </w:r>
    </w:p>
    <w:p w14:paraId="6BAC5ADF" w14:textId="77777777" w:rsidR="00005AB5" w:rsidRDefault="00E643C1">
      <w:pPr>
        <w:spacing w:after="0" w:line="259" w:lineRule="auto"/>
        <w:ind w:left="1" w:right="0" w:firstLine="0"/>
        <w:jc w:val="left"/>
      </w:pPr>
      <w:r>
        <w:t xml:space="preserve"> </w:t>
      </w:r>
    </w:p>
    <w:p w14:paraId="4E2704B6" w14:textId="77777777" w:rsidR="00005AB5" w:rsidRDefault="00E643C1">
      <w:pPr>
        <w:pStyle w:val="Heading2"/>
        <w:tabs>
          <w:tab w:val="center" w:pos="1947"/>
        </w:tabs>
        <w:ind w:left="-14" w:firstLine="0"/>
      </w:pPr>
      <w:r>
        <w:t xml:space="preserve">2. </w:t>
      </w:r>
      <w:r>
        <w:tab/>
        <w:t xml:space="preserve">Knowledge and Understanding Skills </w:t>
      </w:r>
    </w:p>
    <w:p w14:paraId="49ECA2F1" w14:textId="77777777" w:rsidR="00005AB5" w:rsidRDefault="00E643C1">
      <w:pPr>
        <w:ind w:left="-4" w:right="93"/>
      </w:pPr>
      <w:r>
        <w:t xml:space="preserve">At level 4, you should be able to demonstrate knowledge of the underlying concepts and principles associated with your area(s) of study.  </w:t>
      </w:r>
      <w:r>
        <w:rPr>
          <w:i/>
        </w:rPr>
        <w:t>Knowledge</w:t>
      </w:r>
      <w:r>
        <w:t xml:space="preserve"> relates to the facts, information and skills you have acquired through your learning.  You demonstrate your </w:t>
      </w:r>
      <w:r>
        <w:rPr>
          <w:i/>
        </w:rPr>
        <w:t>understanding</w:t>
      </w:r>
      <w:r>
        <w:t xml:space="preserve"> by interpreting the meaning of the facts and information (knowledge). This means that you need to select and include in your work the concepts, techniques, models, theories, etc. appropriate to the task(s) set.  You should be able to explain </w:t>
      </w:r>
      <w:r>
        <w:t xml:space="preserve">the theories, concepts, etc. to show your understanding.  Your mark/grade will also depend upon the </w:t>
      </w:r>
      <w:r>
        <w:rPr>
          <w:i/>
        </w:rPr>
        <w:t>extent</w:t>
      </w:r>
      <w:r>
        <w:t xml:space="preserve"> to which you demonstrate your knowledge and understanding.</w:t>
      </w:r>
      <w:r>
        <w:rPr>
          <w:rFonts w:ascii="Times New Roman" w:eastAsia="Times New Roman" w:hAnsi="Times New Roman" w:cs="Times New Roman"/>
          <w:sz w:val="20"/>
        </w:rPr>
        <w:t xml:space="preserve"> </w:t>
      </w:r>
      <w:r>
        <w:t xml:space="preserve"> </w:t>
      </w:r>
    </w:p>
    <w:p w14:paraId="1633D5D0" w14:textId="77777777" w:rsidR="00005AB5" w:rsidRDefault="00E643C1">
      <w:pPr>
        <w:spacing w:after="0" w:line="259" w:lineRule="auto"/>
        <w:ind w:left="1" w:right="0" w:firstLine="0"/>
        <w:jc w:val="left"/>
      </w:pPr>
      <w:r>
        <w:rPr>
          <w:b/>
          <w:i/>
        </w:rPr>
        <w:t xml:space="preserve"> </w:t>
      </w:r>
    </w:p>
    <w:p w14:paraId="5D9E535E" w14:textId="77777777" w:rsidR="00005AB5" w:rsidRDefault="00E643C1">
      <w:pPr>
        <w:ind w:left="-4" w:right="93"/>
      </w:pPr>
      <w:r>
        <w:rPr>
          <w:b/>
          <w:i/>
        </w:rPr>
        <w:t>Guidance specific to this assessment:</w:t>
      </w:r>
      <w:r>
        <w:rPr>
          <w:i/>
        </w:rPr>
        <w:t xml:space="preserve"> </w:t>
      </w:r>
      <w:r>
        <w:t xml:space="preserve">Your report should show you gained knowledge of </w:t>
      </w:r>
      <w:r>
        <w:t xml:space="preserve">the subject area.  </w:t>
      </w:r>
    </w:p>
    <w:p w14:paraId="1DF12FF1" w14:textId="77777777" w:rsidR="00005AB5" w:rsidRDefault="00E643C1">
      <w:pPr>
        <w:spacing w:after="0" w:line="259" w:lineRule="auto"/>
        <w:ind w:left="1" w:right="0" w:firstLine="0"/>
        <w:jc w:val="left"/>
      </w:pPr>
      <w:r>
        <w:rPr>
          <w:i/>
        </w:rPr>
        <w:t xml:space="preserve"> </w:t>
      </w:r>
    </w:p>
    <w:p w14:paraId="48C8EE84" w14:textId="77777777" w:rsidR="00005AB5" w:rsidRDefault="00E643C1">
      <w:pPr>
        <w:spacing w:after="0" w:line="259" w:lineRule="auto"/>
        <w:ind w:left="1" w:right="0" w:firstLine="0"/>
        <w:jc w:val="left"/>
      </w:pPr>
      <w:r>
        <w:rPr>
          <w:i/>
        </w:rPr>
        <w:t xml:space="preserve"> </w:t>
      </w:r>
    </w:p>
    <w:p w14:paraId="5F73201C" w14:textId="77777777" w:rsidR="00005AB5" w:rsidRDefault="00E643C1">
      <w:pPr>
        <w:spacing w:after="0" w:line="259" w:lineRule="auto"/>
        <w:ind w:left="1" w:right="0" w:firstLine="0"/>
        <w:jc w:val="left"/>
      </w:pPr>
      <w:r>
        <w:rPr>
          <w:b/>
        </w:rPr>
        <w:t xml:space="preserve"> </w:t>
      </w:r>
    </w:p>
    <w:p w14:paraId="5EA3AA10" w14:textId="77777777" w:rsidR="00005AB5" w:rsidRDefault="00E643C1">
      <w:pPr>
        <w:pStyle w:val="Heading2"/>
        <w:tabs>
          <w:tab w:val="center" w:pos="1712"/>
        </w:tabs>
        <w:ind w:left="-14" w:firstLine="0"/>
      </w:pPr>
      <w:r>
        <w:t xml:space="preserve">3. </w:t>
      </w:r>
      <w:r>
        <w:tab/>
        <w:t xml:space="preserve">Cognitive and Intellectual Skills </w:t>
      </w:r>
    </w:p>
    <w:p w14:paraId="47C00420" w14:textId="77777777" w:rsidR="00005AB5" w:rsidRDefault="00E643C1">
      <w:pPr>
        <w:ind w:left="-4" w:right="93"/>
      </w:pPr>
      <w:r>
        <w:t xml:space="preserve">You should be able to present, evaluate and interpret qualitative and quantitative data, in order to develop lines of argument and make sound judgements in accordance with basic theories and </w:t>
      </w:r>
      <w:r>
        <w:t>concepts of your subject(s) of study. You should be able to evaluate the appropriateness of different approaches to solving problems related to your area(s) of study and/or work. Your work must contain evidence of logical, analytical thinking. For example,</w:t>
      </w:r>
      <w:r>
        <w:t xml:space="preserve"> to examine and break information down into parts, make inferences, compile, compare and contrast information.  This means not just describing what! But also justifying: Why? How? When? Who? Where? At what cost? You should provide justification for your ar</w:t>
      </w:r>
      <w:r>
        <w:t xml:space="preserve">guments and judgements using evidence that you have reflected upon the ideas of others within the subject area and that you are able to make sound judgements and arguments using data and concepts.  Where relevant, alternative solutions and recommendations </w:t>
      </w:r>
      <w:r>
        <w:t xml:space="preserve">may be proposed. </w:t>
      </w:r>
    </w:p>
    <w:p w14:paraId="2C6B1113" w14:textId="77777777" w:rsidR="00005AB5" w:rsidRDefault="00E643C1">
      <w:pPr>
        <w:spacing w:after="0" w:line="259" w:lineRule="auto"/>
        <w:ind w:left="1" w:right="0" w:firstLine="0"/>
        <w:jc w:val="left"/>
      </w:pPr>
      <w:r>
        <w:t xml:space="preserve"> </w:t>
      </w:r>
    </w:p>
    <w:p w14:paraId="227ACA64" w14:textId="77777777" w:rsidR="00005AB5" w:rsidRDefault="00E643C1">
      <w:pPr>
        <w:ind w:left="-4" w:right="93"/>
      </w:pPr>
      <w:r>
        <w:rPr>
          <w:b/>
          <w:i/>
        </w:rPr>
        <w:t>Guidance specific to this assessment:</w:t>
      </w:r>
      <w:r>
        <w:rPr>
          <w:i/>
        </w:rPr>
        <w:t xml:space="preserve"> </w:t>
      </w:r>
      <w:r>
        <w:t>The report should show analysis of the research.</w:t>
      </w:r>
      <w:r>
        <w:rPr>
          <w:i/>
        </w:rPr>
        <w:t xml:space="preserve"> </w:t>
      </w:r>
    </w:p>
    <w:p w14:paraId="5BB3128D" w14:textId="77777777" w:rsidR="00005AB5" w:rsidRDefault="00E643C1">
      <w:pPr>
        <w:spacing w:after="0" w:line="259" w:lineRule="auto"/>
        <w:ind w:left="0" w:right="0" w:firstLine="0"/>
        <w:jc w:val="left"/>
      </w:pPr>
      <w:r>
        <w:t xml:space="preserve"> </w:t>
      </w:r>
    </w:p>
    <w:p w14:paraId="7FDB9C36" w14:textId="77777777" w:rsidR="00005AB5" w:rsidRDefault="00E643C1">
      <w:pPr>
        <w:spacing w:after="0" w:line="259" w:lineRule="auto"/>
        <w:ind w:left="0" w:right="0" w:firstLine="0"/>
        <w:jc w:val="left"/>
      </w:pPr>
      <w:r>
        <w:t xml:space="preserve"> </w:t>
      </w:r>
    </w:p>
    <w:p w14:paraId="2704C086" w14:textId="77777777" w:rsidR="00005AB5" w:rsidRDefault="00E643C1">
      <w:pPr>
        <w:spacing w:after="0" w:line="259" w:lineRule="auto"/>
        <w:ind w:left="0" w:right="0" w:firstLine="0"/>
        <w:jc w:val="left"/>
      </w:pPr>
      <w:r>
        <w:rPr>
          <w:b/>
        </w:rPr>
        <w:t xml:space="preserve"> </w:t>
      </w:r>
    </w:p>
    <w:p w14:paraId="7C5AA6B9" w14:textId="77777777" w:rsidR="00005AB5" w:rsidRDefault="00E643C1">
      <w:pPr>
        <w:pStyle w:val="Heading2"/>
        <w:tabs>
          <w:tab w:val="center" w:pos="997"/>
        </w:tabs>
        <w:ind w:left="-14" w:firstLine="0"/>
      </w:pPr>
      <w:r>
        <w:t xml:space="preserve">4. </w:t>
      </w:r>
      <w:r>
        <w:tab/>
        <w:t xml:space="preserve">Practical Skills </w:t>
      </w:r>
    </w:p>
    <w:p w14:paraId="3CBB0370" w14:textId="77777777" w:rsidR="00005AB5" w:rsidRDefault="00E643C1">
      <w:pPr>
        <w:ind w:left="-4" w:right="93"/>
      </w:pPr>
      <w:r>
        <w:t>At level 4, you should be able to apply the basic underlying concepts and principles to evaluate and interpret these wit</w:t>
      </w:r>
      <w:r>
        <w:t>hin the context of your area of study. You should be able to demonstrate how the subject-related concepts and ideas relate to real world situations and/or a particular context.  How do they work in practice?  You will deploy models, methods, techniques, an</w:t>
      </w:r>
      <w:r>
        <w:t xml:space="preserve">d/or theories, in that context, to assess current situations, perhaps to formulate plans or solutions to solve problems, or to create artefacts.  This is likely to involve, for instance, the use of </w:t>
      </w:r>
      <w:proofErr w:type="gramStart"/>
      <w:r>
        <w:t>real world</w:t>
      </w:r>
      <w:proofErr w:type="gramEnd"/>
      <w:r>
        <w:t xml:space="preserve"> artefacts, examples and cases, the application </w:t>
      </w:r>
      <w:r>
        <w:t xml:space="preserve">of a model within an organisation and/or benchmarking one theory or organisation against others based on stated criteria.   </w:t>
      </w:r>
    </w:p>
    <w:p w14:paraId="6D7FBFD1" w14:textId="77777777" w:rsidR="00005AB5" w:rsidRDefault="00E643C1">
      <w:pPr>
        <w:spacing w:after="0" w:line="259" w:lineRule="auto"/>
        <w:ind w:left="0" w:right="0" w:firstLine="0"/>
        <w:jc w:val="left"/>
      </w:pPr>
      <w:r>
        <w:t xml:space="preserve"> </w:t>
      </w:r>
    </w:p>
    <w:p w14:paraId="58EEB6DA" w14:textId="77777777" w:rsidR="00005AB5" w:rsidRDefault="00E643C1">
      <w:pPr>
        <w:ind w:left="-4" w:right="93"/>
      </w:pPr>
      <w:r>
        <w:rPr>
          <w:b/>
          <w:i/>
        </w:rPr>
        <w:t>Guidance specific to this assessment:</w:t>
      </w:r>
      <w:r>
        <w:rPr>
          <w:i/>
        </w:rPr>
        <w:t xml:space="preserve"> </w:t>
      </w:r>
      <w:r>
        <w:t>The report should draw on examples from your workplace where possible.</w:t>
      </w:r>
      <w:r>
        <w:rPr>
          <w:i/>
        </w:rPr>
        <w:t xml:space="preserve"> </w:t>
      </w:r>
    </w:p>
    <w:p w14:paraId="58E9A1D6" w14:textId="77777777" w:rsidR="00005AB5" w:rsidRDefault="00E643C1">
      <w:pPr>
        <w:spacing w:after="0" w:line="259" w:lineRule="auto"/>
        <w:ind w:left="0" w:right="0" w:firstLine="0"/>
        <w:jc w:val="left"/>
      </w:pPr>
      <w:r>
        <w:t xml:space="preserve"> </w:t>
      </w:r>
    </w:p>
    <w:p w14:paraId="15F26403" w14:textId="77777777" w:rsidR="00005AB5" w:rsidRDefault="00E643C1">
      <w:pPr>
        <w:spacing w:after="0" w:line="259" w:lineRule="auto"/>
        <w:ind w:left="0" w:right="0" w:firstLine="0"/>
        <w:jc w:val="left"/>
      </w:pPr>
      <w:r>
        <w:t xml:space="preserve"> </w:t>
      </w:r>
    </w:p>
    <w:p w14:paraId="0EF395B1" w14:textId="77777777" w:rsidR="00005AB5" w:rsidRDefault="00E643C1">
      <w:pPr>
        <w:spacing w:after="0" w:line="259" w:lineRule="auto"/>
        <w:ind w:left="0" w:right="0" w:firstLine="0"/>
        <w:jc w:val="left"/>
      </w:pPr>
      <w:r>
        <w:t xml:space="preserve"> </w:t>
      </w:r>
    </w:p>
    <w:p w14:paraId="31C26F88" w14:textId="77777777" w:rsidR="00005AB5" w:rsidRDefault="00E643C1">
      <w:pPr>
        <w:pStyle w:val="Heading2"/>
        <w:tabs>
          <w:tab w:val="center" w:pos="2617"/>
        </w:tabs>
        <w:ind w:left="-14" w:firstLine="0"/>
      </w:pPr>
      <w:r>
        <w:t xml:space="preserve">5. </w:t>
      </w:r>
      <w:r>
        <w:tab/>
      </w:r>
      <w:r>
        <w:t xml:space="preserve">Transferable Skills for Life and Professional Practice  </w:t>
      </w:r>
    </w:p>
    <w:p w14:paraId="0B3D9225" w14:textId="65F7DD43" w:rsidR="00005AB5" w:rsidRDefault="00E643C1">
      <w:pPr>
        <w:ind w:left="-4" w:right="93"/>
      </w:pPr>
      <w:r>
        <w:t>Your work must provide evidence of the qualities and transferable skills necessary for employment requiring the exercise of some personal responsibility.  This includes demonstrating: that you can co</w:t>
      </w:r>
      <w:r>
        <w:t>mmunicate the results of your study/work accurately and reliably, and with structured and coherent arguments; that you can initiate and complete tasks and procedures, whether individually and/or collaboratively; fluency of expression; clarity and effective</w:t>
      </w:r>
      <w:r>
        <w:t xml:space="preserve">ness in presentation and organisation. Work should be coherent and </w:t>
      </w:r>
      <w:r w:rsidR="00E5007E">
        <w:t>well-structured</w:t>
      </w:r>
      <w:r>
        <w:t xml:space="preserve"> in presentation and organisation. </w:t>
      </w:r>
    </w:p>
    <w:p w14:paraId="5D7C41A7" w14:textId="23CA1EF8" w:rsidR="00005AB5" w:rsidRDefault="00E643C1" w:rsidP="00E5007E">
      <w:pPr>
        <w:spacing w:after="0" w:line="259" w:lineRule="auto"/>
        <w:ind w:left="0" w:right="0" w:firstLine="0"/>
        <w:jc w:val="left"/>
      </w:pPr>
      <w:r>
        <w:t xml:space="preserve"> </w:t>
      </w:r>
    </w:p>
    <w:p w14:paraId="02EF8561" w14:textId="77777777" w:rsidR="00005AB5" w:rsidRDefault="00E643C1">
      <w:pPr>
        <w:ind w:left="-4" w:right="93"/>
      </w:pPr>
      <w:r>
        <w:rPr>
          <w:b/>
          <w:i/>
        </w:rPr>
        <w:t>Guidance specific to this assessment:</w:t>
      </w:r>
      <w:r>
        <w:rPr>
          <w:i/>
        </w:rPr>
        <w:t xml:space="preserve"> </w:t>
      </w:r>
      <w:r>
        <w:t>Your work should be well organised and presented in a professional manner.</w:t>
      </w:r>
      <w:r>
        <w:rPr>
          <w:b/>
        </w:rPr>
        <w:t xml:space="preserve"> </w:t>
      </w:r>
      <w:r>
        <w:rPr>
          <w:sz w:val="21"/>
        </w:rPr>
        <w:t xml:space="preserve"> </w:t>
      </w:r>
    </w:p>
    <w:p w14:paraId="39DC8852" w14:textId="77777777" w:rsidR="00005AB5" w:rsidRDefault="00E643C1">
      <w:pPr>
        <w:pStyle w:val="Heading1"/>
        <w:pBdr>
          <w:top w:val="single" w:sz="4" w:space="0" w:color="000000"/>
          <w:left w:val="single" w:sz="4" w:space="0" w:color="000000"/>
          <w:bottom w:val="single" w:sz="4" w:space="0" w:color="000000"/>
          <w:right w:val="single" w:sz="4" w:space="0" w:color="000000"/>
        </w:pBdr>
        <w:shd w:val="clear" w:color="auto" w:fill="BFBFBF"/>
        <w:spacing w:after="0"/>
        <w:ind w:left="114"/>
      </w:pPr>
      <w:r>
        <w:rPr>
          <w:i w:val="0"/>
          <w:sz w:val="40"/>
        </w:rPr>
        <w:lastRenderedPageBreak/>
        <w:t xml:space="preserve">     </w:t>
      </w:r>
      <w:r>
        <w:rPr>
          <w:i w:val="0"/>
          <w:sz w:val="40"/>
        </w:rPr>
        <w:t>STUDENT FEEDBACK FORM</w:t>
      </w:r>
      <w:r>
        <w:rPr>
          <w:b w:val="0"/>
          <w:i w:val="0"/>
          <w:sz w:val="24"/>
        </w:rPr>
        <w:t xml:space="preserve"> </w:t>
      </w:r>
    </w:p>
    <w:p w14:paraId="5C668077" w14:textId="77777777" w:rsidR="00005AB5" w:rsidRDefault="00E643C1">
      <w:pPr>
        <w:spacing w:after="20" w:line="241" w:lineRule="auto"/>
        <w:ind w:left="1" w:right="111" w:firstLine="0"/>
      </w:pPr>
      <w:r>
        <w:rPr>
          <w:sz w:val="20"/>
        </w:rPr>
        <w:t xml:space="preserve">This section details the </w:t>
      </w:r>
      <w:r>
        <w:rPr>
          <w:i/>
          <w:sz w:val="20"/>
        </w:rPr>
        <w:t>extent</w:t>
      </w:r>
      <w:r>
        <w:rPr>
          <w:sz w:val="20"/>
        </w:rPr>
        <w:t xml:space="preserve"> to which the assessment criteria are demonstrated by you, which in turn determines your mark. The marks available for each category of skill are shown. Lecturers will use the space provided to comment </w:t>
      </w:r>
      <w:r>
        <w:rPr>
          <w:sz w:val="20"/>
        </w:rPr>
        <w:t xml:space="preserve">on the achievement of the task(s), including those areas in which you have performed well and areas that would benefit from development/improvement. </w:t>
      </w:r>
    </w:p>
    <w:p w14:paraId="635B3B6E" w14:textId="77777777" w:rsidR="00005AB5" w:rsidRDefault="00E643C1">
      <w:pPr>
        <w:spacing w:after="0" w:line="259" w:lineRule="auto"/>
        <w:ind w:left="1" w:right="0" w:firstLine="0"/>
        <w:jc w:val="left"/>
      </w:pPr>
      <w:r>
        <w:rPr>
          <w:b/>
          <w:sz w:val="22"/>
        </w:rPr>
        <w:t xml:space="preserve"> </w:t>
      </w:r>
    </w:p>
    <w:tbl>
      <w:tblPr>
        <w:tblStyle w:val="TableGrid"/>
        <w:tblW w:w="10442" w:type="dxa"/>
        <w:tblInd w:w="7" w:type="dxa"/>
        <w:tblCellMar>
          <w:top w:w="37" w:type="dxa"/>
          <w:left w:w="107" w:type="dxa"/>
          <w:bottom w:w="0" w:type="dxa"/>
          <w:right w:w="115" w:type="dxa"/>
        </w:tblCellMar>
        <w:tblLook w:val="04A0" w:firstRow="1" w:lastRow="0" w:firstColumn="1" w:lastColumn="0" w:noHBand="0" w:noVBand="1"/>
      </w:tblPr>
      <w:tblGrid>
        <w:gridCol w:w="8706"/>
        <w:gridCol w:w="870"/>
        <w:gridCol w:w="866"/>
      </w:tblGrid>
      <w:tr w:rsidR="00005AB5" w14:paraId="4EA0CA47" w14:textId="77777777">
        <w:trPr>
          <w:trHeight w:val="1010"/>
        </w:trPr>
        <w:tc>
          <w:tcPr>
            <w:tcW w:w="870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E03E1DF" w14:textId="77777777" w:rsidR="00005AB5" w:rsidRDefault="00E643C1">
            <w:pPr>
              <w:spacing w:after="0" w:line="259" w:lineRule="auto"/>
              <w:ind w:left="0" w:right="0" w:firstLine="0"/>
              <w:jc w:val="left"/>
            </w:pPr>
            <w:r>
              <w:rPr>
                <w:b/>
                <w:sz w:val="22"/>
              </w:rPr>
              <w:t xml:space="preserve">Generic Assessment Criteria  </w:t>
            </w:r>
          </w:p>
        </w:tc>
        <w:tc>
          <w:tcPr>
            <w:tcW w:w="870" w:type="dxa"/>
            <w:tcBorders>
              <w:top w:val="single" w:sz="4" w:space="0" w:color="000000"/>
              <w:left w:val="single" w:sz="4" w:space="0" w:color="000000"/>
              <w:bottom w:val="single" w:sz="4" w:space="0" w:color="000000"/>
              <w:right w:val="single" w:sz="4" w:space="0" w:color="000000"/>
            </w:tcBorders>
            <w:shd w:val="clear" w:color="auto" w:fill="BFBFBF"/>
          </w:tcPr>
          <w:p w14:paraId="35FD0BF8" w14:textId="77777777" w:rsidR="00005AB5" w:rsidRDefault="00E643C1">
            <w:pPr>
              <w:spacing w:after="0" w:line="259" w:lineRule="auto"/>
              <w:ind w:left="43" w:right="0" w:firstLine="0"/>
              <w:jc w:val="left"/>
            </w:pPr>
            <w:r>
              <w:rPr>
                <w:rFonts w:ascii="Calibri" w:eastAsia="Calibri" w:hAnsi="Calibri" w:cs="Calibri"/>
                <w:noProof/>
                <w:sz w:val="22"/>
              </w:rPr>
              <mc:AlternateContent>
                <mc:Choice Requires="wpg">
                  <w:drawing>
                    <wp:inline distT="0" distB="0" distL="0" distR="0" wp14:anchorId="154F5BDC" wp14:editId="2083CFFB">
                      <wp:extent cx="243071" cy="514883"/>
                      <wp:effectExtent l="0" t="0" r="0" b="0"/>
                      <wp:docPr id="17239" name="Group 17239"/>
                      <wp:cNvGraphicFramePr/>
                      <a:graphic xmlns:a="http://schemas.openxmlformats.org/drawingml/2006/main">
                        <a:graphicData uri="http://schemas.microsoft.com/office/word/2010/wordprocessingGroup">
                          <wpg:wgp>
                            <wpg:cNvGrpSpPr/>
                            <wpg:grpSpPr>
                              <a:xfrm>
                                <a:off x="0" y="0"/>
                                <a:ext cx="243071" cy="514883"/>
                                <a:chOff x="0" y="0"/>
                                <a:chExt cx="243071" cy="514883"/>
                              </a:xfrm>
                            </wpg:grpSpPr>
                            <wps:wsp>
                              <wps:cNvPr id="577" name="Rectangle 577"/>
                              <wps:cNvSpPr/>
                              <wps:spPr>
                                <a:xfrm rot="-5399999">
                                  <a:off x="-169603" y="126190"/>
                                  <a:ext cx="482098" cy="142889"/>
                                </a:xfrm>
                                <a:prstGeom prst="rect">
                                  <a:avLst/>
                                </a:prstGeom>
                                <a:ln>
                                  <a:noFill/>
                                </a:ln>
                              </wps:spPr>
                              <wps:txbx>
                                <w:txbxContent>
                                  <w:p w14:paraId="0E90D137" w14:textId="77777777" w:rsidR="00005AB5" w:rsidRDefault="00E643C1">
                                    <w:pPr>
                                      <w:spacing w:after="160" w:line="259" w:lineRule="auto"/>
                                      <w:ind w:left="0" w:right="0" w:firstLine="0"/>
                                      <w:jc w:val="left"/>
                                    </w:pPr>
                                    <w:r>
                                      <w:rPr>
                                        <w:b/>
                                      </w:rPr>
                                      <w:t xml:space="preserve">Marks </w:t>
                                    </w:r>
                                  </w:p>
                                </w:txbxContent>
                              </wps:txbx>
                              <wps:bodyPr horzOverflow="overflow" vert="horz" lIns="0" tIns="0" rIns="0" bIns="0" rtlCol="0">
                                <a:noAutofit/>
                              </wps:bodyPr>
                            </wps:wsp>
                            <wps:wsp>
                              <wps:cNvPr id="579" name="Rectangle 579"/>
                              <wps:cNvSpPr/>
                              <wps:spPr>
                                <a:xfrm rot="-5399999">
                                  <a:off x="-115024" y="121333"/>
                                  <a:ext cx="644211" cy="142889"/>
                                </a:xfrm>
                                <a:prstGeom prst="rect">
                                  <a:avLst/>
                                </a:prstGeom>
                                <a:ln>
                                  <a:noFill/>
                                </a:ln>
                              </wps:spPr>
                              <wps:txbx>
                                <w:txbxContent>
                                  <w:p w14:paraId="560285DD" w14:textId="77777777" w:rsidR="00005AB5" w:rsidRDefault="00E643C1">
                                    <w:pPr>
                                      <w:spacing w:after="160" w:line="259" w:lineRule="auto"/>
                                      <w:ind w:left="0" w:right="0" w:firstLine="0"/>
                                      <w:jc w:val="left"/>
                                    </w:pPr>
                                    <w:r>
                                      <w:rPr>
                                        <w:b/>
                                      </w:rPr>
                                      <w:t>available</w:t>
                                    </w:r>
                                  </w:p>
                                </w:txbxContent>
                              </wps:txbx>
                              <wps:bodyPr horzOverflow="overflow" vert="horz" lIns="0" tIns="0" rIns="0" bIns="0" rtlCol="0">
                                <a:noAutofit/>
                              </wps:bodyPr>
                            </wps:wsp>
                            <wps:wsp>
                              <wps:cNvPr id="580" name="Rectangle 580"/>
                              <wps:cNvSpPr/>
                              <wps:spPr>
                                <a:xfrm rot="-5399999">
                                  <a:off x="185950" y="-60799"/>
                                  <a:ext cx="42262" cy="142889"/>
                                </a:xfrm>
                                <a:prstGeom prst="rect">
                                  <a:avLst/>
                                </a:prstGeom>
                                <a:ln>
                                  <a:noFill/>
                                </a:ln>
                              </wps:spPr>
                              <wps:txbx>
                                <w:txbxContent>
                                  <w:p w14:paraId="70DC32F6" w14:textId="77777777" w:rsidR="00005AB5" w:rsidRDefault="00E643C1">
                                    <w:pPr>
                                      <w:spacing w:after="160" w:line="259" w:lineRule="auto"/>
                                      <w:ind w:left="0" w:right="0" w:firstLine="0"/>
                                      <w:jc w:val="left"/>
                                    </w:pPr>
                                    <w:r>
                                      <w:rPr>
                                        <w:b/>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17239" style="width:19.1395pt;height:40.542pt;mso-position-horizontal-relative:char;mso-position-vertical-relative:line" coordsize="2430,5148">
                      <v:rect id="Rectangle 577" style="position:absolute;width:4820;height:1428;left:-1696;top:1261;rotation:270;" filled="f" stroked="f">
                        <v:textbox inset="0,0,0,0" style="layout-flow:vertical;mso-layout-flow-alt:bottom-to-top">
                          <w:txbxContent>
                            <w:p>
                              <w:pPr>
                                <w:spacing w:before="0" w:after="160" w:line="259" w:lineRule="auto"/>
                                <w:ind w:left="0" w:right="0" w:firstLine="0"/>
                                <w:jc w:val="left"/>
                              </w:pPr>
                              <w:r>
                                <w:rPr>
                                  <w:rFonts w:cs="Arial" w:hAnsi="Arial" w:eastAsia="Arial" w:ascii="Arial"/>
                                  <w:b w:val="1"/>
                                </w:rPr>
                                <w:t xml:space="preserve">Marks </w:t>
                              </w:r>
                            </w:p>
                          </w:txbxContent>
                        </v:textbox>
                      </v:rect>
                      <v:rect id="Rectangle 579" style="position:absolute;width:6442;height:1428;left:-1150;top:1213;rotation:270;" filled="f" stroked="f">
                        <v:textbox inset="0,0,0,0" style="layout-flow:vertical;mso-layout-flow-alt:bottom-to-top">
                          <w:txbxContent>
                            <w:p>
                              <w:pPr>
                                <w:spacing w:before="0" w:after="160" w:line="259" w:lineRule="auto"/>
                                <w:ind w:left="0" w:right="0" w:firstLine="0"/>
                                <w:jc w:val="left"/>
                              </w:pPr>
                              <w:r>
                                <w:rPr>
                                  <w:rFonts w:cs="Arial" w:hAnsi="Arial" w:eastAsia="Arial" w:ascii="Arial"/>
                                  <w:b w:val="1"/>
                                </w:rPr>
                                <w:t xml:space="preserve">available</w:t>
                              </w:r>
                            </w:p>
                          </w:txbxContent>
                        </v:textbox>
                      </v:rect>
                      <v:rect id="Rectangle 580" style="position:absolute;width:422;height:1428;left:1859;top:-607;rotation:270;" filled="f" stroked="f">
                        <v:textbox inset="0,0,0,0" style="layout-flow:vertical;mso-layout-flow-alt:bottom-to-top">
                          <w:txbxContent>
                            <w:p>
                              <w:pPr>
                                <w:spacing w:before="0" w:after="160" w:line="259" w:lineRule="auto"/>
                                <w:ind w:left="0" w:right="0" w:firstLine="0"/>
                                <w:jc w:val="left"/>
                              </w:pPr>
                              <w:r>
                                <w:rPr>
                                  <w:rFonts w:cs="Arial" w:hAnsi="Arial" w:eastAsia="Arial" w:ascii="Arial"/>
                                  <w:b w:val="1"/>
                                </w:rPr>
                                <w:t xml:space="preserve"> </w:t>
                              </w:r>
                            </w:p>
                          </w:txbxContent>
                        </v:textbox>
                      </v:rect>
                    </v:group>
                  </w:pict>
                </mc:Fallback>
              </mc:AlternateContent>
            </w:r>
          </w:p>
        </w:tc>
        <w:tc>
          <w:tcPr>
            <w:tcW w:w="866" w:type="dxa"/>
            <w:tcBorders>
              <w:top w:val="single" w:sz="4" w:space="0" w:color="000000"/>
              <w:left w:val="single" w:sz="4" w:space="0" w:color="000000"/>
              <w:bottom w:val="single" w:sz="4" w:space="0" w:color="000000"/>
              <w:right w:val="single" w:sz="4" w:space="0" w:color="000000"/>
            </w:tcBorders>
            <w:shd w:val="clear" w:color="auto" w:fill="BFBFBF"/>
          </w:tcPr>
          <w:p w14:paraId="47C0E868" w14:textId="77777777" w:rsidR="00005AB5" w:rsidRDefault="00E643C1">
            <w:pPr>
              <w:spacing w:after="0" w:line="259" w:lineRule="auto"/>
              <w:ind w:left="155" w:right="0" w:firstLine="0"/>
              <w:jc w:val="left"/>
            </w:pPr>
            <w:r>
              <w:rPr>
                <w:rFonts w:ascii="Calibri" w:eastAsia="Calibri" w:hAnsi="Calibri" w:cs="Calibri"/>
                <w:noProof/>
                <w:sz w:val="22"/>
              </w:rPr>
              <mc:AlternateContent>
                <mc:Choice Requires="wpg">
                  <w:drawing>
                    <wp:inline distT="0" distB="0" distL="0" distR="0" wp14:anchorId="7BCE877A" wp14:editId="3D305579">
                      <wp:extent cx="243072" cy="495071"/>
                      <wp:effectExtent l="0" t="0" r="0" b="0"/>
                      <wp:docPr id="17243" name="Group 17243"/>
                      <wp:cNvGraphicFramePr/>
                      <a:graphic xmlns:a="http://schemas.openxmlformats.org/drawingml/2006/main">
                        <a:graphicData uri="http://schemas.microsoft.com/office/word/2010/wordprocessingGroup">
                          <wpg:wgp>
                            <wpg:cNvGrpSpPr/>
                            <wpg:grpSpPr>
                              <a:xfrm>
                                <a:off x="0" y="0"/>
                                <a:ext cx="243072" cy="495071"/>
                                <a:chOff x="0" y="0"/>
                                <a:chExt cx="243072" cy="495071"/>
                              </a:xfrm>
                            </wpg:grpSpPr>
                            <wps:wsp>
                              <wps:cNvPr id="583" name="Rectangle 583"/>
                              <wps:cNvSpPr/>
                              <wps:spPr>
                                <a:xfrm rot="-5399999">
                                  <a:off x="-169604" y="115522"/>
                                  <a:ext cx="482099" cy="142889"/>
                                </a:xfrm>
                                <a:prstGeom prst="rect">
                                  <a:avLst/>
                                </a:prstGeom>
                                <a:ln>
                                  <a:noFill/>
                                </a:ln>
                              </wps:spPr>
                              <wps:txbx>
                                <w:txbxContent>
                                  <w:p w14:paraId="5CF85383" w14:textId="77777777" w:rsidR="00005AB5" w:rsidRDefault="00E643C1">
                                    <w:pPr>
                                      <w:spacing w:after="160" w:line="259" w:lineRule="auto"/>
                                      <w:ind w:left="0" w:right="0" w:firstLine="0"/>
                                      <w:jc w:val="left"/>
                                    </w:pPr>
                                    <w:r>
                                      <w:rPr>
                                        <w:b/>
                                      </w:rPr>
                                      <w:t xml:space="preserve">Marks </w:t>
                                    </w:r>
                                  </w:p>
                                </w:txbxContent>
                              </wps:txbx>
                              <wps:bodyPr horzOverflow="overflow" vert="horz" lIns="0" tIns="0" rIns="0" bIns="0" rtlCol="0">
                                <a:noAutofit/>
                              </wps:bodyPr>
                            </wps:wsp>
                            <wps:wsp>
                              <wps:cNvPr id="584" name="Rectangle 584"/>
                              <wps:cNvSpPr/>
                              <wps:spPr>
                                <a:xfrm rot="-5399999">
                                  <a:off x="50314" y="-27270"/>
                                  <a:ext cx="42262" cy="142889"/>
                                </a:xfrm>
                                <a:prstGeom prst="rect">
                                  <a:avLst/>
                                </a:prstGeom>
                                <a:ln>
                                  <a:noFill/>
                                </a:ln>
                              </wps:spPr>
                              <wps:txbx>
                                <w:txbxContent>
                                  <w:p w14:paraId="0AAB3948" w14:textId="77777777" w:rsidR="00005AB5" w:rsidRDefault="00E643C1">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586" name="Rectangle 586"/>
                              <wps:cNvSpPr/>
                              <wps:spPr>
                                <a:xfrm rot="-5399999">
                                  <a:off x="-102148" y="114397"/>
                                  <a:ext cx="618460" cy="142889"/>
                                </a:xfrm>
                                <a:prstGeom prst="rect">
                                  <a:avLst/>
                                </a:prstGeom>
                                <a:ln>
                                  <a:noFill/>
                                </a:ln>
                              </wps:spPr>
                              <wps:txbx>
                                <w:txbxContent>
                                  <w:p w14:paraId="401F1E42" w14:textId="77777777" w:rsidR="00005AB5" w:rsidRDefault="00E643C1">
                                    <w:pPr>
                                      <w:spacing w:after="160" w:line="259" w:lineRule="auto"/>
                                      <w:ind w:left="0" w:right="0" w:firstLine="0"/>
                                      <w:jc w:val="left"/>
                                    </w:pPr>
                                    <w:r>
                                      <w:rPr>
                                        <w:b/>
                                      </w:rPr>
                                      <w:t>awarded</w:t>
                                    </w:r>
                                  </w:p>
                                </w:txbxContent>
                              </wps:txbx>
                              <wps:bodyPr horzOverflow="overflow" vert="horz" lIns="0" tIns="0" rIns="0" bIns="0" rtlCol="0">
                                <a:noAutofit/>
                              </wps:bodyPr>
                            </wps:wsp>
                            <wps:wsp>
                              <wps:cNvPr id="587" name="Rectangle 587"/>
                              <wps:cNvSpPr/>
                              <wps:spPr>
                                <a:xfrm rot="-5399999">
                                  <a:off x="185951" y="-60799"/>
                                  <a:ext cx="42262" cy="142889"/>
                                </a:xfrm>
                                <a:prstGeom prst="rect">
                                  <a:avLst/>
                                </a:prstGeom>
                                <a:ln>
                                  <a:noFill/>
                                </a:ln>
                              </wps:spPr>
                              <wps:txbx>
                                <w:txbxContent>
                                  <w:p w14:paraId="02DE1F76" w14:textId="77777777" w:rsidR="00005AB5" w:rsidRDefault="00E643C1">
                                    <w:pPr>
                                      <w:spacing w:after="160" w:line="259" w:lineRule="auto"/>
                                      <w:ind w:left="0" w:right="0" w:firstLine="0"/>
                                      <w:jc w:val="left"/>
                                    </w:pPr>
                                    <w:r>
                                      <w:rPr>
                                        <w:b/>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17243" style="width:19.1395pt;height:38.982pt;mso-position-horizontal-relative:char;mso-position-vertical-relative:line" coordsize="2430,4950">
                      <v:rect id="Rectangle 583" style="position:absolute;width:4820;height:1428;left:-1696;top:1155;rotation:270;" filled="f" stroked="f">
                        <v:textbox inset="0,0,0,0" style="layout-flow:vertical;mso-layout-flow-alt:bottom-to-top">
                          <w:txbxContent>
                            <w:p>
                              <w:pPr>
                                <w:spacing w:before="0" w:after="160" w:line="259" w:lineRule="auto"/>
                                <w:ind w:left="0" w:right="0" w:firstLine="0"/>
                                <w:jc w:val="left"/>
                              </w:pPr>
                              <w:r>
                                <w:rPr>
                                  <w:rFonts w:cs="Arial" w:hAnsi="Arial" w:eastAsia="Arial" w:ascii="Arial"/>
                                  <w:b w:val="1"/>
                                </w:rPr>
                                <w:t xml:space="preserve">Marks </w:t>
                              </w:r>
                            </w:p>
                          </w:txbxContent>
                        </v:textbox>
                      </v:rect>
                      <v:rect id="Rectangle 584" style="position:absolute;width:422;height:1428;left:503;top:-272;rotation:270;" filled="f" stroked="f">
                        <v:textbox inset="0,0,0,0" style="layout-flow:vertical;mso-layout-flow-alt:bottom-to-top">
                          <w:txbxContent>
                            <w:p>
                              <w:pPr>
                                <w:spacing w:before="0" w:after="160" w:line="259" w:lineRule="auto"/>
                                <w:ind w:left="0" w:right="0" w:firstLine="0"/>
                                <w:jc w:val="left"/>
                              </w:pPr>
                              <w:r>
                                <w:rPr>
                                  <w:rFonts w:cs="Arial" w:hAnsi="Arial" w:eastAsia="Arial" w:ascii="Arial"/>
                                  <w:b w:val="1"/>
                                </w:rPr>
                                <w:t xml:space="preserve"> </w:t>
                              </w:r>
                            </w:p>
                          </w:txbxContent>
                        </v:textbox>
                      </v:rect>
                      <v:rect id="Rectangle 586" style="position:absolute;width:6184;height:1428;left:-1021;top:1143;rotation:270;" filled="f" stroked="f">
                        <v:textbox inset="0,0,0,0" style="layout-flow:vertical;mso-layout-flow-alt:bottom-to-top">
                          <w:txbxContent>
                            <w:p>
                              <w:pPr>
                                <w:spacing w:before="0" w:after="160" w:line="259" w:lineRule="auto"/>
                                <w:ind w:left="0" w:right="0" w:firstLine="0"/>
                                <w:jc w:val="left"/>
                              </w:pPr>
                              <w:r>
                                <w:rPr>
                                  <w:rFonts w:cs="Arial" w:hAnsi="Arial" w:eastAsia="Arial" w:ascii="Arial"/>
                                  <w:b w:val="1"/>
                                </w:rPr>
                                <w:t xml:space="preserve">awarded</w:t>
                              </w:r>
                            </w:p>
                          </w:txbxContent>
                        </v:textbox>
                      </v:rect>
                      <v:rect id="Rectangle 587" style="position:absolute;width:422;height:1428;left:1859;top:-607;rotation:270;" filled="f" stroked="f">
                        <v:textbox inset="0,0,0,0" style="layout-flow:vertical;mso-layout-flow-alt:bottom-to-top">
                          <w:txbxContent>
                            <w:p>
                              <w:pPr>
                                <w:spacing w:before="0" w:after="160" w:line="259" w:lineRule="auto"/>
                                <w:ind w:left="0" w:right="0" w:firstLine="0"/>
                                <w:jc w:val="left"/>
                              </w:pPr>
                              <w:r>
                                <w:rPr>
                                  <w:rFonts w:cs="Arial" w:hAnsi="Arial" w:eastAsia="Arial" w:ascii="Arial"/>
                                  <w:b w:val="1"/>
                                </w:rPr>
                                <w:t xml:space="preserve"> </w:t>
                              </w:r>
                            </w:p>
                          </w:txbxContent>
                        </v:textbox>
                      </v:rect>
                    </v:group>
                  </w:pict>
                </mc:Fallback>
              </mc:AlternateContent>
            </w:r>
          </w:p>
        </w:tc>
      </w:tr>
      <w:tr w:rsidR="00005AB5" w14:paraId="4787CAE8" w14:textId="77777777">
        <w:trPr>
          <w:trHeight w:val="566"/>
        </w:trPr>
        <w:tc>
          <w:tcPr>
            <w:tcW w:w="8706" w:type="dxa"/>
            <w:tcBorders>
              <w:top w:val="single" w:sz="4" w:space="0" w:color="000000"/>
              <w:left w:val="single" w:sz="4" w:space="0" w:color="000000"/>
              <w:bottom w:val="single" w:sz="4" w:space="0" w:color="000000"/>
              <w:right w:val="single" w:sz="4" w:space="0" w:color="000000"/>
            </w:tcBorders>
            <w:shd w:val="clear" w:color="auto" w:fill="D9D9D9"/>
          </w:tcPr>
          <w:p w14:paraId="097CE03C" w14:textId="77777777" w:rsidR="00005AB5" w:rsidRDefault="00E643C1">
            <w:pPr>
              <w:spacing w:after="0" w:line="259" w:lineRule="auto"/>
              <w:ind w:left="0" w:right="0" w:firstLine="0"/>
              <w:jc w:val="left"/>
            </w:pPr>
            <w:r>
              <w:rPr>
                <w:b/>
                <w:sz w:val="24"/>
              </w:rPr>
              <w:t xml:space="preserve">1. </w:t>
            </w:r>
            <w:r>
              <w:rPr>
                <w:b/>
                <w:sz w:val="24"/>
              </w:rPr>
              <w:t>Engagement with Literature Skills</w:t>
            </w:r>
            <w:r>
              <w:rPr>
                <w:b/>
                <w:sz w:val="24"/>
                <w:vertAlign w:val="subscript"/>
              </w:rPr>
              <w:t xml:space="preserve"> </w:t>
            </w:r>
          </w:p>
          <w:p w14:paraId="16B31A7E" w14:textId="77777777" w:rsidR="00005AB5" w:rsidRDefault="00E643C1">
            <w:pPr>
              <w:spacing w:after="0"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700C0C31" w14:textId="77777777" w:rsidR="00005AB5" w:rsidRDefault="00E643C1">
            <w:pPr>
              <w:spacing w:after="0" w:line="259" w:lineRule="auto"/>
              <w:ind w:left="96" w:right="0" w:firstLine="0"/>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193CAB64" w14:textId="77777777" w:rsidR="00005AB5" w:rsidRDefault="00E643C1">
            <w:pPr>
              <w:spacing w:after="0" w:line="259" w:lineRule="auto"/>
              <w:ind w:left="97" w:right="0" w:firstLine="0"/>
              <w:jc w:val="center"/>
            </w:pPr>
            <w:r>
              <w:rPr>
                <w:sz w:val="32"/>
              </w:rPr>
              <w:t xml:space="preserve"> </w:t>
            </w:r>
          </w:p>
        </w:tc>
      </w:tr>
      <w:tr w:rsidR="00005AB5" w14:paraId="35D2E337" w14:textId="77777777">
        <w:trPr>
          <w:trHeight w:val="1697"/>
        </w:trPr>
        <w:tc>
          <w:tcPr>
            <w:tcW w:w="8706" w:type="dxa"/>
            <w:tcBorders>
              <w:top w:val="single" w:sz="4" w:space="0" w:color="000000"/>
              <w:left w:val="single" w:sz="4" w:space="0" w:color="000000"/>
              <w:bottom w:val="single" w:sz="4" w:space="0" w:color="000000"/>
              <w:right w:val="single" w:sz="4" w:space="0" w:color="000000"/>
            </w:tcBorders>
          </w:tcPr>
          <w:p w14:paraId="3F800D3C" w14:textId="77777777" w:rsidR="00005AB5" w:rsidRDefault="00E643C1">
            <w:pPr>
              <w:spacing w:after="108" w:line="259" w:lineRule="auto"/>
              <w:ind w:left="0" w:right="0" w:firstLine="0"/>
              <w:jc w:val="left"/>
            </w:pPr>
            <w:r>
              <w:rPr>
                <w:sz w:val="14"/>
              </w:rPr>
              <w:t xml:space="preserve"> </w:t>
            </w:r>
          </w:p>
          <w:p w14:paraId="2E88804E" w14:textId="77777777" w:rsidR="00005AB5" w:rsidRDefault="00E643C1">
            <w:pPr>
              <w:spacing w:after="108" w:line="259" w:lineRule="auto"/>
              <w:ind w:left="0" w:right="0" w:firstLine="0"/>
              <w:jc w:val="left"/>
            </w:pPr>
            <w:r>
              <w:rPr>
                <w:sz w:val="14"/>
              </w:rPr>
              <w:t xml:space="preserve"> </w:t>
            </w:r>
          </w:p>
          <w:p w14:paraId="45AEEB14" w14:textId="77777777" w:rsidR="00005AB5" w:rsidRDefault="00E643C1">
            <w:pPr>
              <w:spacing w:after="108" w:line="259" w:lineRule="auto"/>
              <w:ind w:left="0" w:right="0" w:firstLine="0"/>
              <w:jc w:val="left"/>
            </w:pPr>
            <w:r>
              <w:rPr>
                <w:sz w:val="14"/>
              </w:rPr>
              <w:t xml:space="preserve"> </w:t>
            </w:r>
          </w:p>
          <w:p w14:paraId="7B341A94" w14:textId="7F7CE832" w:rsidR="00005AB5" w:rsidRDefault="00E643C1">
            <w:pPr>
              <w:spacing w:after="108" w:line="259" w:lineRule="auto"/>
              <w:ind w:left="0" w:right="0" w:firstLine="0"/>
              <w:jc w:val="left"/>
            </w:pPr>
            <w:r>
              <w:rPr>
                <w:sz w:val="14"/>
              </w:rPr>
              <w:t xml:space="preserve"> </w:t>
            </w:r>
          </w:p>
          <w:p w14:paraId="18EC9255" w14:textId="77777777" w:rsidR="00005AB5" w:rsidRDefault="00E643C1">
            <w:pPr>
              <w:spacing w:after="0"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46B69661" w14:textId="77777777" w:rsidR="00005AB5" w:rsidRDefault="00E643C1">
            <w:pPr>
              <w:spacing w:after="62" w:line="259" w:lineRule="auto"/>
              <w:ind w:left="96" w:right="0" w:firstLine="0"/>
              <w:jc w:val="center"/>
            </w:pPr>
            <w:r>
              <w:rPr>
                <w:sz w:val="32"/>
              </w:rPr>
              <w:t xml:space="preserve"> </w:t>
            </w:r>
          </w:p>
          <w:p w14:paraId="65B3D65C" w14:textId="77777777" w:rsidR="00005AB5" w:rsidRDefault="00E643C1">
            <w:pPr>
              <w:spacing w:after="0" w:line="259" w:lineRule="auto"/>
              <w:ind w:left="150" w:right="0" w:firstLine="0"/>
              <w:jc w:val="left"/>
            </w:pPr>
            <w:r>
              <w:rPr>
                <w:sz w:val="32"/>
              </w:rPr>
              <w:t xml:space="preserve">10 </w:t>
            </w:r>
          </w:p>
        </w:tc>
        <w:tc>
          <w:tcPr>
            <w:tcW w:w="866" w:type="dxa"/>
            <w:tcBorders>
              <w:top w:val="single" w:sz="4" w:space="0" w:color="000000"/>
              <w:left w:val="single" w:sz="4" w:space="0" w:color="000000"/>
              <w:bottom w:val="single" w:sz="4" w:space="0" w:color="000000"/>
              <w:right w:val="single" w:sz="4" w:space="0" w:color="000000"/>
            </w:tcBorders>
          </w:tcPr>
          <w:p w14:paraId="3F33806E" w14:textId="77777777" w:rsidR="00005AB5" w:rsidRDefault="00E643C1">
            <w:pPr>
              <w:spacing w:after="0" w:line="259" w:lineRule="auto"/>
              <w:ind w:left="97" w:right="0" w:firstLine="0"/>
              <w:jc w:val="center"/>
            </w:pPr>
            <w:r>
              <w:rPr>
                <w:sz w:val="32"/>
              </w:rPr>
              <w:t xml:space="preserve"> </w:t>
            </w:r>
          </w:p>
        </w:tc>
      </w:tr>
      <w:tr w:rsidR="00005AB5" w14:paraId="0465380C" w14:textId="77777777">
        <w:trPr>
          <w:trHeight w:val="564"/>
        </w:trPr>
        <w:tc>
          <w:tcPr>
            <w:tcW w:w="8706" w:type="dxa"/>
            <w:tcBorders>
              <w:top w:val="single" w:sz="4" w:space="0" w:color="000000"/>
              <w:left w:val="single" w:sz="4" w:space="0" w:color="000000"/>
              <w:bottom w:val="single" w:sz="4" w:space="0" w:color="000000"/>
              <w:right w:val="single" w:sz="4" w:space="0" w:color="000000"/>
            </w:tcBorders>
            <w:shd w:val="clear" w:color="auto" w:fill="D9D9D9"/>
          </w:tcPr>
          <w:p w14:paraId="766373FE" w14:textId="77777777" w:rsidR="00005AB5" w:rsidRDefault="00E643C1">
            <w:pPr>
              <w:spacing w:after="0" w:line="259" w:lineRule="auto"/>
              <w:ind w:left="0" w:right="0" w:firstLine="0"/>
              <w:jc w:val="left"/>
            </w:pPr>
            <w:r>
              <w:rPr>
                <w:b/>
                <w:sz w:val="24"/>
              </w:rPr>
              <w:t xml:space="preserve">2. Knowledge and Understanding Skills </w:t>
            </w:r>
          </w:p>
          <w:p w14:paraId="6065CE42" w14:textId="77777777" w:rsidR="00005AB5" w:rsidRDefault="00E643C1">
            <w:pPr>
              <w:spacing w:after="0"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3CA6A4E6" w14:textId="77777777" w:rsidR="00005AB5" w:rsidRDefault="00E643C1">
            <w:pPr>
              <w:spacing w:after="0" w:line="259" w:lineRule="auto"/>
              <w:ind w:left="96" w:right="0" w:firstLine="0"/>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6010ED1C" w14:textId="77777777" w:rsidR="00005AB5" w:rsidRDefault="00E643C1">
            <w:pPr>
              <w:spacing w:after="0" w:line="259" w:lineRule="auto"/>
              <w:ind w:left="97" w:right="0" w:firstLine="0"/>
              <w:jc w:val="center"/>
            </w:pPr>
            <w:r>
              <w:rPr>
                <w:sz w:val="32"/>
              </w:rPr>
              <w:t xml:space="preserve"> </w:t>
            </w:r>
          </w:p>
        </w:tc>
      </w:tr>
      <w:tr w:rsidR="00005AB5" w14:paraId="3347F1E8" w14:textId="77777777">
        <w:trPr>
          <w:trHeight w:val="1699"/>
        </w:trPr>
        <w:tc>
          <w:tcPr>
            <w:tcW w:w="8706" w:type="dxa"/>
            <w:tcBorders>
              <w:top w:val="single" w:sz="4" w:space="0" w:color="000000"/>
              <w:left w:val="single" w:sz="4" w:space="0" w:color="000000"/>
              <w:bottom w:val="single" w:sz="4" w:space="0" w:color="000000"/>
              <w:right w:val="single" w:sz="4" w:space="0" w:color="000000"/>
            </w:tcBorders>
          </w:tcPr>
          <w:p w14:paraId="3A23D4EA" w14:textId="77777777" w:rsidR="00005AB5" w:rsidRDefault="00E643C1">
            <w:pPr>
              <w:spacing w:after="108" w:line="259" w:lineRule="auto"/>
              <w:ind w:left="0" w:right="0" w:firstLine="0"/>
              <w:jc w:val="left"/>
            </w:pPr>
            <w:r>
              <w:rPr>
                <w:sz w:val="14"/>
              </w:rPr>
              <w:t xml:space="preserve"> </w:t>
            </w:r>
          </w:p>
          <w:p w14:paraId="0BABE376" w14:textId="77777777" w:rsidR="00005AB5" w:rsidRDefault="00E643C1">
            <w:pPr>
              <w:spacing w:after="108" w:line="259" w:lineRule="auto"/>
              <w:ind w:left="0" w:right="0" w:firstLine="0"/>
              <w:jc w:val="left"/>
            </w:pPr>
            <w:r>
              <w:rPr>
                <w:sz w:val="14"/>
              </w:rPr>
              <w:t xml:space="preserve"> </w:t>
            </w:r>
          </w:p>
          <w:p w14:paraId="5C41E029" w14:textId="77777777" w:rsidR="00005AB5" w:rsidRDefault="00E643C1">
            <w:pPr>
              <w:spacing w:after="108" w:line="259" w:lineRule="auto"/>
              <w:ind w:left="0" w:right="0" w:firstLine="0"/>
              <w:jc w:val="left"/>
            </w:pPr>
            <w:r>
              <w:rPr>
                <w:sz w:val="14"/>
              </w:rPr>
              <w:t xml:space="preserve"> </w:t>
            </w:r>
          </w:p>
          <w:p w14:paraId="76ADCF04" w14:textId="6DEB8858" w:rsidR="00005AB5" w:rsidRDefault="00005AB5">
            <w:pPr>
              <w:spacing w:after="108" w:line="259" w:lineRule="auto"/>
              <w:ind w:left="0" w:right="0" w:firstLine="0"/>
              <w:jc w:val="left"/>
            </w:pPr>
          </w:p>
          <w:p w14:paraId="04EBBCC6" w14:textId="77777777" w:rsidR="00005AB5" w:rsidRDefault="00E643C1">
            <w:pPr>
              <w:spacing w:after="0"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62B5B631" w14:textId="77777777" w:rsidR="00005AB5" w:rsidRDefault="00E643C1">
            <w:pPr>
              <w:spacing w:after="62" w:line="259" w:lineRule="auto"/>
              <w:ind w:left="96" w:right="0" w:firstLine="0"/>
              <w:jc w:val="center"/>
            </w:pPr>
            <w:r>
              <w:rPr>
                <w:sz w:val="32"/>
              </w:rPr>
              <w:t xml:space="preserve"> </w:t>
            </w:r>
          </w:p>
          <w:p w14:paraId="701B73D4" w14:textId="77777777" w:rsidR="00005AB5" w:rsidRDefault="00E643C1">
            <w:pPr>
              <w:spacing w:after="0" w:line="259" w:lineRule="auto"/>
              <w:ind w:left="150" w:right="0" w:firstLine="0"/>
              <w:jc w:val="left"/>
            </w:pPr>
            <w:r>
              <w:rPr>
                <w:sz w:val="32"/>
              </w:rPr>
              <w:t xml:space="preserve">40 </w:t>
            </w:r>
          </w:p>
        </w:tc>
        <w:tc>
          <w:tcPr>
            <w:tcW w:w="866" w:type="dxa"/>
            <w:tcBorders>
              <w:top w:val="single" w:sz="4" w:space="0" w:color="000000"/>
              <w:left w:val="single" w:sz="4" w:space="0" w:color="000000"/>
              <w:bottom w:val="single" w:sz="4" w:space="0" w:color="000000"/>
              <w:right w:val="single" w:sz="4" w:space="0" w:color="000000"/>
            </w:tcBorders>
          </w:tcPr>
          <w:p w14:paraId="683779C9" w14:textId="77777777" w:rsidR="00005AB5" w:rsidRDefault="00E643C1">
            <w:pPr>
              <w:spacing w:after="0" w:line="259" w:lineRule="auto"/>
              <w:ind w:left="97" w:right="0" w:firstLine="0"/>
              <w:jc w:val="center"/>
            </w:pPr>
            <w:r>
              <w:rPr>
                <w:sz w:val="32"/>
              </w:rPr>
              <w:t xml:space="preserve"> </w:t>
            </w:r>
          </w:p>
        </w:tc>
      </w:tr>
      <w:tr w:rsidR="00005AB5" w14:paraId="76BAD69F" w14:textId="77777777">
        <w:trPr>
          <w:trHeight w:val="564"/>
        </w:trPr>
        <w:tc>
          <w:tcPr>
            <w:tcW w:w="8706" w:type="dxa"/>
            <w:tcBorders>
              <w:top w:val="single" w:sz="4" w:space="0" w:color="000000"/>
              <w:left w:val="single" w:sz="4" w:space="0" w:color="000000"/>
              <w:bottom w:val="single" w:sz="4" w:space="0" w:color="000000"/>
              <w:right w:val="single" w:sz="4" w:space="0" w:color="000000"/>
            </w:tcBorders>
            <w:shd w:val="clear" w:color="auto" w:fill="D9D9D9"/>
          </w:tcPr>
          <w:p w14:paraId="6A181B9C" w14:textId="77777777" w:rsidR="00005AB5" w:rsidRDefault="00E643C1">
            <w:pPr>
              <w:spacing w:after="0" w:line="259" w:lineRule="auto"/>
              <w:ind w:left="0" w:right="0" w:firstLine="0"/>
              <w:jc w:val="left"/>
            </w:pPr>
            <w:r>
              <w:rPr>
                <w:b/>
                <w:sz w:val="24"/>
              </w:rPr>
              <w:t>3. Cognitive and Intellectual Skills</w:t>
            </w:r>
            <w:r>
              <w:rPr>
                <w:b/>
                <w:sz w:val="24"/>
                <w:vertAlign w:val="subscript"/>
              </w:rPr>
              <w:t xml:space="preserve"> </w:t>
            </w:r>
          </w:p>
          <w:p w14:paraId="39E810B4" w14:textId="77777777" w:rsidR="00005AB5" w:rsidRDefault="00E643C1">
            <w:pPr>
              <w:spacing w:after="0"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16D5ABD9" w14:textId="77777777" w:rsidR="00005AB5" w:rsidRDefault="00E643C1">
            <w:pPr>
              <w:spacing w:after="0" w:line="259" w:lineRule="auto"/>
              <w:ind w:left="96" w:right="0" w:firstLine="0"/>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1E2E713C" w14:textId="77777777" w:rsidR="00005AB5" w:rsidRDefault="00E643C1">
            <w:pPr>
              <w:spacing w:after="0" w:line="259" w:lineRule="auto"/>
              <w:ind w:left="97" w:right="0" w:firstLine="0"/>
              <w:jc w:val="center"/>
            </w:pPr>
            <w:r>
              <w:rPr>
                <w:sz w:val="32"/>
              </w:rPr>
              <w:t xml:space="preserve"> </w:t>
            </w:r>
          </w:p>
        </w:tc>
      </w:tr>
      <w:tr w:rsidR="00005AB5" w14:paraId="6B4AC34D" w14:textId="77777777">
        <w:trPr>
          <w:trHeight w:val="1699"/>
        </w:trPr>
        <w:tc>
          <w:tcPr>
            <w:tcW w:w="8706" w:type="dxa"/>
            <w:tcBorders>
              <w:top w:val="single" w:sz="4" w:space="0" w:color="000000"/>
              <w:left w:val="single" w:sz="4" w:space="0" w:color="000000"/>
              <w:bottom w:val="single" w:sz="4" w:space="0" w:color="000000"/>
              <w:right w:val="single" w:sz="4" w:space="0" w:color="000000"/>
            </w:tcBorders>
          </w:tcPr>
          <w:p w14:paraId="78C88B11" w14:textId="77777777" w:rsidR="00005AB5" w:rsidRDefault="00E643C1">
            <w:pPr>
              <w:spacing w:after="110" w:line="259" w:lineRule="auto"/>
              <w:ind w:left="0" w:right="0" w:firstLine="0"/>
              <w:jc w:val="left"/>
            </w:pPr>
            <w:r>
              <w:rPr>
                <w:sz w:val="14"/>
              </w:rPr>
              <w:t xml:space="preserve"> </w:t>
            </w:r>
          </w:p>
          <w:p w14:paraId="408C0E60" w14:textId="77777777" w:rsidR="00005AB5" w:rsidRDefault="00E643C1">
            <w:pPr>
              <w:spacing w:after="108" w:line="259" w:lineRule="auto"/>
              <w:ind w:left="0" w:right="0" w:firstLine="0"/>
              <w:jc w:val="left"/>
            </w:pPr>
            <w:r>
              <w:rPr>
                <w:sz w:val="14"/>
              </w:rPr>
              <w:t xml:space="preserve"> </w:t>
            </w:r>
          </w:p>
          <w:p w14:paraId="581054D0" w14:textId="77777777" w:rsidR="00005AB5" w:rsidRDefault="00E643C1">
            <w:pPr>
              <w:spacing w:after="108" w:line="259" w:lineRule="auto"/>
              <w:ind w:left="0" w:right="0" w:firstLine="0"/>
              <w:jc w:val="left"/>
            </w:pPr>
            <w:r>
              <w:rPr>
                <w:sz w:val="14"/>
              </w:rPr>
              <w:t xml:space="preserve"> </w:t>
            </w:r>
          </w:p>
          <w:p w14:paraId="60F32E7F" w14:textId="72AE891F" w:rsidR="00005AB5" w:rsidRDefault="00005AB5">
            <w:pPr>
              <w:spacing w:after="108" w:line="259" w:lineRule="auto"/>
              <w:ind w:left="0" w:right="0" w:firstLine="0"/>
              <w:jc w:val="left"/>
            </w:pPr>
          </w:p>
          <w:p w14:paraId="6C4B96D9" w14:textId="77777777" w:rsidR="00005AB5" w:rsidRDefault="00E643C1">
            <w:pPr>
              <w:spacing w:after="0"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2AE7056F" w14:textId="77777777" w:rsidR="00005AB5" w:rsidRDefault="00E643C1">
            <w:pPr>
              <w:spacing w:after="64" w:line="259" w:lineRule="auto"/>
              <w:ind w:left="96" w:right="0" w:firstLine="0"/>
              <w:jc w:val="center"/>
            </w:pPr>
            <w:r>
              <w:rPr>
                <w:sz w:val="32"/>
              </w:rPr>
              <w:t xml:space="preserve"> </w:t>
            </w:r>
          </w:p>
          <w:p w14:paraId="7BC83DE0" w14:textId="77777777" w:rsidR="00005AB5" w:rsidRDefault="00E643C1">
            <w:pPr>
              <w:spacing w:after="0" w:line="259" w:lineRule="auto"/>
              <w:ind w:left="150" w:right="0" w:firstLine="0"/>
              <w:jc w:val="left"/>
            </w:pPr>
            <w:r>
              <w:rPr>
                <w:sz w:val="32"/>
              </w:rPr>
              <w:t xml:space="preserve">20 </w:t>
            </w:r>
          </w:p>
        </w:tc>
        <w:tc>
          <w:tcPr>
            <w:tcW w:w="866" w:type="dxa"/>
            <w:tcBorders>
              <w:top w:val="single" w:sz="4" w:space="0" w:color="000000"/>
              <w:left w:val="single" w:sz="4" w:space="0" w:color="000000"/>
              <w:bottom w:val="single" w:sz="4" w:space="0" w:color="000000"/>
              <w:right w:val="single" w:sz="4" w:space="0" w:color="000000"/>
            </w:tcBorders>
          </w:tcPr>
          <w:p w14:paraId="4BFAB050" w14:textId="77777777" w:rsidR="00005AB5" w:rsidRDefault="00E643C1">
            <w:pPr>
              <w:spacing w:after="0" w:line="259" w:lineRule="auto"/>
              <w:ind w:left="97" w:right="0" w:firstLine="0"/>
              <w:jc w:val="center"/>
            </w:pPr>
            <w:r>
              <w:rPr>
                <w:sz w:val="32"/>
              </w:rPr>
              <w:t xml:space="preserve"> </w:t>
            </w:r>
          </w:p>
        </w:tc>
      </w:tr>
      <w:tr w:rsidR="00005AB5" w14:paraId="6715D1C2" w14:textId="77777777">
        <w:trPr>
          <w:trHeight w:val="564"/>
        </w:trPr>
        <w:tc>
          <w:tcPr>
            <w:tcW w:w="8706" w:type="dxa"/>
            <w:tcBorders>
              <w:top w:val="single" w:sz="4" w:space="0" w:color="000000"/>
              <w:left w:val="single" w:sz="4" w:space="0" w:color="000000"/>
              <w:bottom w:val="single" w:sz="4" w:space="0" w:color="000000"/>
              <w:right w:val="single" w:sz="4" w:space="0" w:color="000000"/>
            </w:tcBorders>
            <w:shd w:val="clear" w:color="auto" w:fill="D9D9D9"/>
          </w:tcPr>
          <w:p w14:paraId="2E3363CD" w14:textId="77777777" w:rsidR="00005AB5" w:rsidRDefault="00E643C1">
            <w:pPr>
              <w:spacing w:after="0" w:line="259" w:lineRule="auto"/>
              <w:ind w:left="0" w:right="0" w:firstLine="0"/>
              <w:jc w:val="left"/>
            </w:pPr>
            <w:r>
              <w:rPr>
                <w:b/>
                <w:sz w:val="24"/>
              </w:rPr>
              <w:t>4. Practical Application Skills</w:t>
            </w:r>
            <w:r>
              <w:rPr>
                <w:b/>
                <w:sz w:val="24"/>
                <w:vertAlign w:val="subscript"/>
              </w:rPr>
              <w:t xml:space="preserve"> </w:t>
            </w:r>
          </w:p>
          <w:p w14:paraId="048868A6" w14:textId="77777777" w:rsidR="00005AB5" w:rsidRDefault="00E643C1">
            <w:pPr>
              <w:spacing w:after="0"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00234C20" w14:textId="77777777" w:rsidR="00005AB5" w:rsidRDefault="00E643C1">
            <w:pPr>
              <w:spacing w:after="0" w:line="259" w:lineRule="auto"/>
              <w:ind w:left="96" w:right="0" w:firstLine="0"/>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652C145B" w14:textId="77777777" w:rsidR="00005AB5" w:rsidRDefault="00E643C1">
            <w:pPr>
              <w:spacing w:after="0" w:line="259" w:lineRule="auto"/>
              <w:ind w:left="97" w:right="0" w:firstLine="0"/>
              <w:jc w:val="center"/>
            </w:pPr>
            <w:r>
              <w:rPr>
                <w:sz w:val="32"/>
              </w:rPr>
              <w:t xml:space="preserve"> </w:t>
            </w:r>
          </w:p>
        </w:tc>
      </w:tr>
      <w:tr w:rsidR="00005AB5" w14:paraId="1CD52834" w14:textId="77777777">
        <w:trPr>
          <w:trHeight w:val="1699"/>
        </w:trPr>
        <w:tc>
          <w:tcPr>
            <w:tcW w:w="8706" w:type="dxa"/>
            <w:tcBorders>
              <w:top w:val="single" w:sz="4" w:space="0" w:color="000000"/>
              <w:left w:val="single" w:sz="4" w:space="0" w:color="000000"/>
              <w:bottom w:val="single" w:sz="4" w:space="0" w:color="000000"/>
              <w:right w:val="single" w:sz="4" w:space="0" w:color="000000"/>
            </w:tcBorders>
          </w:tcPr>
          <w:p w14:paraId="4B1CDA84" w14:textId="77777777" w:rsidR="00005AB5" w:rsidRDefault="00E643C1">
            <w:pPr>
              <w:spacing w:after="108" w:line="259" w:lineRule="auto"/>
              <w:ind w:left="0" w:right="0" w:firstLine="0"/>
              <w:jc w:val="left"/>
            </w:pPr>
            <w:r>
              <w:rPr>
                <w:sz w:val="14"/>
              </w:rPr>
              <w:t xml:space="preserve"> </w:t>
            </w:r>
          </w:p>
          <w:p w14:paraId="760CC56C" w14:textId="4BCB5898" w:rsidR="00005AB5" w:rsidRDefault="00E643C1" w:rsidP="00E5007E">
            <w:pPr>
              <w:spacing w:after="110" w:line="259" w:lineRule="auto"/>
              <w:ind w:left="0" w:right="0" w:firstLine="0"/>
              <w:jc w:val="left"/>
            </w:pPr>
            <w:r>
              <w:rPr>
                <w:sz w:val="14"/>
              </w:rPr>
              <w:t xml:space="preserve"> </w:t>
            </w:r>
          </w:p>
          <w:p w14:paraId="62FEC6BB" w14:textId="77777777" w:rsidR="00005AB5" w:rsidRDefault="00E643C1">
            <w:pPr>
              <w:spacing w:after="108" w:line="259" w:lineRule="auto"/>
              <w:ind w:left="0" w:right="0" w:firstLine="0"/>
              <w:jc w:val="left"/>
            </w:pPr>
            <w:r>
              <w:rPr>
                <w:sz w:val="14"/>
              </w:rPr>
              <w:t xml:space="preserve"> </w:t>
            </w:r>
          </w:p>
          <w:p w14:paraId="631ACF92" w14:textId="77777777" w:rsidR="00005AB5" w:rsidRDefault="00E643C1">
            <w:pPr>
              <w:spacing w:after="0"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1699F380" w14:textId="77777777" w:rsidR="00005AB5" w:rsidRDefault="00E643C1">
            <w:pPr>
              <w:spacing w:after="64" w:line="259" w:lineRule="auto"/>
              <w:ind w:left="96" w:right="0" w:firstLine="0"/>
              <w:jc w:val="center"/>
            </w:pPr>
            <w:r>
              <w:rPr>
                <w:sz w:val="32"/>
              </w:rPr>
              <w:t xml:space="preserve"> </w:t>
            </w:r>
          </w:p>
          <w:p w14:paraId="2B1F38B6" w14:textId="77777777" w:rsidR="00005AB5" w:rsidRDefault="00E643C1">
            <w:pPr>
              <w:spacing w:after="0" w:line="259" w:lineRule="auto"/>
              <w:ind w:left="150" w:right="0" w:firstLine="0"/>
              <w:jc w:val="left"/>
            </w:pPr>
            <w:r>
              <w:rPr>
                <w:sz w:val="32"/>
              </w:rPr>
              <w:t xml:space="preserve">20 </w:t>
            </w:r>
          </w:p>
        </w:tc>
        <w:tc>
          <w:tcPr>
            <w:tcW w:w="866" w:type="dxa"/>
            <w:tcBorders>
              <w:top w:val="single" w:sz="4" w:space="0" w:color="000000"/>
              <w:left w:val="single" w:sz="4" w:space="0" w:color="000000"/>
              <w:bottom w:val="single" w:sz="4" w:space="0" w:color="000000"/>
              <w:right w:val="single" w:sz="4" w:space="0" w:color="000000"/>
            </w:tcBorders>
          </w:tcPr>
          <w:p w14:paraId="67CF7555" w14:textId="77777777" w:rsidR="00005AB5" w:rsidRDefault="00E643C1">
            <w:pPr>
              <w:spacing w:after="0" w:line="259" w:lineRule="auto"/>
              <w:ind w:left="97" w:right="0" w:firstLine="0"/>
              <w:jc w:val="center"/>
            </w:pPr>
            <w:r>
              <w:rPr>
                <w:sz w:val="32"/>
              </w:rPr>
              <w:t xml:space="preserve"> </w:t>
            </w:r>
          </w:p>
        </w:tc>
      </w:tr>
      <w:tr w:rsidR="00005AB5" w14:paraId="1AFF89C5" w14:textId="77777777">
        <w:trPr>
          <w:trHeight w:val="564"/>
        </w:trPr>
        <w:tc>
          <w:tcPr>
            <w:tcW w:w="8706" w:type="dxa"/>
            <w:tcBorders>
              <w:top w:val="single" w:sz="4" w:space="0" w:color="000000"/>
              <w:left w:val="single" w:sz="4" w:space="0" w:color="000000"/>
              <w:bottom w:val="single" w:sz="4" w:space="0" w:color="000000"/>
              <w:right w:val="single" w:sz="4" w:space="0" w:color="000000"/>
            </w:tcBorders>
            <w:shd w:val="clear" w:color="auto" w:fill="D9D9D9"/>
          </w:tcPr>
          <w:p w14:paraId="38742311" w14:textId="77777777" w:rsidR="00005AB5" w:rsidRDefault="00E643C1">
            <w:pPr>
              <w:spacing w:after="0" w:line="259" w:lineRule="auto"/>
              <w:ind w:left="0" w:right="0" w:firstLine="0"/>
              <w:jc w:val="left"/>
            </w:pPr>
            <w:r>
              <w:rPr>
                <w:b/>
                <w:sz w:val="24"/>
              </w:rPr>
              <w:t>5. Transferable Skills for Life and Professional Practice</w:t>
            </w:r>
            <w:r>
              <w:rPr>
                <w:b/>
                <w:sz w:val="24"/>
                <w:vertAlign w:val="subscript"/>
              </w:rPr>
              <w:t xml:space="preserve"> </w:t>
            </w:r>
          </w:p>
          <w:p w14:paraId="5A72044A" w14:textId="77777777" w:rsidR="00005AB5" w:rsidRDefault="00E643C1">
            <w:pPr>
              <w:spacing w:after="0"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631B5ECD" w14:textId="77777777" w:rsidR="00005AB5" w:rsidRDefault="00E643C1">
            <w:pPr>
              <w:spacing w:after="0" w:line="259" w:lineRule="auto"/>
              <w:ind w:left="96" w:right="0" w:firstLine="0"/>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2C10C919" w14:textId="77777777" w:rsidR="00005AB5" w:rsidRDefault="00E643C1">
            <w:pPr>
              <w:spacing w:after="0" w:line="259" w:lineRule="auto"/>
              <w:ind w:left="97" w:right="0" w:firstLine="0"/>
              <w:jc w:val="center"/>
            </w:pPr>
            <w:r>
              <w:rPr>
                <w:sz w:val="32"/>
              </w:rPr>
              <w:t xml:space="preserve"> </w:t>
            </w:r>
          </w:p>
        </w:tc>
      </w:tr>
      <w:tr w:rsidR="00005AB5" w14:paraId="777ABE3A" w14:textId="77777777">
        <w:trPr>
          <w:trHeight w:val="1136"/>
        </w:trPr>
        <w:tc>
          <w:tcPr>
            <w:tcW w:w="8706" w:type="dxa"/>
            <w:tcBorders>
              <w:top w:val="single" w:sz="4" w:space="0" w:color="000000"/>
              <w:left w:val="single" w:sz="4" w:space="0" w:color="000000"/>
              <w:bottom w:val="single" w:sz="4" w:space="0" w:color="000000"/>
              <w:right w:val="single" w:sz="4" w:space="0" w:color="000000"/>
            </w:tcBorders>
          </w:tcPr>
          <w:p w14:paraId="5854FB32" w14:textId="77777777" w:rsidR="00005AB5" w:rsidRDefault="00E643C1">
            <w:pPr>
              <w:spacing w:after="108" w:line="259" w:lineRule="auto"/>
              <w:ind w:left="0" w:right="0" w:firstLine="0"/>
              <w:jc w:val="left"/>
            </w:pPr>
            <w:r>
              <w:rPr>
                <w:sz w:val="14"/>
              </w:rPr>
              <w:t xml:space="preserve"> </w:t>
            </w:r>
          </w:p>
          <w:p w14:paraId="4F358295" w14:textId="77777777" w:rsidR="00005AB5" w:rsidRDefault="00E643C1">
            <w:pPr>
              <w:spacing w:after="108" w:line="259" w:lineRule="auto"/>
              <w:ind w:left="0" w:right="0" w:firstLine="0"/>
              <w:jc w:val="left"/>
            </w:pPr>
            <w:r>
              <w:rPr>
                <w:sz w:val="14"/>
              </w:rPr>
              <w:t xml:space="preserve"> </w:t>
            </w:r>
          </w:p>
          <w:p w14:paraId="52DF6AAA" w14:textId="77777777" w:rsidR="00005AB5" w:rsidRDefault="00E643C1">
            <w:pPr>
              <w:spacing w:after="108" w:line="259" w:lineRule="auto"/>
              <w:ind w:left="0" w:right="0" w:firstLine="0"/>
              <w:jc w:val="left"/>
            </w:pPr>
            <w:r>
              <w:rPr>
                <w:sz w:val="14"/>
              </w:rPr>
              <w:t xml:space="preserve"> </w:t>
            </w:r>
          </w:p>
          <w:p w14:paraId="600BE21C" w14:textId="77777777" w:rsidR="00005AB5" w:rsidRDefault="00E643C1">
            <w:pPr>
              <w:spacing w:after="0"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42EE2AA8" w14:textId="77777777" w:rsidR="00005AB5" w:rsidRDefault="00E643C1">
            <w:pPr>
              <w:spacing w:after="64" w:line="259" w:lineRule="auto"/>
              <w:ind w:left="96" w:right="0" w:firstLine="0"/>
              <w:jc w:val="center"/>
            </w:pPr>
            <w:r>
              <w:rPr>
                <w:sz w:val="32"/>
              </w:rPr>
              <w:t xml:space="preserve"> </w:t>
            </w:r>
          </w:p>
          <w:p w14:paraId="45E74ABE" w14:textId="77777777" w:rsidR="00005AB5" w:rsidRDefault="00E643C1">
            <w:pPr>
              <w:spacing w:after="0" w:line="259" w:lineRule="auto"/>
              <w:ind w:left="150" w:right="0" w:firstLine="0"/>
              <w:jc w:val="left"/>
            </w:pPr>
            <w:r>
              <w:rPr>
                <w:sz w:val="32"/>
              </w:rPr>
              <w:t xml:space="preserve">10 </w:t>
            </w:r>
          </w:p>
        </w:tc>
        <w:tc>
          <w:tcPr>
            <w:tcW w:w="866" w:type="dxa"/>
            <w:tcBorders>
              <w:top w:val="single" w:sz="4" w:space="0" w:color="000000"/>
              <w:left w:val="single" w:sz="4" w:space="0" w:color="000000"/>
              <w:bottom w:val="single" w:sz="4" w:space="0" w:color="000000"/>
              <w:right w:val="single" w:sz="4" w:space="0" w:color="000000"/>
            </w:tcBorders>
          </w:tcPr>
          <w:p w14:paraId="552B4173" w14:textId="77777777" w:rsidR="00005AB5" w:rsidRDefault="00E643C1">
            <w:pPr>
              <w:spacing w:after="0" w:line="259" w:lineRule="auto"/>
              <w:ind w:left="97" w:right="0" w:firstLine="0"/>
              <w:jc w:val="center"/>
            </w:pPr>
            <w:r>
              <w:rPr>
                <w:sz w:val="32"/>
              </w:rPr>
              <w:t xml:space="preserve"> </w:t>
            </w:r>
          </w:p>
        </w:tc>
      </w:tr>
    </w:tbl>
    <w:p w14:paraId="3AE0B507" w14:textId="77777777" w:rsidR="00005AB5" w:rsidRDefault="00E643C1">
      <w:pPr>
        <w:spacing w:after="0" w:line="259" w:lineRule="auto"/>
        <w:ind w:left="0" w:right="65" w:firstLine="0"/>
        <w:jc w:val="center"/>
      </w:pPr>
      <w:r>
        <w:rPr>
          <w:sz w:val="16"/>
        </w:rPr>
        <w:t xml:space="preserve"> </w:t>
      </w:r>
    </w:p>
    <w:tbl>
      <w:tblPr>
        <w:tblStyle w:val="TableGrid"/>
        <w:tblW w:w="10386" w:type="dxa"/>
        <w:tblInd w:w="36" w:type="dxa"/>
        <w:tblCellMar>
          <w:top w:w="47" w:type="dxa"/>
          <w:left w:w="107" w:type="dxa"/>
          <w:bottom w:w="3" w:type="dxa"/>
          <w:right w:w="41" w:type="dxa"/>
        </w:tblCellMar>
        <w:tblLook w:val="04A0" w:firstRow="1" w:lastRow="0" w:firstColumn="1" w:lastColumn="0" w:noHBand="0" w:noVBand="1"/>
      </w:tblPr>
      <w:tblGrid>
        <w:gridCol w:w="5781"/>
        <w:gridCol w:w="2903"/>
        <w:gridCol w:w="640"/>
        <w:gridCol w:w="1062"/>
      </w:tblGrid>
      <w:tr w:rsidR="00005AB5" w14:paraId="73BA2BFA" w14:textId="77777777">
        <w:trPr>
          <w:trHeight w:val="190"/>
        </w:trPr>
        <w:tc>
          <w:tcPr>
            <w:tcW w:w="5782"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598D8E0E" w14:textId="77777777" w:rsidR="00005AB5" w:rsidRDefault="00E643C1">
            <w:pPr>
              <w:spacing w:after="0" w:line="259" w:lineRule="auto"/>
              <w:ind w:left="0" w:right="55" w:firstLine="0"/>
              <w:jc w:val="left"/>
            </w:pPr>
            <w:r>
              <w:rPr>
                <w:b/>
                <w:sz w:val="22"/>
              </w:rPr>
              <w:t xml:space="preserve">Assessment Mark </w:t>
            </w:r>
            <w:r>
              <w:rPr>
                <w:sz w:val="22"/>
              </w:rPr>
              <w:t>(</w:t>
            </w:r>
            <w:r>
              <w:rPr>
                <w:sz w:val="16"/>
              </w:rPr>
              <w:t>Assessment marks are subject to ratification at the Exam Board.  These comments and marks are to give feedback on module work and are for guidance only until they are confirmed</w:t>
            </w:r>
            <w:proofErr w:type="gramStart"/>
            <w:r>
              <w:rPr>
                <w:sz w:val="16"/>
              </w:rPr>
              <w:t>. )</w:t>
            </w:r>
            <w:proofErr w:type="gramEnd"/>
            <w:r>
              <w:rPr>
                <w:sz w:val="16"/>
              </w:rPr>
              <w:t xml:space="preserve"> </w:t>
            </w:r>
          </w:p>
        </w:tc>
        <w:tc>
          <w:tcPr>
            <w:tcW w:w="3542" w:type="dxa"/>
            <w:gridSpan w:val="2"/>
            <w:tcBorders>
              <w:top w:val="single" w:sz="4" w:space="0" w:color="000000"/>
              <w:left w:val="single" w:sz="4" w:space="0" w:color="000000"/>
              <w:bottom w:val="single" w:sz="4" w:space="0" w:color="000000"/>
              <w:right w:val="single" w:sz="4" w:space="0" w:color="000000"/>
            </w:tcBorders>
            <w:shd w:val="clear" w:color="auto" w:fill="D9D9D9"/>
          </w:tcPr>
          <w:p w14:paraId="268F97FD" w14:textId="77777777" w:rsidR="00005AB5" w:rsidRDefault="00E643C1">
            <w:pPr>
              <w:spacing w:after="0" w:line="259" w:lineRule="auto"/>
              <w:ind w:left="2" w:right="0" w:firstLine="0"/>
              <w:jc w:val="left"/>
            </w:pPr>
            <w:r>
              <w:rPr>
                <w:b/>
                <w:sz w:val="16"/>
              </w:rPr>
              <w:t xml:space="preserve">Late Submission Penalties </w:t>
            </w:r>
            <w:r>
              <w:rPr>
                <w:b/>
                <w:sz w:val="11"/>
              </w:rPr>
              <w:t>(tick if appropriate)</w:t>
            </w:r>
            <w:r>
              <w:rPr>
                <w:b/>
                <w:sz w:val="16"/>
              </w:rPr>
              <w:t xml:space="preserve"> </w:t>
            </w:r>
          </w:p>
        </w:tc>
        <w:tc>
          <w:tcPr>
            <w:tcW w:w="1062" w:type="dxa"/>
            <w:vMerge w:val="restart"/>
            <w:tcBorders>
              <w:top w:val="single" w:sz="4" w:space="0" w:color="000000"/>
              <w:left w:val="single" w:sz="4" w:space="0" w:color="000000"/>
              <w:bottom w:val="single" w:sz="4" w:space="0" w:color="000000"/>
              <w:right w:val="single" w:sz="4" w:space="0" w:color="000000"/>
            </w:tcBorders>
            <w:vAlign w:val="center"/>
          </w:tcPr>
          <w:p w14:paraId="6DC683C6" w14:textId="77777777" w:rsidR="00005AB5" w:rsidRDefault="00E643C1">
            <w:pPr>
              <w:spacing w:after="0" w:line="259" w:lineRule="auto"/>
              <w:ind w:left="0" w:right="67" w:firstLine="0"/>
              <w:jc w:val="right"/>
            </w:pPr>
            <w:r>
              <w:rPr>
                <w:b/>
                <w:sz w:val="24"/>
              </w:rPr>
              <w:t xml:space="preserve">% </w:t>
            </w:r>
          </w:p>
        </w:tc>
      </w:tr>
      <w:tr w:rsidR="00005AB5" w14:paraId="3A545068" w14:textId="77777777">
        <w:trPr>
          <w:trHeight w:val="196"/>
        </w:trPr>
        <w:tc>
          <w:tcPr>
            <w:tcW w:w="0" w:type="auto"/>
            <w:vMerge/>
            <w:tcBorders>
              <w:top w:val="nil"/>
              <w:left w:val="single" w:sz="4" w:space="0" w:color="000000"/>
              <w:bottom w:val="nil"/>
              <w:right w:val="single" w:sz="4" w:space="0" w:color="000000"/>
            </w:tcBorders>
          </w:tcPr>
          <w:p w14:paraId="48360923" w14:textId="77777777" w:rsidR="00005AB5" w:rsidRDefault="00005AB5">
            <w:pPr>
              <w:spacing w:after="160" w:line="259" w:lineRule="auto"/>
              <w:ind w:left="0" w:right="0" w:firstLine="0"/>
              <w:jc w:val="left"/>
            </w:pPr>
          </w:p>
        </w:tc>
        <w:tc>
          <w:tcPr>
            <w:tcW w:w="2903" w:type="dxa"/>
            <w:tcBorders>
              <w:top w:val="single" w:sz="4" w:space="0" w:color="000000"/>
              <w:left w:val="single" w:sz="4" w:space="0" w:color="000000"/>
              <w:bottom w:val="single" w:sz="4" w:space="0" w:color="000000"/>
              <w:right w:val="single" w:sz="4" w:space="0" w:color="000000"/>
            </w:tcBorders>
          </w:tcPr>
          <w:p w14:paraId="5C094C2B" w14:textId="77777777" w:rsidR="00005AB5" w:rsidRDefault="00E643C1">
            <w:pPr>
              <w:spacing w:after="0" w:line="259" w:lineRule="auto"/>
              <w:ind w:left="2" w:right="0" w:firstLine="0"/>
              <w:jc w:val="left"/>
            </w:pPr>
            <w:r>
              <w:rPr>
                <w:sz w:val="16"/>
              </w:rPr>
              <w:t>Up to 1 week late (</w:t>
            </w:r>
            <w:r>
              <w:rPr>
                <w:sz w:val="12"/>
              </w:rPr>
              <w:t>40% Max)</w:t>
            </w:r>
            <w:r>
              <w:rPr>
                <w:b/>
                <w:sz w:val="16"/>
              </w:rPr>
              <w:t xml:space="preserve"> </w:t>
            </w:r>
          </w:p>
        </w:tc>
        <w:tc>
          <w:tcPr>
            <w:tcW w:w="640" w:type="dxa"/>
            <w:tcBorders>
              <w:top w:val="single" w:sz="4" w:space="0" w:color="000000"/>
              <w:left w:val="single" w:sz="4" w:space="0" w:color="000000"/>
              <w:bottom w:val="single" w:sz="4" w:space="0" w:color="000000"/>
              <w:right w:val="single" w:sz="4" w:space="0" w:color="000000"/>
            </w:tcBorders>
          </w:tcPr>
          <w:p w14:paraId="6BBC0042" w14:textId="77777777" w:rsidR="00005AB5" w:rsidRDefault="00E643C1">
            <w:pPr>
              <w:spacing w:after="0" w:line="259" w:lineRule="auto"/>
              <w:ind w:left="0" w:right="33" w:firstLine="0"/>
              <w:jc w:val="center"/>
            </w:pPr>
            <w:r>
              <w:rPr>
                <w:sz w:val="12"/>
              </w:rPr>
              <w:t xml:space="preserve"> </w:t>
            </w:r>
          </w:p>
        </w:tc>
        <w:tc>
          <w:tcPr>
            <w:tcW w:w="0" w:type="auto"/>
            <w:vMerge/>
            <w:tcBorders>
              <w:top w:val="nil"/>
              <w:left w:val="single" w:sz="4" w:space="0" w:color="000000"/>
              <w:bottom w:val="nil"/>
              <w:right w:val="single" w:sz="4" w:space="0" w:color="000000"/>
            </w:tcBorders>
          </w:tcPr>
          <w:p w14:paraId="2662E0BC" w14:textId="77777777" w:rsidR="00005AB5" w:rsidRDefault="00005AB5">
            <w:pPr>
              <w:spacing w:after="160" w:line="259" w:lineRule="auto"/>
              <w:ind w:left="0" w:right="0" w:firstLine="0"/>
              <w:jc w:val="left"/>
            </w:pPr>
          </w:p>
        </w:tc>
      </w:tr>
      <w:tr w:rsidR="00005AB5" w14:paraId="23726C8B" w14:textId="77777777">
        <w:trPr>
          <w:trHeight w:val="242"/>
        </w:trPr>
        <w:tc>
          <w:tcPr>
            <w:tcW w:w="0" w:type="auto"/>
            <w:vMerge/>
            <w:tcBorders>
              <w:top w:val="nil"/>
              <w:left w:val="single" w:sz="4" w:space="0" w:color="000000"/>
              <w:bottom w:val="single" w:sz="4" w:space="0" w:color="000000"/>
              <w:right w:val="single" w:sz="4" w:space="0" w:color="000000"/>
            </w:tcBorders>
          </w:tcPr>
          <w:p w14:paraId="4F9D83E4" w14:textId="77777777" w:rsidR="00005AB5" w:rsidRDefault="00005AB5">
            <w:pPr>
              <w:spacing w:after="160" w:line="259" w:lineRule="auto"/>
              <w:ind w:left="0" w:right="0" w:firstLine="0"/>
              <w:jc w:val="left"/>
            </w:pPr>
          </w:p>
        </w:tc>
        <w:tc>
          <w:tcPr>
            <w:tcW w:w="2903" w:type="dxa"/>
            <w:tcBorders>
              <w:top w:val="single" w:sz="4" w:space="0" w:color="000000"/>
              <w:left w:val="single" w:sz="4" w:space="0" w:color="000000"/>
              <w:bottom w:val="single" w:sz="4" w:space="0" w:color="000000"/>
              <w:right w:val="single" w:sz="4" w:space="0" w:color="000000"/>
            </w:tcBorders>
          </w:tcPr>
          <w:p w14:paraId="68D9A10F" w14:textId="77777777" w:rsidR="00005AB5" w:rsidRDefault="00E643C1">
            <w:pPr>
              <w:spacing w:after="0" w:line="259" w:lineRule="auto"/>
              <w:ind w:left="2" w:right="0" w:firstLine="0"/>
              <w:jc w:val="left"/>
            </w:pPr>
            <w:r>
              <w:rPr>
                <w:sz w:val="16"/>
              </w:rPr>
              <w:t>Over 1 week late (</w:t>
            </w:r>
            <w:r>
              <w:rPr>
                <w:sz w:val="12"/>
              </w:rPr>
              <w:t>0%)</w:t>
            </w:r>
            <w:r>
              <w:rPr>
                <w:b/>
                <w:sz w:val="16"/>
              </w:rPr>
              <w:t xml:space="preserve"> </w:t>
            </w:r>
          </w:p>
        </w:tc>
        <w:tc>
          <w:tcPr>
            <w:tcW w:w="640" w:type="dxa"/>
            <w:tcBorders>
              <w:top w:val="single" w:sz="4" w:space="0" w:color="000000"/>
              <w:left w:val="single" w:sz="4" w:space="0" w:color="000000"/>
              <w:bottom w:val="single" w:sz="4" w:space="0" w:color="000000"/>
              <w:right w:val="single" w:sz="4" w:space="0" w:color="000000"/>
            </w:tcBorders>
            <w:vAlign w:val="bottom"/>
          </w:tcPr>
          <w:p w14:paraId="0004B77C" w14:textId="77777777" w:rsidR="00005AB5" w:rsidRDefault="00E643C1">
            <w:pPr>
              <w:spacing w:after="0" w:line="259" w:lineRule="auto"/>
              <w:ind w:left="0" w:right="33" w:firstLine="0"/>
              <w:jc w:val="center"/>
            </w:pPr>
            <w:r>
              <w:rPr>
                <w:sz w:val="12"/>
              </w:rPr>
              <w:t xml:space="preserve"> </w:t>
            </w:r>
          </w:p>
        </w:tc>
        <w:tc>
          <w:tcPr>
            <w:tcW w:w="0" w:type="auto"/>
            <w:vMerge/>
            <w:tcBorders>
              <w:top w:val="nil"/>
              <w:left w:val="single" w:sz="4" w:space="0" w:color="000000"/>
              <w:bottom w:val="single" w:sz="4" w:space="0" w:color="000000"/>
              <w:right w:val="single" w:sz="4" w:space="0" w:color="000000"/>
            </w:tcBorders>
          </w:tcPr>
          <w:p w14:paraId="4FFFCD43" w14:textId="77777777" w:rsidR="00005AB5" w:rsidRDefault="00005AB5">
            <w:pPr>
              <w:spacing w:after="160" w:line="259" w:lineRule="auto"/>
              <w:ind w:left="0" w:right="0" w:firstLine="0"/>
              <w:jc w:val="left"/>
            </w:pPr>
          </w:p>
        </w:tc>
      </w:tr>
    </w:tbl>
    <w:p w14:paraId="77BAD2BB" w14:textId="77777777" w:rsidR="00005AB5" w:rsidRDefault="00005AB5">
      <w:pPr>
        <w:sectPr w:rsidR="00005AB5">
          <w:footerReference w:type="even" r:id="rId10"/>
          <w:footerReference w:type="default" r:id="rId11"/>
          <w:footerReference w:type="first" r:id="rId12"/>
          <w:pgSz w:w="11894" w:h="16834"/>
          <w:pgMar w:top="720" w:right="609" w:bottom="806" w:left="719" w:header="720" w:footer="452" w:gutter="0"/>
          <w:cols w:space="720"/>
        </w:sectPr>
      </w:pPr>
    </w:p>
    <w:tbl>
      <w:tblPr>
        <w:tblStyle w:val="TableGrid"/>
        <w:tblpPr w:vertAnchor="page" w:horzAnchor="page" w:tblpX="726" w:tblpY="726"/>
        <w:tblOverlap w:val="never"/>
        <w:tblW w:w="15161" w:type="dxa"/>
        <w:tblInd w:w="0" w:type="dxa"/>
        <w:tblCellMar>
          <w:top w:w="36" w:type="dxa"/>
          <w:left w:w="107" w:type="dxa"/>
          <w:bottom w:w="0" w:type="dxa"/>
          <w:right w:w="89" w:type="dxa"/>
        </w:tblCellMar>
        <w:tblLook w:val="04A0" w:firstRow="1" w:lastRow="0" w:firstColumn="1" w:lastColumn="0" w:noHBand="0" w:noVBand="1"/>
      </w:tblPr>
      <w:tblGrid>
        <w:gridCol w:w="15161"/>
      </w:tblGrid>
      <w:tr w:rsidR="00005AB5" w14:paraId="2A1DBCEA" w14:textId="77777777">
        <w:trPr>
          <w:trHeight w:val="416"/>
        </w:trPr>
        <w:tc>
          <w:tcPr>
            <w:tcW w:w="15161" w:type="dxa"/>
            <w:tcBorders>
              <w:top w:val="single" w:sz="4" w:space="0" w:color="000000"/>
              <w:left w:val="single" w:sz="4" w:space="0" w:color="000000"/>
              <w:bottom w:val="single" w:sz="4" w:space="0" w:color="000000"/>
              <w:right w:val="single" w:sz="4" w:space="0" w:color="000000"/>
            </w:tcBorders>
            <w:shd w:val="clear" w:color="auto" w:fill="8DB3E2"/>
            <w:vAlign w:val="center"/>
          </w:tcPr>
          <w:p w14:paraId="55333FA7" w14:textId="77777777" w:rsidR="00005AB5" w:rsidRDefault="00E643C1">
            <w:pPr>
              <w:spacing w:after="0" w:line="259" w:lineRule="auto"/>
              <w:ind w:left="0" w:right="0" w:firstLine="0"/>
              <w:jc w:val="left"/>
            </w:pPr>
            <w:r>
              <w:rPr>
                <w:b/>
                <w:color w:val="303B44"/>
              </w:rPr>
              <w:lastRenderedPageBreak/>
              <w:t xml:space="preserve">ENERIC ASSESSMENT CRITERIA </w:t>
            </w:r>
          </w:p>
        </w:tc>
      </w:tr>
      <w:tr w:rsidR="00005AB5" w14:paraId="6053A190" w14:textId="77777777">
        <w:trPr>
          <w:trHeight w:val="240"/>
        </w:trPr>
        <w:tc>
          <w:tcPr>
            <w:tcW w:w="15161" w:type="dxa"/>
            <w:tcBorders>
              <w:top w:val="single" w:sz="4" w:space="0" w:color="000000"/>
              <w:left w:val="single" w:sz="4" w:space="0" w:color="000000"/>
              <w:bottom w:val="single" w:sz="4" w:space="0" w:color="000000"/>
              <w:right w:val="single" w:sz="4" w:space="0" w:color="000000"/>
            </w:tcBorders>
            <w:shd w:val="clear" w:color="auto" w:fill="8DB3E2"/>
          </w:tcPr>
          <w:p w14:paraId="51E52F47" w14:textId="77777777" w:rsidR="00005AB5" w:rsidRDefault="00E643C1">
            <w:pPr>
              <w:spacing w:after="0" w:line="259" w:lineRule="auto"/>
              <w:ind w:left="0" w:right="0" w:firstLine="0"/>
              <w:jc w:val="left"/>
            </w:pPr>
            <w:r>
              <w:rPr>
                <w:b/>
                <w:sz w:val="20"/>
              </w:rPr>
              <w:t xml:space="preserve">Level 4 </w:t>
            </w:r>
          </w:p>
        </w:tc>
      </w:tr>
      <w:tr w:rsidR="00005AB5" w14:paraId="1640315D" w14:textId="77777777">
        <w:trPr>
          <w:trHeight w:val="870"/>
        </w:trPr>
        <w:tc>
          <w:tcPr>
            <w:tcW w:w="15161" w:type="dxa"/>
            <w:tcBorders>
              <w:top w:val="single" w:sz="4" w:space="0" w:color="000000"/>
              <w:left w:val="single" w:sz="4" w:space="0" w:color="000000"/>
              <w:bottom w:val="single" w:sz="4" w:space="0" w:color="000000"/>
              <w:right w:val="single" w:sz="4" w:space="0" w:color="000000"/>
            </w:tcBorders>
            <w:shd w:val="clear" w:color="auto" w:fill="DAEEF3"/>
          </w:tcPr>
          <w:p w14:paraId="036A0B4D" w14:textId="77777777" w:rsidR="00005AB5" w:rsidRDefault="00E643C1">
            <w:pPr>
              <w:spacing w:after="0" w:line="259" w:lineRule="auto"/>
              <w:ind w:left="0" w:right="0" w:firstLine="0"/>
              <w:jc w:val="left"/>
            </w:pPr>
            <w:r>
              <w:rPr>
                <w:sz w:val="15"/>
              </w:rPr>
              <w:t>In accordance with the Framework for Higher Education Qualifications, at the end of Level 4 students will be expected to have demonstrated knowledge of the basic underlying concepts and principles of a subject, and an ability to evaluate and interpret thes</w:t>
            </w:r>
            <w:r>
              <w:rPr>
                <w:sz w:val="15"/>
              </w:rPr>
              <w:t>e within the context of that area of study. They should be able to present, evaluate and interpret qualitative and quantitative data in order to develop lines of argument and make sound judgements in accordance with basic theories and concepts of their sub</w:t>
            </w:r>
            <w:r>
              <w:rPr>
                <w:sz w:val="15"/>
              </w:rPr>
              <w:t>ject(s) of study. They will have learned how to evaluate different approaches to solving problems, and will be able to communicate the results of their study/work accurately and reliably, and with structured and coherent arguments. They will be able to und</w:t>
            </w:r>
            <w:r>
              <w:rPr>
                <w:sz w:val="15"/>
              </w:rPr>
              <w:t xml:space="preserve">ertake further training and develop new skills within a structured and managed environment and will have the qualities and transferable skills necessary for employment requiring the exercise of some personal responsibility. </w:t>
            </w:r>
          </w:p>
        </w:tc>
      </w:tr>
    </w:tbl>
    <w:p w14:paraId="37B26C97" w14:textId="77777777" w:rsidR="00005AB5" w:rsidRDefault="00E643C1">
      <w:pPr>
        <w:spacing w:after="0" w:line="259" w:lineRule="auto"/>
        <w:ind w:left="0" w:right="0" w:firstLine="0"/>
        <w:jc w:val="left"/>
      </w:pPr>
      <w:r>
        <w:rPr>
          <w:sz w:val="20"/>
        </w:rPr>
        <w:t xml:space="preserve"> </w:t>
      </w:r>
    </w:p>
    <w:tbl>
      <w:tblPr>
        <w:tblStyle w:val="TableGrid"/>
        <w:tblW w:w="15161" w:type="dxa"/>
        <w:tblInd w:w="6" w:type="dxa"/>
        <w:tblCellMar>
          <w:top w:w="32" w:type="dxa"/>
          <w:left w:w="107" w:type="dxa"/>
          <w:bottom w:w="4" w:type="dxa"/>
          <w:right w:w="55" w:type="dxa"/>
        </w:tblCellMar>
        <w:tblLook w:val="04A0" w:firstRow="1" w:lastRow="0" w:firstColumn="1" w:lastColumn="0" w:noHBand="0" w:noVBand="1"/>
      </w:tblPr>
      <w:tblGrid>
        <w:gridCol w:w="1734"/>
        <w:gridCol w:w="1805"/>
        <w:gridCol w:w="1986"/>
        <w:gridCol w:w="1981"/>
        <w:gridCol w:w="1843"/>
        <w:gridCol w:w="1985"/>
        <w:gridCol w:w="1843"/>
        <w:gridCol w:w="1984"/>
      </w:tblGrid>
      <w:tr w:rsidR="00005AB5" w14:paraId="28F1A279" w14:textId="77777777">
        <w:trPr>
          <w:trHeight w:val="308"/>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52FCB259" w14:textId="77777777" w:rsidR="00005AB5" w:rsidRDefault="00E643C1">
            <w:pPr>
              <w:spacing w:after="0" w:line="259" w:lineRule="auto"/>
              <w:ind w:left="0" w:right="0" w:firstLine="0"/>
              <w:jc w:val="left"/>
            </w:pPr>
            <w:r>
              <w:rPr>
                <w:b/>
                <w:sz w:val="13"/>
              </w:rPr>
              <w:t>Level 4</w:t>
            </w:r>
            <w:r>
              <w:rPr>
                <w:sz w:val="13"/>
              </w:rPr>
              <w:t xml:space="preserve"> </w:t>
            </w:r>
          </w:p>
        </w:tc>
        <w:tc>
          <w:tcPr>
            <w:tcW w:w="1805" w:type="dxa"/>
            <w:tcBorders>
              <w:top w:val="single" w:sz="4" w:space="0" w:color="000000"/>
              <w:left w:val="single" w:sz="4" w:space="0" w:color="000000"/>
              <w:bottom w:val="single" w:sz="4" w:space="0" w:color="000000"/>
              <w:right w:val="single" w:sz="4" w:space="0" w:color="000000"/>
            </w:tcBorders>
            <w:shd w:val="clear" w:color="auto" w:fill="8DB3E2"/>
          </w:tcPr>
          <w:p w14:paraId="4352E3D6" w14:textId="77777777" w:rsidR="00005AB5" w:rsidRDefault="00E643C1">
            <w:pPr>
              <w:spacing w:after="0" w:line="259" w:lineRule="auto"/>
              <w:ind w:left="0" w:right="52" w:firstLine="0"/>
              <w:jc w:val="center"/>
            </w:pPr>
            <w:r>
              <w:rPr>
                <w:b/>
                <w:sz w:val="13"/>
              </w:rPr>
              <w:t xml:space="preserve">FAIL </w:t>
            </w:r>
          </w:p>
        </w:tc>
        <w:tc>
          <w:tcPr>
            <w:tcW w:w="1986" w:type="dxa"/>
            <w:tcBorders>
              <w:top w:val="single" w:sz="4" w:space="0" w:color="000000"/>
              <w:left w:val="single" w:sz="4" w:space="0" w:color="000000"/>
              <w:bottom w:val="single" w:sz="4" w:space="0" w:color="000000"/>
              <w:right w:val="single" w:sz="8" w:space="0" w:color="000000"/>
            </w:tcBorders>
            <w:shd w:val="clear" w:color="auto" w:fill="8DB3E2"/>
          </w:tcPr>
          <w:p w14:paraId="5DFB6AF9" w14:textId="77777777" w:rsidR="00005AB5" w:rsidRDefault="00E643C1">
            <w:pPr>
              <w:spacing w:after="0" w:line="259" w:lineRule="auto"/>
              <w:ind w:left="0" w:right="55" w:firstLine="0"/>
              <w:jc w:val="center"/>
            </w:pPr>
            <w:r>
              <w:rPr>
                <w:b/>
                <w:sz w:val="13"/>
              </w:rPr>
              <w:t xml:space="preserve">MARGINAL FAIL </w:t>
            </w:r>
          </w:p>
        </w:tc>
        <w:tc>
          <w:tcPr>
            <w:tcW w:w="1981" w:type="dxa"/>
            <w:tcBorders>
              <w:top w:val="single" w:sz="4" w:space="0" w:color="000000"/>
              <w:left w:val="single" w:sz="8" w:space="0" w:color="000000"/>
              <w:bottom w:val="single" w:sz="4" w:space="0" w:color="000000"/>
              <w:right w:val="single" w:sz="4" w:space="0" w:color="000000"/>
            </w:tcBorders>
            <w:shd w:val="clear" w:color="auto" w:fill="8DB3E2"/>
          </w:tcPr>
          <w:p w14:paraId="1143B152" w14:textId="77777777" w:rsidR="00005AB5" w:rsidRDefault="00E643C1">
            <w:pPr>
              <w:spacing w:after="0" w:line="259" w:lineRule="auto"/>
              <w:ind w:left="0" w:right="48" w:firstLine="0"/>
              <w:jc w:val="center"/>
            </w:pPr>
            <w:r>
              <w:rPr>
                <w:b/>
                <w:sz w:val="13"/>
              </w:rPr>
              <w:t xml:space="preserve">SATISFACTORY </w:t>
            </w:r>
          </w:p>
          <w:p w14:paraId="6CF6489D" w14:textId="77777777" w:rsidR="00005AB5" w:rsidRDefault="00E643C1">
            <w:pPr>
              <w:spacing w:after="0" w:line="259" w:lineRule="auto"/>
              <w:ind w:left="0" w:right="53" w:firstLine="0"/>
              <w:jc w:val="center"/>
            </w:pPr>
            <w:r>
              <w:rPr>
                <w:b/>
                <w:sz w:val="13"/>
              </w:rPr>
              <w:t>(3</w:t>
            </w:r>
            <w:r>
              <w:rPr>
                <w:b/>
                <w:sz w:val="13"/>
                <w:vertAlign w:val="superscript"/>
              </w:rPr>
              <w:t>rd</w:t>
            </w:r>
            <w:r>
              <w:rPr>
                <w:b/>
                <w:sz w:val="13"/>
              </w:rPr>
              <w:t xml:space="preserve"> / Pass) </w:t>
            </w:r>
          </w:p>
        </w:tc>
        <w:tc>
          <w:tcPr>
            <w:tcW w:w="1843" w:type="dxa"/>
            <w:tcBorders>
              <w:top w:val="single" w:sz="4" w:space="0" w:color="000000"/>
              <w:left w:val="single" w:sz="4" w:space="0" w:color="000000"/>
              <w:bottom w:val="single" w:sz="4" w:space="0" w:color="000000"/>
              <w:right w:val="single" w:sz="4" w:space="0" w:color="000000"/>
            </w:tcBorders>
            <w:shd w:val="clear" w:color="auto" w:fill="8DB3E2"/>
          </w:tcPr>
          <w:p w14:paraId="3F4CA738" w14:textId="77777777" w:rsidR="00005AB5" w:rsidRDefault="00E643C1">
            <w:pPr>
              <w:spacing w:after="0" w:line="259" w:lineRule="auto"/>
              <w:ind w:left="0" w:right="54" w:firstLine="0"/>
              <w:jc w:val="center"/>
            </w:pPr>
            <w:r>
              <w:rPr>
                <w:b/>
                <w:sz w:val="13"/>
              </w:rPr>
              <w:t xml:space="preserve">GOOD </w:t>
            </w:r>
          </w:p>
          <w:p w14:paraId="7AB7F6AB" w14:textId="77777777" w:rsidR="00005AB5" w:rsidRDefault="00E643C1">
            <w:pPr>
              <w:spacing w:after="0" w:line="259" w:lineRule="auto"/>
              <w:ind w:left="0" w:right="56" w:firstLine="0"/>
              <w:jc w:val="center"/>
            </w:pPr>
            <w:r>
              <w:rPr>
                <w:b/>
                <w:sz w:val="13"/>
              </w:rPr>
              <w:t xml:space="preserve">(2.2 / Pass) </w:t>
            </w:r>
          </w:p>
        </w:tc>
        <w:tc>
          <w:tcPr>
            <w:tcW w:w="1985" w:type="dxa"/>
            <w:tcBorders>
              <w:top w:val="single" w:sz="4" w:space="0" w:color="000000"/>
              <w:left w:val="single" w:sz="4" w:space="0" w:color="000000"/>
              <w:bottom w:val="single" w:sz="4" w:space="0" w:color="000000"/>
              <w:right w:val="single" w:sz="4" w:space="0" w:color="000000"/>
            </w:tcBorders>
            <w:shd w:val="clear" w:color="auto" w:fill="8DB3E2"/>
          </w:tcPr>
          <w:p w14:paraId="7E7EEA77" w14:textId="77777777" w:rsidR="00005AB5" w:rsidRDefault="00E643C1">
            <w:pPr>
              <w:spacing w:after="0" w:line="259" w:lineRule="auto"/>
              <w:ind w:left="0" w:right="56" w:firstLine="0"/>
              <w:jc w:val="center"/>
            </w:pPr>
            <w:r>
              <w:rPr>
                <w:b/>
                <w:sz w:val="13"/>
              </w:rPr>
              <w:t xml:space="preserve">VERY GOOD </w:t>
            </w:r>
          </w:p>
          <w:p w14:paraId="65F5CA3E" w14:textId="77777777" w:rsidR="00005AB5" w:rsidRDefault="00E643C1">
            <w:pPr>
              <w:spacing w:after="0" w:line="259" w:lineRule="auto"/>
              <w:ind w:left="0" w:right="56" w:firstLine="0"/>
              <w:jc w:val="center"/>
            </w:pPr>
            <w:r>
              <w:rPr>
                <w:b/>
                <w:sz w:val="13"/>
              </w:rPr>
              <w:t xml:space="preserve">(2.1 / Merit) </w:t>
            </w:r>
          </w:p>
        </w:tc>
        <w:tc>
          <w:tcPr>
            <w:tcW w:w="1843" w:type="dxa"/>
            <w:tcBorders>
              <w:top w:val="single" w:sz="4" w:space="0" w:color="000000"/>
              <w:left w:val="single" w:sz="4" w:space="0" w:color="000000"/>
              <w:bottom w:val="single" w:sz="4" w:space="0" w:color="000000"/>
              <w:right w:val="single" w:sz="4" w:space="0" w:color="000000"/>
            </w:tcBorders>
            <w:shd w:val="clear" w:color="auto" w:fill="8DB3E2"/>
          </w:tcPr>
          <w:p w14:paraId="215CA5D6" w14:textId="77777777" w:rsidR="00005AB5" w:rsidRDefault="00E643C1">
            <w:pPr>
              <w:spacing w:after="0" w:line="259" w:lineRule="auto"/>
              <w:ind w:left="0" w:right="54" w:firstLine="0"/>
              <w:jc w:val="center"/>
            </w:pPr>
            <w:r>
              <w:rPr>
                <w:b/>
                <w:sz w:val="13"/>
              </w:rPr>
              <w:t xml:space="preserve">EXCELLENT </w:t>
            </w:r>
          </w:p>
          <w:p w14:paraId="7A52B923" w14:textId="77777777" w:rsidR="00005AB5" w:rsidRDefault="00E643C1">
            <w:pPr>
              <w:spacing w:after="0" w:line="259" w:lineRule="auto"/>
              <w:ind w:left="0" w:right="56" w:firstLine="0"/>
              <w:jc w:val="center"/>
            </w:pPr>
            <w:r>
              <w:rPr>
                <w:b/>
                <w:sz w:val="13"/>
              </w:rPr>
              <w:t>(1</w:t>
            </w:r>
            <w:r>
              <w:rPr>
                <w:b/>
                <w:sz w:val="13"/>
                <w:vertAlign w:val="superscript"/>
              </w:rPr>
              <w:t>st</w:t>
            </w:r>
            <w:r>
              <w:rPr>
                <w:b/>
                <w:sz w:val="13"/>
              </w:rPr>
              <w:t xml:space="preserve"> / Distinction) </w:t>
            </w:r>
          </w:p>
        </w:tc>
        <w:tc>
          <w:tcPr>
            <w:tcW w:w="1984" w:type="dxa"/>
            <w:tcBorders>
              <w:top w:val="single" w:sz="4" w:space="0" w:color="000000"/>
              <w:left w:val="single" w:sz="4" w:space="0" w:color="000000"/>
              <w:bottom w:val="single" w:sz="4" w:space="0" w:color="000000"/>
              <w:right w:val="single" w:sz="4" w:space="0" w:color="000000"/>
            </w:tcBorders>
            <w:shd w:val="clear" w:color="auto" w:fill="8DB3E2"/>
          </w:tcPr>
          <w:p w14:paraId="52956EF9" w14:textId="77777777" w:rsidR="00005AB5" w:rsidRDefault="00E643C1">
            <w:pPr>
              <w:spacing w:after="0" w:line="259" w:lineRule="auto"/>
              <w:ind w:left="0" w:right="50" w:firstLine="0"/>
              <w:jc w:val="center"/>
            </w:pPr>
            <w:r>
              <w:rPr>
                <w:b/>
                <w:sz w:val="13"/>
              </w:rPr>
              <w:t xml:space="preserve">EXCEPTIONAL </w:t>
            </w:r>
          </w:p>
          <w:p w14:paraId="49CF18A7" w14:textId="77777777" w:rsidR="00005AB5" w:rsidRDefault="00E643C1">
            <w:pPr>
              <w:spacing w:after="0" w:line="259" w:lineRule="auto"/>
              <w:ind w:left="0" w:right="53" w:firstLine="0"/>
              <w:jc w:val="center"/>
            </w:pPr>
            <w:r>
              <w:rPr>
                <w:b/>
                <w:sz w:val="13"/>
              </w:rPr>
              <w:t>(1</w:t>
            </w:r>
            <w:r>
              <w:rPr>
                <w:b/>
                <w:sz w:val="13"/>
                <w:vertAlign w:val="superscript"/>
              </w:rPr>
              <w:t>st</w:t>
            </w:r>
            <w:r>
              <w:rPr>
                <w:b/>
                <w:sz w:val="13"/>
              </w:rPr>
              <w:t xml:space="preserve"> / Distinction) </w:t>
            </w:r>
          </w:p>
        </w:tc>
      </w:tr>
      <w:tr w:rsidR="00005AB5" w14:paraId="5796E42E" w14:textId="77777777">
        <w:trPr>
          <w:trHeight w:val="240"/>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58F2D3B2" w14:textId="77777777" w:rsidR="00005AB5" w:rsidRDefault="00E643C1">
            <w:pPr>
              <w:spacing w:after="0" w:line="259" w:lineRule="auto"/>
              <w:ind w:left="170" w:right="0" w:firstLine="0"/>
              <w:jc w:val="left"/>
            </w:pPr>
            <w:r>
              <w:rPr>
                <w:b/>
                <w:sz w:val="20"/>
              </w:rPr>
              <w:t>Category</w:t>
            </w:r>
            <w:r>
              <w:rPr>
                <w:sz w:val="13"/>
              </w:rPr>
              <w:t xml:space="preserve"> </w:t>
            </w:r>
          </w:p>
        </w:tc>
        <w:tc>
          <w:tcPr>
            <w:tcW w:w="1805" w:type="dxa"/>
            <w:tcBorders>
              <w:top w:val="single" w:sz="4" w:space="0" w:color="000000"/>
              <w:left w:val="single" w:sz="4" w:space="0" w:color="000000"/>
              <w:bottom w:val="single" w:sz="4" w:space="0" w:color="000000"/>
              <w:right w:val="single" w:sz="4" w:space="0" w:color="000000"/>
            </w:tcBorders>
            <w:shd w:val="clear" w:color="auto" w:fill="8DB3E2"/>
            <w:vAlign w:val="bottom"/>
          </w:tcPr>
          <w:p w14:paraId="76B04866" w14:textId="77777777" w:rsidR="00005AB5" w:rsidRDefault="00E643C1">
            <w:pPr>
              <w:spacing w:after="0" w:line="259" w:lineRule="auto"/>
              <w:ind w:left="0" w:right="56" w:firstLine="0"/>
              <w:jc w:val="center"/>
            </w:pPr>
            <w:r>
              <w:rPr>
                <w:b/>
                <w:sz w:val="13"/>
              </w:rPr>
              <w:t xml:space="preserve">0-29% </w:t>
            </w:r>
          </w:p>
        </w:tc>
        <w:tc>
          <w:tcPr>
            <w:tcW w:w="1986" w:type="dxa"/>
            <w:tcBorders>
              <w:top w:val="single" w:sz="4" w:space="0" w:color="000000"/>
              <w:left w:val="single" w:sz="4" w:space="0" w:color="000000"/>
              <w:bottom w:val="single" w:sz="4" w:space="0" w:color="000000"/>
              <w:right w:val="single" w:sz="8" w:space="0" w:color="000000"/>
            </w:tcBorders>
            <w:shd w:val="clear" w:color="auto" w:fill="8DB3E2"/>
            <w:vAlign w:val="bottom"/>
          </w:tcPr>
          <w:p w14:paraId="63D6711B" w14:textId="77777777" w:rsidR="00005AB5" w:rsidRDefault="00E643C1">
            <w:pPr>
              <w:spacing w:after="0" w:line="259" w:lineRule="auto"/>
              <w:ind w:left="0" w:right="55" w:firstLine="0"/>
              <w:jc w:val="center"/>
            </w:pPr>
            <w:r>
              <w:rPr>
                <w:b/>
                <w:sz w:val="13"/>
              </w:rPr>
              <w:t xml:space="preserve">30-39% </w:t>
            </w:r>
          </w:p>
        </w:tc>
        <w:tc>
          <w:tcPr>
            <w:tcW w:w="1981" w:type="dxa"/>
            <w:tcBorders>
              <w:top w:val="single" w:sz="4" w:space="0" w:color="000000"/>
              <w:left w:val="single" w:sz="8" w:space="0" w:color="000000"/>
              <w:bottom w:val="single" w:sz="4" w:space="0" w:color="000000"/>
              <w:right w:val="single" w:sz="4" w:space="0" w:color="000000"/>
            </w:tcBorders>
            <w:shd w:val="clear" w:color="auto" w:fill="8DB3E2"/>
            <w:vAlign w:val="bottom"/>
          </w:tcPr>
          <w:p w14:paraId="34BE02FC" w14:textId="77777777" w:rsidR="00005AB5" w:rsidRDefault="00E643C1">
            <w:pPr>
              <w:spacing w:after="0" w:line="259" w:lineRule="auto"/>
              <w:ind w:left="0" w:right="53" w:firstLine="0"/>
              <w:jc w:val="center"/>
            </w:pPr>
            <w:r>
              <w:rPr>
                <w:b/>
                <w:sz w:val="13"/>
              </w:rPr>
              <w:t xml:space="preserve">40-49% </w:t>
            </w:r>
          </w:p>
        </w:tc>
        <w:tc>
          <w:tcPr>
            <w:tcW w:w="1843" w:type="dxa"/>
            <w:tcBorders>
              <w:top w:val="single" w:sz="4" w:space="0" w:color="000000"/>
              <w:left w:val="single" w:sz="4" w:space="0" w:color="000000"/>
              <w:bottom w:val="single" w:sz="4" w:space="0" w:color="000000"/>
              <w:right w:val="single" w:sz="4" w:space="0" w:color="000000"/>
            </w:tcBorders>
            <w:shd w:val="clear" w:color="auto" w:fill="8DB3E2"/>
            <w:vAlign w:val="bottom"/>
          </w:tcPr>
          <w:p w14:paraId="78853FC8" w14:textId="77777777" w:rsidR="00005AB5" w:rsidRDefault="00E643C1">
            <w:pPr>
              <w:spacing w:after="0" w:line="259" w:lineRule="auto"/>
              <w:ind w:left="0" w:right="56" w:firstLine="0"/>
              <w:jc w:val="center"/>
            </w:pPr>
            <w:r>
              <w:rPr>
                <w:b/>
                <w:sz w:val="13"/>
              </w:rPr>
              <w:t xml:space="preserve">50-59% </w:t>
            </w:r>
          </w:p>
        </w:tc>
        <w:tc>
          <w:tcPr>
            <w:tcW w:w="1985" w:type="dxa"/>
            <w:tcBorders>
              <w:top w:val="single" w:sz="4" w:space="0" w:color="000000"/>
              <w:left w:val="single" w:sz="4" w:space="0" w:color="000000"/>
              <w:bottom w:val="single" w:sz="4" w:space="0" w:color="000000"/>
              <w:right w:val="single" w:sz="4" w:space="0" w:color="000000"/>
            </w:tcBorders>
            <w:shd w:val="clear" w:color="auto" w:fill="8DB3E2"/>
            <w:vAlign w:val="bottom"/>
          </w:tcPr>
          <w:p w14:paraId="2AECCB60" w14:textId="77777777" w:rsidR="00005AB5" w:rsidRDefault="00E643C1">
            <w:pPr>
              <w:spacing w:after="0" w:line="259" w:lineRule="auto"/>
              <w:ind w:left="0" w:right="54" w:firstLine="0"/>
              <w:jc w:val="center"/>
            </w:pPr>
            <w:r>
              <w:rPr>
                <w:b/>
                <w:sz w:val="13"/>
              </w:rPr>
              <w:t xml:space="preserve">60-69% </w:t>
            </w:r>
          </w:p>
        </w:tc>
        <w:tc>
          <w:tcPr>
            <w:tcW w:w="1843" w:type="dxa"/>
            <w:tcBorders>
              <w:top w:val="single" w:sz="4" w:space="0" w:color="000000"/>
              <w:left w:val="single" w:sz="4" w:space="0" w:color="000000"/>
              <w:bottom w:val="single" w:sz="4" w:space="0" w:color="000000"/>
              <w:right w:val="single" w:sz="4" w:space="0" w:color="000000"/>
            </w:tcBorders>
            <w:shd w:val="clear" w:color="auto" w:fill="8DB3E2"/>
            <w:vAlign w:val="bottom"/>
          </w:tcPr>
          <w:p w14:paraId="5942F51E" w14:textId="77777777" w:rsidR="00005AB5" w:rsidRDefault="00E643C1">
            <w:pPr>
              <w:spacing w:after="0" w:line="259" w:lineRule="auto"/>
              <w:ind w:left="0" w:right="56" w:firstLine="0"/>
              <w:jc w:val="center"/>
            </w:pPr>
            <w:r>
              <w:rPr>
                <w:b/>
                <w:sz w:val="13"/>
              </w:rPr>
              <w:t xml:space="preserve">70-84% </w:t>
            </w:r>
          </w:p>
        </w:tc>
        <w:tc>
          <w:tcPr>
            <w:tcW w:w="1984" w:type="dxa"/>
            <w:tcBorders>
              <w:top w:val="single" w:sz="4" w:space="0" w:color="000000"/>
              <w:left w:val="single" w:sz="4" w:space="0" w:color="000000"/>
              <w:bottom w:val="single" w:sz="4" w:space="0" w:color="000000"/>
              <w:right w:val="single" w:sz="4" w:space="0" w:color="000000"/>
            </w:tcBorders>
            <w:shd w:val="clear" w:color="auto" w:fill="8DB3E2"/>
          </w:tcPr>
          <w:p w14:paraId="78C27888" w14:textId="77777777" w:rsidR="00005AB5" w:rsidRDefault="00E643C1">
            <w:pPr>
              <w:spacing w:after="0" w:line="259" w:lineRule="auto"/>
              <w:ind w:left="0" w:right="53" w:firstLine="0"/>
              <w:jc w:val="center"/>
            </w:pPr>
            <w:r>
              <w:rPr>
                <w:b/>
                <w:sz w:val="13"/>
              </w:rPr>
              <w:t xml:space="preserve">85-100% </w:t>
            </w:r>
          </w:p>
        </w:tc>
      </w:tr>
      <w:tr w:rsidR="00005AB5" w14:paraId="1736EF70" w14:textId="77777777">
        <w:trPr>
          <w:trHeight w:val="1654"/>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52BC8C68" w14:textId="77777777" w:rsidR="00005AB5" w:rsidRDefault="00E643C1">
            <w:pPr>
              <w:spacing w:after="0" w:line="259" w:lineRule="auto"/>
              <w:ind w:left="108" w:right="0" w:firstLine="0"/>
              <w:jc w:val="left"/>
            </w:pPr>
            <w:r>
              <w:rPr>
                <w:b/>
                <w:sz w:val="20"/>
              </w:rPr>
              <w:t xml:space="preserve">Engagement </w:t>
            </w:r>
          </w:p>
          <w:p w14:paraId="26634780" w14:textId="77777777" w:rsidR="00005AB5" w:rsidRDefault="00E643C1">
            <w:pPr>
              <w:spacing w:after="0" w:line="259" w:lineRule="auto"/>
              <w:ind w:left="0" w:right="48" w:firstLine="0"/>
              <w:jc w:val="center"/>
            </w:pPr>
            <w:r>
              <w:rPr>
                <w:b/>
                <w:sz w:val="20"/>
              </w:rPr>
              <w:t xml:space="preserve">with literature </w:t>
            </w:r>
          </w:p>
          <w:p w14:paraId="49BACB8C" w14:textId="77777777" w:rsidR="00005AB5" w:rsidRDefault="00E643C1">
            <w:pPr>
              <w:spacing w:after="68" w:line="259" w:lineRule="auto"/>
              <w:ind w:left="108" w:right="180" w:firstLine="0"/>
              <w:jc w:val="left"/>
            </w:pPr>
            <w:r>
              <w:rPr>
                <w:sz w:val="13"/>
              </w:rPr>
              <w:t>(</w:t>
            </w:r>
            <w:proofErr w:type="gramStart"/>
            <w:r>
              <w:rPr>
                <w:sz w:val="13"/>
              </w:rPr>
              <w:t>including</w:t>
            </w:r>
            <w:proofErr w:type="gramEnd"/>
            <w:r>
              <w:rPr>
                <w:sz w:val="13"/>
              </w:rPr>
              <w:t xml:space="preserve"> reading, referencing, academic conventions and </w:t>
            </w:r>
          </w:p>
          <w:p w14:paraId="1E1F8FBB" w14:textId="77777777" w:rsidR="00005AB5" w:rsidRDefault="00E643C1">
            <w:pPr>
              <w:spacing w:after="0" w:line="259" w:lineRule="auto"/>
              <w:ind w:left="108" w:right="0" w:firstLine="0"/>
              <w:jc w:val="left"/>
            </w:pPr>
            <w:r>
              <w:rPr>
                <w:sz w:val="13"/>
              </w:rPr>
              <w:t>academic honesty)</w:t>
            </w:r>
            <w:r>
              <w:rPr>
                <w:b/>
                <w:sz w:val="20"/>
              </w:rPr>
              <w:t xml:space="preserve">  </w:t>
            </w:r>
          </w:p>
        </w:tc>
        <w:tc>
          <w:tcPr>
            <w:tcW w:w="1805" w:type="dxa"/>
            <w:tcBorders>
              <w:top w:val="single" w:sz="4" w:space="0" w:color="000000"/>
              <w:left w:val="single" w:sz="4" w:space="0" w:color="000000"/>
              <w:bottom w:val="single" w:sz="4" w:space="0" w:color="000000"/>
              <w:right w:val="single" w:sz="4" w:space="0" w:color="000000"/>
            </w:tcBorders>
          </w:tcPr>
          <w:p w14:paraId="3BD9B28E" w14:textId="77777777" w:rsidR="00005AB5" w:rsidRDefault="00E643C1">
            <w:pPr>
              <w:spacing w:after="0" w:line="241" w:lineRule="auto"/>
              <w:ind w:left="1" w:right="0" w:firstLine="0"/>
              <w:jc w:val="left"/>
            </w:pPr>
            <w:r>
              <w:rPr>
                <w:sz w:val="13"/>
              </w:rPr>
              <w:t>Little or no evidence of reading</w:t>
            </w:r>
            <w:r>
              <w:rPr>
                <w:rFonts w:ascii="Times New Roman" w:eastAsia="Times New Roman" w:hAnsi="Times New Roman" w:cs="Times New Roman"/>
                <w:sz w:val="13"/>
              </w:rPr>
              <w:t xml:space="preserve"> and/or </w:t>
            </w:r>
            <w:r>
              <w:rPr>
                <w:sz w:val="13"/>
              </w:rPr>
              <w:t xml:space="preserve">reliance on inappropriate sources. Views and findings mostly unsupported and nonauthoritative. </w:t>
            </w:r>
          </w:p>
          <w:p w14:paraId="29A3BF37" w14:textId="77777777" w:rsidR="00005AB5" w:rsidRDefault="00E643C1">
            <w:pPr>
              <w:spacing w:after="0" w:line="259" w:lineRule="auto"/>
              <w:ind w:left="1" w:right="55" w:firstLine="0"/>
              <w:jc w:val="left"/>
            </w:pPr>
            <w:r>
              <w:rPr>
                <w:sz w:val="13"/>
              </w:rPr>
              <w:t xml:space="preserve">Referencing conventions </w:t>
            </w:r>
            <w:r>
              <w:rPr>
                <w:sz w:val="13"/>
              </w:rPr>
              <w:t xml:space="preserve">used incoherently or largely absent. </w:t>
            </w:r>
          </w:p>
        </w:tc>
        <w:tc>
          <w:tcPr>
            <w:tcW w:w="1986" w:type="dxa"/>
            <w:tcBorders>
              <w:top w:val="single" w:sz="4" w:space="0" w:color="000000"/>
              <w:left w:val="single" w:sz="4" w:space="0" w:color="000000"/>
              <w:bottom w:val="single" w:sz="4" w:space="0" w:color="000000"/>
              <w:right w:val="single" w:sz="12" w:space="0" w:color="000000"/>
            </w:tcBorders>
          </w:tcPr>
          <w:p w14:paraId="09EB5B5A" w14:textId="77777777" w:rsidR="00005AB5" w:rsidRDefault="00E643C1">
            <w:pPr>
              <w:spacing w:after="0" w:line="259" w:lineRule="auto"/>
              <w:ind w:left="1" w:right="56" w:firstLine="0"/>
              <w:jc w:val="left"/>
            </w:pPr>
            <w:r>
              <w:rPr>
                <w:sz w:val="13"/>
              </w:rPr>
              <w:t>Poor engagement with essential reading. No evidence of wider reading. Reliance on inappropriate sources, and/or indiscriminate use of sources. Heavily reliant on information gained through class contact. Inconsistent a</w:t>
            </w:r>
            <w:r>
              <w:rPr>
                <w:sz w:val="13"/>
              </w:rPr>
              <w:t xml:space="preserve">nd weak use of referencing. </w:t>
            </w:r>
          </w:p>
        </w:tc>
        <w:tc>
          <w:tcPr>
            <w:tcW w:w="1981" w:type="dxa"/>
            <w:tcBorders>
              <w:top w:val="single" w:sz="4" w:space="0" w:color="000000"/>
              <w:left w:val="single" w:sz="12" w:space="0" w:color="000000"/>
              <w:bottom w:val="single" w:sz="4" w:space="0" w:color="000000"/>
              <w:right w:val="single" w:sz="4" w:space="0" w:color="000000"/>
            </w:tcBorders>
          </w:tcPr>
          <w:p w14:paraId="251C5248" w14:textId="77777777" w:rsidR="00005AB5" w:rsidRDefault="00E643C1">
            <w:pPr>
              <w:spacing w:after="0" w:line="241" w:lineRule="auto"/>
              <w:ind w:left="0" w:right="38" w:firstLine="0"/>
              <w:jc w:val="left"/>
            </w:pPr>
            <w:r>
              <w:rPr>
                <w:sz w:val="13"/>
              </w:rPr>
              <w:t xml:space="preserve">Engagement with a limited range of mostly relevant and credible sources but with some reliance on information gained through class contact. Some omissions and minor errors. </w:t>
            </w:r>
          </w:p>
          <w:p w14:paraId="4A8D4BAE" w14:textId="77777777" w:rsidR="00005AB5" w:rsidRDefault="00E643C1">
            <w:pPr>
              <w:spacing w:after="0" w:line="259" w:lineRule="auto"/>
              <w:ind w:left="0" w:right="0" w:firstLine="0"/>
              <w:jc w:val="left"/>
            </w:pPr>
            <w:r>
              <w:rPr>
                <w:sz w:val="13"/>
              </w:rPr>
              <w:t>Referencing conventions evident though not always applied accurately or consistent</w:t>
            </w:r>
            <w:r>
              <w:rPr>
                <w:sz w:val="13"/>
              </w:rPr>
              <w:t xml:space="preserve">ly. </w:t>
            </w:r>
          </w:p>
        </w:tc>
        <w:tc>
          <w:tcPr>
            <w:tcW w:w="1843" w:type="dxa"/>
            <w:tcBorders>
              <w:top w:val="single" w:sz="4" w:space="0" w:color="000000"/>
              <w:left w:val="single" w:sz="4" w:space="0" w:color="000000"/>
              <w:bottom w:val="single" w:sz="4" w:space="0" w:color="000000"/>
              <w:right w:val="single" w:sz="4" w:space="0" w:color="000000"/>
            </w:tcBorders>
          </w:tcPr>
          <w:p w14:paraId="299D1C8B" w14:textId="77777777" w:rsidR="00005AB5" w:rsidRDefault="00E643C1">
            <w:pPr>
              <w:spacing w:after="0" w:line="259" w:lineRule="auto"/>
              <w:ind w:left="1" w:right="0" w:firstLine="0"/>
              <w:jc w:val="left"/>
            </w:pPr>
            <w:r>
              <w:rPr>
                <w:sz w:val="13"/>
              </w:rPr>
              <w:t xml:space="preserve">Engagement with an appropriate range of literature, including sources retrieved independently. Some over-reliance on texts rather than other sources. Referencing may show minor inaccuracies or inconsistencies. </w:t>
            </w:r>
          </w:p>
        </w:tc>
        <w:tc>
          <w:tcPr>
            <w:tcW w:w="1985" w:type="dxa"/>
            <w:tcBorders>
              <w:top w:val="single" w:sz="4" w:space="0" w:color="000000"/>
              <w:left w:val="single" w:sz="4" w:space="0" w:color="000000"/>
              <w:bottom w:val="single" w:sz="4" w:space="0" w:color="000000"/>
              <w:right w:val="single" w:sz="4" w:space="0" w:color="000000"/>
            </w:tcBorders>
          </w:tcPr>
          <w:p w14:paraId="0B5CBB2B" w14:textId="77777777" w:rsidR="00005AB5" w:rsidRDefault="00E643C1">
            <w:pPr>
              <w:spacing w:after="2" w:line="240" w:lineRule="auto"/>
              <w:ind w:left="1" w:right="41" w:firstLine="0"/>
              <w:jc w:val="left"/>
            </w:pPr>
            <w:r>
              <w:rPr>
                <w:sz w:val="13"/>
              </w:rPr>
              <w:t>Engagement with a wide range of literatu</w:t>
            </w:r>
            <w:r>
              <w:rPr>
                <w:sz w:val="13"/>
              </w:rPr>
              <w:t xml:space="preserve">re, including </w:t>
            </w:r>
          </w:p>
          <w:p w14:paraId="7F851CB6" w14:textId="77777777" w:rsidR="00005AB5" w:rsidRDefault="00E643C1">
            <w:pPr>
              <w:spacing w:after="0" w:line="240" w:lineRule="auto"/>
              <w:ind w:left="1" w:right="0" w:firstLine="0"/>
              <w:jc w:val="left"/>
            </w:pPr>
            <w:r>
              <w:rPr>
                <w:sz w:val="13"/>
              </w:rPr>
              <w:t xml:space="preserve">sources retrieved independently. </w:t>
            </w:r>
          </w:p>
          <w:p w14:paraId="30AB65E2" w14:textId="77777777" w:rsidR="00005AB5" w:rsidRDefault="00E643C1">
            <w:pPr>
              <w:spacing w:after="0" w:line="259" w:lineRule="auto"/>
              <w:ind w:left="1" w:right="213" w:firstLine="0"/>
            </w:pPr>
            <w:r>
              <w:rPr>
                <w:sz w:val="13"/>
              </w:rPr>
              <w:t xml:space="preserve">Selection of relevant and credible sources.  Generally sound referencing, with no/very few inaccuracies or inconsistencies. </w:t>
            </w:r>
          </w:p>
        </w:tc>
        <w:tc>
          <w:tcPr>
            <w:tcW w:w="1843" w:type="dxa"/>
            <w:tcBorders>
              <w:top w:val="single" w:sz="4" w:space="0" w:color="000000"/>
              <w:left w:val="single" w:sz="4" w:space="0" w:color="000000"/>
              <w:bottom w:val="single" w:sz="4" w:space="0" w:color="000000"/>
              <w:right w:val="single" w:sz="4" w:space="0" w:color="000000"/>
            </w:tcBorders>
          </w:tcPr>
          <w:p w14:paraId="3A705B01" w14:textId="77777777" w:rsidR="00005AB5" w:rsidRDefault="00E643C1">
            <w:pPr>
              <w:spacing w:after="0" w:line="259" w:lineRule="auto"/>
              <w:ind w:left="1" w:right="0" w:firstLine="0"/>
              <w:jc w:val="left"/>
            </w:pPr>
            <w:r>
              <w:rPr>
                <w:sz w:val="13"/>
              </w:rPr>
              <w:t>Engagement with an extensive range of relevant and credible literature. Consistent</w:t>
            </w:r>
            <w:r>
              <w:rPr>
                <w:sz w:val="13"/>
              </w:rPr>
              <w:t xml:space="preserve">ly accurate application of referencing.  </w:t>
            </w:r>
          </w:p>
        </w:tc>
        <w:tc>
          <w:tcPr>
            <w:tcW w:w="1984" w:type="dxa"/>
            <w:tcBorders>
              <w:top w:val="single" w:sz="4" w:space="0" w:color="000000"/>
              <w:left w:val="single" w:sz="4" w:space="0" w:color="000000"/>
              <w:bottom w:val="single" w:sz="4" w:space="0" w:color="000000"/>
              <w:right w:val="single" w:sz="4" w:space="0" w:color="000000"/>
            </w:tcBorders>
          </w:tcPr>
          <w:p w14:paraId="03600F48" w14:textId="77777777" w:rsidR="00005AB5" w:rsidRDefault="00E643C1">
            <w:pPr>
              <w:spacing w:after="0" w:line="259" w:lineRule="auto"/>
              <w:ind w:left="1" w:right="0" w:firstLine="0"/>
              <w:jc w:val="left"/>
            </w:pPr>
            <w:r>
              <w:rPr>
                <w:sz w:val="13"/>
              </w:rPr>
              <w:t xml:space="preserve">Exceptional engagement with an extensive range of relevant and credible literature. </w:t>
            </w:r>
            <w:proofErr w:type="spellStart"/>
            <w:r>
              <w:rPr>
                <w:sz w:val="13"/>
              </w:rPr>
              <w:t>Highlevel</w:t>
            </w:r>
            <w:proofErr w:type="spellEnd"/>
            <w:r>
              <w:rPr>
                <w:sz w:val="13"/>
              </w:rPr>
              <w:t xml:space="preserve"> referencing skills consistently applied. </w:t>
            </w:r>
          </w:p>
        </w:tc>
      </w:tr>
      <w:tr w:rsidR="00005AB5" w14:paraId="3DA8B460" w14:textId="77777777">
        <w:trPr>
          <w:trHeight w:val="1183"/>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318C4A98" w14:textId="77777777" w:rsidR="00005AB5" w:rsidRDefault="00E643C1">
            <w:pPr>
              <w:spacing w:after="0" w:line="241" w:lineRule="auto"/>
              <w:ind w:left="108" w:right="0" w:firstLine="0"/>
              <w:jc w:val="left"/>
            </w:pPr>
            <w:r>
              <w:rPr>
                <w:b/>
                <w:sz w:val="20"/>
              </w:rPr>
              <w:t xml:space="preserve">Knowledge and understanding </w:t>
            </w:r>
          </w:p>
          <w:p w14:paraId="6E1677D1" w14:textId="77777777" w:rsidR="00005AB5" w:rsidRDefault="00E643C1">
            <w:pPr>
              <w:spacing w:after="0" w:line="259" w:lineRule="auto"/>
              <w:ind w:left="108" w:right="0" w:firstLine="0"/>
              <w:jc w:val="left"/>
            </w:pPr>
            <w:r>
              <w:rPr>
                <w:sz w:val="13"/>
              </w:rPr>
              <w:t xml:space="preserve">(Knowledge of the basic underlying concepts and principles of a subject.) </w:t>
            </w:r>
          </w:p>
        </w:tc>
        <w:tc>
          <w:tcPr>
            <w:tcW w:w="1805" w:type="dxa"/>
            <w:tcBorders>
              <w:top w:val="single" w:sz="4" w:space="0" w:color="000000"/>
              <w:left w:val="single" w:sz="4" w:space="0" w:color="000000"/>
              <w:bottom w:val="single" w:sz="4" w:space="0" w:color="000000"/>
              <w:right w:val="single" w:sz="4" w:space="0" w:color="000000"/>
            </w:tcBorders>
          </w:tcPr>
          <w:p w14:paraId="6EFF7B84" w14:textId="77777777" w:rsidR="00005AB5" w:rsidRDefault="00E643C1">
            <w:pPr>
              <w:spacing w:after="0" w:line="241" w:lineRule="auto"/>
              <w:ind w:left="1" w:right="34" w:firstLine="0"/>
              <w:jc w:val="left"/>
            </w:pPr>
            <w:r>
              <w:rPr>
                <w:sz w:val="13"/>
              </w:rPr>
              <w:t xml:space="preserve">Major gaps in knowledge and understanding of the basic underlying concepts and principles of the subject matter. Inclusion of irrelevant material.  </w:t>
            </w:r>
          </w:p>
          <w:p w14:paraId="5A327B0D" w14:textId="77777777" w:rsidR="00005AB5" w:rsidRDefault="00E643C1">
            <w:pPr>
              <w:spacing w:after="0" w:line="259" w:lineRule="auto"/>
              <w:ind w:left="1" w:right="0" w:firstLine="0"/>
              <w:jc w:val="left"/>
            </w:pPr>
            <w:r>
              <w:rPr>
                <w:sz w:val="13"/>
              </w:rPr>
              <w:t xml:space="preserve">Substantial inaccuracies.  </w:t>
            </w:r>
          </w:p>
        </w:tc>
        <w:tc>
          <w:tcPr>
            <w:tcW w:w="1986" w:type="dxa"/>
            <w:tcBorders>
              <w:top w:val="single" w:sz="4" w:space="0" w:color="000000"/>
              <w:left w:val="single" w:sz="4" w:space="0" w:color="000000"/>
              <w:bottom w:val="single" w:sz="4" w:space="0" w:color="000000"/>
              <w:right w:val="single" w:sz="12" w:space="0" w:color="000000"/>
            </w:tcBorders>
          </w:tcPr>
          <w:p w14:paraId="5DA7848D" w14:textId="77777777" w:rsidR="00005AB5" w:rsidRDefault="00E643C1">
            <w:pPr>
              <w:spacing w:after="0" w:line="259" w:lineRule="auto"/>
              <w:ind w:left="1" w:right="25" w:firstLine="0"/>
              <w:jc w:val="left"/>
            </w:pPr>
            <w:r>
              <w:rPr>
                <w:sz w:val="13"/>
              </w:rPr>
              <w:t>Gaps in knowledge</w:t>
            </w:r>
            <w:r>
              <w:rPr>
                <w:rFonts w:ascii="Times New Roman" w:eastAsia="Times New Roman" w:hAnsi="Times New Roman" w:cs="Times New Roman"/>
                <w:sz w:val="13"/>
              </w:rPr>
              <w:t xml:space="preserve"> of </w:t>
            </w:r>
            <w:r>
              <w:rPr>
                <w:sz w:val="13"/>
              </w:rPr>
              <w:t xml:space="preserve">the basic underlying concepts and principles, with flawed or superficial understanding. Some significant inaccuracies and/or irrelevant material.   </w:t>
            </w:r>
          </w:p>
        </w:tc>
        <w:tc>
          <w:tcPr>
            <w:tcW w:w="1981" w:type="dxa"/>
            <w:tcBorders>
              <w:top w:val="single" w:sz="4" w:space="0" w:color="000000"/>
              <w:left w:val="single" w:sz="12" w:space="0" w:color="000000"/>
              <w:bottom w:val="single" w:sz="4" w:space="0" w:color="000000"/>
              <w:right w:val="single" w:sz="4" w:space="0" w:color="000000"/>
            </w:tcBorders>
          </w:tcPr>
          <w:p w14:paraId="7E950576" w14:textId="77777777" w:rsidR="00005AB5" w:rsidRDefault="00E643C1">
            <w:pPr>
              <w:spacing w:after="0" w:line="242" w:lineRule="auto"/>
              <w:ind w:left="0" w:right="0" w:firstLine="0"/>
              <w:jc w:val="left"/>
            </w:pPr>
            <w:r>
              <w:rPr>
                <w:sz w:val="13"/>
              </w:rPr>
              <w:t xml:space="preserve">Limited knowledge and understanding of the basic underlying concepts and </w:t>
            </w:r>
          </w:p>
          <w:p w14:paraId="35FF83D1" w14:textId="77777777" w:rsidR="00005AB5" w:rsidRDefault="00E643C1">
            <w:pPr>
              <w:spacing w:after="0" w:line="259" w:lineRule="auto"/>
              <w:ind w:left="0" w:right="0" w:firstLine="0"/>
              <w:jc w:val="left"/>
            </w:pPr>
            <w:r>
              <w:rPr>
                <w:sz w:val="13"/>
              </w:rPr>
              <w:t>principles within the subject are</w:t>
            </w:r>
            <w:r>
              <w:rPr>
                <w:sz w:val="13"/>
              </w:rPr>
              <w:t xml:space="preserve">a. Some elements may be missing.  </w:t>
            </w:r>
          </w:p>
        </w:tc>
        <w:tc>
          <w:tcPr>
            <w:tcW w:w="1843" w:type="dxa"/>
            <w:tcBorders>
              <w:top w:val="single" w:sz="4" w:space="0" w:color="000000"/>
              <w:left w:val="single" w:sz="4" w:space="0" w:color="000000"/>
              <w:bottom w:val="single" w:sz="4" w:space="0" w:color="000000"/>
              <w:right w:val="single" w:sz="4" w:space="0" w:color="000000"/>
            </w:tcBorders>
          </w:tcPr>
          <w:p w14:paraId="2670BDD2" w14:textId="77777777" w:rsidR="00005AB5" w:rsidRDefault="00E643C1">
            <w:pPr>
              <w:spacing w:after="0" w:line="259" w:lineRule="auto"/>
              <w:ind w:left="1" w:right="43" w:firstLine="0"/>
              <w:jc w:val="left"/>
            </w:pPr>
            <w:r>
              <w:rPr>
                <w:sz w:val="13"/>
              </w:rPr>
              <w:t xml:space="preserve">Knowledge of the basic underlying concepts and principles is accurate with a good understanding of the field of study but lacks depth and/or breadth. </w:t>
            </w:r>
          </w:p>
        </w:tc>
        <w:tc>
          <w:tcPr>
            <w:tcW w:w="1985" w:type="dxa"/>
            <w:tcBorders>
              <w:top w:val="single" w:sz="4" w:space="0" w:color="000000"/>
              <w:left w:val="single" w:sz="4" w:space="0" w:color="000000"/>
              <w:bottom w:val="single" w:sz="4" w:space="0" w:color="000000"/>
              <w:right w:val="single" w:sz="4" w:space="0" w:color="000000"/>
            </w:tcBorders>
          </w:tcPr>
          <w:p w14:paraId="4E2EF369" w14:textId="77777777" w:rsidR="00005AB5" w:rsidRDefault="00E643C1">
            <w:pPr>
              <w:spacing w:after="0" w:line="259" w:lineRule="auto"/>
              <w:ind w:left="1" w:right="0" w:firstLine="0"/>
              <w:jc w:val="left"/>
            </w:pPr>
            <w:r>
              <w:rPr>
                <w:sz w:val="13"/>
              </w:rPr>
              <w:t xml:space="preserve">Competent knowledge of the basic underlying concepts and principles.  </w:t>
            </w:r>
            <w:r>
              <w:rPr>
                <w:sz w:val="13"/>
              </w:rPr>
              <w:t xml:space="preserve">Exhibits very good understanding.  </w:t>
            </w:r>
          </w:p>
        </w:tc>
        <w:tc>
          <w:tcPr>
            <w:tcW w:w="1843" w:type="dxa"/>
            <w:tcBorders>
              <w:top w:val="single" w:sz="4" w:space="0" w:color="000000"/>
              <w:left w:val="single" w:sz="4" w:space="0" w:color="000000"/>
              <w:bottom w:val="single" w:sz="4" w:space="0" w:color="000000"/>
              <w:right w:val="single" w:sz="4" w:space="0" w:color="000000"/>
            </w:tcBorders>
          </w:tcPr>
          <w:p w14:paraId="7A3CDFFA" w14:textId="77777777" w:rsidR="00005AB5" w:rsidRDefault="00E643C1">
            <w:pPr>
              <w:spacing w:after="0" w:line="259" w:lineRule="auto"/>
              <w:ind w:left="1" w:right="0" w:firstLine="0"/>
              <w:jc w:val="left"/>
            </w:pPr>
            <w:r>
              <w:rPr>
                <w:sz w:val="13"/>
              </w:rPr>
              <w:t xml:space="preserve">Excellent knowledge and understanding of the basic underlying concepts and principles of the subject.  </w:t>
            </w:r>
          </w:p>
        </w:tc>
        <w:tc>
          <w:tcPr>
            <w:tcW w:w="1984" w:type="dxa"/>
            <w:tcBorders>
              <w:top w:val="single" w:sz="4" w:space="0" w:color="000000"/>
              <w:left w:val="single" w:sz="4" w:space="0" w:color="000000"/>
              <w:bottom w:val="single" w:sz="4" w:space="0" w:color="000000"/>
              <w:right w:val="single" w:sz="4" w:space="0" w:color="000000"/>
            </w:tcBorders>
          </w:tcPr>
          <w:p w14:paraId="0C697C0D" w14:textId="77777777" w:rsidR="00005AB5" w:rsidRDefault="00E643C1">
            <w:pPr>
              <w:spacing w:after="0" w:line="243" w:lineRule="auto"/>
              <w:ind w:left="1" w:right="0" w:firstLine="0"/>
            </w:pPr>
            <w:r>
              <w:rPr>
                <w:sz w:val="13"/>
              </w:rPr>
              <w:t xml:space="preserve">Exceptional, detailed knowledge and understanding </w:t>
            </w:r>
          </w:p>
          <w:p w14:paraId="45C8A682" w14:textId="77777777" w:rsidR="00005AB5" w:rsidRDefault="00E643C1">
            <w:pPr>
              <w:spacing w:after="0" w:line="259" w:lineRule="auto"/>
              <w:ind w:left="1" w:right="0" w:firstLine="0"/>
              <w:jc w:val="left"/>
            </w:pPr>
            <w:r>
              <w:rPr>
                <w:sz w:val="13"/>
              </w:rPr>
              <w:t xml:space="preserve">of the basic underlying concepts and principles </w:t>
            </w:r>
          </w:p>
        </w:tc>
      </w:tr>
      <w:tr w:rsidR="00005AB5" w14:paraId="42614009" w14:textId="77777777">
        <w:trPr>
          <w:trHeight w:val="2146"/>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0C1C96FA" w14:textId="77777777" w:rsidR="00005AB5" w:rsidRDefault="00E643C1">
            <w:pPr>
              <w:spacing w:after="0" w:line="240" w:lineRule="auto"/>
              <w:ind w:left="108" w:right="0" w:firstLine="0"/>
              <w:jc w:val="left"/>
            </w:pPr>
            <w:r>
              <w:rPr>
                <w:b/>
                <w:sz w:val="20"/>
              </w:rPr>
              <w:t xml:space="preserve">Cognitive and intellectual skills  </w:t>
            </w:r>
          </w:p>
          <w:p w14:paraId="3FD8AEF7" w14:textId="77777777" w:rsidR="00005AB5" w:rsidRDefault="00E643C1">
            <w:pPr>
              <w:spacing w:after="0" w:line="240" w:lineRule="auto"/>
              <w:ind w:left="108" w:right="0" w:firstLine="0"/>
              <w:jc w:val="left"/>
            </w:pPr>
            <w:r>
              <w:rPr>
                <w:sz w:val="13"/>
              </w:rPr>
              <w:t xml:space="preserve">(Evaluate underlying concepts and principles of a subject and interpret qualitative and </w:t>
            </w:r>
          </w:p>
          <w:p w14:paraId="76BD11C5" w14:textId="77777777" w:rsidR="00005AB5" w:rsidRDefault="00E643C1">
            <w:pPr>
              <w:spacing w:after="34" w:line="240" w:lineRule="auto"/>
              <w:ind w:left="108" w:right="0" w:firstLine="0"/>
              <w:jc w:val="left"/>
            </w:pPr>
            <w:r>
              <w:rPr>
                <w:sz w:val="13"/>
              </w:rPr>
              <w:t xml:space="preserve">quantitative data in order to develop lines of argument and make sound judgements.)  </w:t>
            </w:r>
          </w:p>
          <w:p w14:paraId="4E5F9CD0" w14:textId="77777777" w:rsidR="00005AB5" w:rsidRDefault="00E643C1">
            <w:pPr>
              <w:spacing w:after="0" w:line="259" w:lineRule="auto"/>
              <w:ind w:left="0" w:right="0" w:firstLine="0"/>
              <w:jc w:val="left"/>
            </w:pPr>
            <w:r>
              <w:rPr>
                <w:sz w:val="13"/>
              </w:rPr>
              <w:t xml:space="preserve"> </w:t>
            </w:r>
          </w:p>
        </w:tc>
        <w:tc>
          <w:tcPr>
            <w:tcW w:w="1805" w:type="dxa"/>
            <w:tcBorders>
              <w:top w:val="single" w:sz="4" w:space="0" w:color="000000"/>
              <w:left w:val="single" w:sz="4" w:space="0" w:color="000000"/>
              <w:bottom w:val="single" w:sz="4" w:space="0" w:color="000000"/>
              <w:right w:val="single" w:sz="4" w:space="0" w:color="000000"/>
            </w:tcBorders>
          </w:tcPr>
          <w:p w14:paraId="450FC748" w14:textId="77777777" w:rsidR="00005AB5" w:rsidRDefault="00E643C1">
            <w:pPr>
              <w:spacing w:after="0" w:line="242" w:lineRule="auto"/>
              <w:ind w:left="1" w:right="33" w:firstLine="0"/>
              <w:jc w:val="left"/>
            </w:pPr>
            <w:r>
              <w:rPr>
                <w:sz w:val="13"/>
              </w:rPr>
              <w:t>Wholly or almost wholly descriptive work. Little or no evaluation of</w:t>
            </w:r>
            <w:r>
              <w:rPr>
                <w:rFonts w:ascii="Times New Roman" w:eastAsia="Times New Roman" w:hAnsi="Times New Roman" w:cs="Times New Roman"/>
                <w:sz w:val="13"/>
              </w:rPr>
              <w:t xml:space="preserve"> the </w:t>
            </w:r>
            <w:r>
              <w:rPr>
                <w:sz w:val="13"/>
              </w:rPr>
              <w:t xml:space="preserve">underlying concepts and principles. </w:t>
            </w:r>
          </w:p>
          <w:p w14:paraId="095CE855" w14:textId="77777777" w:rsidR="00005AB5" w:rsidRDefault="00E643C1">
            <w:pPr>
              <w:spacing w:after="0" w:line="240" w:lineRule="auto"/>
              <w:ind w:left="1" w:right="0" w:firstLine="0"/>
              <w:jc w:val="left"/>
            </w:pPr>
            <w:r>
              <w:rPr>
                <w:sz w:val="13"/>
              </w:rPr>
              <w:t xml:space="preserve">Failure to develop arguments, leading to </w:t>
            </w:r>
          </w:p>
          <w:p w14:paraId="4C49A9D1" w14:textId="77777777" w:rsidR="00005AB5" w:rsidRDefault="00E643C1">
            <w:pPr>
              <w:spacing w:after="2" w:line="241" w:lineRule="auto"/>
              <w:ind w:left="1" w:right="0" w:firstLine="0"/>
              <w:jc w:val="left"/>
            </w:pPr>
            <w:r>
              <w:rPr>
                <w:sz w:val="13"/>
              </w:rPr>
              <w:t>illogical or inv</w:t>
            </w:r>
            <w:r>
              <w:rPr>
                <w:sz w:val="13"/>
              </w:rPr>
              <w:t xml:space="preserve">alid judgements. Minimal or no use of evidence to back up views. </w:t>
            </w:r>
          </w:p>
          <w:p w14:paraId="4104A5D2" w14:textId="77777777" w:rsidR="00005AB5" w:rsidRDefault="00E643C1">
            <w:pPr>
              <w:spacing w:after="0" w:line="259" w:lineRule="auto"/>
              <w:ind w:left="1" w:right="0" w:firstLine="0"/>
              <w:jc w:val="left"/>
            </w:pPr>
            <w:r>
              <w:rPr>
                <w:sz w:val="13"/>
              </w:rPr>
              <w:t xml:space="preserve"> </w:t>
            </w:r>
          </w:p>
        </w:tc>
        <w:tc>
          <w:tcPr>
            <w:tcW w:w="1986" w:type="dxa"/>
            <w:tcBorders>
              <w:top w:val="single" w:sz="4" w:space="0" w:color="000000"/>
              <w:left w:val="single" w:sz="4" w:space="0" w:color="000000"/>
              <w:bottom w:val="single" w:sz="4" w:space="0" w:color="000000"/>
              <w:right w:val="single" w:sz="8" w:space="0" w:color="000000"/>
            </w:tcBorders>
          </w:tcPr>
          <w:p w14:paraId="6A5A3C88" w14:textId="77777777" w:rsidR="00005AB5" w:rsidRDefault="00E643C1">
            <w:pPr>
              <w:spacing w:after="0" w:line="259" w:lineRule="auto"/>
              <w:ind w:left="1" w:right="54" w:firstLine="0"/>
              <w:jc w:val="left"/>
            </w:pPr>
            <w:r>
              <w:rPr>
                <w:sz w:val="13"/>
              </w:rPr>
              <w:t>Largely descriptive work, with superficial evaluation of the underlying concepts and principles. Weak interpretation of data, flawed development of arguments and judgements. Information accepted uncritically, uses generalised statements made with scant evi</w:t>
            </w:r>
            <w:r>
              <w:rPr>
                <w:sz w:val="13"/>
              </w:rPr>
              <w:t xml:space="preserve">dence and unsubstantiated opinions. Ideas sometimes illogical and contradictory. </w:t>
            </w:r>
          </w:p>
        </w:tc>
        <w:tc>
          <w:tcPr>
            <w:tcW w:w="1981" w:type="dxa"/>
            <w:tcBorders>
              <w:top w:val="single" w:sz="4" w:space="0" w:color="000000"/>
              <w:left w:val="single" w:sz="8" w:space="0" w:color="000000"/>
              <w:bottom w:val="single" w:sz="4" w:space="0" w:color="000000"/>
              <w:right w:val="single" w:sz="4" w:space="0" w:color="000000"/>
            </w:tcBorders>
          </w:tcPr>
          <w:p w14:paraId="22D1260B" w14:textId="77777777" w:rsidR="00005AB5" w:rsidRDefault="00E643C1">
            <w:pPr>
              <w:spacing w:after="0" w:line="241" w:lineRule="auto"/>
              <w:ind w:left="0" w:right="53" w:firstLine="0"/>
              <w:jc w:val="left"/>
            </w:pPr>
            <w:r>
              <w:rPr>
                <w:sz w:val="13"/>
              </w:rPr>
              <w:t xml:space="preserve">Limited attempt at evaluation of the underlying concepts and principles, tending towards description. </w:t>
            </w:r>
          </w:p>
          <w:p w14:paraId="4CAD3868" w14:textId="77777777" w:rsidR="00005AB5" w:rsidRDefault="00E643C1">
            <w:pPr>
              <w:spacing w:after="0" w:line="241" w:lineRule="auto"/>
              <w:ind w:left="0" w:right="31" w:firstLine="0"/>
              <w:jc w:val="left"/>
            </w:pPr>
            <w:r>
              <w:rPr>
                <w:sz w:val="13"/>
              </w:rPr>
              <w:t>Can interpret qualitative and quantitative data but with some errors. S</w:t>
            </w:r>
            <w:r>
              <w:rPr>
                <w:sz w:val="13"/>
              </w:rPr>
              <w:t xml:space="preserve">ome evidence to support emerging arguments and judgements but these may be </w:t>
            </w:r>
          </w:p>
          <w:p w14:paraId="2C59C167" w14:textId="77777777" w:rsidR="00005AB5" w:rsidRDefault="00E643C1">
            <w:pPr>
              <w:spacing w:after="0" w:line="259" w:lineRule="auto"/>
              <w:ind w:left="0" w:right="0" w:firstLine="0"/>
              <w:jc w:val="left"/>
            </w:pPr>
            <w:r>
              <w:rPr>
                <w:sz w:val="13"/>
              </w:rPr>
              <w:t xml:space="preserve">underdeveloped or with a little inconsistency / misinterpretation. </w:t>
            </w:r>
          </w:p>
        </w:tc>
        <w:tc>
          <w:tcPr>
            <w:tcW w:w="1843" w:type="dxa"/>
            <w:tcBorders>
              <w:top w:val="single" w:sz="4" w:space="0" w:color="000000"/>
              <w:left w:val="single" w:sz="4" w:space="0" w:color="000000"/>
              <w:bottom w:val="single" w:sz="4" w:space="0" w:color="000000"/>
              <w:right w:val="single" w:sz="4" w:space="0" w:color="000000"/>
            </w:tcBorders>
          </w:tcPr>
          <w:p w14:paraId="0A5D5B2C" w14:textId="77777777" w:rsidR="00005AB5" w:rsidRDefault="00E643C1">
            <w:pPr>
              <w:spacing w:after="0" w:line="241" w:lineRule="auto"/>
              <w:ind w:left="1" w:right="144" w:firstLine="0"/>
              <w:jc w:val="left"/>
            </w:pPr>
            <w:r>
              <w:rPr>
                <w:sz w:val="13"/>
              </w:rPr>
              <w:t>Good evaluation of the underlying concepts and principles. Can interpret qualitative and quantitative data, with</w:t>
            </w:r>
            <w:r>
              <w:rPr>
                <w:sz w:val="13"/>
              </w:rPr>
              <w:t xml:space="preserve"> minor errors. An emerging ability to use evidence to support the argument. </w:t>
            </w:r>
          </w:p>
          <w:p w14:paraId="3A7F56CA" w14:textId="77777777" w:rsidR="00005AB5" w:rsidRDefault="00E643C1">
            <w:pPr>
              <w:spacing w:after="0" w:line="259" w:lineRule="auto"/>
              <w:ind w:left="1" w:right="0" w:firstLine="0"/>
              <w:jc w:val="left"/>
            </w:pPr>
            <w:r>
              <w:rPr>
                <w:sz w:val="13"/>
              </w:rPr>
              <w:t>Mostly valid arguments and logical judgements.</w:t>
            </w:r>
            <w:r>
              <w:rPr>
                <w:rFonts w:ascii="Times New Roman" w:eastAsia="Times New Roman" w:hAnsi="Times New Roman" w:cs="Times New Roman"/>
                <w:sz w:val="13"/>
              </w:rPr>
              <w:t xml:space="preserve"> </w:t>
            </w:r>
            <w:r>
              <w:rPr>
                <w:sz w:val="13"/>
              </w:rPr>
              <w:t xml:space="preserve"> </w:t>
            </w:r>
          </w:p>
        </w:tc>
        <w:tc>
          <w:tcPr>
            <w:tcW w:w="1985" w:type="dxa"/>
            <w:tcBorders>
              <w:top w:val="single" w:sz="4" w:space="0" w:color="000000"/>
              <w:left w:val="single" w:sz="4" w:space="0" w:color="000000"/>
              <w:bottom w:val="single" w:sz="4" w:space="0" w:color="000000"/>
              <w:right w:val="single" w:sz="4" w:space="0" w:color="000000"/>
            </w:tcBorders>
          </w:tcPr>
          <w:p w14:paraId="423158E0" w14:textId="77777777" w:rsidR="00005AB5" w:rsidRDefault="00E643C1">
            <w:pPr>
              <w:spacing w:after="2" w:line="241" w:lineRule="auto"/>
              <w:ind w:left="1" w:right="0" w:firstLine="0"/>
              <w:jc w:val="left"/>
            </w:pPr>
            <w:r>
              <w:rPr>
                <w:sz w:val="13"/>
              </w:rPr>
              <w:t xml:space="preserve">Sound evaluation of the underlying concepts and principles. Can interpret qualitative and quantitative data accurately. Ability to devise arguments using evidence to make mostly appropriate and valid judgements.  </w:t>
            </w:r>
          </w:p>
          <w:p w14:paraId="7A2B6CE0" w14:textId="77777777" w:rsidR="00005AB5" w:rsidRDefault="00E643C1">
            <w:pPr>
              <w:spacing w:after="0" w:line="259" w:lineRule="auto"/>
              <w:ind w:left="1" w:right="0" w:firstLine="0"/>
              <w:jc w:val="left"/>
            </w:pPr>
            <w:r>
              <w:rPr>
                <w:sz w:val="13"/>
              </w:rPr>
              <w:t xml:space="preserve"> </w:t>
            </w:r>
          </w:p>
        </w:tc>
        <w:tc>
          <w:tcPr>
            <w:tcW w:w="1843" w:type="dxa"/>
            <w:tcBorders>
              <w:top w:val="single" w:sz="4" w:space="0" w:color="000000"/>
              <w:left w:val="single" w:sz="4" w:space="0" w:color="000000"/>
              <w:bottom w:val="single" w:sz="4" w:space="0" w:color="000000"/>
              <w:right w:val="single" w:sz="4" w:space="0" w:color="000000"/>
            </w:tcBorders>
          </w:tcPr>
          <w:p w14:paraId="6EFCD5F7" w14:textId="77777777" w:rsidR="00005AB5" w:rsidRDefault="00E643C1">
            <w:pPr>
              <w:spacing w:after="0" w:line="259" w:lineRule="auto"/>
              <w:ind w:left="1" w:right="0" w:firstLine="0"/>
              <w:jc w:val="left"/>
            </w:pPr>
            <w:r>
              <w:rPr>
                <w:sz w:val="13"/>
              </w:rPr>
              <w:t>Excellent evaluation</w:t>
            </w:r>
            <w:r>
              <w:rPr>
                <w:rFonts w:ascii="Times New Roman" w:eastAsia="Times New Roman" w:hAnsi="Times New Roman" w:cs="Times New Roman"/>
                <w:sz w:val="13"/>
              </w:rPr>
              <w:t xml:space="preserve"> </w:t>
            </w:r>
            <w:r>
              <w:rPr>
                <w:sz w:val="13"/>
              </w:rPr>
              <w:t>of the underlying c</w:t>
            </w:r>
            <w:r>
              <w:rPr>
                <w:sz w:val="13"/>
              </w:rPr>
              <w:t xml:space="preserve">oncepts and principles. Can interpret qualitative and quantitative data accurately and with some insight. Excellent ability to devise arguments using evidence and make appropriate and valid judgements.  </w:t>
            </w:r>
          </w:p>
        </w:tc>
        <w:tc>
          <w:tcPr>
            <w:tcW w:w="1984" w:type="dxa"/>
            <w:tcBorders>
              <w:top w:val="single" w:sz="4" w:space="0" w:color="000000"/>
              <w:left w:val="single" w:sz="4" w:space="0" w:color="000000"/>
              <w:bottom w:val="single" w:sz="4" w:space="0" w:color="000000"/>
              <w:right w:val="single" w:sz="4" w:space="0" w:color="000000"/>
            </w:tcBorders>
          </w:tcPr>
          <w:p w14:paraId="74A96A06" w14:textId="77777777" w:rsidR="00005AB5" w:rsidRDefault="00E643C1">
            <w:pPr>
              <w:spacing w:after="0" w:line="241" w:lineRule="auto"/>
              <w:ind w:left="1" w:right="0" w:firstLine="0"/>
              <w:jc w:val="left"/>
            </w:pPr>
            <w:r>
              <w:rPr>
                <w:sz w:val="13"/>
              </w:rPr>
              <w:t>Exceptional evaluation of the underlying concepts an</w:t>
            </w:r>
            <w:r>
              <w:rPr>
                <w:sz w:val="13"/>
              </w:rPr>
              <w:t xml:space="preserve">d </w:t>
            </w:r>
            <w:proofErr w:type="gramStart"/>
            <w:r>
              <w:rPr>
                <w:sz w:val="13"/>
              </w:rPr>
              <w:t>principles based</w:t>
            </w:r>
            <w:proofErr w:type="gramEnd"/>
            <w:r>
              <w:rPr>
                <w:sz w:val="13"/>
              </w:rPr>
              <w:t xml:space="preserve"> evidence. Outstanding interpretation of qualitative and quantitative data. </w:t>
            </w:r>
          </w:p>
          <w:p w14:paraId="22556DC7" w14:textId="77777777" w:rsidR="00005AB5" w:rsidRDefault="00E643C1">
            <w:pPr>
              <w:spacing w:after="0" w:line="259" w:lineRule="auto"/>
              <w:ind w:left="1" w:right="54" w:firstLine="0"/>
              <w:jc w:val="left"/>
            </w:pPr>
            <w:r>
              <w:rPr>
                <w:sz w:val="13"/>
              </w:rPr>
              <w:t xml:space="preserve">Exceptional ability to devise arguments using evidence and make wholly appropriate and valid judgements.  </w:t>
            </w:r>
          </w:p>
        </w:tc>
      </w:tr>
      <w:tr w:rsidR="00005AB5" w14:paraId="3FC694C3" w14:textId="77777777">
        <w:trPr>
          <w:trHeight w:val="1952"/>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27E283D2" w14:textId="77777777" w:rsidR="00005AB5" w:rsidRDefault="00E643C1">
            <w:pPr>
              <w:spacing w:after="0" w:line="259" w:lineRule="auto"/>
              <w:ind w:left="0" w:right="77" w:firstLine="0"/>
              <w:jc w:val="right"/>
            </w:pPr>
            <w:r>
              <w:rPr>
                <w:b/>
                <w:sz w:val="20"/>
              </w:rPr>
              <w:t xml:space="preserve">Practical skills </w:t>
            </w:r>
          </w:p>
          <w:p w14:paraId="37E7CE01" w14:textId="77777777" w:rsidR="00005AB5" w:rsidRDefault="00E643C1">
            <w:pPr>
              <w:spacing w:after="32" w:line="242" w:lineRule="auto"/>
              <w:ind w:left="108" w:right="72" w:firstLine="0"/>
            </w:pPr>
            <w:r>
              <w:rPr>
                <w:sz w:val="13"/>
              </w:rPr>
              <w:t xml:space="preserve">(Different approaches to solving problems in particular contexts.) </w:t>
            </w:r>
          </w:p>
          <w:p w14:paraId="52D6D77A" w14:textId="77777777" w:rsidR="00005AB5" w:rsidRDefault="00E643C1">
            <w:pPr>
              <w:spacing w:after="0" w:line="259" w:lineRule="auto"/>
              <w:ind w:left="108" w:right="0" w:firstLine="0"/>
              <w:jc w:val="left"/>
            </w:pPr>
            <w:r>
              <w:rPr>
                <w:b/>
                <w:sz w:val="13"/>
              </w:rPr>
              <w:t xml:space="preserve"> </w:t>
            </w:r>
          </w:p>
        </w:tc>
        <w:tc>
          <w:tcPr>
            <w:tcW w:w="1805" w:type="dxa"/>
            <w:tcBorders>
              <w:top w:val="single" w:sz="4" w:space="0" w:color="000000"/>
              <w:left w:val="single" w:sz="4" w:space="0" w:color="000000"/>
              <w:bottom w:val="single" w:sz="4" w:space="0" w:color="000000"/>
              <w:right w:val="single" w:sz="4" w:space="0" w:color="000000"/>
            </w:tcBorders>
          </w:tcPr>
          <w:p w14:paraId="1715385E" w14:textId="77777777" w:rsidR="00005AB5" w:rsidRDefault="00E643C1">
            <w:pPr>
              <w:spacing w:after="2" w:line="240" w:lineRule="auto"/>
              <w:ind w:left="1" w:right="0" w:firstLine="0"/>
              <w:jc w:val="left"/>
            </w:pPr>
            <w:r>
              <w:rPr>
                <w:sz w:val="13"/>
              </w:rPr>
              <w:t xml:space="preserve">Limited or no use of taught, basic methods, materials, tools and/or techniques. Little or no appreciation of the context of the application. </w:t>
            </w:r>
          </w:p>
          <w:p w14:paraId="242027D8" w14:textId="77777777" w:rsidR="00005AB5" w:rsidRDefault="00E643C1">
            <w:pPr>
              <w:spacing w:after="0" w:line="259" w:lineRule="auto"/>
              <w:ind w:left="1" w:right="19" w:firstLine="0"/>
              <w:jc w:val="left"/>
            </w:pPr>
            <w:r>
              <w:rPr>
                <w:sz w:val="13"/>
              </w:rPr>
              <w:t xml:space="preserve">Very weak evidence of different approaches to problem-solving in particular contexts.  </w:t>
            </w:r>
          </w:p>
        </w:tc>
        <w:tc>
          <w:tcPr>
            <w:tcW w:w="1986" w:type="dxa"/>
            <w:tcBorders>
              <w:top w:val="single" w:sz="4" w:space="0" w:color="000000"/>
              <w:left w:val="single" w:sz="4" w:space="0" w:color="000000"/>
              <w:bottom w:val="single" w:sz="4" w:space="0" w:color="000000"/>
              <w:right w:val="single" w:sz="8" w:space="0" w:color="000000"/>
            </w:tcBorders>
          </w:tcPr>
          <w:p w14:paraId="00A55E11" w14:textId="77777777" w:rsidR="00005AB5" w:rsidRDefault="00E643C1">
            <w:pPr>
              <w:spacing w:after="0" w:line="241" w:lineRule="auto"/>
              <w:ind w:left="1" w:right="21" w:firstLine="0"/>
              <w:jc w:val="left"/>
            </w:pPr>
            <w:r>
              <w:rPr>
                <w:sz w:val="13"/>
              </w:rPr>
              <w:t>Rudimentary application of</w:t>
            </w:r>
            <w:r>
              <w:rPr>
                <w:sz w:val="13"/>
              </w:rPr>
              <w:t xml:space="preserve"> taught, basic methods, materials, tools and/or techniques but without consideration and competence. Flawed appreciation of the context of the application. </w:t>
            </w:r>
          </w:p>
          <w:p w14:paraId="6316686C" w14:textId="77777777" w:rsidR="00005AB5" w:rsidRDefault="00E643C1">
            <w:pPr>
              <w:spacing w:after="0" w:line="242" w:lineRule="auto"/>
              <w:ind w:left="1" w:right="154" w:firstLine="0"/>
            </w:pPr>
            <w:r>
              <w:rPr>
                <w:sz w:val="13"/>
              </w:rPr>
              <w:t xml:space="preserve">Weak evidence of different approaches to </w:t>
            </w:r>
            <w:proofErr w:type="spellStart"/>
            <w:r>
              <w:rPr>
                <w:sz w:val="13"/>
              </w:rPr>
              <w:t>problemsolving</w:t>
            </w:r>
            <w:proofErr w:type="spellEnd"/>
            <w:r>
              <w:rPr>
                <w:sz w:val="13"/>
              </w:rPr>
              <w:t xml:space="preserve"> in particular contexts. </w:t>
            </w:r>
          </w:p>
          <w:p w14:paraId="6DB0E48E" w14:textId="77777777" w:rsidR="00005AB5" w:rsidRDefault="00E643C1">
            <w:pPr>
              <w:spacing w:after="0" w:line="259" w:lineRule="auto"/>
              <w:ind w:left="1" w:right="0" w:firstLine="0"/>
              <w:jc w:val="left"/>
            </w:pPr>
            <w:r>
              <w:rPr>
                <w:sz w:val="13"/>
              </w:rPr>
              <w:t xml:space="preserve"> </w:t>
            </w:r>
          </w:p>
          <w:p w14:paraId="363D016A" w14:textId="75E4B4D5" w:rsidR="00005AB5" w:rsidRDefault="00005AB5" w:rsidP="00E5007E">
            <w:pPr>
              <w:spacing w:after="0" w:line="259" w:lineRule="auto"/>
              <w:ind w:left="0" w:right="0" w:firstLine="0"/>
              <w:jc w:val="left"/>
            </w:pPr>
          </w:p>
        </w:tc>
        <w:tc>
          <w:tcPr>
            <w:tcW w:w="1981" w:type="dxa"/>
            <w:tcBorders>
              <w:top w:val="single" w:sz="4" w:space="0" w:color="000000"/>
              <w:left w:val="single" w:sz="8" w:space="0" w:color="000000"/>
              <w:bottom w:val="single" w:sz="4" w:space="0" w:color="000000"/>
              <w:right w:val="single" w:sz="4" w:space="0" w:color="000000"/>
            </w:tcBorders>
          </w:tcPr>
          <w:p w14:paraId="5D6C13A7" w14:textId="77777777" w:rsidR="00005AB5" w:rsidRDefault="00E643C1">
            <w:pPr>
              <w:spacing w:after="0" w:line="259" w:lineRule="auto"/>
              <w:ind w:left="0" w:right="86" w:firstLine="0"/>
              <w:jc w:val="left"/>
            </w:pPr>
            <w:r>
              <w:rPr>
                <w:sz w:val="13"/>
              </w:rPr>
              <w:lastRenderedPageBreak/>
              <w:t>An adequate awareness and mostly appropriate application of basic methods, materials, tools and/or techniques. Basic appreciation of the context of the application.  Can identify problems in particular contexts and propose basic alternative approaches or s</w:t>
            </w:r>
            <w:r>
              <w:rPr>
                <w:sz w:val="13"/>
              </w:rPr>
              <w:t xml:space="preserve">olutions though there may be errors.  </w:t>
            </w:r>
          </w:p>
        </w:tc>
        <w:tc>
          <w:tcPr>
            <w:tcW w:w="1843" w:type="dxa"/>
            <w:tcBorders>
              <w:top w:val="single" w:sz="4" w:space="0" w:color="000000"/>
              <w:left w:val="single" w:sz="4" w:space="0" w:color="000000"/>
              <w:bottom w:val="single" w:sz="4" w:space="0" w:color="000000"/>
              <w:right w:val="single" w:sz="4" w:space="0" w:color="000000"/>
            </w:tcBorders>
          </w:tcPr>
          <w:p w14:paraId="163AC6D6" w14:textId="77777777" w:rsidR="00005AB5" w:rsidRDefault="00E643C1">
            <w:pPr>
              <w:spacing w:after="0" w:line="259" w:lineRule="auto"/>
              <w:ind w:left="1" w:right="159" w:firstLine="0"/>
              <w:jc w:val="left"/>
            </w:pPr>
            <w:r>
              <w:rPr>
                <w:sz w:val="13"/>
              </w:rPr>
              <w:t xml:space="preserve">A good and appropriate application of basic methods, materials, tools and/or techniques. Clear appreciation of the context of the application.  Good evidence of different approaches to </w:t>
            </w:r>
            <w:proofErr w:type="spellStart"/>
            <w:r>
              <w:rPr>
                <w:sz w:val="13"/>
              </w:rPr>
              <w:t>problemsolving</w:t>
            </w:r>
            <w:proofErr w:type="spellEnd"/>
            <w:r>
              <w:rPr>
                <w:sz w:val="13"/>
              </w:rPr>
              <w:t xml:space="preserve"> in particular con</w:t>
            </w:r>
            <w:r>
              <w:rPr>
                <w:sz w:val="13"/>
              </w:rPr>
              <w:t xml:space="preserve">texts and proposes mostly appropriate solutions. </w:t>
            </w:r>
          </w:p>
        </w:tc>
        <w:tc>
          <w:tcPr>
            <w:tcW w:w="1985" w:type="dxa"/>
            <w:tcBorders>
              <w:top w:val="single" w:sz="4" w:space="0" w:color="000000"/>
              <w:left w:val="single" w:sz="4" w:space="0" w:color="000000"/>
              <w:bottom w:val="single" w:sz="4" w:space="0" w:color="000000"/>
              <w:right w:val="single" w:sz="4" w:space="0" w:color="000000"/>
            </w:tcBorders>
          </w:tcPr>
          <w:p w14:paraId="67EAB90F" w14:textId="77777777" w:rsidR="00005AB5" w:rsidRDefault="00E643C1">
            <w:pPr>
              <w:spacing w:after="0" w:line="241" w:lineRule="auto"/>
              <w:ind w:left="1" w:right="0" w:firstLine="0"/>
              <w:jc w:val="left"/>
            </w:pPr>
            <w:r>
              <w:rPr>
                <w:sz w:val="13"/>
              </w:rPr>
              <w:t xml:space="preserve">A very good application of a range of basic methods, materials, tools and/or techniques. </w:t>
            </w:r>
          </w:p>
          <w:p w14:paraId="32CA72EE" w14:textId="77777777" w:rsidR="00005AB5" w:rsidRDefault="00E643C1">
            <w:pPr>
              <w:spacing w:after="0" w:line="259" w:lineRule="auto"/>
              <w:ind w:left="1" w:right="47" w:firstLine="0"/>
              <w:jc w:val="left"/>
            </w:pPr>
            <w:r>
              <w:rPr>
                <w:sz w:val="13"/>
              </w:rPr>
              <w:t xml:space="preserve">Very good consideration of the context of the application. Very good evidence of different approaches to problem-solving in particular contexts and proposes appropriate solutions. </w:t>
            </w:r>
          </w:p>
        </w:tc>
        <w:tc>
          <w:tcPr>
            <w:tcW w:w="1843" w:type="dxa"/>
            <w:tcBorders>
              <w:top w:val="single" w:sz="4" w:space="0" w:color="000000"/>
              <w:left w:val="single" w:sz="4" w:space="0" w:color="000000"/>
              <w:bottom w:val="single" w:sz="4" w:space="0" w:color="000000"/>
              <w:right w:val="single" w:sz="4" w:space="0" w:color="000000"/>
            </w:tcBorders>
          </w:tcPr>
          <w:p w14:paraId="1BA7DF51" w14:textId="77777777" w:rsidR="00005AB5" w:rsidRDefault="00E643C1">
            <w:pPr>
              <w:spacing w:after="0" w:line="241" w:lineRule="auto"/>
              <w:ind w:left="1" w:right="57" w:firstLine="0"/>
              <w:jc w:val="left"/>
            </w:pPr>
            <w:r>
              <w:rPr>
                <w:sz w:val="13"/>
              </w:rPr>
              <w:t>An advanced application of a range of taught, basic methods, materials, too</w:t>
            </w:r>
            <w:r>
              <w:rPr>
                <w:sz w:val="13"/>
              </w:rPr>
              <w:t xml:space="preserve">ls and/or techniques. The context of the application is well considered, and insightful. Excellent evidence of different approaches to problem-solving in particular contexts and proposes appropriate solutions.  </w:t>
            </w:r>
          </w:p>
          <w:p w14:paraId="122EEB83" w14:textId="77777777" w:rsidR="00005AB5" w:rsidRDefault="00E643C1">
            <w:pPr>
              <w:spacing w:after="0" w:line="259" w:lineRule="auto"/>
              <w:ind w:left="1" w:right="0" w:firstLine="0"/>
              <w:jc w:val="left"/>
            </w:pPr>
            <w:r>
              <w:rPr>
                <w:sz w:val="13"/>
              </w:rPr>
              <w:t xml:space="preserve"> </w:t>
            </w:r>
          </w:p>
        </w:tc>
        <w:tc>
          <w:tcPr>
            <w:tcW w:w="1984" w:type="dxa"/>
            <w:tcBorders>
              <w:top w:val="single" w:sz="4" w:space="0" w:color="000000"/>
              <w:left w:val="single" w:sz="4" w:space="0" w:color="000000"/>
              <w:bottom w:val="single" w:sz="4" w:space="0" w:color="000000"/>
              <w:right w:val="single" w:sz="4" w:space="0" w:color="000000"/>
            </w:tcBorders>
          </w:tcPr>
          <w:p w14:paraId="2D0DC633" w14:textId="77777777" w:rsidR="00005AB5" w:rsidRDefault="00E643C1">
            <w:pPr>
              <w:spacing w:after="0" w:line="240" w:lineRule="auto"/>
              <w:ind w:left="1" w:right="0" w:firstLine="0"/>
            </w:pPr>
            <w:r>
              <w:rPr>
                <w:sz w:val="13"/>
              </w:rPr>
              <w:t xml:space="preserve">Exceptional levels of application and deployment </w:t>
            </w:r>
          </w:p>
          <w:p w14:paraId="0479628E" w14:textId="77777777" w:rsidR="00005AB5" w:rsidRDefault="00E643C1">
            <w:pPr>
              <w:spacing w:after="0" w:line="259" w:lineRule="auto"/>
              <w:ind w:left="1" w:right="0" w:firstLine="0"/>
              <w:jc w:val="left"/>
            </w:pPr>
            <w:r>
              <w:rPr>
                <w:sz w:val="13"/>
              </w:rPr>
              <w:t xml:space="preserve">skills in particular practical contexts. Outstanding identification of problems in particular contexts and formulation of wholly appropriate, thoughtful solutions / different approaches. </w:t>
            </w:r>
          </w:p>
        </w:tc>
      </w:tr>
    </w:tbl>
    <w:p w14:paraId="4045D900" w14:textId="77777777" w:rsidR="00005AB5" w:rsidRDefault="00E643C1">
      <w:pPr>
        <w:spacing w:after="740" w:line="259" w:lineRule="auto"/>
        <w:ind w:left="0" w:right="0" w:firstLine="0"/>
        <w:jc w:val="left"/>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 </w:t>
      </w:r>
    </w:p>
    <w:p w14:paraId="52A2BEDF" w14:textId="77777777" w:rsidR="00005AB5" w:rsidRDefault="00E643C1">
      <w:pPr>
        <w:spacing w:after="0" w:line="259" w:lineRule="auto"/>
        <w:ind w:left="0" w:right="0" w:firstLine="0"/>
        <w:jc w:val="right"/>
      </w:pPr>
      <w:r>
        <w:rPr>
          <w:rFonts w:ascii="Times New Roman" w:eastAsia="Times New Roman" w:hAnsi="Times New Roman" w:cs="Times New Roman"/>
          <w:sz w:val="16"/>
        </w:rPr>
        <w:t xml:space="preserve"> </w:t>
      </w:r>
    </w:p>
    <w:tbl>
      <w:tblPr>
        <w:tblStyle w:val="TableGrid"/>
        <w:tblW w:w="15162" w:type="dxa"/>
        <w:tblInd w:w="6" w:type="dxa"/>
        <w:tblCellMar>
          <w:top w:w="32" w:type="dxa"/>
          <w:left w:w="108" w:type="dxa"/>
          <w:bottom w:w="0" w:type="dxa"/>
          <w:right w:w="76" w:type="dxa"/>
        </w:tblCellMar>
        <w:tblLook w:val="04A0" w:firstRow="1" w:lastRow="0" w:firstColumn="1" w:lastColumn="0" w:noHBand="0" w:noVBand="1"/>
      </w:tblPr>
      <w:tblGrid>
        <w:gridCol w:w="1733"/>
        <w:gridCol w:w="1806"/>
        <w:gridCol w:w="1985"/>
        <w:gridCol w:w="1982"/>
        <w:gridCol w:w="1843"/>
        <w:gridCol w:w="1985"/>
        <w:gridCol w:w="1843"/>
        <w:gridCol w:w="1985"/>
      </w:tblGrid>
      <w:tr w:rsidR="00005AB5" w14:paraId="61F1DCEF" w14:textId="77777777">
        <w:trPr>
          <w:trHeight w:val="3007"/>
        </w:trPr>
        <w:tc>
          <w:tcPr>
            <w:tcW w:w="1733" w:type="dxa"/>
            <w:tcBorders>
              <w:top w:val="single" w:sz="4" w:space="0" w:color="000000"/>
              <w:left w:val="single" w:sz="4" w:space="0" w:color="000000"/>
              <w:bottom w:val="single" w:sz="4" w:space="0" w:color="000000"/>
              <w:right w:val="single" w:sz="4" w:space="0" w:color="000000"/>
            </w:tcBorders>
            <w:shd w:val="clear" w:color="auto" w:fill="8DB3E2"/>
          </w:tcPr>
          <w:p w14:paraId="4881641A" w14:textId="77777777" w:rsidR="00005AB5" w:rsidRDefault="00E643C1">
            <w:pPr>
              <w:spacing w:after="0" w:line="259" w:lineRule="auto"/>
              <w:ind w:left="0" w:right="138" w:firstLine="0"/>
              <w:jc w:val="center"/>
            </w:pPr>
            <w:r>
              <w:rPr>
                <w:b/>
                <w:sz w:val="20"/>
              </w:rPr>
              <w:t xml:space="preserve">Transferable </w:t>
            </w:r>
          </w:p>
          <w:p w14:paraId="26EA1349" w14:textId="77777777" w:rsidR="00005AB5" w:rsidRDefault="00E643C1">
            <w:pPr>
              <w:spacing w:after="0" w:line="240" w:lineRule="auto"/>
              <w:ind w:left="107" w:right="0" w:firstLine="0"/>
              <w:jc w:val="left"/>
            </w:pPr>
            <w:r>
              <w:rPr>
                <w:b/>
                <w:sz w:val="20"/>
              </w:rPr>
              <w:t xml:space="preserve">skills for life and professional practice </w:t>
            </w:r>
          </w:p>
          <w:p w14:paraId="7CF2A930" w14:textId="77777777" w:rsidR="00005AB5" w:rsidRDefault="00E643C1">
            <w:pPr>
              <w:spacing w:after="0" w:line="259" w:lineRule="auto"/>
              <w:ind w:left="107" w:right="0" w:firstLine="0"/>
              <w:jc w:val="left"/>
            </w:pPr>
            <w:r>
              <w:rPr>
                <w:sz w:val="13"/>
              </w:rPr>
              <w:t xml:space="preserve">(Communicate the </w:t>
            </w:r>
          </w:p>
          <w:p w14:paraId="04519632" w14:textId="77777777" w:rsidR="00005AB5" w:rsidRDefault="00E643C1">
            <w:pPr>
              <w:spacing w:after="0" w:line="259" w:lineRule="auto"/>
              <w:ind w:left="107" w:right="0" w:firstLine="0"/>
              <w:jc w:val="left"/>
            </w:pPr>
            <w:r>
              <w:rPr>
                <w:sz w:val="13"/>
              </w:rPr>
              <w:t>results of their study/work accurately and reliably, and with structured and coherent arguments; the qualities needed for employment requiring the exercise of some personal responsi</w:t>
            </w:r>
            <w:r>
              <w:rPr>
                <w:sz w:val="13"/>
              </w:rPr>
              <w:t xml:space="preserve">bility within a structured and managed environment.) </w:t>
            </w:r>
          </w:p>
        </w:tc>
        <w:tc>
          <w:tcPr>
            <w:tcW w:w="1806" w:type="dxa"/>
            <w:tcBorders>
              <w:top w:val="single" w:sz="4" w:space="0" w:color="000000"/>
              <w:left w:val="single" w:sz="4" w:space="0" w:color="000000"/>
              <w:bottom w:val="single" w:sz="4" w:space="0" w:color="000000"/>
              <w:right w:val="dashed" w:sz="4" w:space="0" w:color="000000"/>
            </w:tcBorders>
          </w:tcPr>
          <w:p w14:paraId="48FBA41A" w14:textId="77777777" w:rsidR="00005AB5" w:rsidRDefault="00E643C1">
            <w:pPr>
              <w:spacing w:after="0" w:line="241" w:lineRule="auto"/>
              <w:ind w:left="1" w:right="13" w:firstLine="0"/>
              <w:jc w:val="left"/>
            </w:pPr>
            <w:r>
              <w:rPr>
                <w:sz w:val="13"/>
              </w:rPr>
              <w:t>Work is poorly structured, disorganised, inaccurate and/or confusingly expressed. Very weak use of language and/or very inappropriate style. Failure to work effectively individual or as part of a group.</w:t>
            </w:r>
            <w:r>
              <w:rPr>
                <w:sz w:val="13"/>
              </w:rPr>
              <w:t xml:space="preserve"> Little or no evidence of the skills for employment</w:t>
            </w:r>
            <w:r>
              <w:rPr>
                <w:rFonts w:ascii="Times New Roman" w:eastAsia="Times New Roman" w:hAnsi="Times New Roman" w:cs="Times New Roman"/>
                <w:sz w:val="13"/>
              </w:rPr>
              <w:t xml:space="preserve"> </w:t>
            </w:r>
            <w:r>
              <w:rPr>
                <w:sz w:val="13"/>
              </w:rPr>
              <w:t xml:space="preserve">requiring the exercise of </w:t>
            </w:r>
          </w:p>
          <w:p w14:paraId="78D34C2A" w14:textId="77777777" w:rsidR="00005AB5" w:rsidRDefault="00E643C1">
            <w:pPr>
              <w:spacing w:after="0" w:line="244" w:lineRule="auto"/>
              <w:ind w:left="1" w:right="0" w:firstLine="0"/>
              <w:jc w:val="left"/>
            </w:pPr>
            <w:r>
              <w:rPr>
                <w:sz w:val="13"/>
              </w:rPr>
              <w:t xml:space="preserve">some personal responsibility. </w:t>
            </w:r>
          </w:p>
          <w:p w14:paraId="5D1DD57A" w14:textId="77777777" w:rsidR="00005AB5" w:rsidRDefault="00E643C1">
            <w:pPr>
              <w:spacing w:after="0" w:line="259" w:lineRule="auto"/>
              <w:ind w:left="1" w:right="0" w:firstLine="0"/>
              <w:jc w:val="left"/>
            </w:pPr>
            <w:r>
              <w:rPr>
                <w:sz w:val="13"/>
              </w:rPr>
              <w:t xml:space="preserve"> </w:t>
            </w:r>
          </w:p>
          <w:p w14:paraId="5C938AA7" w14:textId="77777777" w:rsidR="00005AB5" w:rsidRDefault="00E643C1">
            <w:pPr>
              <w:spacing w:after="0" w:line="259" w:lineRule="auto"/>
              <w:ind w:left="1" w:right="0" w:firstLine="0"/>
              <w:jc w:val="left"/>
            </w:pPr>
            <w:r>
              <w:rPr>
                <w:sz w:val="13"/>
              </w:rPr>
              <w:t xml:space="preserve"> </w:t>
            </w:r>
          </w:p>
        </w:tc>
        <w:tc>
          <w:tcPr>
            <w:tcW w:w="1985" w:type="dxa"/>
            <w:tcBorders>
              <w:top w:val="single" w:sz="4" w:space="0" w:color="000000"/>
              <w:left w:val="dashed" w:sz="4" w:space="0" w:color="000000"/>
              <w:bottom w:val="single" w:sz="4" w:space="0" w:color="000000"/>
              <w:right w:val="double" w:sz="4" w:space="0" w:color="000000"/>
            </w:tcBorders>
          </w:tcPr>
          <w:p w14:paraId="233B00A3" w14:textId="77777777" w:rsidR="00005AB5" w:rsidRDefault="00E643C1">
            <w:pPr>
              <w:spacing w:after="0" w:line="259" w:lineRule="auto"/>
              <w:ind w:left="0" w:right="27" w:firstLine="0"/>
              <w:jc w:val="left"/>
            </w:pPr>
            <w:r>
              <w:rPr>
                <w:sz w:val="13"/>
              </w:rPr>
              <w:t xml:space="preserve">Work is poorly presented in a disjointed manner. It is loosely, and at times incoherently, structured, with information and ideas often poorly expressed. Weak use of language and/or inappropriate style. Flawed approach to individual or group work, meeting </w:t>
            </w:r>
            <w:r>
              <w:rPr>
                <w:sz w:val="13"/>
              </w:rPr>
              <w:t xml:space="preserve">only partial obligations to others. Limited evidence of the skills for employment requiring the exercise of some personal responsibility. </w:t>
            </w:r>
          </w:p>
        </w:tc>
        <w:tc>
          <w:tcPr>
            <w:tcW w:w="1982" w:type="dxa"/>
            <w:tcBorders>
              <w:top w:val="single" w:sz="4" w:space="0" w:color="000000"/>
              <w:left w:val="double" w:sz="4" w:space="0" w:color="000000"/>
              <w:bottom w:val="single" w:sz="4" w:space="0" w:color="000000"/>
              <w:right w:val="dashed" w:sz="4" w:space="0" w:color="000000"/>
            </w:tcBorders>
          </w:tcPr>
          <w:p w14:paraId="29942A22" w14:textId="77777777" w:rsidR="00005AB5" w:rsidRDefault="00E643C1">
            <w:pPr>
              <w:spacing w:after="0" w:line="241" w:lineRule="auto"/>
              <w:ind w:left="0" w:right="32" w:firstLine="0"/>
              <w:jc w:val="left"/>
            </w:pPr>
            <w:r>
              <w:rPr>
                <w:sz w:val="13"/>
              </w:rPr>
              <w:t xml:space="preserve">Mostly ordered presentation and structure in which relevant ideas / concepts are reasonably expressed. Work may lack </w:t>
            </w:r>
            <w:r>
              <w:rPr>
                <w:sz w:val="13"/>
              </w:rPr>
              <w:t xml:space="preserve">coherence and/or accuracy in places. Can work as part of a group, meeting most obligations to others but perhaps with limited involvement in group activities. </w:t>
            </w:r>
          </w:p>
          <w:p w14:paraId="342127AE" w14:textId="77777777" w:rsidR="00005AB5" w:rsidRDefault="00E643C1">
            <w:pPr>
              <w:spacing w:after="0" w:line="259" w:lineRule="auto"/>
              <w:ind w:left="0" w:right="32" w:firstLine="0"/>
              <w:jc w:val="left"/>
            </w:pPr>
            <w:r>
              <w:rPr>
                <w:sz w:val="13"/>
              </w:rPr>
              <w:t>Demonstrates the basic skills for employment requiring the exercise of some personal responsibil</w:t>
            </w:r>
            <w:r>
              <w:rPr>
                <w:sz w:val="13"/>
              </w:rPr>
              <w:t xml:space="preserve">ity, with some areas of minor weakness. </w:t>
            </w:r>
          </w:p>
        </w:tc>
        <w:tc>
          <w:tcPr>
            <w:tcW w:w="1843" w:type="dxa"/>
            <w:tcBorders>
              <w:top w:val="single" w:sz="4" w:space="0" w:color="000000"/>
              <w:left w:val="dashed" w:sz="4" w:space="0" w:color="000000"/>
              <w:bottom w:val="single" w:sz="4" w:space="0" w:color="000000"/>
              <w:right w:val="dashed" w:sz="4" w:space="0" w:color="000000"/>
            </w:tcBorders>
          </w:tcPr>
          <w:p w14:paraId="76FC0311" w14:textId="77777777" w:rsidR="00005AB5" w:rsidRDefault="00E643C1">
            <w:pPr>
              <w:spacing w:after="2" w:line="241" w:lineRule="auto"/>
              <w:ind w:left="0" w:right="0" w:firstLine="0"/>
              <w:jc w:val="left"/>
            </w:pPr>
            <w:r>
              <w:rPr>
                <w:sz w:val="13"/>
              </w:rPr>
              <w:t>Mostly coherent, organised and accurate work, in a suitable structure and is for the most part clearly expressed. Can work effectively independently and/or as part of a team, with clear contribution to group activit</w:t>
            </w:r>
            <w:r>
              <w:rPr>
                <w:sz w:val="13"/>
              </w:rPr>
              <w:t xml:space="preserve">ies. </w:t>
            </w:r>
          </w:p>
          <w:p w14:paraId="3D0EA09B" w14:textId="77777777" w:rsidR="00005AB5" w:rsidRDefault="00E643C1">
            <w:pPr>
              <w:spacing w:after="0" w:line="259" w:lineRule="auto"/>
              <w:ind w:left="0" w:right="0" w:firstLine="0"/>
              <w:jc w:val="left"/>
            </w:pPr>
            <w:r>
              <w:rPr>
                <w:sz w:val="13"/>
              </w:rPr>
              <w:t xml:space="preserve">Demonstrates the skills for employment requiring the exercise of some personal responsibility, with some areas of strength and some of minor weakness. </w:t>
            </w:r>
          </w:p>
        </w:tc>
        <w:tc>
          <w:tcPr>
            <w:tcW w:w="1985" w:type="dxa"/>
            <w:tcBorders>
              <w:top w:val="single" w:sz="4" w:space="0" w:color="000000"/>
              <w:left w:val="dashed" w:sz="4" w:space="0" w:color="000000"/>
              <w:bottom w:val="single" w:sz="4" w:space="0" w:color="000000"/>
              <w:right w:val="dashed" w:sz="4" w:space="0" w:color="000000"/>
            </w:tcBorders>
          </w:tcPr>
          <w:p w14:paraId="753436D8" w14:textId="77777777" w:rsidR="00005AB5" w:rsidRDefault="00E643C1">
            <w:pPr>
              <w:spacing w:after="0" w:line="242" w:lineRule="auto"/>
              <w:ind w:left="0" w:right="0" w:firstLine="0"/>
              <w:jc w:val="left"/>
            </w:pPr>
            <w:r>
              <w:rPr>
                <w:sz w:val="13"/>
              </w:rPr>
              <w:t xml:space="preserve">Work is accurate, coherent, fluent, well-structured and organised.  </w:t>
            </w:r>
          </w:p>
          <w:p w14:paraId="6F28E2D1" w14:textId="77777777" w:rsidR="00005AB5" w:rsidRDefault="00E643C1">
            <w:pPr>
              <w:spacing w:after="0" w:line="259" w:lineRule="auto"/>
              <w:ind w:left="0" w:right="11" w:firstLine="0"/>
              <w:jc w:val="left"/>
            </w:pPr>
            <w:r>
              <w:rPr>
                <w:sz w:val="13"/>
              </w:rPr>
              <w:t xml:space="preserve">Can work effectively independently </w:t>
            </w:r>
            <w:r>
              <w:rPr>
                <w:sz w:val="13"/>
              </w:rPr>
              <w:t xml:space="preserve">and/or as part of a team, with very good contribution to group activities. Demonstrates very good skills for employment requiring the exercise of some personal responsibility, with just occasional minor weakness. </w:t>
            </w:r>
          </w:p>
        </w:tc>
        <w:tc>
          <w:tcPr>
            <w:tcW w:w="1843" w:type="dxa"/>
            <w:tcBorders>
              <w:top w:val="single" w:sz="4" w:space="0" w:color="000000"/>
              <w:left w:val="dashed" w:sz="4" w:space="0" w:color="000000"/>
              <w:bottom w:val="single" w:sz="4" w:space="0" w:color="000000"/>
              <w:right w:val="dashed" w:sz="4" w:space="0" w:color="000000"/>
            </w:tcBorders>
          </w:tcPr>
          <w:p w14:paraId="0E9270ED" w14:textId="77777777" w:rsidR="00005AB5" w:rsidRDefault="00E643C1">
            <w:pPr>
              <w:spacing w:after="0" w:line="241" w:lineRule="auto"/>
              <w:ind w:left="0" w:right="15" w:firstLine="0"/>
              <w:jc w:val="left"/>
            </w:pPr>
            <w:r>
              <w:rPr>
                <w:sz w:val="13"/>
              </w:rPr>
              <w:t>Work is coherent, very fluent and is prese</w:t>
            </w:r>
            <w:r>
              <w:rPr>
                <w:sz w:val="13"/>
              </w:rPr>
              <w:t xml:space="preserve">nted professionally. Can work effectively independently and/or as part of a team, with an excellent contribution to group activities. Demonstrates </w:t>
            </w:r>
          </w:p>
          <w:p w14:paraId="2302F776" w14:textId="77777777" w:rsidR="00005AB5" w:rsidRDefault="00E643C1">
            <w:pPr>
              <w:spacing w:after="0" w:line="241" w:lineRule="auto"/>
              <w:ind w:left="0" w:right="0" w:firstLine="0"/>
              <w:jc w:val="left"/>
            </w:pPr>
            <w:r>
              <w:rPr>
                <w:sz w:val="13"/>
              </w:rPr>
              <w:t xml:space="preserve">excellent skills for employment requiring the exercise of some personal responsibility with an appetite for </w:t>
            </w:r>
            <w:r>
              <w:rPr>
                <w:sz w:val="13"/>
              </w:rPr>
              <w:t xml:space="preserve">further development. </w:t>
            </w:r>
          </w:p>
          <w:p w14:paraId="43DC28A8" w14:textId="77777777" w:rsidR="00005AB5" w:rsidRDefault="00E643C1">
            <w:pPr>
              <w:spacing w:after="0" w:line="259" w:lineRule="auto"/>
              <w:ind w:left="0" w:right="0" w:firstLine="0"/>
              <w:jc w:val="left"/>
            </w:pPr>
            <w:r>
              <w:rPr>
                <w:sz w:val="13"/>
              </w:rPr>
              <w:t xml:space="preserve"> </w:t>
            </w:r>
          </w:p>
        </w:tc>
        <w:tc>
          <w:tcPr>
            <w:tcW w:w="1985" w:type="dxa"/>
            <w:tcBorders>
              <w:top w:val="single" w:sz="4" w:space="0" w:color="000000"/>
              <w:left w:val="dashed" w:sz="4" w:space="0" w:color="000000"/>
              <w:bottom w:val="single" w:sz="4" w:space="0" w:color="000000"/>
              <w:right w:val="single" w:sz="4" w:space="0" w:color="000000"/>
            </w:tcBorders>
          </w:tcPr>
          <w:p w14:paraId="7010971C" w14:textId="77777777" w:rsidR="00005AB5" w:rsidRDefault="00E643C1">
            <w:pPr>
              <w:spacing w:after="0" w:line="241" w:lineRule="auto"/>
              <w:ind w:left="0" w:right="15" w:firstLine="0"/>
              <w:jc w:val="left"/>
            </w:pPr>
            <w:r>
              <w:rPr>
                <w:sz w:val="13"/>
              </w:rPr>
              <w:t xml:space="preserve">Work is accurate, exceptionally coherent, very fluent and presented well. Can work effectively independently and/or as part of a team, with an exceptional contribution to group activities. Demonstrates </w:t>
            </w:r>
          </w:p>
          <w:p w14:paraId="47820475" w14:textId="77777777" w:rsidR="00005AB5" w:rsidRDefault="00E643C1">
            <w:pPr>
              <w:spacing w:after="0" w:line="259" w:lineRule="auto"/>
              <w:ind w:left="0" w:right="0" w:firstLine="0"/>
              <w:jc w:val="left"/>
            </w:pPr>
            <w:r>
              <w:rPr>
                <w:sz w:val="13"/>
              </w:rPr>
              <w:t>exceptional skills for employ</w:t>
            </w:r>
            <w:r>
              <w:rPr>
                <w:sz w:val="13"/>
              </w:rPr>
              <w:t xml:space="preserve">ment requiring the exercise of some personal responsibility with an appetite for further development. </w:t>
            </w:r>
          </w:p>
        </w:tc>
      </w:tr>
    </w:tbl>
    <w:p w14:paraId="16B5B443" w14:textId="77777777" w:rsidR="00005AB5" w:rsidRDefault="00E643C1">
      <w:pPr>
        <w:spacing w:after="6980" w:line="259" w:lineRule="auto"/>
        <w:ind w:left="0" w:right="0" w:firstLine="0"/>
        <w:jc w:val="left"/>
      </w:pPr>
      <w:r>
        <w:rPr>
          <w:rFonts w:ascii="Times New Roman" w:eastAsia="Times New Roman" w:hAnsi="Times New Roman" w:cs="Times New Roman"/>
          <w:sz w:val="20"/>
        </w:rPr>
        <w:t xml:space="preserve"> </w:t>
      </w:r>
    </w:p>
    <w:sectPr w:rsidR="00005AB5">
      <w:footerReference w:type="even" r:id="rId13"/>
      <w:footerReference w:type="default" r:id="rId14"/>
      <w:footerReference w:type="first" r:id="rId15"/>
      <w:pgSz w:w="16834" w:h="11894" w:orient="landscape"/>
      <w:pgMar w:top="726" w:right="680" w:bottom="704"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F9CB4B" w14:textId="77777777" w:rsidR="00000000" w:rsidRDefault="00E643C1">
      <w:pPr>
        <w:spacing w:after="0" w:line="240" w:lineRule="auto"/>
      </w:pPr>
      <w:r>
        <w:separator/>
      </w:r>
    </w:p>
  </w:endnote>
  <w:endnote w:type="continuationSeparator" w:id="0">
    <w:p w14:paraId="10DDDFCE" w14:textId="77777777" w:rsidR="00000000" w:rsidRDefault="00E643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E2938A" w14:textId="77777777" w:rsidR="00005AB5" w:rsidRDefault="00E643C1">
    <w:pPr>
      <w:spacing w:after="34" w:line="259" w:lineRule="auto"/>
      <w:ind w:left="0" w:right="111" w:firstLine="0"/>
      <w:jc w:val="center"/>
    </w:pPr>
    <w:r>
      <w:rPr>
        <w:rFonts w:ascii="Calibri" w:eastAsia="Calibri" w:hAnsi="Calibri" w:cs="Calibri"/>
        <w:sz w:val="11"/>
      </w:rPr>
      <w:t xml:space="preserve">Page </w:t>
    </w:r>
    <w:r>
      <w:fldChar w:fldCharType="begin"/>
    </w:r>
    <w:r>
      <w:instrText xml:space="preserve"> PAGE   \* MERGEFORMAT </w:instrText>
    </w:r>
    <w:r>
      <w:fldChar w:fldCharType="separate"/>
    </w:r>
    <w:r>
      <w:rPr>
        <w:rFonts w:ascii="Calibri" w:eastAsia="Calibri" w:hAnsi="Calibri" w:cs="Calibri"/>
        <w:b/>
        <w:sz w:val="11"/>
      </w:rPr>
      <w:t>1</w:t>
    </w:r>
    <w:r>
      <w:rPr>
        <w:rFonts w:ascii="Calibri" w:eastAsia="Calibri" w:hAnsi="Calibri" w:cs="Calibri"/>
        <w:b/>
        <w:sz w:val="11"/>
      </w:rPr>
      <w:fldChar w:fldCharType="end"/>
    </w:r>
    <w:r>
      <w:rPr>
        <w:rFonts w:ascii="Calibri" w:eastAsia="Calibri" w:hAnsi="Calibri" w:cs="Calibri"/>
        <w:sz w:val="11"/>
      </w:rPr>
      <w:t xml:space="preserve"> of </w:t>
    </w:r>
    <w:r>
      <w:fldChar w:fldCharType="begin"/>
    </w:r>
    <w:r>
      <w:instrText xml:space="preserve"> NUMPAGES   \* MERGEFORMAT </w:instrText>
    </w:r>
    <w:r>
      <w:fldChar w:fldCharType="separate"/>
    </w:r>
    <w:r>
      <w:rPr>
        <w:rFonts w:ascii="Calibri" w:eastAsia="Calibri" w:hAnsi="Calibri" w:cs="Calibri"/>
        <w:b/>
        <w:sz w:val="11"/>
      </w:rPr>
      <w:t>7</w:t>
    </w:r>
    <w:r>
      <w:rPr>
        <w:rFonts w:ascii="Calibri" w:eastAsia="Calibri" w:hAnsi="Calibri" w:cs="Calibri"/>
        <w:b/>
        <w:sz w:val="11"/>
      </w:rPr>
      <w:fldChar w:fldCharType="end"/>
    </w:r>
    <w:r>
      <w:rPr>
        <w:rFonts w:ascii="Calibri" w:eastAsia="Calibri" w:hAnsi="Calibri" w:cs="Calibri"/>
        <w:sz w:val="11"/>
      </w:rPr>
      <w:t xml:space="preserve"> </w:t>
    </w:r>
  </w:p>
  <w:p w14:paraId="6F4304D9" w14:textId="77777777" w:rsidR="00005AB5" w:rsidRDefault="00E643C1">
    <w:pPr>
      <w:spacing w:after="0" w:line="259" w:lineRule="auto"/>
      <w:ind w:left="0" w:right="70" w:firstLine="0"/>
      <w:jc w:val="right"/>
    </w:pPr>
    <w:r>
      <w:rPr>
        <w:rFonts w:ascii="Times New Roman" w:eastAsia="Times New Roman" w:hAnsi="Times New Roman" w:cs="Times New Roman"/>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7CB9B" w14:textId="77777777" w:rsidR="00005AB5" w:rsidRDefault="00E643C1">
    <w:pPr>
      <w:spacing w:after="34" w:line="259" w:lineRule="auto"/>
      <w:ind w:left="0" w:right="111" w:firstLine="0"/>
      <w:jc w:val="center"/>
    </w:pPr>
    <w:r>
      <w:rPr>
        <w:rFonts w:ascii="Calibri" w:eastAsia="Calibri" w:hAnsi="Calibri" w:cs="Calibri"/>
        <w:sz w:val="11"/>
      </w:rPr>
      <w:t xml:space="preserve">Page </w:t>
    </w:r>
    <w:r>
      <w:fldChar w:fldCharType="begin"/>
    </w:r>
    <w:r>
      <w:instrText xml:space="preserve"> PAGE   \* MERGEFORMAT </w:instrText>
    </w:r>
    <w:r>
      <w:fldChar w:fldCharType="separate"/>
    </w:r>
    <w:r>
      <w:rPr>
        <w:rFonts w:ascii="Calibri" w:eastAsia="Calibri" w:hAnsi="Calibri" w:cs="Calibri"/>
        <w:b/>
        <w:sz w:val="11"/>
      </w:rPr>
      <w:t>1</w:t>
    </w:r>
    <w:r>
      <w:rPr>
        <w:rFonts w:ascii="Calibri" w:eastAsia="Calibri" w:hAnsi="Calibri" w:cs="Calibri"/>
        <w:b/>
        <w:sz w:val="11"/>
      </w:rPr>
      <w:fldChar w:fldCharType="end"/>
    </w:r>
    <w:r>
      <w:rPr>
        <w:rFonts w:ascii="Calibri" w:eastAsia="Calibri" w:hAnsi="Calibri" w:cs="Calibri"/>
        <w:sz w:val="11"/>
      </w:rPr>
      <w:t xml:space="preserve"> of </w:t>
    </w:r>
    <w:r>
      <w:fldChar w:fldCharType="begin"/>
    </w:r>
    <w:r>
      <w:instrText xml:space="preserve"> NUMPAGES   \* MERGEFORMAT </w:instrText>
    </w:r>
    <w:r>
      <w:fldChar w:fldCharType="separate"/>
    </w:r>
    <w:r>
      <w:rPr>
        <w:rFonts w:ascii="Calibri" w:eastAsia="Calibri" w:hAnsi="Calibri" w:cs="Calibri"/>
        <w:b/>
        <w:sz w:val="11"/>
      </w:rPr>
      <w:t>7</w:t>
    </w:r>
    <w:r>
      <w:rPr>
        <w:rFonts w:ascii="Calibri" w:eastAsia="Calibri" w:hAnsi="Calibri" w:cs="Calibri"/>
        <w:b/>
        <w:sz w:val="11"/>
      </w:rPr>
      <w:fldChar w:fldCharType="end"/>
    </w:r>
    <w:r>
      <w:rPr>
        <w:rFonts w:ascii="Calibri" w:eastAsia="Calibri" w:hAnsi="Calibri" w:cs="Calibri"/>
        <w:sz w:val="11"/>
      </w:rPr>
      <w:t xml:space="preserve"> </w:t>
    </w:r>
  </w:p>
  <w:p w14:paraId="337AA97D" w14:textId="77777777" w:rsidR="00005AB5" w:rsidRDefault="00E643C1">
    <w:pPr>
      <w:spacing w:after="0" w:line="259" w:lineRule="auto"/>
      <w:ind w:left="0" w:right="70" w:firstLine="0"/>
      <w:jc w:val="right"/>
    </w:pPr>
    <w:r>
      <w:rPr>
        <w:rFonts w:ascii="Times New Roman" w:eastAsia="Times New Roman" w:hAnsi="Times New Roman" w:cs="Times New Roman"/>
        <w:sz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936881" w14:textId="77777777" w:rsidR="00005AB5" w:rsidRDefault="00E643C1">
    <w:pPr>
      <w:spacing w:after="34" w:line="259" w:lineRule="auto"/>
      <w:ind w:left="0" w:right="111" w:firstLine="0"/>
      <w:jc w:val="center"/>
    </w:pPr>
    <w:r>
      <w:rPr>
        <w:rFonts w:ascii="Calibri" w:eastAsia="Calibri" w:hAnsi="Calibri" w:cs="Calibri"/>
        <w:sz w:val="11"/>
      </w:rPr>
      <w:t xml:space="preserve">Page </w:t>
    </w:r>
    <w:r>
      <w:fldChar w:fldCharType="begin"/>
    </w:r>
    <w:r>
      <w:instrText xml:space="preserve"> PAGE   \* MERGEFORMAT </w:instrText>
    </w:r>
    <w:r>
      <w:fldChar w:fldCharType="separate"/>
    </w:r>
    <w:r>
      <w:rPr>
        <w:rFonts w:ascii="Calibri" w:eastAsia="Calibri" w:hAnsi="Calibri" w:cs="Calibri"/>
        <w:b/>
        <w:sz w:val="11"/>
      </w:rPr>
      <w:t>1</w:t>
    </w:r>
    <w:r>
      <w:rPr>
        <w:rFonts w:ascii="Calibri" w:eastAsia="Calibri" w:hAnsi="Calibri" w:cs="Calibri"/>
        <w:b/>
        <w:sz w:val="11"/>
      </w:rPr>
      <w:fldChar w:fldCharType="end"/>
    </w:r>
    <w:r>
      <w:rPr>
        <w:rFonts w:ascii="Calibri" w:eastAsia="Calibri" w:hAnsi="Calibri" w:cs="Calibri"/>
        <w:sz w:val="11"/>
      </w:rPr>
      <w:t xml:space="preserve"> of </w:t>
    </w:r>
    <w:r>
      <w:fldChar w:fldCharType="begin"/>
    </w:r>
    <w:r>
      <w:instrText xml:space="preserve"> NUMPAGES   \* MERGEFORMAT </w:instrText>
    </w:r>
    <w:r>
      <w:fldChar w:fldCharType="separate"/>
    </w:r>
    <w:r>
      <w:rPr>
        <w:rFonts w:ascii="Calibri" w:eastAsia="Calibri" w:hAnsi="Calibri" w:cs="Calibri"/>
        <w:b/>
        <w:sz w:val="11"/>
      </w:rPr>
      <w:t>7</w:t>
    </w:r>
    <w:r>
      <w:rPr>
        <w:rFonts w:ascii="Calibri" w:eastAsia="Calibri" w:hAnsi="Calibri" w:cs="Calibri"/>
        <w:b/>
        <w:sz w:val="11"/>
      </w:rPr>
      <w:fldChar w:fldCharType="end"/>
    </w:r>
    <w:r>
      <w:rPr>
        <w:rFonts w:ascii="Calibri" w:eastAsia="Calibri" w:hAnsi="Calibri" w:cs="Calibri"/>
        <w:sz w:val="11"/>
      </w:rPr>
      <w:t xml:space="preserve"> </w:t>
    </w:r>
  </w:p>
  <w:p w14:paraId="731CDA9A" w14:textId="77777777" w:rsidR="00005AB5" w:rsidRDefault="00E643C1">
    <w:pPr>
      <w:spacing w:after="0" w:line="259" w:lineRule="auto"/>
      <w:ind w:left="0" w:right="70" w:firstLine="0"/>
      <w:jc w:val="right"/>
    </w:pPr>
    <w:r>
      <w:rPr>
        <w:rFonts w:ascii="Times New Roman" w:eastAsia="Times New Roman" w:hAnsi="Times New Roman" w:cs="Times New Roman"/>
        <w:sz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DC0748" w14:textId="77777777" w:rsidR="00005AB5" w:rsidRDefault="00005AB5">
    <w:pPr>
      <w:spacing w:after="160" w:line="259" w:lineRule="auto"/>
      <w:ind w:left="0" w:righ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7122C" w14:textId="77777777" w:rsidR="00005AB5" w:rsidRDefault="00005AB5">
    <w:pPr>
      <w:spacing w:after="160" w:line="259" w:lineRule="auto"/>
      <w:ind w:left="0" w:righ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D8BD45" w14:textId="77777777" w:rsidR="00005AB5" w:rsidRDefault="00005AB5">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4BCA11" w14:textId="77777777" w:rsidR="00000000" w:rsidRDefault="00E643C1">
      <w:pPr>
        <w:spacing w:after="0" w:line="240" w:lineRule="auto"/>
      </w:pPr>
      <w:r>
        <w:separator/>
      </w:r>
    </w:p>
  </w:footnote>
  <w:footnote w:type="continuationSeparator" w:id="0">
    <w:p w14:paraId="2CD81C62" w14:textId="77777777" w:rsidR="00000000" w:rsidRDefault="00E643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113EB"/>
    <w:multiLevelType w:val="hybridMultilevel"/>
    <w:tmpl w:val="9754E444"/>
    <w:lvl w:ilvl="0" w:tplc="8F38C22A">
      <w:start w:val="1"/>
      <w:numFmt w:val="bullet"/>
      <w:lvlText w:val="o"/>
      <w:lvlJc w:val="left"/>
      <w:pPr>
        <w:ind w:left="14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1" w:tplc="4BBC043C">
      <w:start w:val="1"/>
      <w:numFmt w:val="bullet"/>
      <w:lvlText w:val="o"/>
      <w:lvlJc w:val="left"/>
      <w:pPr>
        <w:ind w:left="2266"/>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CC4E73C0">
      <w:start w:val="1"/>
      <w:numFmt w:val="bullet"/>
      <w:lvlText w:val="▪"/>
      <w:lvlJc w:val="left"/>
      <w:pPr>
        <w:ind w:left="2986"/>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0046D8BA">
      <w:start w:val="1"/>
      <w:numFmt w:val="bullet"/>
      <w:lvlText w:val="•"/>
      <w:lvlJc w:val="left"/>
      <w:pPr>
        <w:ind w:left="3706"/>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EDA0D856">
      <w:start w:val="1"/>
      <w:numFmt w:val="bullet"/>
      <w:lvlText w:val="o"/>
      <w:lvlJc w:val="left"/>
      <w:pPr>
        <w:ind w:left="4426"/>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198EA726">
      <w:start w:val="1"/>
      <w:numFmt w:val="bullet"/>
      <w:lvlText w:val="▪"/>
      <w:lvlJc w:val="left"/>
      <w:pPr>
        <w:ind w:left="5146"/>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00307C76">
      <w:start w:val="1"/>
      <w:numFmt w:val="bullet"/>
      <w:lvlText w:val="•"/>
      <w:lvlJc w:val="left"/>
      <w:pPr>
        <w:ind w:left="5866"/>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411C4610">
      <w:start w:val="1"/>
      <w:numFmt w:val="bullet"/>
      <w:lvlText w:val="o"/>
      <w:lvlJc w:val="left"/>
      <w:pPr>
        <w:ind w:left="6586"/>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491ADB04">
      <w:start w:val="1"/>
      <w:numFmt w:val="bullet"/>
      <w:lvlText w:val="▪"/>
      <w:lvlJc w:val="left"/>
      <w:pPr>
        <w:ind w:left="7306"/>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56280BCF"/>
    <w:multiLevelType w:val="hybridMultilevel"/>
    <w:tmpl w:val="5B66B6D6"/>
    <w:lvl w:ilvl="0" w:tplc="D8389194">
      <w:start w:val="1"/>
      <w:numFmt w:val="lowerLetter"/>
      <w:lvlText w:val="%1)"/>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B809648">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988DCA4">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5520670">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F10539A">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C526F7C">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8780E42">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D2877FC">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AA4AAE2">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5AB5"/>
    <w:rsid w:val="00005AB5"/>
    <w:rsid w:val="00E5007E"/>
    <w:rsid w:val="00E643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E11574"/>
  <w15:docId w15:val="{B3879350-2E16-464F-91CD-565D5BC46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48" w:lineRule="auto"/>
      <w:ind w:left="11" w:right="108" w:hanging="10"/>
      <w:jc w:val="both"/>
    </w:pPr>
    <w:rPr>
      <w:rFonts w:ascii="Arial" w:eastAsia="Arial" w:hAnsi="Arial" w:cs="Arial"/>
      <w:color w:val="000000"/>
      <w:sz w:val="18"/>
    </w:rPr>
  </w:style>
  <w:style w:type="paragraph" w:styleId="Heading1">
    <w:name w:val="heading 1"/>
    <w:next w:val="Normal"/>
    <w:link w:val="Heading1Char"/>
    <w:uiPriority w:val="9"/>
    <w:qFormat/>
    <w:pPr>
      <w:keepNext/>
      <w:keepLines/>
      <w:spacing w:after="105"/>
      <w:ind w:left="1"/>
      <w:outlineLvl w:val="0"/>
    </w:pPr>
    <w:rPr>
      <w:rFonts w:ascii="Arial" w:eastAsia="Arial" w:hAnsi="Arial" w:cs="Arial"/>
      <w:b/>
      <w:i/>
      <w:color w:val="000000"/>
    </w:rPr>
  </w:style>
  <w:style w:type="paragraph" w:styleId="Heading2">
    <w:name w:val="heading 2"/>
    <w:next w:val="Normal"/>
    <w:link w:val="Heading2Char"/>
    <w:uiPriority w:val="9"/>
    <w:unhideWhenUsed/>
    <w:qFormat/>
    <w:pPr>
      <w:keepNext/>
      <w:keepLines/>
      <w:spacing w:after="0"/>
      <w:ind w:left="11" w:hanging="10"/>
      <w:outlineLvl w:val="1"/>
    </w:pPr>
    <w:rPr>
      <w:rFonts w:ascii="Arial" w:eastAsia="Arial" w:hAnsi="Arial" w:cs="Arial"/>
      <w:b/>
      <w:color w:val="000000"/>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18"/>
    </w:rPr>
  </w:style>
  <w:style w:type="character" w:customStyle="1" w:styleId="Heading1Char">
    <w:name w:val="Heading 1 Char"/>
    <w:link w:val="Heading1"/>
    <w:rPr>
      <w:rFonts w:ascii="Arial" w:eastAsia="Arial" w:hAnsi="Arial" w:cs="Arial"/>
      <w:b/>
      <w:i/>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4.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6.xml"/><Relationship Id="rId10" Type="http://schemas.openxmlformats.org/officeDocument/2006/relationships/footer" Target="footer1.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ct:contentTypeSchema xmlns:ct="http://schemas.microsoft.com/office/2006/metadata/contentType" xmlns:ma="http://schemas.microsoft.com/office/2006/metadata/properties/metaAttributes" ct:_="" ma:_="" ma:contentTypeName="Document" ma:contentTypeID="0x0101006756785E60A1B94F91CCE0227EB373B5" ma:contentTypeVersion="6" ma:contentTypeDescription="Create a new document." ma:contentTypeScope="" ma:versionID="87a7952e017414e62b2b9d286b2a7623">
  <xsd:schema xmlns:xsd="http://www.w3.org/2001/XMLSchema" xmlns:xs="http://www.w3.org/2001/XMLSchema" xmlns:p="http://schemas.microsoft.com/office/2006/metadata/properties" xmlns:ns2="bca17968-0c5f-44dc-8ca0-22f4951256e7" xmlns:ns3="61f25a9b-dea6-4745-b3e1-78a554ce2de4" targetNamespace="http://schemas.microsoft.com/office/2006/metadata/properties" ma:root="true" ma:fieldsID="8b6e87af7a6a9507392f76418f808b08" ns2:_="" ns3:_="">
    <xsd:import namespace="bca17968-0c5f-44dc-8ca0-22f4951256e7"/>
    <xsd:import namespace="61f25a9b-dea6-4745-b3e1-78a554ce2de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a17968-0c5f-44dc-8ca0-22f4951256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f25a9b-dea6-4745-b3e1-78a554ce2de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C2599E7-79F0-4E34-92FC-9CC2FC512B3C}">
  <ds:schemaRefs>
    <ds:schemaRef ds:uri="http://schemas.openxmlformats.org/officeDocument/2006/bibliography"/>
  </ds:schemaRefs>
</ds:datastoreItem>
</file>

<file path=customXml/itemProps2.xml><?xml version="1.0" encoding="utf-8"?>
<ds:datastoreItem xmlns:ds="http://schemas.openxmlformats.org/officeDocument/2006/customXml" ds:itemID="{933C242D-03B0-4C8E-88E0-446A9344322C}"/>
</file>

<file path=customXml/itemProps3.xml><?xml version="1.0" encoding="utf-8"?>
<ds:datastoreItem xmlns:ds="http://schemas.openxmlformats.org/officeDocument/2006/customXml" ds:itemID="{8E6A085F-3E76-4E8E-B692-CF09EBCEBD68}"/>
</file>

<file path=customXml/itemProps4.xml><?xml version="1.0" encoding="utf-8"?>
<ds:datastoreItem xmlns:ds="http://schemas.openxmlformats.org/officeDocument/2006/customXml" ds:itemID="{DAC3D65A-BB9E-4697-A568-54C3BEFEA920}"/>
</file>

<file path=docProps/app.xml><?xml version="1.0" encoding="utf-8"?>
<Properties xmlns="http://schemas.openxmlformats.org/officeDocument/2006/extended-properties" xmlns:vt="http://schemas.openxmlformats.org/officeDocument/2006/docPropsVTypes">
  <Template>Normal</Template>
  <TotalTime>3</TotalTime>
  <Pages>7</Pages>
  <Words>3116</Words>
  <Characters>17765</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GA36a Level 4</vt:lpstr>
    </vt:vector>
  </TitlesOfParts>
  <Company/>
  <LinksUpToDate>false</LinksUpToDate>
  <CharactersWithSpaces>20840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subject/>
  <dc:creator>fad-lc</dc:creator>
  <cp:keywords/>
  <cp:lastModifiedBy>Jake Mowbray</cp:lastModifiedBy>
  <cp:revision>2</cp:revision>
  <dcterms:created xsi:type="dcterms:W3CDTF">2024-05-31T15:54:00Z</dcterms:created>
  <dcterms:modified xsi:type="dcterms:W3CDTF">2024-05-31T15:54:00Z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0x0101006756785E60A1B94F91CCE0227EB373B5</vt:lpwstr>
  </property>
</Properties>
</file>