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665E5" w14:textId="0D052E3E" w:rsidR="00A07F65" w:rsidRPr="00457B48" w:rsidRDefault="00A812DC">
      <w:pPr>
        <w:rPr>
          <w:rFonts w:ascii="Georgia" w:hAnsi="Georgia"/>
          <w:b/>
          <w:bCs/>
          <w:u w:val="single"/>
        </w:rPr>
      </w:pPr>
      <w:r w:rsidRPr="00457B48">
        <w:rPr>
          <w:rFonts w:ascii="Georgia" w:hAnsi="Georgia"/>
          <w:b/>
          <w:bCs/>
          <w:u w:val="single"/>
        </w:rPr>
        <w:t xml:space="preserve">How did the </w:t>
      </w:r>
      <w:r w:rsidRPr="00946BA2">
        <w:rPr>
          <w:rFonts w:ascii="Georgia" w:hAnsi="Georgia"/>
          <w:b/>
          <w:bCs/>
          <w:i/>
          <w:iCs/>
          <w:u w:val="single"/>
        </w:rPr>
        <w:t>Yin-yang</w:t>
      </w:r>
      <w:r w:rsidRPr="00457B48">
        <w:rPr>
          <w:rFonts w:ascii="Georgia" w:hAnsi="Georgia"/>
          <w:b/>
          <w:bCs/>
          <w:u w:val="single"/>
        </w:rPr>
        <w:t xml:space="preserve"> Theory Provide a Foundation for the Confucian View of the Husband-Wife Relationship?</w:t>
      </w:r>
    </w:p>
    <w:p w14:paraId="1ACBAD8F" w14:textId="7F11CB0D" w:rsidR="00384A81" w:rsidRDefault="00615534">
      <w:pPr>
        <w:rPr>
          <w:rFonts w:ascii="Georgia" w:hAnsi="Georgia"/>
        </w:rPr>
      </w:pPr>
      <w:r>
        <w:rPr>
          <w:rFonts w:ascii="Georgia" w:hAnsi="Georgia"/>
        </w:rPr>
        <w:t xml:space="preserve">Western traditions and Eastern traditions have always been </w:t>
      </w:r>
      <w:r w:rsidR="00E23FA2">
        <w:rPr>
          <w:rFonts w:ascii="Georgia" w:hAnsi="Georgia"/>
        </w:rPr>
        <w:t>vastly different</w:t>
      </w:r>
      <w:r>
        <w:rPr>
          <w:rFonts w:ascii="Georgia" w:hAnsi="Georgia"/>
        </w:rPr>
        <w:t xml:space="preserve">, and the same goes for when we look at the Confucian view of the </w:t>
      </w:r>
      <w:r w:rsidR="00012B69">
        <w:rPr>
          <w:rFonts w:ascii="Georgia" w:hAnsi="Georgia"/>
        </w:rPr>
        <w:t>relationship between the husband and wife.</w:t>
      </w:r>
      <w:r>
        <w:rPr>
          <w:rFonts w:ascii="Georgia" w:hAnsi="Georgia"/>
        </w:rPr>
        <w:t xml:space="preserve"> In this essay I will be discussing how the </w:t>
      </w:r>
      <w:r w:rsidRPr="00946BA2">
        <w:rPr>
          <w:rFonts w:ascii="Georgia" w:hAnsi="Georgia"/>
          <w:i/>
          <w:iCs/>
        </w:rPr>
        <w:t>yin-yang</w:t>
      </w:r>
      <w:r>
        <w:rPr>
          <w:rFonts w:ascii="Georgia" w:hAnsi="Georgia"/>
        </w:rPr>
        <w:t xml:space="preserve"> theory </w:t>
      </w:r>
      <w:r w:rsidR="00751ADD">
        <w:rPr>
          <w:rFonts w:ascii="Georgia" w:hAnsi="Georgia"/>
        </w:rPr>
        <w:t xml:space="preserve">has </w:t>
      </w:r>
      <w:r>
        <w:rPr>
          <w:rFonts w:ascii="Georgia" w:hAnsi="Georgia"/>
        </w:rPr>
        <w:t>provided a foundation for the Confucian view of the husband and wife relationship</w:t>
      </w:r>
      <w:r w:rsidR="00E45E6F">
        <w:rPr>
          <w:rFonts w:ascii="Georgia" w:hAnsi="Georgia"/>
        </w:rPr>
        <w:t>, first</w:t>
      </w:r>
      <w:r w:rsidR="001B2498">
        <w:rPr>
          <w:rFonts w:ascii="Georgia" w:hAnsi="Georgia"/>
        </w:rPr>
        <w:t xml:space="preserve"> by</w:t>
      </w:r>
      <w:r w:rsidR="00E45E6F">
        <w:rPr>
          <w:rFonts w:ascii="Georgia" w:hAnsi="Georgia"/>
        </w:rPr>
        <w:t xml:space="preserve"> exploring what the </w:t>
      </w:r>
      <w:r w:rsidR="00E45E6F" w:rsidRPr="00946BA2">
        <w:rPr>
          <w:rFonts w:ascii="Georgia" w:hAnsi="Georgia"/>
          <w:i/>
          <w:iCs/>
        </w:rPr>
        <w:t>yin-yang</w:t>
      </w:r>
      <w:r w:rsidR="00E45E6F">
        <w:rPr>
          <w:rFonts w:ascii="Georgia" w:hAnsi="Georgia"/>
        </w:rPr>
        <w:t xml:space="preserve"> theory is and then analysing its role in becoming a foundation for the Confucian view of the husband and wife relationship, while also more widely discussing the different views o</w:t>
      </w:r>
      <w:r w:rsidR="001B2498">
        <w:rPr>
          <w:rFonts w:ascii="Georgia" w:hAnsi="Georgia"/>
        </w:rPr>
        <w:t>n</w:t>
      </w:r>
      <w:r w:rsidR="00E45E6F">
        <w:rPr>
          <w:rFonts w:ascii="Georgia" w:hAnsi="Georgia"/>
        </w:rPr>
        <w:t xml:space="preserve"> male</w:t>
      </w:r>
      <w:r w:rsidR="001B2498">
        <w:rPr>
          <w:rFonts w:ascii="Georgia" w:hAnsi="Georgia"/>
        </w:rPr>
        <w:t>s</w:t>
      </w:r>
      <w:r w:rsidR="00E45E6F">
        <w:rPr>
          <w:rFonts w:ascii="Georgia" w:hAnsi="Georgia"/>
        </w:rPr>
        <w:t xml:space="preserve"> and the female</w:t>
      </w:r>
      <w:r w:rsidR="001B2498">
        <w:rPr>
          <w:rFonts w:ascii="Georgia" w:hAnsi="Georgia"/>
        </w:rPr>
        <w:t>s in Confucianism</w:t>
      </w:r>
      <w:r>
        <w:rPr>
          <w:rFonts w:ascii="Georgia" w:hAnsi="Georgia"/>
        </w:rPr>
        <w:t xml:space="preserve">. </w:t>
      </w:r>
      <w:r w:rsidR="00384A81">
        <w:rPr>
          <w:rFonts w:ascii="Georgia" w:hAnsi="Georgia"/>
        </w:rPr>
        <w:t xml:space="preserve">The </w:t>
      </w:r>
      <w:r w:rsidR="00384A81" w:rsidRPr="00946BA2">
        <w:rPr>
          <w:rFonts w:ascii="Georgia" w:hAnsi="Georgia"/>
          <w:i/>
          <w:iCs/>
        </w:rPr>
        <w:t>yin-yang</w:t>
      </w:r>
      <w:r w:rsidR="00384A81">
        <w:rPr>
          <w:rFonts w:ascii="Georgia" w:hAnsi="Georgia"/>
        </w:rPr>
        <w:t xml:space="preserve"> theory is </w:t>
      </w:r>
      <w:r w:rsidR="000822E2">
        <w:rPr>
          <w:rFonts w:ascii="Georgia" w:hAnsi="Georgia"/>
        </w:rPr>
        <w:t>deeply</w:t>
      </w:r>
      <w:r w:rsidR="00384A81">
        <w:rPr>
          <w:rFonts w:ascii="Georgia" w:hAnsi="Georgia"/>
        </w:rPr>
        <w:t xml:space="preserve"> rooted when looking at gender from a Confucian standpoint, it is very prominent and cannot be dismissed</w:t>
      </w:r>
      <w:r w:rsidR="00A70009">
        <w:rPr>
          <w:rFonts w:ascii="Georgia" w:hAnsi="Georgia"/>
        </w:rPr>
        <w:t xml:space="preserve"> when looking at the Confucian view of the husband and wife relationship, </w:t>
      </w:r>
      <w:r w:rsidR="00384A81">
        <w:rPr>
          <w:rFonts w:ascii="Georgia" w:hAnsi="Georgia"/>
        </w:rPr>
        <w:t>it explains many things</w:t>
      </w:r>
      <w:r w:rsidR="009907D6">
        <w:rPr>
          <w:rFonts w:ascii="Georgia" w:hAnsi="Georgia"/>
        </w:rPr>
        <w:t xml:space="preserve">, more than that the </w:t>
      </w:r>
      <w:r w:rsidR="009907D6" w:rsidRPr="00946BA2">
        <w:rPr>
          <w:rFonts w:ascii="Georgia" w:hAnsi="Georgia"/>
          <w:i/>
          <w:iCs/>
        </w:rPr>
        <w:t>yin-yang</w:t>
      </w:r>
      <w:r w:rsidR="009907D6">
        <w:rPr>
          <w:rFonts w:ascii="Georgia" w:hAnsi="Georgia"/>
        </w:rPr>
        <w:t xml:space="preserve"> theory has a lot of impact when we look at gender</w:t>
      </w:r>
      <w:r w:rsidR="00335695">
        <w:rPr>
          <w:rFonts w:ascii="Georgia" w:hAnsi="Georgia"/>
        </w:rPr>
        <w:t xml:space="preserve"> as a whole</w:t>
      </w:r>
      <w:r w:rsidR="009907D6">
        <w:rPr>
          <w:rFonts w:ascii="Georgia" w:hAnsi="Georgia"/>
        </w:rPr>
        <w:t xml:space="preserve"> and </w:t>
      </w:r>
      <w:r w:rsidR="007F3E96">
        <w:rPr>
          <w:rFonts w:ascii="Georgia" w:hAnsi="Georgia"/>
        </w:rPr>
        <w:t>is the foundation for the way gender is thought about</w:t>
      </w:r>
      <w:r w:rsidR="00335695">
        <w:rPr>
          <w:rFonts w:ascii="Georgia" w:hAnsi="Georgia"/>
        </w:rPr>
        <w:t xml:space="preserve"> in Confucianism, it can be applied much more broadly than just</w:t>
      </w:r>
      <w:r w:rsidR="00AD59CA">
        <w:rPr>
          <w:rFonts w:ascii="Georgia" w:hAnsi="Georgia"/>
        </w:rPr>
        <w:t xml:space="preserve"> to the Confucian view of the relationship of a husband and a wife. </w:t>
      </w:r>
    </w:p>
    <w:p w14:paraId="58E01868" w14:textId="59F0FC50" w:rsidR="003F1F10" w:rsidRDefault="003C73C6" w:rsidP="007F3A21">
      <w:pPr>
        <w:rPr>
          <w:rFonts w:ascii="Georgia" w:hAnsi="Georgia"/>
        </w:rPr>
      </w:pPr>
      <w:r>
        <w:rPr>
          <w:rFonts w:ascii="Georgia" w:hAnsi="Georgia"/>
        </w:rPr>
        <w:t xml:space="preserve">I wanted to begin by giving a brief description about what the </w:t>
      </w:r>
      <w:r w:rsidRPr="00946BA2">
        <w:rPr>
          <w:rFonts w:ascii="Georgia" w:hAnsi="Georgia"/>
          <w:i/>
          <w:iCs/>
        </w:rPr>
        <w:t>yin-yang</w:t>
      </w:r>
      <w:r>
        <w:rPr>
          <w:rFonts w:ascii="Georgia" w:hAnsi="Georgia"/>
        </w:rPr>
        <w:t xml:space="preserve"> theory is as to </w:t>
      </w:r>
      <w:r w:rsidR="00313BBE">
        <w:rPr>
          <w:rFonts w:ascii="Georgia" w:hAnsi="Georgia"/>
        </w:rPr>
        <w:t xml:space="preserve">provide a </w:t>
      </w:r>
      <w:r>
        <w:rPr>
          <w:rFonts w:ascii="Georgia" w:hAnsi="Georgia"/>
        </w:rPr>
        <w:t xml:space="preserve">better </w:t>
      </w:r>
      <w:r w:rsidR="00313BBE">
        <w:rPr>
          <w:rFonts w:ascii="Georgia" w:hAnsi="Georgia"/>
        </w:rPr>
        <w:t xml:space="preserve">understanding of </w:t>
      </w:r>
      <w:r>
        <w:rPr>
          <w:rFonts w:ascii="Georgia" w:hAnsi="Georgia"/>
        </w:rPr>
        <w:t>what I will be talking about in this essay</w:t>
      </w:r>
      <w:r w:rsidR="002A6BE0">
        <w:rPr>
          <w:rFonts w:ascii="Georgia" w:hAnsi="Georgia"/>
        </w:rPr>
        <w:t xml:space="preserve">, furthermore I believe this will provide relevant context for </w:t>
      </w:r>
      <w:r w:rsidR="0000324D">
        <w:rPr>
          <w:rFonts w:ascii="Georgia" w:hAnsi="Georgia"/>
        </w:rPr>
        <w:t>the topic</w:t>
      </w:r>
      <w:r w:rsidR="002A6BE0">
        <w:rPr>
          <w:rFonts w:ascii="Georgia" w:hAnsi="Georgia"/>
        </w:rPr>
        <w:t xml:space="preserve"> I will be discussing later on.</w:t>
      </w:r>
      <w:r w:rsidR="00457B48">
        <w:rPr>
          <w:rFonts w:ascii="Georgia" w:hAnsi="Georgia"/>
        </w:rPr>
        <w:t xml:space="preserve"> I believe that most people you ask will have heard of </w:t>
      </w:r>
      <w:r w:rsidR="00457B48" w:rsidRPr="00946BA2">
        <w:rPr>
          <w:rFonts w:ascii="Georgia" w:hAnsi="Georgia"/>
          <w:i/>
          <w:iCs/>
        </w:rPr>
        <w:t>yin-yang</w:t>
      </w:r>
      <w:r w:rsidR="00457B48">
        <w:rPr>
          <w:rFonts w:ascii="Georgia" w:hAnsi="Georgia"/>
        </w:rPr>
        <w:t xml:space="preserve">, however, I do not believe the </w:t>
      </w:r>
      <w:r w:rsidR="00457B48" w:rsidRPr="00946BA2">
        <w:rPr>
          <w:rFonts w:ascii="Georgia" w:hAnsi="Georgia"/>
          <w:i/>
          <w:iCs/>
        </w:rPr>
        <w:t>yin-yang</w:t>
      </w:r>
      <w:r w:rsidR="00457B48">
        <w:rPr>
          <w:rFonts w:ascii="Georgia" w:hAnsi="Georgia"/>
        </w:rPr>
        <w:t xml:space="preserve"> theory and the understanding of the meaning of </w:t>
      </w:r>
      <w:r w:rsidR="00457B48" w:rsidRPr="00946BA2">
        <w:rPr>
          <w:rFonts w:ascii="Georgia" w:hAnsi="Georgia"/>
          <w:i/>
          <w:iCs/>
        </w:rPr>
        <w:t>yin-yang</w:t>
      </w:r>
      <w:r w:rsidR="00457B48">
        <w:rPr>
          <w:rFonts w:ascii="Georgia" w:hAnsi="Georgia"/>
        </w:rPr>
        <w:t xml:space="preserve"> is as vast.</w:t>
      </w:r>
      <w:r w:rsidR="005A407B">
        <w:rPr>
          <w:rFonts w:ascii="Georgia" w:hAnsi="Georgia"/>
        </w:rPr>
        <w:t xml:space="preserve"> The </w:t>
      </w:r>
      <w:r w:rsidR="005A407B" w:rsidRPr="00946BA2">
        <w:rPr>
          <w:rFonts w:ascii="Georgia" w:hAnsi="Georgia"/>
          <w:i/>
          <w:iCs/>
        </w:rPr>
        <w:t>yin-yang</w:t>
      </w:r>
      <w:r w:rsidR="005A407B">
        <w:rPr>
          <w:rFonts w:ascii="Georgia" w:hAnsi="Georgia"/>
        </w:rPr>
        <w:t xml:space="preserve"> theory is a foundation for many things and so I believe talking about this separately</w:t>
      </w:r>
      <w:r w:rsidR="00E71AB7">
        <w:rPr>
          <w:rFonts w:ascii="Georgia" w:hAnsi="Georgia"/>
        </w:rPr>
        <w:t xml:space="preserve"> before talking about the role it plays in the Confucian view of the husband and wife relationship</w:t>
      </w:r>
      <w:r w:rsidR="005A407B">
        <w:rPr>
          <w:rFonts w:ascii="Georgia" w:hAnsi="Georgia"/>
        </w:rPr>
        <w:t xml:space="preserve"> is necessary</w:t>
      </w:r>
      <w:r w:rsidR="00E71AB7">
        <w:rPr>
          <w:rFonts w:ascii="Georgia" w:hAnsi="Georgia"/>
        </w:rPr>
        <w:t>, I believe this was also lead to a better understanding of the role it does play in the Confucian view of the relationship between a husband and a wife</w:t>
      </w:r>
      <w:r w:rsidR="005A407B">
        <w:rPr>
          <w:rFonts w:ascii="Georgia" w:hAnsi="Georgia"/>
        </w:rPr>
        <w:t>.</w:t>
      </w:r>
      <w:r w:rsidR="00570B40">
        <w:rPr>
          <w:rFonts w:ascii="Georgia" w:hAnsi="Georgia"/>
        </w:rPr>
        <w:t xml:space="preserve"> </w:t>
      </w:r>
      <w:r w:rsidR="00E67EEC">
        <w:rPr>
          <w:rFonts w:ascii="Georgia" w:hAnsi="Georgia"/>
        </w:rPr>
        <w:t>A lot of people</w:t>
      </w:r>
      <w:r w:rsidR="00332ACD">
        <w:rPr>
          <w:rFonts w:ascii="Georgia" w:hAnsi="Georgia"/>
        </w:rPr>
        <w:t xml:space="preserve"> who don’t really know the meaning behind </w:t>
      </w:r>
      <w:r w:rsidR="00332ACD" w:rsidRPr="00946BA2">
        <w:rPr>
          <w:rFonts w:ascii="Georgia" w:hAnsi="Georgia"/>
          <w:i/>
          <w:iCs/>
        </w:rPr>
        <w:t>yin-yang</w:t>
      </w:r>
      <w:r w:rsidR="00E67EEC">
        <w:rPr>
          <w:rFonts w:ascii="Georgia" w:hAnsi="Georgia"/>
        </w:rPr>
        <w:t xml:space="preserve"> believe the idea of </w:t>
      </w:r>
      <w:r w:rsidR="00E67EEC" w:rsidRPr="00946BA2">
        <w:rPr>
          <w:rFonts w:ascii="Georgia" w:hAnsi="Georgia"/>
          <w:i/>
          <w:iCs/>
        </w:rPr>
        <w:t>yin-yang</w:t>
      </w:r>
      <w:r w:rsidR="00E67EEC">
        <w:rPr>
          <w:rFonts w:ascii="Georgia" w:hAnsi="Georgia"/>
        </w:rPr>
        <w:t xml:space="preserve"> is the balance between good and evil, and to an extent this is true, however the </w:t>
      </w:r>
      <w:r w:rsidR="00E67EEC" w:rsidRPr="00946BA2">
        <w:rPr>
          <w:rFonts w:ascii="Georgia" w:hAnsi="Georgia"/>
          <w:i/>
          <w:iCs/>
        </w:rPr>
        <w:t>yin-yang</w:t>
      </w:r>
      <w:r w:rsidR="00E67EEC">
        <w:rPr>
          <w:rFonts w:ascii="Georgia" w:hAnsi="Georgia"/>
        </w:rPr>
        <w:t xml:space="preserve"> has more meaning to it than just t</w:t>
      </w:r>
      <w:r w:rsidR="004C0D9B">
        <w:rPr>
          <w:rFonts w:ascii="Georgia" w:hAnsi="Georgia"/>
        </w:rPr>
        <w:t>he balance between good and evil</w:t>
      </w:r>
      <w:r w:rsidR="00E67EEC">
        <w:rPr>
          <w:rFonts w:ascii="Georgia" w:hAnsi="Georgia"/>
        </w:rPr>
        <w:t xml:space="preserve">. </w:t>
      </w:r>
      <w:r w:rsidR="00570B40">
        <w:rPr>
          <w:rFonts w:ascii="Georgia" w:hAnsi="Georgia"/>
        </w:rPr>
        <w:t xml:space="preserve">The basic principle of the </w:t>
      </w:r>
      <w:r w:rsidR="00570B40" w:rsidRPr="00946BA2">
        <w:rPr>
          <w:rFonts w:ascii="Georgia" w:hAnsi="Georgia"/>
          <w:i/>
          <w:iCs/>
        </w:rPr>
        <w:t>yin-yang</w:t>
      </w:r>
      <w:r w:rsidR="00570B40">
        <w:rPr>
          <w:rFonts w:ascii="Georgia" w:hAnsi="Georgia"/>
        </w:rPr>
        <w:t xml:space="preserve"> is that everything</w:t>
      </w:r>
      <w:r w:rsidR="00A07F65">
        <w:rPr>
          <w:rFonts w:ascii="Georgia" w:hAnsi="Georgia"/>
        </w:rPr>
        <w:t xml:space="preserve"> that</w:t>
      </w:r>
      <w:r w:rsidR="00570B40">
        <w:rPr>
          <w:rFonts w:ascii="Georgia" w:hAnsi="Georgia"/>
        </w:rPr>
        <w:t xml:space="preserve"> exists are opposites, however they are inseparable</w:t>
      </w:r>
      <w:r w:rsidR="00477AAD">
        <w:rPr>
          <w:rFonts w:ascii="Georgia" w:hAnsi="Georgia"/>
        </w:rPr>
        <w:t>, for example light are dark are two opposites, but they are still inseparable, another example which is more fitting to the topic that I will be discussing later on is female and male</w:t>
      </w:r>
      <w:r w:rsidR="00403AAC">
        <w:rPr>
          <w:rFonts w:ascii="Georgia" w:hAnsi="Georgia"/>
        </w:rPr>
        <w:t xml:space="preserve">, females and males are opposites, but like the light and dark, they are </w:t>
      </w:r>
      <w:r w:rsidR="00382057">
        <w:rPr>
          <w:rFonts w:ascii="Georgia" w:hAnsi="Georgia"/>
        </w:rPr>
        <w:t xml:space="preserve">again </w:t>
      </w:r>
      <w:r w:rsidR="00403AAC">
        <w:rPr>
          <w:rFonts w:ascii="Georgia" w:hAnsi="Georgia"/>
        </w:rPr>
        <w:t>inseparable.</w:t>
      </w:r>
      <w:r w:rsidR="00001DDB">
        <w:rPr>
          <w:rFonts w:ascii="Georgia" w:hAnsi="Georgia"/>
        </w:rPr>
        <w:t xml:space="preserve"> The </w:t>
      </w:r>
      <w:r w:rsidR="00001DDB" w:rsidRPr="00946BA2">
        <w:rPr>
          <w:rFonts w:ascii="Georgia" w:hAnsi="Georgia"/>
          <w:i/>
          <w:iCs/>
        </w:rPr>
        <w:t>yin-yang</w:t>
      </w:r>
      <w:r w:rsidR="00001DDB">
        <w:rPr>
          <w:rFonts w:ascii="Georgia" w:hAnsi="Georgia"/>
        </w:rPr>
        <w:t xml:space="preserve"> also represent Heaven and Earth.</w:t>
      </w:r>
      <w:r w:rsidR="002A6399">
        <w:rPr>
          <w:rStyle w:val="FootnoteReference"/>
          <w:rFonts w:ascii="Georgia" w:hAnsi="Georgia"/>
        </w:rPr>
        <w:footnoteReference w:id="1"/>
      </w:r>
      <w:r w:rsidR="00E236E6">
        <w:rPr>
          <w:rFonts w:ascii="Georgia" w:hAnsi="Georgia"/>
        </w:rPr>
        <w:t xml:space="preserve"> The </w:t>
      </w:r>
      <w:r w:rsidR="00E236E6" w:rsidRPr="00946BA2">
        <w:rPr>
          <w:rFonts w:ascii="Georgia" w:hAnsi="Georgia"/>
          <w:i/>
          <w:iCs/>
        </w:rPr>
        <w:t>yin-yang</w:t>
      </w:r>
      <w:r w:rsidR="00E236E6">
        <w:rPr>
          <w:rFonts w:ascii="Georgia" w:hAnsi="Georgia"/>
        </w:rPr>
        <w:t xml:space="preserve"> theory can explain many ideas and contrast of gender theory, a</w:t>
      </w:r>
      <w:r w:rsidR="008D5112">
        <w:rPr>
          <w:rFonts w:ascii="Georgia" w:hAnsi="Georgia"/>
        </w:rPr>
        <w:t>s Robin R. Wang explains to us in the journal article ‘</w:t>
      </w:r>
      <w:r w:rsidR="00E173AB" w:rsidRPr="00946BA2">
        <w:rPr>
          <w:rFonts w:ascii="Georgia" w:hAnsi="Georgia"/>
          <w:i/>
          <w:iCs/>
        </w:rPr>
        <w:t>Dong Zhongshu’s Transformation of Yin-yang Theory and Contesting of Gender Identity’</w:t>
      </w:r>
      <w:r w:rsidR="00E173AB">
        <w:rPr>
          <w:rFonts w:ascii="Georgia" w:hAnsi="Georgia"/>
        </w:rPr>
        <w:t xml:space="preserve">, </w:t>
      </w:r>
      <w:r w:rsidR="007F3A21">
        <w:rPr>
          <w:rFonts w:ascii="Georgia" w:hAnsi="Georgia"/>
        </w:rPr>
        <w:t>‘</w:t>
      </w:r>
      <w:r w:rsidR="007F3A21" w:rsidRPr="007F3A21">
        <w:rPr>
          <w:rFonts w:ascii="Georgia" w:hAnsi="Georgia"/>
        </w:rPr>
        <w:t>The metaphysical grounding of</w:t>
      </w:r>
      <w:r w:rsidR="007F3A21">
        <w:rPr>
          <w:rFonts w:ascii="Georgia" w:hAnsi="Georgia"/>
        </w:rPr>
        <w:t xml:space="preserve"> </w:t>
      </w:r>
      <w:r w:rsidR="007F3A21" w:rsidRPr="007F3A21">
        <w:rPr>
          <w:rFonts w:ascii="Georgia" w:hAnsi="Georgia"/>
        </w:rPr>
        <w:t xml:space="preserve">human nature in the </w:t>
      </w:r>
      <w:r w:rsidR="007F3A21" w:rsidRPr="007F3A21">
        <w:rPr>
          <w:rFonts w:ascii="Georgia" w:hAnsi="Georgia"/>
          <w:i/>
          <w:iCs/>
        </w:rPr>
        <w:t>yin-yang</w:t>
      </w:r>
      <w:r w:rsidR="007F3A21" w:rsidRPr="007F3A21">
        <w:rPr>
          <w:rFonts w:ascii="Georgia" w:hAnsi="Georgia"/>
        </w:rPr>
        <w:t xml:space="preserve"> perspective offers a promising conceptual foundation for asserting the equal value of men and women. At the same time, it proposes a useful way of constructing gend</w:t>
      </w:r>
      <w:r w:rsidR="007F3A21">
        <w:rPr>
          <w:rFonts w:ascii="Georgia" w:hAnsi="Georgia"/>
        </w:rPr>
        <w:t>er differences.’</w:t>
      </w:r>
      <w:r w:rsidR="003F1F10">
        <w:rPr>
          <w:rFonts w:ascii="Georgia" w:hAnsi="Georgia"/>
        </w:rPr>
        <w:t>.</w:t>
      </w:r>
      <w:r w:rsidR="003F1F10">
        <w:rPr>
          <w:rStyle w:val="FootnoteReference"/>
          <w:rFonts w:ascii="Georgia" w:hAnsi="Georgia"/>
        </w:rPr>
        <w:footnoteReference w:id="2"/>
      </w:r>
      <w:r w:rsidR="007F3A21">
        <w:rPr>
          <w:rFonts w:ascii="Georgia" w:hAnsi="Georgia"/>
        </w:rPr>
        <w:t xml:space="preserve"> </w:t>
      </w:r>
      <w:r w:rsidR="007654B0">
        <w:rPr>
          <w:rFonts w:ascii="Georgia" w:hAnsi="Georgia"/>
        </w:rPr>
        <w:t>In another journal article, ‘</w:t>
      </w:r>
      <w:r w:rsidR="007654B0" w:rsidRPr="00946BA2">
        <w:rPr>
          <w:rFonts w:ascii="Georgia" w:hAnsi="Georgia"/>
          <w:i/>
          <w:iCs/>
        </w:rPr>
        <w:t>Women Existing for Men: Confucianism and Social Injustice Against Women in China’</w:t>
      </w:r>
      <w:r w:rsidR="007654B0">
        <w:rPr>
          <w:rFonts w:ascii="Georgia" w:hAnsi="Georgia"/>
        </w:rPr>
        <w:t xml:space="preserve"> written by Xiong</w:t>
      </w:r>
      <w:r w:rsidR="004F3CA6">
        <w:rPr>
          <w:rFonts w:ascii="Georgia" w:hAnsi="Georgia"/>
        </w:rPr>
        <w:t>ya</w:t>
      </w:r>
      <w:r w:rsidR="007654B0">
        <w:rPr>
          <w:rFonts w:ascii="Georgia" w:hAnsi="Georgia"/>
        </w:rPr>
        <w:t xml:space="preserve"> Gao, the </w:t>
      </w:r>
      <w:r w:rsidR="007654B0" w:rsidRPr="00946BA2">
        <w:rPr>
          <w:rFonts w:ascii="Georgia" w:hAnsi="Georgia"/>
          <w:i/>
          <w:iCs/>
        </w:rPr>
        <w:t>yin-yang</w:t>
      </w:r>
      <w:r w:rsidR="007654B0">
        <w:rPr>
          <w:rFonts w:ascii="Georgia" w:hAnsi="Georgia"/>
        </w:rPr>
        <w:t xml:space="preserve"> theory and its relation to gender is further explained, telling us that the </w:t>
      </w:r>
      <w:r w:rsidR="00C9539A">
        <w:rPr>
          <w:rFonts w:ascii="Georgia" w:hAnsi="Georgia"/>
        </w:rPr>
        <w:t xml:space="preserve">feminine part of the </w:t>
      </w:r>
      <w:r w:rsidR="00C9539A" w:rsidRPr="00946BA2">
        <w:rPr>
          <w:rFonts w:ascii="Georgia" w:hAnsi="Georgia"/>
          <w:i/>
          <w:iCs/>
        </w:rPr>
        <w:t>yin-yang</w:t>
      </w:r>
      <w:r w:rsidR="00C9539A">
        <w:rPr>
          <w:rFonts w:ascii="Georgia" w:hAnsi="Georgia"/>
        </w:rPr>
        <w:t xml:space="preserve"> is the negative principle in nature and the masculine part of the </w:t>
      </w:r>
      <w:r w:rsidR="00C9539A" w:rsidRPr="00946BA2">
        <w:rPr>
          <w:rFonts w:ascii="Georgia" w:hAnsi="Georgia"/>
          <w:i/>
          <w:iCs/>
        </w:rPr>
        <w:t>yin-yang</w:t>
      </w:r>
      <w:r w:rsidR="00C9539A">
        <w:rPr>
          <w:rFonts w:ascii="Georgia" w:hAnsi="Georgia"/>
        </w:rPr>
        <w:t xml:space="preserve"> is the positive principle in nature, </w:t>
      </w:r>
      <w:r w:rsidR="001E56A0">
        <w:rPr>
          <w:rFonts w:ascii="Georgia" w:hAnsi="Georgia"/>
        </w:rPr>
        <w:t xml:space="preserve">‘A famous traditional Chinese cosmology, </w:t>
      </w:r>
      <w:r w:rsidR="001E56A0">
        <w:rPr>
          <w:rFonts w:ascii="Georgia" w:hAnsi="Georgia"/>
          <w:i/>
          <w:iCs/>
        </w:rPr>
        <w:t>Book of Changes</w:t>
      </w:r>
      <w:r w:rsidR="001E56A0">
        <w:rPr>
          <w:rFonts w:ascii="Georgia" w:hAnsi="Georgia"/>
        </w:rPr>
        <w:t xml:space="preserve"> divides </w:t>
      </w:r>
      <w:r w:rsidR="005274EB">
        <w:rPr>
          <w:rFonts w:ascii="Georgia" w:hAnsi="Georgia"/>
        </w:rPr>
        <w:t xml:space="preserve">the world into two complementary elements: the </w:t>
      </w:r>
      <w:r w:rsidR="005274EB">
        <w:rPr>
          <w:rFonts w:ascii="Georgia" w:hAnsi="Georgia"/>
          <w:i/>
          <w:iCs/>
        </w:rPr>
        <w:t>Yin</w:t>
      </w:r>
      <w:r w:rsidR="005274EB">
        <w:rPr>
          <w:rFonts w:ascii="Georgia" w:hAnsi="Georgia"/>
        </w:rPr>
        <w:t xml:space="preserve"> and the </w:t>
      </w:r>
      <w:r w:rsidR="005274EB">
        <w:rPr>
          <w:rFonts w:ascii="Georgia" w:hAnsi="Georgia"/>
          <w:i/>
          <w:iCs/>
        </w:rPr>
        <w:t>Yang</w:t>
      </w:r>
      <w:r w:rsidR="005274EB">
        <w:rPr>
          <w:rFonts w:ascii="Georgia" w:hAnsi="Georgia"/>
        </w:rPr>
        <w:t xml:space="preserve">. </w:t>
      </w:r>
      <w:r w:rsidR="000A45A6">
        <w:rPr>
          <w:rFonts w:ascii="Georgia" w:hAnsi="Georgia"/>
          <w:i/>
          <w:iCs/>
        </w:rPr>
        <w:t>Yin</w:t>
      </w:r>
      <w:r w:rsidR="000A45A6">
        <w:rPr>
          <w:rFonts w:ascii="Georgia" w:hAnsi="Georgia"/>
        </w:rPr>
        <w:t xml:space="preserve"> refers to the feminine or negative principle in nature while </w:t>
      </w:r>
      <w:r w:rsidR="000A45A6">
        <w:rPr>
          <w:rFonts w:ascii="Georgia" w:hAnsi="Georgia"/>
          <w:i/>
          <w:iCs/>
        </w:rPr>
        <w:t xml:space="preserve">Yang </w:t>
      </w:r>
      <w:r w:rsidR="000A45A6">
        <w:rPr>
          <w:rFonts w:ascii="Georgia" w:hAnsi="Georgia"/>
        </w:rPr>
        <w:t>refers to the masculine or positive principle in nature.’</w:t>
      </w:r>
      <w:r w:rsidR="00E6216E">
        <w:rPr>
          <w:rFonts w:ascii="Georgia" w:hAnsi="Georgia"/>
        </w:rPr>
        <w:t>,</w:t>
      </w:r>
      <w:r w:rsidR="003F1F10">
        <w:rPr>
          <w:rStyle w:val="FootnoteReference"/>
          <w:rFonts w:ascii="Georgia" w:hAnsi="Georgia"/>
        </w:rPr>
        <w:footnoteReference w:id="3"/>
      </w:r>
      <w:r w:rsidR="002F66AC">
        <w:rPr>
          <w:rFonts w:ascii="Georgia" w:hAnsi="Georgia"/>
        </w:rPr>
        <w:t xml:space="preserve"> this leads me to believe that the role of the women and men when</w:t>
      </w:r>
      <w:r w:rsidR="00E6216E">
        <w:rPr>
          <w:rFonts w:ascii="Georgia" w:hAnsi="Georgia"/>
        </w:rPr>
        <w:t xml:space="preserve"> we</w:t>
      </w:r>
      <w:r w:rsidR="002F66AC">
        <w:rPr>
          <w:rFonts w:ascii="Georgia" w:hAnsi="Georgia"/>
        </w:rPr>
        <w:t xml:space="preserve"> look at things </w:t>
      </w:r>
      <w:r w:rsidR="00E6216E">
        <w:rPr>
          <w:rFonts w:ascii="Georgia" w:hAnsi="Georgia"/>
        </w:rPr>
        <w:t>from t</w:t>
      </w:r>
      <w:r w:rsidR="002F66AC">
        <w:rPr>
          <w:rFonts w:ascii="Georgia" w:hAnsi="Georgia"/>
        </w:rPr>
        <w:t xml:space="preserve">he </w:t>
      </w:r>
      <w:r w:rsidR="00E6216E">
        <w:rPr>
          <w:rFonts w:ascii="Georgia" w:hAnsi="Georgia"/>
        </w:rPr>
        <w:lastRenderedPageBreak/>
        <w:t xml:space="preserve">perspective of the </w:t>
      </w:r>
      <w:r w:rsidR="002F66AC" w:rsidRPr="00946BA2">
        <w:rPr>
          <w:rFonts w:ascii="Georgia" w:hAnsi="Georgia"/>
          <w:i/>
          <w:iCs/>
        </w:rPr>
        <w:t>yin-yang</w:t>
      </w:r>
      <w:r w:rsidR="002F66AC">
        <w:rPr>
          <w:rFonts w:ascii="Georgia" w:hAnsi="Georgia"/>
        </w:rPr>
        <w:t xml:space="preserve"> theory means that there isn’t equality and the theory seems to be in favour of men rather than women</w:t>
      </w:r>
      <w:r w:rsidR="007605EF">
        <w:rPr>
          <w:rFonts w:ascii="Georgia" w:hAnsi="Georgia"/>
        </w:rPr>
        <w:t xml:space="preserve"> and that women can be considered in a way inferior to men</w:t>
      </w:r>
      <w:r w:rsidR="00E6216E">
        <w:rPr>
          <w:rFonts w:ascii="Georgia" w:hAnsi="Georgia"/>
        </w:rPr>
        <w:t>, I’m lead to believe this because of how Xiongya Gao tells us that the yin is the feminine and negative and the yang is the masculine and positive.</w:t>
      </w:r>
    </w:p>
    <w:p w14:paraId="015A6CE6" w14:textId="2591C5A6" w:rsidR="00BD5677" w:rsidRDefault="007605EF" w:rsidP="007F3A21">
      <w:pPr>
        <w:rPr>
          <w:rFonts w:ascii="Georgia" w:hAnsi="Georgia"/>
        </w:rPr>
      </w:pPr>
      <w:r>
        <w:rPr>
          <w:rFonts w:ascii="Georgia" w:hAnsi="Georgia"/>
        </w:rPr>
        <w:t xml:space="preserve">Marriage and the relationship between a husband and a wife </w:t>
      </w:r>
      <w:r w:rsidR="009E48D8">
        <w:rPr>
          <w:rFonts w:ascii="Georgia" w:hAnsi="Georgia"/>
        </w:rPr>
        <w:t>are</w:t>
      </w:r>
      <w:r>
        <w:rPr>
          <w:rFonts w:ascii="Georgia" w:hAnsi="Georgia"/>
        </w:rPr>
        <w:t xml:space="preserve"> viewed as something that is </w:t>
      </w:r>
      <w:r w:rsidR="009E48D8">
        <w:rPr>
          <w:rFonts w:ascii="Georgia" w:hAnsi="Georgia"/>
        </w:rPr>
        <w:t>particularly important</w:t>
      </w:r>
      <w:r>
        <w:rPr>
          <w:rFonts w:ascii="Georgia" w:hAnsi="Georgia"/>
        </w:rPr>
        <w:t xml:space="preserve"> in Confucianism. </w:t>
      </w:r>
      <w:r w:rsidR="0099166F">
        <w:rPr>
          <w:rFonts w:ascii="Georgia" w:hAnsi="Georgia"/>
        </w:rPr>
        <w:t xml:space="preserve">As we know from my previous explanation of the </w:t>
      </w:r>
      <w:r w:rsidR="0099166F" w:rsidRPr="00946BA2">
        <w:rPr>
          <w:rFonts w:ascii="Georgia" w:hAnsi="Georgia"/>
          <w:i/>
          <w:iCs/>
        </w:rPr>
        <w:t>yin-yang</w:t>
      </w:r>
      <w:r w:rsidR="0099166F">
        <w:rPr>
          <w:rFonts w:ascii="Georgia" w:hAnsi="Georgia"/>
        </w:rPr>
        <w:t xml:space="preserve"> theory the husband and wife, the male and female are two opposites and of a different nature</w:t>
      </w:r>
      <w:r w:rsidR="009E48D8">
        <w:rPr>
          <w:rFonts w:ascii="Georgia" w:hAnsi="Georgia"/>
        </w:rPr>
        <w:t xml:space="preserve">, therefore </w:t>
      </w:r>
      <w:r w:rsidR="00DF5A71">
        <w:rPr>
          <w:rFonts w:ascii="Georgia" w:hAnsi="Georgia"/>
        </w:rPr>
        <w:t xml:space="preserve">they </w:t>
      </w:r>
      <w:r w:rsidR="009E48D8">
        <w:rPr>
          <w:rFonts w:ascii="Georgia" w:hAnsi="Georgia"/>
        </w:rPr>
        <w:t>cannot be approached in the same way</w:t>
      </w:r>
      <w:r w:rsidR="007F0485">
        <w:rPr>
          <w:rFonts w:ascii="Georgia" w:hAnsi="Georgia"/>
        </w:rPr>
        <w:t xml:space="preserve">, when we view </w:t>
      </w:r>
      <w:r w:rsidR="003A041F">
        <w:rPr>
          <w:rFonts w:ascii="Georgia" w:hAnsi="Georgia"/>
        </w:rPr>
        <w:t>the husband and wife relationship in</w:t>
      </w:r>
      <w:r w:rsidR="007F0485">
        <w:rPr>
          <w:rFonts w:ascii="Georgia" w:hAnsi="Georgia"/>
        </w:rPr>
        <w:t xml:space="preserve"> this way we have to believe that everything about them are different</w:t>
      </w:r>
      <w:r w:rsidR="000C73D4">
        <w:rPr>
          <w:rFonts w:ascii="Georgia" w:hAnsi="Georgia"/>
        </w:rPr>
        <w:t xml:space="preserve"> and are themselves opposites o</w:t>
      </w:r>
      <w:r w:rsidR="00AE18AC">
        <w:rPr>
          <w:rFonts w:ascii="Georgia" w:hAnsi="Georgia"/>
        </w:rPr>
        <w:t>f</w:t>
      </w:r>
      <w:r w:rsidR="000C73D4">
        <w:rPr>
          <w:rFonts w:ascii="Georgia" w:hAnsi="Georgia"/>
        </w:rPr>
        <w:t xml:space="preserve"> one another</w:t>
      </w:r>
      <w:r w:rsidR="007F0485">
        <w:rPr>
          <w:rFonts w:ascii="Georgia" w:hAnsi="Georgia"/>
        </w:rPr>
        <w:t xml:space="preserve">. </w:t>
      </w:r>
      <w:r w:rsidR="00235AC8">
        <w:rPr>
          <w:rFonts w:ascii="Georgia" w:hAnsi="Georgia"/>
        </w:rPr>
        <w:t xml:space="preserve">It seems that Confucianism </w:t>
      </w:r>
      <w:r w:rsidR="0027369B">
        <w:rPr>
          <w:rFonts w:ascii="Georgia" w:hAnsi="Georgia"/>
        </w:rPr>
        <w:t xml:space="preserve">and its use of the </w:t>
      </w:r>
      <w:r w:rsidR="0027369B" w:rsidRPr="00946BA2">
        <w:rPr>
          <w:rFonts w:ascii="Georgia" w:hAnsi="Georgia"/>
          <w:i/>
          <w:iCs/>
        </w:rPr>
        <w:t>yin-yang</w:t>
      </w:r>
      <w:r w:rsidR="0027369B">
        <w:rPr>
          <w:rFonts w:ascii="Georgia" w:hAnsi="Georgia"/>
        </w:rPr>
        <w:t xml:space="preserve"> theory to view gender </w:t>
      </w:r>
      <w:r w:rsidR="00235AC8">
        <w:rPr>
          <w:rFonts w:ascii="Georgia" w:hAnsi="Georgia"/>
        </w:rPr>
        <w:t xml:space="preserve">brought about </w:t>
      </w:r>
      <w:r w:rsidR="00A34090">
        <w:rPr>
          <w:rFonts w:ascii="Georgia" w:hAnsi="Georgia"/>
        </w:rPr>
        <w:t xml:space="preserve">a much stronger </w:t>
      </w:r>
      <w:r w:rsidR="00235AC8">
        <w:rPr>
          <w:rFonts w:ascii="Georgia" w:hAnsi="Georgia"/>
        </w:rPr>
        <w:t>divide between men and women,</w:t>
      </w:r>
      <w:r w:rsidR="0027369B">
        <w:rPr>
          <w:rFonts w:ascii="Georgia" w:hAnsi="Georgia"/>
        </w:rPr>
        <w:t xml:space="preserve"> ‘</w:t>
      </w:r>
      <w:r w:rsidR="0027369B">
        <w:rPr>
          <w:rFonts w:ascii="Georgia" w:hAnsi="Georgia"/>
          <w:i/>
          <w:iCs/>
        </w:rPr>
        <w:t>Yin-yang</w:t>
      </w:r>
      <w:r w:rsidR="0027369B">
        <w:rPr>
          <w:rFonts w:ascii="Georgia" w:hAnsi="Georgia"/>
        </w:rPr>
        <w:t xml:space="preserve"> concepts served to validate the subordination of women.’.</w:t>
      </w:r>
      <w:r w:rsidR="0027369B">
        <w:rPr>
          <w:rStyle w:val="FootnoteReference"/>
          <w:rFonts w:ascii="Georgia" w:hAnsi="Georgia"/>
        </w:rPr>
        <w:footnoteReference w:id="4"/>
      </w:r>
      <w:r w:rsidR="00235AC8">
        <w:rPr>
          <w:rFonts w:ascii="Georgia" w:hAnsi="Georgia"/>
        </w:rPr>
        <w:t xml:space="preserve"> </w:t>
      </w:r>
      <w:r w:rsidR="0016598C">
        <w:rPr>
          <w:rFonts w:ascii="Georgia" w:hAnsi="Georgia"/>
        </w:rPr>
        <w:t>O</w:t>
      </w:r>
      <w:r w:rsidR="00235AC8">
        <w:rPr>
          <w:rFonts w:ascii="Georgia" w:hAnsi="Georgia"/>
        </w:rPr>
        <w:t xml:space="preserve">f course </w:t>
      </w:r>
      <w:r w:rsidR="00402E0A">
        <w:rPr>
          <w:rFonts w:ascii="Georgia" w:hAnsi="Georgia"/>
        </w:rPr>
        <w:t xml:space="preserve">a divide between men and women, and </w:t>
      </w:r>
      <w:r w:rsidR="0017715C">
        <w:rPr>
          <w:rFonts w:ascii="Georgia" w:hAnsi="Georgia"/>
        </w:rPr>
        <w:t xml:space="preserve">a </w:t>
      </w:r>
      <w:r w:rsidR="00402E0A">
        <w:rPr>
          <w:rFonts w:ascii="Georgia" w:hAnsi="Georgia"/>
        </w:rPr>
        <w:t xml:space="preserve">husband and wife </w:t>
      </w:r>
      <w:r w:rsidR="00235AC8">
        <w:rPr>
          <w:rFonts w:ascii="Georgia" w:hAnsi="Georgia"/>
        </w:rPr>
        <w:t>w</w:t>
      </w:r>
      <w:r w:rsidR="0017715C">
        <w:rPr>
          <w:rFonts w:ascii="Georgia" w:hAnsi="Georgia"/>
        </w:rPr>
        <w:t>ere</w:t>
      </w:r>
      <w:r w:rsidR="00235AC8">
        <w:rPr>
          <w:rFonts w:ascii="Georgia" w:hAnsi="Georgia"/>
        </w:rPr>
        <w:t xml:space="preserve"> already present before </w:t>
      </w:r>
      <w:r w:rsidR="00203E52">
        <w:rPr>
          <w:rFonts w:ascii="Georgia" w:hAnsi="Georgia"/>
        </w:rPr>
        <w:t>Confucianism,</w:t>
      </w:r>
      <w:r w:rsidR="00235AC8">
        <w:rPr>
          <w:rFonts w:ascii="Georgia" w:hAnsi="Georgia"/>
        </w:rPr>
        <w:t xml:space="preserve"> but it seems that Confucianism was what really made </w:t>
      </w:r>
      <w:r w:rsidR="001A277E">
        <w:rPr>
          <w:rFonts w:ascii="Georgia" w:hAnsi="Georgia"/>
        </w:rPr>
        <w:t xml:space="preserve">the divide between the two even bigger, stronger </w:t>
      </w:r>
      <w:r w:rsidR="00235AC8">
        <w:rPr>
          <w:rFonts w:ascii="Georgia" w:hAnsi="Georgia"/>
        </w:rPr>
        <w:t>and even more prominent</w:t>
      </w:r>
      <w:r w:rsidR="00BB5921">
        <w:rPr>
          <w:rFonts w:ascii="Georgia" w:hAnsi="Georgia"/>
        </w:rPr>
        <w:t>,</w:t>
      </w:r>
      <w:r w:rsidR="000D0BAF">
        <w:rPr>
          <w:rFonts w:ascii="Georgia" w:hAnsi="Georgia"/>
        </w:rPr>
        <w:t xml:space="preserve"> ‘Nevertheless, it was the coming of Confucianism that the marriage system became the severe bondage of women and the cult of feminine chastity became an obsession with men (Lin 1935:138</w:t>
      </w:r>
      <w:r w:rsidR="008E681C">
        <w:rPr>
          <w:rFonts w:ascii="Georgia" w:hAnsi="Georgia"/>
        </w:rPr>
        <w:t>).</w:t>
      </w:r>
      <w:r w:rsidR="000D0BAF">
        <w:rPr>
          <w:rFonts w:ascii="Georgia" w:hAnsi="Georgia"/>
        </w:rPr>
        <w:t>’.</w:t>
      </w:r>
      <w:r w:rsidR="00737AA4">
        <w:rPr>
          <w:rStyle w:val="FootnoteReference"/>
          <w:rFonts w:ascii="Georgia" w:hAnsi="Georgia"/>
        </w:rPr>
        <w:footnoteReference w:id="5"/>
      </w:r>
      <w:r w:rsidR="00A85E8C">
        <w:rPr>
          <w:rFonts w:ascii="Georgia" w:hAnsi="Georgia"/>
        </w:rPr>
        <w:t xml:space="preserve"> </w:t>
      </w:r>
      <w:r w:rsidR="009007AC">
        <w:rPr>
          <w:rFonts w:ascii="Georgia" w:hAnsi="Georgia"/>
        </w:rPr>
        <w:t>The view of the husband and wife relationship is that the male</w:t>
      </w:r>
      <w:r w:rsidR="0093581A">
        <w:rPr>
          <w:rFonts w:ascii="Georgia" w:hAnsi="Georgia"/>
        </w:rPr>
        <w:t>,</w:t>
      </w:r>
      <w:r w:rsidR="009007AC">
        <w:rPr>
          <w:rFonts w:ascii="Georgia" w:hAnsi="Georgia"/>
        </w:rPr>
        <w:t xml:space="preserve"> or the husband</w:t>
      </w:r>
      <w:r w:rsidR="0093581A">
        <w:rPr>
          <w:rFonts w:ascii="Georgia" w:hAnsi="Georgia"/>
        </w:rPr>
        <w:t>,</w:t>
      </w:r>
      <w:r w:rsidR="009007AC">
        <w:rPr>
          <w:rFonts w:ascii="Georgia" w:hAnsi="Georgia"/>
        </w:rPr>
        <w:t xml:space="preserve"> represents Heaven and  is supposed to be the leader, the one in charge </w:t>
      </w:r>
      <w:r w:rsidR="00ED40FB">
        <w:rPr>
          <w:rFonts w:ascii="Georgia" w:hAnsi="Georgia"/>
        </w:rPr>
        <w:t xml:space="preserve">who </w:t>
      </w:r>
      <w:r w:rsidR="009007AC">
        <w:rPr>
          <w:rFonts w:ascii="Georgia" w:hAnsi="Georgia"/>
        </w:rPr>
        <w:t>tak</w:t>
      </w:r>
      <w:r w:rsidR="00ED40FB">
        <w:rPr>
          <w:rFonts w:ascii="Georgia" w:hAnsi="Georgia"/>
        </w:rPr>
        <w:t>es</w:t>
      </w:r>
      <w:r w:rsidR="009007AC">
        <w:rPr>
          <w:rFonts w:ascii="Georgia" w:hAnsi="Georgia"/>
        </w:rPr>
        <w:t xml:space="preserve"> </w:t>
      </w:r>
      <w:r w:rsidR="004E77F6">
        <w:rPr>
          <w:rFonts w:ascii="Georgia" w:hAnsi="Georgia"/>
        </w:rPr>
        <w:t>a role as the leading figure</w:t>
      </w:r>
      <w:r w:rsidR="009007AC">
        <w:rPr>
          <w:rFonts w:ascii="Georgia" w:hAnsi="Georgia"/>
        </w:rPr>
        <w:t>, in contrast the female</w:t>
      </w:r>
      <w:r w:rsidR="0093581A">
        <w:rPr>
          <w:rFonts w:ascii="Georgia" w:hAnsi="Georgia"/>
        </w:rPr>
        <w:t>,</w:t>
      </w:r>
      <w:r w:rsidR="009007AC">
        <w:rPr>
          <w:rFonts w:ascii="Georgia" w:hAnsi="Georgia"/>
        </w:rPr>
        <w:t xml:space="preserve"> or the wife</w:t>
      </w:r>
      <w:r w:rsidR="0093581A">
        <w:rPr>
          <w:rFonts w:ascii="Georgia" w:hAnsi="Georgia"/>
        </w:rPr>
        <w:t>,</w:t>
      </w:r>
      <w:r w:rsidR="009007AC">
        <w:rPr>
          <w:rFonts w:ascii="Georgia" w:hAnsi="Georgia"/>
        </w:rPr>
        <w:t xml:space="preserve"> is represented as the Earth and takes the opposite role, becoming the follower</w:t>
      </w:r>
      <w:r w:rsidR="004E77F6">
        <w:rPr>
          <w:rFonts w:ascii="Georgia" w:hAnsi="Georgia"/>
        </w:rPr>
        <w:t xml:space="preserve"> of the males, the male she follows does change throughout her life, first </w:t>
      </w:r>
      <w:r w:rsidR="00BD558A">
        <w:rPr>
          <w:rFonts w:ascii="Georgia" w:hAnsi="Georgia"/>
        </w:rPr>
        <w:t xml:space="preserve">the female begins by </w:t>
      </w:r>
      <w:r w:rsidR="004E77F6">
        <w:rPr>
          <w:rFonts w:ascii="Georgia" w:hAnsi="Georgia"/>
        </w:rPr>
        <w:t xml:space="preserve">being a follower of her father, then after she is married being the follower of her husband, and finally if her </w:t>
      </w:r>
      <w:r w:rsidR="00BD558A">
        <w:rPr>
          <w:rFonts w:ascii="Georgia" w:hAnsi="Georgia"/>
        </w:rPr>
        <w:t>husband</w:t>
      </w:r>
      <w:r w:rsidR="004E77F6">
        <w:rPr>
          <w:rFonts w:ascii="Georgia" w:hAnsi="Georgia"/>
        </w:rPr>
        <w:t xml:space="preserve"> dies then she becomes the follower of their first son</w:t>
      </w:r>
      <w:r w:rsidR="00BD558A">
        <w:rPr>
          <w:rFonts w:ascii="Georgia" w:hAnsi="Georgia"/>
        </w:rPr>
        <w:t>, as we can see there is never an instance in which the female becomes any type of leader figure</w:t>
      </w:r>
      <w:r w:rsidR="00946BA2">
        <w:rPr>
          <w:rFonts w:ascii="Georgia" w:hAnsi="Georgia"/>
        </w:rPr>
        <w:t xml:space="preserve"> throughout her life</w:t>
      </w:r>
      <w:r w:rsidR="009007AC">
        <w:rPr>
          <w:rFonts w:ascii="Georgia" w:hAnsi="Georgia"/>
        </w:rPr>
        <w:t xml:space="preserve">. </w:t>
      </w:r>
      <w:r w:rsidR="00BD558A">
        <w:rPr>
          <w:rFonts w:ascii="Georgia" w:hAnsi="Georgia"/>
        </w:rPr>
        <w:t>T</w:t>
      </w:r>
      <w:r w:rsidR="00696FD0">
        <w:rPr>
          <w:rFonts w:ascii="Georgia" w:hAnsi="Georgia"/>
        </w:rPr>
        <w:t>his is</w:t>
      </w:r>
      <w:r w:rsidR="00BD558A">
        <w:rPr>
          <w:rFonts w:ascii="Georgia" w:hAnsi="Georgia"/>
        </w:rPr>
        <w:t xml:space="preserve"> clearly</w:t>
      </w:r>
      <w:r w:rsidR="00696FD0">
        <w:rPr>
          <w:rFonts w:ascii="Georgia" w:hAnsi="Georgia"/>
        </w:rPr>
        <w:t xml:space="preserve"> a very outdated view on the relationships of males and females, and the relationship between a husband and wife and many people nowadays would not view this way of thinking correct</w:t>
      </w:r>
      <w:r w:rsidR="00BD558A">
        <w:rPr>
          <w:rFonts w:ascii="Georgia" w:hAnsi="Georgia"/>
        </w:rPr>
        <w:t xml:space="preserve"> or fair and equal</w:t>
      </w:r>
      <w:r w:rsidR="00696FD0">
        <w:rPr>
          <w:rFonts w:ascii="Georgia" w:hAnsi="Georgia"/>
        </w:rPr>
        <w:t xml:space="preserve">. </w:t>
      </w:r>
      <w:r w:rsidR="000D24E8">
        <w:rPr>
          <w:rFonts w:ascii="Georgia" w:hAnsi="Georgia"/>
        </w:rPr>
        <w:t>Although it is seen as an outdated view in the modern world, many years ago</w:t>
      </w:r>
      <w:r w:rsidR="00BD1704">
        <w:rPr>
          <w:rFonts w:ascii="Georgia" w:hAnsi="Georgia"/>
        </w:rPr>
        <w:t xml:space="preserve"> when this view of marriage and males and females was created in Confucianism</w:t>
      </w:r>
      <w:r w:rsidR="000D24E8">
        <w:rPr>
          <w:rFonts w:ascii="Georgia" w:hAnsi="Georgia"/>
        </w:rPr>
        <w:t xml:space="preserve"> the Confucian view of marriage would have just be</w:t>
      </w:r>
      <w:r w:rsidR="00217E97">
        <w:rPr>
          <w:rFonts w:ascii="Georgia" w:hAnsi="Georgia"/>
        </w:rPr>
        <w:t>en the</w:t>
      </w:r>
      <w:r w:rsidR="000D24E8">
        <w:rPr>
          <w:rFonts w:ascii="Georgia" w:hAnsi="Georgia"/>
        </w:rPr>
        <w:t xml:space="preserve"> norm</w:t>
      </w:r>
      <w:r w:rsidR="00163C57">
        <w:rPr>
          <w:rFonts w:ascii="Georgia" w:hAnsi="Georgia"/>
        </w:rPr>
        <w:t xml:space="preserve"> for people</w:t>
      </w:r>
      <w:r w:rsidR="000D24E8">
        <w:rPr>
          <w:rFonts w:ascii="Georgia" w:hAnsi="Georgia"/>
        </w:rPr>
        <w:t xml:space="preserve">, and </w:t>
      </w:r>
      <w:r w:rsidR="00163C57">
        <w:rPr>
          <w:rFonts w:ascii="Georgia" w:hAnsi="Georgia"/>
        </w:rPr>
        <w:t xml:space="preserve">would have been </w:t>
      </w:r>
      <w:r w:rsidR="000D24E8">
        <w:rPr>
          <w:rFonts w:ascii="Georgia" w:hAnsi="Georgia"/>
        </w:rPr>
        <w:t>similar to what the view of women was during that time anyway</w:t>
      </w:r>
      <w:r w:rsidR="00217E97">
        <w:rPr>
          <w:rFonts w:ascii="Georgia" w:hAnsi="Georgia"/>
        </w:rPr>
        <w:t xml:space="preserve">, so therefore it can’t be viewed as an idea that was out of place or the opposite of </w:t>
      </w:r>
      <w:r w:rsidR="00163C57">
        <w:rPr>
          <w:rFonts w:ascii="Georgia" w:hAnsi="Georgia"/>
        </w:rPr>
        <w:t>what was actually happening anyway</w:t>
      </w:r>
      <w:r w:rsidR="000D24E8">
        <w:rPr>
          <w:rFonts w:ascii="Georgia" w:hAnsi="Georgia"/>
        </w:rPr>
        <w:t>.</w:t>
      </w:r>
      <w:r w:rsidR="00091B6A">
        <w:rPr>
          <w:rFonts w:ascii="Georgia" w:hAnsi="Georgia"/>
        </w:rPr>
        <w:t xml:space="preserve"> </w:t>
      </w:r>
      <w:r w:rsidR="00E90F31">
        <w:rPr>
          <w:rFonts w:ascii="Georgia" w:hAnsi="Georgia"/>
        </w:rPr>
        <w:t>Furthermore, a women’s loyalty to her husband was admired greatly by Confucian men and after Confucian scholars criminalised the remarrying of widows</w:t>
      </w:r>
      <w:r w:rsidR="00091B6A">
        <w:rPr>
          <w:rFonts w:ascii="Georgia" w:hAnsi="Georgia"/>
        </w:rPr>
        <w:t xml:space="preserve"> during the Song dynasty</w:t>
      </w:r>
      <w:r w:rsidR="00E90F31">
        <w:rPr>
          <w:rFonts w:ascii="Georgia" w:hAnsi="Georgia"/>
        </w:rPr>
        <w:t xml:space="preserve"> this loyalty became even more cherished, ‘</w:t>
      </w:r>
      <w:r w:rsidR="00E90F31" w:rsidRPr="00E90F31">
        <w:rPr>
          <w:rFonts w:ascii="Georgia" w:hAnsi="Georgia"/>
        </w:rPr>
        <w:t>A woman who chose to end her life after her husband's death was held in high esteem and was greatly honored. The story that a widow cut off her arm because a hotel keeper had dragged her by it when she was refused entrance on her way home accompanying her husband's coffin was highly praised by the Confucian ma</w:t>
      </w:r>
      <w:r w:rsidR="00E90F31">
        <w:rPr>
          <w:rFonts w:ascii="Georgia" w:hAnsi="Georgia"/>
        </w:rPr>
        <w:t>les.’.</w:t>
      </w:r>
      <w:r w:rsidR="00E90F31">
        <w:rPr>
          <w:rStyle w:val="FootnoteReference"/>
          <w:rFonts w:ascii="Georgia" w:hAnsi="Georgia"/>
        </w:rPr>
        <w:footnoteReference w:id="6"/>
      </w:r>
    </w:p>
    <w:p w14:paraId="64DB265B" w14:textId="62F032E2" w:rsidR="00DE3BB4" w:rsidRPr="002972EE" w:rsidRDefault="00626677" w:rsidP="007F3A21">
      <w:pPr>
        <w:rPr>
          <w:rFonts w:ascii="Georgia" w:hAnsi="Georgia"/>
        </w:rPr>
      </w:pPr>
      <w:r>
        <w:rPr>
          <w:rFonts w:ascii="Georgia" w:hAnsi="Georgia"/>
        </w:rPr>
        <w:t>In addition, i</w:t>
      </w:r>
      <w:r w:rsidR="0000697D">
        <w:rPr>
          <w:rFonts w:ascii="Georgia" w:hAnsi="Georgia"/>
        </w:rPr>
        <w:t xml:space="preserve">t is also understood that Confucius wrote </w:t>
      </w:r>
      <w:r w:rsidR="00835867">
        <w:rPr>
          <w:rFonts w:ascii="Georgia" w:hAnsi="Georgia"/>
        </w:rPr>
        <w:t>extraordinarily little</w:t>
      </w:r>
      <w:r w:rsidR="0000697D">
        <w:rPr>
          <w:rFonts w:ascii="Georgia" w:hAnsi="Georgia"/>
        </w:rPr>
        <w:t xml:space="preserve"> about women in the </w:t>
      </w:r>
      <w:r w:rsidR="0000697D" w:rsidRPr="0061050B">
        <w:rPr>
          <w:rFonts w:ascii="Georgia" w:hAnsi="Georgia"/>
          <w:i/>
          <w:iCs/>
        </w:rPr>
        <w:t>Analects</w:t>
      </w:r>
      <w:r w:rsidR="00FA2B60">
        <w:rPr>
          <w:rFonts w:ascii="Georgia" w:hAnsi="Georgia"/>
        </w:rPr>
        <w:t xml:space="preserve"> in comparison to </w:t>
      </w:r>
      <w:r w:rsidR="005739B1">
        <w:rPr>
          <w:rFonts w:ascii="Georgia" w:hAnsi="Georgia"/>
        </w:rPr>
        <w:t>how much Confucius</w:t>
      </w:r>
      <w:r w:rsidR="00FA2B60">
        <w:rPr>
          <w:rFonts w:ascii="Georgia" w:hAnsi="Georgia"/>
        </w:rPr>
        <w:t xml:space="preserve"> mentio</w:t>
      </w:r>
      <w:r w:rsidR="005739B1">
        <w:rPr>
          <w:rFonts w:ascii="Georgia" w:hAnsi="Georgia"/>
        </w:rPr>
        <w:t>ned</w:t>
      </w:r>
      <w:r w:rsidR="00FA2B60">
        <w:rPr>
          <w:rFonts w:ascii="Georgia" w:hAnsi="Georgia"/>
        </w:rPr>
        <w:t xml:space="preserve"> men</w:t>
      </w:r>
      <w:r w:rsidR="001066BF">
        <w:rPr>
          <w:rFonts w:ascii="Georgia" w:hAnsi="Georgia"/>
        </w:rPr>
        <w:t xml:space="preserve"> throughout the </w:t>
      </w:r>
      <w:r w:rsidR="001066BF" w:rsidRPr="0061050B">
        <w:rPr>
          <w:rFonts w:ascii="Georgia" w:hAnsi="Georgia"/>
          <w:i/>
          <w:iCs/>
        </w:rPr>
        <w:t>Analects</w:t>
      </w:r>
      <w:r w:rsidR="0000697D">
        <w:rPr>
          <w:rFonts w:ascii="Georgia" w:hAnsi="Georgia"/>
        </w:rPr>
        <w:t>, showing us once again that men were quite obviously favoured over women</w:t>
      </w:r>
      <w:r w:rsidR="00016466">
        <w:rPr>
          <w:rFonts w:ascii="Georgia" w:hAnsi="Georgia"/>
        </w:rPr>
        <w:t xml:space="preserve"> in</w:t>
      </w:r>
      <w:r w:rsidR="0027369B">
        <w:rPr>
          <w:rFonts w:ascii="Georgia" w:hAnsi="Georgia"/>
        </w:rPr>
        <w:t xml:space="preserve"> </w:t>
      </w:r>
      <w:r w:rsidR="00016466">
        <w:rPr>
          <w:rFonts w:ascii="Georgia" w:hAnsi="Georgia"/>
        </w:rPr>
        <w:t>Confucianism</w:t>
      </w:r>
      <w:r w:rsidR="0000697D">
        <w:rPr>
          <w:rFonts w:ascii="Georgia" w:hAnsi="Georgia"/>
        </w:rPr>
        <w:t>.</w:t>
      </w:r>
      <w:r w:rsidR="00FA2B60">
        <w:rPr>
          <w:rStyle w:val="FootnoteReference"/>
          <w:rFonts w:ascii="Georgia" w:hAnsi="Georgia"/>
        </w:rPr>
        <w:footnoteReference w:id="7"/>
      </w:r>
      <w:r w:rsidR="000677DD">
        <w:rPr>
          <w:rFonts w:ascii="Georgia" w:hAnsi="Georgia"/>
        </w:rPr>
        <w:t xml:space="preserve"> It seems clear that Confucius </w:t>
      </w:r>
      <w:r w:rsidR="001066BF">
        <w:rPr>
          <w:rFonts w:ascii="Georgia" w:hAnsi="Georgia"/>
        </w:rPr>
        <w:t xml:space="preserve">predominantly </w:t>
      </w:r>
      <w:r w:rsidR="000677DD">
        <w:rPr>
          <w:rFonts w:ascii="Georgia" w:hAnsi="Georgia"/>
        </w:rPr>
        <w:t xml:space="preserve">saw men as the superior beings </w:t>
      </w:r>
      <w:r w:rsidR="000677DD">
        <w:rPr>
          <w:rFonts w:ascii="Georgia" w:hAnsi="Georgia"/>
        </w:rPr>
        <w:lastRenderedPageBreak/>
        <w:t>and women a</w:t>
      </w:r>
      <w:r w:rsidR="001066BF">
        <w:rPr>
          <w:rFonts w:ascii="Georgia" w:hAnsi="Georgia"/>
        </w:rPr>
        <w:t>s</w:t>
      </w:r>
      <w:r w:rsidR="000677DD">
        <w:rPr>
          <w:rFonts w:ascii="Georgia" w:hAnsi="Georgia"/>
        </w:rPr>
        <w:t xml:space="preserve"> just</w:t>
      </w:r>
      <w:r w:rsidR="001066BF">
        <w:rPr>
          <w:rFonts w:ascii="Georgia" w:hAnsi="Georgia"/>
        </w:rPr>
        <w:t xml:space="preserve"> being</w:t>
      </w:r>
      <w:r w:rsidR="000677DD">
        <w:rPr>
          <w:rFonts w:ascii="Georgia" w:hAnsi="Georgia"/>
        </w:rPr>
        <w:t xml:space="preserve"> there to support the men and do what </w:t>
      </w:r>
      <w:r w:rsidR="00835867">
        <w:rPr>
          <w:rFonts w:ascii="Georgia" w:hAnsi="Georgia"/>
        </w:rPr>
        <w:t>they are</w:t>
      </w:r>
      <w:r w:rsidR="000677DD">
        <w:rPr>
          <w:rFonts w:ascii="Georgia" w:hAnsi="Georgia"/>
        </w:rPr>
        <w:t xml:space="preserve"> asked of.</w:t>
      </w:r>
      <w:r w:rsidR="00016466">
        <w:rPr>
          <w:rFonts w:ascii="Georgia" w:hAnsi="Georgia"/>
        </w:rPr>
        <w:t xml:space="preserve"> </w:t>
      </w:r>
      <w:r w:rsidR="0014497E">
        <w:rPr>
          <w:rFonts w:ascii="Georgia" w:hAnsi="Georgia"/>
        </w:rPr>
        <w:t xml:space="preserve">During the Han dynasty a female named Ban Zhao actually wrote a book </w:t>
      </w:r>
      <w:r w:rsidR="00FA224D">
        <w:rPr>
          <w:rFonts w:ascii="Georgia" w:hAnsi="Georgia"/>
        </w:rPr>
        <w:t xml:space="preserve">specifically for </w:t>
      </w:r>
      <w:r w:rsidR="0014497E">
        <w:rPr>
          <w:rFonts w:ascii="Georgia" w:hAnsi="Georgia"/>
        </w:rPr>
        <w:t>women and how they should be</w:t>
      </w:r>
      <w:r w:rsidR="00FA224D">
        <w:rPr>
          <w:rFonts w:ascii="Georgia" w:hAnsi="Georgia"/>
        </w:rPr>
        <w:t xml:space="preserve"> acting as a female</w:t>
      </w:r>
      <w:r w:rsidR="0014497E">
        <w:rPr>
          <w:rFonts w:ascii="Georgia" w:hAnsi="Georgia"/>
        </w:rPr>
        <w:t xml:space="preserve">, the book was </w:t>
      </w:r>
      <w:r w:rsidR="00FA224D">
        <w:rPr>
          <w:rFonts w:ascii="Georgia" w:hAnsi="Georgia"/>
        </w:rPr>
        <w:t>called</w:t>
      </w:r>
      <w:r w:rsidR="0014497E">
        <w:rPr>
          <w:rFonts w:ascii="Georgia" w:hAnsi="Georgia"/>
        </w:rPr>
        <w:t xml:space="preserve"> ‘</w:t>
      </w:r>
      <w:r w:rsidR="0014497E">
        <w:rPr>
          <w:rFonts w:ascii="Georgia" w:hAnsi="Georgia"/>
          <w:i/>
          <w:iCs/>
        </w:rPr>
        <w:t>Lessons for Women’</w:t>
      </w:r>
      <w:r w:rsidR="0014497E">
        <w:rPr>
          <w:rFonts w:ascii="Georgia" w:hAnsi="Georgia"/>
        </w:rPr>
        <w:t>, which literally does what it says on the tin</w:t>
      </w:r>
      <w:r w:rsidR="004B29C5">
        <w:rPr>
          <w:rFonts w:ascii="Georgia" w:hAnsi="Georgia"/>
        </w:rPr>
        <w:t>, it acts as somewhat a guide</w:t>
      </w:r>
      <w:r w:rsidR="00350D02">
        <w:rPr>
          <w:rFonts w:ascii="Georgia" w:hAnsi="Georgia"/>
        </w:rPr>
        <w:t xml:space="preserve"> or set of rules</w:t>
      </w:r>
      <w:r w:rsidR="004B29C5">
        <w:rPr>
          <w:rFonts w:ascii="Georgia" w:hAnsi="Georgia"/>
        </w:rPr>
        <w:t xml:space="preserve"> t</w:t>
      </w:r>
      <w:r w:rsidR="00937E35">
        <w:rPr>
          <w:rFonts w:ascii="Georgia" w:hAnsi="Georgia"/>
        </w:rPr>
        <w:t>hat</w:t>
      </w:r>
      <w:r w:rsidR="004B29C5">
        <w:rPr>
          <w:rFonts w:ascii="Georgia" w:hAnsi="Georgia"/>
        </w:rPr>
        <w:t xml:space="preserve"> tell women how they should carry themselves and what they should do</w:t>
      </w:r>
      <w:r w:rsidR="00D07ED9">
        <w:rPr>
          <w:rFonts w:ascii="Georgia" w:hAnsi="Georgia"/>
        </w:rPr>
        <w:t xml:space="preserve"> in their role as a wife and as their role as a woman</w:t>
      </w:r>
      <w:r w:rsidR="004B29C5">
        <w:rPr>
          <w:rFonts w:ascii="Georgia" w:hAnsi="Georgia"/>
        </w:rPr>
        <w:t>.</w:t>
      </w:r>
      <w:r w:rsidR="00222FF1">
        <w:rPr>
          <w:rFonts w:ascii="Georgia" w:hAnsi="Georgia"/>
        </w:rPr>
        <w:t xml:space="preserve"> It was believed that women should do as their husbands tell them to and that the husband </w:t>
      </w:r>
      <w:r w:rsidR="0032081A">
        <w:rPr>
          <w:rFonts w:ascii="Georgia" w:hAnsi="Georgia"/>
        </w:rPr>
        <w:t>almost acts as the owner of the wife</w:t>
      </w:r>
      <w:r w:rsidR="00552D0A">
        <w:rPr>
          <w:rFonts w:ascii="Georgia" w:hAnsi="Georgia"/>
        </w:rPr>
        <w:t>, or at least the husband has almost all control over what the</w:t>
      </w:r>
      <w:r w:rsidR="00FA224D">
        <w:rPr>
          <w:rFonts w:ascii="Georgia" w:hAnsi="Georgia"/>
        </w:rPr>
        <w:t>ir</w:t>
      </w:r>
      <w:r w:rsidR="00552D0A">
        <w:rPr>
          <w:rFonts w:ascii="Georgia" w:hAnsi="Georgia"/>
        </w:rPr>
        <w:t xml:space="preserve"> wife does and their life.</w:t>
      </w:r>
      <w:r w:rsidR="006D7977">
        <w:rPr>
          <w:rFonts w:ascii="Georgia" w:hAnsi="Georgia"/>
        </w:rPr>
        <w:t xml:space="preserve"> Ban Zhao’s book ‘</w:t>
      </w:r>
      <w:r w:rsidR="006D7977">
        <w:rPr>
          <w:rFonts w:ascii="Georgia" w:hAnsi="Georgia"/>
          <w:i/>
          <w:iCs/>
        </w:rPr>
        <w:t>Lessons for Women’</w:t>
      </w:r>
      <w:r w:rsidR="006D7977">
        <w:rPr>
          <w:rFonts w:ascii="Georgia" w:hAnsi="Georgia"/>
        </w:rPr>
        <w:t xml:space="preserve"> could be compared to books that were written to teach women about etiquette and we </w:t>
      </w:r>
      <w:r w:rsidR="00507CBA">
        <w:rPr>
          <w:rFonts w:ascii="Georgia" w:hAnsi="Georgia"/>
        </w:rPr>
        <w:t>cannot</w:t>
      </w:r>
      <w:r w:rsidR="006D7977">
        <w:rPr>
          <w:rFonts w:ascii="Georgia" w:hAnsi="Georgia"/>
        </w:rPr>
        <w:t xml:space="preserve"> consider </w:t>
      </w:r>
      <w:r w:rsidR="004864EF">
        <w:rPr>
          <w:rFonts w:ascii="Georgia" w:hAnsi="Georgia"/>
        </w:rPr>
        <w:t>‘</w:t>
      </w:r>
      <w:r w:rsidR="004864EF">
        <w:rPr>
          <w:rFonts w:ascii="Georgia" w:hAnsi="Georgia"/>
          <w:i/>
          <w:iCs/>
        </w:rPr>
        <w:t>Lessons for Women’</w:t>
      </w:r>
      <w:r w:rsidR="006D7977">
        <w:rPr>
          <w:rFonts w:ascii="Georgia" w:hAnsi="Georgia"/>
        </w:rPr>
        <w:t xml:space="preserve"> </w:t>
      </w:r>
      <w:r w:rsidR="00AD56AF">
        <w:rPr>
          <w:rFonts w:ascii="Georgia" w:hAnsi="Georgia"/>
        </w:rPr>
        <w:t xml:space="preserve">to be </w:t>
      </w:r>
      <w:r w:rsidR="006D7977">
        <w:rPr>
          <w:rFonts w:ascii="Georgia" w:hAnsi="Georgia"/>
        </w:rPr>
        <w:t xml:space="preserve">abnormal for the period that </w:t>
      </w:r>
      <w:r w:rsidR="004864EF">
        <w:rPr>
          <w:rFonts w:ascii="Georgia" w:hAnsi="Georgia"/>
        </w:rPr>
        <w:t>Ban Zhao wrote the book in</w:t>
      </w:r>
      <w:r w:rsidR="006D7977">
        <w:rPr>
          <w:rFonts w:ascii="Georgia" w:hAnsi="Georgia"/>
        </w:rPr>
        <w:t>.</w:t>
      </w:r>
      <w:r w:rsidR="007F38C2">
        <w:rPr>
          <w:rFonts w:ascii="Georgia" w:hAnsi="Georgia"/>
        </w:rPr>
        <w:t xml:space="preserve"> Ban Zhao was also known for being a loyal disciple of Confucius and so </w:t>
      </w:r>
      <w:r w:rsidR="00F35642">
        <w:rPr>
          <w:rFonts w:ascii="Georgia" w:hAnsi="Georgia"/>
        </w:rPr>
        <w:t>it is</w:t>
      </w:r>
      <w:r w:rsidR="007F38C2">
        <w:rPr>
          <w:rFonts w:ascii="Georgia" w:hAnsi="Georgia"/>
        </w:rPr>
        <w:t xml:space="preserve"> clear to us she </w:t>
      </w:r>
      <w:r w:rsidR="00D96C2F">
        <w:rPr>
          <w:rFonts w:ascii="Georgia" w:hAnsi="Georgia"/>
        </w:rPr>
        <w:t>genuinely believed</w:t>
      </w:r>
      <w:r w:rsidR="007F38C2">
        <w:rPr>
          <w:rFonts w:ascii="Georgia" w:hAnsi="Georgia"/>
        </w:rPr>
        <w:t xml:space="preserve"> in what she wrote and also lived by what she wrote.</w:t>
      </w:r>
      <w:r w:rsidR="007F38C2">
        <w:rPr>
          <w:rStyle w:val="FootnoteReference"/>
          <w:rFonts w:ascii="Georgia" w:hAnsi="Georgia"/>
        </w:rPr>
        <w:footnoteReference w:id="8"/>
      </w:r>
      <w:r w:rsidR="0043025D">
        <w:rPr>
          <w:rFonts w:ascii="Georgia" w:hAnsi="Georgia"/>
        </w:rPr>
        <w:t xml:space="preserve"> </w:t>
      </w:r>
      <w:r w:rsidR="00DE3BB4">
        <w:rPr>
          <w:rFonts w:ascii="Georgia" w:hAnsi="Georgia"/>
        </w:rPr>
        <w:t xml:space="preserve">There are clearly many issues </w:t>
      </w:r>
      <w:r w:rsidR="000C55F3">
        <w:rPr>
          <w:rFonts w:ascii="Georgia" w:hAnsi="Georgia"/>
        </w:rPr>
        <w:t>regarding</w:t>
      </w:r>
      <w:r w:rsidR="00DE3BB4">
        <w:rPr>
          <w:rFonts w:ascii="Georgia" w:hAnsi="Georgia"/>
        </w:rPr>
        <w:t xml:space="preserve"> how gender and the husband and wife relationship is viewed in Confucianism, however in Robin R. Wang’s journal article ‘</w:t>
      </w:r>
      <w:r w:rsidR="00DE3BB4" w:rsidRPr="00DE3BB4">
        <w:rPr>
          <w:rFonts w:ascii="Georgia" w:hAnsi="Georgia"/>
          <w:i/>
          <w:iCs/>
        </w:rPr>
        <w:t>Dong Zhongshu’s Transformation of Yin-yang Theory and Contesting of Gender Identit</w:t>
      </w:r>
      <w:r w:rsidR="00DE3BB4">
        <w:rPr>
          <w:rFonts w:ascii="Georgia" w:hAnsi="Georgia"/>
          <w:i/>
          <w:iCs/>
        </w:rPr>
        <w:t>y</w:t>
      </w:r>
      <w:r w:rsidR="00DE3BB4">
        <w:rPr>
          <w:rFonts w:ascii="Georgia" w:hAnsi="Georgia"/>
        </w:rPr>
        <w:t xml:space="preserve">’ the Confucian scholar and philosopher Dong Zhongshu set out the try and transform the </w:t>
      </w:r>
      <w:r w:rsidR="00DE3BB4" w:rsidRPr="0061050B">
        <w:rPr>
          <w:rFonts w:ascii="Georgia" w:hAnsi="Georgia"/>
          <w:i/>
          <w:iCs/>
        </w:rPr>
        <w:t>yin-yang</w:t>
      </w:r>
      <w:r w:rsidR="00DE3BB4">
        <w:rPr>
          <w:rFonts w:ascii="Georgia" w:hAnsi="Georgia"/>
        </w:rPr>
        <w:t xml:space="preserve"> theory thus changing the way males and females were viewed and how their roles were viewed</w:t>
      </w:r>
      <w:r w:rsidR="00FD4CFC">
        <w:rPr>
          <w:rFonts w:ascii="Georgia" w:hAnsi="Georgia"/>
        </w:rPr>
        <w:t xml:space="preserve">, </w:t>
      </w:r>
      <w:r w:rsidR="00DE3BB4">
        <w:rPr>
          <w:rFonts w:ascii="Georgia" w:hAnsi="Georgia"/>
        </w:rPr>
        <w:t>‘</w:t>
      </w:r>
      <w:r w:rsidR="00DE3BB4" w:rsidRPr="00DE3BB4">
        <w:rPr>
          <w:rFonts w:ascii="Georgia" w:hAnsi="Georgia"/>
        </w:rPr>
        <w:t xml:space="preserve">Secondly, Dong was the first thinker to interpret human nature in terms of </w:t>
      </w:r>
      <w:r w:rsidR="00DE3BB4" w:rsidRPr="00DE3BB4">
        <w:rPr>
          <w:rFonts w:ascii="Georgia" w:hAnsi="Georgia"/>
          <w:i/>
          <w:iCs/>
        </w:rPr>
        <w:t>yin</w:t>
      </w:r>
      <w:r w:rsidR="00DE3BB4" w:rsidRPr="00DE3BB4">
        <w:rPr>
          <w:rFonts w:ascii="Georgia" w:hAnsi="Georgia"/>
        </w:rPr>
        <w:t xml:space="preserve"> and </w:t>
      </w:r>
      <w:r w:rsidR="00DE3BB4" w:rsidRPr="00DE3BB4">
        <w:rPr>
          <w:rFonts w:ascii="Georgia" w:hAnsi="Georgia"/>
          <w:i/>
          <w:iCs/>
        </w:rPr>
        <w:t>yang</w:t>
      </w:r>
      <w:r w:rsidR="00DE3BB4" w:rsidRPr="00DE3BB4">
        <w:rPr>
          <w:rFonts w:ascii="Georgia" w:hAnsi="Georgia"/>
        </w:rPr>
        <w:t xml:space="preserve">. He identifies </w:t>
      </w:r>
      <w:r w:rsidR="00DE3BB4" w:rsidRPr="00DE3BB4">
        <w:rPr>
          <w:rFonts w:ascii="Georgia" w:hAnsi="Georgia"/>
          <w:i/>
          <w:iCs/>
        </w:rPr>
        <w:t>yang</w:t>
      </w:r>
      <w:r w:rsidR="00DE3BB4" w:rsidRPr="00DE3BB4">
        <w:rPr>
          <w:rFonts w:ascii="Georgia" w:hAnsi="Georgia"/>
        </w:rPr>
        <w:t xml:space="preserve"> with </w:t>
      </w:r>
      <w:r w:rsidR="00DE3BB4" w:rsidRPr="00DE3BB4">
        <w:rPr>
          <w:rFonts w:ascii="Georgia" w:hAnsi="Georgia"/>
          <w:i/>
          <w:iCs/>
        </w:rPr>
        <w:t>xing</w:t>
      </w:r>
      <w:r w:rsidR="00DE3BB4" w:rsidRPr="00DE3BB4">
        <w:rPr>
          <w:rFonts w:ascii="Georgia" w:hAnsi="Georgia"/>
        </w:rPr>
        <w:t xml:space="preserve"> </w:t>
      </w:r>
      <w:r w:rsidR="00DE3BB4">
        <w:rPr>
          <w:rFonts w:ascii="Georgia" w:hAnsi="Georgia" w:hint="eastAsia"/>
        </w:rPr>
        <w:t>性</w:t>
      </w:r>
      <w:r w:rsidR="00DE3BB4" w:rsidRPr="00DE3BB4">
        <w:rPr>
          <w:rFonts w:ascii="Georgia" w:hAnsi="Georgia"/>
        </w:rPr>
        <w:t xml:space="preserve"> (human nature) and </w:t>
      </w:r>
      <w:r w:rsidR="00DE3BB4" w:rsidRPr="00285259">
        <w:rPr>
          <w:rFonts w:ascii="Georgia" w:hAnsi="Georgia"/>
          <w:i/>
          <w:iCs/>
        </w:rPr>
        <w:t>ren</w:t>
      </w:r>
      <w:r w:rsidR="00DE3BB4" w:rsidRPr="00DE3BB4">
        <w:rPr>
          <w:rFonts w:ascii="Georgia" w:hAnsi="Georgia"/>
        </w:rPr>
        <w:t xml:space="preserve"> </w:t>
      </w:r>
      <w:r w:rsidR="00DE3BB4">
        <w:rPr>
          <w:rFonts w:ascii="Georgia" w:hAnsi="Georgia" w:hint="eastAsia"/>
        </w:rPr>
        <w:t>仁</w:t>
      </w:r>
      <w:r w:rsidR="00DE3BB4" w:rsidRPr="00DE3BB4">
        <w:rPr>
          <w:rFonts w:ascii="Georgia" w:hAnsi="Georgia"/>
        </w:rPr>
        <w:t xml:space="preserve"> (benevolence/humaneness), and </w:t>
      </w:r>
      <w:r w:rsidR="00DE3BB4" w:rsidRPr="00285259">
        <w:rPr>
          <w:rFonts w:ascii="Georgia" w:hAnsi="Georgia"/>
          <w:i/>
          <w:iCs/>
        </w:rPr>
        <w:t>yin</w:t>
      </w:r>
      <w:r w:rsidR="00DE3BB4" w:rsidRPr="00DE3BB4">
        <w:rPr>
          <w:rFonts w:ascii="Georgia" w:hAnsi="Georgia"/>
        </w:rPr>
        <w:t xml:space="preserve"> with </w:t>
      </w:r>
      <w:r w:rsidR="00DE3BB4" w:rsidRPr="00285259">
        <w:rPr>
          <w:rFonts w:ascii="Georgia" w:hAnsi="Georgia"/>
          <w:i/>
          <w:iCs/>
        </w:rPr>
        <w:t>qing</w:t>
      </w:r>
      <w:r w:rsidR="00DE3BB4" w:rsidRPr="00DE3BB4">
        <w:rPr>
          <w:rFonts w:ascii="Georgia" w:hAnsi="Georgia"/>
        </w:rPr>
        <w:t xml:space="preserve"> </w:t>
      </w:r>
      <w:r w:rsidR="00DE3BB4">
        <w:rPr>
          <w:rFonts w:ascii="Georgia" w:hAnsi="Georgia" w:hint="eastAsia"/>
        </w:rPr>
        <w:t>情</w:t>
      </w:r>
      <w:r w:rsidR="00DE3BB4" w:rsidRPr="00DE3BB4">
        <w:rPr>
          <w:rFonts w:ascii="Georgia" w:hAnsi="Georgia"/>
        </w:rPr>
        <w:t xml:space="preserve"> (emotion) and </w:t>
      </w:r>
      <w:r w:rsidR="00DE3BB4" w:rsidRPr="00285259">
        <w:rPr>
          <w:rFonts w:ascii="Georgia" w:hAnsi="Georgia"/>
          <w:i/>
          <w:iCs/>
        </w:rPr>
        <w:t>tan</w:t>
      </w:r>
      <w:r w:rsidR="00DE3BB4" w:rsidRPr="00DE3BB4">
        <w:rPr>
          <w:rFonts w:ascii="Georgia" w:hAnsi="Georgia"/>
        </w:rPr>
        <w:t xml:space="preserve"> </w:t>
      </w:r>
      <w:r w:rsidR="00DE3BB4">
        <w:rPr>
          <w:rFonts w:ascii="Georgia" w:hAnsi="Georgia" w:hint="eastAsia"/>
        </w:rPr>
        <w:t>貪</w:t>
      </w:r>
      <w:r w:rsidR="00DE3BB4" w:rsidRPr="00DE3BB4">
        <w:rPr>
          <w:rFonts w:ascii="Georgia" w:hAnsi="Georgia"/>
        </w:rPr>
        <w:t xml:space="preserve"> (greed). The earlier debate concerning the good and bad aspects of </w:t>
      </w:r>
      <w:r w:rsidR="00DE3BB4" w:rsidRPr="00285259">
        <w:rPr>
          <w:rFonts w:ascii="Georgia" w:hAnsi="Georgia"/>
          <w:i/>
          <w:iCs/>
        </w:rPr>
        <w:t>xing</w:t>
      </w:r>
      <w:r w:rsidR="00DE3BB4" w:rsidRPr="00DE3BB4">
        <w:rPr>
          <w:rFonts w:ascii="Georgia" w:hAnsi="Georgia"/>
        </w:rPr>
        <w:t xml:space="preserve"> (</w:t>
      </w:r>
      <w:r w:rsidR="00DE3BB4">
        <w:rPr>
          <w:rFonts w:ascii="Georgia" w:hAnsi="Georgia" w:hint="eastAsia"/>
        </w:rPr>
        <w:t>善恶之爭</w:t>
      </w:r>
      <w:r w:rsidR="00DE3BB4" w:rsidRPr="00DE3BB4">
        <w:rPr>
          <w:rFonts w:ascii="Georgia" w:hAnsi="Georgia"/>
        </w:rPr>
        <w:t xml:space="preserve">) is reconciled through the division of </w:t>
      </w:r>
      <w:r w:rsidR="00DE3BB4" w:rsidRPr="00285259">
        <w:rPr>
          <w:rFonts w:ascii="Georgia" w:hAnsi="Georgia"/>
          <w:i/>
          <w:iCs/>
        </w:rPr>
        <w:t>xing/yang</w:t>
      </w:r>
      <w:r w:rsidR="00DE3BB4" w:rsidRPr="00DE3BB4">
        <w:rPr>
          <w:rFonts w:ascii="Georgia" w:hAnsi="Georgia"/>
        </w:rPr>
        <w:t xml:space="preserve"> and </w:t>
      </w:r>
      <w:r w:rsidR="00DE3BB4" w:rsidRPr="00285259">
        <w:rPr>
          <w:rFonts w:ascii="Georgia" w:hAnsi="Georgia"/>
          <w:i/>
          <w:iCs/>
        </w:rPr>
        <w:t>qing/yin</w:t>
      </w:r>
      <w:r w:rsidR="00DE3BB4" w:rsidRPr="00DE3BB4">
        <w:rPr>
          <w:rFonts w:ascii="Georgia" w:hAnsi="Georgia"/>
        </w:rPr>
        <w:t>. This constructive work turned out to be the rationalization for disparaging women's character and distinctive virtues and the consequent need for male domination in the gender relationship.</w:t>
      </w:r>
      <w:r w:rsidR="002972EE">
        <w:rPr>
          <w:rFonts w:ascii="Georgia" w:hAnsi="Georgia"/>
        </w:rPr>
        <w:t>’.</w:t>
      </w:r>
      <w:r w:rsidR="002972EE">
        <w:rPr>
          <w:rStyle w:val="FootnoteReference"/>
          <w:rFonts w:ascii="Georgia" w:hAnsi="Georgia"/>
        </w:rPr>
        <w:footnoteReference w:id="9"/>
      </w:r>
      <w:r w:rsidR="00CF2198">
        <w:rPr>
          <w:rFonts w:ascii="Georgia" w:hAnsi="Georgia"/>
        </w:rPr>
        <w:t xml:space="preserve"> </w:t>
      </w:r>
      <w:r w:rsidR="000C55F3">
        <w:rPr>
          <w:rFonts w:ascii="Georgia" w:hAnsi="Georgia"/>
        </w:rPr>
        <w:t xml:space="preserve">Dong Zhongshu setting out to change some of the way the </w:t>
      </w:r>
      <w:r w:rsidR="000C55F3" w:rsidRPr="0061050B">
        <w:rPr>
          <w:rFonts w:ascii="Georgia" w:hAnsi="Georgia"/>
          <w:i/>
          <w:iCs/>
        </w:rPr>
        <w:t>yin-yang</w:t>
      </w:r>
      <w:r w:rsidR="000C55F3">
        <w:rPr>
          <w:rFonts w:ascii="Georgia" w:hAnsi="Georgia"/>
        </w:rPr>
        <w:t xml:space="preserve"> theory is interpreted and viewed leaves us to </w:t>
      </w:r>
      <w:r w:rsidR="00CF2198">
        <w:rPr>
          <w:rFonts w:ascii="Georgia" w:hAnsi="Georgia"/>
        </w:rPr>
        <w:t>believe that not all Confucian scholars may agree with the way gender is represented and thought about in Confucianism</w:t>
      </w:r>
      <w:r w:rsidR="0061050B">
        <w:rPr>
          <w:rFonts w:ascii="Georgia" w:hAnsi="Georgia"/>
        </w:rPr>
        <w:t xml:space="preserve"> and how the </w:t>
      </w:r>
      <w:r w:rsidR="0061050B" w:rsidRPr="0061050B">
        <w:rPr>
          <w:rFonts w:ascii="Georgia" w:hAnsi="Georgia"/>
          <w:i/>
          <w:iCs/>
        </w:rPr>
        <w:t>yin-yang</w:t>
      </w:r>
      <w:r w:rsidR="0061050B">
        <w:rPr>
          <w:rFonts w:ascii="Georgia" w:hAnsi="Georgia"/>
        </w:rPr>
        <w:t xml:space="preserve"> theory is interpreted.</w:t>
      </w:r>
    </w:p>
    <w:p w14:paraId="4AD3BD37" w14:textId="691DA856" w:rsidR="00085362" w:rsidRDefault="00106357" w:rsidP="007F3A21">
      <w:pPr>
        <w:rPr>
          <w:rFonts w:ascii="Georgia" w:hAnsi="Georgia"/>
        </w:rPr>
      </w:pPr>
      <w:r>
        <w:rPr>
          <w:rFonts w:ascii="Georgia" w:hAnsi="Georgia"/>
        </w:rPr>
        <w:t>I believe</w:t>
      </w:r>
      <w:r w:rsidR="000B7EB5">
        <w:rPr>
          <w:rFonts w:ascii="Georgia" w:hAnsi="Georgia"/>
        </w:rPr>
        <w:t xml:space="preserve"> that</w:t>
      </w:r>
      <w:r>
        <w:rPr>
          <w:rFonts w:ascii="Georgia" w:hAnsi="Georgia"/>
        </w:rPr>
        <w:t xml:space="preserve"> there is a vast amount of evidence that can prove that the </w:t>
      </w:r>
      <w:r w:rsidRPr="001F674F">
        <w:rPr>
          <w:rFonts w:ascii="Georgia" w:hAnsi="Georgia"/>
          <w:i/>
          <w:iCs/>
        </w:rPr>
        <w:t>yin-yang</w:t>
      </w:r>
      <w:r>
        <w:rPr>
          <w:rFonts w:ascii="Georgia" w:hAnsi="Georgia"/>
        </w:rPr>
        <w:t xml:space="preserve"> theory provided a </w:t>
      </w:r>
      <w:r w:rsidR="00B8611A">
        <w:rPr>
          <w:rFonts w:ascii="Georgia" w:hAnsi="Georgia"/>
        </w:rPr>
        <w:t xml:space="preserve">clear </w:t>
      </w:r>
      <w:r>
        <w:rPr>
          <w:rFonts w:ascii="Georgia" w:hAnsi="Georgia"/>
        </w:rPr>
        <w:t>foundation for the Confucian view of the husband and wife relationship</w:t>
      </w:r>
      <w:r w:rsidR="00DB236A">
        <w:rPr>
          <w:rFonts w:ascii="Georgia" w:hAnsi="Georgia"/>
        </w:rPr>
        <w:t xml:space="preserve">, as </w:t>
      </w:r>
      <w:r w:rsidR="0050130C">
        <w:rPr>
          <w:rFonts w:ascii="Georgia" w:hAnsi="Georgia"/>
        </w:rPr>
        <w:t xml:space="preserve">I have </w:t>
      </w:r>
      <w:r w:rsidR="00DB236A">
        <w:rPr>
          <w:rFonts w:ascii="Georgia" w:hAnsi="Georgia"/>
        </w:rPr>
        <w:t>explained in this essay there are clearly links between the two and they follow the same discourse</w:t>
      </w:r>
      <w:r w:rsidR="00440E9E">
        <w:rPr>
          <w:rFonts w:ascii="Georgia" w:hAnsi="Georgia"/>
        </w:rPr>
        <w:t>, using the same ideas and thinking to view not only the relationship between a husband and a wife but also the relationship and gender differences of males and females</w:t>
      </w:r>
      <w:r w:rsidR="00DB236A">
        <w:rPr>
          <w:rFonts w:ascii="Georgia" w:hAnsi="Georgia"/>
        </w:rPr>
        <w:t>.</w:t>
      </w:r>
      <w:r w:rsidR="00B71074">
        <w:rPr>
          <w:rFonts w:ascii="Georgia" w:hAnsi="Georgia"/>
        </w:rPr>
        <w:t xml:space="preserve"> The Confucian view of the husband and wife relationship seems to follow quite closely with the </w:t>
      </w:r>
      <w:r w:rsidR="00B71074" w:rsidRPr="00BB774D">
        <w:rPr>
          <w:rFonts w:ascii="Georgia" w:hAnsi="Georgia"/>
          <w:i/>
          <w:iCs/>
        </w:rPr>
        <w:t>yin-yang</w:t>
      </w:r>
      <w:r w:rsidR="00B71074">
        <w:rPr>
          <w:rFonts w:ascii="Georgia" w:hAnsi="Georgia"/>
        </w:rPr>
        <w:t xml:space="preserve"> theory that the male and female are two opposites</w:t>
      </w:r>
      <w:r w:rsidR="005876D9">
        <w:rPr>
          <w:rFonts w:ascii="Georgia" w:hAnsi="Georgia"/>
        </w:rPr>
        <w:t xml:space="preserve">, it also tells us why men are viewed as better than women as the </w:t>
      </w:r>
      <w:r w:rsidR="005876D9" w:rsidRPr="00BB774D">
        <w:rPr>
          <w:rFonts w:ascii="Georgia" w:hAnsi="Georgia"/>
          <w:i/>
          <w:iCs/>
        </w:rPr>
        <w:t>yin-yang</w:t>
      </w:r>
      <w:r w:rsidR="005876D9">
        <w:rPr>
          <w:rFonts w:ascii="Georgia" w:hAnsi="Georgia"/>
        </w:rPr>
        <w:t xml:space="preserve"> theory </w:t>
      </w:r>
      <w:r w:rsidR="00D34907">
        <w:rPr>
          <w:rFonts w:ascii="Georgia" w:hAnsi="Georgia"/>
        </w:rPr>
        <w:t>explains to us</w:t>
      </w:r>
      <w:r w:rsidR="005876D9">
        <w:rPr>
          <w:rFonts w:ascii="Georgia" w:hAnsi="Georgia"/>
        </w:rPr>
        <w:t xml:space="preserve"> that the men are of a positive nature and the women are of a negative nature. </w:t>
      </w:r>
      <w:r w:rsidR="0085594D">
        <w:rPr>
          <w:rFonts w:ascii="Georgia" w:hAnsi="Georgia"/>
        </w:rPr>
        <w:t>In my opinion the Confucian view of marriage and the husband and wife relationship is not very fitting to the modern day world anymore, and although considered well fitting for the time,</w:t>
      </w:r>
      <w:r w:rsidR="005F3AF0">
        <w:rPr>
          <w:rFonts w:ascii="Georgia" w:hAnsi="Georgia"/>
        </w:rPr>
        <w:t xml:space="preserve"> something that we obviously have to remember when looking at this subject,</w:t>
      </w:r>
      <w:r w:rsidR="0085594D">
        <w:rPr>
          <w:rFonts w:ascii="Georgia" w:hAnsi="Georgia"/>
        </w:rPr>
        <w:t xml:space="preserve"> I think this view does not fit the views of the modern day world.</w:t>
      </w:r>
      <w:r w:rsidR="00DA39E4">
        <w:rPr>
          <w:rFonts w:ascii="Georgia" w:hAnsi="Georgia"/>
        </w:rPr>
        <w:t xml:space="preserve"> From my research we can also see that </w:t>
      </w:r>
      <w:r w:rsidR="00EB4A14">
        <w:rPr>
          <w:rFonts w:ascii="Georgia" w:hAnsi="Georgia"/>
        </w:rPr>
        <w:t>marriage</w:t>
      </w:r>
      <w:r w:rsidR="00A5028B">
        <w:rPr>
          <w:rFonts w:ascii="Georgia" w:hAnsi="Georgia"/>
        </w:rPr>
        <w:t xml:space="preserve">, </w:t>
      </w:r>
      <w:r w:rsidR="00EB4A14">
        <w:rPr>
          <w:rFonts w:ascii="Georgia" w:hAnsi="Georgia"/>
        </w:rPr>
        <w:t>in the eyes of Confucianism</w:t>
      </w:r>
      <w:r w:rsidR="00A5028B">
        <w:rPr>
          <w:rFonts w:ascii="Georgia" w:hAnsi="Georgia"/>
        </w:rPr>
        <w:t>,</w:t>
      </w:r>
      <w:r w:rsidR="00EB4A14">
        <w:rPr>
          <w:rFonts w:ascii="Georgia" w:hAnsi="Georgia"/>
        </w:rPr>
        <w:t xml:space="preserve"> is </w:t>
      </w:r>
      <w:r w:rsidR="00D42761">
        <w:rPr>
          <w:rFonts w:ascii="Georgia" w:hAnsi="Georgia"/>
        </w:rPr>
        <w:t>especially important</w:t>
      </w:r>
      <w:r w:rsidR="00EB4A14">
        <w:rPr>
          <w:rFonts w:ascii="Georgia" w:hAnsi="Georgia"/>
        </w:rPr>
        <w:t xml:space="preserve"> and following the correct roles in the husband and wife relationship is something that seems to be </w:t>
      </w:r>
      <w:r w:rsidR="00A5028B">
        <w:rPr>
          <w:rFonts w:ascii="Georgia" w:hAnsi="Georgia"/>
        </w:rPr>
        <w:t xml:space="preserve">vastly </w:t>
      </w:r>
      <w:r w:rsidR="00EB4A14">
        <w:rPr>
          <w:rFonts w:ascii="Georgia" w:hAnsi="Georgia"/>
        </w:rPr>
        <w:t>stressed upon</w:t>
      </w:r>
      <w:r w:rsidR="00BE157A">
        <w:rPr>
          <w:rFonts w:ascii="Georgia" w:hAnsi="Georgia"/>
        </w:rPr>
        <w:t>.</w:t>
      </w:r>
      <w:r w:rsidR="00BB774D">
        <w:rPr>
          <w:rFonts w:ascii="Georgia" w:hAnsi="Georgia"/>
        </w:rPr>
        <w:t xml:space="preserve"> However, in this essay we can also believe that the interpretation of the </w:t>
      </w:r>
      <w:r w:rsidR="00BB774D">
        <w:rPr>
          <w:rFonts w:ascii="Georgia" w:hAnsi="Georgia"/>
          <w:i/>
          <w:iCs/>
        </w:rPr>
        <w:t>yin-yang</w:t>
      </w:r>
      <w:r w:rsidR="00BB774D">
        <w:rPr>
          <w:rFonts w:ascii="Georgia" w:hAnsi="Georgia"/>
        </w:rPr>
        <w:t xml:space="preserve"> theory in Confucianism </w:t>
      </w:r>
      <w:r w:rsidR="006914F1">
        <w:rPr>
          <w:rFonts w:ascii="Georgia" w:hAnsi="Georgia"/>
        </w:rPr>
        <w:t>was not</w:t>
      </w:r>
      <w:r w:rsidR="00BB774D">
        <w:rPr>
          <w:rFonts w:ascii="Georgia" w:hAnsi="Georgia"/>
        </w:rPr>
        <w:t xml:space="preserve"> always agreed with amongst scholars.</w:t>
      </w:r>
    </w:p>
    <w:p w14:paraId="31CFCDA0" w14:textId="69602244" w:rsidR="00085362" w:rsidRDefault="00085362">
      <w:pPr>
        <w:rPr>
          <w:rFonts w:ascii="Georgia" w:hAnsi="Georgia"/>
        </w:rPr>
      </w:pPr>
    </w:p>
    <w:p w14:paraId="048122B8" w14:textId="7FBC8C68" w:rsidR="00106357" w:rsidRDefault="00085362" w:rsidP="007F3A21">
      <w:pPr>
        <w:rPr>
          <w:rFonts w:ascii="Georgia" w:hAnsi="Georgia"/>
          <w:b/>
          <w:bCs/>
          <w:u w:val="single"/>
        </w:rPr>
      </w:pPr>
      <w:r>
        <w:rPr>
          <w:rFonts w:ascii="Georgia" w:hAnsi="Georgia"/>
          <w:b/>
          <w:bCs/>
          <w:u w:val="single"/>
        </w:rPr>
        <w:t>Bibliography</w:t>
      </w:r>
    </w:p>
    <w:p w14:paraId="62B27D4D" w14:textId="68880729" w:rsidR="000D797D" w:rsidRDefault="000D797D" w:rsidP="007F3A21">
      <w:pPr>
        <w:rPr>
          <w:rFonts w:ascii="Georgia" w:hAnsi="Georgia"/>
        </w:rPr>
      </w:pPr>
      <w:r>
        <w:rPr>
          <w:rFonts w:ascii="Georgia" w:hAnsi="Georgia"/>
        </w:rPr>
        <w:t xml:space="preserve">Cartwright, </w:t>
      </w:r>
      <w:r w:rsidRPr="000D797D">
        <w:rPr>
          <w:rFonts w:ascii="Georgia" w:hAnsi="Georgia"/>
        </w:rPr>
        <w:t xml:space="preserve">Mark, ‘Yin and Yang’, </w:t>
      </w:r>
      <w:r w:rsidRPr="000D797D">
        <w:rPr>
          <w:rFonts w:ascii="Georgia" w:hAnsi="Georgia"/>
          <w:i/>
          <w:iCs/>
        </w:rPr>
        <w:t>Ancient History Encyclopdia</w:t>
      </w:r>
      <w:r w:rsidRPr="000D797D">
        <w:rPr>
          <w:rFonts w:ascii="Georgia" w:hAnsi="Georgia"/>
        </w:rPr>
        <w:t xml:space="preserve">, 2018, &lt;https://www.ancient.eu/Yin_and_Yang/&gt;, [Accessed 26 </w:t>
      </w:r>
      <w:r w:rsidR="00F30F51">
        <w:rPr>
          <w:rFonts w:ascii="Georgia" w:hAnsi="Georgia"/>
        </w:rPr>
        <w:t>M</w:t>
      </w:r>
      <w:r w:rsidRPr="000D797D">
        <w:rPr>
          <w:rFonts w:ascii="Georgia" w:hAnsi="Georgia"/>
        </w:rPr>
        <w:t>ay 2020].</w:t>
      </w:r>
    </w:p>
    <w:p w14:paraId="61399FFB" w14:textId="30E99E40" w:rsidR="00A06663" w:rsidRPr="00A06663" w:rsidRDefault="00A06663" w:rsidP="007F3A21">
      <w:pPr>
        <w:rPr>
          <w:rFonts w:ascii="Georgia" w:hAnsi="Georgia"/>
        </w:rPr>
      </w:pPr>
      <w:r>
        <w:rPr>
          <w:rFonts w:ascii="Georgia" w:hAnsi="Georgia"/>
        </w:rPr>
        <w:t>De Bary, Wm. Theodore, Irene Bloom and Richard Lufrano, ‘</w:t>
      </w:r>
      <w:r w:rsidRPr="00A06663">
        <w:rPr>
          <w:rFonts w:ascii="Georgia" w:hAnsi="Georgia"/>
          <w:i/>
          <w:iCs/>
        </w:rPr>
        <w:t>Sources of Chinese Tradition: From Earliest Times to 1600: From Earliest Times to 1600</w:t>
      </w:r>
      <w:r>
        <w:rPr>
          <w:rFonts w:ascii="Georgia" w:hAnsi="Georgia"/>
          <w:i/>
          <w:iCs/>
        </w:rPr>
        <w:t>’</w:t>
      </w:r>
      <w:r>
        <w:rPr>
          <w:rFonts w:ascii="Georgia" w:hAnsi="Georgia"/>
        </w:rPr>
        <w:t>, 2</w:t>
      </w:r>
      <w:r w:rsidRPr="00A06663">
        <w:rPr>
          <w:rFonts w:ascii="Georgia" w:hAnsi="Georgia"/>
          <w:vertAlign w:val="superscript"/>
        </w:rPr>
        <w:t>nd</w:t>
      </w:r>
      <w:r>
        <w:rPr>
          <w:rFonts w:ascii="Georgia" w:hAnsi="Georgia"/>
        </w:rPr>
        <w:t xml:space="preserve"> Edn., (New York: Columbia University Press, 2000). </w:t>
      </w:r>
    </w:p>
    <w:p w14:paraId="7473B8EE" w14:textId="3DC3978D" w:rsidR="00111FFD" w:rsidRDefault="00111FFD" w:rsidP="007F3A21">
      <w:pPr>
        <w:rPr>
          <w:rFonts w:ascii="Georgia" w:hAnsi="Georgia"/>
        </w:rPr>
      </w:pPr>
      <w:r>
        <w:rPr>
          <w:rFonts w:ascii="Georgia" w:hAnsi="Georgia"/>
        </w:rPr>
        <w:t xml:space="preserve">Gao, </w:t>
      </w:r>
      <w:r w:rsidRPr="00111FFD">
        <w:rPr>
          <w:rFonts w:ascii="Georgia" w:hAnsi="Georgia"/>
        </w:rPr>
        <w:t xml:space="preserve">Xiongya, ‘Women Existing for Men: Confucianism and Social Injustice Against Women in China’, Race, </w:t>
      </w:r>
      <w:r w:rsidRPr="00111FFD">
        <w:rPr>
          <w:rFonts w:ascii="Georgia" w:hAnsi="Georgia"/>
          <w:i/>
          <w:iCs/>
        </w:rPr>
        <w:t>Gender &amp; Class,</w:t>
      </w:r>
      <w:r w:rsidRPr="00111FFD">
        <w:rPr>
          <w:rFonts w:ascii="Georgia" w:hAnsi="Georgia"/>
        </w:rPr>
        <w:t xml:space="preserve"> 10(3), (2003), p. 11</w:t>
      </w:r>
      <w:r>
        <w:rPr>
          <w:rFonts w:ascii="Georgia" w:hAnsi="Georgia"/>
        </w:rPr>
        <w:t>4-125.</w:t>
      </w:r>
    </w:p>
    <w:p w14:paraId="1399D5FD" w14:textId="475CD8AB" w:rsidR="00F30F51" w:rsidRPr="00F30F51" w:rsidRDefault="00F30F51" w:rsidP="007F3A21">
      <w:pPr>
        <w:rPr>
          <w:rFonts w:ascii="Georgia" w:hAnsi="Georgia"/>
        </w:rPr>
      </w:pPr>
      <w:r>
        <w:rPr>
          <w:rFonts w:ascii="Georgia" w:hAnsi="Georgia"/>
        </w:rPr>
        <w:t xml:space="preserve">Hays, Jeffery, ‘Confucian Views and Traditions Regarding Women | Facts and Details’, </w:t>
      </w:r>
      <w:r>
        <w:rPr>
          <w:rFonts w:ascii="Georgia" w:hAnsi="Georgia"/>
          <w:i/>
          <w:iCs/>
        </w:rPr>
        <w:t xml:space="preserve">Factsanddetails.com, </w:t>
      </w:r>
      <w:r>
        <w:rPr>
          <w:rFonts w:ascii="Georgia" w:hAnsi="Georgia"/>
        </w:rPr>
        <w:t>2016, &lt;</w:t>
      </w:r>
      <w:hyperlink r:id="rId7" w:history="1">
        <w:r w:rsidRPr="00EA4F50">
          <w:rPr>
            <w:rStyle w:val="Hyperlink"/>
            <w:rFonts w:ascii="Georgia" w:hAnsi="Georgia"/>
          </w:rPr>
          <w:t>https://factsanddetails.com/china/cat3/sub9/entry-5562.html#chapter-10</w:t>
        </w:r>
      </w:hyperlink>
      <w:r>
        <w:rPr>
          <w:rFonts w:ascii="Georgia" w:hAnsi="Georgia"/>
        </w:rPr>
        <w:t>&gt;, [Accessed 27 May 2020].</w:t>
      </w:r>
    </w:p>
    <w:p w14:paraId="7BE90B53" w14:textId="2E3DF170" w:rsidR="00870F34" w:rsidRPr="00870F34" w:rsidRDefault="00870F34" w:rsidP="007F3A21">
      <w:pPr>
        <w:rPr>
          <w:rFonts w:ascii="Georgia" w:hAnsi="Georgia"/>
        </w:rPr>
      </w:pPr>
      <w:r>
        <w:rPr>
          <w:rFonts w:ascii="Georgia" w:hAnsi="Georgia"/>
        </w:rPr>
        <w:t>Goldin, Paul R., ‘</w:t>
      </w:r>
      <w:r>
        <w:rPr>
          <w:rFonts w:ascii="Georgia" w:hAnsi="Georgia"/>
          <w:i/>
          <w:iCs/>
        </w:rPr>
        <w:t>After Confucius: Studies in Early Chinese Philosophy’</w:t>
      </w:r>
      <w:r>
        <w:rPr>
          <w:rFonts w:ascii="Georgia" w:hAnsi="Georgia"/>
        </w:rPr>
        <w:t>, (Honolulu: University of Hawai’i Press, 2005), pp. 112-118.</w:t>
      </w:r>
    </w:p>
    <w:p w14:paraId="7F635BF3" w14:textId="280F77CD" w:rsidR="00085362" w:rsidRPr="00085362" w:rsidRDefault="00320361" w:rsidP="007F3A21">
      <w:pPr>
        <w:rPr>
          <w:rFonts w:ascii="Georgia" w:hAnsi="Georgia"/>
        </w:rPr>
      </w:pPr>
      <w:r>
        <w:rPr>
          <w:rFonts w:ascii="Georgia" w:hAnsi="Georgia"/>
        </w:rPr>
        <w:t xml:space="preserve">Wang, </w:t>
      </w:r>
      <w:r w:rsidR="00085362" w:rsidRPr="00085362">
        <w:rPr>
          <w:rFonts w:ascii="Georgia" w:hAnsi="Georgia"/>
        </w:rPr>
        <w:t xml:space="preserve">Robin R., ‘Dong Zhongshu’s Transformation of Yin-yang Theory and Contesting of Gender Identity’, </w:t>
      </w:r>
      <w:r w:rsidR="00085362" w:rsidRPr="00320361">
        <w:rPr>
          <w:rFonts w:ascii="Georgia" w:hAnsi="Georgia"/>
          <w:i/>
          <w:iCs/>
        </w:rPr>
        <w:t>Philosophy East and West</w:t>
      </w:r>
      <w:r w:rsidR="00085362" w:rsidRPr="00085362">
        <w:rPr>
          <w:rFonts w:ascii="Georgia" w:hAnsi="Georgia"/>
        </w:rPr>
        <w:t>, 55(2), (2005), p</w:t>
      </w:r>
      <w:r w:rsidR="00085362">
        <w:rPr>
          <w:rFonts w:ascii="Georgia" w:hAnsi="Georgia"/>
        </w:rPr>
        <w:t>p. 209-231.</w:t>
      </w:r>
    </w:p>
    <w:sectPr w:rsidR="00085362" w:rsidRPr="000853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2B77E1" w14:textId="77777777" w:rsidR="00F35642" w:rsidRDefault="00F35642" w:rsidP="003F1F10">
      <w:pPr>
        <w:spacing w:after="0" w:line="240" w:lineRule="auto"/>
      </w:pPr>
      <w:r>
        <w:separator/>
      </w:r>
    </w:p>
  </w:endnote>
  <w:endnote w:type="continuationSeparator" w:id="0">
    <w:p w14:paraId="1504A638" w14:textId="77777777" w:rsidR="00F35642" w:rsidRDefault="00F35642" w:rsidP="003F1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60C61" w14:textId="77777777" w:rsidR="00F35642" w:rsidRDefault="00F35642" w:rsidP="003F1F10">
      <w:pPr>
        <w:spacing w:after="0" w:line="240" w:lineRule="auto"/>
      </w:pPr>
      <w:r>
        <w:separator/>
      </w:r>
    </w:p>
  </w:footnote>
  <w:footnote w:type="continuationSeparator" w:id="0">
    <w:p w14:paraId="336385DE" w14:textId="77777777" w:rsidR="00F35642" w:rsidRDefault="00F35642" w:rsidP="003F1F10">
      <w:pPr>
        <w:spacing w:after="0" w:line="240" w:lineRule="auto"/>
      </w:pPr>
      <w:r>
        <w:continuationSeparator/>
      </w:r>
    </w:p>
  </w:footnote>
  <w:footnote w:id="1">
    <w:p w14:paraId="1B5D550C" w14:textId="1AFE6FA2" w:rsidR="00F35642" w:rsidRPr="000D797D" w:rsidRDefault="00F35642">
      <w:pPr>
        <w:pStyle w:val="FootnoteText"/>
      </w:pPr>
      <w:r>
        <w:rPr>
          <w:rStyle w:val="FootnoteReference"/>
        </w:rPr>
        <w:footnoteRef/>
      </w:r>
      <w:r w:rsidR="000D797D">
        <w:t xml:space="preserve"> </w:t>
      </w:r>
      <w:bookmarkStart w:id="0" w:name="_Hlk41678915"/>
      <w:r w:rsidR="000D797D">
        <w:t xml:space="preserve">Mark Cartwright, ‘Yin and Yang’, </w:t>
      </w:r>
      <w:r w:rsidR="000D797D">
        <w:rPr>
          <w:i/>
          <w:iCs/>
        </w:rPr>
        <w:t xml:space="preserve">Ancient History Encyclopdia, </w:t>
      </w:r>
      <w:r w:rsidR="000D797D">
        <w:t>2018, &lt;https://www.ancient.eu/Yin_and_Yang/&gt;, [Accessed 26 may 2020].</w:t>
      </w:r>
      <w:bookmarkEnd w:id="0"/>
    </w:p>
  </w:footnote>
  <w:footnote w:id="2">
    <w:p w14:paraId="44DD3F82" w14:textId="7B1FCC22" w:rsidR="00F35642" w:rsidRDefault="00F356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41678186"/>
      <w:r>
        <w:t>Robin R. Wang, ‘</w:t>
      </w:r>
      <w:bookmarkStart w:id="2" w:name="_Hlk41674909"/>
      <w:r>
        <w:t xml:space="preserve">Dong Zhongshu’s Transformation of </w:t>
      </w:r>
      <w:r w:rsidRPr="003F1F10">
        <w:rPr>
          <w:i/>
          <w:iCs/>
        </w:rPr>
        <w:t>Yin-yang</w:t>
      </w:r>
      <w:r>
        <w:t xml:space="preserve"> Theory and Contesting of Gender Identit</w:t>
      </w:r>
      <w:bookmarkEnd w:id="2"/>
      <w:r>
        <w:t>y’</w:t>
      </w:r>
      <w:r w:rsidR="00741CA1">
        <w:t>,</w:t>
      </w:r>
      <w:r w:rsidR="00085362">
        <w:t xml:space="preserve"> </w:t>
      </w:r>
      <w:r w:rsidR="00085362">
        <w:rPr>
          <w:i/>
          <w:iCs/>
        </w:rPr>
        <w:t xml:space="preserve">Philosophy East and West, </w:t>
      </w:r>
      <w:r w:rsidR="00085362">
        <w:t>55(2), (2005),</w:t>
      </w:r>
      <w:r w:rsidR="00741CA1">
        <w:t xml:space="preserve"> </w:t>
      </w:r>
      <w:r>
        <w:t>p</w:t>
      </w:r>
      <w:r w:rsidR="00741CA1">
        <w:t>.</w:t>
      </w:r>
      <w:r>
        <w:t xml:space="preserve"> 209.</w:t>
      </w:r>
      <w:bookmarkEnd w:id="1"/>
    </w:p>
  </w:footnote>
  <w:footnote w:id="3">
    <w:p w14:paraId="09BB717E" w14:textId="464179C1" w:rsidR="00F35642" w:rsidRDefault="00F356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41678431"/>
      <w:r w:rsidR="0053576B">
        <w:t>Xiongya Gao,</w:t>
      </w:r>
      <w:r>
        <w:t xml:space="preserve"> ‘Women Existing for Men: Confucianism and Social Injustice Against Women in China’,</w:t>
      </w:r>
      <w:r w:rsidR="00DB0B7B">
        <w:t xml:space="preserve"> </w:t>
      </w:r>
      <w:r w:rsidR="00DB0B7B">
        <w:rPr>
          <w:i/>
          <w:iCs/>
        </w:rPr>
        <w:t>Race, Gender &amp; Class,</w:t>
      </w:r>
      <w:r w:rsidR="00DB0B7B">
        <w:t xml:space="preserve"> 10(3), (2003),</w:t>
      </w:r>
      <w:r>
        <w:t xml:space="preserve"> p</w:t>
      </w:r>
      <w:r w:rsidR="0053576B">
        <w:t>.</w:t>
      </w:r>
      <w:r>
        <w:t xml:space="preserve"> 115</w:t>
      </w:r>
      <w:bookmarkEnd w:id="3"/>
      <w:r w:rsidR="00FB2287">
        <w:t>.</w:t>
      </w:r>
    </w:p>
  </w:footnote>
  <w:footnote w:id="4">
    <w:p w14:paraId="0D755B4B" w14:textId="0722DE92" w:rsidR="0027369B" w:rsidRDefault="002736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B25FD" w:rsidRPr="003B25FD">
        <w:t xml:space="preserve">Robin R. Wang, ‘Dong Zhongshu’s Transformation of Yin-yang Theory and Contesting of Gender Identity’, </w:t>
      </w:r>
      <w:r w:rsidR="003B25FD" w:rsidRPr="003B25FD">
        <w:rPr>
          <w:i/>
          <w:iCs/>
        </w:rPr>
        <w:t>Philosophy East and West</w:t>
      </w:r>
      <w:r w:rsidR="003B25FD" w:rsidRPr="003B25FD">
        <w:t>, 55(2), (2005), p. 209.</w:t>
      </w:r>
    </w:p>
  </w:footnote>
  <w:footnote w:id="5">
    <w:p w14:paraId="72EAB5A0" w14:textId="4380F2D4" w:rsidR="00F35642" w:rsidRDefault="00F356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B0B7B" w:rsidRPr="00DB0B7B">
        <w:t xml:space="preserve">Xiongya Gao, ‘Women Existing for Men: Confucianism and Social Injustice Against Women in China’, Race, </w:t>
      </w:r>
      <w:r w:rsidR="00DB0B7B" w:rsidRPr="00DC08D7">
        <w:rPr>
          <w:i/>
          <w:iCs/>
        </w:rPr>
        <w:t>Gender &amp; Class</w:t>
      </w:r>
      <w:r w:rsidR="00DB0B7B" w:rsidRPr="00DB0B7B">
        <w:t>, 10(3), (2003), p. 115</w:t>
      </w:r>
      <w:r w:rsidR="00376B2E">
        <w:t>.</w:t>
      </w:r>
    </w:p>
  </w:footnote>
  <w:footnote w:id="6">
    <w:p w14:paraId="1C2692E4" w14:textId="635BD1AA" w:rsidR="00E90F31" w:rsidRDefault="00E90F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B0B7B" w:rsidRPr="00DB0B7B">
        <w:t xml:space="preserve">Xiongya Gao, ‘Women Existing for Men: Confucianism and Social Injustice Against Women in China’, Race, </w:t>
      </w:r>
      <w:r w:rsidR="00DB0B7B" w:rsidRPr="00DC08D7">
        <w:rPr>
          <w:i/>
          <w:iCs/>
        </w:rPr>
        <w:t>Gender &amp; Class</w:t>
      </w:r>
      <w:r w:rsidR="00DB0B7B" w:rsidRPr="00DB0B7B">
        <w:t>, 10(3), (2003), p. 11</w:t>
      </w:r>
      <w:r w:rsidR="00376B2E">
        <w:t>7.</w:t>
      </w:r>
    </w:p>
  </w:footnote>
  <w:footnote w:id="7">
    <w:p w14:paraId="0CDD5222" w14:textId="5004285E" w:rsidR="00F35642" w:rsidRDefault="00F356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E05E8" w:rsidRPr="004E05E8">
        <w:t xml:space="preserve">Xiongya Gao, ‘Women Existing for Men: Confucianism and Social Injustice Against Women in China’, Race, </w:t>
      </w:r>
      <w:r w:rsidR="004E05E8" w:rsidRPr="00DC08D7">
        <w:rPr>
          <w:i/>
          <w:iCs/>
        </w:rPr>
        <w:t>Gender &amp; Class</w:t>
      </w:r>
      <w:r w:rsidR="004E05E8" w:rsidRPr="004E05E8">
        <w:t>, 10(3), (2003), p</w:t>
      </w:r>
      <w:r w:rsidR="004E05E8">
        <w:t>p</w:t>
      </w:r>
      <w:r w:rsidR="004E05E8" w:rsidRPr="004E05E8">
        <w:t>. 11</w:t>
      </w:r>
      <w:r w:rsidR="004E05E8">
        <w:t>4-125.</w:t>
      </w:r>
    </w:p>
  </w:footnote>
  <w:footnote w:id="8">
    <w:p w14:paraId="0CDDA2A8" w14:textId="0A90FF42" w:rsidR="00F35642" w:rsidRDefault="00F356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C7F0C" w:rsidRPr="008C7F0C">
        <w:t xml:space="preserve">Xiongya Gao, ‘Women Existing for Men: Confucianism and Social Injustice Against Women in China’, Race, </w:t>
      </w:r>
      <w:r w:rsidR="008C7F0C" w:rsidRPr="00DC08D7">
        <w:rPr>
          <w:i/>
          <w:iCs/>
        </w:rPr>
        <w:t>Gender &amp; Class</w:t>
      </w:r>
      <w:r w:rsidR="008C7F0C" w:rsidRPr="008C7F0C">
        <w:t>, 10(3), (2003), p. 11</w:t>
      </w:r>
      <w:r w:rsidR="008C7F0C">
        <w:t>6.</w:t>
      </w:r>
    </w:p>
  </w:footnote>
  <w:footnote w:id="9">
    <w:p w14:paraId="2BBB318A" w14:textId="3B56E13C" w:rsidR="002972EE" w:rsidRDefault="002972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87545" w:rsidRPr="00D87545">
        <w:t xml:space="preserve">Robin R. Wang, ‘Dong Zhongshu’s Transformation of Yin-yang Theory and Contesting of Gender Identity’, </w:t>
      </w:r>
      <w:r w:rsidR="00D87545" w:rsidRPr="00D87545">
        <w:rPr>
          <w:i/>
          <w:iCs/>
        </w:rPr>
        <w:t>Philosophy East and West</w:t>
      </w:r>
      <w:r w:rsidR="00D87545" w:rsidRPr="00D87545">
        <w:t>, 55(2), (2005), p. 2</w:t>
      </w:r>
      <w:r w:rsidR="00D87545">
        <w:t>10</w:t>
      </w:r>
      <w:r w:rsidR="00D87545" w:rsidRPr="00D87545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2DC"/>
    <w:rsid w:val="00001DDB"/>
    <w:rsid w:val="0000324D"/>
    <w:rsid w:val="0000697D"/>
    <w:rsid w:val="00012B69"/>
    <w:rsid w:val="00016466"/>
    <w:rsid w:val="000677DD"/>
    <w:rsid w:val="000822E2"/>
    <w:rsid w:val="00085362"/>
    <w:rsid w:val="00091B6A"/>
    <w:rsid w:val="000A45A6"/>
    <w:rsid w:val="000B7EB5"/>
    <w:rsid w:val="000C55F3"/>
    <w:rsid w:val="000C73D4"/>
    <w:rsid w:val="000D0BAF"/>
    <w:rsid w:val="000D24E8"/>
    <w:rsid w:val="000D797D"/>
    <w:rsid w:val="00106357"/>
    <w:rsid w:val="001066BF"/>
    <w:rsid w:val="00111FFD"/>
    <w:rsid w:val="0014497E"/>
    <w:rsid w:val="00156B48"/>
    <w:rsid w:val="00163C57"/>
    <w:rsid w:val="0016598C"/>
    <w:rsid w:val="0017715C"/>
    <w:rsid w:val="001A277E"/>
    <w:rsid w:val="001B2498"/>
    <w:rsid w:val="001E56A0"/>
    <w:rsid w:val="001F674F"/>
    <w:rsid w:val="00203E52"/>
    <w:rsid w:val="00211900"/>
    <w:rsid w:val="00217E97"/>
    <w:rsid w:val="00222FF1"/>
    <w:rsid w:val="00235AC8"/>
    <w:rsid w:val="0027369B"/>
    <w:rsid w:val="00285259"/>
    <w:rsid w:val="002972EE"/>
    <w:rsid w:val="002A6399"/>
    <w:rsid w:val="002A6BE0"/>
    <w:rsid w:val="002F13B8"/>
    <w:rsid w:val="002F66AC"/>
    <w:rsid w:val="00313BBE"/>
    <w:rsid w:val="00320361"/>
    <w:rsid w:val="0032081A"/>
    <w:rsid w:val="00332ACD"/>
    <w:rsid w:val="00335695"/>
    <w:rsid w:val="00350D02"/>
    <w:rsid w:val="00376B2E"/>
    <w:rsid w:val="00382057"/>
    <w:rsid w:val="00384A81"/>
    <w:rsid w:val="003952A5"/>
    <w:rsid w:val="003A041F"/>
    <w:rsid w:val="003B25FD"/>
    <w:rsid w:val="003C67D1"/>
    <w:rsid w:val="003C73C6"/>
    <w:rsid w:val="003F1F10"/>
    <w:rsid w:val="00402E0A"/>
    <w:rsid w:val="00403AAC"/>
    <w:rsid w:val="0043025D"/>
    <w:rsid w:val="00440E9E"/>
    <w:rsid w:val="00457B48"/>
    <w:rsid w:val="00477AAD"/>
    <w:rsid w:val="004864EF"/>
    <w:rsid w:val="004B29C5"/>
    <w:rsid w:val="004C0D9B"/>
    <w:rsid w:val="004E05E8"/>
    <w:rsid w:val="004E77F6"/>
    <w:rsid w:val="004F3CA6"/>
    <w:rsid w:val="0050130C"/>
    <w:rsid w:val="00507CBA"/>
    <w:rsid w:val="005274EB"/>
    <w:rsid w:val="0053576B"/>
    <w:rsid w:val="00552D0A"/>
    <w:rsid w:val="00570B40"/>
    <w:rsid w:val="005739B1"/>
    <w:rsid w:val="005876D9"/>
    <w:rsid w:val="005A407B"/>
    <w:rsid w:val="005F3AF0"/>
    <w:rsid w:val="0061050B"/>
    <w:rsid w:val="00615534"/>
    <w:rsid w:val="00623B80"/>
    <w:rsid w:val="00626677"/>
    <w:rsid w:val="00673D55"/>
    <w:rsid w:val="006914F1"/>
    <w:rsid w:val="00696FD0"/>
    <w:rsid w:val="006D7977"/>
    <w:rsid w:val="00737AA4"/>
    <w:rsid w:val="00741CA1"/>
    <w:rsid w:val="00751ADD"/>
    <w:rsid w:val="007605EF"/>
    <w:rsid w:val="007654B0"/>
    <w:rsid w:val="007F0485"/>
    <w:rsid w:val="007F38C2"/>
    <w:rsid w:val="007F3A21"/>
    <w:rsid w:val="007F3E96"/>
    <w:rsid w:val="00835867"/>
    <w:rsid w:val="0085594D"/>
    <w:rsid w:val="00870F34"/>
    <w:rsid w:val="008C7F0C"/>
    <w:rsid w:val="008D5112"/>
    <w:rsid w:val="008E681C"/>
    <w:rsid w:val="009007AC"/>
    <w:rsid w:val="0093581A"/>
    <w:rsid w:val="00937E35"/>
    <w:rsid w:val="00946BA2"/>
    <w:rsid w:val="009907D6"/>
    <w:rsid w:val="0099166F"/>
    <w:rsid w:val="009E48D8"/>
    <w:rsid w:val="00A06663"/>
    <w:rsid w:val="00A07F65"/>
    <w:rsid w:val="00A34090"/>
    <w:rsid w:val="00A5028B"/>
    <w:rsid w:val="00A70009"/>
    <w:rsid w:val="00A812DC"/>
    <w:rsid w:val="00A85E8C"/>
    <w:rsid w:val="00AD56AF"/>
    <w:rsid w:val="00AD59CA"/>
    <w:rsid w:val="00AE18AC"/>
    <w:rsid w:val="00AF5DB1"/>
    <w:rsid w:val="00B71074"/>
    <w:rsid w:val="00B8611A"/>
    <w:rsid w:val="00BB5921"/>
    <w:rsid w:val="00BB774D"/>
    <w:rsid w:val="00BD1704"/>
    <w:rsid w:val="00BD558A"/>
    <w:rsid w:val="00BD5677"/>
    <w:rsid w:val="00BE157A"/>
    <w:rsid w:val="00BE552D"/>
    <w:rsid w:val="00C81B44"/>
    <w:rsid w:val="00C9539A"/>
    <w:rsid w:val="00CF2198"/>
    <w:rsid w:val="00D07ED9"/>
    <w:rsid w:val="00D34907"/>
    <w:rsid w:val="00D42761"/>
    <w:rsid w:val="00D46AD6"/>
    <w:rsid w:val="00D87545"/>
    <w:rsid w:val="00D96C2F"/>
    <w:rsid w:val="00DA39E4"/>
    <w:rsid w:val="00DB0B7B"/>
    <w:rsid w:val="00DB236A"/>
    <w:rsid w:val="00DC08D7"/>
    <w:rsid w:val="00DC59BE"/>
    <w:rsid w:val="00DE3BB4"/>
    <w:rsid w:val="00DF5A71"/>
    <w:rsid w:val="00E173AB"/>
    <w:rsid w:val="00E236E6"/>
    <w:rsid w:val="00E23FA2"/>
    <w:rsid w:val="00E36809"/>
    <w:rsid w:val="00E450CF"/>
    <w:rsid w:val="00E45E6F"/>
    <w:rsid w:val="00E6216E"/>
    <w:rsid w:val="00E67EEC"/>
    <w:rsid w:val="00E71AB7"/>
    <w:rsid w:val="00E90F31"/>
    <w:rsid w:val="00EB4A14"/>
    <w:rsid w:val="00ED40FB"/>
    <w:rsid w:val="00EE262A"/>
    <w:rsid w:val="00F30F51"/>
    <w:rsid w:val="00F35642"/>
    <w:rsid w:val="00FA224D"/>
    <w:rsid w:val="00FA2B60"/>
    <w:rsid w:val="00FA4CF1"/>
    <w:rsid w:val="00FB2287"/>
    <w:rsid w:val="00FD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0583C7"/>
  <w15:chartTrackingRefBased/>
  <w15:docId w15:val="{A936A2C2-72FF-4511-BABB-4C227C57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F1F1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1F1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F1F1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D79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9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actsanddetails.com/china/cat3/sub9/entry-5562.html#chapter-1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6A785-28E3-442B-8F5B-BF754A4EF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4054</TotalTime>
  <Pages>4</Pages>
  <Words>2096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Sadler</dc:creator>
  <cp:keywords/>
  <dc:description/>
  <cp:lastModifiedBy>Ana Sadler</cp:lastModifiedBy>
  <cp:revision>152</cp:revision>
  <dcterms:created xsi:type="dcterms:W3CDTF">2020-05-20T11:10:00Z</dcterms:created>
  <dcterms:modified xsi:type="dcterms:W3CDTF">2020-05-29T20:28:00Z</dcterms:modified>
</cp:coreProperties>
</file>