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F6E8B6" w14:textId="5467A995" w:rsidR="5D7D9230" w:rsidRDefault="5D7D9230" w:rsidP="42992699">
      <w:r>
        <w:rPr>
          <w:noProof/>
          <w:lang w:eastAsia="en-GB"/>
        </w:rPr>
        <w:drawing>
          <wp:inline distT="0" distB="0" distL="0" distR="0" wp14:anchorId="5BA8DB5C" wp14:editId="2B175C1F">
            <wp:extent cx="5872833" cy="6267292"/>
            <wp:effectExtent l="0" t="0" r="0" b="0"/>
            <wp:docPr id="831227626" name="Picture 8312276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l="8876" t="20319" r="53785" b="8842"/>
                    <a:stretch>
                      <a:fillRect/>
                    </a:stretch>
                  </pic:blipFill>
                  <pic:spPr>
                    <a:xfrm>
                      <a:off x="0" y="0"/>
                      <a:ext cx="5872833" cy="6267292"/>
                    </a:xfrm>
                    <a:prstGeom prst="rect">
                      <a:avLst/>
                    </a:prstGeom>
                  </pic:spPr>
                </pic:pic>
              </a:graphicData>
            </a:graphic>
          </wp:inline>
        </w:drawing>
      </w:r>
    </w:p>
    <w:p w14:paraId="43E3409E" w14:textId="41030A19" w:rsidR="42992699" w:rsidRDefault="42992699" w:rsidP="42992699">
      <w:pPr>
        <w:rPr>
          <w:rFonts w:ascii="Segoe UI" w:eastAsia="Segoe UI" w:hAnsi="Segoe UI" w:cs="Segoe UI"/>
          <w:i/>
          <w:iCs/>
          <w:color w:val="373A3C"/>
          <w:sz w:val="23"/>
          <w:szCs w:val="23"/>
        </w:rPr>
      </w:pPr>
    </w:p>
    <w:p w14:paraId="685BC215" w14:textId="7AD269F3" w:rsidR="42992699" w:rsidRDefault="42992699" w:rsidP="42992699">
      <w:pPr>
        <w:rPr>
          <w:rFonts w:ascii="Segoe UI" w:eastAsia="Segoe UI" w:hAnsi="Segoe UI" w:cs="Segoe UI"/>
          <w:i/>
          <w:iCs/>
          <w:color w:val="373A3C"/>
          <w:sz w:val="23"/>
          <w:szCs w:val="23"/>
        </w:rPr>
      </w:pPr>
    </w:p>
    <w:p w14:paraId="538D2604" w14:textId="617BCB99" w:rsidR="42992699" w:rsidRDefault="42992699" w:rsidP="42992699">
      <w:pPr>
        <w:rPr>
          <w:rFonts w:ascii="Segoe UI" w:eastAsia="Segoe UI" w:hAnsi="Segoe UI" w:cs="Segoe UI"/>
          <w:i/>
          <w:iCs/>
          <w:color w:val="373A3C"/>
          <w:sz w:val="23"/>
          <w:szCs w:val="23"/>
        </w:rPr>
      </w:pPr>
    </w:p>
    <w:p w14:paraId="0E8DCCA7" w14:textId="6795DC28" w:rsidR="42992699" w:rsidRDefault="42992699" w:rsidP="42992699">
      <w:pPr>
        <w:rPr>
          <w:rFonts w:ascii="Segoe UI" w:eastAsia="Segoe UI" w:hAnsi="Segoe UI" w:cs="Segoe UI"/>
          <w:i/>
          <w:iCs/>
          <w:color w:val="373A3C"/>
          <w:sz w:val="23"/>
          <w:szCs w:val="23"/>
        </w:rPr>
      </w:pPr>
    </w:p>
    <w:p w14:paraId="35740719" w14:textId="3CBD8CC1" w:rsidR="42992699" w:rsidRDefault="42992699" w:rsidP="42992699">
      <w:pPr>
        <w:rPr>
          <w:rFonts w:ascii="Segoe UI" w:eastAsia="Segoe UI" w:hAnsi="Segoe UI" w:cs="Segoe UI"/>
          <w:i/>
          <w:iCs/>
          <w:color w:val="373A3C"/>
          <w:sz w:val="23"/>
          <w:szCs w:val="23"/>
        </w:rPr>
      </w:pPr>
    </w:p>
    <w:p w14:paraId="7144FA97" w14:textId="4DBA5AF9" w:rsidR="42992699" w:rsidRDefault="42992699" w:rsidP="6D8E8469">
      <w:pPr>
        <w:rPr>
          <w:rFonts w:ascii="Segoe UI" w:eastAsia="Segoe UI" w:hAnsi="Segoe UI" w:cs="Segoe UI"/>
          <w:i/>
          <w:iCs/>
          <w:color w:val="373A3C"/>
          <w:sz w:val="23"/>
          <w:szCs w:val="23"/>
        </w:rPr>
      </w:pPr>
    </w:p>
    <w:p w14:paraId="336322C3" w14:textId="52F0B94E" w:rsidR="6D8E8469" w:rsidRDefault="6D8E8469" w:rsidP="6D8E8469">
      <w:pPr>
        <w:rPr>
          <w:rFonts w:ascii="Segoe UI" w:eastAsia="Segoe UI" w:hAnsi="Segoe UI" w:cs="Segoe UI"/>
          <w:i/>
          <w:iCs/>
          <w:color w:val="373A3C"/>
          <w:sz w:val="23"/>
          <w:szCs w:val="23"/>
        </w:rPr>
      </w:pPr>
    </w:p>
    <w:p w14:paraId="7801C278" w14:textId="77777777" w:rsidR="005E3A00" w:rsidRDefault="005E3A00" w:rsidP="6D8E8469">
      <w:pPr>
        <w:rPr>
          <w:rFonts w:ascii="Segoe UI" w:eastAsia="Segoe UI" w:hAnsi="Segoe UI" w:cs="Segoe UI"/>
          <w:i/>
          <w:iCs/>
          <w:color w:val="373A3C"/>
          <w:sz w:val="23"/>
          <w:szCs w:val="23"/>
        </w:rPr>
      </w:pPr>
    </w:p>
    <w:p w14:paraId="7A6C2553" w14:textId="6FF4DE9F" w:rsidR="6D8E8469" w:rsidRDefault="6D8E8469" w:rsidP="6D8E8469">
      <w:pPr>
        <w:rPr>
          <w:rFonts w:ascii="Segoe UI" w:eastAsia="Segoe UI" w:hAnsi="Segoe UI" w:cs="Segoe UI"/>
          <w:i/>
          <w:iCs/>
          <w:color w:val="373A3C"/>
          <w:sz w:val="23"/>
          <w:szCs w:val="23"/>
        </w:rPr>
      </w:pPr>
    </w:p>
    <w:p w14:paraId="66D93032" w14:textId="52001580" w:rsidR="430D9C0D" w:rsidRDefault="00292EFA" w:rsidP="3E36E877">
      <w:pPr>
        <w:spacing w:line="257" w:lineRule="auto"/>
      </w:pPr>
      <w:hyperlink r:id="rId8">
        <w:r w:rsidR="430D9C0D" w:rsidRPr="3E36E877">
          <w:rPr>
            <w:rStyle w:val="Hyperlink"/>
            <w:rFonts w:ascii="Segoe UI" w:eastAsia="Segoe UI" w:hAnsi="Segoe UI" w:cs="Segoe UI"/>
            <w:color w:val="0563C1"/>
            <w:sz w:val="23"/>
            <w:szCs w:val="23"/>
          </w:rPr>
          <w:t>https://www.youtube.com/watch?v=cdf739YbSJQ&amp;feature=youtu.be</w:t>
        </w:r>
      </w:hyperlink>
    </w:p>
    <w:p w14:paraId="19851F85" w14:textId="78D5CA39" w:rsidR="09A6E76C" w:rsidRDefault="09A6E76C" w:rsidP="19CEE378">
      <w:pPr>
        <w:spacing w:line="257" w:lineRule="auto"/>
        <w:rPr>
          <w:rFonts w:ascii="Arial" w:eastAsia="Arial" w:hAnsi="Arial" w:cs="Arial"/>
          <w:sz w:val="24"/>
          <w:szCs w:val="24"/>
        </w:rPr>
      </w:pPr>
      <w:r w:rsidRPr="71D4D020">
        <w:rPr>
          <w:rFonts w:ascii="Arial" w:eastAsia="Arial" w:hAnsi="Arial" w:cs="Arial"/>
          <w:sz w:val="24"/>
          <w:szCs w:val="24"/>
        </w:rPr>
        <w:t>The video shows a Welsh story read to a</w:t>
      </w:r>
      <w:r w:rsidR="0F1A628B" w:rsidRPr="71D4D020">
        <w:rPr>
          <w:rFonts w:ascii="Arial" w:eastAsia="Arial" w:hAnsi="Arial" w:cs="Arial"/>
          <w:sz w:val="24"/>
          <w:szCs w:val="24"/>
        </w:rPr>
        <w:t>n</w:t>
      </w:r>
      <w:r w:rsidRPr="71D4D020">
        <w:rPr>
          <w:rFonts w:ascii="Arial" w:eastAsia="Arial" w:hAnsi="Arial" w:cs="Arial"/>
          <w:sz w:val="24"/>
          <w:szCs w:val="24"/>
        </w:rPr>
        <w:t xml:space="preserve"> </w:t>
      </w:r>
      <w:r w:rsidR="439BE369" w:rsidRPr="71D4D020">
        <w:rPr>
          <w:rFonts w:ascii="Arial" w:eastAsia="Arial" w:hAnsi="Arial" w:cs="Arial"/>
          <w:sz w:val="24"/>
          <w:szCs w:val="24"/>
        </w:rPr>
        <w:t xml:space="preserve">English-medium </w:t>
      </w:r>
      <w:r w:rsidRPr="71D4D020">
        <w:rPr>
          <w:rFonts w:ascii="Arial" w:eastAsia="Arial" w:hAnsi="Arial" w:cs="Arial"/>
          <w:sz w:val="24"/>
          <w:szCs w:val="24"/>
        </w:rPr>
        <w:t>class of year 2 pupils</w:t>
      </w:r>
      <w:r w:rsidR="69FFA0E5" w:rsidRPr="71D4D020">
        <w:rPr>
          <w:rFonts w:ascii="Arial" w:eastAsia="Arial" w:hAnsi="Arial" w:cs="Arial"/>
          <w:sz w:val="24"/>
          <w:szCs w:val="24"/>
        </w:rPr>
        <w:t>.</w:t>
      </w:r>
      <w:r w:rsidR="31C87946" w:rsidRPr="71D4D020">
        <w:rPr>
          <w:rFonts w:ascii="Arial" w:eastAsia="Arial" w:hAnsi="Arial" w:cs="Arial"/>
          <w:sz w:val="24"/>
          <w:szCs w:val="24"/>
        </w:rPr>
        <w:t xml:space="preserve"> </w:t>
      </w:r>
      <w:r w:rsidRPr="71D4D020">
        <w:rPr>
          <w:rFonts w:ascii="Arial" w:eastAsia="Arial" w:hAnsi="Arial" w:cs="Arial"/>
          <w:sz w:val="24"/>
          <w:szCs w:val="24"/>
        </w:rPr>
        <w:t>Prior to the filmed lesson</w:t>
      </w:r>
      <w:r w:rsidR="6C1D6E15" w:rsidRPr="71D4D020">
        <w:rPr>
          <w:rFonts w:ascii="Arial" w:eastAsia="Arial" w:hAnsi="Arial" w:cs="Arial"/>
          <w:sz w:val="24"/>
          <w:szCs w:val="24"/>
        </w:rPr>
        <w:t>, I</w:t>
      </w:r>
      <w:r w:rsidRPr="71D4D020">
        <w:rPr>
          <w:rFonts w:ascii="Arial" w:eastAsia="Arial" w:hAnsi="Arial" w:cs="Arial"/>
          <w:sz w:val="24"/>
          <w:szCs w:val="24"/>
        </w:rPr>
        <w:t xml:space="preserve"> discuss</w:t>
      </w:r>
      <w:r w:rsidR="07DF801E" w:rsidRPr="71D4D020">
        <w:rPr>
          <w:rFonts w:ascii="Arial" w:eastAsia="Arial" w:hAnsi="Arial" w:cs="Arial"/>
          <w:sz w:val="24"/>
          <w:szCs w:val="24"/>
        </w:rPr>
        <w:t>ed</w:t>
      </w:r>
      <w:r w:rsidRPr="71D4D020">
        <w:rPr>
          <w:rFonts w:ascii="Arial" w:eastAsia="Arial" w:hAnsi="Arial" w:cs="Arial"/>
          <w:sz w:val="24"/>
          <w:szCs w:val="24"/>
        </w:rPr>
        <w:t xml:space="preserve"> with the class teacher the pupils’ current Welsh language ability a</w:t>
      </w:r>
      <w:r w:rsidR="30D2AC83" w:rsidRPr="71D4D020">
        <w:rPr>
          <w:rFonts w:ascii="Arial" w:eastAsia="Arial" w:hAnsi="Arial" w:cs="Arial"/>
          <w:sz w:val="24"/>
          <w:szCs w:val="24"/>
        </w:rPr>
        <w:t>nd</w:t>
      </w:r>
      <w:r w:rsidRPr="71D4D020">
        <w:rPr>
          <w:rFonts w:ascii="Arial" w:eastAsia="Arial" w:hAnsi="Arial" w:cs="Arial"/>
          <w:sz w:val="24"/>
          <w:szCs w:val="24"/>
        </w:rPr>
        <w:t xml:space="preserve"> </w:t>
      </w:r>
      <w:r w:rsidR="721C8E54" w:rsidRPr="71D4D020">
        <w:rPr>
          <w:rFonts w:ascii="Arial" w:eastAsia="Arial" w:hAnsi="Arial" w:cs="Arial"/>
          <w:sz w:val="24"/>
          <w:szCs w:val="24"/>
        </w:rPr>
        <w:t xml:space="preserve">how to </w:t>
      </w:r>
      <w:r w:rsidRPr="71D4D020">
        <w:rPr>
          <w:rFonts w:ascii="Arial" w:eastAsia="Arial" w:hAnsi="Arial" w:cs="Arial"/>
          <w:sz w:val="24"/>
          <w:szCs w:val="24"/>
        </w:rPr>
        <w:t>mak</w:t>
      </w:r>
      <w:r w:rsidR="6DE739C4" w:rsidRPr="71D4D020">
        <w:rPr>
          <w:rFonts w:ascii="Arial" w:eastAsia="Arial" w:hAnsi="Arial" w:cs="Arial"/>
          <w:sz w:val="24"/>
          <w:szCs w:val="24"/>
        </w:rPr>
        <w:t>e</w:t>
      </w:r>
      <w:r w:rsidRPr="71D4D020">
        <w:rPr>
          <w:rFonts w:ascii="Arial" w:eastAsia="Arial" w:hAnsi="Arial" w:cs="Arial"/>
          <w:sz w:val="24"/>
          <w:szCs w:val="24"/>
        </w:rPr>
        <w:t xml:space="preserve"> the learning relevant for the class</w:t>
      </w:r>
      <w:r w:rsidR="16BF231B" w:rsidRPr="71D4D020">
        <w:rPr>
          <w:rFonts w:ascii="Arial" w:eastAsia="Arial" w:hAnsi="Arial" w:cs="Arial"/>
          <w:sz w:val="24"/>
          <w:szCs w:val="24"/>
        </w:rPr>
        <w:t>,</w:t>
      </w:r>
      <w:r w:rsidRPr="71D4D020">
        <w:rPr>
          <w:rFonts w:ascii="Arial" w:eastAsia="Arial" w:hAnsi="Arial" w:cs="Arial"/>
          <w:sz w:val="24"/>
          <w:szCs w:val="24"/>
        </w:rPr>
        <w:t xml:space="preserve"> while ensuring effective pedagogy. I had practiced my storytelling as a whole-class activity through university lectures</w:t>
      </w:r>
      <w:r w:rsidR="03AAA66C" w:rsidRPr="71D4D020">
        <w:rPr>
          <w:rFonts w:ascii="Arial" w:eastAsia="Arial" w:hAnsi="Arial" w:cs="Arial"/>
          <w:sz w:val="24"/>
          <w:szCs w:val="24"/>
        </w:rPr>
        <w:t xml:space="preserve"> and story time with the class</w:t>
      </w:r>
      <w:r w:rsidRPr="71D4D020">
        <w:rPr>
          <w:rFonts w:ascii="Arial" w:eastAsia="Arial" w:hAnsi="Arial" w:cs="Arial"/>
          <w:sz w:val="24"/>
          <w:szCs w:val="24"/>
        </w:rPr>
        <w:t>. I</w:t>
      </w:r>
      <w:r w:rsidR="2305797D" w:rsidRPr="71D4D020">
        <w:rPr>
          <w:rFonts w:ascii="Arial" w:eastAsia="Arial" w:hAnsi="Arial" w:cs="Arial"/>
          <w:sz w:val="24"/>
          <w:szCs w:val="24"/>
        </w:rPr>
        <w:t xml:space="preserve"> </w:t>
      </w:r>
      <w:r w:rsidRPr="71D4D020">
        <w:rPr>
          <w:rFonts w:ascii="Arial" w:eastAsia="Arial" w:hAnsi="Arial" w:cs="Arial"/>
          <w:sz w:val="24"/>
          <w:szCs w:val="24"/>
        </w:rPr>
        <w:t xml:space="preserve">had </w:t>
      </w:r>
      <w:r w:rsidR="17A5A715" w:rsidRPr="71D4D020">
        <w:rPr>
          <w:rFonts w:ascii="Arial" w:eastAsia="Arial" w:hAnsi="Arial" w:cs="Arial"/>
          <w:sz w:val="24"/>
          <w:szCs w:val="24"/>
        </w:rPr>
        <w:t xml:space="preserve">also </w:t>
      </w:r>
      <w:r w:rsidRPr="71D4D020">
        <w:rPr>
          <w:rFonts w:ascii="Arial" w:eastAsia="Arial" w:hAnsi="Arial" w:cs="Arial"/>
          <w:sz w:val="24"/>
          <w:szCs w:val="24"/>
        </w:rPr>
        <w:t xml:space="preserve">observed the teaching assistant delivering whole-class reading as an end-of-day carpet time session so understood at what level to pitch the story. </w:t>
      </w:r>
      <w:r w:rsidR="69C44E19" w:rsidRPr="71D4D020">
        <w:rPr>
          <w:rFonts w:ascii="Arial" w:eastAsia="Arial" w:hAnsi="Arial" w:cs="Arial"/>
          <w:sz w:val="24"/>
          <w:szCs w:val="24"/>
        </w:rPr>
        <w:t>My reading level before the lesson was ‘foundation’ in the Welsh Language Competency Framework as I am “able to read simple stories and attempt the correct pronunciation” (WG, 2020). Therefore, it was beneficial to use a story to support me as a Welsh learner, scaffolding a structured approach t</w:t>
      </w:r>
      <w:r w:rsidR="77152D18" w:rsidRPr="71D4D020">
        <w:rPr>
          <w:rFonts w:ascii="Arial" w:eastAsia="Arial" w:hAnsi="Arial" w:cs="Arial"/>
          <w:sz w:val="24"/>
          <w:szCs w:val="24"/>
        </w:rPr>
        <w:t>o support me</w:t>
      </w:r>
      <w:r w:rsidR="69C44E19" w:rsidRPr="71D4D020">
        <w:rPr>
          <w:rFonts w:ascii="Arial" w:eastAsia="Arial" w:hAnsi="Arial" w:cs="Arial"/>
          <w:sz w:val="24"/>
          <w:szCs w:val="24"/>
        </w:rPr>
        <w:t>.</w:t>
      </w:r>
      <w:r w:rsidR="2CF3E8A4" w:rsidRPr="71D4D020">
        <w:rPr>
          <w:rFonts w:ascii="Arial" w:eastAsia="Arial" w:hAnsi="Arial" w:cs="Arial"/>
          <w:sz w:val="24"/>
          <w:szCs w:val="24"/>
        </w:rPr>
        <w:t xml:space="preserve"> The story also supported children by using previous learning to reaffirm their understanding of the language.</w:t>
      </w:r>
    </w:p>
    <w:p w14:paraId="77204098" w14:textId="0795C1AA" w:rsidR="09A6E76C" w:rsidRDefault="2444D62F" w:rsidP="19CEE378">
      <w:pPr>
        <w:spacing w:line="257" w:lineRule="auto"/>
        <w:rPr>
          <w:rFonts w:ascii="Arial" w:eastAsia="Arial" w:hAnsi="Arial" w:cs="Arial"/>
          <w:sz w:val="24"/>
          <w:szCs w:val="24"/>
        </w:rPr>
      </w:pPr>
      <w:r w:rsidRPr="71D4D020">
        <w:rPr>
          <w:rFonts w:ascii="Arial" w:eastAsia="Arial" w:hAnsi="Arial" w:cs="Arial"/>
          <w:sz w:val="24"/>
          <w:szCs w:val="24"/>
        </w:rPr>
        <w:t xml:space="preserve">The lesson objective was to build </w:t>
      </w:r>
      <w:proofErr w:type="spellStart"/>
      <w:r w:rsidRPr="71D4D020">
        <w:rPr>
          <w:rFonts w:ascii="Arial" w:eastAsia="Arial" w:hAnsi="Arial" w:cs="Arial"/>
          <w:sz w:val="24"/>
          <w:szCs w:val="24"/>
        </w:rPr>
        <w:t>oracy</w:t>
      </w:r>
      <w:proofErr w:type="spellEnd"/>
      <w:r w:rsidRPr="71D4D020">
        <w:rPr>
          <w:rFonts w:ascii="Arial" w:eastAsia="Arial" w:hAnsi="Arial" w:cs="Arial"/>
          <w:sz w:val="24"/>
          <w:szCs w:val="24"/>
        </w:rPr>
        <w:t xml:space="preserve"> and reading skills in the Welsh language. Overall the lesson objective was reached</w:t>
      </w:r>
      <w:r w:rsidR="16988DAE" w:rsidRPr="71D4D020">
        <w:rPr>
          <w:rFonts w:ascii="Arial" w:eastAsia="Arial" w:hAnsi="Arial" w:cs="Arial"/>
          <w:sz w:val="24"/>
          <w:szCs w:val="24"/>
        </w:rPr>
        <w:t xml:space="preserve">, </w:t>
      </w:r>
      <w:r w:rsidRPr="71D4D020">
        <w:rPr>
          <w:rFonts w:ascii="Arial" w:eastAsia="Arial" w:hAnsi="Arial" w:cs="Arial"/>
          <w:sz w:val="24"/>
          <w:szCs w:val="24"/>
        </w:rPr>
        <w:t>when the</w:t>
      </w:r>
      <w:r w:rsidR="5CD11B27" w:rsidRPr="71D4D020">
        <w:rPr>
          <w:rFonts w:ascii="Arial" w:eastAsia="Arial" w:hAnsi="Arial" w:cs="Arial"/>
          <w:sz w:val="24"/>
          <w:szCs w:val="24"/>
        </w:rPr>
        <w:t xml:space="preserve"> children</w:t>
      </w:r>
      <w:r w:rsidRPr="71D4D020">
        <w:rPr>
          <w:rFonts w:ascii="Arial" w:eastAsia="Arial" w:hAnsi="Arial" w:cs="Arial"/>
          <w:sz w:val="24"/>
          <w:szCs w:val="24"/>
        </w:rPr>
        <w:t xml:space="preserve"> “listen carefully to a variety of visual and audio-visual stimuli”, “follow stories read to them and respond as appropriate” and also they showed “an understanding of what they or others have read by responding orally or non-verbally to the content” (Welsh Government (WG), 2020 &amp; WG, 2015, p. 37&amp;38). The story was shown on the whiteboard </w:t>
      </w:r>
      <w:r w:rsidR="7F6BC669" w:rsidRPr="71D4D020">
        <w:rPr>
          <w:rFonts w:ascii="Arial" w:eastAsia="Arial" w:hAnsi="Arial" w:cs="Arial"/>
          <w:sz w:val="24"/>
          <w:szCs w:val="24"/>
        </w:rPr>
        <w:t>for all the</w:t>
      </w:r>
      <w:r w:rsidRPr="71D4D020">
        <w:rPr>
          <w:rFonts w:ascii="Arial" w:eastAsia="Arial" w:hAnsi="Arial" w:cs="Arial"/>
          <w:sz w:val="24"/>
          <w:szCs w:val="24"/>
        </w:rPr>
        <w:t xml:space="preserve"> children </w:t>
      </w:r>
      <w:r w:rsidR="7560B55E" w:rsidRPr="71D4D020">
        <w:rPr>
          <w:rFonts w:ascii="Arial" w:eastAsia="Arial" w:hAnsi="Arial" w:cs="Arial"/>
          <w:sz w:val="24"/>
          <w:szCs w:val="24"/>
        </w:rPr>
        <w:t>to</w:t>
      </w:r>
      <w:r w:rsidRPr="71D4D020">
        <w:rPr>
          <w:rFonts w:ascii="Arial" w:eastAsia="Arial" w:hAnsi="Arial" w:cs="Arial"/>
          <w:sz w:val="24"/>
          <w:szCs w:val="24"/>
        </w:rPr>
        <w:t xml:space="preserve"> see </w:t>
      </w:r>
      <w:r w:rsidR="5BDEC3C0" w:rsidRPr="71D4D020">
        <w:rPr>
          <w:rFonts w:ascii="Arial" w:eastAsia="Arial" w:hAnsi="Arial" w:cs="Arial"/>
          <w:sz w:val="24"/>
          <w:szCs w:val="24"/>
        </w:rPr>
        <w:t xml:space="preserve">and therefore </w:t>
      </w:r>
      <w:r w:rsidR="20332EC2" w:rsidRPr="71D4D020">
        <w:rPr>
          <w:rFonts w:ascii="Arial" w:eastAsia="Arial" w:hAnsi="Arial" w:cs="Arial"/>
          <w:sz w:val="24"/>
          <w:szCs w:val="24"/>
        </w:rPr>
        <w:t xml:space="preserve">be </w:t>
      </w:r>
      <w:r w:rsidRPr="71D4D020">
        <w:rPr>
          <w:rFonts w:ascii="Arial" w:eastAsia="Arial" w:hAnsi="Arial" w:cs="Arial"/>
          <w:sz w:val="24"/>
          <w:szCs w:val="24"/>
        </w:rPr>
        <w:t xml:space="preserve">more likely to engage. Chambers (1999), Bourne &amp; Pollard (1997) and Wyse &amp; Jones (2007) discuss how reading should be an enjoyable activity; therefore, the story was kept fun with encouragement of </w:t>
      </w:r>
      <w:proofErr w:type="spellStart"/>
      <w:r w:rsidRPr="71D4D020">
        <w:rPr>
          <w:rFonts w:ascii="Arial" w:eastAsia="Arial" w:hAnsi="Arial" w:cs="Arial"/>
          <w:sz w:val="24"/>
          <w:szCs w:val="24"/>
        </w:rPr>
        <w:t>oracy</w:t>
      </w:r>
      <w:proofErr w:type="spellEnd"/>
      <w:r w:rsidRPr="71D4D020">
        <w:rPr>
          <w:rFonts w:ascii="Arial" w:eastAsia="Arial" w:hAnsi="Arial" w:cs="Arial"/>
          <w:sz w:val="24"/>
          <w:szCs w:val="24"/>
        </w:rPr>
        <w:t xml:space="preserve"> and gestures from the children. The story language patterns were repetitive, so these help the children build a confidence in saying words through familiarity and can help them “enjoy learning Welsh in the classroom” (WG, 2017, p.38).</w:t>
      </w:r>
    </w:p>
    <w:p w14:paraId="34E96ECF" w14:textId="48F080D0" w:rsidR="09A6E76C" w:rsidRDefault="69C44E19" w:rsidP="19CEE378">
      <w:pPr>
        <w:spacing w:line="257" w:lineRule="auto"/>
        <w:rPr>
          <w:rFonts w:ascii="Arial" w:eastAsia="Arial" w:hAnsi="Arial" w:cs="Arial"/>
          <w:sz w:val="24"/>
          <w:szCs w:val="24"/>
        </w:rPr>
      </w:pPr>
      <w:r w:rsidRPr="6D8E8469">
        <w:rPr>
          <w:rFonts w:ascii="Arial" w:eastAsia="Arial" w:hAnsi="Arial" w:cs="Arial"/>
          <w:sz w:val="24"/>
          <w:szCs w:val="24"/>
        </w:rPr>
        <w:t>During evaluation of the video I was made aware of mispronunciation of two words ‘</w:t>
      </w:r>
      <w:proofErr w:type="spellStart"/>
      <w:r w:rsidRPr="6D8E8469">
        <w:rPr>
          <w:rFonts w:ascii="Arial" w:eastAsia="Arial" w:hAnsi="Arial" w:cs="Arial"/>
          <w:sz w:val="24"/>
          <w:szCs w:val="24"/>
        </w:rPr>
        <w:t>syniad</w:t>
      </w:r>
      <w:proofErr w:type="spellEnd"/>
      <w:r w:rsidRPr="6D8E8469">
        <w:rPr>
          <w:rFonts w:ascii="Arial" w:eastAsia="Arial" w:hAnsi="Arial" w:cs="Arial"/>
          <w:sz w:val="24"/>
          <w:szCs w:val="24"/>
        </w:rPr>
        <w:t>’ and ‘</w:t>
      </w:r>
      <w:proofErr w:type="spellStart"/>
      <w:r w:rsidRPr="6D8E8469">
        <w:rPr>
          <w:rFonts w:ascii="Arial" w:eastAsia="Arial" w:hAnsi="Arial" w:cs="Arial"/>
          <w:sz w:val="24"/>
          <w:szCs w:val="24"/>
        </w:rPr>
        <w:t>porffor</w:t>
      </w:r>
      <w:proofErr w:type="spellEnd"/>
      <w:r w:rsidRPr="6D8E8469">
        <w:rPr>
          <w:rFonts w:ascii="Arial" w:eastAsia="Arial" w:hAnsi="Arial" w:cs="Arial"/>
          <w:sz w:val="24"/>
          <w:szCs w:val="24"/>
        </w:rPr>
        <w:t xml:space="preserve">’. Initially I used the website </w:t>
      </w:r>
      <w:proofErr w:type="spellStart"/>
      <w:r w:rsidRPr="6D8E8469">
        <w:rPr>
          <w:rFonts w:ascii="Arial" w:eastAsia="Arial" w:hAnsi="Arial" w:cs="Arial"/>
          <w:sz w:val="24"/>
          <w:szCs w:val="24"/>
        </w:rPr>
        <w:t>Forvo</w:t>
      </w:r>
      <w:proofErr w:type="spellEnd"/>
      <w:r w:rsidRPr="6D8E8469">
        <w:rPr>
          <w:rFonts w:ascii="Arial" w:eastAsia="Arial" w:hAnsi="Arial" w:cs="Arial"/>
          <w:sz w:val="24"/>
          <w:szCs w:val="24"/>
        </w:rPr>
        <w:t xml:space="preserve"> (2020) to help me understand how to pronounce these words correctly. Following this I spoke to a friend who works in a Welsh language setting, this furthered my understanding of my own pronunciation and how I could improve. A drive to improve through research is a vital skill needed to be a good practitioner (WG, 2019). With the feedback I had received I practi</w:t>
      </w:r>
      <w:r w:rsidR="7DDF2882" w:rsidRPr="6D8E8469">
        <w:rPr>
          <w:rFonts w:ascii="Arial" w:eastAsia="Arial" w:hAnsi="Arial" w:cs="Arial"/>
          <w:sz w:val="24"/>
          <w:szCs w:val="24"/>
        </w:rPr>
        <w:t>s</w:t>
      </w:r>
      <w:r w:rsidRPr="6D8E8469">
        <w:rPr>
          <w:rFonts w:ascii="Arial" w:eastAsia="Arial" w:hAnsi="Arial" w:cs="Arial"/>
          <w:sz w:val="24"/>
          <w:szCs w:val="24"/>
        </w:rPr>
        <w:t xml:space="preserve">ed pronunciation of vowel sounds </w:t>
      </w:r>
      <w:r w:rsidR="311EFB08" w:rsidRPr="6D8E8469">
        <w:rPr>
          <w:rFonts w:ascii="Arial" w:eastAsia="Arial" w:hAnsi="Arial" w:cs="Arial"/>
          <w:sz w:val="24"/>
          <w:szCs w:val="24"/>
        </w:rPr>
        <w:t>e.g.</w:t>
      </w:r>
      <w:r w:rsidRPr="6D8E8469">
        <w:rPr>
          <w:rFonts w:ascii="Arial" w:eastAsia="Arial" w:hAnsi="Arial" w:cs="Arial"/>
          <w:sz w:val="24"/>
          <w:szCs w:val="24"/>
        </w:rPr>
        <w:t xml:space="preserve"> ‘</w:t>
      </w:r>
      <w:proofErr w:type="spellStart"/>
      <w:r w:rsidRPr="6D8E8469">
        <w:rPr>
          <w:rFonts w:ascii="Arial" w:eastAsia="Arial" w:hAnsi="Arial" w:cs="Arial"/>
          <w:sz w:val="24"/>
          <w:szCs w:val="24"/>
        </w:rPr>
        <w:t>lorri</w:t>
      </w:r>
      <w:proofErr w:type="spellEnd"/>
      <w:r w:rsidRPr="6D8E8469">
        <w:rPr>
          <w:rFonts w:ascii="Arial" w:eastAsia="Arial" w:hAnsi="Arial" w:cs="Arial"/>
          <w:sz w:val="24"/>
          <w:szCs w:val="24"/>
        </w:rPr>
        <w:t>’ and ‘</w:t>
      </w:r>
      <w:proofErr w:type="spellStart"/>
      <w:r w:rsidRPr="6D8E8469">
        <w:rPr>
          <w:rFonts w:ascii="Arial" w:eastAsia="Arial" w:hAnsi="Arial" w:cs="Arial"/>
          <w:sz w:val="24"/>
          <w:szCs w:val="24"/>
        </w:rPr>
        <w:t>diolch</w:t>
      </w:r>
      <w:proofErr w:type="spellEnd"/>
      <w:r w:rsidR="75CDCDD8" w:rsidRPr="6D8E8469">
        <w:rPr>
          <w:rFonts w:ascii="Arial" w:eastAsia="Arial" w:hAnsi="Arial" w:cs="Arial"/>
          <w:sz w:val="24"/>
          <w:szCs w:val="24"/>
        </w:rPr>
        <w:t>’. T</w:t>
      </w:r>
      <w:r w:rsidRPr="6D8E8469">
        <w:rPr>
          <w:rFonts w:ascii="Arial" w:eastAsia="Arial" w:hAnsi="Arial" w:cs="Arial"/>
          <w:sz w:val="24"/>
          <w:szCs w:val="24"/>
        </w:rPr>
        <w:t>his helped to progress my competence</w:t>
      </w:r>
      <w:r w:rsidR="270FCC55" w:rsidRPr="6D8E8469">
        <w:rPr>
          <w:rFonts w:ascii="Arial" w:eastAsia="Arial" w:hAnsi="Arial" w:cs="Arial"/>
          <w:sz w:val="24"/>
          <w:szCs w:val="24"/>
        </w:rPr>
        <w:t xml:space="preserve"> and work toward inte</w:t>
      </w:r>
      <w:r w:rsidR="00292EFA">
        <w:rPr>
          <w:rFonts w:ascii="Arial" w:eastAsia="Arial" w:hAnsi="Arial" w:cs="Arial"/>
          <w:sz w:val="24"/>
          <w:szCs w:val="24"/>
        </w:rPr>
        <w:t xml:space="preserve">rmediary level for oral as I can </w:t>
      </w:r>
      <w:r w:rsidR="270FCC55" w:rsidRPr="6D8E8469">
        <w:rPr>
          <w:rFonts w:ascii="Arial" w:eastAsia="Arial" w:hAnsi="Arial" w:cs="Arial"/>
          <w:sz w:val="24"/>
          <w:szCs w:val="24"/>
        </w:rPr>
        <w:t xml:space="preserve">“recognise common errors” (WG, 2020). </w:t>
      </w:r>
      <w:r w:rsidRPr="6D8E8469">
        <w:rPr>
          <w:rFonts w:ascii="Arial" w:eastAsia="Arial" w:hAnsi="Arial" w:cs="Arial"/>
          <w:sz w:val="24"/>
          <w:szCs w:val="24"/>
        </w:rPr>
        <w:t xml:space="preserve">It is important to develop my </w:t>
      </w:r>
      <w:r w:rsidR="0D27BA91" w:rsidRPr="6D8E8469">
        <w:rPr>
          <w:rFonts w:ascii="Arial" w:eastAsia="Arial" w:hAnsi="Arial" w:cs="Arial"/>
          <w:sz w:val="24"/>
          <w:szCs w:val="24"/>
        </w:rPr>
        <w:t xml:space="preserve">confidence in pronunciation </w:t>
      </w:r>
      <w:r w:rsidR="0CC5E1C5" w:rsidRPr="6D8E8469">
        <w:rPr>
          <w:rFonts w:ascii="Arial" w:eastAsia="Arial" w:hAnsi="Arial" w:cs="Arial"/>
          <w:sz w:val="24"/>
          <w:szCs w:val="24"/>
        </w:rPr>
        <w:t>so that</w:t>
      </w:r>
      <w:r w:rsidR="0D27BA91" w:rsidRPr="6D8E8469">
        <w:rPr>
          <w:rFonts w:ascii="Arial" w:eastAsia="Arial" w:hAnsi="Arial" w:cs="Arial"/>
          <w:sz w:val="24"/>
          <w:szCs w:val="24"/>
        </w:rPr>
        <w:t xml:space="preserve"> I can subtly </w:t>
      </w:r>
      <w:r w:rsidR="67FFABF6" w:rsidRPr="6D8E8469">
        <w:rPr>
          <w:rFonts w:ascii="Arial" w:eastAsia="Arial" w:hAnsi="Arial" w:cs="Arial"/>
          <w:sz w:val="24"/>
          <w:szCs w:val="24"/>
        </w:rPr>
        <w:t>correct children</w:t>
      </w:r>
      <w:r w:rsidR="3A553478" w:rsidRPr="6D8E8469">
        <w:rPr>
          <w:rFonts w:ascii="Arial" w:eastAsia="Arial" w:hAnsi="Arial" w:cs="Arial"/>
          <w:sz w:val="24"/>
          <w:szCs w:val="24"/>
        </w:rPr>
        <w:t xml:space="preserve"> through my </w:t>
      </w:r>
      <w:r w:rsidR="4F8EDB9F" w:rsidRPr="6D8E8469">
        <w:rPr>
          <w:rFonts w:ascii="Arial" w:eastAsia="Arial" w:hAnsi="Arial" w:cs="Arial"/>
          <w:sz w:val="24"/>
          <w:szCs w:val="24"/>
        </w:rPr>
        <w:t>response</w:t>
      </w:r>
      <w:r w:rsidR="3A553478" w:rsidRPr="6D8E8469">
        <w:rPr>
          <w:rFonts w:ascii="Arial" w:eastAsia="Arial" w:hAnsi="Arial" w:cs="Arial"/>
          <w:sz w:val="24"/>
          <w:szCs w:val="24"/>
        </w:rPr>
        <w:t xml:space="preserve"> to them, highlighting the correct form or meaning through verbal feedback, this could take the </w:t>
      </w:r>
      <w:r w:rsidR="4962AA22" w:rsidRPr="6D8E8469">
        <w:rPr>
          <w:rFonts w:ascii="Arial" w:eastAsia="Arial" w:hAnsi="Arial" w:cs="Arial"/>
          <w:sz w:val="24"/>
          <w:szCs w:val="24"/>
        </w:rPr>
        <w:t xml:space="preserve">shape of the teacher recasting the </w:t>
      </w:r>
      <w:r w:rsidR="2456D9D4" w:rsidRPr="6D8E8469">
        <w:rPr>
          <w:rFonts w:ascii="Arial" w:eastAsia="Arial" w:hAnsi="Arial" w:cs="Arial"/>
          <w:sz w:val="24"/>
          <w:szCs w:val="24"/>
        </w:rPr>
        <w:t>word/</w:t>
      </w:r>
      <w:r w:rsidR="4962AA22" w:rsidRPr="6D8E8469">
        <w:rPr>
          <w:rFonts w:ascii="Arial" w:eastAsia="Arial" w:hAnsi="Arial" w:cs="Arial"/>
          <w:sz w:val="24"/>
          <w:szCs w:val="24"/>
        </w:rPr>
        <w:t>sentence back to the child with the correct pronunciation</w:t>
      </w:r>
      <w:r w:rsidR="3BB7EC06" w:rsidRPr="6D8E8469">
        <w:rPr>
          <w:rFonts w:ascii="Arial" w:eastAsia="Arial" w:hAnsi="Arial" w:cs="Arial"/>
          <w:sz w:val="24"/>
          <w:szCs w:val="24"/>
        </w:rPr>
        <w:t xml:space="preserve"> (</w:t>
      </w:r>
      <w:r w:rsidR="4C230839" w:rsidRPr="6D8E8469">
        <w:rPr>
          <w:rFonts w:ascii="Arial" w:eastAsia="Arial" w:hAnsi="Arial" w:cs="Arial"/>
          <w:sz w:val="24"/>
          <w:szCs w:val="24"/>
        </w:rPr>
        <w:t xml:space="preserve">Thomas, </w:t>
      </w:r>
      <w:proofErr w:type="spellStart"/>
      <w:r w:rsidR="4C230839" w:rsidRPr="6D8E8469">
        <w:rPr>
          <w:rFonts w:ascii="Arial" w:eastAsia="Arial" w:hAnsi="Arial" w:cs="Arial"/>
          <w:sz w:val="24"/>
          <w:szCs w:val="24"/>
        </w:rPr>
        <w:t>Apolloni</w:t>
      </w:r>
      <w:proofErr w:type="spellEnd"/>
      <w:r w:rsidR="4C230839" w:rsidRPr="6D8E8469">
        <w:rPr>
          <w:rFonts w:ascii="Arial" w:eastAsia="Arial" w:hAnsi="Arial" w:cs="Arial"/>
          <w:sz w:val="24"/>
          <w:szCs w:val="24"/>
        </w:rPr>
        <w:t xml:space="preserve"> &amp; Parry, 2018)</w:t>
      </w:r>
      <w:r w:rsidR="49738C92" w:rsidRPr="6D8E8469">
        <w:rPr>
          <w:rFonts w:ascii="Arial" w:eastAsia="Arial" w:hAnsi="Arial" w:cs="Arial"/>
          <w:sz w:val="24"/>
          <w:szCs w:val="24"/>
        </w:rPr>
        <w:t xml:space="preserve">. </w:t>
      </w:r>
      <w:r w:rsidR="65817B3B" w:rsidRPr="6D8E8469">
        <w:rPr>
          <w:rFonts w:ascii="Arial" w:eastAsia="Arial" w:hAnsi="Arial" w:cs="Arial"/>
          <w:sz w:val="24"/>
          <w:szCs w:val="24"/>
        </w:rPr>
        <w:t>I</w:t>
      </w:r>
      <w:r w:rsidR="4962AA22" w:rsidRPr="6D8E8469">
        <w:rPr>
          <w:rFonts w:ascii="Arial" w:eastAsia="Arial" w:hAnsi="Arial" w:cs="Arial"/>
          <w:sz w:val="24"/>
          <w:szCs w:val="24"/>
        </w:rPr>
        <w:t xml:space="preserve">t could </w:t>
      </w:r>
      <w:r w:rsidR="1E51A641" w:rsidRPr="6D8E8469">
        <w:rPr>
          <w:rFonts w:ascii="Arial" w:eastAsia="Arial" w:hAnsi="Arial" w:cs="Arial"/>
          <w:sz w:val="24"/>
          <w:szCs w:val="24"/>
        </w:rPr>
        <w:t xml:space="preserve">also be achieved by questioning </w:t>
      </w:r>
      <w:r w:rsidR="746EC57D" w:rsidRPr="6D8E8469">
        <w:rPr>
          <w:rFonts w:ascii="Arial" w:eastAsia="Arial" w:hAnsi="Arial" w:cs="Arial"/>
          <w:sz w:val="24"/>
          <w:szCs w:val="24"/>
        </w:rPr>
        <w:t xml:space="preserve">the child </w:t>
      </w:r>
      <w:r w:rsidR="1E51A641" w:rsidRPr="6D8E8469">
        <w:rPr>
          <w:rFonts w:ascii="Arial" w:eastAsia="Arial" w:hAnsi="Arial" w:cs="Arial"/>
          <w:sz w:val="24"/>
          <w:szCs w:val="24"/>
        </w:rPr>
        <w:t>a</w:t>
      </w:r>
      <w:r w:rsidR="1B1F373B" w:rsidRPr="6D8E8469">
        <w:rPr>
          <w:rFonts w:ascii="Arial" w:eastAsia="Arial" w:hAnsi="Arial" w:cs="Arial"/>
          <w:sz w:val="24"/>
          <w:szCs w:val="24"/>
        </w:rPr>
        <w:t>bout</w:t>
      </w:r>
      <w:r w:rsidR="1E51A641" w:rsidRPr="6D8E8469">
        <w:rPr>
          <w:rFonts w:ascii="Arial" w:eastAsia="Arial" w:hAnsi="Arial" w:cs="Arial"/>
          <w:sz w:val="24"/>
          <w:szCs w:val="24"/>
        </w:rPr>
        <w:t xml:space="preserve"> the misunderstanding; either way</w:t>
      </w:r>
      <w:r w:rsidR="31245233" w:rsidRPr="6D8E8469">
        <w:rPr>
          <w:rFonts w:ascii="Arial" w:eastAsia="Arial" w:hAnsi="Arial" w:cs="Arial"/>
          <w:sz w:val="24"/>
          <w:szCs w:val="24"/>
        </w:rPr>
        <w:t>,</w:t>
      </w:r>
      <w:r w:rsidR="1E51A641" w:rsidRPr="6D8E8469">
        <w:rPr>
          <w:rFonts w:ascii="Arial" w:eastAsia="Arial" w:hAnsi="Arial" w:cs="Arial"/>
          <w:sz w:val="24"/>
          <w:szCs w:val="24"/>
        </w:rPr>
        <w:t xml:space="preserve"> it </w:t>
      </w:r>
      <w:r w:rsidR="30387653" w:rsidRPr="6D8E8469">
        <w:rPr>
          <w:rFonts w:ascii="Arial" w:eastAsia="Arial" w:hAnsi="Arial" w:cs="Arial"/>
          <w:sz w:val="24"/>
          <w:szCs w:val="24"/>
        </w:rPr>
        <w:t xml:space="preserve">is </w:t>
      </w:r>
      <w:r w:rsidR="1E51A641" w:rsidRPr="6D8E8469">
        <w:rPr>
          <w:rFonts w:ascii="Arial" w:eastAsia="Arial" w:hAnsi="Arial" w:cs="Arial"/>
          <w:sz w:val="24"/>
          <w:szCs w:val="24"/>
        </w:rPr>
        <w:t>the aim for the teacher to get the child to identify the error themselves</w:t>
      </w:r>
      <w:r w:rsidR="0C36A7C7" w:rsidRPr="6D8E8469">
        <w:rPr>
          <w:rFonts w:ascii="Arial" w:eastAsia="Arial" w:hAnsi="Arial" w:cs="Arial"/>
          <w:sz w:val="24"/>
          <w:szCs w:val="24"/>
        </w:rPr>
        <w:t>,</w:t>
      </w:r>
      <w:r w:rsidR="1E51A641" w:rsidRPr="6D8E8469">
        <w:rPr>
          <w:rFonts w:ascii="Arial" w:eastAsia="Arial" w:hAnsi="Arial" w:cs="Arial"/>
          <w:sz w:val="24"/>
          <w:szCs w:val="24"/>
        </w:rPr>
        <w:t xml:space="preserve"> so they can correct this </w:t>
      </w:r>
      <w:r w:rsidR="6FC00635" w:rsidRPr="6D8E8469">
        <w:rPr>
          <w:rFonts w:ascii="Arial" w:eastAsia="Arial" w:hAnsi="Arial" w:cs="Arial"/>
          <w:sz w:val="24"/>
          <w:szCs w:val="24"/>
        </w:rPr>
        <w:t>and lead their own learning (WG, 2020)</w:t>
      </w:r>
      <w:r w:rsidR="01A11509" w:rsidRPr="6D8E8469">
        <w:rPr>
          <w:rFonts w:ascii="Arial" w:eastAsia="Arial" w:hAnsi="Arial" w:cs="Arial"/>
          <w:sz w:val="24"/>
          <w:szCs w:val="24"/>
        </w:rPr>
        <w:t>.</w:t>
      </w:r>
      <w:r w:rsidR="75510B5E" w:rsidRPr="6D8E8469">
        <w:rPr>
          <w:rFonts w:ascii="Arial" w:eastAsia="Arial" w:hAnsi="Arial" w:cs="Arial"/>
          <w:sz w:val="24"/>
          <w:szCs w:val="24"/>
        </w:rPr>
        <w:t xml:space="preserve"> However, there should still be teacher led practise as Geary</w:t>
      </w:r>
      <w:r w:rsidR="6E6B8007" w:rsidRPr="6D8E8469">
        <w:rPr>
          <w:rFonts w:ascii="Arial" w:eastAsia="Arial" w:hAnsi="Arial" w:cs="Arial"/>
          <w:sz w:val="24"/>
          <w:szCs w:val="24"/>
        </w:rPr>
        <w:t xml:space="preserve"> believes that children are not inclined to seek out the more complex, secondary understanding of the</w:t>
      </w:r>
      <w:r w:rsidR="3BF1A5BD" w:rsidRPr="6D8E8469">
        <w:rPr>
          <w:rFonts w:ascii="Arial" w:eastAsia="Arial" w:hAnsi="Arial" w:cs="Arial"/>
          <w:sz w:val="24"/>
          <w:szCs w:val="24"/>
        </w:rPr>
        <w:t xml:space="preserve"> </w:t>
      </w:r>
      <w:r w:rsidR="6E6B8007" w:rsidRPr="6D8E8469">
        <w:rPr>
          <w:rFonts w:ascii="Arial" w:eastAsia="Arial" w:hAnsi="Arial" w:cs="Arial"/>
          <w:sz w:val="24"/>
          <w:szCs w:val="24"/>
        </w:rPr>
        <w:t>world there needs to be a teacher to deliver and control this acquisition of knowledge (</w:t>
      </w:r>
      <w:r w:rsidR="11C92EE2" w:rsidRPr="6D8E8469">
        <w:rPr>
          <w:rFonts w:ascii="Arial" w:eastAsia="Arial" w:hAnsi="Arial" w:cs="Arial"/>
          <w:sz w:val="24"/>
          <w:szCs w:val="24"/>
        </w:rPr>
        <w:t>Severs, 2020)</w:t>
      </w:r>
      <w:r w:rsidR="1E51A641" w:rsidRPr="6D8E8469">
        <w:rPr>
          <w:rFonts w:ascii="Arial" w:eastAsia="Arial" w:hAnsi="Arial" w:cs="Arial"/>
          <w:sz w:val="24"/>
          <w:szCs w:val="24"/>
        </w:rPr>
        <w:t xml:space="preserve">. </w:t>
      </w:r>
      <w:r w:rsidR="171BAB5E" w:rsidRPr="6D8E8469">
        <w:rPr>
          <w:rFonts w:ascii="Arial" w:eastAsia="Arial" w:hAnsi="Arial" w:cs="Arial"/>
          <w:sz w:val="24"/>
          <w:szCs w:val="24"/>
        </w:rPr>
        <w:t>I</w:t>
      </w:r>
      <w:r w:rsidR="6B830079" w:rsidRPr="6D8E8469">
        <w:rPr>
          <w:rFonts w:ascii="Arial" w:eastAsia="Arial" w:hAnsi="Arial" w:cs="Arial"/>
          <w:sz w:val="24"/>
          <w:szCs w:val="24"/>
        </w:rPr>
        <w:t xml:space="preserve">dentification of </w:t>
      </w:r>
      <w:r w:rsidR="6B522486" w:rsidRPr="6D8E8469">
        <w:rPr>
          <w:rFonts w:ascii="Arial" w:eastAsia="Arial" w:hAnsi="Arial" w:cs="Arial"/>
          <w:sz w:val="24"/>
          <w:szCs w:val="24"/>
        </w:rPr>
        <w:t>errors</w:t>
      </w:r>
      <w:r w:rsidR="6B830079" w:rsidRPr="6D8E8469">
        <w:rPr>
          <w:rFonts w:ascii="Arial" w:eastAsia="Arial" w:hAnsi="Arial" w:cs="Arial"/>
          <w:sz w:val="24"/>
          <w:szCs w:val="24"/>
        </w:rPr>
        <w:t xml:space="preserve"> at the beginning of a topic or new language pattern</w:t>
      </w:r>
      <w:r w:rsidR="18309AE0" w:rsidRPr="6D8E8469">
        <w:rPr>
          <w:rFonts w:ascii="Arial" w:eastAsia="Arial" w:hAnsi="Arial" w:cs="Arial"/>
          <w:sz w:val="24"/>
          <w:szCs w:val="24"/>
        </w:rPr>
        <w:t xml:space="preserve"> ensure</w:t>
      </w:r>
      <w:r w:rsidR="6B830079" w:rsidRPr="6D8E8469">
        <w:rPr>
          <w:rFonts w:ascii="Arial" w:eastAsia="Arial" w:hAnsi="Arial" w:cs="Arial"/>
          <w:sz w:val="24"/>
          <w:szCs w:val="24"/>
        </w:rPr>
        <w:t xml:space="preserve"> children have a more secure understanding of the </w:t>
      </w:r>
      <w:r w:rsidR="4340D02D" w:rsidRPr="6D8E8469">
        <w:rPr>
          <w:rFonts w:ascii="Arial" w:eastAsia="Arial" w:hAnsi="Arial" w:cs="Arial"/>
          <w:sz w:val="24"/>
          <w:szCs w:val="24"/>
        </w:rPr>
        <w:t>language</w:t>
      </w:r>
      <w:r w:rsidR="6B830079" w:rsidRPr="6D8E8469">
        <w:rPr>
          <w:rFonts w:ascii="Arial" w:eastAsia="Arial" w:hAnsi="Arial" w:cs="Arial"/>
          <w:sz w:val="24"/>
          <w:szCs w:val="24"/>
        </w:rPr>
        <w:t xml:space="preserve">. </w:t>
      </w:r>
      <w:r w:rsidR="1D23414D" w:rsidRPr="6D8E8469">
        <w:rPr>
          <w:rFonts w:ascii="Arial" w:eastAsia="Arial" w:hAnsi="Arial" w:cs="Arial"/>
          <w:sz w:val="24"/>
          <w:szCs w:val="24"/>
        </w:rPr>
        <w:t xml:space="preserve">Thomas, </w:t>
      </w:r>
      <w:proofErr w:type="spellStart"/>
      <w:r w:rsidR="1D23414D" w:rsidRPr="6D8E8469">
        <w:rPr>
          <w:rFonts w:ascii="Arial" w:eastAsia="Arial" w:hAnsi="Arial" w:cs="Arial"/>
          <w:sz w:val="24"/>
          <w:szCs w:val="24"/>
        </w:rPr>
        <w:t>Apolloni</w:t>
      </w:r>
      <w:proofErr w:type="spellEnd"/>
      <w:r w:rsidR="1D23414D" w:rsidRPr="6D8E8469">
        <w:rPr>
          <w:rFonts w:ascii="Arial" w:eastAsia="Arial" w:hAnsi="Arial" w:cs="Arial"/>
          <w:sz w:val="24"/>
          <w:szCs w:val="24"/>
        </w:rPr>
        <w:t xml:space="preserve"> &amp; Parry (2018) feel </w:t>
      </w:r>
      <w:r w:rsidR="1D23414D" w:rsidRPr="6D8E8469">
        <w:rPr>
          <w:rFonts w:ascii="Arial" w:eastAsia="Arial" w:hAnsi="Arial" w:cs="Arial"/>
          <w:sz w:val="24"/>
          <w:szCs w:val="24"/>
        </w:rPr>
        <w:lastRenderedPageBreak/>
        <w:t>this will mean the children a</w:t>
      </w:r>
      <w:r w:rsidR="628BB8C1" w:rsidRPr="6D8E8469">
        <w:rPr>
          <w:rFonts w:ascii="Arial" w:eastAsia="Arial" w:hAnsi="Arial" w:cs="Arial"/>
          <w:sz w:val="24"/>
          <w:szCs w:val="24"/>
        </w:rPr>
        <w:t>re</w:t>
      </w:r>
      <w:r w:rsidR="67FFABF6" w:rsidRPr="6D8E8469">
        <w:rPr>
          <w:rFonts w:ascii="Arial" w:eastAsia="Arial" w:hAnsi="Arial" w:cs="Arial"/>
          <w:sz w:val="24"/>
          <w:szCs w:val="24"/>
        </w:rPr>
        <w:t xml:space="preserve"> more likely to use Welsh </w:t>
      </w:r>
      <w:r w:rsidR="5E637D44" w:rsidRPr="6D8E8469">
        <w:rPr>
          <w:rFonts w:ascii="Arial" w:eastAsia="Arial" w:hAnsi="Arial" w:cs="Arial"/>
          <w:sz w:val="24"/>
          <w:szCs w:val="24"/>
        </w:rPr>
        <w:t xml:space="preserve">with their peers </w:t>
      </w:r>
      <w:r w:rsidR="67FFABF6" w:rsidRPr="6D8E8469">
        <w:rPr>
          <w:rFonts w:ascii="Arial" w:eastAsia="Arial" w:hAnsi="Arial" w:cs="Arial"/>
          <w:sz w:val="24"/>
          <w:szCs w:val="24"/>
        </w:rPr>
        <w:t>during the activity part of the lesson.</w:t>
      </w:r>
    </w:p>
    <w:p w14:paraId="19E2E86E" w14:textId="2A491C9D" w:rsidR="09A6E76C" w:rsidRDefault="0B1ECC41" w:rsidP="497EAEB6">
      <w:pPr>
        <w:spacing w:line="257" w:lineRule="auto"/>
        <w:rPr>
          <w:rFonts w:ascii="Arial" w:eastAsia="Arial" w:hAnsi="Arial" w:cs="Arial"/>
          <w:sz w:val="24"/>
          <w:szCs w:val="24"/>
        </w:rPr>
      </w:pPr>
      <w:r w:rsidRPr="71D4D020">
        <w:rPr>
          <w:rFonts w:ascii="Arial" w:eastAsia="Arial" w:hAnsi="Arial" w:cs="Arial"/>
          <w:sz w:val="24"/>
          <w:szCs w:val="24"/>
        </w:rPr>
        <w:t xml:space="preserve">As this was predominately an </w:t>
      </w:r>
      <w:proofErr w:type="spellStart"/>
      <w:r w:rsidRPr="71D4D020">
        <w:rPr>
          <w:rFonts w:ascii="Arial" w:eastAsia="Arial" w:hAnsi="Arial" w:cs="Arial"/>
          <w:sz w:val="24"/>
          <w:szCs w:val="24"/>
        </w:rPr>
        <w:t>oracy</w:t>
      </w:r>
      <w:proofErr w:type="spellEnd"/>
      <w:r w:rsidRPr="71D4D020">
        <w:rPr>
          <w:rFonts w:ascii="Arial" w:eastAsia="Arial" w:hAnsi="Arial" w:cs="Arial"/>
          <w:sz w:val="24"/>
          <w:szCs w:val="24"/>
        </w:rPr>
        <w:t xml:space="preserve"> task</w:t>
      </w:r>
      <w:r w:rsidR="3FB7B84E" w:rsidRPr="71D4D020">
        <w:rPr>
          <w:rFonts w:ascii="Arial" w:eastAsia="Arial" w:hAnsi="Arial" w:cs="Arial"/>
          <w:sz w:val="24"/>
          <w:szCs w:val="24"/>
        </w:rPr>
        <w:t>,</w:t>
      </w:r>
      <w:r w:rsidRPr="71D4D020">
        <w:rPr>
          <w:rFonts w:ascii="Arial" w:eastAsia="Arial" w:hAnsi="Arial" w:cs="Arial"/>
          <w:sz w:val="24"/>
          <w:szCs w:val="24"/>
        </w:rPr>
        <w:t xml:space="preserve"> behaviour management (BM) strategies which focus on developing oral communication should be used. I considered how using ‘dim </w:t>
      </w:r>
      <w:proofErr w:type="spellStart"/>
      <w:r w:rsidRPr="71D4D020">
        <w:rPr>
          <w:rFonts w:ascii="Arial" w:eastAsia="Arial" w:hAnsi="Arial" w:cs="Arial"/>
          <w:sz w:val="24"/>
          <w:szCs w:val="24"/>
        </w:rPr>
        <w:t>siarad</w:t>
      </w:r>
      <w:proofErr w:type="spellEnd"/>
      <w:r w:rsidRPr="71D4D020">
        <w:rPr>
          <w:rFonts w:ascii="Arial" w:eastAsia="Arial" w:hAnsi="Arial" w:cs="Arial"/>
          <w:sz w:val="24"/>
          <w:szCs w:val="24"/>
        </w:rPr>
        <w:t xml:space="preserve">’ to control behaviour hinders </w:t>
      </w:r>
      <w:proofErr w:type="spellStart"/>
      <w:r w:rsidRPr="71D4D020">
        <w:rPr>
          <w:rFonts w:ascii="Arial" w:eastAsia="Arial" w:hAnsi="Arial" w:cs="Arial"/>
          <w:sz w:val="24"/>
          <w:szCs w:val="24"/>
        </w:rPr>
        <w:t>oracy</w:t>
      </w:r>
      <w:proofErr w:type="spellEnd"/>
      <w:r w:rsidRPr="71D4D020">
        <w:rPr>
          <w:rFonts w:ascii="Arial" w:eastAsia="Arial" w:hAnsi="Arial" w:cs="Arial"/>
          <w:sz w:val="24"/>
          <w:szCs w:val="24"/>
        </w:rPr>
        <w:t xml:space="preserve">. </w:t>
      </w:r>
      <w:r w:rsidR="68BF2637" w:rsidRPr="71D4D020">
        <w:rPr>
          <w:rFonts w:ascii="Arial" w:eastAsia="Arial" w:hAnsi="Arial" w:cs="Arial"/>
          <w:sz w:val="24"/>
          <w:szCs w:val="24"/>
        </w:rPr>
        <w:t>In addition to</w:t>
      </w:r>
      <w:r w:rsidRPr="71D4D020">
        <w:rPr>
          <w:rFonts w:ascii="Arial" w:eastAsia="Arial" w:hAnsi="Arial" w:cs="Arial"/>
          <w:sz w:val="24"/>
          <w:szCs w:val="24"/>
        </w:rPr>
        <w:t xml:space="preserve"> the “</w:t>
      </w:r>
      <w:r w:rsidRPr="71D4D020">
        <w:rPr>
          <w:rFonts w:ascii="Arial" w:eastAsia="Arial" w:hAnsi="Arial" w:cs="Arial"/>
          <w:i/>
          <w:iCs/>
          <w:sz w:val="24"/>
          <w:szCs w:val="24"/>
        </w:rPr>
        <w:t xml:space="preserve">hocus pocus, everybody </w:t>
      </w:r>
      <w:proofErr w:type="gramStart"/>
      <w:r w:rsidRPr="71D4D020">
        <w:rPr>
          <w:rFonts w:ascii="Arial" w:eastAsia="Arial" w:hAnsi="Arial" w:cs="Arial"/>
          <w:i/>
          <w:iCs/>
          <w:sz w:val="24"/>
          <w:szCs w:val="24"/>
        </w:rPr>
        <w:t>focus</w:t>
      </w:r>
      <w:proofErr w:type="gramEnd"/>
      <w:r w:rsidRPr="71D4D020">
        <w:rPr>
          <w:rFonts w:ascii="Arial" w:eastAsia="Arial" w:hAnsi="Arial" w:cs="Arial"/>
          <w:sz w:val="24"/>
          <w:szCs w:val="24"/>
        </w:rPr>
        <w:t xml:space="preserve">” </w:t>
      </w:r>
      <w:r w:rsidR="538A4178" w:rsidRPr="71D4D020">
        <w:rPr>
          <w:rFonts w:ascii="Arial" w:eastAsia="Arial" w:hAnsi="Arial" w:cs="Arial"/>
          <w:sz w:val="24"/>
          <w:szCs w:val="24"/>
        </w:rPr>
        <w:t>command</w:t>
      </w:r>
      <w:r w:rsidRPr="71D4D020">
        <w:rPr>
          <w:rFonts w:ascii="Arial" w:eastAsia="Arial" w:hAnsi="Arial" w:cs="Arial"/>
          <w:sz w:val="24"/>
          <w:szCs w:val="24"/>
        </w:rPr>
        <w:t>, I could a</w:t>
      </w:r>
      <w:r w:rsidR="6657E75D" w:rsidRPr="71D4D020">
        <w:rPr>
          <w:rFonts w:ascii="Arial" w:eastAsia="Arial" w:hAnsi="Arial" w:cs="Arial"/>
          <w:sz w:val="24"/>
          <w:szCs w:val="24"/>
        </w:rPr>
        <w:t xml:space="preserve">sk for </w:t>
      </w:r>
      <w:r w:rsidRPr="71D4D020">
        <w:rPr>
          <w:rFonts w:ascii="Arial" w:eastAsia="Arial" w:hAnsi="Arial" w:cs="Arial"/>
          <w:sz w:val="24"/>
          <w:szCs w:val="24"/>
        </w:rPr>
        <w:t>volunteer</w:t>
      </w:r>
      <w:r w:rsidR="7CC636F1" w:rsidRPr="71D4D020">
        <w:rPr>
          <w:rFonts w:ascii="Arial" w:eastAsia="Arial" w:hAnsi="Arial" w:cs="Arial"/>
          <w:sz w:val="24"/>
          <w:szCs w:val="24"/>
        </w:rPr>
        <w:t>s</w:t>
      </w:r>
      <w:r w:rsidRPr="71D4D020">
        <w:rPr>
          <w:rFonts w:ascii="Arial" w:eastAsia="Arial" w:hAnsi="Arial" w:cs="Arial"/>
          <w:sz w:val="24"/>
          <w:szCs w:val="24"/>
        </w:rPr>
        <w:t xml:space="preserve"> to read </w:t>
      </w:r>
      <w:r w:rsidR="6BF955FB" w:rsidRPr="71D4D020">
        <w:rPr>
          <w:rFonts w:ascii="Arial" w:eastAsia="Arial" w:hAnsi="Arial" w:cs="Arial"/>
          <w:sz w:val="24"/>
          <w:szCs w:val="24"/>
        </w:rPr>
        <w:t xml:space="preserve">a </w:t>
      </w:r>
      <w:r w:rsidRPr="71D4D020">
        <w:rPr>
          <w:rFonts w:ascii="Arial" w:eastAsia="Arial" w:hAnsi="Arial" w:cs="Arial"/>
          <w:sz w:val="24"/>
          <w:szCs w:val="24"/>
        </w:rPr>
        <w:t xml:space="preserve">page from the story. This would allow for individual </w:t>
      </w:r>
      <w:r w:rsidR="67CB4B7A" w:rsidRPr="71D4D020">
        <w:rPr>
          <w:rFonts w:ascii="Arial" w:eastAsia="Arial" w:hAnsi="Arial" w:cs="Arial"/>
          <w:sz w:val="24"/>
          <w:szCs w:val="24"/>
        </w:rPr>
        <w:t>AFL</w:t>
      </w:r>
      <w:r w:rsidRPr="71D4D020">
        <w:rPr>
          <w:rFonts w:ascii="Arial" w:eastAsia="Arial" w:hAnsi="Arial" w:cs="Arial"/>
          <w:sz w:val="24"/>
          <w:szCs w:val="24"/>
        </w:rPr>
        <w:t xml:space="preserve"> as well as delivering peer-to-peer </w:t>
      </w:r>
      <w:r w:rsidR="16DFC123" w:rsidRPr="71D4D020">
        <w:rPr>
          <w:rFonts w:ascii="Arial" w:eastAsia="Arial" w:hAnsi="Arial" w:cs="Arial"/>
          <w:sz w:val="24"/>
          <w:szCs w:val="24"/>
        </w:rPr>
        <w:t>learning, leading</w:t>
      </w:r>
      <w:r w:rsidRPr="71D4D020">
        <w:rPr>
          <w:rFonts w:ascii="Arial" w:eastAsia="Arial" w:hAnsi="Arial" w:cs="Arial"/>
          <w:sz w:val="24"/>
          <w:szCs w:val="24"/>
        </w:rPr>
        <w:t xml:space="preserve"> other pupils to behave so that they get picked. This also supports a </w:t>
      </w:r>
      <w:r w:rsidR="65F1D75F" w:rsidRPr="71D4D020">
        <w:rPr>
          <w:rFonts w:ascii="Arial" w:eastAsia="Arial" w:hAnsi="Arial" w:cs="Arial"/>
          <w:sz w:val="24"/>
          <w:szCs w:val="24"/>
        </w:rPr>
        <w:t>g</w:t>
      </w:r>
      <w:r w:rsidRPr="71D4D020">
        <w:rPr>
          <w:rFonts w:ascii="Arial" w:eastAsia="Arial" w:hAnsi="Arial" w:cs="Arial"/>
          <w:sz w:val="24"/>
          <w:szCs w:val="24"/>
        </w:rPr>
        <w:t xml:space="preserve">rowth </w:t>
      </w:r>
      <w:proofErr w:type="spellStart"/>
      <w:r w:rsidR="476FD9EA" w:rsidRPr="71D4D020">
        <w:rPr>
          <w:rFonts w:ascii="Arial" w:eastAsia="Arial" w:hAnsi="Arial" w:cs="Arial"/>
          <w:sz w:val="24"/>
          <w:szCs w:val="24"/>
        </w:rPr>
        <w:t>m</w:t>
      </w:r>
      <w:r w:rsidRPr="71D4D020">
        <w:rPr>
          <w:rFonts w:ascii="Arial" w:eastAsia="Arial" w:hAnsi="Arial" w:cs="Arial"/>
          <w:sz w:val="24"/>
          <w:szCs w:val="24"/>
        </w:rPr>
        <w:t>indset</w:t>
      </w:r>
      <w:proofErr w:type="spellEnd"/>
      <w:r w:rsidRPr="71D4D020">
        <w:rPr>
          <w:rFonts w:ascii="Arial" w:eastAsia="Arial" w:hAnsi="Arial" w:cs="Arial"/>
          <w:sz w:val="24"/>
          <w:szCs w:val="24"/>
        </w:rPr>
        <w:t xml:space="preserve"> as children can find inspiration in the success of others overcoming the challenge of presenting to an audience (</w:t>
      </w:r>
      <w:proofErr w:type="spellStart"/>
      <w:r w:rsidRPr="71D4D020">
        <w:rPr>
          <w:rFonts w:ascii="Arial" w:eastAsia="Arial" w:hAnsi="Arial" w:cs="Arial"/>
          <w:sz w:val="24"/>
          <w:szCs w:val="24"/>
        </w:rPr>
        <w:t>Dweck</w:t>
      </w:r>
      <w:proofErr w:type="spellEnd"/>
      <w:r w:rsidRPr="71D4D020">
        <w:rPr>
          <w:rFonts w:ascii="Arial" w:eastAsia="Arial" w:hAnsi="Arial" w:cs="Arial"/>
          <w:sz w:val="24"/>
          <w:szCs w:val="24"/>
        </w:rPr>
        <w:t xml:space="preserve">, 2008). </w:t>
      </w:r>
      <w:r w:rsidR="36FD40FC" w:rsidRPr="71D4D020">
        <w:rPr>
          <w:rFonts w:ascii="Arial" w:eastAsia="Arial" w:hAnsi="Arial" w:cs="Arial"/>
          <w:sz w:val="24"/>
          <w:szCs w:val="24"/>
        </w:rPr>
        <w:t>There is evidence to suggest that setting out discussion rules is beneficial for pupils (</w:t>
      </w:r>
      <w:proofErr w:type="spellStart"/>
      <w:r w:rsidR="36FD40FC" w:rsidRPr="71D4D020">
        <w:rPr>
          <w:rFonts w:ascii="Arial" w:eastAsia="Arial" w:hAnsi="Arial" w:cs="Arial"/>
          <w:sz w:val="24"/>
          <w:szCs w:val="24"/>
        </w:rPr>
        <w:t>Edutopia</w:t>
      </w:r>
      <w:proofErr w:type="spellEnd"/>
      <w:r w:rsidR="36FD40FC" w:rsidRPr="71D4D020">
        <w:rPr>
          <w:rFonts w:ascii="Arial" w:eastAsia="Arial" w:hAnsi="Arial" w:cs="Arial"/>
          <w:sz w:val="24"/>
          <w:szCs w:val="24"/>
        </w:rPr>
        <w:t xml:space="preserve">, 2016). </w:t>
      </w:r>
      <w:r w:rsidR="16C1B244" w:rsidRPr="71D4D020">
        <w:rPr>
          <w:rFonts w:ascii="Arial" w:eastAsia="Arial" w:hAnsi="Arial" w:cs="Arial"/>
          <w:sz w:val="24"/>
          <w:szCs w:val="24"/>
        </w:rPr>
        <w:t>Guidelines should be created as a group to give students ownership and encourage productive conversations. Allowing the teacher to step back and let the children grow into the discussion points.</w:t>
      </w:r>
      <w:r w:rsidR="69BF8573" w:rsidRPr="71D4D020">
        <w:rPr>
          <w:rFonts w:ascii="Arial" w:eastAsia="Arial" w:hAnsi="Arial" w:cs="Arial"/>
          <w:sz w:val="24"/>
          <w:szCs w:val="24"/>
        </w:rPr>
        <w:t xml:space="preserve"> W</w:t>
      </w:r>
      <w:r w:rsidR="6C47F071" w:rsidRPr="71D4D020">
        <w:rPr>
          <w:rFonts w:ascii="Arial" w:eastAsia="Arial" w:hAnsi="Arial" w:cs="Arial"/>
          <w:sz w:val="24"/>
          <w:szCs w:val="24"/>
        </w:rPr>
        <w:t xml:space="preserve">G (2020) specify that we </w:t>
      </w:r>
      <w:r w:rsidR="71C9F988" w:rsidRPr="71D4D020">
        <w:rPr>
          <w:rFonts w:ascii="Arial" w:eastAsia="Arial" w:hAnsi="Arial" w:cs="Arial"/>
          <w:sz w:val="24"/>
          <w:szCs w:val="24"/>
        </w:rPr>
        <w:t>should</w:t>
      </w:r>
      <w:r w:rsidR="5338BCC8" w:rsidRPr="71D4D020">
        <w:rPr>
          <w:rFonts w:ascii="Arial" w:eastAsia="Arial" w:hAnsi="Arial" w:cs="Arial"/>
          <w:sz w:val="24"/>
          <w:szCs w:val="24"/>
        </w:rPr>
        <w:t xml:space="preserve"> utilise the parts of English </w:t>
      </w:r>
      <w:r w:rsidR="3FAB1E56" w:rsidRPr="71D4D020">
        <w:rPr>
          <w:rFonts w:ascii="Arial" w:eastAsia="Arial" w:hAnsi="Arial" w:cs="Arial"/>
          <w:sz w:val="24"/>
          <w:szCs w:val="24"/>
        </w:rPr>
        <w:t xml:space="preserve">language lessons that are beneficial </w:t>
      </w:r>
      <w:r w:rsidR="5338BCC8" w:rsidRPr="71D4D020">
        <w:rPr>
          <w:rFonts w:ascii="Arial" w:eastAsia="Arial" w:hAnsi="Arial" w:cs="Arial"/>
          <w:sz w:val="24"/>
          <w:szCs w:val="24"/>
        </w:rPr>
        <w:t>and apply these to Welsh language lessons</w:t>
      </w:r>
      <w:r w:rsidR="3800783B" w:rsidRPr="71D4D020">
        <w:rPr>
          <w:rFonts w:ascii="Arial" w:eastAsia="Arial" w:hAnsi="Arial" w:cs="Arial"/>
          <w:sz w:val="24"/>
          <w:szCs w:val="24"/>
        </w:rPr>
        <w:t xml:space="preserve">, therefore a discussion charter will be useful as a visual reminder </w:t>
      </w:r>
      <w:r w:rsidR="42900207" w:rsidRPr="71D4D020">
        <w:rPr>
          <w:rFonts w:ascii="Arial" w:eastAsia="Arial" w:hAnsi="Arial" w:cs="Arial"/>
          <w:sz w:val="24"/>
          <w:szCs w:val="24"/>
        </w:rPr>
        <w:t>of</w:t>
      </w:r>
      <w:r w:rsidR="3800783B" w:rsidRPr="71D4D020">
        <w:rPr>
          <w:rFonts w:ascii="Arial" w:eastAsia="Arial" w:hAnsi="Arial" w:cs="Arial"/>
          <w:sz w:val="24"/>
          <w:szCs w:val="24"/>
        </w:rPr>
        <w:t xml:space="preserve"> how to talk in groups </w:t>
      </w:r>
      <w:r w:rsidR="0F5CC176" w:rsidRPr="71D4D020">
        <w:rPr>
          <w:rFonts w:ascii="Arial" w:eastAsia="Arial" w:hAnsi="Arial" w:cs="Arial"/>
          <w:sz w:val="24"/>
          <w:szCs w:val="24"/>
        </w:rPr>
        <w:t>when speaking</w:t>
      </w:r>
      <w:r w:rsidR="3800783B" w:rsidRPr="71D4D020">
        <w:rPr>
          <w:rFonts w:ascii="Arial" w:eastAsia="Arial" w:hAnsi="Arial" w:cs="Arial"/>
          <w:sz w:val="24"/>
          <w:szCs w:val="24"/>
        </w:rPr>
        <w:t xml:space="preserve"> Welsh.</w:t>
      </w:r>
      <w:r w:rsidR="3A0E4962" w:rsidRPr="71D4D020">
        <w:rPr>
          <w:rFonts w:ascii="Arial" w:eastAsia="Arial" w:hAnsi="Arial" w:cs="Arial"/>
          <w:sz w:val="24"/>
          <w:szCs w:val="24"/>
        </w:rPr>
        <w:t xml:space="preserve"> Th</w:t>
      </w:r>
      <w:r w:rsidR="068F4B32" w:rsidRPr="71D4D020">
        <w:rPr>
          <w:rFonts w:ascii="Arial" w:eastAsia="Arial" w:hAnsi="Arial" w:cs="Arial"/>
          <w:sz w:val="24"/>
          <w:szCs w:val="24"/>
        </w:rPr>
        <w:t>e charter</w:t>
      </w:r>
      <w:r w:rsidR="3A0E4962" w:rsidRPr="71D4D020">
        <w:rPr>
          <w:rFonts w:ascii="Arial" w:eastAsia="Arial" w:hAnsi="Arial" w:cs="Arial"/>
          <w:sz w:val="24"/>
          <w:szCs w:val="24"/>
        </w:rPr>
        <w:t xml:space="preserve"> could</w:t>
      </w:r>
      <w:r w:rsidR="7FCBE3E8" w:rsidRPr="71D4D020">
        <w:rPr>
          <w:rFonts w:ascii="Arial" w:eastAsia="Arial" w:hAnsi="Arial" w:cs="Arial"/>
          <w:sz w:val="24"/>
          <w:szCs w:val="24"/>
        </w:rPr>
        <w:t xml:space="preserve"> specif</w:t>
      </w:r>
      <w:r w:rsidR="4512328C" w:rsidRPr="71D4D020">
        <w:rPr>
          <w:rFonts w:ascii="Arial" w:eastAsia="Arial" w:hAnsi="Arial" w:cs="Arial"/>
          <w:sz w:val="24"/>
          <w:szCs w:val="24"/>
        </w:rPr>
        <w:t>y that</w:t>
      </w:r>
      <w:r w:rsidR="7FCBE3E8" w:rsidRPr="71D4D020">
        <w:rPr>
          <w:rFonts w:ascii="Arial" w:eastAsia="Arial" w:hAnsi="Arial" w:cs="Arial"/>
          <w:sz w:val="24"/>
          <w:szCs w:val="24"/>
        </w:rPr>
        <w:t xml:space="preserve"> children need to listen to t</w:t>
      </w:r>
      <w:r w:rsidR="5EC80051" w:rsidRPr="71D4D020">
        <w:rPr>
          <w:rFonts w:ascii="Arial" w:eastAsia="Arial" w:hAnsi="Arial" w:cs="Arial"/>
          <w:sz w:val="24"/>
          <w:szCs w:val="24"/>
        </w:rPr>
        <w:t xml:space="preserve">he current speaker, that they can clarify if they don’t understand and that they are open to change their mind if </w:t>
      </w:r>
      <w:r w:rsidR="3D9A3997" w:rsidRPr="71D4D020">
        <w:rPr>
          <w:rFonts w:ascii="Arial" w:eastAsia="Arial" w:hAnsi="Arial" w:cs="Arial"/>
          <w:sz w:val="24"/>
          <w:szCs w:val="24"/>
        </w:rPr>
        <w:t>they wish</w:t>
      </w:r>
      <w:r w:rsidR="5EC80051" w:rsidRPr="71D4D020">
        <w:rPr>
          <w:rFonts w:ascii="Arial" w:eastAsia="Arial" w:hAnsi="Arial" w:cs="Arial"/>
          <w:sz w:val="24"/>
          <w:szCs w:val="24"/>
        </w:rPr>
        <w:t>.</w:t>
      </w:r>
      <w:r w:rsidR="4FEB1DF9" w:rsidRPr="71D4D020">
        <w:rPr>
          <w:rFonts w:ascii="Arial" w:eastAsia="Arial" w:hAnsi="Arial" w:cs="Arial"/>
          <w:sz w:val="24"/>
          <w:szCs w:val="24"/>
        </w:rPr>
        <w:t xml:space="preserve"> </w:t>
      </w:r>
      <w:r w:rsidR="7A692C8E" w:rsidRPr="71D4D020">
        <w:rPr>
          <w:rFonts w:ascii="Arial" w:eastAsia="Arial" w:hAnsi="Arial" w:cs="Arial"/>
          <w:sz w:val="24"/>
          <w:szCs w:val="24"/>
        </w:rPr>
        <w:t xml:space="preserve"> </w:t>
      </w:r>
      <w:r w:rsidR="4E6F5DAD" w:rsidRPr="71D4D020">
        <w:rPr>
          <w:rFonts w:ascii="Arial" w:eastAsia="Arial" w:hAnsi="Arial" w:cs="Arial"/>
          <w:sz w:val="24"/>
          <w:szCs w:val="24"/>
        </w:rPr>
        <w:t>Additionally</w:t>
      </w:r>
      <w:r w:rsidR="57629A88" w:rsidRPr="71D4D020">
        <w:rPr>
          <w:rFonts w:ascii="Arial" w:eastAsia="Arial" w:hAnsi="Arial" w:cs="Arial"/>
          <w:sz w:val="24"/>
          <w:szCs w:val="24"/>
        </w:rPr>
        <w:t>,</w:t>
      </w:r>
      <w:r w:rsidR="7A692C8E" w:rsidRPr="71D4D020">
        <w:rPr>
          <w:rFonts w:ascii="Arial" w:eastAsia="Arial" w:hAnsi="Arial" w:cs="Arial"/>
          <w:sz w:val="24"/>
          <w:szCs w:val="24"/>
        </w:rPr>
        <w:t xml:space="preserve"> I will consider the groupings of pupils during </w:t>
      </w:r>
      <w:proofErr w:type="spellStart"/>
      <w:r w:rsidR="7A692C8E" w:rsidRPr="71D4D020">
        <w:rPr>
          <w:rFonts w:ascii="Arial" w:eastAsia="Arial" w:hAnsi="Arial" w:cs="Arial"/>
          <w:sz w:val="24"/>
          <w:szCs w:val="24"/>
        </w:rPr>
        <w:t>oracy</w:t>
      </w:r>
      <w:proofErr w:type="spellEnd"/>
      <w:r w:rsidR="7A692C8E" w:rsidRPr="71D4D020">
        <w:rPr>
          <w:rFonts w:ascii="Arial" w:eastAsia="Arial" w:hAnsi="Arial" w:cs="Arial"/>
          <w:sz w:val="24"/>
          <w:szCs w:val="24"/>
        </w:rPr>
        <w:t xml:space="preserve"> focused lessons. </w:t>
      </w:r>
      <w:r w:rsidR="26867C61" w:rsidRPr="71D4D020">
        <w:rPr>
          <w:rFonts w:ascii="Arial" w:eastAsia="Arial" w:hAnsi="Arial" w:cs="Arial"/>
          <w:sz w:val="24"/>
          <w:szCs w:val="24"/>
        </w:rPr>
        <w:t>G</w:t>
      </w:r>
      <w:r w:rsidR="7A692C8E" w:rsidRPr="71D4D020">
        <w:rPr>
          <w:rFonts w:ascii="Arial" w:eastAsia="Arial" w:hAnsi="Arial" w:cs="Arial"/>
          <w:sz w:val="24"/>
          <w:szCs w:val="24"/>
        </w:rPr>
        <w:t>rouping</w:t>
      </w:r>
      <w:r w:rsidR="377DB30C" w:rsidRPr="71D4D020">
        <w:rPr>
          <w:rFonts w:ascii="Arial" w:eastAsia="Arial" w:hAnsi="Arial" w:cs="Arial"/>
          <w:sz w:val="24"/>
          <w:szCs w:val="24"/>
        </w:rPr>
        <w:t>s</w:t>
      </w:r>
      <w:r w:rsidR="08CF325C" w:rsidRPr="71D4D020">
        <w:rPr>
          <w:rFonts w:ascii="Arial" w:eastAsia="Arial" w:hAnsi="Arial" w:cs="Arial"/>
          <w:sz w:val="24"/>
          <w:szCs w:val="24"/>
        </w:rPr>
        <w:t xml:space="preserve"> changes the dynamic of </w:t>
      </w:r>
      <w:r w:rsidR="22C5253D" w:rsidRPr="71D4D020">
        <w:rPr>
          <w:rFonts w:ascii="Arial" w:eastAsia="Arial" w:hAnsi="Arial" w:cs="Arial"/>
          <w:sz w:val="24"/>
          <w:szCs w:val="24"/>
        </w:rPr>
        <w:t xml:space="preserve">the </w:t>
      </w:r>
      <w:r w:rsidR="08CF325C" w:rsidRPr="71D4D020">
        <w:rPr>
          <w:rFonts w:ascii="Arial" w:eastAsia="Arial" w:hAnsi="Arial" w:cs="Arial"/>
          <w:sz w:val="24"/>
          <w:szCs w:val="24"/>
        </w:rPr>
        <w:t>discussion points</w:t>
      </w:r>
      <w:r w:rsidR="64B2EB65" w:rsidRPr="71D4D020">
        <w:rPr>
          <w:rFonts w:ascii="Arial" w:eastAsia="Arial" w:hAnsi="Arial" w:cs="Arial"/>
          <w:sz w:val="24"/>
          <w:szCs w:val="24"/>
        </w:rPr>
        <w:t xml:space="preserve"> (</w:t>
      </w:r>
      <w:proofErr w:type="spellStart"/>
      <w:r w:rsidR="64B2EB65" w:rsidRPr="71D4D020">
        <w:rPr>
          <w:rFonts w:ascii="Arial" w:eastAsia="Arial" w:hAnsi="Arial" w:cs="Arial"/>
          <w:sz w:val="24"/>
          <w:szCs w:val="24"/>
        </w:rPr>
        <w:t>Edutopia</w:t>
      </w:r>
      <w:proofErr w:type="spellEnd"/>
      <w:r w:rsidR="64B2EB65" w:rsidRPr="71D4D020">
        <w:rPr>
          <w:rFonts w:ascii="Arial" w:eastAsia="Arial" w:hAnsi="Arial" w:cs="Arial"/>
          <w:sz w:val="24"/>
          <w:szCs w:val="24"/>
        </w:rPr>
        <w:t>, 2016)</w:t>
      </w:r>
      <w:r w:rsidR="08CF325C" w:rsidRPr="71D4D020">
        <w:rPr>
          <w:rFonts w:ascii="Arial" w:eastAsia="Arial" w:hAnsi="Arial" w:cs="Arial"/>
          <w:sz w:val="24"/>
          <w:szCs w:val="24"/>
        </w:rPr>
        <w:t>.</w:t>
      </w:r>
      <w:r w:rsidR="4FEB1DF9" w:rsidRPr="71D4D020">
        <w:rPr>
          <w:rFonts w:ascii="Arial" w:eastAsia="Arial" w:hAnsi="Arial" w:cs="Arial"/>
          <w:sz w:val="24"/>
          <w:szCs w:val="24"/>
        </w:rPr>
        <w:t xml:space="preserve"> </w:t>
      </w:r>
      <w:r w:rsidR="4C9E02CA" w:rsidRPr="71D4D020">
        <w:rPr>
          <w:rFonts w:ascii="Arial" w:eastAsia="Arial" w:hAnsi="Arial" w:cs="Arial"/>
          <w:sz w:val="24"/>
          <w:szCs w:val="24"/>
        </w:rPr>
        <w:t xml:space="preserve">I will </w:t>
      </w:r>
      <w:r w:rsidR="6DE3B6D3" w:rsidRPr="71D4D020">
        <w:rPr>
          <w:rFonts w:ascii="Arial" w:eastAsia="Arial" w:hAnsi="Arial" w:cs="Arial"/>
          <w:sz w:val="24"/>
          <w:szCs w:val="24"/>
        </w:rPr>
        <w:t xml:space="preserve">consider the </w:t>
      </w:r>
      <w:r w:rsidR="4C9E02CA" w:rsidRPr="71D4D020">
        <w:rPr>
          <w:rFonts w:ascii="Arial" w:eastAsia="Arial" w:hAnsi="Arial" w:cs="Arial"/>
          <w:sz w:val="24"/>
          <w:szCs w:val="24"/>
        </w:rPr>
        <w:t>use</w:t>
      </w:r>
      <w:r w:rsidR="3331FBD3" w:rsidRPr="71D4D020">
        <w:rPr>
          <w:rFonts w:ascii="Arial" w:eastAsia="Arial" w:hAnsi="Arial" w:cs="Arial"/>
          <w:sz w:val="24"/>
          <w:szCs w:val="24"/>
        </w:rPr>
        <w:t xml:space="preserve"> of</w:t>
      </w:r>
      <w:r w:rsidR="4C9E02CA" w:rsidRPr="71D4D020">
        <w:rPr>
          <w:rFonts w:ascii="Arial" w:eastAsia="Arial" w:hAnsi="Arial" w:cs="Arial"/>
          <w:sz w:val="24"/>
          <w:szCs w:val="24"/>
        </w:rPr>
        <w:t xml:space="preserve"> </w:t>
      </w:r>
      <w:r w:rsidRPr="71D4D020">
        <w:rPr>
          <w:rFonts w:ascii="Arial" w:eastAsia="Arial" w:hAnsi="Arial" w:cs="Arial"/>
          <w:sz w:val="24"/>
          <w:szCs w:val="24"/>
        </w:rPr>
        <w:t>behaviour tool</w:t>
      </w:r>
      <w:r w:rsidR="2475F7CC" w:rsidRPr="71D4D020">
        <w:rPr>
          <w:rFonts w:ascii="Arial" w:eastAsia="Arial" w:hAnsi="Arial" w:cs="Arial"/>
          <w:sz w:val="24"/>
          <w:szCs w:val="24"/>
        </w:rPr>
        <w:t>s</w:t>
      </w:r>
      <w:r w:rsidR="61E277D4" w:rsidRPr="71D4D020">
        <w:rPr>
          <w:rFonts w:ascii="Arial" w:eastAsia="Arial" w:hAnsi="Arial" w:cs="Arial"/>
          <w:sz w:val="24"/>
          <w:szCs w:val="24"/>
        </w:rPr>
        <w:t xml:space="preserve"> when</w:t>
      </w:r>
      <w:r w:rsidRPr="71D4D020">
        <w:rPr>
          <w:rFonts w:ascii="Arial" w:eastAsia="Arial" w:hAnsi="Arial" w:cs="Arial"/>
          <w:sz w:val="24"/>
          <w:szCs w:val="24"/>
        </w:rPr>
        <w:t xml:space="preserve"> engag</w:t>
      </w:r>
      <w:r w:rsidR="65885279" w:rsidRPr="71D4D020">
        <w:rPr>
          <w:rFonts w:ascii="Arial" w:eastAsia="Arial" w:hAnsi="Arial" w:cs="Arial"/>
          <w:sz w:val="24"/>
          <w:szCs w:val="24"/>
        </w:rPr>
        <w:t>ing</w:t>
      </w:r>
      <w:r w:rsidRPr="71D4D020">
        <w:rPr>
          <w:rFonts w:ascii="Arial" w:eastAsia="Arial" w:hAnsi="Arial" w:cs="Arial"/>
          <w:sz w:val="24"/>
          <w:szCs w:val="24"/>
        </w:rPr>
        <w:t xml:space="preserve"> children through oral feedback.</w:t>
      </w:r>
    </w:p>
    <w:p w14:paraId="734CF2F3" w14:textId="77777777" w:rsidR="005E3A00" w:rsidRDefault="67F3ABB4" w:rsidP="71D4D020">
      <w:pPr>
        <w:spacing w:line="257" w:lineRule="auto"/>
        <w:rPr>
          <w:rFonts w:ascii="Arial" w:eastAsia="Arial" w:hAnsi="Arial" w:cs="Arial"/>
          <w:sz w:val="24"/>
          <w:szCs w:val="24"/>
        </w:rPr>
      </w:pPr>
      <w:r w:rsidRPr="71D4D020">
        <w:rPr>
          <w:rFonts w:ascii="Arial" w:eastAsia="Arial" w:hAnsi="Arial" w:cs="Arial"/>
          <w:sz w:val="24"/>
          <w:szCs w:val="24"/>
        </w:rPr>
        <w:t xml:space="preserve">Acquisition of a wide vocabulary can be attributed to everyday life </w:t>
      </w:r>
      <w:r w:rsidR="4776990B" w:rsidRPr="71D4D020">
        <w:rPr>
          <w:rFonts w:ascii="Arial" w:eastAsia="Arial" w:hAnsi="Arial" w:cs="Arial"/>
          <w:sz w:val="24"/>
          <w:szCs w:val="24"/>
        </w:rPr>
        <w:t xml:space="preserve">and </w:t>
      </w:r>
      <w:r w:rsidRPr="71D4D020">
        <w:rPr>
          <w:rFonts w:ascii="Arial" w:eastAsia="Arial" w:hAnsi="Arial" w:cs="Arial"/>
          <w:sz w:val="24"/>
          <w:szCs w:val="24"/>
        </w:rPr>
        <w:t xml:space="preserve">especially in school settings where children listen, talk and read. WG (2016) state it is a legal requirement for teachers to develop the formal and informal range of language used in the classroom. However, practitioners should aim to go above and beyond to develop children’s ability not only to read, but to understand and be confident in their reading (Quigley, 2016). </w:t>
      </w:r>
      <w:r w:rsidR="145446E2" w:rsidRPr="71D4D020">
        <w:rPr>
          <w:rFonts w:ascii="Arial" w:eastAsia="Arial" w:hAnsi="Arial" w:cs="Arial"/>
          <w:sz w:val="24"/>
          <w:szCs w:val="24"/>
        </w:rPr>
        <w:t xml:space="preserve">Reading strengthens </w:t>
      </w:r>
      <w:r w:rsidR="61C447C2" w:rsidRPr="71D4D020">
        <w:rPr>
          <w:rFonts w:ascii="Arial" w:eastAsia="Arial" w:hAnsi="Arial" w:cs="Arial"/>
          <w:sz w:val="24"/>
          <w:szCs w:val="24"/>
        </w:rPr>
        <w:t>a range of language skills</w:t>
      </w:r>
      <w:r w:rsidR="145446E2" w:rsidRPr="71D4D020">
        <w:rPr>
          <w:rFonts w:ascii="Arial" w:eastAsia="Arial" w:hAnsi="Arial" w:cs="Arial"/>
          <w:sz w:val="24"/>
          <w:szCs w:val="24"/>
        </w:rPr>
        <w:t xml:space="preserve"> such as phonic understanding, </w:t>
      </w:r>
      <w:r w:rsidR="1C9A6A0E" w:rsidRPr="71D4D020">
        <w:rPr>
          <w:rFonts w:ascii="Arial" w:eastAsia="Arial" w:hAnsi="Arial" w:cs="Arial"/>
          <w:sz w:val="24"/>
          <w:szCs w:val="24"/>
        </w:rPr>
        <w:t>decoding words, vocabulary, fluency and reading comprehension</w:t>
      </w:r>
      <w:r w:rsidR="2BA8A1B5" w:rsidRPr="71D4D020">
        <w:rPr>
          <w:rFonts w:ascii="Arial" w:eastAsia="Arial" w:hAnsi="Arial" w:cs="Arial"/>
          <w:sz w:val="24"/>
          <w:szCs w:val="24"/>
        </w:rPr>
        <w:t xml:space="preserve"> (K12 Reader, 2020 </w:t>
      </w:r>
      <w:r w:rsidR="6E03BABA" w:rsidRPr="71D4D020">
        <w:rPr>
          <w:rFonts w:ascii="Arial" w:eastAsia="Arial" w:hAnsi="Arial" w:cs="Arial"/>
          <w:sz w:val="24"/>
          <w:szCs w:val="24"/>
        </w:rPr>
        <w:t>&amp;</w:t>
      </w:r>
      <w:r w:rsidR="2BA8A1B5" w:rsidRPr="71D4D020">
        <w:rPr>
          <w:rFonts w:ascii="Arial" w:eastAsia="Arial" w:hAnsi="Arial" w:cs="Arial"/>
          <w:sz w:val="24"/>
          <w:szCs w:val="24"/>
        </w:rPr>
        <w:t xml:space="preserve"> </w:t>
      </w:r>
      <w:r w:rsidR="0EF08DC1" w:rsidRPr="71D4D020">
        <w:rPr>
          <w:rFonts w:ascii="Arial" w:eastAsia="Arial" w:hAnsi="Arial" w:cs="Arial"/>
          <w:sz w:val="24"/>
          <w:szCs w:val="24"/>
        </w:rPr>
        <w:t>Reading Rockets 2020</w:t>
      </w:r>
      <w:r w:rsidR="2BA8A1B5" w:rsidRPr="71D4D020">
        <w:rPr>
          <w:rFonts w:ascii="Arial" w:eastAsia="Arial" w:hAnsi="Arial" w:cs="Arial"/>
          <w:sz w:val="24"/>
          <w:szCs w:val="24"/>
        </w:rPr>
        <w:t>).</w:t>
      </w:r>
      <w:r w:rsidR="34CFCE1D" w:rsidRPr="71D4D020">
        <w:rPr>
          <w:rFonts w:ascii="Arial" w:eastAsia="Arial" w:hAnsi="Arial" w:cs="Arial"/>
          <w:sz w:val="24"/>
          <w:szCs w:val="24"/>
        </w:rPr>
        <w:t xml:space="preserve"> </w:t>
      </w:r>
      <w:r w:rsidR="458F8E2A" w:rsidRPr="71D4D020">
        <w:rPr>
          <w:rFonts w:ascii="Arial" w:eastAsia="Arial" w:hAnsi="Arial" w:cs="Arial"/>
          <w:sz w:val="24"/>
          <w:szCs w:val="24"/>
        </w:rPr>
        <w:t xml:space="preserve">To increase my linguistic </w:t>
      </w:r>
      <w:r w:rsidR="14C7827C" w:rsidRPr="71D4D020">
        <w:rPr>
          <w:rFonts w:ascii="Arial" w:eastAsia="Arial" w:hAnsi="Arial" w:cs="Arial"/>
          <w:sz w:val="24"/>
          <w:szCs w:val="24"/>
        </w:rPr>
        <w:t>confidence,</w:t>
      </w:r>
      <w:r w:rsidR="458F8E2A" w:rsidRPr="71D4D020">
        <w:rPr>
          <w:rFonts w:ascii="Arial" w:eastAsia="Arial" w:hAnsi="Arial" w:cs="Arial"/>
          <w:sz w:val="24"/>
          <w:szCs w:val="24"/>
        </w:rPr>
        <w:t xml:space="preserve"> I have been reading a chapter of a book every night. Reading helps us practice familiar words and understand how they </w:t>
      </w:r>
      <w:proofErr w:type="spellStart"/>
      <w:r w:rsidR="458F8E2A" w:rsidRPr="71D4D020">
        <w:rPr>
          <w:rFonts w:ascii="Arial" w:eastAsia="Arial" w:hAnsi="Arial" w:cs="Arial"/>
          <w:sz w:val="24"/>
          <w:szCs w:val="24"/>
        </w:rPr>
        <w:t>corelat</w:t>
      </w:r>
      <w:r w:rsidR="697276BC" w:rsidRPr="71D4D020">
        <w:rPr>
          <w:rFonts w:ascii="Arial" w:eastAsia="Arial" w:hAnsi="Arial" w:cs="Arial"/>
          <w:sz w:val="24"/>
          <w:szCs w:val="24"/>
        </w:rPr>
        <w:t>e</w:t>
      </w:r>
      <w:proofErr w:type="spellEnd"/>
      <w:r w:rsidR="458F8E2A" w:rsidRPr="71D4D020">
        <w:rPr>
          <w:rFonts w:ascii="Arial" w:eastAsia="Arial" w:hAnsi="Arial" w:cs="Arial"/>
          <w:sz w:val="24"/>
          <w:szCs w:val="24"/>
        </w:rPr>
        <w:t xml:space="preserve"> to each other, it also helps us learn new words to extend vocabulary. To increase my confidence in Welsh I have made small changes in everyday life. When emailing I use ‘bore/</w:t>
      </w:r>
      <w:proofErr w:type="spellStart"/>
      <w:r w:rsidR="458F8E2A" w:rsidRPr="71D4D020">
        <w:rPr>
          <w:rFonts w:ascii="Arial" w:eastAsia="Arial" w:hAnsi="Arial" w:cs="Arial"/>
          <w:sz w:val="24"/>
          <w:szCs w:val="24"/>
        </w:rPr>
        <w:t>prynhawn</w:t>
      </w:r>
      <w:proofErr w:type="spellEnd"/>
      <w:r w:rsidR="458F8E2A" w:rsidRPr="71D4D020">
        <w:rPr>
          <w:rFonts w:ascii="Arial" w:eastAsia="Arial" w:hAnsi="Arial" w:cs="Arial"/>
          <w:sz w:val="24"/>
          <w:szCs w:val="24"/>
        </w:rPr>
        <w:t xml:space="preserve"> da’ to open and ‘</w:t>
      </w:r>
      <w:proofErr w:type="spellStart"/>
      <w:r w:rsidR="458F8E2A" w:rsidRPr="71D4D020">
        <w:rPr>
          <w:rFonts w:ascii="Arial" w:eastAsia="Arial" w:hAnsi="Arial" w:cs="Arial"/>
          <w:sz w:val="24"/>
          <w:szCs w:val="24"/>
        </w:rPr>
        <w:t>diolch</w:t>
      </w:r>
      <w:proofErr w:type="spellEnd"/>
      <w:r w:rsidR="458F8E2A" w:rsidRPr="71D4D020">
        <w:rPr>
          <w:rFonts w:ascii="Arial" w:eastAsia="Arial" w:hAnsi="Arial" w:cs="Arial"/>
          <w:sz w:val="24"/>
          <w:szCs w:val="24"/>
        </w:rPr>
        <w:t xml:space="preserve">’ to close. I try to </w:t>
      </w:r>
      <w:r w:rsidR="341E5AC4" w:rsidRPr="71D4D020">
        <w:rPr>
          <w:rFonts w:ascii="Arial" w:eastAsia="Arial" w:hAnsi="Arial" w:cs="Arial"/>
          <w:sz w:val="24"/>
          <w:szCs w:val="24"/>
        </w:rPr>
        <w:t xml:space="preserve">use </w:t>
      </w:r>
      <w:r w:rsidR="458F8E2A" w:rsidRPr="71D4D020">
        <w:rPr>
          <w:rFonts w:ascii="Arial" w:eastAsia="Arial" w:hAnsi="Arial" w:cs="Arial"/>
          <w:sz w:val="24"/>
          <w:szCs w:val="24"/>
        </w:rPr>
        <w:t xml:space="preserve">Welsh words on road signs and in text to cement my existing knowledge and to extend it further with new vocabulary. </w:t>
      </w:r>
      <w:r w:rsidR="2E7E785F" w:rsidRPr="71D4D020">
        <w:rPr>
          <w:rFonts w:ascii="Arial" w:eastAsia="Arial" w:hAnsi="Arial" w:cs="Arial"/>
          <w:sz w:val="24"/>
          <w:szCs w:val="24"/>
        </w:rPr>
        <w:t>Additionally, I</w:t>
      </w:r>
      <w:r w:rsidR="2E7E785F" w:rsidRPr="71D4D020">
        <w:rPr>
          <w:rFonts w:ascii="Arial" w:eastAsia="Arial" w:hAnsi="Arial" w:cs="Arial"/>
          <w:sz w:val="24"/>
          <w:szCs w:val="24"/>
          <w:lang w:val="en-US"/>
        </w:rPr>
        <w:t xml:space="preserve"> decided to watch </w:t>
      </w:r>
      <w:r w:rsidR="2548131D" w:rsidRPr="71D4D020">
        <w:rPr>
          <w:rFonts w:ascii="Arial" w:eastAsia="Arial" w:hAnsi="Arial" w:cs="Arial"/>
          <w:sz w:val="24"/>
          <w:szCs w:val="24"/>
          <w:lang w:val="en-US"/>
        </w:rPr>
        <w:t>programs</w:t>
      </w:r>
      <w:r w:rsidR="7FDF5F93" w:rsidRPr="71D4D020">
        <w:rPr>
          <w:rFonts w:ascii="Arial" w:eastAsia="Arial" w:hAnsi="Arial" w:cs="Arial"/>
          <w:sz w:val="24"/>
          <w:szCs w:val="24"/>
          <w:lang w:val="en-US"/>
        </w:rPr>
        <w:t xml:space="preserve"> on</w:t>
      </w:r>
      <w:r w:rsidR="2E7E785F" w:rsidRPr="71D4D020">
        <w:rPr>
          <w:rFonts w:ascii="Arial" w:eastAsia="Arial" w:hAnsi="Arial" w:cs="Arial"/>
          <w:sz w:val="24"/>
          <w:szCs w:val="24"/>
          <w:lang w:val="en-US"/>
        </w:rPr>
        <w:t xml:space="preserve"> S4C w</w:t>
      </w:r>
      <w:r w:rsidR="3905C94B" w:rsidRPr="71D4D020">
        <w:rPr>
          <w:rFonts w:ascii="Arial" w:eastAsia="Arial" w:hAnsi="Arial" w:cs="Arial"/>
          <w:sz w:val="24"/>
          <w:szCs w:val="24"/>
          <w:lang w:val="en-US"/>
        </w:rPr>
        <w:t>ith subtitles,</w:t>
      </w:r>
      <w:r w:rsidR="2E7E785F" w:rsidRPr="71D4D020">
        <w:rPr>
          <w:rFonts w:ascii="Arial" w:eastAsia="Arial" w:hAnsi="Arial" w:cs="Arial"/>
          <w:sz w:val="24"/>
          <w:szCs w:val="24"/>
          <w:lang w:val="en-US"/>
        </w:rPr>
        <w:t xml:space="preserve"> this </w:t>
      </w:r>
      <w:r w:rsidR="31DE4A79" w:rsidRPr="71D4D020">
        <w:rPr>
          <w:rFonts w:ascii="Arial" w:eastAsia="Arial" w:hAnsi="Arial" w:cs="Arial"/>
          <w:sz w:val="24"/>
          <w:szCs w:val="24"/>
          <w:lang w:val="en-US"/>
        </w:rPr>
        <w:t>gives aural understanding</w:t>
      </w:r>
      <w:r w:rsidR="2E7E785F" w:rsidRPr="71D4D020">
        <w:rPr>
          <w:rFonts w:ascii="Arial" w:eastAsia="Arial" w:hAnsi="Arial" w:cs="Arial"/>
          <w:sz w:val="24"/>
          <w:szCs w:val="24"/>
          <w:lang w:val="en-US"/>
        </w:rPr>
        <w:t xml:space="preserve"> and context to Welsh words and </w:t>
      </w:r>
      <w:r w:rsidR="651C2869" w:rsidRPr="71D4D020">
        <w:rPr>
          <w:rFonts w:ascii="Arial" w:eastAsia="Arial" w:hAnsi="Arial" w:cs="Arial"/>
          <w:sz w:val="24"/>
          <w:szCs w:val="24"/>
          <w:lang w:val="en-US"/>
        </w:rPr>
        <w:t xml:space="preserve">helps </w:t>
      </w:r>
      <w:r w:rsidR="2E7E785F" w:rsidRPr="71D4D020">
        <w:rPr>
          <w:rFonts w:ascii="Arial" w:eastAsia="Arial" w:hAnsi="Arial" w:cs="Arial"/>
          <w:sz w:val="24"/>
          <w:szCs w:val="24"/>
          <w:lang w:val="en-US"/>
        </w:rPr>
        <w:t>suppor</w:t>
      </w:r>
      <w:r w:rsidR="6B485FB1" w:rsidRPr="71D4D020">
        <w:rPr>
          <w:rFonts w:ascii="Arial" w:eastAsia="Arial" w:hAnsi="Arial" w:cs="Arial"/>
          <w:sz w:val="24"/>
          <w:szCs w:val="24"/>
          <w:lang w:val="en-US"/>
        </w:rPr>
        <w:t>t Welsh culture</w:t>
      </w:r>
      <w:r w:rsidR="329EE423" w:rsidRPr="71D4D020">
        <w:rPr>
          <w:rFonts w:ascii="Arial" w:eastAsia="Arial" w:hAnsi="Arial" w:cs="Arial"/>
          <w:sz w:val="24"/>
          <w:szCs w:val="24"/>
          <w:lang w:val="en-US"/>
        </w:rPr>
        <w:t xml:space="preserve">. </w:t>
      </w:r>
      <w:r w:rsidR="6A61295E" w:rsidRPr="71D4D020">
        <w:rPr>
          <w:rFonts w:ascii="Arial" w:eastAsia="Arial" w:hAnsi="Arial" w:cs="Arial"/>
          <w:sz w:val="24"/>
          <w:szCs w:val="24"/>
          <w:lang w:val="en-US"/>
        </w:rPr>
        <w:t>I will also aim to watch more children's television and movies, both in English and Welsh, this will help me understand the resources available and ensure these suit the age and abilities of the pupils in my class.</w:t>
      </w:r>
      <w:r w:rsidR="6A61295E" w:rsidRPr="71D4D020">
        <w:rPr>
          <w:rFonts w:ascii="Arial" w:eastAsia="Arial" w:hAnsi="Arial" w:cs="Arial"/>
          <w:sz w:val="24"/>
          <w:szCs w:val="24"/>
        </w:rPr>
        <w:t xml:space="preserve"> </w:t>
      </w:r>
      <w:r w:rsidR="458F8E2A" w:rsidRPr="71D4D020">
        <w:rPr>
          <w:rFonts w:ascii="Arial" w:eastAsia="Arial" w:hAnsi="Arial" w:cs="Arial"/>
          <w:sz w:val="24"/>
          <w:szCs w:val="24"/>
        </w:rPr>
        <w:t xml:space="preserve">I am currently at foundation level for reading as I can “understand simple written messages on everyday things” (WG, 2020). However, my aim over the next year is to immerse myself more fully into the Welsh language to increase to </w:t>
      </w:r>
      <w:r w:rsidR="2B805ADF" w:rsidRPr="71D4D020">
        <w:rPr>
          <w:rFonts w:ascii="Arial" w:eastAsia="Arial" w:hAnsi="Arial" w:cs="Arial"/>
          <w:sz w:val="24"/>
          <w:szCs w:val="24"/>
        </w:rPr>
        <w:t>‘</w:t>
      </w:r>
      <w:r w:rsidR="458F8E2A" w:rsidRPr="71D4D020">
        <w:rPr>
          <w:rFonts w:ascii="Arial" w:eastAsia="Arial" w:hAnsi="Arial" w:cs="Arial"/>
          <w:sz w:val="24"/>
          <w:szCs w:val="24"/>
        </w:rPr>
        <w:t>intermediate</w:t>
      </w:r>
      <w:r w:rsidR="11CF366B" w:rsidRPr="71D4D020">
        <w:rPr>
          <w:rFonts w:ascii="Arial" w:eastAsia="Arial" w:hAnsi="Arial" w:cs="Arial"/>
          <w:sz w:val="24"/>
          <w:szCs w:val="24"/>
        </w:rPr>
        <w:t>’</w:t>
      </w:r>
      <w:r w:rsidR="458F8E2A" w:rsidRPr="71D4D020">
        <w:rPr>
          <w:rFonts w:ascii="Arial" w:eastAsia="Arial" w:hAnsi="Arial" w:cs="Arial"/>
          <w:sz w:val="24"/>
          <w:szCs w:val="24"/>
        </w:rPr>
        <w:t xml:space="preserve"> so that I can understand articles or more complicated Welsh sentence structures. Through a better understanding of text and sentence structure I hope to be more proficient in my oral ability.</w:t>
      </w:r>
      <w:r w:rsidR="4795D235" w:rsidRPr="71D4D020">
        <w:rPr>
          <w:rFonts w:ascii="Arial" w:eastAsia="Arial" w:hAnsi="Arial" w:cs="Arial"/>
          <w:sz w:val="24"/>
          <w:szCs w:val="24"/>
        </w:rPr>
        <w:t xml:space="preserve"> </w:t>
      </w:r>
      <w:r w:rsidR="16D21AC7" w:rsidRPr="71D4D020">
        <w:rPr>
          <w:rFonts w:ascii="Arial" w:eastAsia="Arial" w:hAnsi="Arial" w:cs="Arial"/>
          <w:sz w:val="24"/>
          <w:szCs w:val="24"/>
        </w:rPr>
        <w:t xml:space="preserve"> </w:t>
      </w:r>
    </w:p>
    <w:p w14:paraId="07BF4453" w14:textId="5DA3E31F" w:rsidR="09A6E76C" w:rsidRPr="005E3A00" w:rsidRDefault="653865F4" w:rsidP="71D4D020">
      <w:pPr>
        <w:spacing w:line="257" w:lineRule="auto"/>
        <w:rPr>
          <w:rFonts w:ascii="Arial" w:eastAsia="Arial" w:hAnsi="Arial" w:cs="Arial"/>
          <w:sz w:val="24"/>
          <w:szCs w:val="24"/>
        </w:rPr>
      </w:pPr>
      <w:r w:rsidRPr="71D4D020">
        <w:rPr>
          <w:rFonts w:ascii="Arial" w:eastAsia="Arial" w:hAnsi="Arial" w:cs="Arial"/>
          <w:sz w:val="24"/>
          <w:szCs w:val="24"/>
        </w:rPr>
        <w:lastRenderedPageBreak/>
        <w:t>Overall, t</w:t>
      </w:r>
      <w:r w:rsidR="0FA435AA" w:rsidRPr="71D4D020">
        <w:rPr>
          <w:rFonts w:ascii="Arial" w:eastAsia="Arial" w:hAnsi="Arial" w:cs="Arial"/>
          <w:sz w:val="24"/>
          <w:szCs w:val="24"/>
        </w:rPr>
        <w:t xml:space="preserve">he </w:t>
      </w:r>
      <w:r w:rsidR="4DFA36BE" w:rsidRPr="71D4D020">
        <w:rPr>
          <w:rFonts w:ascii="Arial" w:eastAsia="Arial" w:hAnsi="Arial" w:cs="Arial"/>
          <w:sz w:val="24"/>
          <w:szCs w:val="24"/>
        </w:rPr>
        <w:t>Foundation Phase is an area where Welsh is shown to be well delivered</w:t>
      </w:r>
      <w:r w:rsidR="3C032E6B" w:rsidRPr="71D4D020">
        <w:rPr>
          <w:rFonts w:ascii="Arial" w:eastAsia="Arial" w:hAnsi="Arial" w:cs="Arial"/>
          <w:sz w:val="24"/>
          <w:szCs w:val="24"/>
        </w:rPr>
        <w:t>.</w:t>
      </w:r>
      <w:r w:rsidR="59A491C4" w:rsidRPr="71D4D020">
        <w:rPr>
          <w:rFonts w:ascii="Arial" w:eastAsia="Arial" w:hAnsi="Arial" w:cs="Arial"/>
          <w:sz w:val="24"/>
          <w:szCs w:val="24"/>
        </w:rPr>
        <w:t xml:space="preserve"> This is due to the focus on song and play-based learning.</w:t>
      </w:r>
      <w:r w:rsidR="3C032E6B" w:rsidRPr="71D4D020">
        <w:rPr>
          <w:rFonts w:ascii="Arial" w:eastAsia="Arial" w:hAnsi="Arial" w:cs="Arial"/>
          <w:sz w:val="24"/>
          <w:szCs w:val="24"/>
        </w:rPr>
        <w:t xml:space="preserve"> However, </w:t>
      </w:r>
      <w:r w:rsidR="4DFA36BE" w:rsidRPr="71D4D020">
        <w:rPr>
          <w:rFonts w:ascii="Arial" w:eastAsia="Arial" w:hAnsi="Arial" w:cs="Arial"/>
          <w:sz w:val="24"/>
          <w:szCs w:val="24"/>
        </w:rPr>
        <w:t xml:space="preserve">around 80% of year 2 pupils fail to get </w:t>
      </w:r>
      <w:r w:rsidR="46D4242F" w:rsidRPr="71D4D020">
        <w:rPr>
          <w:rFonts w:ascii="Arial" w:eastAsia="Arial" w:hAnsi="Arial" w:cs="Arial"/>
          <w:sz w:val="24"/>
          <w:szCs w:val="24"/>
        </w:rPr>
        <w:t xml:space="preserve">an </w:t>
      </w:r>
      <w:r w:rsidR="4DFA36BE" w:rsidRPr="71D4D020">
        <w:rPr>
          <w:rFonts w:ascii="Arial" w:eastAsia="Arial" w:hAnsi="Arial" w:cs="Arial"/>
          <w:sz w:val="24"/>
          <w:szCs w:val="24"/>
        </w:rPr>
        <w:t>assess</w:t>
      </w:r>
      <w:r w:rsidR="41323743" w:rsidRPr="71D4D020">
        <w:rPr>
          <w:rFonts w:ascii="Arial" w:eastAsia="Arial" w:hAnsi="Arial" w:cs="Arial"/>
          <w:sz w:val="24"/>
          <w:szCs w:val="24"/>
        </w:rPr>
        <w:t xml:space="preserve">ment of their </w:t>
      </w:r>
      <w:r w:rsidR="4DFA36BE" w:rsidRPr="71D4D020">
        <w:rPr>
          <w:rFonts w:ascii="Arial" w:eastAsia="Arial" w:hAnsi="Arial" w:cs="Arial"/>
          <w:sz w:val="24"/>
          <w:szCs w:val="24"/>
        </w:rPr>
        <w:t>Welsh</w:t>
      </w:r>
      <w:r w:rsidR="4FF517AD" w:rsidRPr="71D4D020">
        <w:rPr>
          <w:rFonts w:ascii="Arial" w:eastAsia="Arial" w:hAnsi="Arial" w:cs="Arial"/>
          <w:sz w:val="24"/>
          <w:szCs w:val="24"/>
        </w:rPr>
        <w:t xml:space="preserve"> </w:t>
      </w:r>
      <w:r w:rsidR="4DFA36BE" w:rsidRPr="71D4D020">
        <w:rPr>
          <w:rFonts w:ascii="Arial" w:eastAsia="Arial" w:hAnsi="Arial" w:cs="Arial"/>
          <w:sz w:val="24"/>
          <w:szCs w:val="24"/>
        </w:rPr>
        <w:t>(ESTYN, 2017).</w:t>
      </w:r>
      <w:r w:rsidR="2243D44B" w:rsidRPr="71D4D020">
        <w:rPr>
          <w:rFonts w:ascii="Arial" w:eastAsia="Arial" w:hAnsi="Arial" w:cs="Arial"/>
          <w:sz w:val="24"/>
          <w:szCs w:val="24"/>
        </w:rPr>
        <w:t xml:space="preserve"> This is an area that needs to be researched further as the potential to identify weaknesses in children or in the delivery of Welsh-language lessons is vital in securing bilingual pupils</w:t>
      </w:r>
      <w:r w:rsidR="064EC14C" w:rsidRPr="71D4D020">
        <w:rPr>
          <w:rFonts w:ascii="Arial" w:eastAsia="Arial" w:hAnsi="Arial" w:cs="Arial"/>
          <w:sz w:val="24"/>
          <w:szCs w:val="24"/>
        </w:rPr>
        <w:t>.</w:t>
      </w:r>
      <w:r w:rsidR="13A926AB" w:rsidRPr="71D4D020">
        <w:rPr>
          <w:rFonts w:ascii="Arial" w:eastAsia="Arial" w:hAnsi="Arial" w:cs="Arial"/>
          <w:sz w:val="24"/>
          <w:szCs w:val="24"/>
        </w:rPr>
        <w:t xml:space="preserve"> </w:t>
      </w:r>
      <w:r w:rsidR="4D14B450" w:rsidRPr="71D4D020">
        <w:rPr>
          <w:rFonts w:ascii="Arial" w:eastAsia="Arial" w:hAnsi="Arial" w:cs="Arial"/>
          <w:sz w:val="24"/>
          <w:szCs w:val="24"/>
        </w:rPr>
        <w:t>A me</w:t>
      </w:r>
      <w:r w:rsidR="12CFD474" w:rsidRPr="71D4D020">
        <w:rPr>
          <w:rFonts w:ascii="Arial" w:eastAsia="Arial" w:hAnsi="Arial" w:cs="Arial"/>
          <w:sz w:val="24"/>
          <w:szCs w:val="24"/>
        </w:rPr>
        <w:t xml:space="preserve">thod </w:t>
      </w:r>
      <w:r w:rsidR="4D14B450" w:rsidRPr="71D4D020">
        <w:rPr>
          <w:rFonts w:ascii="Arial" w:eastAsia="Arial" w:hAnsi="Arial" w:cs="Arial"/>
          <w:sz w:val="24"/>
          <w:szCs w:val="24"/>
        </w:rPr>
        <w:t xml:space="preserve">to counteract this could be through </w:t>
      </w:r>
      <w:r w:rsidR="4F929974" w:rsidRPr="71D4D020">
        <w:rPr>
          <w:rFonts w:ascii="Arial" w:eastAsia="Arial" w:hAnsi="Arial" w:cs="Arial"/>
          <w:sz w:val="24"/>
          <w:szCs w:val="24"/>
        </w:rPr>
        <w:t xml:space="preserve">engaging pupils in Welsh language </w:t>
      </w:r>
      <w:r w:rsidR="4D14B450" w:rsidRPr="71D4D020">
        <w:rPr>
          <w:rFonts w:ascii="Arial" w:eastAsia="Arial" w:hAnsi="Arial" w:cs="Arial"/>
          <w:sz w:val="24"/>
          <w:szCs w:val="24"/>
        </w:rPr>
        <w:t>play-based learning. The aim is for children to have many enjoyable experiences in the Welsh language for them to develop into bilingual individuals (WAG, 2003 &amp; WAG, 2008).</w:t>
      </w:r>
      <w:r w:rsidR="4EFBE469" w:rsidRPr="71D4D020">
        <w:rPr>
          <w:rFonts w:ascii="Arial" w:eastAsia="Arial" w:hAnsi="Arial" w:cs="Arial"/>
          <w:sz w:val="24"/>
          <w:szCs w:val="24"/>
        </w:rPr>
        <w:t xml:space="preserve"> </w:t>
      </w:r>
      <w:r w:rsidR="332D8B41" w:rsidRPr="71D4D020">
        <w:rPr>
          <w:rFonts w:ascii="Arial" w:eastAsia="Arial" w:hAnsi="Arial" w:cs="Arial"/>
          <w:sz w:val="24"/>
          <w:szCs w:val="24"/>
        </w:rPr>
        <w:t xml:space="preserve">ESTYN (2013) </w:t>
      </w:r>
      <w:r w:rsidR="3A29D3EE" w:rsidRPr="71D4D020">
        <w:rPr>
          <w:rFonts w:ascii="Arial" w:eastAsia="Arial" w:hAnsi="Arial" w:cs="Arial"/>
          <w:sz w:val="24"/>
          <w:szCs w:val="24"/>
        </w:rPr>
        <w:t xml:space="preserve">discuss </w:t>
      </w:r>
      <w:r w:rsidR="4CA929D4" w:rsidRPr="71D4D020">
        <w:rPr>
          <w:rFonts w:ascii="Arial" w:eastAsia="Arial" w:hAnsi="Arial" w:cs="Arial"/>
          <w:sz w:val="24"/>
          <w:szCs w:val="24"/>
        </w:rPr>
        <w:t>how speaking</w:t>
      </w:r>
      <w:r w:rsidR="1E136336" w:rsidRPr="71D4D020">
        <w:rPr>
          <w:rFonts w:ascii="Arial" w:eastAsia="Arial" w:hAnsi="Arial" w:cs="Arial"/>
          <w:sz w:val="24"/>
          <w:szCs w:val="24"/>
        </w:rPr>
        <w:t xml:space="preserve"> and</w:t>
      </w:r>
      <w:r w:rsidR="4CA929D4" w:rsidRPr="71D4D020">
        <w:rPr>
          <w:rFonts w:ascii="Arial" w:eastAsia="Arial" w:hAnsi="Arial" w:cs="Arial"/>
          <w:sz w:val="24"/>
          <w:szCs w:val="24"/>
        </w:rPr>
        <w:t xml:space="preserve"> listening can be developed through role play.</w:t>
      </w:r>
      <w:r w:rsidR="7A6AFB69" w:rsidRPr="71D4D020">
        <w:rPr>
          <w:rFonts w:ascii="Arial" w:eastAsia="Arial" w:hAnsi="Arial" w:cs="Arial"/>
          <w:sz w:val="24"/>
          <w:szCs w:val="24"/>
        </w:rPr>
        <w:t xml:space="preserve"> Highlighting the need to emphasis speaking and listening activities for children to</w:t>
      </w:r>
      <w:r w:rsidR="562BA48F" w:rsidRPr="71D4D020">
        <w:rPr>
          <w:rFonts w:ascii="Arial" w:eastAsia="Arial" w:hAnsi="Arial" w:cs="Arial"/>
          <w:sz w:val="24"/>
          <w:szCs w:val="24"/>
        </w:rPr>
        <w:t xml:space="preserve"> progressively</w:t>
      </w:r>
      <w:r w:rsidR="7A6AFB69" w:rsidRPr="71D4D020">
        <w:rPr>
          <w:rFonts w:ascii="Arial" w:eastAsia="Arial" w:hAnsi="Arial" w:cs="Arial"/>
          <w:sz w:val="24"/>
          <w:szCs w:val="24"/>
        </w:rPr>
        <w:t xml:space="preserve"> develop their Welsh la</w:t>
      </w:r>
      <w:r w:rsidR="5EB90425" w:rsidRPr="71D4D020">
        <w:rPr>
          <w:rFonts w:ascii="Arial" w:eastAsia="Arial" w:hAnsi="Arial" w:cs="Arial"/>
          <w:sz w:val="24"/>
          <w:szCs w:val="24"/>
        </w:rPr>
        <w:t>nguage.</w:t>
      </w:r>
      <w:r w:rsidR="642EFBA2" w:rsidRPr="71D4D020">
        <w:rPr>
          <w:rFonts w:ascii="Arial" w:eastAsia="Arial" w:hAnsi="Arial" w:cs="Arial"/>
          <w:sz w:val="24"/>
          <w:szCs w:val="24"/>
        </w:rPr>
        <w:t xml:space="preserve"> </w:t>
      </w:r>
      <w:r w:rsidR="734828DD" w:rsidRPr="71D4D020">
        <w:rPr>
          <w:rFonts w:ascii="Arial" w:eastAsia="Arial" w:hAnsi="Arial" w:cs="Arial"/>
          <w:sz w:val="24"/>
          <w:szCs w:val="24"/>
        </w:rPr>
        <w:t>This is supported by Asher (2012), who states that seeing, saying, hearing and speaking the words provides a way for children to connect actions to meaning. This kinaesthetic approach can be particularly beneficial to lower ability and English as an Additional Language</w:t>
      </w:r>
      <w:r w:rsidR="2EDA3F35" w:rsidRPr="71D4D020">
        <w:rPr>
          <w:rFonts w:ascii="Arial" w:eastAsia="Arial" w:hAnsi="Arial" w:cs="Arial"/>
          <w:sz w:val="24"/>
          <w:szCs w:val="24"/>
        </w:rPr>
        <w:t xml:space="preserve"> </w:t>
      </w:r>
      <w:r w:rsidR="734828DD" w:rsidRPr="71D4D020">
        <w:rPr>
          <w:rFonts w:ascii="Arial" w:eastAsia="Arial" w:hAnsi="Arial" w:cs="Arial"/>
          <w:sz w:val="24"/>
          <w:szCs w:val="24"/>
        </w:rPr>
        <w:t xml:space="preserve">pupils (Lynch, 2013 &amp; DERA, 2002). </w:t>
      </w:r>
      <w:r w:rsidR="09A6E76C" w:rsidRPr="71D4D020">
        <w:rPr>
          <w:rFonts w:ascii="Arial" w:eastAsia="Arial" w:hAnsi="Arial" w:cs="Arial"/>
          <w:sz w:val="24"/>
          <w:szCs w:val="24"/>
          <w:lang w:val="en-US"/>
        </w:rPr>
        <w:t xml:space="preserve">A further strategy that will be delivered in Welsh language lessons is through </w:t>
      </w:r>
      <w:proofErr w:type="spellStart"/>
      <w:r w:rsidR="09A6E76C" w:rsidRPr="71D4D020">
        <w:rPr>
          <w:rFonts w:ascii="Arial" w:eastAsia="Arial" w:hAnsi="Arial" w:cs="Arial"/>
          <w:sz w:val="24"/>
          <w:szCs w:val="24"/>
          <w:lang w:val="en-US"/>
        </w:rPr>
        <w:t>drilli</w:t>
      </w:r>
      <w:r w:rsidR="3731F567" w:rsidRPr="71D4D020">
        <w:rPr>
          <w:rFonts w:ascii="Arial" w:eastAsia="Arial" w:hAnsi="Arial" w:cs="Arial"/>
          <w:sz w:val="24"/>
          <w:szCs w:val="24"/>
          <w:lang w:val="en-US"/>
        </w:rPr>
        <w:t>o</w:t>
      </w:r>
      <w:proofErr w:type="spellEnd"/>
      <w:r w:rsidR="09A6E76C" w:rsidRPr="71D4D020">
        <w:rPr>
          <w:rFonts w:ascii="Arial" w:eastAsia="Arial" w:hAnsi="Arial" w:cs="Arial"/>
          <w:sz w:val="24"/>
          <w:szCs w:val="24"/>
          <w:lang w:val="en-US"/>
        </w:rPr>
        <w:t xml:space="preserve"> and singing activities. These help pupils to remember </w:t>
      </w:r>
      <w:r w:rsidR="56AFB92D" w:rsidRPr="71D4D020">
        <w:rPr>
          <w:rFonts w:ascii="Arial" w:eastAsia="Arial" w:hAnsi="Arial" w:cs="Arial"/>
          <w:sz w:val="24"/>
          <w:szCs w:val="24"/>
          <w:lang w:val="en-US"/>
        </w:rPr>
        <w:t xml:space="preserve">vocabulary </w:t>
      </w:r>
      <w:r w:rsidR="09A6E76C" w:rsidRPr="71D4D020">
        <w:rPr>
          <w:rFonts w:ascii="Arial" w:eastAsia="Arial" w:hAnsi="Arial" w:cs="Arial"/>
          <w:sz w:val="24"/>
          <w:szCs w:val="24"/>
          <w:lang w:val="en-US"/>
        </w:rPr>
        <w:t xml:space="preserve">as they link words to song and </w:t>
      </w:r>
      <w:r w:rsidR="5C5F7174" w:rsidRPr="71D4D020">
        <w:rPr>
          <w:rFonts w:ascii="Arial" w:eastAsia="Arial" w:hAnsi="Arial" w:cs="Arial"/>
          <w:sz w:val="24"/>
          <w:szCs w:val="24"/>
          <w:lang w:val="en-US"/>
        </w:rPr>
        <w:t>actions,</w:t>
      </w:r>
      <w:r w:rsidR="09A6E76C" w:rsidRPr="71D4D020">
        <w:rPr>
          <w:rFonts w:ascii="Arial" w:eastAsia="Arial" w:hAnsi="Arial" w:cs="Arial"/>
          <w:sz w:val="24"/>
          <w:szCs w:val="24"/>
          <w:lang w:val="en-US"/>
        </w:rPr>
        <w:t xml:space="preserve"> this will help cement the children’s understanding</w:t>
      </w:r>
      <w:r w:rsidR="17A888CF" w:rsidRPr="71D4D020">
        <w:rPr>
          <w:rFonts w:ascii="Arial" w:eastAsia="Arial" w:hAnsi="Arial" w:cs="Arial"/>
          <w:sz w:val="24"/>
          <w:szCs w:val="24"/>
          <w:lang w:val="en-US"/>
        </w:rPr>
        <w:t xml:space="preserve"> (ESTYN, 2013)</w:t>
      </w:r>
      <w:r w:rsidR="09A6E76C" w:rsidRPr="71D4D020">
        <w:rPr>
          <w:rFonts w:ascii="Arial" w:eastAsia="Arial" w:hAnsi="Arial" w:cs="Arial"/>
          <w:sz w:val="24"/>
          <w:szCs w:val="24"/>
          <w:lang w:val="en-US"/>
        </w:rPr>
        <w:t>.</w:t>
      </w:r>
    </w:p>
    <w:p w14:paraId="656D0907" w14:textId="1C061226" w:rsidR="00292EFA" w:rsidRDefault="00292EFA" w:rsidP="71D4D020">
      <w:pPr>
        <w:spacing w:line="257" w:lineRule="auto"/>
        <w:rPr>
          <w:rFonts w:ascii="Arial" w:eastAsia="Arial" w:hAnsi="Arial" w:cs="Arial"/>
          <w:sz w:val="24"/>
          <w:szCs w:val="24"/>
          <w:lang w:val="en-US"/>
        </w:rPr>
      </w:pPr>
    </w:p>
    <w:p w14:paraId="2FF2F221" w14:textId="77777777" w:rsidR="005E3A00" w:rsidRDefault="005E3A00" w:rsidP="71D4D020">
      <w:pPr>
        <w:spacing w:line="257" w:lineRule="auto"/>
        <w:rPr>
          <w:rFonts w:ascii="Arial" w:eastAsia="Arial" w:hAnsi="Arial" w:cs="Arial"/>
          <w:sz w:val="24"/>
          <w:szCs w:val="24"/>
          <w:lang w:val="en-US"/>
        </w:rPr>
      </w:pPr>
    </w:p>
    <w:p w14:paraId="4B1A57E0" w14:textId="6E8844E5" w:rsidR="09A6E76C" w:rsidRDefault="09A6E76C" w:rsidP="71D4D020">
      <w:pPr>
        <w:spacing w:line="257" w:lineRule="auto"/>
        <w:rPr>
          <w:rFonts w:ascii="Arial" w:eastAsia="Arial" w:hAnsi="Arial" w:cs="Arial"/>
          <w:sz w:val="28"/>
          <w:szCs w:val="28"/>
          <w:u w:val="single"/>
          <w:lang w:val="en-US"/>
        </w:rPr>
      </w:pPr>
      <w:r w:rsidRPr="71D4D020">
        <w:rPr>
          <w:rFonts w:ascii="Arial" w:eastAsia="Arial" w:hAnsi="Arial" w:cs="Arial"/>
          <w:sz w:val="28"/>
          <w:szCs w:val="28"/>
          <w:u w:val="single"/>
          <w:lang w:val="en-US"/>
        </w:rPr>
        <w:t>Conclusion</w:t>
      </w:r>
    </w:p>
    <w:p w14:paraId="12CE71D2" w14:textId="02E0332F" w:rsidR="1595076C" w:rsidRDefault="653B5733" w:rsidP="497EAEB6">
      <w:pPr>
        <w:spacing w:line="257" w:lineRule="auto"/>
        <w:rPr>
          <w:rFonts w:ascii="Arial" w:eastAsia="Arial" w:hAnsi="Arial" w:cs="Arial"/>
          <w:sz w:val="24"/>
          <w:szCs w:val="24"/>
        </w:rPr>
      </w:pPr>
      <w:r w:rsidRPr="71D4D020">
        <w:rPr>
          <w:rFonts w:ascii="Arial" w:eastAsia="Arial" w:hAnsi="Arial" w:cs="Arial"/>
          <w:sz w:val="24"/>
          <w:szCs w:val="24"/>
        </w:rPr>
        <w:t xml:space="preserve">When undertaking this assignment, I </w:t>
      </w:r>
      <w:r w:rsidR="12A3D5BC" w:rsidRPr="71D4D020">
        <w:rPr>
          <w:rFonts w:ascii="Arial" w:eastAsia="Arial" w:hAnsi="Arial" w:cs="Arial"/>
          <w:sz w:val="24"/>
          <w:szCs w:val="24"/>
        </w:rPr>
        <w:t xml:space="preserve">reviewed </w:t>
      </w:r>
      <w:r w:rsidRPr="71D4D020">
        <w:rPr>
          <w:rFonts w:ascii="Arial" w:eastAsia="Arial" w:hAnsi="Arial" w:cs="Arial"/>
          <w:sz w:val="24"/>
          <w:szCs w:val="24"/>
        </w:rPr>
        <w:t xml:space="preserve">my videoed lesson to understand my own strengths and weaknesses and discussed these with a Welsh-medium </w:t>
      </w:r>
      <w:r w:rsidR="3C66211A" w:rsidRPr="71D4D020">
        <w:rPr>
          <w:rFonts w:ascii="Arial" w:eastAsia="Arial" w:hAnsi="Arial" w:cs="Arial"/>
          <w:sz w:val="24"/>
          <w:szCs w:val="24"/>
        </w:rPr>
        <w:t>school</w:t>
      </w:r>
      <w:r w:rsidR="0147CAFF" w:rsidRPr="71D4D020">
        <w:rPr>
          <w:rFonts w:ascii="Arial" w:eastAsia="Arial" w:hAnsi="Arial" w:cs="Arial"/>
          <w:sz w:val="24"/>
          <w:szCs w:val="24"/>
        </w:rPr>
        <w:t xml:space="preserve"> </w:t>
      </w:r>
      <w:r w:rsidR="3C66211A" w:rsidRPr="71D4D020">
        <w:rPr>
          <w:rFonts w:ascii="Arial" w:eastAsia="Arial" w:hAnsi="Arial" w:cs="Arial"/>
          <w:sz w:val="24"/>
          <w:szCs w:val="24"/>
        </w:rPr>
        <w:t>teacher</w:t>
      </w:r>
      <w:r w:rsidRPr="71D4D020">
        <w:rPr>
          <w:rFonts w:ascii="Arial" w:eastAsia="Arial" w:hAnsi="Arial" w:cs="Arial"/>
          <w:sz w:val="24"/>
          <w:szCs w:val="24"/>
        </w:rPr>
        <w:t>. This helped me understand the technical aspects of teaching in Welsh and th</w:t>
      </w:r>
      <w:r w:rsidR="012673E5" w:rsidRPr="71D4D020">
        <w:rPr>
          <w:rFonts w:ascii="Arial" w:eastAsia="Arial" w:hAnsi="Arial" w:cs="Arial"/>
          <w:sz w:val="24"/>
          <w:szCs w:val="24"/>
        </w:rPr>
        <w:t>is</w:t>
      </w:r>
      <w:r w:rsidRPr="71D4D020">
        <w:rPr>
          <w:rFonts w:ascii="Arial" w:eastAsia="Arial" w:hAnsi="Arial" w:cs="Arial"/>
          <w:sz w:val="24"/>
          <w:szCs w:val="24"/>
        </w:rPr>
        <w:t xml:space="preserve"> collaboration lead to a new perspective on the lesson. Working with </w:t>
      </w:r>
      <w:r w:rsidR="7E69636F" w:rsidRPr="71D4D020">
        <w:rPr>
          <w:rFonts w:ascii="Arial" w:eastAsia="Arial" w:hAnsi="Arial" w:cs="Arial"/>
          <w:sz w:val="24"/>
          <w:szCs w:val="24"/>
        </w:rPr>
        <w:t>more experienced teachers will</w:t>
      </w:r>
      <w:r w:rsidRPr="71D4D020">
        <w:rPr>
          <w:rFonts w:ascii="Arial" w:eastAsia="Arial" w:hAnsi="Arial" w:cs="Arial"/>
          <w:sz w:val="24"/>
          <w:szCs w:val="24"/>
        </w:rPr>
        <w:t xml:space="preserve"> help me to understand </w:t>
      </w:r>
      <w:r w:rsidR="11E9AA05" w:rsidRPr="71D4D020">
        <w:rPr>
          <w:rFonts w:ascii="Arial" w:eastAsia="Arial" w:hAnsi="Arial" w:cs="Arial"/>
          <w:sz w:val="24"/>
          <w:szCs w:val="24"/>
        </w:rPr>
        <w:t>ho</w:t>
      </w:r>
      <w:r w:rsidRPr="71D4D020">
        <w:rPr>
          <w:rFonts w:ascii="Arial" w:eastAsia="Arial" w:hAnsi="Arial" w:cs="Arial"/>
          <w:sz w:val="24"/>
          <w:szCs w:val="24"/>
        </w:rPr>
        <w:t>w I can achieve a greater level of Welsh language proficiency.</w:t>
      </w:r>
      <w:r w:rsidR="547D3260" w:rsidRPr="71D4D020">
        <w:rPr>
          <w:rFonts w:ascii="Arial" w:eastAsia="Arial" w:hAnsi="Arial" w:cs="Arial"/>
          <w:sz w:val="24"/>
          <w:szCs w:val="24"/>
        </w:rPr>
        <w:t xml:space="preserve"> </w:t>
      </w:r>
      <w:r w:rsidR="1595076C" w:rsidRPr="71D4D020">
        <w:rPr>
          <w:rFonts w:ascii="Arial" w:eastAsia="Arial" w:hAnsi="Arial" w:cs="Arial"/>
          <w:sz w:val="24"/>
          <w:szCs w:val="24"/>
        </w:rPr>
        <w:t>This will be supported in a more professional context through C</w:t>
      </w:r>
      <w:r w:rsidR="59A0C5E9" w:rsidRPr="71D4D020">
        <w:rPr>
          <w:rFonts w:ascii="Arial" w:eastAsia="Arial" w:hAnsi="Arial" w:cs="Arial"/>
          <w:sz w:val="24"/>
          <w:szCs w:val="24"/>
        </w:rPr>
        <w:t xml:space="preserve">ontinuous </w:t>
      </w:r>
      <w:r w:rsidR="1595076C" w:rsidRPr="71D4D020">
        <w:rPr>
          <w:rFonts w:ascii="Arial" w:eastAsia="Arial" w:hAnsi="Arial" w:cs="Arial"/>
          <w:sz w:val="24"/>
          <w:szCs w:val="24"/>
        </w:rPr>
        <w:t>P</w:t>
      </w:r>
      <w:r w:rsidR="214D2D7F" w:rsidRPr="71D4D020">
        <w:rPr>
          <w:rFonts w:ascii="Arial" w:eastAsia="Arial" w:hAnsi="Arial" w:cs="Arial"/>
          <w:sz w:val="24"/>
          <w:szCs w:val="24"/>
        </w:rPr>
        <w:t xml:space="preserve">rofessional </w:t>
      </w:r>
      <w:r w:rsidR="1595076C" w:rsidRPr="71D4D020">
        <w:rPr>
          <w:rFonts w:ascii="Arial" w:eastAsia="Arial" w:hAnsi="Arial" w:cs="Arial"/>
          <w:sz w:val="24"/>
          <w:szCs w:val="24"/>
        </w:rPr>
        <w:t>D</w:t>
      </w:r>
      <w:r w:rsidR="78CB76EA" w:rsidRPr="71D4D020">
        <w:rPr>
          <w:rFonts w:ascii="Arial" w:eastAsia="Arial" w:hAnsi="Arial" w:cs="Arial"/>
          <w:sz w:val="24"/>
          <w:szCs w:val="24"/>
        </w:rPr>
        <w:t>evelopment (CPD)</w:t>
      </w:r>
      <w:r w:rsidR="1595076C" w:rsidRPr="71D4D020">
        <w:rPr>
          <w:rFonts w:ascii="Arial" w:eastAsia="Arial" w:hAnsi="Arial" w:cs="Arial"/>
          <w:sz w:val="24"/>
          <w:szCs w:val="24"/>
        </w:rPr>
        <w:t xml:space="preserve"> opportunities. The</w:t>
      </w:r>
      <w:r w:rsidR="39176F92" w:rsidRPr="71D4D020">
        <w:rPr>
          <w:rFonts w:ascii="Arial" w:eastAsia="Arial" w:hAnsi="Arial" w:cs="Arial"/>
          <w:sz w:val="24"/>
          <w:szCs w:val="24"/>
        </w:rPr>
        <w:t xml:space="preserve">re is a wide range of CPD that can be found online which I will engage with over the coming months. Following employment in a school </w:t>
      </w:r>
      <w:r w:rsidR="729D2815" w:rsidRPr="71D4D020">
        <w:rPr>
          <w:rFonts w:ascii="Arial" w:eastAsia="Arial" w:hAnsi="Arial" w:cs="Arial"/>
          <w:sz w:val="24"/>
          <w:szCs w:val="24"/>
        </w:rPr>
        <w:t xml:space="preserve">I will enquire into </w:t>
      </w:r>
      <w:r w:rsidR="41C0E009" w:rsidRPr="71D4D020">
        <w:rPr>
          <w:rFonts w:ascii="Arial" w:eastAsia="Arial" w:hAnsi="Arial" w:cs="Arial"/>
          <w:sz w:val="24"/>
          <w:szCs w:val="24"/>
        </w:rPr>
        <w:t xml:space="preserve">further training opportunities for </w:t>
      </w:r>
      <w:r w:rsidR="160ED069" w:rsidRPr="71D4D020">
        <w:rPr>
          <w:rFonts w:ascii="Arial" w:eastAsia="Arial" w:hAnsi="Arial" w:cs="Arial"/>
          <w:sz w:val="24"/>
          <w:szCs w:val="24"/>
        </w:rPr>
        <w:t>language development</w:t>
      </w:r>
      <w:r w:rsidR="3144B695" w:rsidRPr="71D4D020">
        <w:rPr>
          <w:rFonts w:ascii="Arial" w:eastAsia="Arial" w:hAnsi="Arial" w:cs="Arial"/>
          <w:sz w:val="24"/>
          <w:szCs w:val="24"/>
        </w:rPr>
        <w:t xml:space="preserve">. </w:t>
      </w:r>
      <w:r w:rsidR="0C614F4E" w:rsidRPr="71D4D020">
        <w:rPr>
          <w:rFonts w:ascii="Arial" w:eastAsia="Arial" w:hAnsi="Arial" w:cs="Arial"/>
          <w:sz w:val="24"/>
          <w:szCs w:val="24"/>
        </w:rPr>
        <w:t>Improvements in</w:t>
      </w:r>
      <w:r w:rsidR="3144B695" w:rsidRPr="71D4D020">
        <w:rPr>
          <w:rFonts w:ascii="Arial" w:eastAsia="Arial" w:hAnsi="Arial" w:cs="Arial"/>
          <w:sz w:val="24"/>
          <w:szCs w:val="24"/>
        </w:rPr>
        <w:t xml:space="preserve"> my own Welsh language </w:t>
      </w:r>
      <w:r w:rsidR="4573D25A" w:rsidRPr="71D4D020">
        <w:rPr>
          <w:rFonts w:ascii="Arial" w:eastAsia="Arial" w:hAnsi="Arial" w:cs="Arial"/>
          <w:sz w:val="24"/>
          <w:szCs w:val="24"/>
        </w:rPr>
        <w:t>knowledge</w:t>
      </w:r>
      <w:r w:rsidR="10FCA2A0" w:rsidRPr="71D4D020">
        <w:rPr>
          <w:rFonts w:ascii="Arial" w:eastAsia="Arial" w:hAnsi="Arial" w:cs="Arial"/>
          <w:sz w:val="24"/>
          <w:szCs w:val="24"/>
        </w:rPr>
        <w:t xml:space="preserve"> will benefit the children in the long-term. </w:t>
      </w:r>
      <w:r w:rsidR="2342B832" w:rsidRPr="71D4D020">
        <w:rPr>
          <w:rFonts w:ascii="Arial" w:eastAsia="Arial" w:hAnsi="Arial" w:cs="Arial"/>
          <w:sz w:val="24"/>
          <w:szCs w:val="24"/>
        </w:rPr>
        <w:t>Additionally,</w:t>
      </w:r>
      <w:r w:rsidR="10FCA2A0" w:rsidRPr="71D4D020">
        <w:rPr>
          <w:rFonts w:ascii="Arial" w:eastAsia="Arial" w:hAnsi="Arial" w:cs="Arial"/>
          <w:sz w:val="24"/>
          <w:szCs w:val="24"/>
        </w:rPr>
        <w:t xml:space="preserve"> </w:t>
      </w:r>
      <w:r w:rsidR="77CB7B2B" w:rsidRPr="71D4D020">
        <w:rPr>
          <w:rFonts w:ascii="Arial" w:eastAsia="Arial" w:hAnsi="Arial" w:cs="Arial"/>
          <w:sz w:val="24"/>
          <w:szCs w:val="24"/>
        </w:rPr>
        <w:t>I will seek out opportunities to observe experienced Welsh language teachers in order to understand the pedagogy further. I feel I learn</w:t>
      </w:r>
      <w:r w:rsidR="4AD395CE" w:rsidRPr="71D4D020">
        <w:rPr>
          <w:rFonts w:ascii="Arial" w:eastAsia="Arial" w:hAnsi="Arial" w:cs="Arial"/>
          <w:sz w:val="24"/>
          <w:szCs w:val="24"/>
        </w:rPr>
        <w:t xml:space="preserve"> best t</w:t>
      </w:r>
      <w:r w:rsidR="77CB7B2B" w:rsidRPr="71D4D020">
        <w:rPr>
          <w:rFonts w:ascii="Arial" w:eastAsia="Arial" w:hAnsi="Arial" w:cs="Arial"/>
          <w:sz w:val="24"/>
          <w:szCs w:val="24"/>
        </w:rPr>
        <w:t xml:space="preserve">hrough discussions </w:t>
      </w:r>
      <w:r w:rsidR="677DA75E" w:rsidRPr="71D4D020">
        <w:rPr>
          <w:rFonts w:ascii="Arial" w:eastAsia="Arial" w:hAnsi="Arial" w:cs="Arial"/>
          <w:sz w:val="24"/>
          <w:szCs w:val="24"/>
        </w:rPr>
        <w:t>with professional peers as I can gain a deep</w:t>
      </w:r>
      <w:r w:rsidR="1E39F56D" w:rsidRPr="71D4D020">
        <w:rPr>
          <w:rFonts w:ascii="Arial" w:eastAsia="Arial" w:hAnsi="Arial" w:cs="Arial"/>
          <w:sz w:val="24"/>
          <w:szCs w:val="24"/>
        </w:rPr>
        <w:t>er</w:t>
      </w:r>
      <w:r w:rsidR="677DA75E" w:rsidRPr="71D4D020">
        <w:rPr>
          <w:rFonts w:ascii="Arial" w:eastAsia="Arial" w:hAnsi="Arial" w:cs="Arial"/>
          <w:sz w:val="24"/>
          <w:szCs w:val="24"/>
        </w:rPr>
        <w:t xml:space="preserve"> insight into their understanding and how I can apply their techniques into my own teaching.</w:t>
      </w:r>
    </w:p>
    <w:p w14:paraId="22E92A39" w14:textId="259C117E" w:rsidR="10DB1721" w:rsidRDefault="5C8933B8" w:rsidP="19CEE378">
      <w:pPr>
        <w:spacing w:line="257" w:lineRule="auto"/>
        <w:rPr>
          <w:rFonts w:ascii="Arial" w:eastAsia="Arial" w:hAnsi="Arial" w:cs="Arial"/>
          <w:sz w:val="24"/>
          <w:szCs w:val="24"/>
        </w:rPr>
      </w:pPr>
      <w:r w:rsidRPr="71D4D020">
        <w:rPr>
          <w:rFonts w:ascii="Arial" w:eastAsia="Arial" w:hAnsi="Arial" w:cs="Arial"/>
          <w:sz w:val="24"/>
          <w:szCs w:val="24"/>
          <w:lang w:val="en-US"/>
        </w:rPr>
        <w:t>I</w:t>
      </w:r>
      <w:r w:rsidR="5B10F043" w:rsidRPr="71D4D020">
        <w:rPr>
          <w:rFonts w:ascii="Arial" w:eastAsia="Arial" w:hAnsi="Arial" w:cs="Arial"/>
          <w:sz w:val="24"/>
          <w:szCs w:val="24"/>
          <w:lang w:val="en-US"/>
        </w:rPr>
        <w:t xml:space="preserve">t was </w:t>
      </w:r>
      <w:r w:rsidR="3857BAA1" w:rsidRPr="71D4D020">
        <w:rPr>
          <w:rFonts w:ascii="Arial" w:eastAsia="Arial" w:hAnsi="Arial" w:cs="Arial"/>
          <w:sz w:val="24"/>
          <w:szCs w:val="24"/>
          <w:lang w:val="en-US"/>
        </w:rPr>
        <w:t xml:space="preserve">interesting to discover and </w:t>
      </w:r>
      <w:r w:rsidR="3FEE7380" w:rsidRPr="71D4D020">
        <w:rPr>
          <w:rFonts w:ascii="Arial" w:eastAsia="Arial" w:hAnsi="Arial" w:cs="Arial"/>
          <w:sz w:val="24"/>
          <w:szCs w:val="24"/>
          <w:lang w:val="en-US"/>
        </w:rPr>
        <w:t xml:space="preserve">research </w:t>
      </w:r>
      <w:r w:rsidR="454E2A0B" w:rsidRPr="71D4D020">
        <w:rPr>
          <w:rFonts w:ascii="Arial" w:eastAsia="Arial" w:hAnsi="Arial" w:cs="Arial"/>
          <w:sz w:val="24"/>
          <w:szCs w:val="24"/>
          <w:lang w:val="en-US"/>
        </w:rPr>
        <w:t>BM strategies</w:t>
      </w:r>
      <w:r w:rsidR="38E13060" w:rsidRPr="71D4D020">
        <w:rPr>
          <w:rFonts w:ascii="Arial" w:eastAsia="Arial" w:hAnsi="Arial" w:cs="Arial"/>
          <w:sz w:val="24"/>
          <w:szCs w:val="24"/>
          <w:lang w:val="en-US"/>
        </w:rPr>
        <w:t xml:space="preserve"> </w:t>
      </w:r>
      <w:r w:rsidR="145C1E0D" w:rsidRPr="71D4D020">
        <w:rPr>
          <w:rFonts w:ascii="Arial" w:eastAsia="Arial" w:hAnsi="Arial" w:cs="Arial"/>
          <w:sz w:val="24"/>
          <w:szCs w:val="24"/>
          <w:lang w:val="en-US"/>
        </w:rPr>
        <w:t xml:space="preserve">with a focus on using these in </w:t>
      </w:r>
      <w:r w:rsidR="1142D2ED" w:rsidRPr="71D4D020">
        <w:rPr>
          <w:rFonts w:ascii="Arial" w:eastAsia="Arial" w:hAnsi="Arial" w:cs="Arial"/>
          <w:sz w:val="24"/>
          <w:szCs w:val="24"/>
          <w:lang w:val="en-US"/>
        </w:rPr>
        <w:t>language-based</w:t>
      </w:r>
      <w:r w:rsidR="145C1E0D" w:rsidRPr="71D4D020">
        <w:rPr>
          <w:rFonts w:ascii="Arial" w:eastAsia="Arial" w:hAnsi="Arial" w:cs="Arial"/>
          <w:sz w:val="24"/>
          <w:szCs w:val="24"/>
          <w:lang w:val="en-US"/>
        </w:rPr>
        <w:t xml:space="preserve"> lessons. The methods should give childr</w:t>
      </w:r>
      <w:r w:rsidR="23CD7897" w:rsidRPr="71D4D020">
        <w:rPr>
          <w:rFonts w:ascii="Arial" w:eastAsia="Arial" w:hAnsi="Arial" w:cs="Arial"/>
          <w:sz w:val="24"/>
          <w:szCs w:val="24"/>
          <w:lang w:val="en-US"/>
        </w:rPr>
        <w:t xml:space="preserve">en the understanding of how to listen and when to respond to the teacher and </w:t>
      </w:r>
      <w:r w:rsidR="454C554F" w:rsidRPr="71D4D020">
        <w:rPr>
          <w:rFonts w:ascii="Arial" w:eastAsia="Arial" w:hAnsi="Arial" w:cs="Arial"/>
          <w:sz w:val="24"/>
          <w:szCs w:val="24"/>
          <w:lang w:val="en-US"/>
        </w:rPr>
        <w:t xml:space="preserve">this will </w:t>
      </w:r>
      <w:r w:rsidR="23CD7897" w:rsidRPr="71D4D020">
        <w:rPr>
          <w:rFonts w:ascii="Arial" w:eastAsia="Arial" w:hAnsi="Arial" w:cs="Arial"/>
          <w:sz w:val="24"/>
          <w:szCs w:val="24"/>
          <w:lang w:val="en-US"/>
        </w:rPr>
        <w:t>help children hold structured discussions in</w:t>
      </w:r>
      <w:r w:rsidR="52F03522" w:rsidRPr="71D4D020">
        <w:rPr>
          <w:rFonts w:ascii="Arial" w:eastAsia="Arial" w:hAnsi="Arial" w:cs="Arial"/>
          <w:sz w:val="24"/>
          <w:szCs w:val="24"/>
          <w:lang w:val="en-US"/>
        </w:rPr>
        <w:t xml:space="preserve"> a </w:t>
      </w:r>
      <w:r w:rsidR="23CD7897" w:rsidRPr="71D4D020">
        <w:rPr>
          <w:rFonts w:ascii="Arial" w:eastAsia="Arial" w:hAnsi="Arial" w:cs="Arial"/>
          <w:sz w:val="24"/>
          <w:szCs w:val="24"/>
          <w:lang w:val="en-US"/>
        </w:rPr>
        <w:t>variety of se</w:t>
      </w:r>
      <w:r w:rsidR="4FEED99C" w:rsidRPr="71D4D020">
        <w:rPr>
          <w:rFonts w:ascii="Arial" w:eastAsia="Arial" w:hAnsi="Arial" w:cs="Arial"/>
          <w:sz w:val="24"/>
          <w:szCs w:val="24"/>
          <w:lang w:val="en-US"/>
        </w:rPr>
        <w:t>ttings.</w:t>
      </w:r>
      <w:r w:rsidR="4606071C" w:rsidRPr="71D4D020">
        <w:rPr>
          <w:rFonts w:ascii="Arial" w:eastAsia="Arial" w:hAnsi="Arial" w:cs="Arial"/>
          <w:sz w:val="24"/>
          <w:szCs w:val="24"/>
          <w:lang w:val="en-US"/>
        </w:rPr>
        <w:t xml:space="preserve"> </w:t>
      </w:r>
      <w:r w:rsidR="10DB1721" w:rsidRPr="71D4D020">
        <w:rPr>
          <w:rFonts w:ascii="Arial" w:eastAsia="Arial" w:hAnsi="Arial" w:cs="Arial"/>
          <w:sz w:val="24"/>
          <w:szCs w:val="24"/>
        </w:rPr>
        <w:t xml:space="preserve">The pedagogy for language teaching identified in this essay will help to ensure progression in language development over time. Both as an educational professional and in terms of children becoming proficient in </w:t>
      </w:r>
      <w:r w:rsidR="09E48E7C" w:rsidRPr="71D4D020">
        <w:rPr>
          <w:rFonts w:ascii="Arial" w:eastAsia="Arial" w:hAnsi="Arial" w:cs="Arial"/>
          <w:sz w:val="24"/>
          <w:szCs w:val="24"/>
        </w:rPr>
        <w:t xml:space="preserve">the Welsh </w:t>
      </w:r>
      <w:r w:rsidR="10DB1721" w:rsidRPr="71D4D020">
        <w:rPr>
          <w:rFonts w:ascii="Arial" w:eastAsia="Arial" w:hAnsi="Arial" w:cs="Arial"/>
          <w:sz w:val="24"/>
          <w:szCs w:val="24"/>
        </w:rPr>
        <w:t>language. Add</w:t>
      </w:r>
      <w:r w:rsidR="08B4D8DB" w:rsidRPr="71D4D020">
        <w:rPr>
          <w:rFonts w:ascii="Arial" w:eastAsia="Arial" w:hAnsi="Arial" w:cs="Arial"/>
          <w:sz w:val="24"/>
          <w:szCs w:val="24"/>
        </w:rPr>
        <w:t>itionally, th</w:t>
      </w:r>
      <w:r w:rsidR="10DB1721" w:rsidRPr="71D4D020">
        <w:rPr>
          <w:rFonts w:ascii="Arial" w:eastAsia="Arial" w:hAnsi="Arial" w:cs="Arial"/>
          <w:sz w:val="24"/>
          <w:szCs w:val="24"/>
        </w:rPr>
        <w:t>e strategies mentioned will help me</w:t>
      </w:r>
      <w:r w:rsidR="3021BC6E" w:rsidRPr="71D4D020">
        <w:rPr>
          <w:rFonts w:ascii="Arial" w:eastAsia="Arial" w:hAnsi="Arial" w:cs="Arial"/>
          <w:sz w:val="24"/>
          <w:szCs w:val="24"/>
        </w:rPr>
        <w:t xml:space="preserve"> </w:t>
      </w:r>
      <w:r w:rsidR="10DB1721" w:rsidRPr="71D4D020">
        <w:rPr>
          <w:rFonts w:ascii="Arial" w:eastAsia="Arial" w:hAnsi="Arial" w:cs="Arial"/>
          <w:sz w:val="24"/>
          <w:szCs w:val="24"/>
        </w:rPr>
        <w:t xml:space="preserve">become more aware of </w:t>
      </w:r>
      <w:r w:rsidR="24B92403" w:rsidRPr="71D4D020">
        <w:rPr>
          <w:rFonts w:ascii="Arial" w:eastAsia="Arial" w:hAnsi="Arial" w:cs="Arial"/>
          <w:sz w:val="24"/>
          <w:szCs w:val="24"/>
        </w:rPr>
        <w:t xml:space="preserve">my </w:t>
      </w:r>
      <w:r w:rsidR="10DB1721" w:rsidRPr="71D4D020">
        <w:rPr>
          <w:rFonts w:ascii="Arial" w:eastAsia="Arial" w:hAnsi="Arial" w:cs="Arial"/>
          <w:sz w:val="24"/>
          <w:szCs w:val="24"/>
        </w:rPr>
        <w:t>role</w:t>
      </w:r>
      <w:r w:rsidR="549536E8" w:rsidRPr="71D4D020">
        <w:rPr>
          <w:rFonts w:ascii="Arial" w:eastAsia="Arial" w:hAnsi="Arial" w:cs="Arial"/>
          <w:sz w:val="24"/>
          <w:szCs w:val="24"/>
        </w:rPr>
        <w:t xml:space="preserve"> as an educator</w:t>
      </w:r>
      <w:r w:rsidR="10DB1721" w:rsidRPr="71D4D020">
        <w:rPr>
          <w:rFonts w:ascii="Arial" w:eastAsia="Arial" w:hAnsi="Arial" w:cs="Arial"/>
          <w:sz w:val="24"/>
          <w:szCs w:val="24"/>
        </w:rPr>
        <w:t xml:space="preserve"> in securing the Welsh Government’s vision of </w:t>
      </w:r>
      <w:proofErr w:type="spellStart"/>
      <w:r w:rsidR="10DB1721" w:rsidRPr="71D4D020">
        <w:rPr>
          <w:rFonts w:ascii="Arial" w:eastAsia="Arial" w:hAnsi="Arial" w:cs="Arial"/>
          <w:sz w:val="24"/>
          <w:szCs w:val="24"/>
        </w:rPr>
        <w:t>Cymraeg</w:t>
      </w:r>
      <w:proofErr w:type="spellEnd"/>
      <w:r w:rsidR="10DB1721" w:rsidRPr="71D4D020">
        <w:rPr>
          <w:rFonts w:ascii="Arial" w:eastAsia="Arial" w:hAnsi="Arial" w:cs="Arial"/>
          <w:sz w:val="24"/>
          <w:szCs w:val="24"/>
        </w:rPr>
        <w:t>: 2050 (WG, 2017).</w:t>
      </w:r>
    </w:p>
    <w:p w14:paraId="1128AD8F" w14:textId="6DB07326" w:rsidR="37C8667D" w:rsidRDefault="37C8667D" w:rsidP="497EAEB6">
      <w:pPr>
        <w:spacing w:line="257" w:lineRule="auto"/>
        <w:rPr>
          <w:rFonts w:ascii="Arial" w:eastAsia="Arial" w:hAnsi="Arial" w:cs="Arial"/>
          <w:sz w:val="24"/>
          <w:szCs w:val="24"/>
          <w:lang w:val="en-US"/>
        </w:rPr>
      </w:pPr>
      <w:r w:rsidRPr="71D4D020">
        <w:rPr>
          <w:rFonts w:ascii="Arial" w:eastAsia="Arial" w:hAnsi="Arial" w:cs="Arial"/>
          <w:sz w:val="24"/>
          <w:szCs w:val="24"/>
          <w:lang w:val="en-US"/>
        </w:rPr>
        <w:lastRenderedPageBreak/>
        <w:t xml:space="preserve">Welsh has taken a backseat to many other </w:t>
      </w:r>
      <w:r w:rsidR="166467F0" w:rsidRPr="71D4D020">
        <w:rPr>
          <w:rFonts w:ascii="Arial" w:eastAsia="Arial" w:hAnsi="Arial" w:cs="Arial"/>
          <w:sz w:val="24"/>
          <w:szCs w:val="24"/>
          <w:lang w:val="en-US"/>
        </w:rPr>
        <w:t>subjects;</w:t>
      </w:r>
      <w:r w:rsidRPr="71D4D020">
        <w:rPr>
          <w:rFonts w:ascii="Arial" w:eastAsia="Arial" w:hAnsi="Arial" w:cs="Arial"/>
          <w:sz w:val="24"/>
          <w:szCs w:val="24"/>
          <w:lang w:val="en-US"/>
        </w:rPr>
        <w:t xml:space="preserve"> this is understandable when we look at the pressure placed on schools </w:t>
      </w:r>
      <w:r w:rsidR="21955682" w:rsidRPr="71D4D020">
        <w:rPr>
          <w:rFonts w:ascii="Arial" w:eastAsia="Arial" w:hAnsi="Arial" w:cs="Arial"/>
          <w:sz w:val="24"/>
          <w:szCs w:val="24"/>
          <w:lang w:val="en-US"/>
        </w:rPr>
        <w:t>judged for their English and mathematic results. However, i</w:t>
      </w:r>
      <w:r w:rsidRPr="71D4D020">
        <w:rPr>
          <w:rFonts w:ascii="Arial" w:eastAsia="Arial" w:hAnsi="Arial" w:cs="Arial"/>
          <w:sz w:val="24"/>
          <w:szCs w:val="24"/>
          <w:lang w:val="en-US"/>
        </w:rPr>
        <w:t xml:space="preserve">t is important </w:t>
      </w:r>
      <w:r w:rsidR="68470547" w:rsidRPr="71D4D020">
        <w:rPr>
          <w:rFonts w:ascii="Arial" w:eastAsia="Arial" w:hAnsi="Arial" w:cs="Arial"/>
          <w:sz w:val="24"/>
          <w:szCs w:val="24"/>
          <w:lang w:val="en-US"/>
        </w:rPr>
        <w:t xml:space="preserve">for teachers to </w:t>
      </w:r>
      <w:r w:rsidR="51315AB5" w:rsidRPr="71D4D020">
        <w:rPr>
          <w:rFonts w:ascii="Arial" w:eastAsia="Arial" w:hAnsi="Arial" w:cs="Arial"/>
          <w:sz w:val="24"/>
          <w:szCs w:val="24"/>
          <w:lang w:val="en-US"/>
        </w:rPr>
        <w:t>consider</w:t>
      </w:r>
      <w:r w:rsidR="68470547" w:rsidRPr="71D4D020">
        <w:rPr>
          <w:rFonts w:ascii="Arial" w:eastAsia="Arial" w:hAnsi="Arial" w:cs="Arial"/>
          <w:sz w:val="24"/>
          <w:szCs w:val="24"/>
          <w:lang w:val="en-US"/>
        </w:rPr>
        <w:t xml:space="preserve"> the </w:t>
      </w:r>
      <w:r w:rsidRPr="71D4D020">
        <w:rPr>
          <w:rFonts w:ascii="Arial" w:eastAsia="Arial" w:hAnsi="Arial" w:cs="Arial"/>
          <w:sz w:val="24"/>
          <w:szCs w:val="24"/>
          <w:lang w:val="en-US"/>
        </w:rPr>
        <w:t xml:space="preserve">exceptional ways </w:t>
      </w:r>
      <w:r w:rsidR="19EB82DC" w:rsidRPr="71D4D020">
        <w:rPr>
          <w:rFonts w:ascii="Arial" w:eastAsia="Arial" w:hAnsi="Arial" w:cs="Arial"/>
          <w:sz w:val="24"/>
          <w:szCs w:val="24"/>
          <w:lang w:val="en-US"/>
        </w:rPr>
        <w:t xml:space="preserve">they </w:t>
      </w:r>
      <w:r w:rsidRPr="71D4D020">
        <w:rPr>
          <w:rFonts w:ascii="Arial" w:eastAsia="Arial" w:hAnsi="Arial" w:cs="Arial"/>
          <w:sz w:val="24"/>
          <w:szCs w:val="24"/>
          <w:lang w:val="en-US"/>
        </w:rPr>
        <w:t xml:space="preserve">deliver </w:t>
      </w:r>
      <w:r w:rsidR="5D03F90B" w:rsidRPr="71D4D020">
        <w:rPr>
          <w:rFonts w:ascii="Arial" w:eastAsia="Arial" w:hAnsi="Arial" w:cs="Arial"/>
          <w:sz w:val="24"/>
          <w:szCs w:val="24"/>
          <w:lang w:val="en-US"/>
        </w:rPr>
        <w:t>English</w:t>
      </w:r>
      <w:r w:rsidR="433C0B74" w:rsidRPr="71D4D020">
        <w:rPr>
          <w:rFonts w:ascii="Arial" w:eastAsia="Arial" w:hAnsi="Arial" w:cs="Arial"/>
          <w:sz w:val="24"/>
          <w:szCs w:val="24"/>
          <w:lang w:val="en-US"/>
        </w:rPr>
        <w:t>-</w:t>
      </w:r>
      <w:r w:rsidRPr="71D4D020">
        <w:rPr>
          <w:rFonts w:ascii="Arial" w:eastAsia="Arial" w:hAnsi="Arial" w:cs="Arial"/>
          <w:sz w:val="24"/>
          <w:szCs w:val="24"/>
          <w:lang w:val="en-US"/>
        </w:rPr>
        <w:t>language</w:t>
      </w:r>
      <w:r w:rsidR="11DA3B89" w:rsidRPr="71D4D020">
        <w:rPr>
          <w:rFonts w:ascii="Arial" w:eastAsia="Arial" w:hAnsi="Arial" w:cs="Arial"/>
          <w:sz w:val="24"/>
          <w:szCs w:val="24"/>
          <w:lang w:val="en-US"/>
        </w:rPr>
        <w:t xml:space="preserve"> lessons</w:t>
      </w:r>
      <w:r w:rsidRPr="71D4D020">
        <w:rPr>
          <w:rFonts w:ascii="Arial" w:eastAsia="Arial" w:hAnsi="Arial" w:cs="Arial"/>
          <w:sz w:val="24"/>
          <w:szCs w:val="24"/>
          <w:lang w:val="en-US"/>
        </w:rPr>
        <w:t xml:space="preserve"> </w:t>
      </w:r>
      <w:r w:rsidR="67B63A1B" w:rsidRPr="71D4D020">
        <w:rPr>
          <w:rFonts w:ascii="Arial" w:eastAsia="Arial" w:hAnsi="Arial" w:cs="Arial"/>
          <w:sz w:val="24"/>
          <w:szCs w:val="24"/>
          <w:lang w:val="en-US"/>
        </w:rPr>
        <w:t>and transfer this knowledge to deliver exceptional Welsh</w:t>
      </w:r>
      <w:r w:rsidR="524DCC70" w:rsidRPr="71D4D020">
        <w:rPr>
          <w:rFonts w:ascii="Arial" w:eastAsia="Arial" w:hAnsi="Arial" w:cs="Arial"/>
          <w:sz w:val="24"/>
          <w:szCs w:val="24"/>
          <w:lang w:val="en-US"/>
        </w:rPr>
        <w:t>-</w:t>
      </w:r>
      <w:r w:rsidR="67B63A1B" w:rsidRPr="71D4D020">
        <w:rPr>
          <w:rFonts w:ascii="Arial" w:eastAsia="Arial" w:hAnsi="Arial" w:cs="Arial"/>
          <w:sz w:val="24"/>
          <w:szCs w:val="24"/>
          <w:lang w:val="en-US"/>
        </w:rPr>
        <w:t xml:space="preserve">language lessons. </w:t>
      </w:r>
      <w:r w:rsidR="2520F22B" w:rsidRPr="71D4D020">
        <w:rPr>
          <w:rFonts w:ascii="Arial" w:eastAsia="Arial" w:hAnsi="Arial" w:cs="Arial"/>
          <w:sz w:val="24"/>
          <w:szCs w:val="24"/>
          <w:lang w:val="en-US"/>
        </w:rPr>
        <w:t>This is supported by WG (2020) which looks to children to transfer knowledge learned in on</w:t>
      </w:r>
      <w:r w:rsidR="30FA3C3E" w:rsidRPr="71D4D020">
        <w:rPr>
          <w:rFonts w:ascii="Arial" w:eastAsia="Arial" w:hAnsi="Arial" w:cs="Arial"/>
          <w:sz w:val="24"/>
          <w:szCs w:val="24"/>
          <w:lang w:val="en-US"/>
        </w:rPr>
        <w:t>e</w:t>
      </w:r>
      <w:r w:rsidR="2520F22B" w:rsidRPr="71D4D020">
        <w:rPr>
          <w:rFonts w:ascii="Arial" w:eastAsia="Arial" w:hAnsi="Arial" w:cs="Arial"/>
          <w:sz w:val="24"/>
          <w:szCs w:val="24"/>
          <w:lang w:val="en-US"/>
        </w:rPr>
        <w:t xml:space="preserve"> language to the other. To help this process, teachers need to </w:t>
      </w:r>
      <w:r w:rsidR="67B63A1B" w:rsidRPr="71D4D020">
        <w:rPr>
          <w:rFonts w:ascii="Arial" w:eastAsia="Arial" w:hAnsi="Arial" w:cs="Arial"/>
          <w:sz w:val="24"/>
          <w:szCs w:val="24"/>
          <w:lang w:val="en-US"/>
        </w:rPr>
        <w:t xml:space="preserve">engage children in enjoyable activities they want to take part </w:t>
      </w:r>
      <w:r w:rsidR="2BEE38F5" w:rsidRPr="71D4D020">
        <w:rPr>
          <w:rFonts w:ascii="Arial" w:eastAsia="Arial" w:hAnsi="Arial" w:cs="Arial"/>
          <w:sz w:val="24"/>
          <w:szCs w:val="24"/>
          <w:lang w:val="en-US"/>
        </w:rPr>
        <w:t>in,</w:t>
      </w:r>
      <w:r w:rsidR="67B63A1B" w:rsidRPr="71D4D020">
        <w:rPr>
          <w:rFonts w:ascii="Arial" w:eastAsia="Arial" w:hAnsi="Arial" w:cs="Arial"/>
          <w:sz w:val="24"/>
          <w:szCs w:val="24"/>
          <w:lang w:val="en-US"/>
        </w:rPr>
        <w:t xml:space="preserve"> and which ignite their </w:t>
      </w:r>
      <w:r w:rsidR="0C5B60ED" w:rsidRPr="71D4D020">
        <w:rPr>
          <w:rFonts w:ascii="Arial" w:eastAsia="Arial" w:hAnsi="Arial" w:cs="Arial"/>
          <w:sz w:val="24"/>
          <w:szCs w:val="24"/>
          <w:lang w:val="en-US"/>
        </w:rPr>
        <w:t xml:space="preserve">interest and drive them to </w:t>
      </w:r>
      <w:r w:rsidR="18020FB9" w:rsidRPr="71D4D020">
        <w:rPr>
          <w:rFonts w:ascii="Arial" w:eastAsia="Arial" w:hAnsi="Arial" w:cs="Arial"/>
          <w:sz w:val="24"/>
          <w:szCs w:val="24"/>
          <w:lang w:val="en-US"/>
        </w:rPr>
        <w:t>want to be bilingual learners throughout their lives</w:t>
      </w:r>
      <w:r w:rsidR="77FD80EC" w:rsidRPr="71D4D020">
        <w:rPr>
          <w:rFonts w:ascii="Arial" w:eastAsia="Arial" w:hAnsi="Arial" w:cs="Arial"/>
          <w:sz w:val="24"/>
          <w:szCs w:val="24"/>
          <w:lang w:val="en-US"/>
        </w:rPr>
        <w:t xml:space="preserve"> (WG, 2020)</w:t>
      </w:r>
      <w:r w:rsidR="18020FB9" w:rsidRPr="71D4D020">
        <w:rPr>
          <w:rFonts w:ascii="Arial" w:eastAsia="Arial" w:hAnsi="Arial" w:cs="Arial"/>
          <w:sz w:val="24"/>
          <w:szCs w:val="24"/>
          <w:lang w:val="en-US"/>
        </w:rPr>
        <w:t>.</w:t>
      </w:r>
    </w:p>
    <w:p w14:paraId="253E7616" w14:textId="6CF2FF0A" w:rsidR="00292EFA" w:rsidRDefault="00292EFA" w:rsidP="497EAEB6">
      <w:pPr>
        <w:spacing w:line="257" w:lineRule="auto"/>
        <w:rPr>
          <w:rFonts w:ascii="Arial" w:eastAsia="Arial" w:hAnsi="Arial" w:cs="Arial"/>
          <w:sz w:val="24"/>
          <w:szCs w:val="24"/>
          <w:lang w:val="en-US"/>
        </w:rPr>
      </w:pPr>
    </w:p>
    <w:p w14:paraId="412F1EF0" w14:textId="47C2C437" w:rsidR="005E3A00" w:rsidRDefault="005E3A00" w:rsidP="497EAEB6">
      <w:pPr>
        <w:spacing w:line="257" w:lineRule="auto"/>
        <w:rPr>
          <w:rFonts w:ascii="Arial" w:eastAsia="Arial" w:hAnsi="Arial" w:cs="Arial"/>
          <w:sz w:val="24"/>
          <w:szCs w:val="24"/>
          <w:lang w:val="en-US"/>
        </w:rPr>
      </w:pPr>
    </w:p>
    <w:p w14:paraId="15EE4275" w14:textId="70783920" w:rsidR="005E3A00" w:rsidRDefault="005E3A00" w:rsidP="497EAEB6">
      <w:pPr>
        <w:spacing w:line="257" w:lineRule="auto"/>
        <w:rPr>
          <w:rFonts w:ascii="Arial" w:eastAsia="Arial" w:hAnsi="Arial" w:cs="Arial"/>
          <w:sz w:val="24"/>
          <w:szCs w:val="24"/>
          <w:lang w:val="en-US"/>
        </w:rPr>
      </w:pPr>
    </w:p>
    <w:p w14:paraId="4F346A6C" w14:textId="28E39D5C" w:rsidR="005E3A00" w:rsidRDefault="005E3A00" w:rsidP="497EAEB6">
      <w:pPr>
        <w:spacing w:line="257" w:lineRule="auto"/>
        <w:rPr>
          <w:rFonts w:ascii="Arial" w:eastAsia="Arial" w:hAnsi="Arial" w:cs="Arial"/>
          <w:sz w:val="24"/>
          <w:szCs w:val="24"/>
          <w:lang w:val="en-US"/>
        </w:rPr>
      </w:pPr>
    </w:p>
    <w:p w14:paraId="3F188A05" w14:textId="2B73B31D" w:rsidR="005E3A00" w:rsidRDefault="005E3A00" w:rsidP="497EAEB6">
      <w:pPr>
        <w:spacing w:line="257" w:lineRule="auto"/>
        <w:rPr>
          <w:rFonts w:ascii="Arial" w:eastAsia="Arial" w:hAnsi="Arial" w:cs="Arial"/>
          <w:sz w:val="24"/>
          <w:szCs w:val="24"/>
          <w:lang w:val="en-US"/>
        </w:rPr>
      </w:pPr>
    </w:p>
    <w:p w14:paraId="10AB3C73" w14:textId="143AC43F" w:rsidR="005E3A00" w:rsidRDefault="005E3A00" w:rsidP="497EAEB6">
      <w:pPr>
        <w:spacing w:line="257" w:lineRule="auto"/>
        <w:rPr>
          <w:rFonts w:ascii="Arial" w:eastAsia="Arial" w:hAnsi="Arial" w:cs="Arial"/>
          <w:sz w:val="24"/>
          <w:szCs w:val="24"/>
          <w:lang w:val="en-US"/>
        </w:rPr>
      </w:pPr>
    </w:p>
    <w:p w14:paraId="2D876EC4" w14:textId="3FB132CA" w:rsidR="005E3A00" w:rsidRDefault="005E3A00" w:rsidP="497EAEB6">
      <w:pPr>
        <w:spacing w:line="257" w:lineRule="auto"/>
        <w:rPr>
          <w:rFonts w:ascii="Arial" w:eastAsia="Arial" w:hAnsi="Arial" w:cs="Arial"/>
          <w:sz w:val="24"/>
          <w:szCs w:val="24"/>
          <w:lang w:val="en-US"/>
        </w:rPr>
      </w:pPr>
    </w:p>
    <w:p w14:paraId="0BF64435" w14:textId="01A34A0C" w:rsidR="005E3A00" w:rsidRDefault="005E3A00" w:rsidP="497EAEB6">
      <w:pPr>
        <w:spacing w:line="257" w:lineRule="auto"/>
        <w:rPr>
          <w:rFonts w:ascii="Arial" w:eastAsia="Arial" w:hAnsi="Arial" w:cs="Arial"/>
          <w:sz w:val="24"/>
          <w:szCs w:val="24"/>
          <w:lang w:val="en-US"/>
        </w:rPr>
      </w:pPr>
    </w:p>
    <w:p w14:paraId="705C68F3" w14:textId="24333422" w:rsidR="005E3A00" w:rsidRDefault="005E3A00" w:rsidP="497EAEB6">
      <w:pPr>
        <w:spacing w:line="257" w:lineRule="auto"/>
        <w:rPr>
          <w:rFonts w:ascii="Arial" w:eastAsia="Arial" w:hAnsi="Arial" w:cs="Arial"/>
          <w:sz w:val="24"/>
          <w:szCs w:val="24"/>
          <w:lang w:val="en-US"/>
        </w:rPr>
      </w:pPr>
    </w:p>
    <w:p w14:paraId="5B63B31F" w14:textId="2C41DF43" w:rsidR="005E3A00" w:rsidRDefault="005E3A00" w:rsidP="497EAEB6">
      <w:pPr>
        <w:spacing w:line="257" w:lineRule="auto"/>
        <w:rPr>
          <w:rFonts w:ascii="Arial" w:eastAsia="Arial" w:hAnsi="Arial" w:cs="Arial"/>
          <w:sz w:val="24"/>
          <w:szCs w:val="24"/>
          <w:lang w:val="en-US"/>
        </w:rPr>
      </w:pPr>
    </w:p>
    <w:p w14:paraId="761ED45E" w14:textId="17C621D9" w:rsidR="005E3A00" w:rsidRDefault="005E3A00" w:rsidP="497EAEB6">
      <w:pPr>
        <w:spacing w:line="257" w:lineRule="auto"/>
        <w:rPr>
          <w:rFonts w:ascii="Arial" w:eastAsia="Arial" w:hAnsi="Arial" w:cs="Arial"/>
          <w:sz w:val="24"/>
          <w:szCs w:val="24"/>
          <w:lang w:val="en-US"/>
        </w:rPr>
      </w:pPr>
    </w:p>
    <w:p w14:paraId="270D3383" w14:textId="407DEC7A" w:rsidR="005E3A00" w:rsidRDefault="005E3A00" w:rsidP="497EAEB6">
      <w:pPr>
        <w:spacing w:line="257" w:lineRule="auto"/>
        <w:rPr>
          <w:rFonts w:ascii="Arial" w:eastAsia="Arial" w:hAnsi="Arial" w:cs="Arial"/>
          <w:sz w:val="24"/>
          <w:szCs w:val="24"/>
          <w:lang w:val="en-US"/>
        </w:rPr>
      </w:pPr>
    </w:p>
    <w:p w14:paraId="39E5CD87" w14:textId="400A7947" w:rsidR="005E3A00" w:rsidRDefault="005E3A00" w:rsidP="497EAEB6">
      <w:pPr>
        <w:spacing w:line="257" w:lineRule="auto"/>
        <w:rPr>
          <w:rFonts w:ascii="Arial" w:eastAsia="Arial" w:hAnsi="Arial" w:cs="Arial"/>
          <w:sz w:val="24"/>
          <w:szCs w:val="24"/>
          <w:lang w:val="en-US"/>
        </w:rPr>
      </w:pPr>
    </w:p>
    <w:p w14:paraId="6CDB6C56" w14:textId="38D80D63" w:rsidR="005E3A00" w:rsidRDefault="005E3A00" w:rsidP="497EAEB6">
      <w:pPr>
        <w:spacing w:line="257" w:lineRule="auto"/>
        <w:rPr>
          <w:rFonts w:ascii="Arial" w:eastAsia="Arial" w:hAnsi="Arial" w:cs="Arial"/>
          <w:sz w:val="24"/>
          <w:szCs w:val="24"/>
          <w:lang w:val="en-US"/>
        </w:rPr>
      </w:pPr>
    </w:p>
    <w:p w14:paraId="53866967" w14:textId="66867779" w:rsidR="005E3A00" w:rsidRDefault="005E3A00" w:rsidP="497EAEB6">
      <w:pPr>
        <w:spacing w:line="257" w:lineRule="auto"/>
        <w:rPr>
          <w:rFonts w:ascii="Arial" w:eastAsia="Arial" w:hAnsi="Arial" w:cs="Arial"/>
          <w:sz w:val="24"/>
          <w:szCs w:val="24"/>
          <w:lang w:val="en-US"/>
        </w:rPr>
      </w:pPr>
    </w:p>
    <w:p w14:paraId="4FA23BBE" w14:textId="1DDAB940" w:rsidR="005E3A00" w:rsidRDefault="005E3A00" w:rsidP="497EAEB6">
      <w:pPr>
        <w:spacing w:line="257" w:lineRule="auto"/>
        <w:rPr>
          <w:rFonts w:ascii="Arial" w:eastAsia="Arial" w:hAnsi="Arial" w:cs="Arial"/>
          <w:sz w:val="24"/>
          <w:szCs w:val="24"/>
          <w:lang w:val="en-US"/>
        </w:rPr>
      </w:pPr>
    </w:p>
    <w:p w14:paraId="6B017BD4" w14:textId="32F85AF8" w:rsidR="005E3A00" w:rsidRDefault="005E3A00" w:rsidP="497EAEB6">
      <w:pPr>
        <w:spacing w:line="257" w:lineRule="auto"/>
        <w:rPr>
          <w:rFonts w:ascii="Arial" w:eastAsia="Arial" w:hAnsi="Arial" w:cs="Arial"/>
          <w:sz w:val="24"/>
          <w:szCs w:val="24"/>
          <w:lang w:val="en-US"/>
        </w:rPr>
      </w:pPr>
    </w:p>
    <w:p w14:paraId="7CC6A5BF" w14:textId="6BD17F6E" w:rsidR="005E3A00" w:rsidRDefault="005E3A00" w:rsidP="497EAEB6">
      <w:pPr>
        <w:spacing w:line="257" w:lineRule="auto"/>
        <w:rPr>
          <w:rFonts w:ascii="Arial" w:eastAsia="Arial" w:hAnsi="Arial" w:cs="Arial"/>
          <w:sz w:val="24"/>
          <w:szCs w:val="24"/>
          <w:lang w:val="en-US"/>
        </w:rPr>
      </w:pPr>
    </w:p>
    <w:p w14:paraId="5F12804B" w14:textId="63D09549" w:rsidR="005E3A00" w:rsidRDefault="005E3A00" w:rsidP="497EAEB6">
      <w:pPr>
        <w:spacing w:line="257" w:lineRule="auto"/>
        <w:rPr>
          <w:rFonts w:ascii="Arial" w:eastAsia="Arial" w:hAnsi="Arial" w:cs="Arial"/>
          <w:sz w:val="24"/>
          <w:szCs w:val="24"/>
          <w:lang w:val="en-US"/>
        </w:rPr>
      </w:pPr>
    </w:p>
    <w:p w14:paraId="53FBFBC4" w14:textId="04F67DC6" w:rsidR="005E3A00" w:rsidRDefault="005E3A00" w:rsidP="497EAEB6">
      <w:pPr>
        <w:spacing w:line="257" w:lineRule="auto"/>
        <w:rPr>
          <w:rFonts w:ascii="Arial" w:eastAsia="Arial" w:hAnsi="Arial" w:cs="Arial"/>
          <w:sz w:val="24"/>
          <w:szCs w:val="24"/>
          <w:lang w:val="en-US"/>
        </w:rPr>
      </w:pPr>
    </w:p>
    <w:p w14:paraId="7F43DA29" w14:textId="691550CD" w:rsidR="005E3A00" w:rsidRDefault="005E3A00" w:rsidP="497EAEB6">
      <w:pPr>
        <w:spacing w:line="257" w:lineRule="auto"/>
        <w:rPr>
          <w:rFonts w:ascii="Arial" w:eastAsia="Arial" w:hAnsi="Arial" w:cs="Arial"/>
          <w:sz w:val="24"/>
          <w:szCs w:val="24"/>
          <w:lang w:val="en-US"/>
        </w:rPr>
      </w:pPr>
    </w:p>
    <w:p w14:paraId="71C9B6B1" w14:textId="6272858E" w:rsidR="005E3A00" w:rsidRDefault="005E3A00" w:rsidP="497EAEB6">
      <w:pPr>
        <w:spacing w:line="257" w:lineRule="auto"/>
        <w:rPr>
          <w:rFonts w:ascii="Arial" w:eastAsia="Arial" w:hAnsi="Arial" w:cs="Arial"/>
          <w:sz w:val="24"/>
          <w:szCs w:val="24"/>
          <w:lang w:val="en-US"/>
        </w:rPr>
      </w:pPr>
    </w:p>
    <w:p w14:paraId="5E7A9018" w14:textId="1EF6DE0F" w:rsidR="005E3A00" w:rsidRDefault="005E3A00" w:rsidP="497EAEB6">
      <w:pPr>
        <w:spacing w:line="257" w:lineRule="auto"/>
        <w:rPr>
          <w:rFonts w:ascii="Arial" w:eastAsia="Arial" w:hAnsi="Arial" w:cs="Arial"/>
          <w:sz w:val="24"/>
          <w:szCs w:val="24"/>
          <w:lang w:val="en-US"/>
        </w:rPr>
      </w:pPr>
    </w:p>
    <w:p w14:paraId="7FB1AA28" w14:textId="5DD9B006" w:rsidR="005E3A00" w:rsidRDefault="005E3A00" w:rsidP="497EAEB6">
      <w:pPr>
        <w:spacing w:line="257" w:lineRule="auto"/>
        <w:rPr>
          <w:rFonts w:ascii="Arial" w:eastAsia="Arial" w:hAnsi="Arial" w:cs="Arial"/>
          <w:sz w:val="24"/>
          <w:szCs w:val="24"/>
          <w:lang w:val="en-US"/>
        </w:rPr>
      </w:pPr>
    </w:p>
    <w:p w14:paraId="0342BAD0" w14:textId="5E165941" w:rsidR="005E3A00" w:rsidRDefault="005E3A00" w:rsidP="497EAEB6">
      <w:pPr>
        <w:spacing w:line="257" w:lineRule="auto"/>
        <w:rPr>
          <w:rFonts w:ascii="Arial" w:eastAsia="Arial" w:hAnsi="Arial" w:cs="Arial"/>
          <w:sz w:val="24"/>
          <w:szCs w:val="24"/>
          <w:lang w:val="en-US"/>
        </w:rPr>
      </w:pPr>
    </w:p>
    <w:p w14:paraId="1A6AF2D3" w14:textId="0CCA4372" w:rsidR="005E3A00" w:rsidRDefault="005E3A00" w:rsidP="497EAEB6">
      <w:pPr>
        <w:spacing w:line="257" w:lineRule="auto"/>
        <w:rPr>
          <w:rFonts w:ascii="Arial" w:eastAsia="Arial" w:hAnsi="Arial" w:cs="Arial"/>
          <w:sz w:val="24"/>
          <w:szCs w:val="24"/>
          <w:lang w:val="en-US"/>
        </w:rPr>
      </w:pPr>
    </w:p>
    <w:p w14:paraId="18790CB3" w14:textId="77777777" w:rsidR="005E3A00" w:rsidRPr="006243FA" w:rsidRDefault="005E3A00" w:rsidP="005E3A00">
      <w:pPr>
        <w:rPr>
          <w:b/>
          <w:sz w:val="28"/>
          <w:szCs w:val="28"/>
        </w:rPr>
      </w:pPr>
      <w:r w:rsidRPr="006243FA">
        <w:rPr>
          <w:b/>
          <w:sz w:val="28"/>
          <w:szCs w:val="28"/>
        </w:rPr>
        <w:lastRenderedPageBreak/>
        <w:t xml:space="preserve">Lesson Plan – Step 1 </w:t>
      </w:r>
      <w:proofErr w:type="spellStart"/>
      <w:r w:rsidRPr="006243FA">
        <w:rPr>
          <w:b/>
          <w:sz w:val="28"/>
          <w:szCs w:val="28"/>
        </w:rPr>
        <w:t>Cynllun</w:t>
      </w:r>
      <w:proofErr w:type="spellEnd"/>
      <w:r w:rsidRPr="006243FA">
        <w:rPr>
          <w:b/>
          <w:sz w:val="28"/>
          <w:szCs w:val="28"/>
        </w:rPr>
        <w:t xml:space="preserve"> </w:t>
      </w:r>
      <w:proofErr w:type="spellStart"/>
      <w:r w:rsidRPr="006243FA">
        <w:rPr>
          <w:b/>
          <w:sz w:val="28"/>
          <w:szCs w:val="28"/>
        </w:rPr>
        <w:t>Gwers</w:t>
      </w:r>
      <w:proofErr w:type="spellEnd"/>
      <w:r w:rsidRPr="006243FA">
        <w:rPr>
          <w:b/>
          <w:sz w:val="28"/>
          <w:szCs w:val="28"/>
        </w:rPr>
        <w:t xml:space="preserve"> – Cam 1</w:t>
      </w:r>
    </w:p>
    <w:tbl>
      <w:tblPr>
        <w:tblStyle w:val="TableGrid"/>
        <w:tblW w:w="0" w:type="auto"/>
        <w:tblLook w:val="04A0" w:firstRow="1" w:lastRow="0" w:firstColumn="1" w:lastColumn="0" w:noHBand="0" w:noVBand="1"/>
      </w:tblPr>
      <w:tblGrid>
        <w:gridCol w:w="2252"/>
        <w:gridCol w:w="2253"/>
        <w:gridCol w:w="1302"/>
        <w:gridCol w:w="950"/>
        <w:gridCol w:w="2253"/>
      </w:tblGrid>
      <w:tr w:rsidR="005E3A00" w:rsidRPr="006243FA" w14:paraId="1E61E973" w14:textId="77777777" w:rsidTr="000E026E">
        <w:tc>
          <w:tcPr>
            <w:tcW w:w="2252" w:type="dxa"/>
            <w:shd w:val="clear" w:color="auto" w:fill="auto"/>
          </w:tcPr>
          <w:p w14:paraId="61378A29" w14:textId="77777777" w:rsidR="005E3A00" w:rsidRPr="006243FA" w:rsidRDefault="005E3A00" w:rsidP="000E026E">
            <w:pPr>
              <w:rPr>
                <w:szCs w:val="28"/>
              </w:rPr>
            </w:pPr>
            <w:r w:rsidRPr="006243FA">
              <w:rPr>
                <w:szCs w:val="28"/>
              </w:rPr>
              <w:t>Student-teacher</w:t>
            </w:r>
          </w:p>
        </w:tc>
        <w:tc>
          <w:tcPr>
            <w:tcW w:w="3555" w:type="dxa"/>
            <w:gridSpan w:val="2"/>
          </w:tcPr>
          <w:p w14:paraId="2ABC3052" w14:textId="77777777" w:rsidR="005E3A00" w:rsidRPr="0070785F" w:rsidRDefault="005E3A00" w:rsidP="000E026E">
            <w:r w:rsidRPr="0070785F">
              <w:t>Ryan Jones</w:t>
            </w:r>
          </w:p>
        </w:tc>
        <w:tc>
          <w:tcPr>
            <w:tcW w:w="950" w:type="dxa"/>
            <w:shd w:val="clear" w:color="auto" w:fill="auto"/>
          </w:tcPr>
          <w:p w14:paraId="10968312" w14:textId="77777777" w:rsidR="005E3A00" w:rsidRPr="006243FA" w:rsidRDefault="005E3A00" w:rsidP="000E026E">
            <w:pPr>
              <w:rPr>
                <w:szCs w:val="28"/>
              </w:rPr>
            </w:pPr>
            <w:r w:rsidRPr="006243FA">
              <w:rPr>
                <w:szCs w:val="28"/>
              </w:rPr>
              <w:t>Class:</w:t>
            </w:r>
          </w:p>
        </w:tc>
        <w:tc>
          <w:tcPr>
            <w:tcW w:w="2253" w:type="dxa"/>
          </w:tcPr>
          <w:p w14:paraId="792F15BD" w14:textId="77777777" w:rsidR="005E3A00" w:rsidRPr="0070785F" w:rsidRDefault="005E3A00" w:rsidP="000E026E">
            <w:proofErr w:type="spellStart"/>
            <w:r w:rsidRPr="0070785F">
              <w:t>Dosbath</w:t>
            </w:r>
            <w:proofErr w:type="spellEnd"/>
            <w:r w:rsidRPr="0070785F">
              <w:t xml:space="preserve"> 2</w:t>
            </w:r>
          </w:p>
        </w:tc>
      </w:tr>
      <w:tr w:rsidR="005E3A00" w:rsidRPr="006243FA" w14:paraId="7AD0B09B" w14:textId="77777777" w:rsidTr="000E026E">
        <w:tc>
          <w:tcPr>
            <w:tcW w:w="2252" w:type="dxa"/>
            <w:shd w:val="clear" w:color="auto" w:fill="auto"/>
          </w:tcPr>
          <w:p w14:paraId="2D45A8EF" w14:textId="77777777" w:rsidR="005E3A00" w:rsidRPr="006243FA" w:rsidRDefault="005E3A00" w:rsidP="000E026E">
            <w:pPr>
              <w:rPr>
                <w:szCs w:val="28"/>
              </w:rPr>
            </w:pPr>
            <w:proofErr w:type="spellStart"/>
            <w:r w:rsidRPr="006243FA">
              <w:rPr>
                <w:szCs w:val="28"/>
              </w:rPr>
              <w:t>AoLE</w:t>
            </w:r>
            <w:proofErr w:type="spellEnd"/>
            <w:r w:rsidRPr="006243FA">
              <w:rPr>
                <w:szCs w:val="28"/>
              </w:rPr>
              <w:t xml:space="preserve"> or Subject</w:t>
            </w:r>
          </w:p>
        </w:tc>
        <w:tc>
          <w:tcPr>
            <w:tcW w:w="3555" w:type="dxa"/>
            <w:gridSpan w:val="2"/>
          </w:tcPr>
          <w:p w14:paraId="646EAF97" w14:textId="77777777" w:rsidR="005E3A00" w:rsidRPr="0070785F" w:rsidRDefault="005E3A00" w:rsidP="000E026E">
            <w:pPr>
              <w:rPr>
                <w:rFonts w:ascii="Arial" w:hAnsi="Arial" w:cs="Arial"/>
              </w:rPr>
            </w:pPr>
            <w:r w:rsidRPr="0070785F">
              <w:t>Welsh Language Development</w:t>
            </w:r>
          </w:p>
        </w:tc>
        <w:tc>
          <w:tcPr>
            <w:tcW w:w="950" w:type="dxa"/>
            <w:shd w:val="clear" w:color="auto" w:fill="auto"/>
          </w:tcPr>
          <w:p w14:paraId="05531ABC" w14:textId="77777777" w:rsidR="005E3A00" w:rsidRPr="006243FA" w:rsidRDefault="005E3A00" w:rsidP="000E026E">
            <w:pPr>
              <w:rPr>
                <w:szCs w:val="28"/>
              </w:rPr>
            </w:pPr>
            <w:r w:rsidRPr="006243FA">
              <w:rPr>
                <w:szCs w:val="28"/>
              </w:rPr>
              <w:t>Date:</w:t>
            </w:r>
          </w:p>
        </w:tc>
        <w:tc>
          <w:tcPr>
            <w:tcW w:w="2253" w:type="dxa"/>
          </w:tcPr>
          <w:p w14:paraId="603560D5" w14:textId="77777777" w:rsidR="005E3A00" w:rsidRPr="0070785F" w:rsidRDefault="005E3A00" w:rsidP="000E026E">
            <w:pPr>
              <w:rPr>
                <w:rFonts w:ascii="Arial" w:hAnsi="Arial" w:cs="Arial"/>
              </w:rPr>
            </w:pPr>
            <w:r w:rsidRPr="0070785F">
              <w:rPr>
                <w:rFonts w:ascii="Arial" w:hAnsi="Arial" w:cs="Arial"/>
              </w:rPr>
              <w:t>15/05/2020</w:t>
            </w:r>
          </w:p>
        </w:tc>
      </w:tr>
      <w:tr w:rsidR="005E3A00" w:rsidRPr="006243FA" w14:paraId="7FD19441" w14:textId="77777777" w:rsidTr="000E026E">
        <w:tc>
          <w:tcPr>
            <w:tcW w:w="2252" w:type="dxa"/>
            <w:shd w:val="clear" w:color="auto" w:fill="auto"/>
          </w:tcPr>
          <w:p w14:paraId="3314135C" w14:textId="77777777" w:rsidR="005E3A00" w:rsidRPr="006243FA" w:rsidRDefault="005E3A00" w:rsidP="000E026E">
            <w:pPr>
              <w:rPr>
                <w:szCs w:val="28"/>
              </w:rPr>
            </w:pPr>
            <w:r w:rsidRPr="006243FA">
              <w:rPr>
                <w:szCs w:val="28"/>
              </w:rPr>
              <w:t>Lesson Focus:</w:t>
            </w:r>
          </w:p>
        </w:tc>
        <w:tc>
          <w:tcPr>
            <w:tcW w:w="6758" w:type="dxa"/>
            <w:gridSpan w:val="4"/>
          </w:tcPr>
          <w:p w14:paraId="24377D60" w14:textId="77777777" w:rsidR="005E3A00" w:rsidRPr="0070785F" w:rsidRDefault="005E3A00" w:rsidP="000E026E">
            <w:pPr>
              <w:rPr>
                <w:rFonts w:ascii="Arial" w:hAnsi="Arial" w:cs="Arial"/>
              </w:rPr>
            </w:pPr>
            <w:proofErr w:type="spellStart"/>
            <w:r w:rsidRPr="0070785F">
              <w:rPr>
                <w:rFonts w:ascii="Arial" w:hAnsi="Arial" w:cs="Arial"/>
              </w:rPr>
              <w:t>Oracy</w:t>
            </w:r>
            <w:proofErr w:type="spellEnd"/>
          </w:p>
        </w:tc>
      </w:tr>
      <w:tr w:rsidR="005E3A00" w:rsidRPr="006243FA" w14:paraId="29EDDDFC" w14:textId="77777777" w:rsidTr="000E026E">
        <w:tc>
          <w:tcPr>
            <w:tcW w:w="2252" w:type="dxa"/>
            <w:shd w:val="clear" w:color="auto" w:fill="auto"/>
          </w:tcPr>
          <w:p w14:paraId="26316D4A" w14:textId="77777777" w:rsidR="005E3A00" w:rsidRPr="006243FA" w:rsidRDefault="005E3A00" w:rsidP="000E026E">
            <w:pPr>
              <w:rPr>
                <w:szCs w:val="28"/>
              </w:rPr>
            </w:pPr>
            <w:r w:rsidRPr="006243FA">
              <w:rPr>
                <w:szCs w:val="28"/>
              </w:rPr>
              <w:t xml:space="preserve">Meaningful links to Curriculum </w:t>
            </w:r>
          </w:p>
        </w:tc>
        <w:tc>
          <w:tcPr>
            <w:tcW w:w="6758" w:type="dxa"/>
            <w:gridSpan w:val="4"/>
          </w:tcPr>
          <w:p w14:paraId="513A641B" w14:textId="77777777" w:rsidR="005E3A00" w:rsidRPr="00751AEB" w:rsidRDefault="005E3A00" w:rsidP="000E026E">
            <w:pPr>
              <w:pStyle w:val="ListParagraph"/>
              <w:numPr>
                <w:ilvl w:val="0"/>
                <w:numId w:val="5"/>
              </w:numPr>
              <w:rPr>
                <w:rFonts w:ascii="Arial" w:hAnsi="Arial" w:cs="Arial"/>
                <w:color w:val="1F1F1F"/>
                <w:shd w:val="clear" w:color="auto" w:fill="FFFFFF"/>
              </w:rPr>
            </w:pPr>
            <w:r w:rsidRPr="00751AEB">
              <w:rPr>
                <w:rFonts w:ascii="Arial" w:hAnsi="Arial" w:cs="Arial"/>
                <w:color w:val="1F1F1F"/>
                <w:shd w:val="clear" w:color="auto" w:fill="FFFFFF"/>
              </w:rPr>
              <w:t>I can ask and answer questions and exchange ideas and information.</w:t>
            </w:r>
          </w:p>
          <w:p w14:paraId="481F50CD" w14:textId="77777777" w:rsidR="005E3A00" w:rsidRPr="00751AEB" w:rsidRDefault="005E3A00" w:rsidP="000E026E">
            <w:pPr>
              <w:pStyle w:val="ListParagraph"/>
              <w:numPr>
                <w:ilvl w:val="0"/>
                <w:numId w:val="5"/>
              </w:numPr>
              <w:rPr>
                <w:rFonts w:ascii="Arial" w:hAnsi="Arial" w:cs="Arial"/>
                <w:sz w:val="20"/>
                <w:szCs w:val="20"/>
              </w:rPr>
            </w:pPr>
            <w:r>
              <w:rPr>
                <w:rFonts w:ascii="Arial" w:hAnsi="Arial" w:cs="Arial"/>
                <w:color w:val="1F1F1F"/>
                <w:shd w:val="clear" w:color="auto" w:fill="FFFFFF"/>
              </w:rPr>
              <w:t>I can join in with familiar songs, rhymes, stories and poems.</w:t>
            </w:r>
          </w:p>
          <w:p w14:paraId="746B9F03" w14:textId="77777777" w:rsidR="005E3A00" w:rsidRPr="00751AEB" w:rsidRDefault="005E3A00" w:rsidP="000E026E">
            <w:pPr>
              <w:pStyle w:val="ListParagraph"/>
              <w:numPr>
                <w:ilvl w:val="0"/>
                <w:numId w:val="5"/>
              </w:numPr>
              <w:rPr>
                <w:rFonts w:ascii="Arial" w:hAnsi="Arial" w:cs="Arial"/>
                <w:sz w:val="20"/>
                <w:szCs w:val="20"/>
              </w:rPr>
            </w:pPr>
            <w:r>
              <w:rPr>
                <w:rFonts w:ascii="Arial" w:hAnsi="Arial" w:cs="Arial"/>
                <w:color w:val="1F1F1F"/>
                <w:shd w:val="clear" w:color="auto" w:fill="FFFFFF"/>
              </w:rPr>
              <w:t>I can respond to what I hear, read and view and can express simple opinions on it.</w:t>
            </w:r>
          </w:p>
          <w:p w14:paraId="5FC02E6C" w14:textId="77777777" w:rsidR="005E3A00" w:rsidRPr="00751AEB" w:rsidRDefault="005E3A00" w:rsidP="000E026E">
            <w:pPr>
              <w:pStyle w:val="ListParagraph"/>
              <w:numPr>
                <w:ilvl w:val="0"/>
                <w:numId w:val="5"/>
              </w:numPr>
              <w:rPr>
                <w:rFonts w:ascii="Arial" w:hAnsi="Arial" w:cs="Arial"/>
                <w:sz w:val="20"/>
                <w:szCs w:val="20"/>
              </w:rPr>
            </w:pPr>
            <w:r>
              <w:rPr>
                <w:rFonts w:ascii="Arial" w:hAnsi="Arial" w:cs="Arial"/>
                <w:color w:val="1F1F1F"/>
                <w:shd w:val="clear" w:color="auto" w:fill="FFFFFF"/>
              </w:rPr>
              <w:t>I can use context and pictures to help me understand what I read.</w:t>
            </w:r>
          </w:p>
          <w:p w14:paraId="6AC1DAA5" w14:textId="77777777" w:rsidR="005E3A00" w:rsidRPr="00751AEB" w:rsidRDefault="005E3A00" w:rsidP="000E026E">
            <w:pPr>
              <w:pStyle w:val="ListParagraph"/>
              <w:numPr>
                <w:ilvl w:val="0"/>
                <w:numId w:val="5"/>
              </w:numPr>
              <w:rPr>
                <w:rFonts w:ascii="Arial" w:hAnsi="Arial" w:cs="Arial"/>
                <w:sz w:val="20"/>
                <w:szCs w:val="20"/>
              </w:rPr>
            </w:pPr>
            <w:r>
              <w:rPr>
                <w:rFonts w:ascii="Arial" w:hAnsi="Arial" w:cs="Arial"/>
                <w:color w:val="1F1F1F"/>
                <w:shd w:val="clear" w:color="auto" w:fill="FFFFFF"/>
              </w:rPr>
              <w:t>I am beginning to read back my own writing.</w:t>
            </w:r>
          </w:p>
        </w:tc>
      </w:tr>
      <w:tr w:rsidR="005E3A00" w:rsidRPr="006243FA" w14:paraId="5AB15A17" w14:textId="77777777" w:rsidTr="000E026E">
        <w:tc>
          <w:tcPr>
            <w:tcW w:w="2252" w:type="dxa"/>
            <w:shd w:val="clear" w:color="auto" w:fill="auto"/>
          </w:tcPr>
          <w:p w14:paraId="2569D18F" w14:textId="77777777" w:rsidR="005E3A00" w:rsidRPr="006243FA" w:rsidRDefault="005E3A00" w:rsidP="000E026E">
            <w:pPr>
              <w:rPr>
                <w:szCs w:val="28"/>
              </w:rPr>
            </w:pPr>
            <w:r w:rsidRPr="006243FA">
              <w:rPr>
                <w:szCs w:val="28"/>
              </w:rPr>
              <w:t>Meaningful links to:</w:t>
            </w:r>
          </w:p>
          <w:p w14:paraId="67991996" w14:textId="77777777" w:rsidR="005E3A00" w:rsidRPr="006243FA" w:rsidRDefault="005E3A00" w:rsidP="000E026E">
            <w:pPr>
              <w:rPr>
                <w:szCs w:val="28"/>
              </w:rPr>
            </w:pPr>
            <w:r w:rsidRPr="006243FA">
              <w:rPr>
                <w:szCs w:val="28"/>
              </w:rPr>
              <w:t>Cross Curricular Responsibilities</w:t>
            </w:r>
          </w:p>
        </w:tc>
        <w:tc>
          <w:tcPr>
            <w:tcW w:w="6758" w:type="dxa"/>
            <w:gridSpan w:val="4"/>
          </w:tcPr>
          <w:p w14:paraId="777789FF" w14:textId="77777777" w:rsidR="005E3A00" w:rsidRDefault="005E3A00" w:rsidP="000E026E">
            <w:pPr>
              <w:rPr>
                <w:rFonts w:ascii="Arial" w:hAnsi="Arial" w:cs="Arial"/>
                <w:sz w:val="20"/>
                <w:szCs w:val="20"/>
              </w:rPr>
            </w:pPr>
            <w:r>
              <w:rPr>
                <w:rFonts w:ascii="Arial" w:hAnsi="Arial" w:cs="Arial"/>
                <w:sz w:val="20"/>
                <w:szCs w:val="20"/>
              </w:rPr>
              <w:t>Links to primary colours studied in art lessons this term.</w:t>
            </w:r>
          </w:p>
          <w:p w14:paraId="3FF5FB2A" w14:textId="77777777" w:rsidR="005E3A00" w:rsidRPr="00F47278" w:rsidRDefault="005E3A00" w:rsidP="000E026E">
            <w:pPr>
              <w:rPr>
                <w:rFonts w:ascii="Arial" w:hAnsi="Arial" w:cs="Arial"/>
                <w:sz w:val="20"/>
                <w:szCs w:val="20"/>
              </w:rPr>
            </w:pPr>
            <w:r>
              <w:rPr>
                <w:rFonts w:ascii="Arial" w:hAnsi="Arial" w:cs="Arial"/>
                <w:sz w:val="20"/>
                <w:szCs w:val="20"/>
              </w:rPr>
              <w:t>PSE links to friends and feelings/empathy in the story.</w:t>
            </w:r>
          </w:p>
        </w:tc>
      </w:tr>
      <w:tr w:rsidR="005E3A00" w:rsidRPr="006243FA" w14:paraId="7DD353A0" w14:textId="77777777" w:rsidTr="000E026E">
        <w:tc>
          <w:tcPr>
            <w:tcW w:w="9010" w:type="dxa"/>
            <w:gridSpan w:val="5"/>
            <w:shd w:val="clear" w:color="auto" w:fill="auto"/>
          </w:tcPr>
          <w:p w14:paraId="60DA0A68" w14:textId="77777777" w:rsidR="005E3A00" w:rsidRPr="006243FA" w:rsidRDefault="005E3A00" w:rsidP="000E026E">
            <w:pPr>
              <w:rPr>
                <w:sz w:val="22"/>
                <w:szCs w:val="28"/>
              </w:rPr>
            </w:pPr>
            <w:r w:rsidRPr="006243FA">
              <w:rPr>
                <w:szCs w:val="28"/>
              </w:rPr>
              <w:t xml:space="preserve">Personal Targets </w:t>
            </w:r>
            <w:r w:rsidRPr="006243FA">
              <w:rPr>
                <w:sz w:val="22"/>
                <w:szCs w:val="28"/>
              </w:rPr>
              <w:t>(Linked to QTS and identified in weekly review)</w:t>
            </w:r>
          </w:p>
          <w:p w14:paraId="27CE20C2" w14:textId="77777777" w:rsidR="005E3A00" w:rsidRDefault="005E3A00" w:rsidP="000E026E">
            <w:pPr>
              <w:rPr>
                <w:rFonts w:ascii="Arial" w:hAnsi="Arial" w:cs="Arial"/>
                <w:sz w:val="20"/>
                <w:szCs w:val="20"/>
              </w:rPr>
            </w:pPr>
          </w:p>
          <w:p w14:paraId="29CB7850" w14:textId="77777777" w:rsidR="005E3A00" w:rsidRPr="00785D63" w:rsidRDefault="005E3A00" w:rsidP="000E026E">
            <w:pPr>
              <w:pStyle w:val="ListParagraph"/>
              <w:numPr>
                <w:ilvl w:val="0"/>
                <w:numId w:val="6"/>
              </w:numPr>
              <w:rPr>
                <w:sz w:val="28"/>
                <w:szCs w:val="28"/>
              </w:rPr>
            </w:pPr>
            <w:r>
              <w:t>The teacher develops high quality relationships with colleagues in order to have a positive impact upon learners’ experiences within the school.</w:t>
            </w:r>
          </w:p>
        </w:tc>
      </w:tr>
      <w:tr w:rsidR="005E3A00" w:rsidRPr="006243FA" w14:paraId="53CB63C1" w14:textId="77777777" w:rsidTr="000E026E">
        <w:tc>
          <w:tcPr>
            <w:tcW w:w="9010" w:type="dxa"/>
            <w:gridSpan w:val="5"/>
            <w:shd w:val="clear" w:color="auto" w:fill="D9E2F3" w:themeFill="accent1" w:themeFillTint="33"/>
          </w:tcPr>
          <w:p w14:paraId="05DB940D" w14:textId="77777777" w:rsidR="005E3A00" w:rsidRPr="006243FA" w:rsidRDefault="005E3A00" w:rsidP="000E026E">
            <w:pPr>
              <w:rPr>
                <w:szCs w:val="28"/>
              </w:rPr>
            </w:pPr>
            <w:r w:rsidRPr="006243FA">
              <w:rPr>
                <w:szCs w:val="28"/>
              </w:rPr>
              <w:t>Learning Objectives (focus on Learning- use accessible vocabulary):</w:t>
            </w:r>
          </w:p>
        </w:tc>
      </w:tr>
      <w:tr w:rsidR="005E3A00" w:rsidRPr="006243FA" w14:paraId="750D1DB9" w14:textId="77777777" w:rsidTr="000E026E">
        <w:tc>
          <w:tcPr>
            <w:tcW w:w="9010" w:type="dxa"/>
            <w:gridSpan w:val="5"/>
          </w:tcPr>
          <w:p w14:paraId="3CBEC352" w14:textId="77777777" w:rsidR="005E3A00" w:rsidRPr="006243FA" w:rsidRDefault="005E3A00" w:rsidP="000E026E">
            <w:pPr>
              <w:rPr>
                <w:sz w:val="22"/>
                <w:szCs w:val="28"/>
              </w:rPr>
            </w:pPr>
            <w:r w:rsidRPr="006243FA">
              <w:rPr>
                <w:sz w:val="22"/>
                <w:szCs w:val="28"/>
              </w:rPr>
              <w:t>The pupils will learn to:</w:t>
            </w:r>
          </w:p>
          <w:p w14:paraId="7D580351" w14:textId="77777777" w:rsidR="005E3A00" w:rsidRDefault="005E3A00" w:rsidP="000E026E">
            <w:pPr>
              <w:rPr>
                <w:szCs w:val="28"/>
              </w:rPr>
            </w:pPr>
          </w:p>
          <w:p w14:paraId="34843529" w14:textId="77777777" w:rsidR="005E3A00" w:rsidRPr="00785D63" w:rsidRDefault="005E3A00" w:rsidP="000E026E">
            <w:pPr>
              <w:rPr>
                <w:rFonts w:ascii="Arial" w:hAnsi="Arial" w:cs="Arial"/>
                <w:sz w:val="20"/>
                <w:szCs w:val="20"/>
              </w:rPr>
            </w:pPr>
            <w:r>
              <w:rPr>
                <w:rFonts w:ascii="Arial" w:hAnsi="Arial" w:cs="Arial"/>
                <w:sz w:val="20"/>
                <w:szCs w:val="20"/>
              </w:rPr>
              <w:t>See,</w:t>
            </w:r>
            <w:r w:rsidRPr="00785D63">
              <w:rPr>
                <w:rFonts w:ascii="Arial" w:hAnsi="Arial" w:cs="Arial"/>
                <w:sz w:val="20"/>
                <w:szCs w:val="20"/>
              </w:rPr>
              <w:t xml:space="preserve"> say </w:t>
            </w:r>
            <w:r>
              <w:rPr>
                <w:rFonts w:ascii="Arial" w:hAnsi="Arial" w:cs="Arial"/>
                <w:sz w:val="20"/>
                <w:szCs w:val="20"/>
              </w:rPr>
              <w:t xml:space="preserve">and write the </w:t>
            </w:r>
            <w:r w:rsidRPr="00785D63">
              <w:rPr>
                <w:rFonts w:ascii="Arial" w:hAnsi="Arial" w:cs="Arial"/>
                <w:sz w:val="20"/>
                <w:szCs w:val="20"/>
              </w:rPr>
              <w:t>colours in Welsh</w:t>
            </w:r>
          </w:p>
          <w:p w14:paraId="4EF82DC0" w14:textId="77777777" w:rsidR="005E3A00" w:rsidRPr="006243FA" w:rsidRDefault="005E3A00" w:rsidP="000E026E">
            <w:pPr>
              <w:rPr>
                <w:szCs w:val="28"/>
              </w:rPr>
            </w:pPr>
          </w:p>
          <w:p w14:paraId="22000002" w14:textId="77777777" w:rsidR="005E3A00" w:rsidRPr="006243FA" w:rsidRDefault="005E3A00" w:rsidP="000E026E">
            <w:pPr>
              <w:rPr>
                <w:szCs w:val="28"/>
              </w:rPr>
            </w:pPr>
          </w:p>
        </w:tc>
      </w:tr>
      <w:tr w:rsidR="005E3A00" w:rsidRPr="006243FA" w14:paraId="5977CB43" w14:textId="77777777" w:rsidTr="000E026E">
        <w:tc>
          <w:tcPr>
            <w:tcW w:w="4505" w:type="dxa"/>
            <w:gridSpan w:val="2"/>
            <w:shd w:val="clear" w:color="auto" w:fill="D9E2F3" w:themeFill="accent1" w:themeFillTint="33"/>
          </w:tcPr>
          <w:p w14:paraId="75E64C81" w14:textId="77777777" w:rsidR="005E3A00" w:rsidRPr="006243FA" w:rsidRDefault="005E3A00" w:rsidP="000E026E">
            <w:pPr>
              <w:rPr>
                <w:sz w:val="28"/>
                <w:szCs w:val="28"/>
              </w:rPr>
            </w:pPr>
            <w:r w:rsidRPr="006243FA">
              <w:rPr>
                <w:szCs w:val="28"/>
              </w:rPr>
              <w:t xml:space="preserve">Success Criteria </w:t>
            </w:r>
            <w:r w:rsidRPr="006243FA">
              <w:rPr>
                <w:sz w:val="20"/>
                <w:szCs w:val="28"/>
              </w:rPr>
              <w:t>(clearly linked to each Learning Objective and related to the process and/or product of learning)</w:t>
            </w:r>
          </w:p>
        </w:tc>
        <w:tc>
          <w:tcPr>
            <w:tcW w:w="4505" w:type="dxa"/>
            <w:gridSpan w:val="3"/>
            <w:shd w:val="clear" w:color="auto" w:fill="D9E2F3" w:themeFill="accent1" w:themeFillTint="33"/>
          </w:tcPr>
          <w:p w14:paraId="1F11DC8A" w14:textId="77777777" w:rsidR="005E3A00" w:rsidRPr="006243FA" w:rsidRDefault="005E3A00" w:rsidP="000E026E">
            <w:pPr>
              <w:rPr>
                <w:sz w:val="28"/>
                <w:szCs w:val="28"/>
              </w:rPr>
            </w:pPr>
            <w:r w:rsidRPr="006243FA">
              <w:rPr>
                <w:szCs w:val="28"/>
              </w:rPr>
              <w:t>Assessment of Pupils’ Learning</w:t>
            </w:r>
          </w:p>
          <w:p w14:paraId="0B464E5D" w14:textId="77777777" w:rsidR="005E3A00" w:rsidRPr="006243FA" w:rsidRDefault="005E3A00" w:rsidP="000E026E">
            <w:pPr>
              <w:rPr>
                <w:sz w:val="20"/>
                <w:szCs w:val="20"/>
              </w:rPr>
            </w:pPr>
            <w:r w:rsidRPr="006243FA">
              <w:rPr>
                <w:sz w:val="20"/>
                <w:szCs w:val="20"/>
              </w:rPr>
              <w:t>Evidence</w:t>
            </w:r>
          </w:p>
          <w:p w14:paraId="2338EA0D" w14:textId="77777777" w:rsidR="005E3A00" w:rsidRPr="006243FA" w:rsidRDefault="005E3A00" w:rsidP="000E026E">
            <w:pPr>
              <w:rPr>
                <w:sz w:val="28"/>
                <w:szCs w:val="28"/>
              </w:rPr>
            </w:pPr>
            <w:r w:rsidRPr="006243FA">
              <w:rPr>
                <w:sz w:val="20"/>
                <w:szCs w:val="20"/>
              </w:rPr>
              <w:t>(What have the learners to say/write/do/produce – to demonstrate learning)</w:t>
            </w:r>
          </w:p>
        </w:tc>
      </w:tr>
      <w:tr w:rsidR="005E3A00" w:rsidRPr="006243FA" w14:paraId="4D49DC22" w14:textId="77777777" w:rsidTr="000E026E">
        <w:tc>
          <w:tcPr>
            <w:tcW w:w="4505" w:type="dxa"/>
            <w:gridSpan w:val="2"/>
          </w:tcPr>
          <w:p w14:paraId="63BDC1AC" w14:textId="77777777" w:rsidR="005E3A00" w:rsidRPr="006243FA" w:rsidRDefault="005E3A00" w:rsidP="000E026E">
            <w:pPr>
              <w:rPr>
                <w:sz w:val="28"/>
                <w:szCs w:val="28"/>
              </w:rPr>
            </w:pPr>
          </w:p>
          <w:p w14:paraId="01BBD8C0" w14:textId="77777777" w:rsidR="005E3A00" w:rsidRDefault="005E3A00" w:rsidP="000E026E">
            <w:pPr>
              <w:pStyle w:val="ListParagraph"/>
              <w:numPr>
                <w:ilvl w:val="0"/>
                <w:numId w:val="6"/>
              </w:numPr>
              <w:rPr>
                <w:rFonts w:ascii="Arial" w:hAnsi="Arial" w:cs="Arial"/>
                <w:sz w:val="20"/>
                <w:szCs w:val="20"/>
              </w:rPr>
            </w:pPr>
            <w:r>
              <w:rPr>
                <w:rFonts w:ascii="Arial" w:hAnsi="Arial" w:cs="Arial"/>
                <w:sz w:val="20"/>
                <w:szCs w:val="20"/>
              </w:rPr>
              <w:t>Follow the story and repeat the key words they hear.</w:t>
            </w:r>
          </w:p>
          <w:p w14:paraId="1E76FB7E" w14:textId="77777777" w:rsidR="005E3A00" w:rsidRDefault="005E3A00" w:rsidP="000E026E">
            <w:pPr>
              <w:pStyle w:val="ListParagraph"/>
              <w:numPr>
                <w:ilvl w:val="0"/>
                <w:numId w:val="6"/>
              </w:numPr>
              <w:rPr>
                <w:rFonts w:ascii="Arial" w:hAnsi="Arial" w:cs="Arial"/>
                <w:sz w:val="20"/>
                <w:szCs w:val="20"/>
              </w:rPr>
            </w:pPr>
            <w:r>
              <w:rPr>
                <w:rFonts w:ascii="Arial" w:hAnsi="Arial" w:cs="Arial"/>
                <w:sz w:val="20"/>
                <w:szCs w:val="20"/>
              </w:rPr>
              <w:t>Understand the story and the context it provides.</w:t>
            </w:r>
          </w:p>
          <w:p w14:paraId="559ADE07" w14:textId="77777777" w:rsidR="005E3A00" w:rsidRDefault="005E3A00" w:rsidP="000E026E">
            <w:pPr>
              <w:pStyle w:val="ListParagraph"/>
              <w:numPr>
                <w:ilvl w:val="0"/>
                <w:numId w:val="6"/>
              </w:numPr>
              <w:rPr>
                <w:rFonts w:ascii="Arial" w:hAnsi="Arial" w:cs="Arial"/>
                <w:sz w:val="20"/>
                <w:szCs w:val="20"/>
              </w:rPr>
            </w:pPr>
            <w:r>
              <w:rPr>
                <w:rFonts w:ascii="Arial" w:hAnsi="Arial" w:cs="Arial"/>
                <w:sz w:val="20"/>
                <w:szCs w:val="20"/>
              </w:rPr>
              <w:t>Use the knowledge from the story to write simple sentences.</w:t>
            </w:r>
          </w:p>
          <w:p w14:paraId="31448770" w14:textId="77777777" w:rsidR="005E3A00" w:rsidRPr="006243FA" w:rsidRDefault="005E3A00" w:rsidP="000E026E">
            <w:pPr>
              <w:rPr>
                <w:sz w:val="28"/>
                <w:szCs w:val="28"/>
              </w:rPr>
            </w:pPr>
          </w:p>
        </w:tc>
        <w:tc>
          <w:tcPr>
            <w:tcW w:w="4505" w:type="dxa"/>
            <w:gridSpan w:val="3"/>
          </w:tcPr>
          <w:p w14:paraId="2D0CA5CF" w14:textId="77777777" w:rsidR="005E3A00" w:rsidRDefault="005E3A00" w:rsidP="000E026E">
            <w:pPr>
              <w:pStyle w:val="ListParagraph"/>
              <w:numPr>
                <w:ilvl w:val="0"/>
                <w:numId w:val="6"/>
              </w:numPr>
              <w:rPr>
                <w:rFonts w:ascii="Arial" w:hAnsi="Arial" w:cs="Arial"/>
                <w:sz w:val="20"/>
                <w:szCs w:val="20"/>
              </w:rPr>
            </w:pPr>
            <w:r>
              <w:rPr>
                <w:rFonts w:ascii="Arial" w:hAnsi="Arial" w:cs="Arial"/>
                <w:sz w:val="20"/>
                <w:szCs w:val="20"/>
              </w:rPr>
              <w:t xml:space="preserve">Listen and engage with a story Say – </w:t>
            </w:r>
            <w:proofErr w:type="spellStart"/>
            <w:r>
              <w:rPr>
                <w:rFonts w:ascii="Arial" w:hAnsi="Arial" w:cs="Arial"/>
                <w:sz w:val="20"/>
                <w:szCs w:val="20"/>
              </w:rPr>
              <w:t>coch</w:t>
            </w:r>
            <w:proofErr w:type="spellEnd"/>
            <w:r>
              <w:rPr>
                <w:rFonts w:ascii="Arial" w:hAnsi="Arial" w:cs="Arial"/>
                <w:sz w:val="20"/>
                <w:szCs w:val="20"/>
              </w:rPr>
              <w:t xml:space="preserve">, </w:t>
            </w:r>
            <w:proofErr w:type="spellStart"/>
            <w:r>
              <w:rPr>
                <w:rFonts w:ascii="Arial" w:hAnsi="Arial" w:cs="Arial"/>
                <w:sz w:val="20"/>
                <w:szCs w:val="20"/>
              </w:rPr>
              <w:t>oren</w:t>
            </w:r>
            <w:proofErr w:type="spellEnd"/>
            <w:r>
              <w:rPr>
                <w:rFonts w:ascii="Arial" w:hAnsi="Arial" w:cs="Arial"/>
                <w:sz w:val="20"/>
                <w:szCs w:val="20"/>
              </w:rPr>
              <w:t xml:space="preserve">, </w:t>
            </w:r>
            <w:proofErr w:type="spellStart"/>
            <w:r>
              <w:rPr>
                <w:rFonts w:ascii="Arial" w:hAnsi="Arial" w:cs="Arial"/>
                <w:sz w:val="20"/>
                <w:szCs w:val="20"/>
              </w:rPr>
              <w:t>glas</w:t>
            </w:r>
            <w:proofErr w:type="spellEnd"/>
            <w:r>
              <w:rPr>
                <w:rFonts w:ascii="Arial" w:hAnsi="Arial" w:cs="Arial"/>
                <w:sz w:val="20"/>
                <w:szCs w:val="20"/>
              </w:rPr>
              <w:t xml:space="preserve">, du </w:t>
            </w:r>
            <w:proofErr w:type="spellStart"/>
            <w:r>
              <w:rPr>
                <w:rFonts w:ascii="Arial" w:hAnsi="Arial" w:cs="Arial"/>
                <w:sz w:val="20"/>
                <w:szCs w:val="20"/>
              </w:rPr>
              <w:t>etc</w:t>
            </w:r>
            <w:proofErr w:type="spellEnd"/>
          </w:p>
          <w:p w14:paraId="5941D309" w14:textId="77777777" w:rsidR="005E3A00" w:rsidRPr="004A5FB5" w:rsidRDefault="005E3A00" w:rsidP="000E026E">
            <w:pPr>
              <w:pStyle w:val="ListParagraph"/>
              <w:numPr>
                <w:ilvl w:val="0"/>
                <w:numId w:val="6"/>
              </w:numPr>
              <w:rPr>
                <w:rFonts w:ascii="Arial" w:hAnsi="Arial" w:cs="Arial"/>
                <w:sz w:val="20"/>
                <w:szCs w:val="20"/>
              </w:rPr>
            </w:pPr>
            <w:r>
              <w:rPr>
                <w:rFonts w:ascii="Arial" w:hAnsi="Arial" w:cs="Arial"/>
                <w:sz w:val="20"/>
                <w:szCs w:val="20"/>
              </w:rPr>
              <w:t>They will need to discuss in groups the colours and find something from the classroom to match the colour.</w:t>
            </w:r>
          </w:p>
        </w:tc>
      </w:tr>
    </w:tbl>
    <w:p w14:paraId="2AEDA599" w14:textId="5A6949DB" w:rsidR="005E3A00" w:rsidRPr="005E3A00" w:rsidRDefault="005E3A00" w:rsidP="005E3A00">
      <w:pPr>
        <w:rPr>
          <w:sz w:val="28"/>
          <w:szCs w:val="28"/>
        </w:rPr>
        <w:sectPr w:rsidR="005E3A00" w:rsidRPr="005E3A00" w:rsidSect="005E3A00">
          <w:headerReference w:type="default" r:id="rId9"/>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22"/>
        <w:gridCol w:w="2842"/>
        <w:gridCol w:w="2776"/>
        <w:gridCol w:w="2270"/>
      </w:tblGrid>
      <w:tr w:rsidR="005E3A00" w:rsidRPr="006243FA" w14:paraId="147BBA8D" w14:textId="77777777" w:rsidTr="000E026E">
        <w:trPr>
          <w:trHeight w:val="1071"/>
        </w:trPr>
        <w:tc>
          <w:tcPr>
            <w:tcW w:w="1122" w:type="dxa"/>
          </w:tcPr>
          <w:p w14:paraId="7328A3E7" w14:textId="77777777" w:rsidR="005E3A00" w:rsidRPr="006243FA" w:rsidRDefault="005E3A00" w:rsidP="000E026E">
            <w:pPr>
              <w:jc w:val="center"/>
              <w:rPr>
                <w:b/>
              </w:rPr>
            </w:pPr>
            <w:r w:rsidRPr="006243FA">
              <w:rPr>
                <w:b/>
              </w:rPr>
              <w:lastRenderedPageBreak/>
              <w:t>Time</w:t>
            </w:r>
          </w:p>
        </w:tc>
        <w:tc>
          <w:tcPr>
            <w:tcW w:w="2842" w:type="dxa"/>
          </w:tcPr>
          <w:p w14:paraId="7924D39E" w14:textId="77777777" w:rsidR="005E3A00" w:rsidRPr="006243FA" w:rsidRDefault="005E3A00" w:rsidP="000E026E">
            <w:pPr>
              <w:jc w:val="center"/>
              <w:rPr>
                <w:b/>
                <w:sz w:val="22"/>
                <w:szCs w:val="22"/>
              </w:rPr>
            </w:pPr>
            <w:r w:rsidRPr="006243FA">
              <w:rPr>
                <w:b/>
                <w:sz w:val="22"/>
                <w:szCs w:val="22"/>
              </w:rPr>
              <w:t>Activities/Methodology/Key Concepts</w:t>
            </w:r>
          </w:p>
          <w:p w14:paraId="14D75A99" w14:textId="77777777" w:rsidR="005E3A00" w:rsidRPr="006243FA" w:rsidRDefault="005E3A00" w:rsidP="000E026E">
            <w:pPr>
              <w:jc w:val="center"/>
              <w:rPr>
                <w:sz w:val="22"/>
                <w:szCs w:val="22"/>
              </w:rPr>
            </w:pPr>
            <w:r w:rsidRPr="006243FA">
              <w:rPr>
                <w:sz w:val="22"/>
                <w:szCs w:val="22"/>
              </w:rPr>
              <w:t xml:space="preserve">(Teacher’s Role – including key teaching points,  differentiation strategies and </w:t>
            </w:r>
            <w:r w:rsidRPr="005A07F3">
              <w:rPr>
                <w:color w:val="FF0000"/>
                <w:sz w:val="22"/>
                <w:szCs w:val="22"/>
              </w:rPr>
              <w:t>key questions</w:t>
            </w:r>
            <w:r w:rsidRPr="006243FA">
              <w:rPr>
                <w:sz w:val="22"/>
                <w:szCs w:val="22"/>
              </w:rPr>
              <w:t>)</w:t>
            </w:r>
          </w:p>
        </w:tc>
        <w:tc>
          <w:tcPr>
            <w:tcW w:w="2776" w:type="dxa"/>
          </w:tcPr>
          <w:p w14:paraId="24BB5F59" w14:textId="77777777" w:rsidR="005E3A00" w:rsidRPr="006243FA" w:rsidRDefault="005E3A00" w:rsidP="000E026E">
            <w:pPr>
              <w:jc w:val="center"/>
              <w:rPr>
                <w:b/>
                <w:sz w:val="22"/>
                <w:szCs w:val="22"/>
              </w:rPr>
            </w:pPr>
            <w:r w:rsidRPr="006243FA">
              <w:rPr>
                <w:b/>
                <w:sz w:val="22"/>
                <w:szCs w:val="22"/>
              </w:rPr>
              <w:t>Pupil Tasks</w:t>
            </w:r>
          </w:p>
          <w:p w14:paraId="4345A2E9" w14:textId="77777777" w:rsidR="005E3A00" w:rsidRPr="006243FA" w:rsidRDefault="005E3A00" w:rsidP="000E026E">
            <w:pPr>
              <w:jc w:val="center"/>
              <w:rPr>
                <w:sz w:val="22"/>
                <w:szCs w:val="22"/>
              </w:rPr>
            </w:pPr>
            <w:r w:rsidRPr="006243FA">
              <w:rPr>
                <w:sz w:val="22"/>
                <w:szCs w:val="22"/>
              </w:rPr>
              <w:t>(Pupils’ role –including differentiation, engagement in formative assessment and homework)</w:t>
            </w:r>
          </w:p>
          <w:p w14:paraId="6187ACB8" w14:textId="77777777" w:rsidR="005E3A00" w:rsidRPr="006243FA" w:rsidRDefault="005E3A00" w:rsidP="000E026E">
            <w:pPr>
              <w:jc w:val="center"/>
              <w:rPr>
                <w:sz w:val="22"/>
                <w:szCs w:val="22"/>
              </w:rPr>
            </w:pPr>
          </w:p>
        </w:tc>
        <w:tc>
          <w:tcPr>
            <w:tcW w:w="2270" w:type="dxa"/>
          </w:tcPr>
          <w:p w14:paraId="2CF9F426" w14:textId="77777777" w:rsidR="005E3A00" w:rsidRPr="006243FA" w:rsidRDefault="005E3A00" w:rsidP="000E026E">
            <w:pPr>
              <w:jc w:val="center"/>
              <w:rPr>
                <w:b/>
                <w:sz w:val="22"/>
                <w:szCs w:val="22"/>
              </w:rPr>
            </w:pPr>
            <w:r w:rsidRPr="006243FA">
              <w:rPr>
                <w:b/>
                <w:sz w:val="22"/>
                <w:szCs w:val="22"/>
              </w:rPr>
              <w:t>Resources</w:t>
            </w:r>
          </w:p>
          <w:p w14:paraId="0C181F76" w14:textId="77777777" w:rsidR="005E3A00" w:rsidRPr="006243FA" w:rsidRDefault="005E3A00" w:rsidP="000E026E">
            <w:pPr>
              <w:jc w:val="center"/>
              <w:rPr>
                <w:sz w:val="22"/>
                <w:szCs w:val="22"/>
              </w:rPr>
            </w:pPr>
            <w:r w:rsidRPr="006243FA">
              <w:rPr>
                <w:sz w:val="22"/>
                <w:szCs w:val="22"/>
              </w:rPr>
              <w:t>(Including Health and Safety requirement)</w:t>
            </w:r>
          </w:p>
        </w:tc>
      </w:tr>
      <w:tr w:rsidR="005E3A00" w:rsidRPr="006243FA" w14:paraId="33410898" w14:textId="77777777" w:rsidTr="000E026E">
        <w:trPr>
          <w:trHeight w:val="2391"/>
        </w:trPr>
        <w:tc>
          <w:tcPr>
            <w:tcW w:w="1122" w:type="dxa"/>
          </w:tcPr>
          <w:p w14:paraId="69B06E0A" w14:textId="77777777" w:rsidR="005E3A00" w:rsidRPr="006243FA" w:rsidRDefault="005E3A00" w:rsidP="000E026E">
            <w:pPr>
              <w:jc w:val="center"/>
              <w:rPr>
                <w:b/>
              </w:rPr>
            </w:pPr>
          </w:p>
          <w:p w14:paraId="307A6607" w14:textId="77777777" w:rsidR="005E3A00" w:rsidRPr="006243FA" w:rsidRDefault="005E3A00" w:rsidP="000E026E">
            <w:pPr>
              <w:jc w:val="center"/>
              <w:rPr>
                <w:b/>
              </w:rPr>
            </w:pPr>
          </w:p>
          <w:p w14:paraId="62A8DFB3" w14:textId="77777777" w:rsidR="005E3A00" w:rsidRPr="006243FA" w:rsidRDefault="005E3A00" w:rsidP="000E026E">
            <w:pPr>
              <w:jc w:val="center"/>
              <w:rPr>
                <w:b/>
              </w:rPr>
            </w:pPr>
            <w:r w:rsidRPr="006243FA">
              <w:rPr>
                <w:b/>
              </w:rPr>
              <w:t xml:space="preserve">Opening phase </w:t>
            </w:r>
            <w:r w:rsidRPr="006243FA">
              <w:rPr>
                <w:sz w:val="20"/>
              </w:rPr>
              <w:t xml:space="preserve"> (with links to  prior learning)</w:t>
            </w:r>
          </w:p>
        </w:tc>
        <w:tc>
          <w:tcPr>
            <w:tcW w:w="2842" w:type="dxa"/>
          </w:tcPr>
          <w:p w14:paraId="039AC8F9" w14:textId="77777777" w:rsidR="005E3A00" w:rsidRDefault="005E3A00" w:rsidP="000E026E">
            <w:pPr>
              <w:jc w:val="center"/>
              <w:rPr>
                <w:rFonts w:ascii="Arial" w:hAnsi="Arial" w:cs="Arial"/>
                <w:sz w:val="20"/>
                <w:szCs w:val="20"/>
              </w:rPr>
            </w:pPr>
            <w:r w:rsidRPr="006D2002">
              <w:rPr>
                <w:rFonts w:ascii="Arial" w:hAnsi="Arial" w:cs="Arial"/>
                <w:sz w:val="20"/>
                <w:szCs w:val="20"/>
              </w:rPr>
              <w:t xml:space="preserve">Intro story. </w:t>
            </w:r>
          </w:p>
          <w:p w14:paraId="641C9DFF" w14:textId="77777777" w:rsidR="005E3A00" w:rsidRDefault="005E3A00" w:rsidP="000E026E">
            <w:pPr>
              <w:jc w:val="center"/>
              <w:rPr>
                <w:rFonts w:ascii="Arial" w:hAnsi="Arial" w:cs="Arial"/>
                <w:sz w:val="20"/>
                <w:szCs w:val="20"/>
              </w:rPr>
            </w:pPr>
            <w:r w:rsidRPr="006D2002">
              <w:rPr>
                <w:rFonts w:ascii="Arial" w:hAnsi="Arial" w:cs="Arial"/>
                <w:sz w:val="20"/>
                <w:szCs w:val="20"/>
              </w:rPr>
              <w:t>Using important bits from story for a game after if well behaved.</w:t>
            </w:r>
          </w:p>
          <w:p w14:paraId="38E6198D" w14:textId="77777777" w:rsidR="005E3A00" w:rsidRPr="006D2002" w:rsidRDefault="005E3A00" w:rsidP="000E026E">
            <w:pPr>
              <w:jc w:val="center"/>
              <w:rPr>
                <w:rFonts w:ascii="Arial" w:hAnsi="Arial" w:cs="Arial"/>
                <w:sz w:val="20"/>
                <w:szCs w:val="20"/>
              </w:rPr>
            </w:pPr>
            <w:r>
              <w:rPr>
                <w:rFonts w:ascii="Arial" w:hAnsi="Arial" w:cs="Arial"/>
                <w:sz w:val="20"/>
                <w:szCs w:val="20"/>
              </w:rPr>
              <w:t>I’ll read the first page then looking for good sitting to read the next page…</w:t>
            </w:r>
          </w:p>
          <w:p w14:paraId="6E6F0EDC" w14:textId="77777777" w:rsidR="005E3A00" w:rsidRDefault="005E3A00" w:rsidP="000E026E">
            <w:pPr>
              <w:jc w:val="center"/>
              <w:rPr>
                <w:rFonts w:ascii="Arial" w:hAnsi="Arial" w:cs="Arial"/>
                <w:sz w:val="20"/>
                <w:szCs w:val="20"/>
              </w:rPr>
            </w:pPr>
          </w:p>
          <w:p w14:paraId="359A098E" w14:textId="77777777" w:rsidR="005E3A00" w:rsidRDefault="005E3A00" w:rsidP="000E026E">
            <w:pPr>
              <w:jc w:val="center"/>
              <w:rPr>
                <w:rFonts w:ascii="Arial" w:hAnsi="Arial" w:cs="Arial"/>
                <w:color w:val="FF0000"/>
                <w:sz w:val="20"/>
                <w:szCs w:val="20"/>
              </w:rPr>
            </w:pPr>
            <w:r>
              <w:rPr>
                <w:rFonts w:ascii="Arial" w:hAnsi="Arial" w:cs="Arial"/>
                <w:color w:val="FF0000"/>
                <w:sz w:val="20"/>
                <w:szCs w:val="20"/>
              </w:rPr>
              <w:t xml:space="preserve">(teacher points to ear and says) </w:t>
            </w:r>
          </w:p>
          <w:p w14:paraId="716D5B55" w14:textId="77777777" w:rsidR="005E3A00" w:rsidRDefault="005E3A00" w:rsidP="000E026E">
            <w:pPr>
              <w:jc w:val="center"/>
              <w:rPr>
                <w:rFonts w:ascii="Arial" w:hAnsi="Arial" w:cs="Arial"/>
                <w:color w:val="FF0000"/>
                <w:sz w:val="20"/>
                <w:szCs w:val="20"/>
              </w:rPr>
            </w:pPr>
            <w:proofErr w:type="spellStart"/>
            <w:r>
              <w:rPr>
                <w:rFonts w:ascii="Arial" w:hAnsi="Arial" w:cs="Arial"/>
                <w:color w:val="FF0000"/>
                <w:sz w:val="20"/>
                <w:szCs w:val="20"/>
              </w:rPr>
              <w:t>Clustiau</w:t>
            </w:r>
            <w:proofErr w:type="spellEnd"/>
            <w:r>
              <w:rPr>
                <w:rFonts w:ascii="Arial" w:hAnsi="Arial" w:cs="Arial"/>
                <w:color w:val="FF0000"/>
                <w:sz w:val="20"/>
                <w:szCs w:val="20"/>
              </w:rPr>
              <w:t xml:space="preserve"> </w:t>
            </w:r>
            <w:proofErr w:type="spellStart"/>
            <w:r>
              <w:rPr>
                <w:rFonts w:ascii="Arial" w:hAnsi="Arial" w:cs="Arial"/>
                <w:color w:val="FF0000"/>
                <w:sz w:val="20"/>
                <w:szCs w:val="20"/>
              </w:rPr>
              <w:t>yn</w:t>
            </w:r>
            <w:proofErr w:type="spellEnd"/>
            <w:r>
              <w:rPr>
                <w:rFonts w:ascii="Arial" w:hAnsi="Arial" w:cs="Arial"/>
                <w:color w:val="FF0000"/>
                <w:sz w:val="20"/>
                <w:szCs w:val="20"/>
              </w:rPr>
              <w:t xml:space="preserve"> </w:t>
            </w:r>
            <w:proofErr w:type="spellStart"/>
            <w:r>
              <w:rPr>
                <w:rFonts w:ascii="Arial" w:hAnsi="Arial" w:cs="Arial"/>
                <w:color w:val="FF0000"/>
                <w:sz w:val="20"/>
                <w:szCs w:val="20"/>
              </w:rPr>
              <w:t>barod</w:t>
            </w:r>
            <w:proofErr w:type="spellEnd"/>
            <w:r>
              <w:rPr>
                <w:rFonts w:ascii="Arial" w:hAnsi="Arial" w:cs="Arial"/>
                <w:color w:val="FF0000"/>
                <w:sz w:val="20"/>
                <w:szCs w:val="20"/>
              </w:rPr>
              <w:t>?</w:t>
            </w:r>
          </w:p>
          <w:p w14:paraId="0B55C86A" w14:textId="77777777" w:rsidR="005E3A00" w:rsidRDefault="005E3A00" w:rsidP="000E026E">
            <w:pPr>
              <w:rPr>
                <w:rFonts w:ascii="Arial" w:hAnsi="Arial" w:cs="Arial"/>
                <w:color w:val="FF0000"/>
                <w:sz w:val="20"/>
                <w:szCs w:val="20"/>
              </w:rPr>
            </w:pPr>
          </w:p>
          <w:p w14:paraId="74F639C9" w14:textId="77777777" w:rsidR="005E3A00" w:rsidRPr="005A07F3" w:rsidRDefault="005E3A00" w:rsidP="000E026E">
            <w:pPr>
              <w:jc w:val="center"/>
              <w:rPr>
                <w:rFonts w:ascii="Arial" w:hAnsi="Arial" w:cs="Arial"/>
                <w:color w:val="FF0000"/>
                <w:sz w:val="20"/>
                <w:szCs w:val="20"/>
              </w:rPr>
            </w:pPr>
          </w:p>
          <w:p w14:paraId="2513C577" w14:textId="77777777" w:rsidR="005E3A00" w:rsidRPr="006D2002" w:rsidRDefault="005E3A00" w:rsidP="000E026E">
            <w:pPr>
              <w:jc w:val="center"/>
              <w:rPr>
                <w:rFonts w:ascii="Arial" w:hAnsi="Arial" w:cs="Arial"/>
                <w:sz w:val="20"/>
                <w:szCs w:val="20"/>
              </w:rPr>
            </w:pPr>
            <w:proofErr w:type="spellStart"/>
            <w:r w:rsidRPr="005A07F3">
              <w:rPr>
                <w:rFonts w:ascii="Arial" w:hAnsi="Arial" w:cs="Arial"/>
                <w:color w:val="FF0000"/>
                <w:sz w:val="20"/>
                <w:szCs w:val="20"/>
              </w:rPr>
              <w:t>Pwy</w:t>
            </w:r>
            <w:proofErr w:type="spellEnd"/>
            <w:r w:rsidRPr="005A07F3">
              <w:rPr>
                <w:rFonts w:ascii="Arial" w:hAnsi="Arial" w:cs="Arial"/>
                <w:color w:val="FF0000"/>
                <w:sz w:val="20"/>
                <w:szCs w:val="20"/>
              </w:rPr>
              <w:t xml:space="preserve"> </w:t>
            </w:r>
            <w:proofErr w:type="spellStart"/>
            <w:r w:rsidRPr="005A07F3">
              <w:rPr>
                <w:rFonts w:ascii="Arial" w:hAnsi="Arial" w:cs="Arial"/>
                <w:color w:val="FF0000"/>
                <w:sz w:val="20"/>
                <w:szCs w:val="20"/>
              </w:rPr>
              <w:t>sy’n</w:t>
            </w:r>
            <w:proofErr w:type="spellEnd"/>
            <w:r w:rsidRPr="005A07F3">
              <w:rPr>
                <w:rFonts w:ascii="Arial" w:hAnsi="Arial" w:cs="Arial"/>
                <w:color w:val="FF0000"/>
                <w:sz w:val="20"/>
                <w:szCs w:val="20"/>
              </w:rPr>
              <w:t xml:space="preserve"> </w:t>
            </w:r>
            <w:proofErr w:type="spellStart"/>
            <w:r w:rsidRPr="005A07F3">
              <w:rPr>
                <w:rFonts w:ascii="Arial" w:hAnsi="Arial" w:cs="Arial"/>
                <w:color w:val="FF0000"/>
                <w:sz w:val="20"/>
                <w:szCs w:val="20"/>
              </w:rPr>
              <w:t>darllen</w:t>
            </w:r>
            <w:proofErr w:type="spellEnd"/>
            <w:r w:rsidRPr="005A07F3">
              <w:rPr>
                <w:rFonts w:ascii="Arial" w:hAnsi="Arial" w:cs="Arial"/>
                <w:color w:val="FF0000"/>
                <w:sz w:val="20"/>
                <w:szCs w:val="20"/>
              </w:rPr>
              <w:t xml:space="preserve"> </w:t>
            </w:r>
            <w:proofErr w:type="spellStart"/>
            <w:r w:rsidRPr="005A07F3">
              <w:rPr>
                <w:rFonts w:ascii="Arial" w:hAnsi="Arial" w:cs="Arial"/>
                <w:color w:val="FF0000"/>
                <w:sz w:val="20"/>
                <w:szCs w:val="20"/>
              </w:rPr>
              <w:t>nesa</w:t>
            </w:r>
            <w:proofErr w:type="spellEnd"/>
            <w:r w:rsidRPr="005A07F3">
              <w:rPr>
                <w:rFonts w:ascii="Arial" w:hAnsi="Arial" w:cs="Arial"/>
                <w:color w:val="FF0000"/>
                <w:sz w:val="20"/>
                <w:szCs w:val="20"/>
              </w:rPr>
              <w:t>?</w:t>
            </w:r>
          </w:p>
        </w:tc>
        <w:tc>
          <w:tcPr>
            <w:tcW w:w="2776" w:type="dxa"/>
          </w:tcPr>
          <w:p w14:paraId="028B1A03" w14:textId="77777777" w:rsidR="005E3A00" w:rsidRDefault="005E3A00" w:rsidP="000E026E">
            <w:pPr>
              <w:pStyle w:val="ListParagraph"/>
              <w:numPr>
                <w:ilvl w:val="0"/>
                <w:numId w:val="2"/>
              </w:numPr>
              <w:jc w:val="center"/>
              <w:rPr>
                <w:rFonts w:ascii="Arial" w:hAnsi="Arial" w:cs="Arial"/>
                <w:sz w:val="20"/>
                <w:szCs w:val="20"/>
              </w:rPr>
            </w:pPr>
            <w:r>
              <w:rPr>
                <w:rFonts w:ascii="Arial" w:hAnsi="Arial" w:cs="Arial"/>
                <w:sz w:val="20"/>
                <w:szCs w:val="20"/>
              </w:rPr>
              <w:t>Pupils on carpet facing board paired higher and lower ability ready for discussion points.</w:t>
            </w:r>
          </w:p>
          <w:p w14:paraId="2D7185E9" w14:textId="77777777" w:rsidR="005E3A00" w:rsidRDefault="005E3A00" w:rsidP="000E026E">
            <w:pPr>
              <w:pStyle w:val="ListParagraph"/>
              <w:numPr>
                <w:ilvl w:val="0"/>
                <w:numId w:val="2"/>
              </w:numPr>
              <w:jc w:val="center"/>
              <w:rPr>
                <w:rFonts w:ascii="Arial" w:hAnsi="Arial" w:cs="Arial"/>
                <w:sz w:val="20"/>
                <w:szCs w:val="20"/>
              </w:rPr>
            </w:pPr>
            <w:r w:rsidRPr="005A07F3">
              <w:rPr>
                <w:rFonts w:ascii="Arial" w:hAnsi="Arial" w:cs="Arial"/>
                <w:sz w:val="20"/>
                <w:szCs w:val="20"/>
              </w:rPr>
              <w:t>Whole</w:t>
            </w:r>
            <w:r>
              <w:rPr>
                <w:rFonts w:ascii="Arial" w:hAnsi="Arial" w:cs="Arial"/>
                <w:sz w:val="20"/>
                <w:szCs w:val="20"/>
              </w:rPr>
              <w:t xml:space="preserve"> class to start to engage all in enjoying reading.</w:t>
            </w:r>
          </w:p>
          <w:p w14:paraId="772B048D" w14:textId="77777777" w:rsidR="005E3A00" w:rsidRPr="004F6D7E" w:rsidRDefault="005E3A00" w:rsidP="000E026E">
            <w:pPr>
              <w:pStyle w:val="ListParagraph"/>
              <w:numPr>
                <w:ilvl w:val="0"/>
                <w:numId w:val="2"/>
              </w:numPr>
              <w:jc w:val="center"/>
              <w:rPr>
                <w:rFonts w:ascii="Arial" w:hAnsi="Arial" w:cs="Arial"/>
                <w:sz w:val="20"/>
                <w:szCs w:val="20"/>
              </w:rPr>
            </w:pPr>
            <w:r w:rsidRPr="004F6D7E">
              <w:rPr>
                <w:rFonts w:ascii="Arial" w:hAnsi="Arial" w:cs="Arial"/>
                <w:sz w:val="20"/>
                <w:szCs w:val="20"/>
              </w:rPr>
              <w:t>Pupils selected to read one page each from story.</w:t>
            </w:r>
          </w:p>
          <w:p w14:paraId="485A7BF3" w14:textId="77777777" w:rsidR="005E3A00" w:rsidRPr="006D2002" w:rsidRDefault="005E3A00" w:rsidP="000E026E">
            <w:pPr>
              <w:jc w:val="center"/>
              <w:rPr>
                <w:rFonts w:ascii="Arial" w:hAnsi="Arial" w:cs="Arial"/>
                <w:sz w:val="20"/>
                <w:szCs w:val="20"/>
              </w:rPr>
            </w:pPr>
          </w:p>
          <w:p w14:paraId="5251F450" w14:textId="77777777" w:rsidR="005E3A00" w:rsidRPr="006D2002" w:rsidRDefault="005E3A00" w:rsidP="000E026E">
            <w:pPr>
              <w:jc w:val="center"/>
              <w:rPr>
                <w:rFonts w:ascii="Arial" w:hAnsi="Arial" w:cs="Arial"/>
                <w:sz w:val="20"/>
                <w:szCs w:val="20"/>
              </w:rPr>
            </w:pPr>
          </w:p>
          <w:p w14:paraId="2D169581" w14:textId="77777777" w:rsidR="005E3A00" w:rsidRPr="006D2002" w:rsidRDefault="005E3A00" w:rsidP="000E026E">
            <w:pPr>
              <w:jc w:val="center"/>
              <w:rPr>
                <w:rFonts w:ascii="Arial" w:hAnsi="Arial" w:cs="Arial"/>
                <w:sz w:val="20"/>
                <w:szCs w:val="20"/>
              </w:rPr>
            </w:pPr>
          </w:p>
        </w:tc>
        <w:tc>
          <w:tcPr>
            <w:tcW w:w="2270" w:type="dxa"/>
          </w:tcPr>
          <w:p w14:paraId="567233AE" w14:textId="77777777" w:rsidR="005E3A00" w:rsidRPr="0078374D" w:rsidRDefault="005E3A00" w:rsidP="000E026E">
            <w:pPr>
              <w:pStyle w:val="ListParagraph"/>
              <w:numPr>
                <w:ilvl w:val="0"/>
                <w:numId w:val="2"/>
              </w:numPr>
              <w:jc w:val="center"/>
              <w:rPr>
                <w:rFonts w:ascii="Arial" w:hAnsi="Arial" w:cs="Arial"/>
                <w:sz w:val="20"/>
                <w:szCs w:val="20"/>
              </w:rPr>
            </w:pPr>
            <w:r w:rsidRPr="0078374D">
              <w:rPr>
                <w:rFonts w:ascii="Arial" w:hAnsi="Arial" w:cs="Arial"/>
                <w:sz w:val="20"/>
                <w:szCs w:val="20"/>
              </w:rPr>
              <w:t>Discussion charter and volume chart for children to refer to.</w:t>
            </w:r>
          </w:p>
          <w:p w14:paraId="76356E6D" w14:textId="77777777" w:rsidR="005E3A00" w:rsidRDefault="005E3A00" w:rsidP="000E026E">
            <w:pPr>
              <w:pStyle w:val="ListParagraph"/>
              <w:numPr>
                <w:ilvl w:val="0"/>
                <w:numId w:val="2"/>
              </w:numPr>
              <w:jc w:val="center"/>
              <w:rPr>
                <w:rFonts w:ascii="Arial" w:hAnsi="Arial" w:cs="Arial"/>
                <w:sz w:val="20"/>
                <w:szCs w:val="20"/>
              </w:rPr>
            </w:pPr>
            <w:r w:rsidRPr="0078374D">
              <w:rPr>
                <w:rFonts w:ascii="Arial" w:hAnsi="Arial" w:cs="Arial"/>
                <w:sz w:val="20"/>
                <w:szCs w:val="20"/>
              </w:rPr>
              <w:t>Words for colours on white board to use in writing.</w:t>
            </w:r>
          </w:p>
          <w:p w14:paraId="7ADA5217" w14:textId="77777777" w:rsidR="005E3A00" w:rsidRPr="0078374D" w:rsidRDefault="005E3A00" w:rsidP="000E026E">
            <w:pPr>
              <w:pStyle w:val="ListParagraph"/>
              <w:numPr>
                <w:ilvl w:val="0"/>
                <w:numId w:val="2"/>
              </w:numPr>
              <w:jc w:val="center"/>
              <w:rPr>
                <w:rFonts w:ascii="Arial" w:hAnsi="Arial" w:cs="Arial"/>
                <w:sz w:val="20"/>
                <w:szCs w:val="20"/>
              </w:rPr>
            </w:pPr>
            <w:proofErr w:type="spellStart"/>
            <w:r>
              <w:rPr>
                <w:rFonts w:ascii="Arial" w:hAnsi="Arial" w:cs="Arial"/>
                <w:sz w:val="20"/>
                <w:szCs w:val="20"/>
              </w:rPr>
              <w:t>Peintio’r</w:t>
            </w:r>
            <w:proofErr w:type="spellEnd"/>
            <w:r>
              <w:rPr>
                <w:rFonts w:ascii="Arial" w:hAnsi="Arial" w:cs="Arial"/>
                <w:sz w:val="20"/>
                <w:szCs w:val="20"/>
              </w:rPr>
              <w:t xml:space="preserve"> </w:t>
            </w:r>
            <w:proofErr w:type="spellStart"/>
            <w:r>
              <w:rPr>
                <w:rFonts w:ascii="Arial" w:hAnsi="Arial" w:cs="Arial"/>
                <w:sz w:val="20"/>
                <w:szCs w:val="20"/>
              </w:rPr>
              <w:t>dwrs</w:t>
            </w:r>
            <w:proofErr w:type="spellEnd"/>
            <w:r>
              <w:rPr>
                <w:rFonts w:ascii="Arial" w:hAnsi="Arial" w:cs="Arial"/>
                <w:sz w:val="20"/>
                <w:szCs w:val="20"/>
              </w:rPr>
              <w:t xml:space="preserve"> story on PC/interactive whiteboard.</w:t>
            </w:r>
          </w:p>
          <w:p w14:paraId="248C3E5C" w14:textId="77777777" w:rsidR="005E3A00" w:rsidRPr="006D2002" w:rsidRDefault="005E3A00" w:rsidP="000E026E">
            <w:pPr>
              <w:jc w:val="center"/>
              <w:rPr>
                <w:rFonts w:ascii="Arial" w:hAnsi="Arial" w:cs="Arial"/>
                <w:sz w:val="20"/>
                <w:szCs w:val="20"/>
              </w:rPr>
            </w:pPr>
          </w:p>
        </w:tc>
      </w:tr>
      <w:tr w:rsidR="005E3A00" w:rsidRPr="006243FA" w14:paraId="4A62CE3B" w14:textId="77777777" w:rsidTr="000E026E">
        <w:trPr>
          <w:trHeight w:val="2043"/>
        </w:trPr>
        <w:tc>
          <w:tcPr>
            <w:tcW w:w="1122" w:type="dxa"/>
          </w:tcPr>
          <w:p w14:paraId="60F37965" w14:textId="77777777" w:rsidR="005E3A00" w:rsidRPr="006243FA" w:rsidRDefault="005E3A00" w:rsidP="000E026E">
            <w:pPr>
              <w:jc w:val="center"/>
              <w:rPr>
                <w:b/>
              </w:rPr>
            </w:pPr>
          </w:p>
          <w:p w14:paraId="77851126" w14:textId="77777777" w:rsidR="005E3A00" w:rsidRPr="006243FA" w:rsidRDefault="005E3A00" w:rsidP="000E026E">
            <w:pPr>
              <w:jc w:val="center"/>
              <w:rPr>
                <w:b/>
              </w:rPr>
            </w:pPr>
          </w:p>
          <w:p w14:paraId="46EFC981" w14:textId="77777777" w:rsidR="005E3A00" w:rsidRPr="006243FA" w:rsidRDefault="005E3A00" w:rsidP="000E026E">
            <w:pPr>
              <w:jc w:val="center"/>
              <w:rPr>
                <w:b/>
              </w:rPr>
            </w:pPr>
            <w:r w:rsidRPr="006243FA">
              <w:rPr>
                <w:b/>
              </w:rPr>
              <w:t>Teaching &amp; Core Learning</w:t>
            </w:r>
          </w:p>
        </w:tc>
        <w:tc>
          <w:tcPr>
            <w:tcW w:w="2842" w:type="dxa"/>
          </w:tcPr>
          <w:p w14:paraId="78122683" w14:textId="77777777" w:rsidR="005E3A00" w:rsidRPr="006D2002" w:rsidRDefault="005E3A00" w:rsidP="000E026E">
            <w:pPr>
              <w:jc w:val="center"/>
              <w:rPr>
                <w:rFonts w:ascii="Arial" w:hAnsi="Arial" w:cs="Arial"/>
                <w:sz w:val="20"/>
                <w:szCs w:val="20"/>
              </w:rPr>
            </w:pPr>
          </w:p>
          <w:p w14:paraId="6B5C68D2" w14:textId="77777777" w:rsidR="005E3A00" w:rsidRPr="008E3908" w:rsidRDefault="005E3A00" w:rsidP="000E026E">
            <w:pPr>
              <w:pStyle w:val="ListParagraph"/>
              <w:numPr>
                <w:ilvl w:val="0"/>
                <w:numId w:val="1"/>
              </w:numPr>
              <w:jc w:val="center"/>
              <w:rPr>
                <w:rFonts w:ascii="Arial" w:hAnsi="Arial" w:cs="Arial"/>
                <w:sz w:val="20"/>
                <w:szCs w:val="20"/>
              </w:rPr>
            </w:pPr>
            <w:r w:rsidRPr="008E3908">
              <w:rPr>
                <w:rFonts w:ascii="Arial" w:hAnsi="Arial" w:cs="Arial"/>
                <w:sz w:val="20"/>
                <w:szCs w:val="20"/>
              </w:rPr>
              <w:t>Teacher reads story while children write the sentences in books.</w:t>
            </w:r>
          </w:p>
          <w:p w14:paraId="532E3C98" w14:textId="77777777" w:rsidR="005E3A00" w:rsidRPr="008E3908" w:rsidRDefault="005E3A00" w:rsidP="000E026E">
            <w:pPr>
              <w:jc w:val="center"/>
              <w:rPr>
                <w:rFonts w:ascii="Arial" w:hAnsi="Arial" w:cs="Arial"/>
                <w:sz w:val="20"/>
                <w:szCs w:val="20"/>
              </w:rPr>
            </w:pPr>
          </w:p>
          <w:p w14:paraId="2FD77A3F" w14:textId="77777777" w:rsidR="005E3A00" w:rsidRPr="006D2002" w:rsidRDefault="005E3A00" w:rsidP="000E026E">
            <w:pPr>
              <w:jc w:val="center"/>
              <w:rPr>
                <w:rFonts w:ascii="Arial" w:hAnsi="Arial" w:cs="Arial"/>
                <w:sz w:val="20"/>
                <w:szCs w:val="20"/>
              </w:rPr>
            </w:pPr>
          </w:p>
          <w:p w14:paraId="7879935B" w14:textId="77777777" w:rsidR="005E3A00" w:rsidRDefault="005E3A00" w:rsidP="000E026E">
            <w:pPr>
              <w:jc w:val="center"/>
              <w:rPr>
                <w:rFonts w:ascii="Arial" w:hAnsi="Arial" w:cs="Arial"/>
                <w:sz w:val="20"/>
                <w:szCs w:val="20"/>
              </w:rPr>
            </w:pPr>
          </w:p>
          <w:p w14:paraId="6B170D68" w14:textId="77777777" w:rsidR="005E3A00" w:rsidRDefault="005E3A00" w:rsidP="000E026E">
            <w:pPr>
              <w:jc w:val="center"/>
              <w:rPr>
                <w:rFonts w:ascii="Arial" w:hAnsi="Arial" w:cs="Arial"/>
                <w:color w:val="FF0000"/>
                <w:sz w:val="20"/>
                <w:szCs w:val="20"/>
              </w:rPr>
            </w:pPr>
            <w:proofErr w:type="spellStart"/>
            <w:r w:rsidRPr="005A07F3">
              <w:rPr>
                <w:rFonts w:ascii="Arial" w:hAnsi="Arial" w:cs="Arial"/>
                <w:color w:val="FF0000"/>
                <w:sz w:val="20"/>
                <w:szCs w:val="20"/>
              </w:rPr>
              <w:t>Ydych</w:t>
            </w:r>
            <w:proofErr w:type="spellEnd"/>
            <w:r w:rsidRPr="005A07F3">
              <w:rPr>
                <w:rFonts w:ascii="Arial" w:hAnsi="Arial" w:cs="Arial"/>
                <w:color w:val="FF0000"/>
                <w:sz w:val="20"/>
                <w:szCs w:val="20"/>
              </w:rPr>
              <w:t xml:space="preserve"> </w:t>
            </w:r>
            <w:proofErr w:type="spellStart"/>
            <w:r w:rsidRPr="005A07F3">
              <w:rPr>
                <w:rFonts w:ascii="Arial" w:hAnsi="Arial" w:cs="Arial"/>
                <w:color w:val="FF0000"/>
                <w:sz w:val="20"/>
                <w:szCs w:val="20"/>
              </w:rPr>
              <w:t>chi’n</w:t>
            </w:r>
            <w:proofErr w:type="spellEnd"/>
            <w:r w:rsidRPr="005A07F3">
              <w:rPr>
                <w:rFonts w:ascii="Arial" w:hAnsi="Arial" w:cs="Arial"/>
                <w:color w:val="FF0000"/>
                <w:sz w:val="20"/>
                <w:szCs w:val="20"/>
              </w:rPr>
              <w:t xml:space="preserve"> </w:t>
            </w:r>
            <w:proofErr w:type="spellStart"/>
            <w:r w:rsidRPr="005A07F3">
              <w:rPr>
                <w:rFonts w:ascii="Arial" w:hAnsi="Arial" w:cs="Arial"/>
                <w:color w:val="FF0000"/>
                <w:sz w:val="20"/>
                <w:szCs w:val="20"/>
              </w:rPr>
              <w:t>gwrando</w:t>
            </w:r>
            <w:proofErr w:type="spellEnd"/>
            <w:r w:rsidRPr="005A07F3">
              <w:rPr>
                <w:rFonts w:ascii="Arial" w:hAnsi="Arial" w:cs="Arial"/>
                <w:color w:val="FF0000"/>
                <w:sz w:val="20"/>
                <w:szCs w:val="20"/>
              </w:rPr>
              <w:t>?</w:t>
            </w:r>
          </w:p>
          <w:p w14:paraId="6E6A38A7" w14:textId="77777777" w:rsidR="005E3A00" w:rsidRDefault="005E3A00" w:rsidP="000E026E">
            <w:pPr>
              <w:jc w:val="center"/>
              <w:rPr>
                <w:rFonts w:ascii="Arial" w:hAnsi="Arial" w:cs="Arial"/>
                <w:sz w:val="20"/>
                <w:szCs w:val="20"/>
              </w:rPr>
            </w:pPr>
          </w:p>
          <w:p w14:paraId="7C0C51D4" w14:textId="77777777" w:rsidR="005E3A00" w:rsidRPr="006D2002" w:rsidRDefault="005E3A00" w:rsidP="000E026E">
            <w:pPr>
              <w:jc w:val="center"/>
              <w:rPr>
                <w:rFonts w:ascii="Arial" w:hAnsi="Arial" w:cs="Arial"/>
                <w:sz w:val="20"/>
                <w:szCs w:val="20"/>
              </w:rPr>
            </w:pPr>
          </w:p>
          <w:p w14:paraId="7FAC3942" w14:textId="77777777" w:rsidR="005E3A00" w:rsidRDefault="005E3A00" w:rsidP="000E026E">
            <w:pPr>
              <w:jc w:val="center"/>
              <w:rPr>
                <w:rFonts w:ascii="Arial" w:hAnsi="Arial" w:cs="Arial"/>
                <w:color w:val="FF0000"/>
                <w:sz w:val="20"/>
                <w:szCs w:val="20"/>
              </w:rPr>
            </w:pPr>
            <w:r>
              <w:rPr>
                <w:rFonts w:ascii="Arial" w:hAnsi="Arial" w:cs="Arial"/>
                <w:color w:val="FF0000"/>
                <w:sz w:val="20"/>
                <w:szCs w:val="20"/>
              </w:rPr>
              <w:t xml:space="preserve">Higher ability - </w:t>
            </w:r>
          </w:p>
          <w:p w14:paraId="0D1D93F0" w14:textId="77777777" w:rsidR="005E3A00" w:rsidRDefault="005E3A00" w:rsidP="000E026E">
            <w:pPr>
              <w:jc w:val="center"/>
              <w:rPr>
                <w:rFonts w:ascii="Arial" w:hAnsi="Arial" w:cs="Arial"/>
                <w:color w:val="FF0000"/>
                <w:sz w:val="20"/>
                <w:szCs w:val="20"/>
              </w:rPr>
            </w:pPr>
          </w:p>
          <w:p w14:paraId="42C11483" w14:textId="77777777" w:rsidR="005E3A00" w:rsidRDefault="005E3A00" w:rsidP="000E026E">
            <w:pPr>
              <w:jc w:val="center"/>
              <w:rPr>
                <w:rFonts w:ascii="Arial" w:hAnsi="Arial" w:cs="Arial"/>
                <w:color w:val="FF0000"/>
                <w:sz w:val="20"/>
                <w:szCs w:val="20"/>
              </w:rPr>
            </w:pPr>
            <w:r w:rsidRPr="005A07F3">
              <w:rPr>
                <w:rFonts w:ascii="Arial" w:hAnsi="Arial" w:cs="Arial"/>
                <w:color w:val="FF0000"/>
                <w:sz w:val="20"/>
                <w:szCs w:val="20"/>
              </w:rPr>
              <w:t xml:space="preserve">Beth </w:t>
            </w:r>
            <w:proofErr w:type="spellStart"/>
            <w:r w:rsidRPr="005A07F3">
              <w:rPr>
                <w:rFonts w:ascii="Arial" w:hAnsi="Arial" w:cs="Arial"/>
                <w:color w:val="FF0000"/>
                <w:sz w:val="20"/>
                <w:szCs w:val="20"/>
              </w:rPr>
              <w:t>ydy</w:t>
            </w:r>
            <w:proofErr w:type="spellEnd"/>
            <w:r>
              <w:rPr>
                <w:rFonts w:ascii="Arial" w:hAnsi="Arial" w:cs="Arial"/>
                <w:color w:val="FF0000"/>
                <w:sz w:val="20"/>
                <w:szCs w:val="20"/>
              </w:rPr>
              <w:t xml:space="preserve"> </w:t>
            </w:r>
            <w:proofErr w:type="spellStart"/>
            <w:r>
              <w:rPr>
                <w:rFonts w:ascii="Arial" w:hAnsi="Arial" w:cs="Arial"/>
                <w:color w:val="FF0000"/>
                <w:sz w:val="20"/>
                <w:szCs w:val="20"/>
              </w:rPr>
              <w:t>melyn</w:t>
            </w:r>
            <w:proofErr w:type="spellEnd"/>
            <w:r>
              <w:rPr>
                <w:rFonts w:ascii="Arial" w:hAnsi="Arial" w:cs="Arial"/>
                <w:color w:val="FF0000"/>
                <w:sz w:val="20"/>
                <w:szCs w:val="20"/>
              </w:rPr>
              <w:t xml:space="preserve"> </w:t>
            </w:r>
            <w:proofErr w:type="spellStart"/>
            <w:r>
              <w:rPr>
                <w:rFonts w:ascii="Arial" w:hAnsi="Arial" w:cs="Arial"/>
                <w:color w:val="FF0000"/>
                <w:sz w:val="20"/>
                <w:szCs w:val="20"/>
              </w:rPr>
              <w:t>yn</w:t>
            </w:r>
            <w:proofErr w:type="spellEnd"/>
            <w:r>
              <w:rPr>
                <w:rFonts w:ascii="Arial" w:hAnsi="Arial" w:cs="Arial"/>
                <w:color w:val="FF0000"/>
                <w:sz w:val="20"/>
                <w:szCs w:val="20"/>
              </w:rPr>
              <w:t xml:space="preserve"> </w:t>
            </w:r>
            <w:proofErr w:type="spellStart"/>
            <w:r w:rsidRPr="005A07F3">
              <w:rPr>
                <w:rFonts w:ascii="Arial" w:hAnsi="Arial" w:cs="Arial"/>
                <w:color w:val="FF0000"/>
                <w:sz w:val="20"/>
                <w:szCs w:val="20"/>
              </w:rPr>
              <w:t>Saesneg</w:t>
            </w:r>
            <w:proofErr w:type="spellEnd"/>
            <w:r w:rsidRPr="005A07F3">
              <w:rPr>
                <w:rFonts w:ascii="Arial" w:hAnsi="Arial" w:cs="Arial"/>
                <w:color w:val="FF0000"/>
                <w:sz w:val="20"/>
                <w:szCs w:val="20"/>
              </w:rPr>
              <w:t>?</w:t>
            </w:r>
          </w:p>
          <w:p w14:paraId="043CB385" w14:textId="77777777" w:rsidR="005E3A00" w:rsidRDefault="005E3A00" w:rsidP="000E026E">
            <w:pPr>
              <w:jc w:val="center"/>
              <w:rPr>
                <w:rFonts w:ascii="Arial" w:hAnsi="Arial" w:cs="Arial"/>
                <w:color w:val="FF0000"/>
                <w:sz w:val="20"/>
                <w:szCs w:val="20"/>
              </w:rPr>
            </w:pPr>
          </w:p>
          <w:p w14:paraId="27BFA533" w14:textId="77777777" w:rsidR="005E3A00" w:rsidRDefault="005E3A00" w:rsidP="000E026E">
            <w:pPr>
              <w:jc w:val="center"/>
              <w:rPr>
                <w:rFonts w:ascii="Arial" w:hAnsi="Arial" w:cs="Arial"/>
                <w:color w:val="FF0000"/>
                <w:sz w:val="20"/>
                <w:szCs w:val="20"/>
              </w:rPr>
            </w:pPr>
          </w:p>
          <w:p w14:paraId="7E314B9F" w14:textId="77777777" w:rsidR="005E3A00" w:rsidRPr="006D2002" w:rsidRDefault="005E3A00" w:rsidP="000E026E">
            <w:pPr>
              <w:jc w:val="center"/>
              <w:rPr>
                <w:rFonts w:ascii="Arial" w:hAnsi="Arial" w:cs="Arial"/>
                <w:sz w:val="20"/>
                <w:szCs w:val="20"/>
              </w:rPr>
            </w:pPr>
            <w:proofErr w:type="spellStart"/>
            <w:r>
              <w:rPr>
                <w:rFonts w:ascii="Arial" w:hAnsi="Arial" w:cs="Arial"/>
                <w:color w:val="FF0000"/>
                <w:sz w:val="20"/>
                <w:szCs w:val="20"/>
              </w:rPr>
              <w:t>Bodiau</w:t>
            </w:r>
            <w:proofErr w:type="spellEnd"/>
            <w:r>
              <w:rPr>
                <w:rFonts w:ascii="Arial" w:hAnsi="Arial" w:cs="Arial"/>
                <w:color w:val="FF0000"/>
                <w:sz w:val="20"/>
                <w:szCs w:val="20"/>
              </w:rPr>
              <w:t>?</w:t>
            </w:r>
          </w:p>
        </w:tc>
        <w:tc>
          <w:tcPr>
            <w:tcW w:w="2776" w:type="dxa"/>
          </w:tcPr>
          <w:p w14:paraId="442F1882" w14:textId="77777777" w:rsidR="005E3A00" w:rsidRPr="006D2002" w:rsidRDefault="005E3A00" w:rsidP="000E026E">
            <w:pPr>
              <w:jc w:val="center"/>
              <w:rPr>
                <w:rFonts w:ascii="Arial" w:hAnsi="Arial" w:cs="Arial"/>
                <w:sz w:val="20"/>
                <w:szCs w:val="20"/>
              </w:rPr>
            </w:pPr>
          </w:p>
          <w:p w14:paraId="5DCC15E8" w14:textId="77777777" w:rsidR="005E3A00" w:rsidRDefault="005E3A00" w:rsidP="000E026E">
            <w:pPr>
              <w:pStyle w:val="ListParagraph"/>
              <w:numPr>
                <w:ilvl w:val="0"/>
                <w:numId w:val="1"/>
              </w:numPr>
              <w:jc w:val="center"/>
              <w:rPr>
                <w:rFonts w:ascii="Arial" w:hAnsi="Arial" w:cs="Arial"/>
                <w:sz w:val="20"/>
                <w:szCs w:val="20"/>
              </w:rPr>
            </w:pPr>
            <w:r w:rsidRPr="008E3908">
              <w:rPr>
                <w:rFonts w:ascii="Arial" w:hAnsi="Arial" w:cs="Arial"/>
                <w:sz w:val="20"/>
                <w:szCs w:val="20"/>
              </w:rPr>
              <w:t>Children to differentiated desks, adult support on lower ability table. Teacher rotates between other two tables for support.</w:t>
            </w:r>
          </w:p>
          <w:p w14:paraId="79714796" w14:textId="77777777" w:rsidR="005E3A00" w:rsidRDefault="005E3A00" w:rsidP="000E026E">
            <w:pPr>
              <w:pStyle w:val="ListParagraph"/>
              <w:numPr>
                <w:ilvl w:val="0"/>
                <w:numId w:val="1"/>
              </w:numPr>
              <w:jc w:val="center"/>
              <w:rPr>
                <w:rFonts w:ascii="Arial" w:hAnsi="Arial" w:cs="Arial"/>
                <w:sz w:val="20"/>
                <w:szCs w:val="20"/>
              </w:rPr>
            </w:pPr>
            <w:r>
              <w:rPr>
                <w:rFonts w:ascii="Arial" w:hAnsi="Arial" w:cs="Arial"/>
                <w:sz w:val="20"/>
                <w:szCs w:val="20"/>
              </w:rPr>
              <w:t>Higher ability discuss what other colours can be made when mixing two primary colours.</w:t>
            </w:r>
          </w:p>
          <w:p w14:paraId="09D42B53" w14:textId="77777777" w:rsidR="005E3A00" w:rsidRPr="008E3908" w:rsidRDefault="005E3A00" w:rsidP="000E026E">
            <w:pPr>
              <w:pStyle w:val="ListParagraph"/>
              <w:numPr>
                <w:ilvl w:val="0"/>
                <w:numId w:val="1"/>
              </w:numPr>
              <w:jc w:val="center"/>
              <w:rPr>
                <w:rFonts w:ascii="Arial" w:hAnsi="Arial" w:cs="Arial"/>
                <w:sz w:val="20"/>
                <w:szCs w:val="20"/>
              </w:rPr>
            </w:pPr>
            <w:r w:rsidRPr="008E3908">
              <w:rPr>
                <w:rFonts w:ascii="Arial" w:hAnsi="Arial" w:cs="Arial"/>
                <w:sz w:val="20"/>
                <w:szCs w:val="20"/>
              </w:rPr>
              <w:t>Remind pupils of discussion charter.</w:t>
            </w:r>
          </w:p>
          <w:p w14:paraId="2B8EBCEF" w14:textId="77777777" w:rsidR="005E3A00" w:rsidRPr="004F6D7E" w:rsidRDefault="005E3A00" w:rsidP="000E026E">
            <w:pPr>
              <w:pStyle w:val="ListParagraph"/>
              <w:numPr>
                <w:ilvl w:val="0"/>
                <w:numId w:val="1"/>
              </w:numPr>
              <w:jc w:val="center"/>
              <w:rPr>
                <w:rFonts w:ascii="Arial" w:hAnsi="Arial" w:cs="Arial"/>
                <w:sz w:val="20"/>
                <w:szCs w:val="20"/>
              </w:rPr>
            </w:pPr>
            <w:r w:rsidRPr="004F6D7E">
              <w:rPr>
                <w:rFonts w:ascii="Arial" w:hAnsi="Arial" w:cs="Arial"/>
                <w:sz w:val="20"/>
                <w:szCs w:val="20"/>
              </w:rPr>
              <w:t>Encourage questions and discussion but allow one person to finish and consider what they have said.</w:t>
            </w:r>
          </w:p>
        </w:tc>
        <w:tc>
          <w:tcPr>
            <w:tcW w:w="2270" w:type="dxa"/>
          </w:tcPr>
          <w:p w14:paraId="1DF2F5FE" w14:textId="77777777" w:rsidR="005E3A00" w:rsidRPr="0078374D" w:rsidRDefault="005E3A00" w:rsidP="000E026E">
            <w:pPr>
              <w:jc w:val="center"/>
              <w:rPr>
                <w:rFonts w:ascii="Arial" w:hAnsi="Arial" w:cs="Arial"/>
                <w:sz w:val="20"/>
                <w:szCs w:val="20"/>
              </w:rPr>
            </w:pPr>
            <w:r w:rsidRPr="0078374D">
              <w:rPr>
                <w:rFonts w:ascii="Arial" w:hAnsi="Arial" w:cs="Arial"/>
                <w:sz w:val="20"/>
                <w:szCs w:val="20"/>
              </w:rPr>
              <w:t>Welsh workbooks</w:t>
            </w:r>
          </w:p>
          <w:p w14:paraId="0CD3CA99" w14:textId="77777777" w:rsidR="005E3A00" w:rsidRDefault="005E3A00" w:rsidP="000E026E">
            <w:pPr>
              <w:jc w:val="center"/>
              <w:rPr>
                <w:rFonts w:ascii="Arial" w:hAnsi="Arial" w:cs="Arial"/>
                <w:sz w:val="20"/>
                <w:szCs w:val="20"/>
              </w:rPr>
            </w:pPr>
            <w:r w:rsidRPr="0078374D">
              <w:rPr>
                <w:rFonts w:ascii="Arial" w:hAnsi="Arial" w:cs="Arial"/>
                <w:sz w:val="20"/>
                <w:szCs w:val="20"/>
              </w:rPr>
              <w:t>Pens</w:t>
            </w:r>
          </w:p>
          <w:p w14:paraId="34100156" w14:textId="77777777" w:rsidR="005E3A00" w:rsidRDefault="005E3A00" w:rsidP="000E026E">
            <w:pPr>
              <w:jc w:val="center"/>
              <w:rPr>
                <w:rFonts w:ascii="Arial" w:hAnsi="Arial" w:cs="Arial"/>
                <w:sz w:val="20"/>
                <w:szCs w:val="20"/>
              </w:rPr>
            </w:pPr>
            <w:r>
              <w:rPr>
                <w:rFonts w:ascii="Arial" w:hAnsi="Arial" w:cs="Arial"/>
                <w:sz w:val="20"/>
                <w:szCs w:val="20"/>
              </w:rPr>
              <w:t>Rulers</w:t>
            </w:r>
          </w:p>
          <w:p w14:paraId="65100B18" w14:textId="77777777" w:rsidR="005E3A00" w:rsidRPr="0078374D" w:rsidRDefault="005E3A00" w:rsidP="000E026E">
            <w:pPr>
              <w:jc w:val="center"/>
              <w:rPr>
                <w:rFonts w:ascii="Arial" w:hAnsi="Arial" w:cs="Arial"/>
                <w:sz w:val="20"/>
                <w:szCs w:val="20"/>
              </w:rPr>
            </w:pPr>
            <w:r>
              <w:rPr>
                <w:rFonts w:ascii="Arial" w:hAnsi="Arial" w:cs="Arial"/>
                <w:sz w:val="20"/>
                <w:szCs w:val="20"/>
              </w:rPr>
              <w:t>Mini whiteboards</w:t>
            </w:r>
          </w:p>
          <w:p w14:paraId="3386832B" w14:textId="77777777" w:rsidR="005E3A00" w:rsidRPr="0078374D" w:rsidRDefault="005E3A00" w:rsidP="000E026E">
            <w:pPr>
              <w:jc w:val="center"/>
              <w:rPr>
                <w:rFonts w:ascii="Arial" w:hAnsi="Arial" w:cs="Arial"/>
                <w:sz w:val="20"/>
                <w:szCs w:val="20"/>
              </w:rPr>
            </w:pPr>
          </w:p>
        </w:tc>
      </w:tr>
      <w:tr w:rsidR="005E3A00" w:rsidRPr="006243FA" w14:paraId="6E4F5189" w14:textId="77777777" w:rsidTr="000E026E">
        <w:trPr>
          <w:trHeight w:val="2051"/>
        </w:trPr>
        <w:tc>
          <w:tcPr>
            <w:tcW w:w="1122" w:type="dxa"/>
          </w:tcPr>
          <w:p w14:paraId="4B8E7D75" w14:textId="77777777" w:rsidR="005E3A00" w:rsidRPr="006243FA" w:rsidRDefault="005E3A00" w:rsidP="000E026E">
            <w:pPr>
              <w:jc w:val="center"/>
              <w:rPr>
                <w:b/>
              </w:rPr>
            </w:pPr>
          </w:p>
          <w:p w14:paraId="346FCB0B" w14:textId="77777777" w:rsidR="005E3A00" w:rsidRPr="006243FA" w:rsidRDefault="005E3A00" w:rsidP="000E026E">
            <w:pPr>
              <w:jc w:val="center"/>
              <w:rPr>
                <w:b/>
              </w:rPr>
            </w:pPr>
          </w:p>
          <w:p w14:paraId="3FCD4129" w14:textId="77777777" w:rsidR="005E3A00" w:rsidRPr="006243FA" w:rsidRDefault="005E3A00" w:rsidP="000E026E">
            <w:pPr>
              <w:jc w:val="center"/>
              <w:rPr>
                <w:b/>
              </w:rPr>
            </w:pPr>
            <w:r w:rsidRPr="006243FA">
              <w:rPr>
                <w:b/>
              </w:rPr>
              <w:t>Plenary</w:t>
            </w:r>
          </w:p>
        </w:tc>
        <w:tc>
          <w:tcPr>
            <w:tcW w:w="2842" w:type="dxa"/>
          </w:tcPr>
          <w:p w14:paraId="40498568" w14:textId="77777777" w:rsidR="005E3A00" w:rsidRDefault="005E3A00" w:rsidP="000E026E">
            <w:pPr>
              <w:rPr>
                <w:rFonts w:ascii="Arial" w:hAnsi="Arial" w:cs="Arial"/>
                <w:sz w:val="20"/>
                <w:szCs w:val="20"/>
              </w:rPr>
            </w:pPr>
            <w:r w:rsidRPr="0078374D">
              <w:rPr>
                <w:rFonts w:ascii="Arial" w:hAnsi="Arial" w:cs="Arial"/>
                <w:sz w:val="20"/>
                <w:szCs w:val="20"/>
              </w:rPr>
              <w:t xml:space="preserve">Activity </w:t>
            </w:r>
            <w:r>
              <w:rPr>
                <w:rFonts w:ascii="Arial" w:hAnsi="Arial" w:cs="Arial"/>
                <w:sz w:val="20"/>
                <w:szCs w:val="20"/>
              </w:rPr>
              <w:t>–</w:t>
            </w:r>
            <w:r w:rsidRPr="0078374D">
              <w:rPr>
                <w:rFonts w:ascii="Arial" w:hAnsi="Arial" w:cs="Arial"/>
                <w:sz w:val="20"/>
                <w:szCs w:val="20"/>
              </w:rPr>
              <w:t xml:space="preserve"> </w:t>
            </w:r>
            <w:r>
              <w:rPr>
                <w:rFonts w:ascii="Arial" w:hAnsi="Arial" w:cs="Arial"/>
                <w:sz w:val="20"/>
                <w:szCs w:val="20"/>
              </w:rPr>
              <w:t>Working in pairs find colours in classroom that I call out.</w:t>
            </w:r>
          </w:p>
          <w:p w14:paraId="5F8FB382" w14:textId="77777777" w:rsidR="005E3A00" w:rsidRPr="0078374D" w:rsidRDefault="005E3A00" w:rsidP="000E026E">
            <w:pPr>
              <w:pStyle w:val="ListParagraph"/>
              <w:numPr>
                <w:ilvl w:val="0"/>
                <w:numId w:val="4"/>
              </w:numPr>
              <w:rPr>
                <w:rFonts w:ascii="Arial" w:hAnsi="Arial" w:cs="Arial"/>
                <w:sz w:val="20"/>
                <w:szCs w:val="20"/>
              </w:rPr>
            </w:pPr>
            <w:r>
              <w:rPr>
                <w:rFonts w:ascii="Arial" w:hAnsi="Arial" w:cs="Arial"/>
                <w:sz w:val="20"/>
                <w:szCs w:val="20"/>
              </w:rPr>
              <w:t>AFL- Observe children carefully, if children seem unsure, head to incorrect colour or one child is always leading the other.</w:t>
            </w:r>
          </w:p>
          <w:p w14:paraId="26E65C11" w14:textId="77777777" w:rsidR="005E3A00" w:rsidRPr="0070785F" w:rsidRDefault="005E3A00" w:rsidP="000E026E">
            <w:pPr>
              <w:jc w:val="center"/>
              <w:rPr>
                <w:rFonts w:ascii="Arial" w:hAnsi="Arial" w:cs="Arial"/>
              </w:rPr>
            </w:pPr>
          </w:p>
          <w:p w14:paraId="6E66C9D8" w14:textId="77777777" w:rsidR="005E3A00" w:rsidRPr="0070785F" w:rsidRDefault="005E3A00" w:rsidP="000E026E">
            <w:pPr>
              <w:jc w:val="center"/>
              <w:rPr>
                <w:rFonts w:ascii="Arial" w:hAnsi="Arial" w:cs="Arial"/>
              </w:rPr>
            </w:pPr>
          </w:p>
        </w:tc>
        <w:tc>
          <w:tcPr>
            <w:tcW w:w="2776" w:type="dxa"/>
          </w:tcPr>
          <w:p w14:paraId="785A6338" w14:textId="77777777" w:rsidR="005E3A00" w:rsidRDefault="005E3A00" w:rsidP="000E026E">
            <w:pPr>
              <w:pStyle w:val="ListParagraph"/>
              <w:numPr>
                <w:ilvl w:val="0"/>
                <w:numId w:val="3"/>
              </w:numPr>
              <w:jc w:val="center"/>
              <w:rPr>
                <w:rFonts w:ascii="Arial" w:hAnsi="Arial" w:cs="Arial"/>
                <w:sz w:val="20"/>
                <w:szCs w:val="20"/>
              </w:rPr>
            </w:pPr>
            <w:r w:rsidRPr="0078374D">
              <w:rPr>
                <w:rFonts w:ascii="Arial" w:hAnsi="Arial" w:cs="Arial"/>
                <w:sz w:val="20"/>
                <w:szCs w:val="20"/>
              </w:rPr>
              <w:t xml:space="preserve">Question </w:t>
            </w:r>
            <w:proofErr w:type="gramStart"/>
            <w:r w:rsidRPr="0078374D">
              <w:rPr>
                <w:rFonts w:ascii="Arial" w:hAnsi="Arial" w:cs="Arial"/>
                <w:sz w:val="20"/>
                <w:szCs w:val="20"/>
              </w:rPr>
              <w:t xml:space="preserve">children, </w:t>
            </w:r>
            <w:r w:rsidRPr="0078374D">
              <w:rPr>
                <w:rFonts w:ascii="Arial" w:hAnsi="Arial" w:cs="Arial"/>
                <w:color w:val="FF0000"/>
                <w:sz w:val="20"/>
                <w:szCs w:val="20"/>
              </w:rPr>
              <w:t xml:space="preserve"> Beth</w:t>
            </w:r>
            <w:proofErr w:type="gramEnd"/>
            <w:r w:rsidRPr="0078374D">
              <w:rPr>
                <w:rFonts w:ascii="Arial" w:hAnsi="Arial" w:cs="Arial"/>
                <w:color w:val="FF0000"/>
                <w:sz w:val="20"/>
                <w:szCs w:val="20"/>
              </w:rPr>
              <w:t xml:space="preserve"> </w:t>
            </w:r>
            <w:proofErr w:type="spellStart"/>
            <w:r w:rsidRPr="0078374D">
              <w:rPr>
                <w:rFonts w:ascii="Arial" w:hAnsi="Arial" w:cs="Arial"/>
                <w:color w:val="FF0000"/>
                <w:sz w:val="20"/>
                <w:szCs w:val="20"/>
              </w:rPr>
              <w:t>ydy</w:t>
            </w:r>
            <w:proofErr w:type="spellEnd"/>
            <w:r w:rsidRPr="0078374D">
              <w:rPr>
                <w:rFonts w:ascii="Arial" w:hAnsi="Arial" w:cs="Arial"/>
                <w:color w:val="FF0000"/>
                <w:sz w:val="20"/>
                <w:szCs w:val="20"/>
              </w:rPr>
              <w:t xml:space="preserve">…. </w:t>
            </w:r>
            <w:proofErr w:type="spellStart"/>
            <w:r w:rsidRPr="0078374D">
              <w:rPr>
                <w:rFonts w:ascii="Arial" w:hAnsi="Arial" w:cs="Arial"/>
                <w:color w:val="FF0000"/>
                <w:sz w:val="20"/>
                <w:szCs w:val="20"/>
              </w:rPr>
              <w:t>yn</w:t>
            </w:r>
            <w:proofErr w:type="spellEnd"/>
            <w:r w:rsidRPr="0078374D">
              <w:rPr>
                <w:rFonts w:ascii="Arial" w:hAnsi="Arial" w:cs="Arial"/>
                <w:color w:val="FF0000"/>
                <w:sz w:val="20"/>
                <w:szCs w:val="20"/>
              </w:rPr>
              <w:t xml:space="preserve"> </w:t>
            </w:r>
            <w:proofErr w:type="spellStart"/>
            <w:r w:rsidRPr="0078374D">
              <w:rPr>
                <w:rFonts w:ascii="Arial" w:hAnsi="Arial" w:cs="Arial"/>
                <w:color w:val="FF0000"/>
                <w:sz w:val="20"/>
                <w:szCs w:val="20"/>
              </w:rPr>
              <w:t>Gymraeg</w:t>
            </w:r>
            <w:proofErr w:type="spellEnd"/>
            <w:r w:rsidRPr="0078374D">
              <w:rPr>
                <w:rFonts w:ascii="Arial" w:hAnsi="Arial" w:cs="Arial"/>
                <w:color w:val="FF0000"/>
                <w:sz w:val="20"/>
                <w:szCs w:val="20"/>
              </w:rPr>
              <w:t xml:space="preserve">? </w:t>
            </w:r>
            <w:r w:rsidRPr="0078374D">
              <w:rPr>
                <w:rFonts w:ascii="Arial" w:hAnsi="Arial" w:cs="Arial"/>
                <w:sz w:val="20"/>
                <w:szCs w:val="20"/>
              </w:rPr>
              <w:t>Listen for correct pronunciation.</w:t>
            </w:r>
          </w:p>
          <w:p w14:paraId="3E9D5002" w14:textId="77777777" w:rsidR="005E3A00" w:rsidRPr="004A5FB5" w:rsidRDefault="005E3A00" w:rsidP="000E026E">
            <w:pPr>
              <w:ind w:left="360"/>
              <w:rPr>
                <w:rFonts w:ascii="Arial" w:hAnsi="Arial" w:cs="Arial"/>
                <w:sz w:val="20"/>
                <w:szCs w:val="20"/>
              </w:rPr>
            </w:pPr>
          </w:p>
          <w:p w14:paraId="34132F86" w14:textId="77777777" w:rsidR="005E3A00" w:rsidRPr="0078374D" w:rsidRDefault="005E3A00" w:rsidP="000E026E">
            <w:pPr>
              <w:jc w:val="center"/>
              <w:rPr>
                <w:rFonts w:ascii="Arial" w:hAnsi="Arial" w:cs="Arial"/>
                <w:sz w:val="20"/>
                <w:szCs w:val="20"/>
              </w:rPr>
            </w:pPr>
          </w:p>
          <w:p w14:paraId="5F12F681" w14:textId="77777777" w:rsidR="005E3A00" w:rsidRPr="0078374D" w:rsidRDefault="005E3A00" w:rsidP="000E026E">
            <w:pPr>
              <w:jc w:val="center"/>
              <w:rPr>
                <w:rFonts w:ascii="Arial" w:hAnsi="Arial" w:cs="Arial"/>
                <w:sz w:val="20"/>
                <w:szCs w:val="20"/>
              </w:rPr>
            </w:pPr>
          </w:p>
          <w:p w14:paraId="75878FFF" w14:textId="77777777" w:rsidR="005E3A00" w:rsidRPr="0078374D" w:rsidRDefault="005E3A00" w:rsidP="000E026E">
            <w:pPr>
              <w:jc w:val="center"/>
              <w:rPr>
                <w:rFonts w:ascii="Arial" w:hAnsi="Arial" w:cs="Arial"/>
                <w:sz w:val="20"/>
                <w:szCs w:val="20"/>
              </w:rPr>
            </w:pPr>
          </w:p>
          <w:p w14:paraId="6CAC215F" w14:textId="77777777" w:rsidR="005E3A00" w:rsidRPr="0078374D" w:rsidRDefault="005E3A00" w:rsidP="000E026E">
            <w:pPr>
              <w:jc w:val="center"/>
              <w:rPr>
                <w:rFonts w:ascii="Arial" w:hAnsi="Arial" w:cs="Arial"/>
                <w:sz w:val="20"/>
                <w:szCs w:val="20"/>
              </w:rPr>
            </w:pPr>
          </w:p>
          <w:p w14:paraId="22891D8B" w14:textId="77777777" w:rsidR="005E3A00" w:rsidRPr="0078374D" w:rsidRDefault="005E3A00" w:rsidP="000E026E">
            <w:pPr>
              <w:jc w:val="center"/>
              <w:rPr>
                <w:rFonts w:ascii="Arial" w:hAnsi="Arial" w:cs="Arial"/>
                <w:sz w:val="20"/>
                <w:szCs w:val="20"/>
              </w:rPr>
            </w:pPr>
          </w:p>
        </w:tc>
        <w:tc>
          <w:tcPr>
            <w:tcW w:w="2270" w:type="dxa"/>
          </w:tcPr>
          <w:p w14:paraId="013F23DC" w14:textId="77777777" w:rsidR="005E3A00" w:rsidRPr="0078374D" w:rsidRDefault="005E3A00" w:rsidP="000E026E">
            <w:pPr>
              <w:jc w:val="center"/>
              <w:rPr>
                <w:rFonts w:ascii="Arial" w:hAnsi="Arial" w:cs="Arial"/>
                <w:sz w:val="20"/>
                <w:szCs w:val="20"/>
              </w:rPr>
            </w:pPr>
            <w:r w:rsidRPr="0078374D">
              <w:rPr>
                <w:rFonts w:ascii="Arial" w:hAnsi="Arial" w:cs="Arial"/>
                <w:sz w:val="20"/>
                <w:szCs w:val="20"/>
              </w:rPr>
              <w:t>Classroom</w:t>
            </w:r>
          </w:p>
        </w:tc>
      </w:tr>
    </w:tbl>
    <w:p w14:paraId="73F7F1D3" w14:textId="77777777" w:rsidR="005E3A00" w:rsidRPr="006243FA" w:rsidRDefault="005E3A00" w:rsidP="005E3A00">
      <w:pPr>
        <w:tabs>
          <w:tab w:val="left" w:pos="12758"/>
        </w:tabs>
        <w:rPr>
          <w:sz w:val="28"/>
          <w:szCs w:val="28"/>
        </w:rPr>
      </w:pPr>
    </w:p>
    <w:p w14:paraId="1842D655" w14:textId="77777777" w:rsidR="00292EFA" w:rsidRDefault="00292EFA" w:rsidP="497EAEB6">
      <w:pPr>
        <w:spacing w:line="257" w:lineRule="auto"/>
        <w:rPr>
          <w:rFonts w:ascii="Arial" w:eastAsia="Arial" w:hAnsi="Arial" w:cs="Arial"/>
          <w:sz w:val="24"/>
          <w:szCs w:val="24"/>
          <w:lang w:val="en-US"/>
        </w:rPr>
      </w:pPr>
    </w:p>
    <w:p w14:paraId="4F3F5613" w14:textId="77777777" w:rsidR="005E3A00" w:rsidRDefault="005E3A00" w:rsidP="005E3A00">
      <w:pPr>
        <w:rPr>
          <w:rFonts w:ascii="Arial" w:eastAsia="Arial" w:hAnsi="Arial" w:cs="Arial"/>
          <w:color w:val="0000FF"/>
          <w:lang w:val="en-US"/>
        </w:rPr>
      </w:pPr>
    </w:p>
    <w:p w14:paraId="000ED260" w14:textId="77777777" w:rsidR="005E3A00" w:rsidRDefault="005E3A00" w:rsidP="005E3A00">
      <w:pPr>
        <w:rPr>
          <w:rFonts w:ascii="Arial" w:eastAsia="Arial" w:hAnsi="Arial" w:cs="Arial"/>
          <w:color w:val="0000FF"/>
          <w:lang w:val="en-US"/>
        </w:rPr>
      </w:pPr>
    </w:p>
    <w:p w14:paraId="5DFE0E5F" w14:textId="0EF2C4AE" w:rsidR="005E3A00" w:rsidRPr="006243FA" w:rsidRDefault="09A6E76C" w:rsidP="005E3A00">
      <w:pPr>
        <w:rPr>
          <w:sz w:val="28"/>
          <w:szCs w:val="28"/>
        </w:rPr>
      </w:pPr>
      <w:r w:rsidRPr="3E36E877">
        <w:rPr>
          <w:rFonts w:ascii="Arial" w:eastAsia="Arial" w:hAnsi="Arial" w:cs="Arial"/>
          <w:color w:val="0000FF"/>
          <w:lang w:val="en-US"/>
        </w:rPr>
        <w:lastRenderedPageBreak/>
        <w:t xml:space="preserve"> </w:t>
      </w:r>
      <w:r w:rsidR="005E3A00" w:rsidRPr="006243FA">
        <w:rPr>
          <w:b/>
          <w:sz w:val="28"/>
          <w:szCs w:val="28"/>
        </w:rPr>
        <w:t xml:space="preserve">Lesson Plan – Step 1 </w:t>
      </w:r>
      <w:proofErr w:type="spellStart"/>
      <w:r w:rsidR="005E3A00" w:rsidRPr="006243FA">
        <w:rPr>
          <w:b/>
          <w:sz w:val="28"/>
          <w:szCs w:val="28"/>
        </w:rPr>
        <w:t>Cynllun</w:t>
      </w:r>
      <w:proofErr w:type="spellEnd"/>
      <w:r w:rsidR="005E3A00" w:rsidRPr="006243FA">
        <w:rPr>
          <w:b/>
          <w:sz w:val="28"/>
          <w:szCs w:val="28"/>
        </w:rPr>
        <w:t xml:space="preserve"> </w:t>
      </w:r>
      <w:proofErr w:type="spellStart"/>
      <w:r w:rsidR="005E3A00" w:rsidRPr="006243FA">
        <w:rPr>
          <w:b/>
          <w:sz w:val="28"/>
          <w:szCs w:val="28"/>
        </w:rPr>
        <w:t>Gwers</w:t>
      </w:r>
      <w:proofErr w:type="spellEnd"/>
      <w:r w:rsidR="005E3A00" w:rsidRPr="006243FA">
        <w:rPr>
          <w:b/>
          <w:sz w:val="28"/>
          <w:szCs w:val="28"/>
        </w:rPr>
        <w:t xml:space="preserve"> – Cam 1</w:t>
      </w:r>
    </w:p>
    <w:tbl>
      <w:tblPr>
        <w:tblStyle w:val="TableGrid"/>
        <w:tblW w:w="0" w:type="auto"/>
        <w:tblLook w:val="04A0" w:firstRow="1" w:lastRow="0" w:firstColumn="1" w:lastColumn="0" w:noHBand="0" w:noVBand="1"/>
      </w:tblPr>
      <w:tblGrid>
        <w:gridCol w:w="2252"/>
        <w:gridCol w:w="2253"/>
        <w:gridCol w:w="1302"/>
        <w:gridCol w:w="950"/>
        <w:gridCol w:w="2253"/>
      </w:tblGrid>
      <w:tr w:rsidR="005E3A00" w:rsidRPr="006243FA" w14:paraId="44DFEFAB" w14:textId="77777777" w:rsidTr="000E026E">
        <w:tc>
          <w:tcPr>
            <w:tcW w:w="2252" w:type="dxa"/>
            <w:shd w:val="clear" w:color="auto" w:fill="auto"/>
          </w:tcPr>
          <w:p w14:paraId="767A2FF2" w14:textId="77777777" w:rsidR="005E3A00" w:rsidRPr="006243FA" w:rsidRDefault="005E3A00" w:rsidP="000E026E">
            <w:pPr>
              <w:rPr>
                <w:szCs w:val="28"/>
              </w:rPr>
            </w:pPr>
            <w:r w:rsidRPr="006243FA">
              <w:rPr>
                <w:szCs w:val="28"/>
              </w:rPr>
              <w:t>Student-teacher</w:t>
            </w:r>
          </w:p>
        </w:tc>
        <w:tc>
          <w:tcPr>
            <w:tcW w:w="3555" w:type="dxa"/>
            <w:gridSpan w:val="2"/>
          </w:tcPr>
          <w:p w14:paraId="488E4429" w14:textId="77777777" w:rsidR="005E3A00" w:rsidRPr="0070785F" w:rsidRDefault="005E3A00" w:rsidP="000E026E">
            <w:r w:rsidRPr="0070785F">
              <w:t>Ryan Jones</w:t>
            </w:r>
          </w:p>
        </w:tc>
        <w:tc>
          <w:tcPr>
            <w:tcW w:w="950" w:type="dxa"/>
            <w:shd w:val="clear" w:color="auto" w:fill="auto"/>
          </w:tcPr>
          <w:p w14:paraId="14D9AC71" w14:textId="77777777" w:rsidR="005E3A00" w:rsidRPr="006243FA" w:rsidRDefault="005E3A00" w:rsidP="000E026E">
            <w:pPr>
              <w:rPr>
                <w:szCs w:val="28"/>
              </w:rPr>
            </w:pPr>
            <w:r w:rsidRPr="006243FA">
              <w:rPr>
                <w:szCs w:val="28"/>
              </w:rPr>
              <w:t>Class:</w:t>
            </w:r>
          </w:p>
        </w:tc>
        <w:tc>
          <w:tcPr>
            <w:tcW w:w="2253" w:type="dxa"/>
          </w:tcPr>
          <w:p w14:paraId="7DB932D4" w14:textId="77777777" w:rsidR="005E3A00" w:rsidRPr="0070785F" w:rsidRDefault="005E3A00" w:rsidP="000E026E">
            <w:proofErr w:type="spellStart"/>
            <w:r w:rsidRPr="0070785F">
              <w:t>Dosbath</w:t>
            </w:r>
            <w:proofErr w:type="spellEnd"/>
            <w:r w:rsidRPr="0070785F">
              <w:t xml:space="preserve"> 2</w:t>
            </w:r>
          </w:p>
        </w:tc>
      </w:tr>
      <w:tr w:rsidR="005E3A00" w:rsidRPr="006243FA" w14:paraId="1D6FF4CF" w14:textId="77777777" w:rsidTr="000E026E">
        <w:tc>
          <w:tcPr>
            <w:tcW w:w="2252" w:type="dxa"/>
            <w:shd w:val="clear" w:color="auto" w:fill="auto"/>
          </w:tcPr>
          <w:p w14:paraId="5DFA4850" w14:textId="77777777" w:rsidR="005E3A00" w:rsidRPr="006243FA" w:rsidRDefault="005E3A00" w:rsidP="000E026E">
            <w:pPr>
              <w:rPr>
                <w:szCs w:val="28"/>
              </w:rPr>
            </w:pPr>
            <w:proofErr w:type="spellStart"/>
            <w:r w:rsidRPr="006243FA">
              <w:rPr>
                <w:szCs w:val="28"/>
              </w:rPr>
              <w:t>AoLE</w:t>
            </w:r>
            <w:proofErr w:type="spellEnd"/>
            <w:r w:rsidRPr="006243FA">
              <w:rPr>
                <w:szCs w:val="28"/>
              </w:rPr>
              <w:t xml:space="preserve"> or Subject</w:t>
            </w:r>
          </w:p>
        </w:tc>
        <w:tc>
          <w:tcPr>
            <w:tcW w:w="3555" w:type="dxa"/>
            <w:gridSpan w:val="2"/>
          </w:tcPr>
          <w:p w14:paraId="65B5130E" w14:textId="77777777" w:rsidR="005E3A00" w:rsidRPr="0070785F" w:rsidRDefault="005E3A00" w:rsidP="000E026E">
            <w:pPr>
              <w:rPr>
                <w:rFonts w:ascii="Arial" w:hAnsi="Arial" w:cs="Arial"/>
              </w:rPr>
            </w:pPr>
            <w:r w:rsidRPr="0070785F">
              <w:t>Welsh Language Development</w:t>
            </w:r>
          </w:p>
        </w:tc>
        <w:tc>
          <w:tcPr>
            <w:tcW w:w="950" w:type="dxa"/>
            <w:shd w:val="clear" w:color="auto" w:fill="auto"/>
          </w:tcPr>
          <w:p w14:paraId="6EA8F2CC" w14:textId="77777777" w:rsidR="005E3A00" w:rsidRPr="006243FA" w:rsidRDefault="005E3A00" w:rsidP="000E026E">
            <w:pPr>
              <w:rPr>
                <w:szCs w:val="28"/>
              </w:rPr>
            </w:pPr>
            <w:r w:rsidRPr="006243FA">
              <w:rPr>
                <w:szCs w:val="28"/>
              </w:rPr>
              <w:t>Date:</w:t>
            </w:r>
          </w:p>
        </w:tc>
        <w:tc>
          <w:tcPr>
            <w:tcW w:w="2253" w:type="dxa"/>
          </w:tcPr>
          <w:p w14:paraId="62777FD5" w14:textId="77777777" w:rsidR="005E3A00" w:rsidRPr="00317AE5" w:rsidRDefault="005E3A00" w:rsidP="000E026E">
            <w:pPr>
              <w:rPr>
                <w:rFonts w:ascii="Arial" w:hAnsi="Arial" w:cs="Arial"/>
                <w:sz w:val="20"/>
                <w:szCs w:val="20"/>
              </w:rPr>
            </w:pPr>
            <w:r w:rsidRPr="00317AE5">
              <w:rPr>
                <w:rFonts w:ascii="Arial" w:hAnsi="Arial" w:cs="Arial"/>
                <w:sz w:val="20"/>
                <w:szCs w:val="20"/>
              </w:rPr>
              <w:t>15/05/2020</w:t>
            </w:r>
          </w:p>
        </w:tc>
      </w:tr>
      <w:tr w:rsidR="005E3A00" w:rsidRPr="006243FA" w14:paraId="070526D6" w14:textId="77777777" w:rsidTr="000E026E">
        <w:tc>
          <w:tcPr>
            <w:tcW w:w="2252" w:type="dxa"/>
            <w:shd w:val="clear" w:color="auto" w:fill="auto"/>
          </w:tcPr>
          <w:p w14:paraId="6B0F6849" w14:textId="77777777" w:rsidR="005E3A00" w:rsidRPr="006243FA" w:rsidRDefault="005E3A00" w:rsidP="000E026E">
            <w:pPr>
              <w:rPr>
                <w:szCs w:val="28"/>
              </w:rPr>
            </w:pPr>
            <w:r w:rsidRPr="006243FA">
              <w:rPr>
                <w:szCs w:val="28"/>
              </w:rPr>
              <w:t>Lesson Focus:</w:t>
            </w:r>
          </w:p>
        </w:tc>
        <w:tc>
          <w:tcPr>
            <w:tcW w:w="6758" w:type="dxa"/>
            <w:gridSpan w:val="4"/>
          </w:tcPr>
          <w:p w14:paraId="4920B679" w14:textId="77777777" w:rsidR="005E3A00" w:rsidRPr="0070785F" w:rsidRDefault="005E3A00" w:rsidP="000E026E">
            <w:pPr>
              <w:rPr>
                <w:rFonts w:ascii="Arial" w:hAnsi="Arial" w:cs="Arial"/>
              </w:rPr>
            </w:pPr>
            <w:r>
              <w:rPr>
                <w:rFonts w:ascii="Arial" w:hAnsi="Arial" w:cs="Arial"/>
              </w:rPr>
              <w:t xml:space="preserve">Applying previous knowledge through </w:t>
            </w:r>
            <w:proofErr w:type="spellStart"/>
            <w:r>
              <w:rPr>
                <w:rFonts w:ascii="Arial" w:hAnsi="Arial" w:cs="Arial"/>
              </w:rPr>
              <w:t>o</w:t>
            </w:r>
            <w:r w:rsidRPr="0070785F">
              <w:rPr>
                <w:rFonts w:ascii="Arial" w:hAnsi="Arial" w:cs="Arial"/>
              </w:rPr>
              <w:t>racy</w:t>
            </w:r>
            <w:proofErr w:type="spellEnd"/>
            <w:r>
              <w:rPr>
                <w:rFonts w:ascii="Arial" w:hAnsi="Arial" w:cs="Arial"/>
              </w:rPr>
              <w:t xml:space="preserve"> focused PE.</w:t>
            </w:r>
          </w:p>
        </w:tc>
      </w:tr>
      <w:tr w:rsidR="005E3A00" w:rsidRPr="006243FA" w14:paraId="14768A7A" w14:textId="77777777" w:rsidTr="000E026E">
        <w:tc>
          <w:tcPr>
            <w:tcW w:w="2252" w:type="dxa"/>
            <w:shd w:val="clear" w:color="auto" w:fill="auto"/>
          </w:tcPr>
          <w:p w14:paraId="6BAFA247" w14:textId="77777777" w:rsidR="005E3A00" w:rsidRPr="006243FA" w:rsidRDefault="005E3A00" w:rsidP="000E026E">
            <w:pPr>
              <w:rPr>
                <w:szCs w:val="28"/>
              </w:rPr>
            </w:pPr>
            <w:r w:rsidRPr="006243FA">
              <w:rPr>
                <w:szCs w:val="28"/>
              </w:rPr>
              <w:t xml:space="preserve">Meaningful links to Curriculum </w:t>
            </w:r>
          </w:p>
        </w:tc>
        <w:tc>
          <w:tcPr>
            <w:tcW w:w="6758" w:type="dxa"/>
            <w:gridSpan w:val="4"/>
          </w:tcPr>
          <w:p w14:paraId="4BF16305" w14:textId="77777777" w:rsidR="005E3A00" w:rsidRPr="00317AE5" w:rsidRDefault="005E3A00" w:rsidP="000E026E">
            <w:pPr>
              <w:pStyle w:val="ListParagraph"/>
              <w:numPr>
                <w:ilvl w:val="0"/>
                <w:numId w:val="5"/>
              </w:numPr>
              <w:rPr>
                <w:rFonts w:ascii="Arial" w:hAnsi="Arial" w:cs="Arial"/>
                <w:sz w:val="20"/>
                <w:szCs w:val="20"/>
              </w:rPr>
            </w:pPr>
            <w:r w:rsidRPr="00317AE5">
              <w:rPr>
                <w:rFonts w:ascii="Arial" w:hAnsi="Arial" w:cs="Arial"/>
                <w:color w:val="1F1F1F"/>
                <w:sz w:val="20"/>
                <w:szCs w:val="20"/>
                <w:shd w:val="clear" w:color="auto" w:fill="FFFFFF"/>
              </w:rPr>
              <w:t>I can develop and apply a range of skills in familiar, unfamiliar and changing situations, exploring space creatively in response to a variety of stimuli. </w:t>
            </w:r>
          </w:p>
          <w:p w14:paraId="06709FF2" w14:textId="77777777" w:rsidR="005E3A00" w:rsidRPr="00317AE5" w:rsidRDefault="005E3A00" w:rsidP="000E026E">
            <w:pPr>
              <w:pStyle w:val="ListParagraph"/>
              <w:numPr>
                <w:ilvl w:val="0"/>
                <w:numId w:val="5"/>
              </w:numPr>
              <w:rPr>
                <w:rFonts w:ascii="Arial" w:hAnsi="Arial" w:cs="Arial"/>
                <w:sz w:val="20"/>
                <w:szCs w:val="20"/>
              </w:rPr>
            </w:pPr>
            <w:r w:rsidRPr="00317AE5">
              <w:rPr>
                <w:rFonts w:ascii="Arial" w:hAnsi="Arial" w:cs="Arial"/>
                <w:color w:val="1F1F1F"/>
                <w:sz w:val="20"/>
                <w:szCs w:val="20"/>
                <w:shd w:val="clear" w:color="auto" w:fill="FFFFFF"/>
              </w:rPr>
              <w:t>I have the confidence and motivation to persevere when faced with physical challenges.</w:t>
            </w:r>
          </w:p>
          <w:p w14:paraId="29B4B453" w14:textId="77777777" w:rsidR="005E3A00" w:rsidRPr="00317AE5" w:rsidRDefault="005E3A00" w:rsidP="000E026E">
            <w:pPr>
              <w:pStyle w:val="ListParagraph"/>
              <w:numPr>
                <w:ilvl w:val="0"/>
                <w:numId w:val="5"/>
              </w:numPr>
              <w:rPr>
                <w:rFonts w:ascii="Arial" w:hAnsi="Arial" w:cs="Arial"/>
                <w:color w:val="1F1F1F"/>
                <w:sz w:val="20"/>
                <w:szCs w:val="20"/>
                <w:shd w:val="clear" w:color="auto" w:fill="FFFFFF"/>
              </w:rPr>
            </w:pPr>
            <w:r w:rsidRPr="00A33C84">
              <w:rPr>
                <w:rFonts w:ascii="Arial" w:hAnsi="Arial" w:cs="Arial"/>
                <w:color w:val="1F1F1F"/>
                <w:sz w:val="20"/>
                <w:szCs w:val="20"/>
                <w:shd w:val="clear" w:color="auto" w:fill="FFFFFF"/>
              </w:rPr>
              <w:t>I can ask and answer questions and exchange ideas and information.</w:t>
            </w:r>
          </w:p>
        </w:tc>
      </w:tr>
      <w:tr w:rsidR="005E3A00" w:rsidRPr="006243FA" w14:paraId="2A4DAF80" w14:textId="77777777" w:rsidTr="000E026E">
        <w:tc>
          <w:tcPr>
            <w:tcW w:w="2252" w:type="dxa"/>
            <w:shd w:val="clear" w:color="auto" w:fill="auto"/>
          </w:tcPr>
          <w:p w14:paraId="22AB383F" w14:textId="77777777" w:rsidR="005E3A00" w:rsidRPr="006243FA" w:rsidRDefault="005E3A00" w:rsidP="000E026E">
            <w:pPr>
              <w:rPr>
                <w:szCs w:val="28"/>
              </w:rPr>
            </w:pPr>
            <w:r w:rsidRPr="006243FA">
              <w:rPr>
                <w:szCs w:val="28"/>
              </w:rPr>
              <w:t>Meaningful links to:</w:t>
            </w:r>
          </w:p>
          <w:p w14:paraId="1D999F22" w14:textId="77777777" w:rsidR="005E3A00" w:rsidRPr="006243FA" w:rsidRDefault="005E3A00" w:rsidP="000E026E">
            <w:pPr>
              <w:rPr>
                <w:szCs w:val="28"/>
              </w:rPr>
            </w:pPr>
            <w:r w:rsidRPr="006243FA">
              <w:rPr>
                <w:szCs w:val="28"/>
              </w:rPr>
              <w:t>Cross Curricular Responsibilities</w:t>
            </w:r>
          </w:p>
        </w:tc>
        <w:tc>
          <w:tcPr>
            <w:tcW w:w="6758" w:type="dxa"/>
            <w:gridSpan w:val="4"/>
          </w:tcPr>
          <w:p w14:paraId="297A9174" w14:textId="77777777" w:rsidR="005E3A00" w:rsidRDefault="005E3A00" w:rsidP="000E026E">
            <w:pPr>
              <w:rPr>
                <w:rFonts w:ascii="Arial" w:hAnsi="Arial" w:cs="Arial"/>
                <w:sz w:val="20"/>
                <w:szCs w:val="20"/>
              </w:rPr>
            </w:pPr>
            <w:r>
              <w:rPr>
                <w:rFonts w:ascii="Arial" w:hAnsi="Arial" w:cs="Arial"/>
                <w:sz w:val="20"/>
                <w:szCs w:val="20"/>
              </w:rPr>
              <w:t>Physical health and well-being</w:t>
            </w:r>
          </w:p>
          <w:p w14:paraId="5E2AC829" w14:textId="77777777" w:rsidR="005E3A00" w:rsidRPr="00F47278" w:rsidRDefault="005E3A00" w:rsidP="000E026E">
            <w:pPr>
              <w:rPr>
                <w:rFonts w:ascii="Arial" w:hAnsi="Arial" w:cs="Arial"/>
                <w:sz w:val="20"/>
                <w:szCs w:val="20"/>
              </w:rPr>
            </w:pPr>
            <w:r>
              <w:rPr>
                <w:rFonts w:ascii="Arial" w:hAnsi="Arial" w:cs="Arial"/>
                <w:sz w:val="20"/>
                <w:szCs w:val="20"/>
              </w:rPr>
              <w:t>Links to primary colours studied in art lessons this term.</w:t>
            </w:r>
          </w:p>
        </w:tc>
      </w:tr>
      <w:tr w:rsidR="005E3A00" w:rsidRPr="006243FA" w14:paraId="44D18BD2" w14:textId="77777777" w:rsidTr="000E026E">
        <w:tc>
          <w:tcPr>
            <w:tcW w:w="9010" w:type="dxa"/>
            <w:gridSpan w:val="5"/>
            <w:shd w:val="clear" w:color="auto" w:fill="auto"/>
          </w:tcPr>
          <w:p w14:paraId="01529CD7" w14:textId="77777777" w:rsidR="005E3A00" w:rsidRPr="006243FA" w:rsidRDefault="005E3A00" w:rsidP="000E026E">
            <w:pPr>
              <w:rPr>
                <w:sz w:val="22"/>
                <w:szCs w:val="28"/>
              </w:rPr>
            </w:pPr>
            <w:r w:rsidRPr="006243FA">
              <w:rPr>
                <w:szCs w:val="28"/>
              </w:rPr>
              <w:t xml:space="preserve">Personal Targets </w:t>
            </w:r>
            <w:r w:rsidRPr="006243FA">
              <w:rPr>
                <w:sz w:val="22"/>
                <w:szCs w:val="28"/>
              </w:rPr>
              <w:t>(Linked to QTS and identified in weekly review)</w:t>
            </w:r>
          </w:p>
          <w:p w14:paraId="5957A7B1" w14:textId="77777777" w:rsidR="005E3A00" w:rsidRDefault="005E3A00" w:rsidP="000E026E">
            <w:pPr>
              <w:rPr>
                <w:rFonts w:ascii="Arial" w:hAnsi="Arial" w:cs="Arial"/>
                <w:sz w:val="20"/>
                <w:szCs w:val="20"/>
              </w:rPr>
            </w:pPr>
          </w:p>
          <w:p w14:paraId="12C90500" w14:textId="77777777" w:rsidR="005E3A00" w:rsidRPr="00785D63" w:rsidRDefault="005E3A00" w:rsidP="000E026E">
            <w:pPr>
              <w:pStyle w:val="ListParagraph"/>
              <w:numPr>
                <w:ilvl w:val="0"/>
                <w:numId w:val="6"/>
              </w:numPr>
              <w:rPr>
                <w:sz w:val="28"/>
                <w:szCs w:val="28"/>
              </w:rPr>
            </w:pPr>
            <w:r>
              <w:t>The teacher develops high quality relationships with colleagues in order to have a positive impact upon learners’ experiences within the school.</w:t>
            </w:r>
          </w:p>
        </w:tc>
      </w:tr>
      <w:tr w:rsidR="005E3A00" w:rsidRPr="006243FA" w14:paraId="6180FE9C" w14:textId="77777777" w:rsidTr="000E026E">
        <w:tc>
          <w:tcPr>
            <w:tcW w:w="9010" w:type="dxa"/>
            <w:gridSpan w:val="5"/>
            <w:shd w:val="clear" w:color="auto" w:fill="D9E2F3" w:themeFill="accent1" w:themeFillTint="33"/>
          </w:tcPr>
          <w:p w14:paraId="0988D5DC" w14:textId="77777777" w:rsidR="005E3A00" w:rsidRPr="006243FA" w:rsidRDefault="005E3A00" w:rsidP="000E026E">
            <w:pPr>
              <w:rPr>
                <w:szCs w:val="28"/>
              </w:rPr>
            </w:pPr>
            <w:r w:rsidRPr="006243FA">
              <w:rPr>
                <w:szCs w:val="28"/>
              </w:rPr>
              <w:t>Learning Objectives (focus on Learning- use accessible vocabulary):</w:t>
            </w:r>
          </w:p>
        </w:tc>
      </w:tr>
      <w:tr w:rsidR="005E3A00" w:rsidRPr="006243FA" w14:paraId="4D9401C9" w14:textId="77777777" w:rsidTr="000E026E">
        <w:tc>
          <w:tcPr>
            <w:tcW w:w="9010" w:type="dxa"/>
            <w:gridSpan w:val="5"/>
          </w:tcPr>
          <w:p w14:paraId="2CB48E86" w14:textId="77777777" w:rsidR="005E3A00" w:rsidRPr="006243FA" w:rsidRDefault="005E3A00" w:rsidP="000E026E">
            <w:pPr>
              <w:rPr>
                <w:sz w:val="22"/>
                <w:szCs w:val="28"/>
              </w:rPr>
            </w:pPr>
            <w:r w:rsidRPr="006243FA">
              <w:rPr>
                <w:sz w:val="22"/>
                <w:szCs w:val="28"/>
              </w:rPr>
              <w:t>The pupils will learn to:</w:t>
            </w:r>
          </w:p>
          <w:p w14:paraId="25CC7B14" w14:textId="77777777" w:rsidR="005E3A00" w:rsidRDefault="005E3A00" w:rsidP="000E026E">
            <w:pPr>
              <w:rPr>
                <w:szCs w:val="28"/>
              </w:rPr>
            </w:pPr>
          </w:p>
          <w:p w14:paraId="309A8449" w14:textId="77777777" w:rsidR="005E3A00" w:rsidRPr="00785D63" w:rsidRDefault="005E3A00" w:rsidP="000E026E">
            <w:pPr>
              <w:rPr>
                <w:rFonts w:ascii="Arial" w:hAnsi="Arial" w:cs="Arial"/>
                <w:sz w:val="20"/>
                <w:szCs w:val="20"/>
              </w:rPr>
            </w:pPr>
            <w:r>
              <w:rPr>
                <w:rFonts w:ascii="Arial" w:hAnsi="Arial" w:cs="Arial"/>
                <w:sz w:val="20"/>
                <w:szCs w:val="20"/>
              </w:rPr>
              <w:t>Work together to complete games using</w:t>
            </w:r>
            <w:r w:rsidRPr="00785D63">
              <w:rPr>
                <w:rFonts w:ascii="Arial" w:hAnsi="Arial" w:cs="Arial"/>
                <w:sz w:val="20"/>
                <w:szCs w:val="20"/>
              </w:rPr>
              <w:t xml:space="preserve"> colours in Welsh</w:t>
            </w:r>
            <w:r>
              <w:rPr>
                <w:rFonts w:ascii="Arial" w:hAnsi="Arial" w:cs="Arial"/>
                <w:sz w:val="20"/>
                <w:szCs w:val="20"/>
              </w:rPr>
              <w:t>.</w:t>
            </w:r>
          </w:p>
          <w:p w14:paraId="32D1AC14" w14:textId="77777777" w:rsidR="005E3A00" w:rsidRPr="006243FA" w:rsidRDefault="005E3A00" w:rsidP="000E026E">
            <w:pPr>
              <w:rPr>
                <w:szCs w:val="28"/>
              </w:rPr>
            </w:pPr>
          </w:p>
          <w:p w14:paraId="30C340A7" w14:textId="77777777" w:rsidR="005E3A00" w:rsidRPr="006243FA" w:rsidRDefault="005E3A00" w:rsidP="000E026E">
            <w:pPr>
              <w:rPr>
                <w:szCs w:val="28"/>
              </w:rPr>
            </w:pPr>
          </w:p>
        </w:tc>
      </w:tr>
      <w:tr w:rsidR="005E3A00" w:rsidRPr="006243FA" w14:paraId="49040399" w14:textId="77777777" w:rsidTr="000E026E">
        <w:tc>
          <w:tcPr>
            <w:tcW w:w="4505" w:type="dxa"/>
            <w:gridSpan w:val="2"/>
            <w:shd w:val="clear" w:color="auto" w:fill="D9E2F3" w:themeFill="accent1" w:themeFillTint="33"/>
          </w:tcPr>
          <w:p w14:paraId="2E64FB02" w14:textId="77777777" w:rsidR="005E3A00" w:rsidRPr="006243FA" w:rsidRDefault="005E3A00" w:rsidP="000E026E">
            <w:pPr>
              <w:rPr>
                <w:sz w:val="28"/>
                <w:szCs w:val="28"/>
              </w:rPr>
            </w:pPr>
            <w:r w:rsidRPr="006243FA">
              <w:rPr>
                <w:szCs w:val="28"/>
              </w:rPr>
              <w:t xml:space="preserve">Success Criteria </w:t>
            </w:r>
            <w:r w:rsidRPr="006243FA">
              <w:rPr>
                <w:sz w:val="20"/>
                <w:szCs w:val="28"/>
              </w:rPr>
              <w:t>(clearly linked to each Learning Objective and related to the process and/or product of learning)</w:t>
            </w:r>
          </w:p>
        </w:tc>
        <w:tc>
          <w:tcPr>
            <w:tcW w:w="4505" w:type="dxa"/>
            <w:gridSpan w:val="3"/>
            <w:shd w:val="clear" w:color="auto" w:fill="D9E2F3" w:themeFill="accent1" w:themeFillTint="33"/>
          </w:tcPr>
          <w:p w14:paraId="72FE398A" w14:textId="77777777" w:rsidR="005E3A00" w:rsidRPr="006243FA" w:rsidRDefault="005E3A00" w:rsidP="000E026E">
            <w:pPr>
              <w:rPr>
                <w:sz w:val="28"/>
                <w:szCs w:val="28"/>
              </w:rPr>
            </w:pPr>
            <w:r w:rsidRPr="006243FA">
              <w:rPr>
                <w:szCs w:val="28"/>
              </w:rPr>
              <w:t>Assessment of Pupils’ Learning</w:t>
            </w:r>
          </w:p>
          <w:p w14:paraId="1DF25DB8" w14:textId="77777777" w:rsidR="005E3A00" w:rsidRPr="006243FA" w:rsidRDefault="005E3A00" w:rsidP="000E026E">
            <w:pPr>
              <w:rPr>
                <w:sz w:val="20"/>
                <w:szCs w:val="20"/>
              </w:rPr>
            </w:pPr>
            <w:r w:rsidRPr="006243FA">
              <w:rPr>
                <w:sz w:val="20"/>
                <w:szCs w:val="20"/>
              </w:rPr>
              <w:t>Evidence</w:t>
            </w:r>
          </w:p>
          <w:p w14:paraId="7602159C" w14:textId="77777777" w:rsidR="005E3A00" w:rsidRPr="006243FA" w:rsidRDefault="005E3A00" w:rsidP="000E026E">
            <w:pPr>
              <w:rPr>
                <w:sz w:val="28"/>
                <w:szCs w:val="28"/>
              </w:rPr>
            </w:pPr>
            <w:r w:rsidRPr="006243FA">
              <w:rPr>
                <w:sz w:val="20"/>
                <w:szCs w:val="20"/>
              </w:rPr>
              <w:t>(What have the learners to say/write/do/produce – to demonstrate learning)</w:t>
            </w:r>
          </w:p>
        </w:tc>
      </w:tr>
      <w:tr w:rsidR="005E3A00" w:rsidRPr="006243FA" w14:paraId="186A7E53" w14:textId="77777777" w:rsidTr="000E026E">
        <w:tc>
          <w:tcPr>
            <w:tcW w:w="4505" w:type="dxa"/>
            <w:gridSpan w:val="2"/>
          </w:tcPr>
          <w:p w14:paraId="3A0ADD39" w14:textId="77777777" w:rsidR="005E3A00" w:rsidRPr="006243FA" w:rsidRDefault="005E3A00" w:rsidP="000E026E">
            <w:pPr>
              <w:rPr>
                <w:sz w:val="28"/>
                <w:szCs w:val="28"/>
              </w:rPr>
            </w:pPr>
          </w:p>
          <w:p w14:paraId="4DD5A8FA" w14:textId="77777777" w:rsidR="005E3A00" w:rsidRDefault="005E3A00" w:rsidP="000E026E">
            <w:pPr>
              <w:pStyle w:val="ListParagraph"/>
              <w:numPr>
                <w:ilvl w:val="0"/>
                <w:numId w:val="6"/>
              </w:numPr>
              <w:rPr>
                <w:rFonts w:ascii="Arial" w:hAnsi="Arial" w:cs="Arial"/>
                <w:sz w:val="20"/>
                <w:szCs w:val="20"/>
              </w:rPr>
            </w:pPr>
            <w:r>
              <w:rPr>
                <w:rFonts w:ascii="Arial" w:hAnsi="Arial" w:cs="Arial"/>
                <w:sz w:val="20"/>
                <w:szCs w:val="20"/>
              </w:rPr>
              <w:t>Recognise colours and APK to say the Welsh names for colours.</w:t>
            </w:r>
          </w:p>
          <w:p w14:paraId="18C04D6C" w14:textId="77777777" w:rsidR="005E3A00" w:rsidRDefault="005E3A00" w:rsidP="000E026E">
            <w:pPr>
              <w:pStyle w:val="ListParagraph"/>
              <w:numPr>
                <w:ilvl w:val="0"/>
                <w:numId w:val="6"/>
              </w:numPr>
              <w:rPr>
                <w:rFonts w:ascii="Arial" w:hAnsi="Arial" w:cs="Arial"/>
                <w:sz w:val="20"/>
                <w:szCs w:val="20"/>
              </w:rPr>
            </w:pPr>
            <w:r>
              <w:rPr>
                <w:rFonts w:ascii="Arial" w:hAnsi="Arial" w:cs="Arial"/>
                <w:sz w:val="20"/>
                <w:szCs w:val="20"/>
              </w:rPr>
              <w:t>Work collaboratively to use colours in a range of activities.</w:t>
            </w:r>
          </w:p>
          <w:p w14:paraId="2466F078" w14:textId="77777777" w:rsidR="005E3A00" w:rsidRPr="00A33C84" w:rsidRDefault="005E3A00" w:rsidP="000E026E">
            <w:pPr>
              <w:pStyle w:val="ListParagraph"/>
              <w:numPr>
                <w:ilvl w:val="0"/>
                <w:numId w:val="6"/>
              </w:numPr>
              <w:rPr>
                <w:rFonts w:ascii="Arial" w:hAnsi="Arial" w:cs="Arial"/>
                <w:sz w:val="20"/>
                <w:szCs w:val="20"/>
              </w:rPr>
            </w:pPr>
            <w:r>
              <w:rPr>
                <w:rFonts w:ascii="Arial" w:hAnsi="Arial" w:cs="Arial"/>
                <w:sz w:val="20"/>
                <w:szCs w:val="20"/>
              </w:rPr>
              <w:t>Share equipment and take turns in games.</w:t>
            </w:r>
          </w:p>
        </w:tc>
        <w:tc>
          <w:tcPr>
            <w:tcW w:w="4505" w:type="dxa"/>
            <w:gridSpan w:val="3"/>
          </w:tcPr>
          <w:p w14:paraId="1C23E2F8" w14:textId="77777777" w:rsidR="005E3A00" w:rsidRDefault="005E3A00" w:rsidP="000E026E">
            <w:pPr>
              <w:pStyle w:val="ListParagraph"/>
              <w:numPr>
                <w:ilvl w:val="0"/>
                <w:numId w:val="6"/>
              </w:numPr>
              <w:rPr>
                <w:rFonts w:ascii="Arial" w:hAnsi="Arial" w:cs="Arial"/>
                <w:sz w:val="20"/>
                <w:szCs w:val="20"/>
              </w:rPr>
            </w:pPr>
            <w:r>
              <w:rPr>
                <w:rFonts w:ascii="Arial" w:hAnsi="Arial" w:cs="Arial"/>
                <w:sz w:val="20"/>
                <w:szCs w:val="20"/>
              </w:rPr>
              <w:t xml:space="preserve">Listen and engage with a task– </w:t>
            </w:r>
            <w:proofErr w:type="spellStart"/>
            <w:r>
              <w:rPr>
                <w:rFonts w:ascii="Arial" w:hAnsi="Arial" w:cs="Arial"/>
                <w:sz w:val="20"/>
                <w:szCs w:val="20"/>
              </w:rPr>
              <w:t>coch</w:t>
            </w:r>
            <w:proofErr w:type="spellEnd"/>
            <w:r>
              <w:rPr>
                <w:rFonts w:ascii="Arial" w:hAnsi="Arial" w:cs="Arial"/>
                <w:sz w:val="20"/>
                <w:szCs w:val="20"/>
              </w:rPr>
              <w:t xml:space="preserve">, </w:t>
            </w:r>
            <w:proofErr w:type="spellStart"/>
            <w:r>
              <w:rPr>
                <w:rFonts w:ascii="Arial" w:hAnsi="Arial" w:cs="Arial"/>
                <w:sz w:val="20"/>
                <w:szCs w:val="20"/>
              </w:rPr>
              <w:t>oren</w:t>
            </w:r>
            <w:proofErr w:type="spellEnd"/>
            <w:r>
              <w:rPr>
                <w:rFonts w:ascii="Arial" w:hAnsi="Arial" w:cs="Arial"/>
                <w:sz w:val="20"/>
                <w:szCs w:val="20"/>
              </w:rPr>
              <w:t xml:space="preserve">, </w:t>
            </w:r>
            <w:proofErr w:type="spellStart"/>
            <w:r>
              <w:rPr>
                <w:rFonts w:ascii="Arial" w:hAnsi="Arial" w:cs="Arial"/>
                <w:sz w:val="20"/>
                <w:szCs w:val="20"/>
              </w:rPr>
              <w:t>glas</w:t>
            </w:r>
            <w:proofErr w:type="spellEnd"/>
            <w:r>
              <w:rPr>
                <w:rFonts w:ascii="Arial" w:hAnsi="Arial" w:cs="Arial"/>
                <w:sz w:val="20"/>
                <w:szCs w:val="20"/>
              </w:rPr>
              <w:t xml:space="preserve">, du </w:t>
            </w:r>
            <w:proofErr w:type="spellStart"/>
            <w:r>
              <w:rPr>
                <w:rFonts w:ascii="Arial" w:hAnsi="Arial" w:cs="Arial"/>
                <w:sz w:val="20"/>
                <w:szCs w:val="20"/>
              </w:rPr>
              <w:t>etc</w:t>
            </w:r>
            <w:proofErr w:type="spellEnd"/>
          </w:p>
          <w:p w14:paraId="27C7007D" w14:textId="77777777" w:rsidR="005E3A00" w:rsidRPr="004A5FB5" w:rsidRDefault="005E3A00" w:rsidP="000E026E">
            <w:pPr>
              <w:pStyle w:val="ListParagraph"/>
              <w:numPr>
                <w:ilvl w:val="0"/>
                <w:numId w:val="6"/>
              </w:numPr>
              <w:rPr>
                <w:rFonts w:ascii="Arial" w:hAnsi="Arial" w:cs="Arial"/>
                <w:sz w:val="20"/>
                <w:szCs w:val="20"/>
              </w:rPr>
            </w:pPr>
            <w:r>
              <w:rPr>
                <w:rFonts w:ascii="Arial" w:hAnsi="Arial" w:cs="Arial"/>
                <w:sz w:val="20"/>
                <w:szCs w:val="20"/>
              </w:rPr>
              <w:t>Being healthy and active while working collaboratively.</w:t>
            </w:r>
          </w:p>
        </w:tc>
      </w:tr>
    </w:tbl>
    <w:p w14:paraId="487CF17F" w14:textId="77777777" w:rsidR="005E3A00" w:rsidRPr="006243FA" w:rsidRDefault="005E3A00" w:rsidP="005E3A00">
      <w:pPr>
        <w:rPr>
          <w:sz w:val="28"/>
          <w:szCs w:val="28"/>
        </w:rPr>
        <w:sectPr w:rsidR="005E3A00" w:rsidRPr="006243FA" w:rsidSect="005E3A00">
          <w:headerReference w:type="default" r:id="rId10"/>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ayout w:type="fixed"/>
        <w:tblLook w:val="04A0" w:firstRow="1" w:lastRow="0" w:firstColumn="1" w:lastColumn="0" w:noHBand="0" w:noVBand="1"/>
      </w:tblPr>
      <w:tblGrid>
        <w:gridCol w:w="1123"/>
        <w:gridCol w:w="3550"/>
        <w:gridCol w:w="2410"/>
        <w:gridCol w:w="1927"/>
      </w:tblGrid>
      <w:tr w:rsidR="005E3A00" w:rsidRPr="006243FA" w14:paraId="04D23E64" w14:textId="77777777" w:rsidTr="000E026E">
        <w:trPr>
          <w:trHeight w:val="1071"/>
        </w:trPr>
        <w:tc>
          <w:tcPr>
            <w:tcW w:w="1123" w:type="dxa"/>
          </w:tcPr>
          <w:p w14:paraId="7C496994" w14:textId="77777777" w:rsidR="005E3A00" w:rsidRPr="006243FA" w:rsidRDefault="005E3A00" w:rsidP="000E026E">
            <w:pPr>
              <w:jc w:val="center"/>
              <w:rPr>
                <w:b/>
              </w:rPr>
            </w:pPr>
            <w:r w:rsidRPr="006243FA">
              <w:rPr>
                <w:b/>
              </w:rPr>
              <w:lastRenderedPageBreak/>
              <w:t>Time</w:t>
            </w:r>
          </w:p>
        </w:tc>
        <w:tc>
          <w:tcPr>
            <w:tcW w:w="3550" w:type="dxa"/>
          </w:tcPr>
          <w:p w14:paraId="276447CE" w14:textId="77777777" w:rsidR="005E3A00" w:rsidRPr="006243FA" w:rsidRDefault="005E3A00" w:rsidP="000E026E">
            <w:pPr>
              <w:jc w:val="center"/>
              <w:rPr>
                <w:b/>
                <w:sz w:val="22"/>
                <w:szCs w:val="22"/>
              </w:rPr>
            </w:pPr>
            <w:r w:rsidRPr="006243FA">
              <w:rPr>
                <w:b/>
                <w:sz w:val="22"/>
                <w:szCs w:val="22"/>
              </w:rPr>
              <w:t>Activities/Methodology/Key Concepts</w:t>
            </w:r>
          </w:p>
          <w:p w14:paraId="4D23792F" w14:textId="77777777" w:rsidR="005E3A00" w:rsidRPr="006243FA" w:rsidRDefault="005E3A00" w:rsidP="000E026E">
            <w:pPr>
              <w:jc w:val="center"/>
              <w:rPr>
                <w:sz w:val="22"/>
                <w:szCs w:val="22"/>
              </w:rPr>
            </w:pPr>
            <w:r w:rsidRPr="006243FA">
              <w:rPr>
                <w:sz w:val="22"/>
                <w:szCs w:val="22"/>
              </w:rPr>
              <w:t xml:space="preserve">(Teacher’s Role – including key teaching points,  differentiation strategies and </w:t>
            </w:r>
            <w:r w:rsidRPr="005A07F3">
              <w:rPr>
                <w:color w:val="FF0000"/>
                <w:sz w:val="22"/>
                <w:szCs w:val="22"/>
              </w:rPr>
              <w:t>key questions</w:t>
            </w:r>
            <w:r w:rsidRPr="006243FA">
              <w:rPr>
                <w:sz w:val="22"/>
                <w:szCs w:val="22"/>
              </w:rPr>
              <w:t>)</w:t>
            </w:r>
          </w:p>
        </w:tc>
        <w:tc>
          <w:tcPr>
            <w:tcW w:w="2410" w:type="dxa"/>
          </w:tcPr>
          <w:p w14:paraId="64ECE7A0" w14:textId="77777777" w:rsidR="005E3A00" w:rsidRPr="006243FA" w:rsidRDefault="005E3A00" w:rsidP="000E026E">
            <w:pPr>
              <w:jc w:val="center"/>
              <w:rPr>
                <w:b/>
                <w:sz w:val="22"/>
                <w:szCs w:val="22"/>
              </w:rPr>
            </w:pPr>
            <w:r w:rsidRPr="006243FA">
              <w:rPr>
                <w:b/>
                <w:sz w:val="22"/>
                <w:szCs w:val="22"/>
              </w:rPr>
              <w:t>Pupil Tasks</w:t>
            </w:r>
          </w:p>
          <w:p w14:paraId="6F7EC003" w14:textId="77777777" w:rsidR="005E3A00" w:rsidRPr="006243FA" w:rsidRDefault="005E3A00" w:rsidP="000E026E">
            <w:pPr>
              <w:jc w:val="center"/>
              <w:rPr>
                <w:sz w:val="22"/>
                <w:szCs w:val="22"/>
              </w:rPr>
            </w:pPr>
            <w:r w:rsidRPr="006243FA">
              <w:rPr>
                <w:sz w:val="22"/>
                <w:szCs w:val="22"/>
              </w:rPr>
              <w:t>(Pupils’ role –including differentiation, engagement in formative assessment and homework)</w:t>
            </w:r>
          </w:p>
          <w:p w14:paraId="6C991997" w14:textId="77777777" w:rsidR="005E3A00" w:rsidRPr="006243FA" w:rsidRDefault="005E3A00" w:rsidP="000E026E">
            <w:pPr>
              <w:jc w:val="center"/>
              <w:rPr>
                <w:sz w:val="22"/>
                <w:szCs w:val="22"/>
              </w:rPr>
            </w:pPr>
          </w:p>
        </w:tc>
        <w:tc>
          <w:tcPr>
            <w:tcW w:w="1927" w:type="dxa"/>
          </w:tcPr>
          <w:p w14:paraId="4877A247" w14:textId="77777777" w:rsidR="005E3A00" w:rsidRPr="006243FA" w:rsidRDefault="005E3A00" w:rsidP="000E026E">
            <w:pPr>
              <w:jc w:val="center"/>
              <w:rPr>
                <w:b/>
                <w:sz w:val="22"/>
                <w:szCs w:val="22"/>
              </w:rPr>
            </w:pPr>
            <w:r w:rsidRPr="006243FA">
              <w:rPr>
                <w:b/>
                <w:sz w:val="22"/>
                <w:szCs w:val="22"/>
              </w:rPr>
              <w:t>Resources</w:t>
            </w:r>
          </w:p>
          <w:p w14:paraId="30995157" w14:textId="77777777" w:rsidR="005E3A00" w:rsidRPr="006243FA" w:rsidRDefault="005E3A00" w:rsidP="000E026E">
            <w:pPr>
              <w:jc w:val="center"/>
              <w:rPr>
                <w:sz w:val="22"/>
                <w:szCs w:val="22"/>
              </w:rPr>
            </w:pPr>
            <w:r w:rsidRPr="006243FA">
              <w:rPr>
                <w:sz w:val="22"/>
                <w:szCs w:val="22"/>
              </w:rPr>
              <w:t>(Including Health and Safety requirement)</w:t>
            </w:r>
          </w:p>
        </w:tc>
      </w:tr>
      <w:tr w:rsidR="005E3A00" w:rsidRPr="006243FA" w14:paraId="3EF1092C" w14:textId="77777777" w:rsidTr="000E026E">
        <w:trPr>
          <w:trHeight w:val="2391"/>
        </w:trPr>
        <w:tc>
          <w:tcPr>
            <w:tcW w:w="1123" w:type="dxa"/>
          </w:tcPr>
          <w:p w14:paraId="10B03642" w14:textId="77777777" w:rsidR="005E3A00" w:rsidRPr="006243FA" w:rsidRDefault="005E3A00" w:rsidP="000E026E">
            <w:pPr>
              <w:jc w:val="center"/>
              <w:rPr>
                <w:b/>
              </w:rPr>
            </w:pPr>
          </w:p>
          <w:p w14:paraId="531E30BB" w14:textId="77777777" w:rsidR="005E3A00" w:rsidRPr="006243FA" w:rsidRDefault="005E3A00" w:rsidP="000E026E">
            <w:pPr>
              <w:jc w:val="center"/>
              <w:rPr>
                <w:b/>
              </w:rPr>
            </w:pPr>
          </w:p>
          <w:p w14:paraId="48405CF6" w14:textId="77777777" w:rsidR="005E3A00" w:rsidRPr="006243FA" w:rsidRDefault="005E3A00" w:rsidP="000E026E">
            <w:pPr>
              <w:jc w:val="center"/>
              <w:rPr>
                <w:b/>
              </w:rPr>
            </w:pPr>
            <w:r w:rsidRPr="006243FA">
              <w:rPr>
                <w:b/>
              </w:rPr>
              <w:t xml:space="preserve">Opening phase </w:t>
            </w:r>
            <w:r w:rsidRPr="006243FA">
              <w:rPr>
                <w:sz w:val="20"/>
              </w:rPr>
              <w:t xml:space="preserve"> (with links to  prior learning)</w:t>
            </w:r>
          </w:p>
        </w:tc>
        <w:tc>
          <w:tcPr>
            <w:tcW w:w="3550" w:type="dxa"/>
          </w:tcPr>
          <w:p w14:paraId="683B19D7" w14:textId="77777777" w:rsidR="005E3A00" w:rsidRDefault="005E3A00" w:rsidP="000E026E">
            <w:pPr>
              <w:pStyle w:val="ListParagraph"/>
              <w:numPr>
                <w:ilvl w:val="0"/>
                <w:numId w:val="7"/>
              </w:numPr>
              <w:jc w:val="center"/>
              <w:rPr>
                <w:rFonts w:ascii="Arial" w:hAnsi="Arial" w:cs="Arial"/>
                <w:sz w:val="20"/>
                <w:szCs w:val="20"/>
              </w:rPr>
            </w:pPr>
            <w:r w:rsidRPr="00317AE5">
              <w:rPr>
                <w:rFonts w:ascii="Arial" w:hAnsi="Arial" w:cs="Arial"/>
                <w:sz w:val="20"/>
                <w:szCs w:val="20"/>
              </w:rPr>
              <w:t xml:space="preserve">Remind class of </w:t>
            </w:r>
            <w:proofErr w:type="spellStart"/>
            <w:r w:rsidRPr="00317AE5">
              <w:rPr>
                <w:rFonts w:ascii="Arial" w:hAnsi="Arial" w:cs="Arial"/>
                <w:sz w:val="20"/>
                <w:szCs w:val="20"/>
              </w:rPr>
              <w:t>Peintio’r</w:t>
            </w:r>
            <w:proofErr w:type="spellEnd"/>
            <w:r w:rsidRPr="00317AE5">
              <w:rPr>
                <w:rFonts w:ascii="Arial" w:hAnsi="Arial" w:cs="Arial"/>
                <w:sz w:val="20"/>
                <w:szCs w:val="20"/>
              </w:rPr>
              <w:t xml:space="preserve"> </w:t>
            </w:r>
            <w:proofErr w:type="spellStart"/>
            <w:r w:rsidRPr="00317AE5">
              <w:rPr>
                <w:rFonts w:ascii="Arial" w:hAnsi="Arial" w:cs="Arial"/>
                <w:sz w:val="20"/>
                <w:szCs w:val="20"/>
              </w:rPr>
              <w:t>Drws</w:t>
            </w:r>
            <w:proofErr w:type="spellEnd"/>
            <w:r w:rsidRPr="00317AE5">
              <w:rPr>
                <w:rFonts w:ascii="Arial" w:hAnsi="Arial" w:cs="Arial"/>
                <w:sz w:val="20"/>
                <w:szCs w:val="20"/>
              </w:rPr>
              <w:t xml:space="preserve"> story.</w:t>
            </w:r>
          </w:p>
          <w:p w14:paraId="3E5B2A18" w14:textId="77777777" w:rsidR="005E3A00" w:rsidRDefault="005E3A00" w:rsidP="000E026E">
            <w:pPr>
              <w:pStyle w:val="ListParagraph"/>
              <w:numPr>
                <w:ilvl w:val="0"/>
                <w:numId w:val="7"/>
              </w:numPr>
              <w:jc w:val="center"/>
              <w:rPr>
                <w:rFonts w:ascii="Arial" w:hAnsi="Arial" w:cs="Arial"/>
                <w:sz w:val="20"/>
                <w:szCs w:val="20"/>
              </w:rPr>
            </w:pPr>
            <w:r>
              <w:rPr>
                <w:rFonts w:ascii="Arial" w:hAnsi="Arial" w:cs="Arial"/>
                <w:sz w:val="20"/>
                <w:szCs w:val="20"/>
              </w:rPr>
              <w:t>Split into two teams and line up one behind the other facing teacher and TA.</w:t>
            </w:r>
          </w:p>
          <w:p w14:paraId="4A6A9E27" w14:textId="77777777" w:rsidR="005E3A00" w:rsidRDefault="005E3A00" w:rsidP="000E026E">
            <w:pPr>
              <w:pStyle w:val="ListParagraph"/>
              <w:numPr>
                <w:ilvl w:val="0"/>
                <w:numId w:val="7"/>
              </w:numPr>
              <w:jc w:val="center"/>
              <w:rPr>
                <w:rFonts w:ascii="Arial" w:hAnsi="Arial" w:cs="Arial"/>
                <w:sz w:val="20"/>
                <w:szCs w:val="20"/>
              </w:rPr>
            </w:pPr>
            <w:proofErr w:type="spellStart"/>
            <w:r>
              <w:rPr>
                <w:rFonts w:ascii="Arial" w:hAnsi="Arial" w:cs="Arial"/>
                <w:sz w:val="20"/>
                <w:szCs w:val="20"/>
              </w:rPr>
              <w:t>Drillio</w:t>
            </w:r>
            <w:proofErr w:type="spellEnd"/>
            <w:r>
              <w:rPr>
                <w:rFonts w:ascii="Arial" w:hAnsi="Arial" w:cs="Arial"/>
                <w:sz w:val="20"/>
                <w:szCs w:val="20"/>
              </w:rPr>
              <w:t xml:space="preserve"> race when I say go teacher/ta shows a coloured card and child at front has to say the name of the colour </w:t>
            </w:r>
            <w:proofErr w:type="spellStart"/>
            <w:r>
              <w:rPr>
                <w:rFonts w:ascii="Arial" w:hAnsi="Arial" w:cs="Arial"/>
                <w:sz w:val="20"/>
                <w:szCs w:val="20"/>
              </w:rPr>
              <w:t>yn</w:t>
            </w:r>
            <w:proofErr w:type="spellEnd"/>
            <w:r>
              <w:rPr>
                <w:rFonts w:ascii="Arial" w:hAnsi="Arial" w:cs="Arial"/>
                <w:sz w:val="20"/>
                <w:szCs w:val="20"/>
              </w:rPr>
              <w:t xml:space="preserve"> </w:t>
            </w:r>
            <w:proofErr w:type="spellStart"/>
            <w:r>
              <w:rPr>
                <w:rFonts w:ascii="Arial" w:hAnsi="Arial" w:cs="Arial"/>
                <w:sz w:val="20"/>
                <w:szCs w:val="20"/>
              </w:rPr>
              <w:t>Gymraeg</w:t>
            </w:r>
            <w:proofErr w:type="spellEnd"/>
            <w:r>
              <w:rPr>
                <w:rFonts w:ascii="Arial" w:hAnsi="Arial" w:cs="Arial"/>
                <w:sz w:val="20"/>
                <w:szCs w:val="20"/>
              </w:rPr>
              <w:t>. Once done move to back of the line.</w:t>
            </w:r>
          </w:p>
          <w:p w14:paraId="77422A49" w14:textId="77777777" w:rsidR="005E3A00" w:rsidRPr="00923E9E" w:rsidRDefault="005E3A00" w:rsidP="000E026E">
            <w:pPr>
              <w:pStyle w:val="ListParagraph"/>
              <w:numPr>
                <w:ilvl w:val="0"/>
                <w:numId w:val="7"/>
              </w:numPr>
              <w:jc w:val="center"/>
              <w:rPr>
                <w:rFonts w:ascii="Arial" w:hAnsi="Arial" w:cs="Arial"/>
                <w:sz w:val="20"/>
                <w:szCs w:val="20"/>
              </w:rPr>
            </w:pPr>
            <w:r w:rsidRPr="00923E9E">
              <w:rPr>
                <w:rFonts w:ascii="Arial" w:hAnsi="Arial" w:cs="Arial"/>
                <w:sz w:val="20"/>
                <w:szCs w:val="20"/>
              </w:rPr>
              <w:t>After everyone has had a turn adult shuffles cards. First team to do this twice wins, no silliness if you win or lose, only a game.</w:t>
            </w:r>
          </w:p>
          <w:p w14:paraId="405D36D8" w14:textId="77777777" w:rsidR="005E3A00" w:rsidRDefault="005E3A00" w:rsidP="000E026E">
            <w:pPr>
              <w:jc w:val="center"/>
              <w:rPr>
                <w:rFonts w:ascii="Arial" w:hAnsi="Arial" w:cs="Arial"/>
                <w:color w:val="FF0000"/>
                <w:sz w:val="20"/>
                <w:szCs w:val="20"/>
              </w:rPr>
            </w:pPr>
          </w:p>
          <w:p w14:paraId="530DCDEA" w14:textId="77777777" w:rsidR="005E3A00" w:rsidRDefault="005E3A00" w:rsidP="000E026E">
            <w:pPr>
              <w:jc w:val="center"/>
              <w:rPr>
                <w:rFonts w:ascii="Arial" w:hAnsi="Arial" w:cs="Arial"/>
                <w:color w:val="FF0000"/>
                <w:sz w:val="20"/>
                <w:szCs w:val="20"/>
              </w:rPr>
            </w:pPr>
            <w:proofErr w:type="spellStart"/>
            <w:r w:rsidRPr="005A07F3">
              <w:rPr>
                <w:rFonts w:ascii="Arial" w:hAnsi="Arial" w:cs="Arial"/>
                <w:color w:val="FF0000"/>
                <w:sz w:val="20"/>
                <w:szCs w:val="20"/>
              </w:rPr>
              <w:t>Ydych</w:t>
            </w:r>
            <w:proofErr w:type="spellEnd"/>
            <w:r w:rsidRPr="005A07F3">
              <w:rPr>
                <w:rFonts w:ascii="Arial" w:hAnsi="Arial" w:cs="Arial"/>
                <w:color w:val="FF0000"/>
                <w:sz w:val="20"/>
                <w:szCs w:val="20"/>
              </w:rPr>
              <w:t xml:space="preserve"> </w:t>
            </w:r>
            <w:proofErr w:type="spellStart"/>
            <w:r w:rsidRPr="005A07F3">
              <w:rPr>
                <w:rFonts w:ascii="Arial" w:hAnsi="Arial" w:cs="Arial"/>
                <w:color w:val="FF0000"/>
                <w:sz w:val="20"/>
                <w:szCs w:val="20"/>
              </w:rPr>
              <w:t>chi’n</w:t>
            </w:r>
            <w:proofErr w:type="spellEnd"/>
            <w:r w:rsidRPr="005A07F3">
              <w:rPr>
                <w:rFonts w:ascii="Arial" w:hAnsi="Arial" w:cs="Arial"/>
                <w:color w:val="FF0000"/>
                <w:sz w:val="20"/>
                <w:szCs w:val="20"/>
              </w:rPr>
              <w:t xml:space="preserve"> </w:t>
            </w:r>
            <w:proofErr w:type="spellStart"/>
            <w:r w:rsidRPr="005A07F3">
              <w:rPr>
                <w:rFonts w:ascii="Arial" w:hAnsi="Arial" w:cs="Arial"/>
                <w:color w:val="FF0000"/>
                <w:sz w:val="20"/>
                <w:szCs w:val="20"/>
              </w:rPr>
              <w:t>gwrando</w:t>
            </w:r>
            <w:proofErr w:type="spellEnd"/>
            <w:r w:rsidRPr="005A07F3">
              <w:rPr>
                <w:rFonts w:ascii="Arial" w:hAnsi="Arial" w:cs="Arial"/>
                <w:color w:val="FF0000"/>
                <w:sz w:val="20"/>
                <w:szCs w:val="20"/>
              </w:rPr>
              <w:t>?</w:t>
            </w:r>
            <w:r>
              <w:rPr>
                <w:rFonts w:ascii="Arial" w:hAnsi="Arial" w:cs="Arial"/>
                <w:color w:val="FF0000"/>
                <w:sz w:val="20"/>
                <w:szCs w:val="20"/>
              </w:rPr>
              <w:t xml:space="preserve"> Point to ear</w:t>
            </w:r>
          </w:p>
          <w:p w14:paraId="53A174DB" w14:textId="77777777" w:rsidR="005E3A00" w:rsidRPr="005A07F3" w:rsidRDefault="005E3A00" w:rsidP="000E026E">
            <w:pPr>
              <w:jc w:val="center"/>
              <w:rPr>
                <w:rFonts w:ascii="Arial" w:hAnsi="Arial" w:cs="Arial"/>
                <w:color w:val="FF0000"/>
                <w:sz w:val="20"/>
                <w:szCs w:val="20"/>
              </w:rPr>
            </w:pPr>
          </w:p>
          <w:p w14:paraId="740CD025" w14:textId="77777777" w:rsidR="005E3A00" w:rsidRPr="006D2002" w:rsidRDefault="005E3A00" w:rsidP="000E026E">
            <w:pPr>
              <w:jc w:val="center"/>
              <w:rPr>
                <w:rFonts w:ascii="Arial" w:hAnsi="Arial" w:cs="Arial"/>
                <w:sz w:val="20"/>
                <w:szCs w:val="20"/>
              </w:rPr>
            </w:pPr>
            <w:proofErr w:type="spellStart"/>
            <w:r>
              <w:rPr>
                <w:rFonts w:ascii="Arial" w:hAnsi="Arial" w:cs="Arial"/>
                <w:color w:val="FF0000"/>
                <w:sz w:val="20"/>
                <w:szCs w:val="20"/>
              </w:rPr>
              <w:t>Barod</w:t>
            </w:r>
            <w:proofErr w:type="spellEnd"/>
            <w:r>
              <w:rPr>
                <w:rFonts w:ascii="Arial" w:hAnsi="Arial" w:cs="Arial"/>
                <w:color w:val="FF0000"/>
                <w:sz w:val="20"/>
                <w:szCs w:val="20"/>
              </w:rPr>
              <w:t xml:space="preserve">?! Ready?! </w:t>
            </w:r>
            <w:proofErr w:type="spellStart"/>
            <w:r>
              <w:rPr>
                <w:rFonts w:ascii="Arial" w:hAnsi="Arial" w:cs="Arial"/>
                <w:color w:val="FF0000"/>
                <w:sz w:val="20"/>
                <w:szCs w:val="20"/>
              </w:rPr>
              <w:t>Barod</w:t>
            </w:r>
            <w:proofErr w:type="spellEnd"/>
            <w:r>
              <w:rPr>
                <w:rFonts w:ascii="Arial" w:hAnsi="Arial" w:cs="Arial"/>
                <w:color w:val="FF0000"/>
                <w:sz w:val="20"/>
                <w:szCs w:val="20"/>
              </w:rPr>
              <w:t>?!</w:t>
            </w:r>
          </w:p>
        </w:tc>
        <w:tc>
          <w:tcPr>
            <w:tcW w:w="2410" w:type="dxa"/>
          </w:tcPr>
          <w:p w14:paraId="2A9A0C6F" w14:textId="77777777" w:rsidR="005E3A00" w:rsidRDefault="005E3A00" w:rsidP="000E026E">
            <w:pPr>
              <w:pStyle w:val="ListParagraph"/>
              <w:numPr>
                <w:ilvl w:val="0"/>
                <w:numId w:val="2"/>
              </w:numPr>
              <w:jc w:val="center"/>
              <w:rPr>
                <w:rFonts w:ascii="Arial" w:hAnsi="Arial" w:cs="Arial"/>
                <w:sz w:val="20"/>
                <w:szCs w:val="20"/>
              </w:rPr>
            </w:pPr>
            <w:r>
              <w:rPr>
                <w:rFonts w:ascii="Arial" w:hAnsi="Arial" w:cs="Arial"/>
                <w:sz w:val="20"/>
                <w:szCs w:val="20"/>
              </w:rPr>
              <w:t>Pupils must pronounce each colour correctly.</w:t>
            </w:r>
          </w:p>
          <w:p w14:paraId="72DBD4DD" w14:textId="77777777" w:rsidR="005E3A00" w:rsidRPr="005A07F3" w:rsidRDefault="005E3A00" w:rsidP="000E026E">
            <w:pPr>
              <w:pStyle w:val="ListParagraph"/>
              <w:numPr>
                <w:ilvl w:val="0"/>
                <w:numId w:val="2"/>
              </w:numPr>
              <w:jc w:val="center"/>
              <w:rPr>
                <w:rFonts w:ascii="Arial" w:hAnsi="Arial" w:cs="Arial"/>
                <w:sz w:val="20"/>
                <w:szCs w:val="20"/>
              </w:rPr>
            </w:pPr>
            <w:r>
              <w:rPr>
                <w:rFonts w:ascii="Arial" w:hAnsi="Arial" w:cs="Arial"/>
                <w:sz w:val="20"/>
                <w:szCs w:val="20"/>
              </w:rPr>
              <w:t>All sit down once completed twice.</w:t>
            </w:r>
          </w:p>
          <w:p w14:paraId="76821A9E" w14:textId="77777777" w:rsidR="005E3A00" w:rsidRPr="006D2002" w:rsidRDefault="005E3A00" w:rsidP="000E026E">
            <w:pPr>
              <w:jc w:val="center"/>
              <w:rPr>
                <w:rFonts w:ascii="Arial" w:hAnsi="Arial" w:cs="Arial"/>
                <w:sz w:val="20"/>
                <w:szCs w:val="20"/>
              </w:rPr>
            </w:pPr>
          </w:p>
          <w:p w14:paraId="784414CF" w14:textId="77777777" w:rsidR="005E3A00" w:rsidRPr="006D2002" w:rsidRDefault="005E3A00" w:rsidP="000E026E">
            <w:pPr>
              <w:jc w:val="center"/>
              <w:rPr>
                <w:rFonts w:ascii="Arial" w:hAnsi="Arial" w:cs="Arial"/>
                <w:sz w:val="20"/>
                <w:szCs w:val="20"/>
              </w:rPr>
            </w:pPr>
          </w:p>
          <w:p w14:paraId="66DF3B50" w14:textId="77777777" w:rsidR="005E3A00" w:rsidRPr="006D2002" w:rsidRDefault="005E3A00" w:rsidP="000E026E">
            <w:pPr>
              <w:jc w:val="center"/>
              <w:rPr>
                <w:rFonts w:ascii="Arial" w:hAnsi="Arial" w:cs="Arial"/>
                <w:sz w:val="20"/>
                <w:szCs w:val="20"/>
              </w:rPr>
            </w:pPr>
          </w:p>
          <w:p w14:paraId="1CF35E7B" w14:textId="77777777" w:rsidR="005E3A00" w:rsidRPr="006D2002" w:rsidRDefault="005E3A00" w:rsidP="000E026E">
            <w:pPr>
              <w:jc w:val="center"/>
              <w:rPr>
                <w:rFonts w:ascii="Arial" w:hAnsi="Arial" w:cs="Arial"/>
                <w:sz w:val="20"/>
                <w:szCs w:val="20"/>
              </w:rPr>
            </w:pPr>
          </w:p>
          <w:p w14:paraId="3F7C562C" w14:textId="77777777" w:rsidR="005E3A00" w:rsidRPr="006D2002" w:rsidRDefault="005E3A00" w:rsidP="000E026E">
            <w:pPr>
              <w:jc w:val="center"/>
              <w:rPr>
                <w:rFonts w:ascii="Arial" w:hAnsi="Arial" w:cs="Arial"/>
                <w:sz w:val="20"/>
                <w:szCs w:val="20"/>
              </w:rPr>
            </w:pPr>
          </w:p>
        </w:tc>
        <w:tc>
          <w:tcPr>
            <w:tcW w:w="1927" w:type="dxa"/>
          </w:tcPr>
          <w:p w14:paraId="2002A662" w14:textId="77777777" w:rsidR="005E3A00" w:rsidRDefault="005E3A00" w:rsidP="000E026E">
            <w:pPr>
              <w:pStyle w:val="ListParagraph"/>
              <w:numPr>
                <w:ilvl w:val="0"/>
                <w:numId w:val="2"/>
              </w:numPr>
              <w:jc w:val="center"/>
              <w:rPr>
                <w:rFonts w:ascii="Arial" w:hAnsi="Arial" w:cs="Arial"/>
                <w:sz w:val="20"/>
                <w:szCs w:val="20"/>
              </w:rPr>
            </w:pPr>
            <w:r>
              <w:rPr>
                <w:rFonts w:ascii="Arial" w:hAnsi="Arial" w:cs="Arial"/>
                <w:sz w:val="20"/>
                <w:szCs w:val="20"/>
              </w:rPr>
              <w:t>Whistle</w:t>
            </w:r>
          </w:p>
          <w:p w14:paraId="20B5D39F" w14:textId="77777777" w:rsidR="005E3A00" w:rsidRDefault="005E3A00" w:rsidP="000E026E">
            <w:pPr>
              <w:pStyle w:val="ListParagraph"/>
              <w:numPr>
                <w:ilvl w:val="0"/>
                <w:numId w:val="2"/>
              </w:numPr>
              <w:jc w:val="center"/>
              <w:rPr>
                <w:rFonts w:ascii="Arial" w:hAnsi="Arial" w:cs="Arial"/>
                <w:sz w:val="20"/>
                <w:szCs w:val="20"/>
              </w:rPr>
            </w:pPr>
            <w:r>
              <w:rPr>
                <w:rFonts w:ascii="Arial" w:hAnsi="Arial" w:cs="Arial"/>
                <w:sz w:val="20"/>
                <w:szCs w:val="20"/>
              </w:rPr>
              <w:t>Stopwatch</w:t>
            </w:r>
          </w:p>
          <w:p w14:paraId="7A844251" w14:textId="77777777" w:rsidR="005E3A00" w:rsidRPr="006D2002" w:rsidRDefault="005E3A00" w:rsidP="000E026E">
            <w:pPr>
              <w:pStyle w:val="ListParagraph"/>
              <w:numPr>
                <w:ilvl w:val="0"/>
                <w:numId w:val="2"/>
              </w:numPr>
              <w:jc w:val="center"/>
              <w:rPr>
                <w:rFonts w:ascii="Arial" w:hAnsi="Arial" w:cs="Arial"/>
                <w:sz w:val="20"/>
                <w:szCs w:val="20"/>
              </w:rPr>
            </w:pPr>
            <w:r>
              <w:rPr>
                <w:rFonts w:ascii="Arial" w:hAnsi="Arial" w:cs="Arial"/>
                <w:sz w:val="20"/>
                <w:szCs w:val="20"/>
              </w:rPr>
              <w:t>Coloured cards with names on back.</w:t>
            </w:r>
          </w:p>
        </w:tc>
      </w:tr>
      <w:tr w:rsidR="005E3A00" w:rsidRPr="006243FA" w14:paraId="1D7CA468" w14:textId="77777777" w:rsidTr="000E026E">
        <w:trPr>
          <w:trHeight w:val="2043"/>
        </w:trPr>
        <w:tc>
          <w:tcPr>
            <w:tcW w:w="1123" w:type="dxa"/>
          </w:tcPr>
          <w:p w14:paraId="3FF9BE9E" w14:textId="77777777" w:rsidR="005E3A00" w:rsidRPr="006243FA" w:rsidRDefault="005E3A00" w:rsidP="000E026E">
            <w:pPr>
              <w:jc w:val="center"/>
              <w:rPr>
                <w:b/>
              </w:rPr>
            </w:pPr>
          </w:p>
          <w:p w14:paraId="6B1280DF" w14:textId="77777777" w:rsidR="005E3A00" w:rsidRPr="006243FA" w:rsidRDefault="005E3A00" w:rsidP="000E026E">
            <w:pPr>
              <w:jc w:val="center"/>
              <w:rPr>
                <w:b/>
              </w:rPr>
            </w:pPr>
          </w:p>
          <w:p w14:paraId="3FE6E42C" w14:textId="77777777" w:rsidR="005E3A00" w:rsidRPr="006243FA" w:rsidRDefault="005E3A00" w:rsidP="000E026E">
            <w:pPr>
              <w:jc w:val="center"/>
              <w:rPr>
                <w:b/>
              </w:rPr>
            </w:pPr>
            <w:r w:rsidRPr="006243FA">
              <w:rPr>
                <w:b/>
              </w:rPr>
              <w:t>Teaching &amp; Core Learning</w:t>
            </w:r>
          </w:p>
        </w:tc>
        <w:tc>
          <w:tcPr>
            <w:tcW w:w="3550" w:type="dxa"/>
          </w:tcPr>
          <w:p w14:paraId="17CC3AE3" w14:textId="77777777" w:rsidR="005E3A00" w:rsidRDefault="005E3A00" w:rsidP="000E026E">
            <w:pPr>
              <w:pStyle w:val="ListParagraph"/>
              <w:numPr>
                <w:ilvl w:val="0"/>
                <w:numId w:val="8"/>
              </w:numPr>
              <w:jc w:val="center"/>
              <w:rPr>
                <w:rFonts w:ascii="Arial" w:hAnsi="Arial" w:cs="Arial"/>
                <w:sz w:val="20"/>
                <w:szCs w:val="20"/>
              </w:rPr>
            </w:pPr>
            <w:r>
              <w:rPr>
                <w:rFonts w:ascii="Arial" w:hAnsi="Arial" w:cs="Arial"/>
                <w:sz w:val="20"/>
                <w:szCs w:val="20"/>
              </w:rPr>
              <w:t>Four teams mixed ability selected by teacher/TA.</w:t>
            </w:r>
          </w:p>
          <w:p w14:paraId="10FBD435" w14:textId="77777777" w:rsidR="005E3A00" w:rsidRDefault="005E3A00" w:rsidP="000E026E">
            <w:pPr>
              <w:pStyle w:val="ListParagraph"/>
              <w:numPr>
                <w:ilvl w:val="0"/>
                <w:numId w:val="8"/>
              </w:numPr>
              <w:jc w:val="center"/>
              <w:rPr>
                <w:rFonts w:ascii="Arial" w:hAnsi="Arial" w:cs="Arial"/>
                <w:sz w:val="20"/>
                <w:szCs w:val="20"/>
              </w:rPr>
            </w:pPr>
            <w:r>
              <w:rPr>
                <w:rFonts w:ascii="Arial" w:hAnsi="Arial" w:cs="Arial"/>
                <w:sz w:val="20"/>
                <w:szCs w:val="20"/>
              </w:rPr>
              <w:t>Teacher uses coloured cards from introduction as well as incorrectly spelt cards and wrong colour cards and places spaced out in the hall/yard/field.</w:t>
            </w:r>
          </w:p>
          <w:p w14:paraId="2808C282" w14:textId="77777777" w:rsidR="005E3A00" w:rsidRDefault="005E3A00" w:rsidP="000E026E">
            <w:pPr>
              <w:pStyle w:val="ListParagraph"/>
              <w:numPr>
                <w:ilvl w:val="0"/>
                <w:numId w:val="8"/>
              </w:numPr>
              <w:jc w:val="center"/>
              <w:rPr>
                <w:rFonts w:ascii="Arial" w:hAnsi="Arial" w:cs="Arial"/>
                <w:sz w:val="20"/>
                <w:szCs w:val="20"/>
              </w:rPr>
            </w:pPr>
            <w:r>
              <w:rPr>
                <w:rFonts w:ascii="Arial" w:hAnsi="Arial" w:cs="Arial"/>
                <w:sz w:val="20"/>
                <w:szCs w:val="20"/>
              </w:rPr>
              <w:t>Teams line up and one at a time catch a bean bag from teacher/TA and run to the line, here they throw the bean bag into the correct bucket.</w:t>
            </w:r>
          </w:p>
          <w:p w14:paraId="731AB31D" w14:textId="77777777" w:rsidR="005E3A00" w:rsidRDefault="005E3A00" w:rsidP="000E026E">
            <w:pPr>
              <w:pStyle w:val="ListParagraph"/>
              <w:numPr>
                <w:ilvl w:val="0"/>
                <w:numId w:val="8"/>
              </w:numPr>
              <w:jc w:val="center"/>
              <w:rPr>
                <w:rFonts w:ascii="Arial" w:hAnsi="Arial" w:cs="Arial"/>
                <w:sz w:val="20"/>
                <w:szCs w:val="20"/>
              </w:rPr>
            </w:pPr>
            <w:r>
              <w:rPr>
                <w:rFonts w:ascii="Arial" w:hAnsi="Arial" w:cs="Arial"/>
                <w:sz w:val="20"/>
                <w:szCs w:val="20"/>
              </w:rPr>
              <w:t>Teams have one go each, teacher/TA questions children/teams if using incorrect bucket.</w:t>
            </w:r>
          </w:p>
          <w:p w14:paraId="62566116" w14:textId="77777777" w:rsidR="005E3A00" w:rsidRPr="006C7C0F" w:rsidRDefault="005E3A00" w:rsidP="000E026E">
            <w:pPr>
              <w:pStyle w:val="ListParagraph"/>
              <w:numPr>
                <w:ilvl w:val="0"/>
                <w:numId w:val="8"/>
              </w:numPr>
              <w:jc w:val="center"/>
              <w:rPr>
                <w:rFonts w:ascii="Arial" w:hAnsi="Arial" w:cs="Arial"/>
                <w:sz w:val="20"/>
                <w:szCs w:val="20"/>
              </w:rPr>
            </w:pPr>
            <w:r w:rsidRPr="006C7C0F">
              <w:rPr>
                <w:rFonts w:ascii="Arial" w:hAnsi="Arial" w:cs="Arial"/>
                <w:sz w:val="20"/>
                <w:szCs w:val="20"/>
              </w:rPr>
              <w:t>Once misunderstanding identified race for tams to have two throws each, most beanbags in bucket wins.</w:t>
            </w:r>
          </w:p>
          <w:p w14:paraId="26D76515" w14:textId="77777777" w:rsidR="005E3A00" w:rsidRPr="006D2002" w:rsidRDefault="005E3A00" w:rsidP="000E026E">
            <w:pPr>
              <w:jc w:val="center"/>
              <w:rPr>
                <w:rFonts w:ascii="Arial" w:hAnsi="Arial" w:cs="Arial"/>
                <w:sz w:val="20"/>
                <w:szCs w:val="20"/>
              </w:rPr>
            </w:pPr>
          </w:p>
          <w:p w14:paraId="304D932C" w14:textId="77777777" w:rsidR="005E3A00" w:rsidRDefault="005E3A00" w:rsidP="000E026E">
            <w:pPr>
              <w:jc w:val="center"/>
              <w:rPr>
                <w:rFonts w:ascii="Arial" w:hAnsi="Arial" w:cs="Arial"/>
                <w:color w:val="FF0000"/>
                <w:sz w:val="20"/>
                <w:szCs w:val="20"/>
              </w:rPr>
            </w:pPr>
            <w:r>
              <w:rPr>
                <w:rFonts w:ascii="Arial" w:hAnsi="Arial" w:cs="Arial"/>
                <w:color w:val="FF0000"/>
                <w:sz w:val="20"/>
                <w:szCs w:val="20"/>
              </w:rPr>
              <w:t xml:space="preserve">Beth </w:t>
            </w:r>
            <w:proofErr w:type="spellStart"/>
            <w:r>
              <w:rPr>
                <w:rFonts w:ascii="Arial" w:hAnsi="Arial" w:cs="Arial"/>
                <w:color w:val="FF0000"/>
                <w:sz w:val="20"/>
                <w:szCs w:val="20"/>
              </w:rPr>
              <w:t>ydy</w:t>
            </w:r>
            <w:proofErr w:type="spellEnd"/>
            <w:r>
              <w:rPr>
                <w:rFonts w:ascii="Arial" w:hAnsi="Arial" w:cs="Arial"/>
                <w:color w:val="FF0000"/>
                <w:sz w:val="20"/>
                <w:szCs w:val="20"/>
              </w:rPr>
              <w:t xml:space="preserve"> yellow </w:t>
            </w:r>
            <w:proofErr w:type="spellStart"/>
            <w:r>
              <w:rPr>
                <w:rFonts w:ascii="Arial" w:hAnsi="Arial" w:cs="Arial"/>
                <w:color w:val="FF0000"/>
                <w:sz w:val="20"/>
                <w:szCs w:val="20"/>
              </w:rPr>
              <w:t>yn</w:t>
            </w:r>
            <w:proofErr w:type="spellEnd"/>
            <w:r>
              <w:rPr>
                <w:rFonts w:ascii="Arial" w:hAnsi="Arial" w:cs="Arial"/>
                <w:color w:val="FF0000"/>
                <w:sz w:val="20"/>
                <w:szCs w:val="20"/>
              </w:rPr>
              <w:t xml:space="preserve"> </w:t>
            </w:r>
            <w:proofErr w:type="spellStart"/>
            <w:r>
              <w:rPr>
                <w:rFonts w:ascii="Arial" w:hAnsi="Arial" w:cs="Arial"/>
                <w:color w:val="FF0000"/>
                <w:sz w:val="20"/>
                <w:szCs w:val="20"/>
              </w:rPr>
              <w:t>Gymraeg</w:t>
            </w:r>
            <w:proofErr w:type="spellEnd"/>
            <w:r w:rsidRPr="005A07F3">
              <w:rPr>
                <w:rFonts w:ascii="Arial" w:hAnsi="Arial" w:cs="Arial"/>
                <w:color w:val="FF0000"/>
                <w:sz w:val="20"/>
                <w:szCs w:val="20"/>
              </w:rPr>
              <w:t>?</w:t>
            </w:r>
          </w:p>
          <w:p w14:paraId="2B13CFD5" w14:textId="77777777" w:rsidR="005E3A00" w:rsidRDefault="005E3A00" w:rsidP="000E026E">
            <w:pPr>
              <w:jc w:val="center"/>
              <w:rPr>
                <w:rFonts w:ascii="Arial" w:hAnsi="Arial" w:cs="Arial"/>
                <w:color w:val="FF0000"/>
                <w:sz w:val="20"/>
                <w:szCs w:val="20"/>
              </w:rPr>
            </w:pPr>
            <w:r>
              <w:rPr>
                <w:rFonts w:ascii="Arial" w:hAnsi="Arial" w:cs="Arial"/>
                <w:color w:val="FF0000"/>
                <w:sz w:val="20"/>
                <w:szCs w:val="20"/>
              </w:rPr>
              <w:t xml:space="preserve">What is yellow in Welsh? </w:t>
            </w:r>
          </w:p>
          <w:p w14:paraId="3218F7D8" w14:textId="77777777" w:rsidR="005E3A00" w:rsidRPr="006D2002" w:rsidRDefault="005E3A00" w:rsidP="000E026E">
            <w:pPr>
              <w:jc w:val="center"/>
              <w:rPr>
                <w:rFonts w:ascii="Arial" w:hAnsi="Arial" w:cs="Arial"/>
                <w:sz w:val="20"/>
                <w:szCs w:val="20"/>
              </w:rPr>
            </w:pPr>
            <w:r>
              <w:rPr>
                <w:rFonts w:ascii="Arial" w:hAnsi="Arial" w:cs="Arial"/>
                <w:color w:val="FF0000"/>
                <w:sz w:val="20"/>
                <w:szCs w:val="20"/>
              </w:rPr>
              <w:t xml:space="preserve">Beth </w:t>
            </w:r>
            <w:proofErr w:type="spellStart"/>
            <w:r>
              <w:rPr>
                <w:rFonts w:ascii="Arial" w:hAnsi="Arial" w:cs="Arial"/>
                <w:color w:val="FF0000"/>
                <w:sz w:val="20"/>
                <w:szCs w:val="20"/>
              </w:rPr>
              <w:t>ydy</w:t>
            </w:r>
            <w:proofErr w:type="spellEnd"/>
            <w:r>
              <w:rPr>
                <w:rFonts w:ascii="Arial" w:hAnsi="Arial" w:cs="Arial"/>
                <w:color w:val="FF0000"/>
                <w:sz w:val="20"/>
                <w:szCs w:val="20"/>
              </w:rPr>
              <w:t xml:space="preserve"> yellow </w:t>
            </w:r>
            <w:proofErr w:type="spellStart"/>
            <w:r>
              <w:rPr>
                <w:rFonts w:ascii="Arial" w:hAnsi="Arial" w:cs="Arial"/>
                <w:color w:val="FF0000"/>
                <w:sz w:val="20"/>
                <w:szCs w:val="20"/>
              </w:rPr>
              <w:t>yn</w:t>
            </w:r>
            <w:proofErr w:type="spellEnd"/>
            <w:r>
              <w:rPr>
                <w:rFonts w:ascii="Arial" w:hAnsi="Arial" w:cs="Arial"/>
                <w:color w:val="FF0000"/>
                <w:sz w:val="20"/>
                <w:szCs w:val="20"/>
              </w:rPr>
              <w:t xml:space="preserve"> </w:t>
            </w:r>
            <w:proofErr w:type="spellStart"/>
            <w:r>
              <w:rPr>
                <w:rFonts w:ascii="Arial" w:hAnsi="Arial" w:cs="Arial"/>
                <w:color w:val="FF0000"/>
                <w:sz w:val="20"/>
                <w:szCs w:val="20"/>
              </w:rPr>
              <w:t>Gymraeg</w:t>
            </w:r>
            <w:proofErr w:type="spellEnd"/>
            <w:r w:rsidRPr="005A07F3">
              <w:rPr>
                <w:rFonts w:ascii="Arial" w:hAnsi="Arial" w:cs="Arial"/>
                <w:color w:val="FF0000"/>
                <w:sz w:val="20"/>
                <w:szCs w:val="20"/>
              </w:rPr>
              <w:t>?</w:t>
            </w:r>
          </w:p>
        </w:tc>
        <w:tc>
          <w:tcPr>
            <w:tcW w:w="2410" w:type="dxa"/>
          </w:tcPr>
          <w:p w14:paraId="02E8EEAB" w14:textId="77777777" w:rsidR="005E3A00" w:rsidRPr="006C7C0F" w:rsidRDefault="005E3A00" w:rsidP="000E026E">
            <w:pPr>
              <w:rPr>
                <w:rFonts w:ascii="Arial" w:hAnsi="Arial" w:cs="Arial"/>
                <w:sz w:val="20"/>
                <w:szCs w:val="20"/>
              </w:rPr>
            </w:pPr>
            <w:r w:rsidRPr="006C7C0F">
              <w:rPr>
                <w:rFonts w:ascii="Arial" w:hAnsi="Arial" w:cs="Arial"/>
                <w:sz w:val="20"/>
                <w:szCs w:val="20"/>
              </w:rPr>
              <w:t>Children in mixed ability teams.</w:t>
            </w:r>
          </w:p>
          <w:p w14:paraId="3D18B764" w14:textId="77777777" w:rsidR="005E3A00" w:rsidRPr="006D2002" w:rsidRDefault="005E3A00" w:rsidP="000E026E">
            <w:pPr>
              <w:jc w:val="center"/>
              <w:rPr>
                <w:rFonts w:ascii="Arial" w:hAnsi="Arial" w:cs="Arial"/>
                <w:sz w:val="20"/>
                <w:szCs w:val="20"/>
              </w:rPr>
            </w:pPr>
          </w:p>
          <w:p w14:paraId="784043AE" w14:textId="77777777" w:rsidR="005E3A00" w:rsidRPr="006D2002" w:rsidRDefault="005E3A00" w:rsidP="000E026E">
            <w:pPr>
              <w:jc w:val="center"/>
              <w:rPr>
                <w:rFonts w:ascii="Arial" w:hAnsi="Arial" w:cs="Arial"/>
                <w:sz w:val="20"/>
                <w:szCs w:val="20"/>
              </w:rPr>
            </w:pPr>
          </w:p>
          <w:p w14:paraId="54715E93" w14:textId="77777777" w:rsidR="005E3A00" w:rsidRPr="006D2002" w:rsidRDefault="005E3A00" w:rsidP="000E026E">
            <w:pPr>
              <w:jc w:val="center"/>
              <w:rPr>
                <w:rFonts w:ascii="Arial" w:hAnsi="Arial" w:cs="Arial"/>
                <w:sz w:val="20"/>
                <w:szCs w:val="20"/>
              </w:rPr>
            </w:pPr>
          </w:p>
          <w:p w14:paraId="1C460AB1" w14:textId="77777777" w:rsidR="005E3A00" w:rsidRPr="006D2002" w:rsidRDefault="005E3A00" w:rsidP="000E026E">
            <w:pPr>
              <w:jc w:val="center"/>
              <w:rPr>
                <w:rFonts w:ascii="Arial" w:hAnsi="Arial" w:cs="Arial"/>
                <w:sz w:val="20"/>
                <w:szCs w:val="20"/>
              </w:rPr>
            </w:pPr>
          </w:p>
          <w:p w14:paraId="4614E13F" w14:textId="77777777" w:rsidR="005E3A00" w:rsidRPr="006D2002" w:rsidRDefault="005E3A00" w:rsidP="000E026E">
            <w:pPr>
              <w:jc w:val="center"/>
              <w:rPr>
                <w:rFonts w:ascii="Arial" w:hAnsi="Arial" w:cs="Arial"/>
                <w:sz w:val="20"/>
                <w:szCs w:val="20"/>
              </w:rPr>
            </w:pPr>
          </w:p>
        </w:tc>
        <w:tc>
          <w:tcPr>
            <w:tcW w:w="1927" w:type="dxa"/>
          </w:tcPr>
          <w:p w14:paraId="2A120987" w14:textId="77777777" w:rsidR="005E3A00" w:rsidRPr="006C7C0F" w:rsidRDefault="005E3A00" w:rsidP="000E026E">
            <w:pPr>
              <w:jc w:val="center"/>
              <w:rPr>
                <w:rFonts w:ascii="Arial" w:hAnsi="Arial" w:cs="Arial"/>
                <w:sz w:val="20"/>
                <w:szCs w:val="20"/>
              </w:rPr>
            </w:pPr>
            <w:r w:rsidRPr="006C7C0F">
              <w:rPr>
                <w:rFonts w:ascii="Arial" w:hAnsi="Arial" w:cs="Arial"/>
                <w:sz w:val="20"/>
                <w:szCs w:val="20"/>
              </w:rPr>
              <w:t>Coloured cards</w:t>
            </w:r>
          </w:p>
          <w:p w14:paraId="11043924" w14:textId="77777777" w:rsidR="005E3A00" w:rsidRDefault="005E3A00" w:rsidP="000E026E">
            <w:pPr>
              <w:jc w:val="center"/>
              <w:rPr>
                <w:rFonts w:ascii="Arial" w:hAnsi="Arial" w:cs="Arial"/>
                <w:sz w:val="20"/>
                <w:szCs w:val="20"/>
              </w:rPr>
            </w:pPr>
            <w:r>
              <w:rPr>
                <w:rFonts w:ascii="Arial" w:hAnsi="Arial" w:cs="Arial"/>
                <w:sz w:val="20"/>
                <w:szCs w:val="20"/>
              </w:rPr>
              <w:t>Bean bags</w:t>
            </w:r>
          </w:p>
          <w:p w14:paraId="6A10DD49" w14:textId="77777777" w:rsidR="005E3A00" w:rsidRDefault="005E3A00" w:rsidP="000E026E">
            <w:pPr>
              <w:jc w:val="center"/>
              <w:rPr>
                <w:rFonts w:ascii="Arial" w:hAnsi="Arial" w:cs="Arial"/>
                <w:sz w:val="20"/>
                <w:szCs w:val="20"/>
              </w:rPr>
            </w:pPr>
            <w:r>
              <w:rPr>
                <w:rFonts w:ascii="Arial" w:hAnsi="Arial" w:cs="Arial"/>
                <w:sz w:val="20"/>
                <w:szCs w:val="20"/>
              </w:rPr>
              <w:t>String/rope for marker</w:t>
            </w:r>
          </w:p>
          <w:p w14:paraId="2406371A" w14:textId="77777777" w:rsidR="005E3A00" w:rsidRPr="0078374D" w:rsidRDefault="005E3A00" w:rsidP="000E026E">
            <w:pPr>
              <w:jc w:val="center"/>
              <w:rPr>
                <w:rFonts w:ascii="Arial" w:hAnsi="Arial" w:cs="Arial"/>
                <w:sz w:val="20"/>
                <w:szCs w:val="20"/>
              </w:rPr>
            </w:pPr>
            <w:r>
              <w:rPr>
                <w:rFonts w:ascii="Arial" w:hAnsi="Arial" w:cs="Arial"/>
                <w:sz w:val="20"/>
                <w:szCs w:val="20"/>
              </w:rPr>
              <w:t>Bucket/hoop for throwing bags into</w:t>
            </w:r>
          </w:p>
        </w:tc>
      </w:tr>
      <w:tr w:rsidR="005E3A00" w:rsidRPr="006243FA" w14:paraId="56FF4426" w14:textId="77777777" w:rsidTr="000E026E">
        <w:trPr>
          <w:trHeight w:val="2051"/>
        </w:trPr>
        <w:tc>
          <w:tcPr>
            <w:tcW w:w="1123" w:type="dxa"/>
          </w:tcPr>
          <w:p w14:paraId="51BBF9F4" w14:textId="77777777" w:rsidR="005E3A00" w:rsidRPr="006243FA" w:rsidRDefault="005E3A00" w:rsidP="000E026E">
            <w:pPr>
              <w:jc w:val="center"/>
              <w:rPr>
                <w:b/>
              </w:rPr>
            </w:pPr>
          </w:p>
          <w:p w14:paraId="3370ED1E" w14:textId="77777777" w:rsidR="005E3A00" w:rsidRPr="006243FA" w:rsidRDefault="005E3A00" w:rsidP="000E026E">
            <w:pPr>
              <w:jc w:val="center"/>
              <w:rPr>
                <w:b/>
              </w:rPr>
            </w:pPr>
          </w:p>
          <w:p w14:paraId="0E456BD2" w14:textId="77777777" w:rsidR="005E3A00" w:rsidRPr="006243FA" w:rsidRDefault="005E3A00" w:rsidP="000E026E">
            <w:pPr>
              <w:jc w:val="center"/>
              <w:rPr>
                <w:b/>
              </w:rPr>
            </w:pPr>
            <w:r w:rsidRPr="006243FA">
              <w:rPr>
                <w:b/>
              </w:rPr>
              <w:t>Plenary</w:t>
            </w:r>
          </w:p>
        </w:tc>
        <w:tc>
          <w:tcPr>
            <w:tcW w:w="3550" w:type="dxa"/>
          </w:tcPr>
          <w:p w14:paraId="18461B8D" w14:textId="77777777" w:rsidR="005E3A00" w:rsidRDefault="005E3A00" w:rsidP="000E026E">
            <w:pPr>
              <w:pStyle w:val="ListParagraph"/>
              <w:numPr>
                <w:ilvl w:val="0"/>
                <w:numId w:val="4"/>
              </w:numPr>
              <w:rPr>
                <w:rFonts w:ascii="Arial" w:hAnsi="Arial" w:cs="Arial"/>
                <w:sz w:val="20"/>
                <w:szCs w:val="20"/>
              </w:rPr>
            </w:pPr>
            <w:r>
              <w:rPr>
                <w:rFonts w:ascii="Arial" w:hAnsi="Arial" w:cs="Arial"/>
                <w:sz w:val="20"/>
                <w:szCs w:val="20"/>
              </w:rPr>
              <w:t>AFL- Observe children carefully, if children seem unsure, throw to incorrect colour or one child is always leading the other.</w:t>
            </w:r>
          </w:p>
          <w:p w14:paraId="549BB5E8" w14:textId="77777777" w:rsidR="005E3A00" w:rsidRPr="0070785F" w:rsidRDefault="005E3A00" w:rsidP="000E026E">
            <w:pPr>
              <w:pStyle w:val="ListParagraph"/>
              <w:numPr>
                <w:ilvl w:val="0"/>
                <w:numId w:val="4"/>
              </w:numPr>
              <w:jc w:val="center"/>
              <w:rPr>
                <w:rFonts w:ascii="Arial" w:hAnsi="Arial" w:cs="Arial"/>
              </w:rPr>
            </w:pPr>
            <w:r w:rsidRPr="006C7C0F">
              <w:rPr>
                <w:rFonts w:ascii="Arial" w:hAnsi="Arial" w:cs="Arial"/>
                <w:sz w:val="20"/>
                <w:szCs w:val="20"/>
              </w:rPr>
              <w:t>Question any weaker children. Identify misunderstanding and ask class to give their reasons to work together to help develop understanding.</w:t>
            </w:r>
          </w:p>
        </w:tc>
        <w:tc>
          <w:tcPr>
            <w:tcW w:w="2410" w:type="dxa"/>
          </w:tcPr>
          <w:p w14:paraId="749E5C45" w14:textId="77777777" w:rsidR="005E3A00" w:rsidRPr="006C7C0F" w:rsidRDefault="005E3A00" w:rsidP="000E026E">
            <w:pPr>
              <w:pStyle w:val="ListParagraph"/>
              <w:numPr>
                <w:ilvl w:val="0"/>
                <w:numId w:val="3"/>
              </w:numPr>
              <w:jc w:val="center"/>
              <w:rPr>
                <w:rFonts w:ascii="Arial" w:hAnsi="Arial" w:cs="Arial"/>
                <w:sz w:val="20"/>
                <w:szCs w:val="20"/>
              </w:rPr>
            </w:pPr>
            <w:r w:rsidRPr="0078374D">
              <w:rPr>
                <w:rFonts w:ascii="Arial" w:hAnsi="Arial" w:cs="Arial"/>
                <w:sz w:val="20"/>
                <w:szCs w:val="20"/>
              </w:rPr>
              <w:t>Q</w:t>
            </w:r>
            <w:r>
              <w:rPr>
                <w:rFonts w:ascii="Arial" w:hAnsi="Arial" w:cs="Arial"/>
                <w:sz w:val="20"/>
                <w:szCs w:val="20"/>
              </w:rPr>
              <w:t>uestion children</w:t>
            </w:r>
          </w:p>
          <w:p w14:paraId="7A46BED8" w14:textId="77777777" w:rsidR="005E3A00" w:rsidRPr="00C966DC" w:rsidRDefault="005E3A00" w:rsidP="000E026E">
            <w:pPr>
              <w:pStyle w:val="ListParagraph"/>
              <w:numPr>
                <w:ilvl w:val="0"/>
                <w:numId w:val="3"/>
              </w:numPr>
              <w:ind w:left="360"/>
              <w:jc w:val="center"/>
              <w:rPr>
                <w:rFonts w:ascii="Arial" w:hAnsi="Arial" w:cs="Arial"/>
                <w:sz w:val="20"/>
                <w:szCs w:val="20"/>
              </w:rPr>
            </w:pPr>
            <w:r w:rsidRPr="00C966DC">
              <w:rPr>
                <w:rFonts w:ascii="Arial" w:hAnsi="Arial" w:cs="Arial"/>
                <w:color w:val="FF0000"/>
                <w:sz w:val="20"/>
                <w:szCs w:val="20"/>
              </w:rPr>
              <w:t xml:space="preserve">Beth </w:t>
            </w:r>
            <w:proofErr w:type="spellStart"/>
            <w:r w:rsidRPr="00C966DC">
              <w:rPr>
                <w:rFonts w:ascii="Arial" w:hAnsi="Arial" w:cs="Arial"/>
                <w:color w:val="FF0000"/>
                <w:sz w:val="20"/>
                <w:szCs w:val="20"/>
              </w:rPr>
              <w:t>ydy</w:t>
            </w:r>
            <w:proofErr w:type="spellEnd"/>
            <w:r w:rsidRPr="00C966DC">
              <w:rPr>
                <w:rFonts w:ascii="Arial" w:hAnsi="Arial" w:cs="Arial"/>
                <w:color w:val="FF0000"/>
                <w:sz w:val="20"/>
                <w:szCs w:val="20"/>
              </w:rPr>
              <w:t xml:space="preserve">…. </w:t>
            </w:r>
            <w:proofErr w:type="spellStart"/>
            <w:r w:rsidRPr="00C966DC">
              <w:rPr>
                <w:rFonts w:ascii="Arial" w:hAnsi="Arial" w:cs="Arial"/>
                <w:color w:val="FF0000"/>
                <w:sz w:val="20"/>
                <w:szCs w:val="20"/>
              </w:rPr>
              <w:t>yn</w:t>
            </w:r>
            <w:proofErr w:type="spellEnd"/>
            <w:r w:rsidRPr="00C966DC">
              <w:rPr>
                <w:rFonts w:ascii="Arial" w:hAnsi="Arial" w:cs="Arial"/>
                <w:color w:val="FF0000"/>
                <w:sz w:val="20"/>
                <w:szCs w:val="20"/>
              </w:rPr>
              <w:t xml:space="preserve"> </w:t>
            </w:r>
            <w:proofErr w:type="spellStart"/>
            <w:r w:rsidRPr="00C966DC">
              <w:rPr>
                <w:rFonts w:ascii="Arial" w:hAnsi="Arial" w:cs="Arial"/>
                <w:color w:val="FF0000"/>
                <w:sz w:val="20"/>
                <w:szCs w:val="20"/>
              </w:rPr>
              <w:t>Gymraeg</w:t>
            </w:r>
            <w:proofErr w:type="spellEnd"/>
            <w:r w:rsidRPr="00C966DC">
              <w:rPr>
                <w:rFonts w:ascii="Arial" w:hAnsi="Arial" w:cs="Arial"/>
                <w:color w:val="FF0000"/>
                <w:sz w:val="20"/>
                <w:szCs w:val="20"/>
              </w:rPr>
              <w:t xml:space="preserve">? </w:t>
            </w:r>
            <w:r w:rsidRPr="00C966DC">
              <w:rPr>
                <w:rFonts w:ascii="Arial" w:hAnsi="Arial" w:cs="Arial"/>
                <w:sz w:val="20"/>
                <w:szCs w:val="20"/>
              </w:rPr>
              <w:t>Listen for correct pronunciation</w:t>
            </w:r>
          </w:p>
          <w:p w14:paraId="0714675F" w14:textId="77777777" w:rsidR="005E3A00" w:rsidRPr="0078374D" w:rsidRDefault="005E3A00" w:rsidP="000E026E">
            <w:pPr>
              <w:jc w:val="center"/>
              <w:rPr>
                <w:rFonts w:ascii="Arial" w:hAnsi="Arial" w:cs="Arial"/>
                <w:sz w:val="20"/>
                <w:szCs w:val="20"/>
              </w:rPr>
            </w:pPr>
          </w:p>
          <w:p w14:paraId="34CE6794" w14:textId="77777777" w:rsidR="005E3A00" w:rsidRPr="0078374D" w:rsidRDefault="005E3A00" w:rsidP="000E026E">
            <w:pPr>
              <w:jc w:val="center"/>
              <w:rPr>
                <w:rFonts w:ascii="Arial" w:hAnsi="Arial" w:cs="Arial"/>
                <w:sz w:val="20"/>
                <w:szCs w:val="20"/>
              </w:rPr>
            </w:pPr>
          </w:p>
        </w:tc>
        <w:tc>
          <w:tcPr>
            <w:tcW w:w="1927" w:type="dxa"/>
          </w:tcPr>
          <w:p w14:paraId="6D6857DA" w14:textId="77777777" w:rsidR="005E3A00" w:rsidRPr="0078374D" w:rsidRDefault="005E3A00" w:rsidP="000E026E">
            <w:pPr>
              <w:rPr>
                <w:rFonts w:ascii="Arial" w:hAnsi="Arial" w:cs="Arial"/>
                <w:sz w:val="20"/>
                <w:szCs w:val="20"/>
              </w:rPr>
            </w:pPr>
          </w:p>
        </w:tc>
      </w:tr>
    </w:tbl>
    <w:p w14:paraId="16377D44" w14:textId="18BB47D6" w:rsidR="09A6E76C" w:rsidRDefault="09A6E76C" w:rsidP="3E36E877">
      <w:pPr>
        <w:spacing w:line="257" w:lineRule="auto"/>
      </w:pPr>
    </w:p>
    <w:p w14:paraId="63BFA63F" w14:textId="6845575C" w:rsidR="005E3A00" w:rsidRDefault="005E3A00" w:rsidP="3E36E877">
      <w:pPr>
        <w:spacing w:line="257" w:lineRule="auto"/>
      </w:pPr>
    </w:p>
    <w:p w14:paraId="473553D7" w14:textId="11C85827" w:rsidR="005E3A00" w:rsidRDefault="005E3A00" w:rsidP="3E36E877">
      <w:pPr>
        <w:spacing w:line="257" w:lineRule="auto"/>
      </w:pPr>
    </w:p>
    <w:p w14:paraId="4DEA8CA2" w14:textId="321DBFCA" w:rsidR="005E3A00" w:rsidRDefault="005E3A00" w:rsidP="3E36E877">
      <w:pPr>
        <w:spacing w:line="257" w:lineRule="auto"/>
      </w:pPr>
    </w:p>
    <w:p w14:paraId="3A5379AE" w14:textId="07FC5F95" w:rsidR="005E3A00" w:rsidRDefault="005E3A00" w:rsidP="3E36E877">
      <w:pPr>
        <w:spacing w:line="257" w:lineRule="auto"/>
      </w:pPr>
    </w:p>
    <w:p w14:paraId="77EB7E17" w14:textId="53981205" w:rsidR="005E3A00" w:rsidRDefault="005E3A00" w:rsidP="3E36E877">
      <w:pPr>
        <w:spacing w:line="257" w:lineRule="auto"/>
      </w:pPr>
    </w:p>
    <w:p w14:paraId="0BF8223C" w14:textId="30DD6051" w:rsidR="005E3A00" w:rsidRDefault="005E3A00" w:rsidP="3E36E877">
      <w:pPr>
        <w:spacing w:line="257" w:lineRule="auto"/>
      </w:pPr>
    </w:p>
    <w:p w14:paraId="37C4C0B8" w14:textId="5368E80F" w:rsidR="005E3A00" w:rsidRDefault="005E3A00" w:rsidP="3E36E877">
      <w:pPr>
        <w:spacing w:line="257" w:lineRule="auto"/>
      </w:pPr>
    </w:p>
    <w:p w14:paraId="7A9B6F85" w14:textId="79F195E8" w:rsidR="005E3A00" w:rsidRDefault="005E3A00" w:rsidP="3E36E877">
      <w:pPr>
        <w:spacing w:line="257" w:lineRule="auto"/>
      </w:pPr>
    </w:p>
    <w:p w14:paraId="4410E70F" w14:textId="68964753" w:rsidR="005E3A00" w:rsidRDefault="005E3A00" w:rsidP="3E36E877">
      <w:pPr>
        <w:spacing w:line="257" w:lineRule="auto"/>
      </w:pPr>
    </w:p>
    <w:p w14:paraId="683B3416" w14:textId="5A7D051B" w:rsidR="005E3A00" w:rsidRDefault="005E3A00" w:rsidP="3E36E877">
      <w:pPr>
        <w:spacing w:line="257" w:lineRule="auto"/>
      </w:pPr>
    </w:p>
    <w:p w14:paraId="0939C7CF" w14:textId="2B1C5C26" w:rsidR="005E3A00" w:rsidRDefault="005E3A00" w:rsidP="3E36E877">
      <w:pPr>
        <w:spacing w:line="257" w:lineRule="auto"/>
      </w:pPr>
    </w:p>
    <w:p w14:paraId="7A07E85B" w14:textId="509746D6" w:rsidR="005E3A00" w:rsidRDefault="005E3A00" w:rsidP="3E36E877">
      <w:pPr>
        <w:spacing w:line="257" w:lineRule="auto"/>
      </w:pPr>
    </w:p>
    <w:p w14:paraId="568557DB" w14:textId="3187E4E1" w:rsidR="005E3A00" w:rsidRDefault="005E3A00" w:rsidP="3E36E877">
      <w:pPr>
        <w:spacing w:line="257" w:lineRule="auto"/>
      </w:pPr>
    </w:p>
    <w:p w14:paraId="45645697" w14:textId="66629590" w:rsidR="005E3A00" w:rsidRDefault="005E3A00" w:rsidP="3E36E877">
      <w:pPr>
        <w:spacing w:line="257" w:lineRule="auto"/>
      </w:pPr>
    </w:p>
    <w:p w14:paraId="6F10A40E" w14:textId="092093FE" w:rsidR="005E3A00" w:rsidRDefault="005E3A00" w:rsidP="3E36E877">
      <w:pPr>
        <w:spacing w:line="257" w:lineRule="auto"/>
      </w:pPr>
    </w:p>
    <w:p w14:paraId="41DA3E61" w14:textId="08BB714C" w:rsidR="005E3A00" w:rsidRDefault="005E3A00" w:rsidP="3E36E877">
      <w:pPr>
        <w:spacing w:line="257" w:lineRule="auto"/>
      </w:pPr>
    </w:p>
    <w:p w14:paraId="19F61D6B" w14:textId="76A58A73" w:rsidR="005E3A00" w:rsidRDefault="005E3A00" w:rsidP="3E36E877">
      <w:pPr>
        <w:spacing w:line="257" w:lineRule="auto"/>
      </w:pPr>
    </w:p>
    <w:p w14:paraId="47BD59C9" w14:textId="10485D27" w:rsidR="005E3A00" w:rsidRDefault="005E3A00" w:rsidP="3E36E877">
      <w:pPr>
        <w:spacing w:line="257" w:lineRule="auto"/>
      </w:pPr>
    </w:p>
    <w:p w14:paraId="432A5D69" w14:textId="6297E858" w:rsidR="005E3A00" w:rsidRDefault="005E3A00" w:rsidP="3E36E877">
      <w:pPr>
        <w:spacing w:line="257" w:lineRule="auto"/>
      </w:pPr>
    </w:p>
    <w:p w14:paraId="78B960CA" w14:textId="607872F4" w:rsidR="005E3A00" w:rsidRDefault="005E3A00" w:rsidP="3E36E877">
      <w:pPr>
        <w:spacing w:line="257" w:lineRule="auto"/>
      </w:pPr>
    </w:p>
    <w:p w14:paraId="07DEE890" w14:textId="20B52FE5" w:rsidR="005E3A00" w:rsidRDefault="005E3A00" w:rsidP="3E36E877">
      <w:pPr>
        <w:spacing w:line="257" w:lineRule="auto"/>
      </w:pPr>
    </w:p>
    <w:p w14:paraId="61FB2620" w14:textId="77777777" w:rsidR="005E3A00" w:rsidRDefault="005E3A00" w:rsidP="3E36E877">
      <w:pPr>
        <w:spacing w:line="257" w:lineRule="auto"/>
      </w:pPr>
    </w:p>
    <w:p w14:paraId="71DDD2D6" w14:textId="77777777" w:rsidR="005E3A00" w:rsidRDefault="09A6E76C" w:rsidP="005E3A00">
      <w:pPr>
        <w:spacing w:line="257" w:lineRule="auto"/>
        <w:rPr>
          <w:rFonts w:ascii="Arial" w:eastAsia="Arial" w:hAnsi="Arial" w:cs="Arial"/>
          <w:color w:val="0000FF"/>
          <w:lang w:val="en-US"/>
        </w:rPr>
      </w:pPr>
      <w:r w:rsidRPr="3E36E877">
        <w:rPr>
          <w:rFonts w:ascii="Arial" w:eastAsia="Arial" w:hAnsi="Arial" w:cs="Arial"/>
          <w:color w:val="0000FF"/>
          <w:lang w:val="en-US"/>
        </w:rPr>
        <w:t xml:space="preserve"> </w:t>
      </w:r>
    </w:p>
    <w:p w14:paraId="3F53972C" w14:textId="3D4AA608" w:rsidR="005E3A00" w:rsidRPr="005E3A00" w:rsidRDefault="005E3A00" w:rsidP="005E3A00">
      <w:pPr>
        <w:spacing w:line="257" w:lineRule="auto"/>
      </w:pPr>
      <w:r>
        <w:rPr>
          <w:rStyle w:val="normaltextrun"/>
          <w:rFonts w:ascii="Arial" w:hAnsi="Arial" w:cs="Arial"/>
          <w:b/>
          <w:bCs/>
          <w:sz w:val="36"/>
          <w:szCs w:val="36"/>
          <w:u w:val="single"/>
        </w:rPr>
        <w:lastRenderedPageBreak/>
        <w:t>Reference list</w:t>
      </w:r>
      <w:r>
        <w:rPr>
          <w:rStyle w:val="eop"/>
          <w:rFonts w:ascii="Arial" w:hAnsi="Arial" w:cs="Arial"/>
          <w:sz w:val="36"/>
          <w:szCs w:val="36"/>
        </w:rPr>
        <w:t> </w:t>
      </w:r>
    </w:p>
    <w:p w14:paraId="04DB4D34"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36"/>
          <w:szCs w:val="36"/>
        </w:rPr>
        <w:t> </w:t>
      </w:r>
    </w:p>
    <w:p w14:paraId="6C2D6BAD"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Asher, J. (2012). </w:t>
      </w:r>
      <w:r>
        <w:rPr>
          <w:rStyle w:val="normaltextrun"/>
          <w:rFonts w:ascii="Arial" w:hAnsi="Arial" w:cs="Arial"/>
          <w:i/>
          <w:iCs/>
        </w:rPr>
        <w:t>Learning another language through actions</w:t>
      </w:r>
      <w:r>
        <w:rPr>
          <w:rStyle w:val="normaltextrun"/>
          <w:rFonts w:ascii="Arial" w:hAnsi="Arial" w:cs="Arial"/>
        </w:rPr>
        <w:t>. Los Gatos: Sky Oak Productions.</w:t>
      </w:r>
      <w:r>
        <w:rPr>
          <w:rStyle w:val="eop"/>
          <w:rFonts w:ascii="Arial" w:hAnsi="Arial" w:cs="Arial"/>
        </w:rPr>
        <w:t> </w:t>
      </w:r>
    </w:p>
    <w:p w14:paraId="2588B6FF"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8E124E3"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Bourne, J. and Pollard, A. (1997). </w:t>
      </w:r>
      <w:r>
        <w:rPr>
          <w:rStyle w:val="normaltextrun"/>
          <w:rFonts w:ascii="Arial" w:hAnsi="Arial" w:cs="Arial"/>
          <w:i/>
          <w:iCs/>
        </w:rPr>
        <w:t>Teaching and learning in the primary school</w:t>
      </w:r>
      <w:r>
        <w:rPr>
          <w:rStyle w:val="normaltextrun"/>
          <w:rFonts w:ascii="Arial" w:hAnsi="Arial" w:cs="Arial"/>
        </w:rPr>
        <w:t>. London: Routledge in assoc. with the Open University.</w:t>
      </w:r>
      <w:r>
        <w:rPr>
          <w:rStyle w:val="eop"/>
          <w:rFonts w:ascii="Arial" w:hAnsi="Arial" w:cs="Arial"/>
        </w:rPr>
        <w:t> </w:t>
      </w:r>
    </w:p>
    <w:p w14:paraId="4050E08C"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9C32AA8"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Chambers, G. (1999). </w:t>
      </w:r>
      <w:r>
        <w:rPr>
          <w:rStyle w:val="normaltextrun"/>
          <w:rFonts w:ascii="Arial" w:hAnsi="Arial" w:cs="Arial"/>
          <w:i/>
          <w:iCs/>
        </w:rPr>
        <w:t>Motivating language learners</w:t>
      </w:r>
      <w:r>
        <w:rPr>
          <w:rStyle w:val="normaltextrun"/>
          <w:rFonts w:ascii="Arial" w:hAnsi="Arial" w:cs="Arial"/>
        </w:rPr>
        <w:t>. Clevedon: Multilingual Matters.</w:t>
      </w:r>
      <w:r>
        <w:rPr>
          <w:rStyle w:val="eop"/>
          <w:rFonts w:ascii="Arial" w:hAnsi="Arial" w:cs="Arial"/>
        </w:rPr>
        <w:t> </w:t>
      </w:r>
    </w:p>
    <w:p w14:paraId="4F485A07"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5B2A712"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Dweck</w:t>
      </w:r>
      <w:proofErr w:type="spellEnd"/>
      <w:r>
        <w:rPr>
          <w:rStyle w:val="normaltextrun"/>
          <w:rFonts w:ascii="Arial" w:hAnsi="Arial" w:cs="Arial"/>
        </w:rPr>
        <w:t>, C. (2008). </w:t>
      </w:r>
      <w:proofErr w:type="spellStart"/>
      <w:r>
        <w:rPr>
          <w:rStyle w:val="normaltextrun"/>
          <w:rFonts w:ascii="Arial" w:hAnsi="Arial" w:cs="Arial"/>
          <w:i/>
          <w:iCs/>
        </w:rPr>
        <w:t>Mindset</w:t>
      </w:r>
      <w:proofErr w:type="spellEnd"/>
      <w:r>
        <w:rPr>
          <w:rStyle w:val="normaltextrun"/>
          <w:rFonts w:ascii="Arial" w:hAnsi="Arial" w:cs="Arial"/>
        </w:rPr>
        <w:t>. New York: Ballantine.</w:t>
      </w:r>
      <w:r>
        <w:rPr>
          <w:rStyle w:val="eop"/>
          <w:rFonts w:ascii="Arial" w:hAnsi="Arial" w:cs="Arial"/>
        </w:rPr>
        <w:t> </w:t>
      </w:r>
    </w:p>
    <w:p w14:paraId="51C01FED"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2959E63"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Edutopia</w:t>
      </w:r>
      <w:proofErr w:type="spellEnd"/>
      <w:r>
        <w:rPr>
          <w:rStyle w:val="normaltextrun"/>
          <w:rFonts w:ascii="Arial" w:hAnsi="Arial" w:cs="Arial"/>
        </w:rPr>
        <w:t>. (2016) </w:t>
      </w:r>
      <w:proofErr w:type="spellStart"/>
      <w:r>
        <w:rPr>
          <w:rStyle w:val="spellingerror"/>
          <w:rFonts w:ascii="Arial" w:hAnsi="Arial" w:cs="Arial"/>
          <w:i/>
          <w:iCs/>
        </w:rPr>
        <w:t>Oracy</w:t>
      </w:r>
      <w:proofErr w:type="spellEnd"/>
      <w:r>
        <w:rPr>
          <w:rStyle w:val="normaltextrun"/>
          <w:rFonts w:ascii="Arial" w:hAnsi="Arial" w:cs="Arial"/>
          <w:i/>
          <w:iCs/>
        </w:rPr>
        <w:t> in the Classroom: Strategies for Effective Talk </w:t>
      </w:r>
      <w:r>
        <w:rPr>
          <w:rStyle w:val="normaltextrun"/>
          <w:rFonts w:ascii="Arial" w:hAnsi="Arial" w:cs="Arial"/>
        </w:rPr>
        <w:t>[video].</w:t>
      </w:r>
      <w:r>
        <w:rPr>
          <w:rStyle w:val="eop"/>
          <w:rFonts w:ascii="Arial" w:hAnsi="Arial" w:cs="Arial"/>
        </w:rPr>
        <w:t> </w:t>
      </w:r>
    </w:p>
    <w:p w14:paraId="50EA2D41"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 </w:t>
      </w:r>
      <w:hyperlink r:id="rId11" w:tgtFrame="_blank" w:history="1">
        <w:r>
          <w:rPr>
            <w:rStyle w:val="normaltextrun"/>
            <w:rFonts w:ascii="Arial" w:hAnsi="Arial" w:cs="Arial"/>
            <w:color w:val="0563C1"/>
            <w:u w:val="single"/>
          </w:rPr>
          <w:t>https://www.youtube.com/watch?v=2ADAY9AQm54</w:t>
        </w:r>
      </w:hyperlink>
      <w:r>
        <w:rPr>
          <w:rStyle w:val="eop"/>
          <w:rFonts w:ascii="Arial" w:hAnsi="Arial" w:cs="Arial"/>
        </w:rPr>
        <w:t> </w:t>
      </w:r>
    </w:p>
    <w:p w14:paraId="42D70907"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10/05/2020).</w:t>
      </w:r>
      <w:r>
        <w:rPr>
          <w:rStyle w:val="eop"/>
          <w:rFonts w:ascii="Arial" w:hAnsi="Arial" w:cs="Arial"/>
        </w:rPr>
        <w:t> </w:t>
      </w:r>
    </w:p>
    <w:p w14:paraId="4E823965"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4E0A816"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ESTYN. (2013) </w:t>
      </w:r>
      <w:r>
        <w:rPr>
          <w:rStyle w:val="normaltextrun"/>
          <w:rFonts w:ascii="Arial" w:hAnsi="Arial" w:cs="Arial"/>
          <w:i/>
          <w:iCs/>
        </w:rPr>
        <w:t>Welsh Language Development in the Foundation Phase.</w:t>
      </w:r>
      <w:r>
        <w:rPr>
          <w:rStyle w:val="eop"/>
          <w:rFonts w:ascii="Arial" w:hAnsi="Arial" w:cs="Arial"/>
        </w:rPr>
        <w:t> </w:t>
      </w:r>
    </w:p>
    <w:p w14:paraId="699D505F"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rPr>
        <w:t>Available at: </w:t>
      </w:r>
      <w:hyperlink r:id="rId12" w:tgtFrame="_blank" w:history="1">
        <w:r>
          <w:rPr>
            <w:rStyle w:val="normaltextrun"/>
            <w:rFonts w:ascii="Arial" w:hAnsi="Arial" w:cs="Arial"/>
            <w:color w:val="0563C1"/>
            <w:u w:val="single"/>
          </w:rPr>
          <w:t>https://www.estyn.gov.wales/sites/www.estyn.gov.wales/files/documents/Welsh%20Language%20Development%20in%20the%20Foundation%20Phase%20-%20January%202013.pdf</w:t>
        </w:r>
      </w:hyperlink>
      <w:r>
        <w:rPr>
          <w:rStyle w:val="eop"/>
          <w:rFonts w:ascii="Arial" w:hAnsi="Arial" w:cs="Arial"/>
        </w:rPr>
        <w:t> </w:t>
      </w:r>
    </w:p>
    <w:p w14:paraId="53213A6E"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06/05/2020).</w:t>
      </w:r>
      <w:r>
        <w:rPr>
          <w:rStyle w:val="eop"/>
          <w:rFonts w:ascii="Arial" w:hAnsi="Arial" w:cs="Arial"/>
        </w:rPr>
        <w:t> </w:t>
      </w:r>
    </w:p>
    <w:p w14:paraId="3CCB79B5"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508F63C"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ESTYN. (2017)</w:t>
      </w:r>
      <w:r>
        <w:rPr>
          <w:rStyle w:val="normaltextrun"/>
          <w:rFonts w:ascii="Arial" w:hAnsi="Arial" w:cs="Arial"/>
          <w:i/>
          <w:iCs/>
        </w:rPr>
        <w:t> The Annual Report of Her Majesty's Chief Inspector of Education and Training in Wales. </w:t>
      </w:r>
      <w:r>
        <w:rPr>
          <w:rStyle w:val="eop"/>
          <w:rFonts w:ascii="Arial" w:hAnsi="Arial" w:cs="Arial"/>
        </w:rPr>
        <w:t> </w:t>
      </w:r>
    </w:p>
    <w:p w14:paraId="23DB41B4"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 </w:t>
      </w:r>
      <w:hyperlink r:id="rId13" w:tgtFrame="_blank" w:history="1">
        <w:r>
          <w:rPr>
            <w:rStyle w:val="normaltextrun"/>
            <w:rFonts w:ascii="Arial" w:hAnsi="Arial" w:cs="Arial"/>
            <w:color w:val="0563C1"/>
            <w:u w:val="single"/>
          </w:rPr>
          <w:t>https://www.estyn.gov.wales/sites/www.estyn.gov.wales/files/documents/Estyn_Annual%20Report_2018_English_Accessible.pdf</w:t>
        </w:r>
      </w:hyperlink>
      <w:r>
        <w:rPr>
          <w:rStyle w:val="eop"/>
          <w:rFonts w:ascii="Arial" w:hAnsi="Arial" w:cs="Arial"/>
        </w:rPr>
        <w:t> </w:t>
      </w:r>
    </w:p>
    <w:p w14:paraId="2D744B11"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09/04/2020).</w:t>
      </w:r>
      <w:r>
        <w:rPr>
          <w:rStyle w:val="eop"/>
          <w:rFonts w:ascii="Arial" w:hAnsi="Arial" w:cs="Arial"/>
        </w:rPr>
        <w:t> </w:t>
      </w:r>
    </w:p>
    <w:p w14:paraId="61709940"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7B4106E"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Forvo</w:t>
      </w:r>
      <w:proofErr w:type="spellEnd"/>
      <w:r>
        <w:rPr>
          <w:rStyle w:val="normaltextrun"/>
          <w:rFonts w:ascii="Arial" w:hAnsi="Arial" w:cs="Arial"/>
        </w:rPr>
        <w:t>. (2020)</w:t>
      </w:r>
      <w:r>
        <w:rPr>
          <w:rStyle w:val="eop"/>
          <w:rFonts w:ascii="Arial" w:hAnsi="Arial" w:cs="Arial"/>
        </w:rPr>
        <w:t> </w:t>
      </w:r>
    </w:p>
    <w:p w14:paraId="11E7202F"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 </w:t>
      </w:r>
      <w:hyperlink r:id="rId14" w:tgtFrame="_blank" w:history="1">
        <w:r>
          <w:rPr>
            <w:rStyle w:val="normaltextrun"/>
            <w:rFonts w:ascii="Arial" w:hAnsi="Arial" w:cs="Arial"/>
            <w:color w:val="0563C1"/>
            <w:u w:val="single"/>
          </w:rPr>
          <w:t>https://forvo.com/word/porffor/</w:t>
        </w:r>
      </w:hyperlink>
      <w:r>
        <w:rPr>
          <w:rStyle w:val="eop"/>
          <w:rFonts w:ascii="Arial" w:hAnsi="Arial" w:cs="Arial"/>
        </w:rPr>
        <w:t> </w:t>
      </w:r>
    </w:p>
    <w:p w14:paraId="6ACA64D7"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14/04/2020).</w:t>
      </w:r>
      <w:r>
        <w:rPr>
          <w:rStyle w:val="eop"/>
          <w:rFonts w:ascii="Arial" w:hAnsi="Arial" w:cs="Arial"/>
        </w:rPr>
        <w:t> </w:t>
      </w:r>
    </w:p>
    <w:p w14:paraId="718B8E07"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1D4A18D" w14:textId="77777777" w:rsidR="005E3A00" w:rsidRDefault="005E3A00" w:rsidP="005E3A00">
      <w:pPr>
        <w:pStyle w:val="paragraph"/>
        <w:spacing w:before="0" w:beforeAutospacing="0" w:after="0" w:afterAutospacing="0"/>
        <w:textAlignment w:val="baseline"/>
        <w:rPr>
          <w:rFonts w:ascii="Segoe UI" w:hAnsi="Segoe UI" w:cs="Segoe UI"/>
          <w:color w:val="2F5496"/>
          <w:sz w:val="18"/>
          <w:szCs w:val="18"/>
        </w:rPr>
      </w:pPr>
      <w:r>
        <w:rPr>
          <w:rStyle w:val="normaltextrun"/>
          <w:rFonts w:ascii="Arial" w:hAnsi="Arial" w:cs="Arial"/>
        </w:rPr>
        <w:t>K12 Reader. (2020) </w:t>
      </w:r>
      <w:r>
        <w:rPr>
          <w:rStyle w:val="normaltextrun"/>
          <w:rFonts w:ascii="Arial" w:hAnsi="Arial" w:cs="Arial"/>
          <w:i/>
          <w:iCs/>
        </w:rPr>
        <w:t>The Five Essential Components of Reading.</w:t>
      </w:r>
      <w:r>
        <w:rPr>
          <w:rStyle w:val="eop"/>
          <w:rFonts w:ascii="Arial" w:hAnsi="Arial" w:cs="Arial"/>
          <w:color w:val="2F5496"/>
        </w:rPr>
        <w:t> </w:t>
      </w:r>
    </w:p>
    <w:p w14:paraId="25464D34"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 </w:t>
      </w:r>
      <w:hyperlink r:id="rId15" w:tgtFrame="_blank" w:history="1">
        <w:r>
          <w:rPr>
            <w:rStyle w:val="normaltextrun"/>
            <w:rFonts w:ascii="Arial" w:hAnsi="Arial" w:cs="Arial"/>
            <w:color w:val="0563C1"/>
            <w:u w:val="single"/>
          </w:rPr>
          <w:t>https://www.k12reader.com/the-five-essential-components-of-reading/</w:t>
        </w:r>
      </w:hyperlink>
      <w:r>
        <w:rPr>
          <w:rStyle w:val="eop"/>
          <w:rFonts w:ascii="Arial" w:hAnsi="Arial" w:cs="Arial"/>
        </w:rPr>
        <w:t> </w:t>
      </w:r>
    </w:p>
    <w:p w14:paraId="150C9976"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05/05/2020).</w:t>
      </w:r>
      <w:r>
        <w:rPr>
          <w:rStyle w:val="eop"/>
          <w:rFonts w:ascii="Arial" w:hAnsi="Arial" w:cs="Arial"/>
        </w:rPr>
        <w:t> </w:t>
      </w:r>
    </w:p>
    <w:p w14:paraId="1F6807FB"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506DFED"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Quigley, A. (2016). </w:t>
      </w:r>
      <w:r>
        <w:rPr>
          <w:rStyle w:val="normaltextrun"/>
          <w:rFonts w:ascii="Arial" w:hAnsi="Arial" w:cs="Arial"/>
          <w:i/>
          <w:iCs/>
        </w:rPr>
        <w:t>Closing the vocabulary gap</w:t>
      </w:r>
      <w:r>
        <w:rPr>
          <w:rStyle w:val="normaltextrun"/>
          <w:rFonts w:ascii="Arial" w:hAnsi="Arial" w:cs="Arial"/>
        </w:rPr>
        <w:t>. Abingdon: Routledge.</w:t>
      </w:r>
      <w:r>
        <w:rPr>
          <w:rStyle w:val="eop"/>
          <w:rFonts w:ascii="Arial" w:hAnsi="Arial" w:cs="Arial"/>
        </w:rPr>
        <w:t> </w:t>
      </w:r>
    </w:p>
    <w:p w14:paraId="06275D69" w14:textId="75CDC6EC"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F374955"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Reading Rockets. (2020) </w:t>
      </w:r>
      <w:r>
        <w:rPr>
          <w:rStyle w:val="normaltextrun"/>
          <w:rFonts w:ascii="Arial" w:hAnsi="Arial" w:cs="Arial"/>
          <w:i/>
          <w:iCs/>
        </w:rPr>
        <w:t>Word Decoding and Phonics.</w:t>
      </w:r>
      <w:r>
        <w:rPr>
          <w:rStyle w:val="eop"/>
          <w:rFonts w:ascii="Arial" w:hAnsi="Arial" w:cs="Arial"/>
        </w:rPr>
        <w:t> </w:t>
      </w:r>
    </w:p>
    <w:p w14:paraId="77050097"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 </w:t>
      </w:r>
      <w:hyperlink r:id="rId16" w:tgtFrame="_blank" w:history="1">
        <w:r>
          <w:rPr>
            <w:rStyle w:val="normaltextrun"/>
            <w:rFonts w:ascii="Arial" w:hAnsi="Arial" w:cs="Arial"/>
            <w:color w:val="0563C1"/>
            <w:u w:val="single"/>
          </w:rPr>
          <w:t>https://www.readingrockets.org/helping/target/phonics</w:t>
        </w:r>
      </w:hyperlink>
      <w:r>
        <w:rPr>
          <w:rStyle w:val="eop"/>
          <w:rFonts w:ascii="Arial" w:hAnsi="Arial" w:cs="Arial"/>
        </w:rPr>
        <w:t> </w:t>
      </w:r>
    </w:p>
    <w:p w14:paraId="15F4A256"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05/05/2020).</w:t>
      </w:r>
      <w:r>
        <w:rPr>
          <w:rStyle w:val="eop"/>
          <w:rFonts w:ascii="Arial" w:hAnsi="Arial" w:cs="Arial"/>
        </w:rPr>
        <w:t> </w:t>
      </w:r>
    </w:p>
    <w:p w14:paraId="65046BEC"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5AD1CCA"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Severs, J. (2020) </w:t>
      </w:r>
      <w:r>
        <w:rPr>
          <w:rStyle w:val="normaltextrun"/>
          <w:rFonts w:ascii="Arial" w:hAnsi="Arial" w:cs="Arial"/>
          <w:i/>
          <w:iCs/>
        </w:rPr>
        <w:t>Why learning should not be led by a child.</w:t>
      </w:r>
      <w:r>
        <w:rPr>
          <w:rStyle w:val="eop"/>
          <w:rFonts w:ascii="Arial" w:hAnsi="Arial" w:cs="Arial"/>
        </w:rPr>
        <w:t> </w:t>
      </w:r>
    </w:p>
    <w:p w14:paraId="0D366C58"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 </w:t>
      </w:r>
      <w:hyperlink r:id="rId17" w:tgtFrame="_blank" w:history="1">
        <w:r>
          <w:rPr>
            <w:rStyle w:val="normaltextrun"/>
            <w:rFonts w:ascii="Arial" w:hAnsi="Arial" w:cs="Arial"/>
            <w:color w:val="0563C1"/>
            <w:u w:val="single"/>
          </w:rPr>
          <w:t>https://www.tes.com/news/why-learning-should-not-be-led-child</w:t>
        </w:r>
      </w:hyperlink>
      <w:r>
        <w:rPr>
          <w:rStyle w:val="eop"/>
          <w:rFonts w:ascii="Arial" w:hAnsi="Arial" w:cs="Arial"/>
        </w:rPr>
        <w:t> </w:t>
      </w:r>
    </w:p>
    <w:p w14:paraId="7BE7224A"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09/05/2020).</w:t>
      </w:r>
      <w:r>
        <w:rPr>
          <w:rStyle w:val="eop"/>
          <w:rFonts w:ascii="Arial" w:hAnsi="Arial" w:cs="Arial"/>
        </w:rPr>
        <w:t> </w:t>
      </w:r>
    </w:p>
    <w:p w14:paraId="4F051F3A" w14:textId="15AABC29" w:rsidR="005E3A00" w:rsidRDefault="005E3A00" w:rsidP="005E3A00">
      <w:pPr>
        <w:pStyle w:val="paragraph"/>
        <w:spacing w:before="0" w:beforeAutospacing="0" w:after="0" w:afterAutospacing="0"/>
        <w:textAlignment w:val="baseline"/>
        <w:rPr>
          <w:rFonts w:ascii="Segoe UI" w:hAnsi="Segoe UI" w:cs="Segoe UI"/>
          <w:color w:val="2F5496"/>
          <w:sz w:val="18"/>
          <w:szCs w:val="18"/>
        </w:rPr>
      </w:pPr>
      <w:bookmarkStart w:id="0" w:name="_GoBack"/>
      <w:bookmarkEnd w:id="0"/>
      <w:proofErr w:type="spellStart"/>
      <w:r>
        <w:rPr>
          <w:rStyle w:val="normaltextrun"/>
          <w:rFonts w:ascii="Arial" w:hAnsi="Arial" w:cs="Arial"/>
        </w:rPr>
        <w:lastRenderedPageBreak/>
        <w:t>Soffel</w:t>
      </w:r>
      <w:proofErr w:type="spellEnd"/>
      <w:r>
        <w:rPr>
          <w:rStyle w:val="normaltextrun"/>
          <w:rFonts w:ascii="Arial" w:hAnsi="Arial" w:cs="Arial"/>
        </w:rPr>
        <w:t>, J. (2016) </w:t>
      </w:r>
      <w:r>
        <w:rPr>
          <w:rStyle w:val="normaltextrun"/>
          <w:rFonts w:ascii="Arial" w:hAnsi="Arial" w:cs="Arial"/>
          <w:i/>
          <w:iCs/>
        </w:rPr>
        <w:t>What are the 21st-century skills every student needs?</w:t>
      </w:r>
      <w:r>
        <w:rPr>
          <w:rStyle w:val="eop"/>
          <w:rFonts w:ascii="Arial" w:hAnsi="Arial" w:cs="Arial"/>
          <w:color w:val="2F5496"/>
        </w:rPr>
        <w:t> </w:t>
      </w:r>
    </w:p>
    <w:p w14:paraId="128BD09C"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w:t>
      </w:r>
      <w:r>
        <w:rPr>
          <w:rStyle w:val="normaltextrun"/>
          <w:rFonts w:ascii="Arial" w:hAnsi="Arial" w:cs="Arial"/>
          <w:i/>
          <w:iCs/>
        </w:rPr>
        <w:t> </w:t>
      </w:r>
      <w:hyperlink r:id="rId18" w:tgtFrame="_blank" w:history="1">
        <w:r>
          <w:rPr>
            <w:rStyle w:val="normaltextrun"/>
            <w:rFonts w:ascii="Arial" w:hAnsi="Arial" w:cs="Arial"/>
            <w:color w:val="0563C1"/>
            <w:u w:val="single"/>
          </w:rPr>
          <w:t>https://www.weforum.org/agenda/2016/03/21st-century-skills-future-jobs-students/</w:t>
        </w:r>
      </w:hyperlink>
      <w:r>
        <w:rPr>
          <w:rStyle w:val="eop"/>
          <w:rFonts w:ascii="Arial" w:hAnsi="Arial" w:cs="Arial"/>
        </w:rPr>
        <w:t> </w:t>
      </w:r>
    </w:p>
    <w:p w14:paraId="18CEB0AA"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07/05/2020).</w:t>
      </w:r>
      <w:r>
        <w:rPr>
          <w:rStyle w:val="eop"/>
          <w:rFonts w:ascii="Arial" w:hAnsi="Arial" w:cs="Arial"/>
        </w:rPr>
        <w:t> </w:t>
      </w:r>
    </w:p>
    <w:p w14:paraId="4C5C21E1"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58C9074"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The Noisy Classroom. (2019) </w:t>
      </w:r>
      <w:r>
        <w:rPr>
          <w:rStyle w:val="normaltextrun"/>
          <w:rFonts w:ascii="Arial" w:hAnsi="Arial" w:cs="Arial"/>
          <w:i/>
          <w:iCs/>
        </w:rPr>
        <w:t>Mission and Manifesto.</w:t>
      </w:r>
      <w:r>
        <w:rPr>
          <w:rStyle w:val="eop"/>
          <w:rFonts w:ascii="Arial" w:hAnsi="Arial" w:cs="Arial"/>
        </w:rPr>
        <w:t> </w:t>
      </w:r>
    </w:p>
    <w:p w14:paraId="7C8E7233"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 </w:t>
      </w:r>
      <w:hyperlink r:id="rId19" w:tgtFrame="_blank" w:history="1">
        <w:r>
          <w:rPr>
            <w:rStyle w:val="normaltextrun"/>
            <w:rFonts w:ascii="Arial" w:hAnsi="Arial" w:cs="Arial"/>
            <w:color w:val="0563C1"/>
            <w:u w:val="single"/>
          </w:rPr>
          <w:t>https://noisyclassroom.com/what-we-do/mission-and-manifesto/</w:t>
        </w:r>
      </w:hyperlink>
      <w:r>
        <w:rPr>
          <w:rStyle w:val="eop"/>
          <w:rFonts w:ascii="Arial" w:hAnsi="Arial" w:cs="Arial"/>
        </w:rPr>
        <w:t> </w:t>
      </w:r>
    </w:p>
    <w:p w14:paraId="7FC01A57"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06/05/2020).</w:t>
      </w:r>
      <w:r>
        <w:rPr>
          <w:rStyle w:val="eop"/>
          <w:rFonts w:ascii="Arial" w:hAnsi="Arial" w:cs="Arial"/>
        </w:rPr>
        <w:t> </w:t>
      </w:r>
    </w:p>
    <w:p w14:paraId="07BF79B7"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7AD0991"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Thomas, EM. </w:t>
      </w:r>
      <w:proofErr w:type="spellStart"/>
      <w:r>
        <w:rPr>
          <w:rStyle w:val="normaltextrun"/>
          <w:rFonts w:ascii="Arial" w:hAnsi="Arial" w:cs="Arial"/>
        </w:rPr>
        <w:t>Apolloni</w:t>
      </w:r>
      <w:proofErr w:type="spellEnd"/>
      <w:r>
        <w:rPr>
          <w:rStyle w:val="normaltextrun"/>
          <w:rFonts w:ascii="Arial" w:hAnsi="Arial" w:cs="Arial"/>
        </w:rPr>
        <w:t>, D &amp; Parry, NM. (2018) </w:t>
      </w:r>
      <w:r>
        <w:rPr>
          <w:rStyle w:val="normaltextrun"/>
          <w:rFonts w:ascii="Arial" w:hAnsi="Arial" w:cs="Arial"/>
          <w:i/>
          <w:iCs/>
        </w:rPr>
        <w:t>Bilingual Teaching Methods.</w:t>
      </w:r>
      <w:r>
        <w:rPr>
          <w:rStyle w:val="eop"/>
          <w:rFonts w:ascii="Arial" w:hAnsi="Arial" w:cs="Arial"/>
        </w:rPr>
        <w:t> </w:t>
      </w:r>
    </w:p>
    <w:p w14:paraId="2454E056"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 </w:t>
      </w:r>
      <w:hyperlink r:id="rId20" w:tgtFrame="_blank" w:history="1">
        <w:r>
          <w:rPr>
            <w:rStyle w:val="normaltextrun"/>
            <w:rFonts w:ascii="Arial" w:hAnsi="Arial" w:cs="Arial"/>
            <w:color w:val="0563C1"/>
            <w:u w:val="single"/>
          </w:rPr>
          <w:t>https://www.bangor.ac.uk/education-and-human-development/documents/English-pages.pdf</w:t>
        </w:r>
      </w:hyperlink>
      <w:r>
        <w:rPr>
          <w:rStyle w:val="eop"/>
          <w:rFonts w:ascii="Arial" w:hAnsi="Arial" w:cs="Arial"/>
        </w:rPr>
        <w:t> </w:t>
      </w:r>
    </w:p>
    <w:p w14:paraId="672F02DB"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08/05/2020).</w:t>
      </w:r>
      <w:r>
        <w:rPr>
          <w:rStyle w:val="eop"/>
          <w:rFonts w:ascii="Arial" w:hAnsi="Arial" w:cs="Arial"/>
        </w:rPr>
        <w:t> </w:t>
      </w:r>
    </w:p>
    <w:p w14:paraId="79B11DA0"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ACA8E0B"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Welsh Assembly Government. (2003) </w:t>
      </w:r>
      <w:proofErr w:type="spellStart"/>
      <w:r>
        <w:rPr>
          <w:rStyle w:val="normaltextrun"/>
          <w:rFonts w:ascii="Arial" w:hAnsi="Arial" w:cs="Arial"/>
          <w:i/>
          <w:iCs/>
        </w:rPr>
        <w:t>Iaith</w:t>
      </w:r>
      <w:proofErr w:type="spellEnd"/>
      <w:r>
        <w:rPr>
          <w:rStyle w:val="normaltextrun"/>
          <w:rFonts w:ascii="Arial" w:hAnsi="Arial" w:cs="Arial"/>
          <w:i/>
          <w:iCs/>
        </w:rPr>
        <w:t> </w:t>
      </w:r>
      <w:proofErr w:type="spellStart"/>
      <w:r>
        <w:rPr>
          <w:rStyle w:val="normaltextrun"/>
          <w:rFonts w:ascii="Arial" w:hAnsi="Arial" w:cs="Arial"/>
          <w:i/>
          <w:iCs/>
        </w:rPr>
        <w:t>Pawb</w:t>
      </w:r>
      <w:proofErr w:type="spellEnd"/>
      <w:r>
        <w:rPr>
          <w:rStyle w:val="normaltextrun"/>
          <w:rFonts w:ascii="Arial" w:hAnsi="Arial" w:cs="Arial"/>
          <w:i/>
          <w:iCs/>
        </w:rPr>
        <w:t>: A National Action Plan for a Bilingual Wales</w:t>
      </w:r>
      <w:r>
        <w:rPr>
          <w:rStyle w:val="normaltextrun"/>
          <w:rFonts w:ascii="Arial" w:hAnsi="Arial" w:cs="Arial"/>
        </w:rPr>
        <w:t>. Cardiff: Crown.</w:t>
      </w:r>
      <w:r>
        <w:rPr>
          <w:rStyle w:val="eop"/>
          <w:rFonts w:ascii="Arial" w:hAnsi="Arial" w:cs="Arial"/>
        </w:rPr>
        <w:t> </w:t>
      </w:r>
    </w:p>
    <w:p w14:paraId="67B80CD7"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 </w:t>
      </w:r>
      <w:hyperlink r:id="rId21" w:tgtFrame="_blank" w:history="1">
        <w:r>
          <w:rPr>
            <w:rStyle w:val="normaltextrun"/>
            <w:rFonts w:ascii="Arial" w:hAnsi="Arial" w:cs="Arial"/>
            <w:color w:val="0563C1"/>
            <w:u w:val="single"/>
          </w:rPr>
          <w:t>https://www.valeofglamorgan.gov.uk/Documents/Living/Planning/Policy/LDP/Examination-Documents-2015/Iaith-Pawbe-A-National-Action-Plan-for-a-Bilingual-Wales-2003.pdf</w:t>
        </w:r>
      </w:hyperlink>
      <w:r>
        <w:rPr>
          <w:rStyle w:val="eop"/>
          <w:rFonts w:ascii="Arial" w:hAnsi="Arial" w:cs="Arial"/>
        </w:rPr>
        <w:t> </w:t>
      </w:r>
    </w:p>
    <w:p w14:paraId="1AD193F0"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15/04/2020).</w:t>
      </w:r>
      <w:r>
        <w:rPr>
          <w:rStyle w:val="eop"/>
          <w:rFonts w:ascii="Arial" w:hAnsi="Arial" w:cs="Arial"/>
        </w:rPr>
        <w:t> </w:t>
      </w:r>
    </w:p>
    <w:p w14:paraId="75250D04"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9714073"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Welsh Assembly Government. (2008) </w:t>
      </w:r>
      <w:r>
        <w:rPr>
          <w:rStyle w:val="normaltextrun"/>
          <w:rFonts w:ascii="Arial" w:hAnsi="Arial" w:cs="Arial"/>
          <w:i/>
          <w:iCs/>
        </w:rPr>
        <w:t>Learning and Teaching Pedagogy.</w:t>
      </w:r>
      <w:r>
        <w:rPr>
          <w:rStyle w:val="normaltextrun"/>
          <w:rFonts w:ascii="Arial" w:hAnsi="Arial" w:cs="Arial"/>
        </w:rPr>
        <w:t> Cardiff: Crown.</w:t>
      </w:r>
      <w:r>
        <w:rPr>
          <w:rStyle w:val="eop"/>
          <w:rFonts w:ascii="Arial" w:hAnsi="Arial" w:cs="Arial"/>
        </w:rPr>
        <w:t> </w:t>
      </w:r>
    </w:p>
    <w:p w14:paraId="78C24820"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 </w:t>
      </w:r>
      <w:hyperlink r:id="rId22" w:tgtFrame="_blank" w:history="1">
        <w:r>
          <w:rPr>
            <w:rStyle w:val="normaltextrun"/>
            <w:rFonts w:ascii="Arial" w:hAnsi="Arial" w:cs="Arial"/>
            <w:color w:val="0563C1"/>
            <w:u w:val="single"/>
          </w:rPr>
          <w:t>https://hwb.gov.wales/storage/8f0b360f-f1f6-4bec-b11a-df88168007f9/learning-and-teaching-pedagogy.pdf</w:t>
        </w:r>
      </w:hyperlink>
      <w:r>
        <w:rPr>
          <w:rStyle w:val="eop"/>
          <w:rFonts w:ascii="Arial" w:hAnsi="Arial" w:cs="Arial"/>
        </w:rPr>
        <w:t> </w:t>
      </w:r>
    </w:p>
    <w:p w14:paraId="5055F759"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15/04/2020).</w:t>
      </w:r>
      <w:r>
        <w:rPr>
          <w:rStyle w:val="eop"/>
          <w:rFonts w:ascii="Arial" w:hAnsi="Arial" w:cs="Arial"/>
        </w:rPr>
        <w:t> </w:t>
      </w:r>
    </w:p>
    <w:p w14:paraId="0CFEF7C3"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C73B2EE"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Welsh Government. (2015) </w:t>
      </w:r>
      <w:r>
        <w:rPr>
          <w:rStyle w:val="normaltextrun"/>
          <w:rFonts w:ascii="Arial" w:hAnsi="Arial" w:cs="Arial"/>
          <w:i/>
          <w:iCs/>
        </w:rPr>
        <w:t>Foundation Phase Framework</w:t>
      </w:r>
      <w:r>
        <w:rPr>
          <w:rStyle w:val="normaltextrun"/>
          <w:rFonts w:ascii="Arial" w:hAnsi="Arial" w:cs="Arial"/>
        </w:rPr>
        <w:t>. Cardiff: Crown.</w:t>
      </w:r>
      <w:r>
        <w:rPr>
          <w:rStyle w:val="eop"/>
          <w:rFonts w:ascii="Arial" w:hAnsi="Arial" w:cs="Arial"/>
        </w:rPr>
        <w:t> </w:t>
      </w:r>
    </w:p>
    <w:p w14:paraId="6DA42C0D"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 </w:t>
      </w:r>
      <w:hyperlink r:id="rId23" w:tgtFrame="_blank" w:history="1">
        <w:r>
          <w:rPr>
            <w:rStyle w:val="normaltextrun"/>
            <w:rFonts w:ascii="Arial" w:hAnsi="Arial" w:cs="Arial"/>
            <w:color w:val="0563C1"/>
            <w:u w:val="single"/>
          </w:rPr>
          <w:t>https://hwb.gov.wales/storage/d5d8e39c-b534-40cb-a3f5-7e2e126d8077/foundation-phase-framework.pdf</w:t>
        </w:r>
      </w:hyperlink>
      <w:r>
        <w:rPr>
          <w:rStyle w:val="eop"/>
          <w:rFonts w:ascii="Arial" w:hAnsi="Arial" w:cs="Arial"/>
        </w:rPr>
        <w:t> </w:t>
      </w:r>
    </w:p>
    <w:p w14:paraId="4E3AD586"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05/05/2020).</w:t>
      </w:r>
      <w:r>
        <w:rPr>
          <w:rStyle w:val="eop"/>
          <w:rFonts w:ascii="Arial" w:hAnsi="Arial" w:cs="Arial"/>
        </w:rPr>
        <w:t> </w:t>
      </w:r>
    </w:p>
    <w:p w14:paraId="421E579C"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113E506"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Welsh Government. (2016). </w:t>
      </w:r>
      <w:r>
        <w:rPr>
          <w:rStyle w:val="normaltextrun"/>
          <w:rFonts w:ascii="Arial" w:hAnsi="Arial" w:cs="Arial"/>
          <w:i/>
          <w:iCs/>
        </w:rPr>
        <w:t>Programme of Study for English Key Stages 2–4. </w:t>
      </w:r>
      <w:r>
        <w:rPr>
          <w:rStyle w:val="normaltextrun"/>
          <w:rFonts w:ascii="Arial" w:hAnsi="Arial" w:cs="Arial"/>
        </w:rPr>
        <w:t>Welsh Government. Cardiff: Crown.</w:t>
      </w:r>
      <w:r>
        <w:rPr>
          <w:rStyle w:val="eop"/>
          <w:rFonts w:ascii="Arial" w:hAnsi="Arial" w:cs="Arial"/>
        </w:rPr>
        <w:t> </w:t>
      </w:r>
    </w:p>
    <w:p w14:paraId="1345D97F"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9B58718"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Welsh Government. (2017) </w:t>
      </w:r>
      <w:r>
        <w:rPr>
          <w:rStyle w:val="normaltextrun"/>
          <w:rFonts w:ascii="Arial" w:hAnsi="Arial" w:cs="Arial"/>
          <w:i/>
          <w:iCs/>
        </w:rPr>
        <w:t>Welsh in education: Action plan 2017-21.</w:t>
      </w:r>
      <w:r>
        <w:rPr>
          <w:rStyle w:val="eop"/>
          <w:rFonts w:ascii="Arial" w:hAnsi="Arial" w:cs="Arial"/>
        </w:rPr>
        <w:t> </w:t>
      </w:r>
    </w:p>
    <w:p w14:paraId="440C9922"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 </w:t>
      </w:r>
      <w:hyperlink r:id="rId24" w:tgtFrame="_blank" w:history="1">
        <w:r>
          <w:rPr>
            <w:rStyle w:val="normaltextrun"/>
            <w:rFonts w:ascii="Arial" w:hAnsi="Arial" w:cs="Arial"/>
            <w:color w:val="0563C1"/>
            <w:u w:val="single"/>
          </w:rPr>
          <w:t>https://gov.wales/sites/default/files/publications/2018-02/welsh-in-education-action-plan-2017%E2%80%9321.pdf</w:t>
        </w:r>
      </w:hyperlink>
      <w:r>
        <w:rPr>
          <w:rStyle w:val="eop"/>
          <w:rFonts w:ascii="Arial" w:hAnsi="Arial" w:cs="Arial"/>
        </w:rPr>
        <w:t> </w:t>
      </w:r>
    </w:p>
    <w:p w14:paraId="325B791B"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14/04/2020).</w:t>
      </w:r>
      <w:r>
        <w:rPr>
          <w:rStyle w:val="eop"/>
          <w:rFonts w:ascii="Arial" w:hAnsi="Arial" w:cs="Arial"/>
        </w:rPr>
        <w:t> </w:t>
      </w:r>
    </w:p>
    <w:p w14:paraId="7A41CCC8"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95A1BE7"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Welsh Government. (2017) </w:t>
      </w:r>
      <w:r>
        <w:rPr>
          <w:rStyle w:val="normaltextrun"/>
          <w:rFonts w:ascii="Arial" w:hAnsi="Arial" w:cs="Arial"/>
          <w:i/>
          <w:iCs/>
        </w:rPr>
        <w:t>Results by area of learning and year. </w:t>
      </w:r>
      <w:r>
        <w:rPr>
          <w:rStyle w:val="normaltextrun"/>
          <w:rFonts w:ascii="Arial" w:hAnsi="Arial" w:cs="Arial"/>
        </w:rPr>
        <w:t>Cardiff: Welsh Government. Available from: </w:t>
      </w:r>
      <w:r>
        <w:rPr>
          <w:rStyle w:val="eop"/>
          <w:rFonts w:ascii="Arial" w:hAnsi="Arial" w:cs="Arial"/>
        </w:rPr>
        <w:t> </w:t>
      </w:r>
    </w:p>
    <w:p w14:paraId="20ED4184"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09/04/2020).</w:t>
      </w:r>
      <w:r>
        <w:rPr>
          <w:rStyle w:val="eop"/>
          <w:rFonts w:ascii="Arial" w:hAnsi="Arial" w:cs="Arial"/>
        </w:rPr>
        <w:t> </w:t>
      </w:r>
    </w:p>
    <w:p w14:paraId="48F71B33"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ADB60D9"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Welsh Government. (2017) </w:t>
      </w:r>
      <w:proofErr w:type="spellStart"/>
      <w:r>
        <w:rPr>
          <w:rStyle w:val="normaltextrun"/>
          <w:rFonts w:ascii="Arial" w:hAnsi="Arial" w:cs="Arial"/>
          <w:i/>
          <w:iCs/>
        </w:rPr>
        <w:t>Cymraeg</w:t>
      </w:r>
      <w:proofErr w:type="spellEnd"/>
      <w:r>
        <w:rPr>
          <w:rStyle w:val="normaltextrun"/>
          <w:rFonts w:ascii="Arial" w:hAnsi="Arial" w:cs="Arial"/>
          <w:i/>
          <w:iCs/>
        </w:rPr>
        <w:t xml:space="preserve"> 2050: A million Welsh speakers.</w:t>
      </w:r>
      <w:r>
        <w:rPr>
          <w:rStyle w:val="eop"/>
          <w:rFonts w:ascii="Arial" w:hAnsi="Arial" w:cs="Arial"/>
        </w:rPr>
        <w:t> </w:t>
      </w:r>
    </w:p>
    <w:p w14:paraId="5D1F3F32"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 </w:t>
      </w:r>
      <w:hyperlink r:id="rId25" w:tgtFrame="_blank" w:history="1">
        <w:r>
          <w:rPr>
            <w:rStyle w:val="normaltextrun"/>
            <w:rFonts w:ascii="Arial" w:hAnsi="Arial" w:cs="Arial"/>
            <w:color w:val="0563C1"/>
            <w:u w:val="single"/>
          </w:rPr>
          <w:t>https://gov.wales/sites/default/files/publications/2018-12/cymraeg-2050-welsh-language-strategy.pdf</w:t>
        </w:r>
      </w:hyperlink>
      <w:r>
        <w:rPr>
          <w:rStyle w:val="eop"/>
          <w:rFonts w:ascii="Arial" w:hAnsi="Arial" w:cs="Arial"/>
        </w:rPr>
        <w:t> </w:t>
      </w:r>
    </w:p>
    <w:p w14:paraId="12C83D41"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09/05/2020).</w:t>
      </w:r>
      <w:r>
        <w:rPr>
          <w:rStyle w:val="eop"/>
          <w:rFonts w:ascii="Arial" w:hAnsi="Arial" w:cs="Arial"/>
        </w:rPr>
        <w:t> </w:t>
      </w:r>
    </w:p>
    <w:p w14:paraId="5F9A0661"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lastRenderedPageBreak/>
        <w:t>Welsh Government. (2019) </w:t>
      </w:r>
      <w:r>
        <w:rPr>
          <w:rStyle w:val="normaltextrun"/>
          <w:rFonts w:ascii="Arial" w:hAnsi="Arial" w:cs="Arial"/>
          <w:i/>
          <w:iCs/>
        </w:rPr>
        <w:t>Professional standards for teaching and leadership. </w:t>
      </w:r>
      <w:r>
        <w:rPr>
          <w:rStyle w:val="normaltextrun"/>
          <w:rFonts w:ascii="Arial" w:hAnsi="Arial" w:cs="Arial"/>
        </w:rPr>
        <w:t>Cardiff: Crown.</w:t>
      </w:r>
      <w:r>
        <w:rPr>
          <w:rStyle w:val="eop"/>
          <w:rFonts w:ascii="Arial" w:hAnsi="Arial" w:cs="Arial"/>
        </w:rPr>
        <w:t> </w:t>
      </w:r>
    </w:p>
    <w:p w14:paraId="32F390B4"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 </w:t>
      </w:r>
      <w:hyperlink r:id="rId26" w:tgtFrame="_blank" w:history="1">
        <w:r>
          <w:rPr>
            <w:rStyle w:val="normaltextrun"/>
            <w:rFonts w:ascii="Arial" w:hAnsi="Arial" w:cs="Arial"/>
            <w:color w:val="0563C1"/>
            <w:u w:val="single"/>
          </w:rPr>
          <w:t>https://hwb.gov.wales/storage/19bc948b-8a3f-41e0-944a-7bf2cadf7d18/professional-standards-for-teaching-and-leadership-interactive-pdf-for-pc.pdf</w:t>
        </w:r>
      </w:hyperlink>
      <w:r>
        <w:rPr>
          <w:rStyle w:val="eop"/>
          <w:rFonts w:ascii="Arial" w:hAnsi="Arial" w:cs="Arial"/>
        </w:rPr>
        <w:t> </w:t>
      </w:r>
    </w:p>
    <w:p w14:paraId="45031E96"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14/04/2020).</w:t>
      </w:r>
      <w:r>
        <w:rPr>
          <w:rStyle w:val="eop"/>
          <w:rFonts w:ascii="Arial" w:hAnsi="Arial" w:cs="Arial"/>
        </w:rPr>
        <w:t> </w:t>
      </w:r>
    </w:p>
    <w:p w14:paraId="23B92820"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1451FFB"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Welsh Government. (2020) </w:t>
      </w:r>
      <w:r>
        <w:rPr>
          <w:rStyle w:val="eop"/>
          <w:rFonts w:ascii="Arial" w:hAnsi="Arial" w:cs="Arial"/>
        </w:rPr>
        <w:t> </w:t>
      </w:r>
    </w:p>
    <w:p w14:paraId="23E8972F"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Available at: </w:t>
      </w:r>
      <w:hyperlink r:id="rId27" w:tgtFrame="_blank" w:history="1">
        <w:r>
          <w:rPr>
            <w:rStyle w:val="normaltextrun"/>
            <w:rFonts w:ascii="Arial" w:hAnsi="Arial" w:cs="Arial"/>
            <w:color w:val="0563C1"/>
            <w:u w:val="single"/>
          </w:rPr>
          <w:t>https://gov.wales/sites/default/files/publications/2019-06/welsh-language-competency-framework-for-education-practitioners.pdf</w:t>
        </w:r>
      </w:hyperlink>
      <w:r>
        <w:rPr>
          <w:rStyle w:val="eop"/>
          <w:rFonts w:ascii="Arial" w:hAnsi="Arial" w:cs="Arial"/>
        </w:rPr>
        <w:t> </w:t>
      </w:r>
    </w:p>
    <w:p w14:paraId="2CFCA5FD"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(Accessed: 14/04/2020).</w:t>
      </w:r>
      <w:r>
        <w:rPr>
          <w:rStyle w:val="eop"/>
          <w:rFonts w:ascii="Arial" w:hAnsi="Arial" w:cs="Arial"/>
        </w:rPr>
        <w:t> </w:t>
      </w:r>
    </w:p>
    <w:p w14:paraId="7378B26C"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861DF6E" w14:textId="77777777" w:rsidR="005E3A00" w:rsidRDefault="005E3A00" w:rsidP="005E3A0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Wyse, D. and Jones, R. (2007). </w:t>
      </w:r>
      <w:r>
        <w:rPr>
          <w:rStyle w:val="normaltextrun"/>
          <w:rFonts w:ascii="Arial" w:hAnsi="Arial" w:cs="Arial"/>
          <w:i/>
          <w:iCs/>
        </w:rPr>
        <w:t>Teaching English, language and literacy</w:t>
      </w:r>
      <w:r>
        <w:rPr>
          <w:rStyle w:val="normaltextrun"/>
          <w:rFonts w:ascii="Arial" w:hAnsi="Arial" w:cs="Arial"/>
        </w:rPr>
        <w:t>. London: Routledge/</w:t>
      </w:r>
      <w:proofErr w:type="spellStart"/>
      <w:r>
        <w:rPr>
          <w:rStyle w:val="normaltextrun"/>
          <w:rFonts w:ascii="Arial" w:hAnsi="Arial" w:cs="Arial"/>
        </w:rPr>
        <w:t>Falmer</w:t>
      </w:r>
      <w:proofErr w:type="spellEnd"/>
      <w:r>
        <w:rPr>
          <w:rStyle w:val="normaltextrun"/>
          <w:rFonts w:ascii="Arial" w:hAnsi="Arial" w:cs="Arial"/>
        </w:rPr>
        <w:t>.</w:t>
      </w:r>
      <w:r>
        <w:rPr>
          <w:rStyle w:val="eop"/>
          <w:rFonts w:ascii="Arial" w:hAnsi="Arial" w:cs="Arial"/>
        </w:rPr>
        <w:t> </w:t>
      </w:r>
    </w:p>
    <w:p w14:paraId="48E4955A" w14:textId="1DFCFE96" w:rsidR="09A6E76C" w:rsidRDefault="09A6E76C" w:rsidP="3E36E877">
      <w:pPr>
        <w:spacing w:line="257" w:lineRule="auto"/>
      </w:pPr>
    </w:p>
    <w:p w14:paraId="22B999C6" w14:textId="74317005" w:rsidR="3E36E877" w:rsidRDefault="3E36E877" w:rsidP="3E36E877">
      <w:pPr>
        <w:spacing w:line="257" w:lineRule="auto"/>
        <w:rPr>
          <w:rFonts w:ascii="Arial" w:eastAsia="Arial" w:hAnsi="Arial" w:cs="Arial"/>
          <w:u w:val="single"/>
        </w:rPr>
      </w:pPr>
    </w:p>
    <w:p w14:paraId="1314E961" w14:textId="6A08D973" w:rsidR="3E36E877" w:rsidRDefault="3E36E877" w:rsidP="3E36E877">
      <w:pPr>
        <w:rPr>
          <w:rFonts w:ascii="Segoe UI" w:eastAsia="Segoe UI" w:hAnsi="Segoe UI" w:cs="Segoe UI"/>
          <w:i/>
          <w:iCs/>
          <w:color w:val="373A3C"/>
          <w:sz w:val="23"/>
          <w:szCs w:val="23"/>
        </w:rPr>
      </w:pPr>
    </w:p>
    <w:sectPr w:rsidR="3E36E877">
      <w:headerReference w:type="default" r:id="rId28"/>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FE4480" w14:textId="77777777" w:rsidR="00A63744" w:rsidRDefault="00A63744" w:rsidP="00292EFA">
      <w:pPr>
        <w:spacing w:after="0" w:line="240" w:lineRule="auto"/>
      </w:pPr>
      <w:r>
        <w:separator/>
      </w:r>
    </w:p>
  </w:endnote>
  <w:endnote w:type="continuationSeparator" w:id="0">
    <w:p w14:paraId="47A22B5C" w14:textId="77777777" w:rsidR="00A63744" w:rsidRDefault="00A63744" w:rsidP="00292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F207FE" w14:textId="7966EF64" w:rsidR="00292EFA" w:rsidRDefault="00292EFA">
    <w:pPr>
      <w:pStyle w:val="Footer"/>
    </w:pPr>
    <w:r>
      <w:rPr>
        <w:noProof/>
        <w:color w:val="4472C4" w:themeColor="accent1"/>
        <w:lang w:eastAsia="en-GB"/>
      </w:rPr>
      <mc:AlternateContent>
        <mc:Choice Requires="wps">
          <w:drawing>
            <wp:anchor distT="0" distB="0" distL="114300" distR="114300" simplePos="0" relativeHeight="251659264" behindDoc="0" locked="0" layoutInCell="1" allowOverlap="1" wp14:anchorId="40F6FE38" wp14:editId="5E838B73">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C7EF9F"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5E3A00" w:rsidRPr="005E3A00">
      <w:rPr>
        <w:rFonts w:asciiTheme="majorHAnsi" w:eastAsiaTheme="majorEastAsia" w:hAnsiTheme="majorHAnsi" w:cstheme="majorBidi"/>
        <w:noProof/>
        <w:color w:val="4472C4" w:themeColor="accent1"/>
        <w:sz w:val="20"/>
        <w:szCs w:val="20"/>
      </w:rPr>
      <w:t>13</w:t>
    </w:r>
    <w:r>
      <w:rPr>
        <w:rFonts w:asciiTheme="majorHAnsi" w:eastAsiaTheme="majorEastAsia" w:hAnsiTheme="majorHAnsi" w:cstheme="majorBidi"/>
        <w:noProof/>
        <w:color w:val="4472C4" w:themeColor="accent1"/>
        <w:sz w:val="20"/>
        <w:szCs w:val="20"/>
      </w:rPr>
      <w:fldChar w:fldCharType="end"/>
    </w:r>
  </w:p>
  <w:p w14:paraId="4E5397D4" w14:textId="77777777" w:rsidR="00000000" w:rsidRDefault="00A63744"/>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316B76" w14:textId="77777777" w:rsidR="00A63744" w:rsidRDefault="00A63744" w:rsidP="00292EFA">
      <w:pPr>
        <w:spacing w:after="0" w:line="240" w:lineRule="auto"/>
      </w:pPr>
      <w:r>
        <w:separator/>
      </w:r>
    </w:p>
  </w:footnote>
  <w:footnote w:type="continuationSeparator" w:id="0">
    <w:p w14:paraId="6A06C55A" w14:textId="77777777" w:rsidR="00A63744" w:rsidRDefault="00A63744" w:rsidP="00292E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05172E" w14:textId="77777777" w:rsidR="005E3A00" w:rsidRDefault="005E3A00">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E64CAF" w14:textId="77777777" w:rsidR="005E3A00" w:rsidRDefault="005E3A00">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21875C" w14:textId="6638F060" w:rsidR="00292EFA" w:rsidRDefault="00292EFA">
    <w:pPr>
      <w:pStyle w:val="Header"/>
    </w:pPr>
    <w:r>
      <w:t>1600699</w:t>
    </w:r>
  </w:p>
  <w:p w14:paraId="7811BD50" w14:textId="77777777" w:rsidR="00292EFA" w:rsidRDefault="00292EFA">
    <w:pPr>
      <w:pStyle w:val="Header"/>
    </w:pPr>
  </w:p>
  <w:p w14:paraId="79427A60" w14:textId="77777777" w:rsidR="00000000" w:rsidRDefault="00A63744"/>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7243BF"/>
    <w:multiLevelType w:val="hybridMultilevel"/>
    <w:tmpl w:val="94FC1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367977"/>
    <w:multiLevelType w:val="hybridMultilevel"/>
    <w:tmpl w:val="B8EE1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5F51ED"/>
    <w:multiLevelType w:val="hybridMultilevel"/>
    <w:tmpl w:val="8BD61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B06BA6"/>
    <w:multiLevelType w:val="hybridMultilevel"/>
    <w:tmpl w:val="0044A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C727DD"/>
    <w:multiLevelType w:val="hybridMultilevel"/>
    <w:tmpl w:val="E7E01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7C2E7C"/>
    <w:multiLevelType w:val="hybridMultilevel"/>
    <w:tmpl w:val="EE8E5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630D3C"/>
    <w:multiLevelType w:val="hybridMultilevel"/>
    <w:tmpl w:val="2B34B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4B0151"/>
    <w:multiLevelType w:val="hybridMultilevel"/>
    <w:tmpl w:val="6D9A2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4"/>
  </w:num>
  <w:num w:numId="4">
    <w:abstractNumId w:val="7"/>
  </w:num>
  <w:num w:numId="5">
    <w:abstractNumId w:val="1"/>
  </w:num>
  <w:num w:numId="6">
    <w:abstractNumId w:val="3"/>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F00687"/>
    <w:rsid w:val="0015330A"/>
    <w:rsid w:val="00292EFA"/>
    <w:rsid w:val="00332A4D"/>
    <w:rsid w:val="0033BDFC"/>
    <w:rsid w:val="004C1178"/>
    <w:rsid w:val="004E9A70"/>
    <w:rsid w:val="00533CB0"/>
    <w:rsid w:val="005E3A00"/>
    <w:rsid w:val="0079295B"/>
    <w:rsid w:val="00803326"/>
    <w:rsid w:val="00A63744"/>
    <w:rsid w:val="00CE9F59"/>
    <w:rsid w:val="012673E5"/>
    <w:rsid w:val="0147CAFF"/>
    <w:rsid w:val="0168CDBB"/>
    <w:rsid w:val="0175FAFD"/>
    <w:rsid w:val="01765BAC"/>
    <w:rsid w:val="01A11509"/>
    <w:rsid w:val="01C1A8F6"/>
    <w:rsid w:val="01D03AF7"/>
    <w:rsid w:val="01D923A1"/>
    <w:rsid w:val="01F22788"/>
    <w:rsid w:val="02220966"/>
    <w:rsid w:val="0232CFE6"/>
    <w:rsid w:val="024DF594"/>
    <w:rsid w:val="02725C66"/>
    <w:rsid w:val="0281F26D"/>
    <w:rsid w:val="02937B7E"/>
    <w:rsid w:val="02A17E78"/>
    <w:rsid w:val="02A21EFC"/>
    <w:rsid w:val="02A48849"/>
    <w:rsid w:val="02D32B08"/>
    <w:rsid w:val="02FCB92B"/>
    <w:rsid w:val="032EF0DD"/>
    <w:rsid w:val="033C3BFB"/>
    <w:rsid w:val="0396A43C"/>
    <w:rsid w:val="03AAA66C"/>
    <w:rsid w:val="03D9AEAE"/>
    <w:rsid w:val="03F9EC69"/>
    <w:rsid w:val="0462A4D2"/>
    <w:rsid w:val="0487F631"/>
    <w:rsid w:val="04A1FA5D"/>
    <w:rsid w:val="04A74BD4"/>
    <w:rsid w:val="04DB6708"/>
    <w:rsid w:val="04E37211"/>
    <w:rsid w:val="055C2694"/>
    <w:rsid w:val="05B6BCA2"/>
    <w:rsid w:val="05DCE203"/>
    <w:rsid w:val="05EFF758"/>
    <w:rsid w:val="05F30D9A"/>
    <w:rsid w:val="05F82AE9"/>
    <w:rsid w:val="0600BFD4"/>
    <w:rsid w:val="06404512"/>
    <w:rsid w:val="064CC120"/>
    <w:rsid w:val="064EC14C"/>
    <w:rsid w:val="0659896A"/>
    <w:rsid w:val="068F4B32"/>
    <w:rsid w:val="068F5199"/>
    <w:rsid w:val="06AD1ED6"/>
    <w:rsid w:val="073D21F1"/>
    <w:rsid w:val="0741A81F"/>
    <w:rsid w:val="07642ED0"/>
    <w:rsid w:val="07838456"/>
    <w:rsid w:val="079106EF"/>
    <w:rsid w:val="07B8CF01"/>
    <w:rsid w:val="07D1A135"/>
    <w:rsid w:val="07D568A8"/>
    <w:rsid w:val="07DF801E"/>
    <w:rsid w:val="08042B46"/>
    <w:rsid w:val="0811F2DF"/>
    <w:rsid w:val="081ABE69"/>
    <w:rsid w:val="0844E36A"/>
    <w:rsid w:val="085CF1E1"/>
    <w:rsid w:val="08647787"/>
    <w:rsid w:val="089C560D"/>
    <w:rsid w:val="08B4D8DB"/>
    <w:rsid w:val="08C9F357"/>
    <w:rsid w:val="08CF325C"/>
    <w:rsid w:val="08FDC472"/>
    <w:rsid w:val="091911D6"/>
    <w:rsid w:val="092E74DB"/>
    <w:rsid w:val="093B31C1"/>
    <w:rsid w:val="09535EF2"/>
    <w:rsid w:val="0956DB76"/>
    <w:rsid w:val="0971A2F5"/>
    <w:rsid w:val="09742E08"/>
    <w:rsid w:val="0990654D"/>
    <w:rsid w:val="099ACBD5"/>
    <w:rsid w:val="09A6E76C"/>
    <w:rsid w:val="09A9FE54"/>
    <w:rsid w:val="09AD0A16"/>
    <w:rsid w:val="09B3F539"/>
    <w:rsid w:val="09C8D212"/>
    <w:rsid w:val="09E1B9E7"/>
    <w:rsid w:val="09E1F285"/>
    <w:rsid w:val="09E48E7C"/>
    <w:rsid w:val="09FD6CF1"/>
    <w:rsid w:val="0A215969"/>
    <w:rsid w:val="0A520849"/>
    <w:rsid w:val="0A6AC60E"/>
    <w:rsid w:val="0A8A4AB6"/>
    <w:rsid w:val="0A8BDBAC"/>
    <w:rsid w:val="0A9A28CD"/>
    <w:rsid w:val="0AA785D0"/>
    <w:rsid w:val="0AC603E8"/>
    <w:rsid w:val="0AEA5F67"/>
    <w:rsid w:val="0B1ECC41"/>
    <w:rsid w:val="0B5E1D40"/>
    <w:rsid w:val="0B6ABDA8"/>
    <w:rsid w:val="0BA4FB9D"/>
    <w:rsid w:val="0BF56DD9"/>
    <w:rsid w:val="0C1BFD55"/>
    <w:rsid w:val="0C1EBD49"/>
    <w:rsid w:val="0C2F38BC"/>
    <w:rsid w:val="0C36A7C7"/>
    <w:rsid w:val="0C36F54D"/>
    <w:rsid w:val="0C373A6A"/>
    <w:rsid w:val="0C39179A"/>
    <w:rsid w:val="0C3A65F8"/>
    <w:rsid w:val="0C47CA2E"/>
    <w:rsid w:val="0C529967"/>
    <w:rsid w:val="0C5B60ED"/>
    <w:rsid w:val="0C614F4E"/>
    <w:rsid w:val="0C676182"/>
    <w:rsid w:val="0CA6EBBB"/>
    <w:rsid w:val="0CBF16BB"/>
    <w:rsid w:val="0CC02BE6"/>
    <w:rsid w:val="0CC5E1C5"/>
    <w:rsid w:val="0CD5F3C4"/>
    <w:rsid w:val="0D07E37B"/>
    <w:rsid w:val="0D07F699"/>
    <w:rsid w:val="0D27BA91"/>
    <w:rsid w:val="0D2941D9"/>
    <w:rsid w:val="0D6C7242"/>
    <w:rsid w:val="0D7D15EB"/>
    <w:rsid w:val="0D8D11E1"/>
    <w:rsid w:val="0DB708EC"/>
    <w:rsid w:val="0DC4E652"/>
    <w:rsid w:val="0DC58426"/>
    <w:rsid w:val="0DD3BD84"/>
    <w:rsid w:val="0DDB8B76"/>
    <w:rsid w:val="0DDC25EE"/>
    <w:rsid w:val="0DEA3D61"/>
    <w:rsid w:val="0E14A07A"/>
    <w:rsid w:val="0E1D7107"/>
    <w:rsid w:val="0E52CAA1"/>
    <w:rsid w:val="0E58BDB5"/>
    <w:rsid w:val="0E5BA007"/>
    <w:rsid w:val="0E637F6F"/>
    <w:rsid w:val="0E76D173"/>
    <w:rsid w:val="0EA190A6"/>
    <w:rsid w:val="0EAD0799"/>
    <w:rsid w:val="0EC96915"/>
    <w:rsid w:val="0ECCAF6D"/>
    <w:rsid w:val="0ED3DE69"/>
    <w:rsid w:val="0EE0C9BE"/>
    <w:rsid w:val="0EE578FE"/>
    <w:rsid w:val="0EE66F33"/>
    <w:rsid w:val="0EF08DC1"/>
    <w:rsid w:val="0EF308C7"/>
    <w:rsid w:val="0F1A628B"/>
    <w:rsid w:val="0F23C47C"/>
    <w:rsid w:val="0F2645C3"/>
    <w:rsid w:val="0F413352"/>
    <w:rsid w:val="0F5CC176"/>
    <w:rsid w:val="0F9ABF93"/>
    <w:rsid w:val="0FA435AA"/>
    <w:rsid w:val="0FC69A51"/>
    <w:rsid w:val="0FD740B3"/>
    <w:rsid w:val="0FE8A3D4"/>
    <w:rsid w:val="10486FCD"/>
    <w:rsid w:val="104DE2B8"/>
    <w:rsid w:val="108000D0"/>
    <w:rsid w:val="108BCEA0"/>
    <w:rsid w:val="10A26D66"/>
    <w:rsid w:val="10DB1721"/>
    <w:rsid w:val="10FCA2A0"/>
    <w:rsid w:val="11053013"/>
    <w:rsid w:val="1140A954"/>
    <w:rsid w:val="1142D2ED"/>
    <w:rsid w:val="11734FAB"/>
    <w:rsid w:val="118C443E"/>
    <w:rsid w:val="11C566BF"/>
    <w:rsid w:val="11C5894F"/>
    <w:rsid w:val="11C92EE2"/>
    <w:rsid w:val="11CF366B"/>
    <w:rsid w:val="11DA3B89"/>
    <w:rsid w:val="11E9AA05"/>
    <w:rsid w:val="11F48086"/>
    <w:rsid w:val="11FAE46D"/>
    <w:rsid w:val="124912F7"/>
    <w:rsid w:val="124DD52A"/>
    <w:rsid w:val="12998B08"/>
    <w:rsid w:val="129A7117"/>
    <w:rsid w:val="129FA1AA"/>
    <w:rsid w:val="12A3D5BC"/>
    <w:rsid w:val="12C2D4AC"/>
    <w:rsid w:val="12CFD474"/>
    <w:rsid w:val="12E212C9"/>
    <w:rsid w:val="12FEE0AE"/>
    <w:rsid w:val="134303ED"/>
    <w:rsid w:val="136274E1"/>
    <w:rsid w:val="13638A15"/>
    <w:rsid w:val="136D1A4E"/>
    <w:rsid w:val="13757312"/>
    <w:rsid w:val="1381C427"/>
    <w:rsid w:val="13A926AB"/>
    <w:rsid w:val="13DE75B2"/>
    <w:rsid w:val="13E93D50"/>
    <w:rsid w:val="1404A536"/>
    <w:rsid w:val="140E1CC8"/>
    <w:rsid w:val="14323359"/>
    <w:rsid w:val="145446E2"/>
    <w:rsid w:val="145C1E0D"/>
    <w:rsid w:val="14627DCC"/>
    <w:rsid w:val="1469135F"/>
    <w:rsid w:val="147328FF"/>
    <w:rsid w:val="147D1D8C"/>
    <w:rsid w:val="147D2D46"/>
    <w:rsid w:val="14C7827C"/>
    <w:rsid w:val="14EB1F2F"/>
    <w:rsid w:val="14F849DB"/>
    <w:rsid w:val="153D8867"/>
    <w:rsid w:val="156CCDBC"/>
    <w:rsid w:val="15898B55"/>
    <w:rsid w:val="158AFA5A"/>
    <w:rsid w:val="1595076C"/>
    <w:rsid w:val="15974ECC"/>
    <w:rsid w:val="15A7AB08"/>
    <w:rsid w:val="15C7FB8E"/>
    <w:rsid w:val="15CD39CD"/>
    <w:rsid w:val="15E0423D"/>
    <w:rsid w:val="160ED069"/>
    <w:rsid w:val="161E0843"/>
    <w:rsid w:val="16359C0E"/>
    <w:rsid w:val="166467F0"/>
    <w:rsid w:val="1690E9C2"/>
    <w:rsid w:val="16988DAE"/>
    <w:rsid w:val="16BF231B"/>
    <w:rsid w:val="16C1B244"/>
    <w:rsid w:val="16C41335"/>
    <w:rsid w:val="16D21AC7"/>
    <w:rsid w:val="16DFC123"/>
    <w:rsid w:val="171BAB5E"/>
    <w:rsid w:val="172E1EAF"/>
    <w:rsid w:val="17575FEF"/>
    <w:rsid w:val="1760B20F"/>
    <w:rsid w:val="176639D5"/>
    <w:rsid w:val="17732EC3"/>
    <w:rsid w:val="17A5A715"/>
    <w:rsid w:val="17A888CF"/>
    <w:rsid w:val="17AE344E"/>
    <w:rsid w:val="17CE5951"/>
    <w:rsid w:val="17F09698"/>
    <w:rsid w:val="17FAE5EC"/>
    <w:rsid w:val="18020FB9"/>
    <w:rsid w:val="18309AE0"/>
    <w:rsid w:val="1836AF52"/>
    <w:rsid w:val="18669E8C"/>
    <w:rsid w:val="18B67074"/>
    <w:rsid w:val="18CAF276"/>
    <w:rsid w:val="192A001F"/>
    <w:rsid w:val="192A23B3"/>
    <w:rsid w:val="195CB15B"/>
    <w:rsid w:val="199929E0"/>
    <w:rsid w:val="19B042F5"/>
    <w:rsid w:val="19CEE378"/>
    <w:rsid w:val="19DE6002"/>
    <w:rsid w:val="19E2AD96"/>
    <w:rsid w:val="19EB82DC"/>
    <w:rsid w:val="19F08A13"/>
    <w:rsid w:val="1A21CC28"/>
    <w:rsid w:val="1A38EB05"/>
    <w:rsid w:val="1A66DF3A"/>
    <w:rsid w:val="1A875590"/>
    <w:rsid w:val="1AD55CC7"/>
    <w:rsid w:val="1B008055"/>
    <w:rsid w:val="1B1F373B"/>
    <w:rsid w:val="1B22900D"/>
    <w:rsid w:val="1B6006E2"/>
    <w:rsid w:val="1B61FFEC"/>
    <w:rsid w:val="1B6B7A07"/>
    <w:rsid w:val="1B6B7BDB"/>
    <w:rsid w:val="1BE30F39"/>
    <w:rsid w:val="1C181B96"/>
    <w:rsid w:val="1C19934E"/>
    <w:rsid w:val="1C6DE374"/>
    <w:rsid w:val="1C78FCF2"/>
    <w:rsid w:val="1C9A6A0E"/>
    <w:rsid w:val="1CAC9ABD"/>
    <w:rsid w:val="1CE27B37"/>
    <w:rsid w:val="1D23414D"/>
    <w:rsid w:val="1D27A26E"/>
    <w:rsid w:val="1D58D763"/>
    <w:rsid w:val="1D71C780"/>
    <w:rsid w:val="1D851619"/>
    <w:rsid w:val="1DC28F62"/>
    <w:rsid w:val="1DC57E3D"/>
    <w:rsid w:val="1DEB74CF"/>
    <w:rsid w:val="1DFDBC02"/>
    <w:rsid w:val="1E136336"/>
    <w:rsid w:val="1E1AFE9C"/>
    <w:rsid w:val="1E39F56D"/>
    <w:rsid w:val="1E51A641"/>
    <w:rsid w:val="1E99E5E1"/>
    <w:rsid w:val="1EAA3E15"/>
    <w:rsid w:val="1EC7C57D"/>
    <w:rsid w:val="1EC8D701"/>
    <w:rsid w:val="1ED974C7"/>
    <w:rsid w:val="1EF13EB7"/>
    <w:rsid w:val="1EF858BF"/>
    <w:rsid w:val="1F3402C7"/>
    <w:rsid w:val="1F44B78C"/>
    <w:rsid w:val="1F6ED285"/>
    <w:rsid w:val="1F952108"/>
    <w:rsid w:val="1FB871EB"/>
    <w:rsid w:val="1FDB2854"/>
    <w:rsid w:val="20299026"/>
    <w:rsid w:val="202AD1CF"/>
    <w:rsid w:val="20332EC2"/>
    <w:rsid w:val="2045A463"/>
    <w:rsid w:val="2047D984"/>
    <w:rsid w:val="2070E9C8"/>
    <w:rsid w:val="2077B6A9"/>
    <w:rsid w:val="2082408F"/>
    <w:rsid w:val="21042585"/>
    <w:rsid w:val="210CDEC8"/>
    <w:rsid w:val="21187C93"/>
    <w:rsid w:val="2149BFB7"/>
    <w:rsid w:val="214D2D7F"/>
    <w:rsid w:val="21569B1A"/>
    <w:rsid w:val="218CC00E"/>
    <w:rsid w:val="21955682"/>
    <w:rsid w:val="21AB8CED"/>
    <w:rsid w:val="21BF8119"/>
    <w:rsid w:val="21D7DAE8"/>
    <w:rsid w:val="2223F7EB"/>
    <w:rsid w:val="222ABACE"/>
    <w:rsid w:val="2233BE8B"/>
    <w:rsid w:val="2237ACEC"/>
    <w:rsid w:val="223DDCB9"/>
    <w:rsid w:val="2243D44B"/>
    <w:rsid w:val="225B4695"/>
    <w:rsid w:val="2271CAC5"/>
    <w:rsid w:val="22745627"/>
    <w:rsid w:val="2297941C"/>
    <w:rsid w:val="22AB4E14"/>
    <w:rsid w:val="22B42A1D"/>
    <w:rsid w:val="22C5253D"/>
    <w:rsid w:val="2305797D"/>
    <w:rsid w:val="2314700D"/>
    <w:rsid w:val="232CF005"/>
    <w:rsid w:val="23397129"/>
    <w:rsid w:val="233EB9C9"/>
    <w:rsid w:val="2342B832"/>
    <w:rsid w:val="23672D33"/>
    <w:rsid w:val="238DF911"/>
    <w:rsid w:val="23A691D9"/>
    <w:rsid w:val="23AD8E7C"/>
    <w:rsid w:val="23B60E31"/>
    <w:rsid w:val="23CD7897"/>
    <w:rsid w:val="23D4E3FA"/>
    <w:rsid w:val="23D5D34A"/>
    <w:rsid w:val="23DBD3F3"/>
    <w:rsid w:val="23E30368"/>
    <w:rsid w:val="23F69EFA"/>
    <w:rsid w:val="2424751F"/>
    <w:rsid w:val="2426272A"/>
    <w:rsid w:val="243EDB4B"/>
    <w:rsid w:val="2444D62F"/>
    <w:rsid w:val="2456D9D4"/>
    <w:rsid w:val="2475F7CC"/>
    <w:rsid w:val="24857846"/>
    <w:rsid w:val="24A631A9"/>
    <w:rsid w:val="24B1AF64"/>
    <w:rsid w:val="24B92403"/>
    <w:rsid w:val="24CAD683"/>
    <w:rsid w:val="24F1F254"/>
    <w:rsid w:val="250DB08E"/>
    <w:rsid w:val="2520F22B"/>
    <w:rsid w:val="2525BA0E"/>
    <w:rsid w:val="2540F181"/>
    <w:rsid w:val="2543A88E"/>
    <w:rsid w:val="2548131D"/>
    <w:rsid w:val="256DBFA2"/>
    <w:rsid w:val="259182D5"/>
    <w:rsid w:val="25B6369C"/>
    <w:rsid w:val="260A2E62"/>
    <w:rsid w:val="260BB94D"/>
    <w:rsid w:val="2614A77C"/>
    <w:rsid w:val="261E1D62"/>
    <w:rsid w:val="264CEDB0"/>
    <w:rsid w:val="265ACC96"/>
    <w:rsid w:val="26627B44"/>
    <w:rsid w:val="26867C61"/>
    <w:rsid w:val="26B080E5"/>
    <w:rsid w:val="26B6CF57"/>
    <w:rsid w:val="26BC0C53"/>
    <w:rsid w:val="2704AB86"/>
    <w:rsid w:val="270B7C02"/>
    <w:rsid w:val="270FCC55"/>
    <w:rsid w:val="2717C0FF"/>
    <w:rsid w:val="2721A0D1"/>
    <w:rsid w:val="27771934"/>
    <w:rsid w:val="2788B5BD"/>
    <w:rsid w:val="279675B4"/>
    <w:rsid w:val="279DB70E"/>
    <w:rsid w:val="27F5FC5F"/>
    <w:rsid w:val="2816DEB4"/>
    <w:rsid w:val="283899BD"/>
    <w:rsid w:val="28409E32"/>
    <w:rsid w:val="2899F262"/>
    <w:rsid w:val="28A16FF6"/>
    <w:rsid w:val="28A823DB"/>
    <w:rsid w:val="28D27B39"/>
    <w:rsid w:val="28F3EB85"/>
    <w:rsid w:val="291007FC"/>
    <w:rsid w:val="2931EF32"/>
    <w:rsid w:val="2935EDFE"/>
    <w:rsid w:val="2948BA0A"/>
    <w:rsid w:val="2965ABAC"/>
    <w:rsid w:val="2985D8B9"/>
    <w:rsid w:val="29AF704A"/>
    <w:rsid w:val="29CF3D44"/>
    <w:rsid w:val="29E62AFB"/>
    <w:rsid w:val="2A1BD5F2"/>
    <w:rsid w:val="2A227B79"/>
    <w:rsid w:val="2A47C842"/>
    <w:rsid w:val="2A576886"/>
    <w:rsid w:val="2A692708"/>
    <w:rsid w:val="2A85CAEB"/>
    <w:rsid w:val="2A9DCC7B"/>
    <w:rsid w:val="2AA5F711"/>
    <w:rsid w:val="2AA67E3E"/>
    <w:rsid w:val="2AAAB924"/>
    <w:rsid w:val="2AD4F77F"/>
    <w:rsid w:val="2AF4B836"/>
    <w:rsid w:val="2B18B67E"/>
    <w:rsid w:val="2B570CE5"/>
    <w:rsid w:val="2B5EE111"/>
    <w:rsid w:val="2B805ADF"/>
    <w:rsid w:val="2BA8A1B5"/>
    <w:rsid w:val="2BBCCA7E"/>
    <w:rsid w:val="2BDBFDE0"/>
    <w:rsid w:val="2BEE38F5"/>
    <w:rsid w:val="2BF7525F"/>
    <w:rsid w:val="2C1EF4B5"/>
    <w:rsid w:val="2C277F49"/>
    <w:rsid w:val="2C29EB18"/>
    <w:rsid w:val="2C36730D"/>
    <w:rsid w:val="2C54C194"/>
    <w:rsid w:val="2C86F4A9"/>
    <w:rsid w:val="2C8A32CB"/>
    <w:rsid w:val="2CA2BD4D"/>
    <w:rsid w:val="2CA889B1"/>
    <w:rsid w:val="2CB3311B"/>
    <w:rsid w:val="2CC72434"/>
    <w:rsid w:val="2CF3E8A4"/>
    <w:rsid w:val="2CFAFDBF"/>
    <w:rsid w:val="2D133D9B"/>
    <w:rsid w:val="2D3856E2"/>
    <w:rsid w:val="2D6E8FF5"/>
    <w:rsid w:val="2D6FCF2C"/>
    <w:rsid w:val="2DADF804"/>
    <w:rsid w:val="2DB63F24"/>
    <w:rsid w:val="2DC05776"/>
    <w:rsid w:val="2DE4B86C"/>
    <w:rsid w:val="2DF7C489"/>
    <w:rsid w:val="2DFA3A67"/>
    <w:rsid w:val="2DFB808B"/>
    <w:rsid w:val="2E60213E"/>
    <w:rsid w:val="2E7E785F"/>
    <w:rsid w:val="2E8E5D21"/>
    <w:rsid w:val="2E901080"/>
    <w:rsid w:val="2EDA3F35"/>
    <w:rsid w:val="2F3F99BA"/>
    <w:rsid w:val="2F4969DD"/>
    <w:rsid w:val="2F7805EA"/>
    <w:rsid w:val="2F7CEB89"/>
    <w:rsid w:val="2FB37571"/>
    <w:rsid w:val="2FCEE8ED"/>
    <w:rsid w:val="2FEA93F1"/>
    <w:rsid w:val="301EF917"/>
    <w:rsid w:val="3021BC6E"/>
    <w:rsid w:val="30332DBF"/>
    <w:rsid w:val="30387653"/>
    <w:rsid w:val="3040CC08"/>
    <w:rsid w:val="3043D53E"/>
    <w:rsid w:val="308B9DC2"/>
    <w:rsid w:val="308ED599"/>
    <w:rsid w:val="309018C0"/>
    <w:rsid w:val="30974C04"/>
    <w:rsid w:val="30AC9C66"/>
    <w:rsid w:val="30D2AC83"/>
    <w:rsid w:val="30DF32C3"/>
    <w:rsid w:val="30FA3C3E"/>
    <w:rsid w:val="31147616"/>
    <w:rsid w:val="311EFB08"/>
    <w:rsid w:val="31245233"/>
    <w:rsid w:val="31289346"/>
    <w:rsid w:val="313EAECC"/>
    <w:rsid w:val="3143F8B9"/>
    <w:rsid w:val="3144B695"/>
    <w:rsid w:val="316CBF04"/>
    <w:rsid w:val="31C87946"/>
    <w:rsid w:val="31DE4A79"/>
    <w:rsid w:val="31DF460B"/>
    <w:rsid w:val="31E48734"/>
    <w:rsid w:val="31EF860F"/>
    <w:rsid w:val="31F15E96"/>
    <w:rsid w:val="321DD074"/>
    <w:rsid w:val="3240FDEF"/>
    <w:rsid w:val="32815E7E"/>
    <w:rsid w:val="329EE423"/>
    <w:rsid w:val="32C0E20E"/>
    <w:rsid w:val="32D00F46"/>
    <w:rsid w:val="32D7EA4D"/>
    <w:rsid w:val="32DBD962"/>
    <w:rsid w:val="332D8B41"/>
    <w:rsid w:val="332ED64E"/>
    <w:rsid w:val="3331FBD3"/>
    <w:rsid w:val="3383C5B6"/>
    <w:rsid w:val="33B43DF7"/>
    <w:rsid w:val="33B5B263"/>
    <w:rsid w:val="33B7D7A4"/>
    <w:rsid w:val="33CD306E"/>
    <w:rsid w:val="33E55183"/>
    <w:rsid w:val="341E5AC4"/>
    <w:rsid w:val="342CF055"/>
    <w:rsid w:val="343CBD50"/>
    <w:rsid w:val="34716442"/>
    <w:rsid w:val="3490876C"/>
    <w:rsid w:val="349CC7C7"/>
    <w:rsid w:val="34B2443B"/>
    <w:rsid w:val="34CFCE1D"/>
    <w:rsid w:val="34D8D29E"/>
    <w:rsid w:val="34E6526D"/>
    <w:rsid w:val="34FC0ED6"/>
    <w:rsid w:val="3505B37A"/>
    <w:rsid w:val="350E3796"/>
    <w:rsid w:val="355B458E"/>
    <w:rsid w:val="355FE638"/>
    <w:rsid w:val="3565DF87"/>
    <w:rsid w:val="359901C9"/>
    <w:rsid w:val="35C780A7"/>
    <w:rsid w:val="35F4B04A"/>
    <w:rsid w:val="36133143"/>
    <w:rsid w:val="3622C919"/>
    <w:rsid w:val="363EEDE3"/>
    <w:rsid w:val="3662F983"/>
    <w:rsid w:val="369DA8C4"/>
    <w:rsid w:val="36D50450"/>
    <w:rsid w:val="36FD40FC"/>
    <w:rsid w:val="370D8E89"/>
    <w:rsid w:val="3727CED9"/>
    <w:rsid w:val="372F0184"/>
    <w:rsid w:val="3731F567"/>
    <w:rsid w:val="375CE311"/>
    <w:rsid w:val="377DB30C"/>
    <w:rsid w:val="379E9993"/>
    <w:rsid w:val="37C8667D"/>
    <w:rsid w:val="37F8278B"/>
    <w:rsid w:val="3800783B"/>
    <w:rsid w:val="382696CE"/>
    <w:rsid w:val="38342D8A"/>
    <w:rsid w:val="384C9814"/>
    <w:rsid w:val="3857BAA1"/>
    <w:rsid w:val="3872C619"/>
    <w:rsid w:val="38753F8E"/>
    <w:rsid w:val="3875E848"/>
    <w:rsid w:val="388FBE84"/>
    <w:rsid w:val="38BE9260"/>
    <w:rsid w:val="38CB630C"/>
    <w:rsid w:val="38DB1DA9"/>
    <w:rsid w:val="38E13060"/>
    <w:rsid w:val="39029742"/>
    <w:rsid w:val="3905C94B"/>
    <w:rsid w:val="39176F92"/>
    <w:rsid w:val="39253E16"/>
    <w:rsid w:val="3931774F"/>
    <w:rsid w:val="395878A9"/>
    <w:rsid w:val="39600BA3"/>
    <w:rsid w:val="396D2075"/>
    <w:rsid w:val="3971F1D5"/>
    <w:rsid w:val="3973C3E1"/>
    <w:rsid w:val="39DC7365"/>
    <w:rsid w:val="3A0E4962"/>
    <w:rsid w:val="3A16A724"/>
    <w:rsid w:val="3A29D3EE"/>
    <w:rsid w:val="3A553478"/>
    <w:rsid w:val="3A73B5B0"/>
    <w:rsid w:val="3AAF444E"/>
    <w:rsid w:val="3ACE81A2"/>
    <w:rsid w:val="3B18B8D1"/>
    <w:rsid w:val="3B1BE9B9"/>
    <w:rsid w:val="3B1C4861"/>
    <w:rsid w:val="3B4E4C10"/>
    <w:rsid w:val="3B5112B7"/>
    <w:rsid w:val="3B67FA79"/>
    <w:rsid w:val="3B74F6C4"/>
    <w:rsid w:val="3BB7EC06"/>
    <w:rsid w:val="3BC56D9B"/>
    <w:rsid w:val="3BE03D70"/>
    <w:rsid w:val="3BF1A5BD"/>
    <w:rsid w:val="3C032E6B"/>
    <w:rsid w:val="3C252C0F"/>
    <w:rsid w:val="3C66211A"/>
    <w:rsid w:val="3C6EA2FA"/>
    <w:rsid w:val="3C734C0E"/>
    <w:rsid w:val="3C7E6073"/>
    <w:rsid w:val="3C82DAC5"/>
    <w:rsid w:val="3C8C20BB"/>
    <w:rsid w:val="3CB53720"/>
    <w:rsid w:val="3CC05765"/>
    <w:rsid w:val="3CD5C021"/>
    <w:rsid w:val="3CDF0633"/>
    <w:rsid w:val="3CF33011"/>
    <w:rsid w:val="3D0F539D"/>
    <w:rsid w:val="3D156000"/>
    <w:rsid w:val="3D1A80A5"/>
    <w:rsid w:val="3D42283A"/>
    <w:rsid w:val="3D4913A9"/>
    <w:rsid w:val="3D9A3997"/>
    <w:rsid w:val="3DBCBA45"/>
    <w:rsid w:val="3DE1EFB0"/>
    <w:rsid w:val="3E089CA7"/>
    <w:rsid w:val="3E186A1C"/>
    <w:rsid w:val="3E201065"/>
    <w:rsid w:val="3E34CC8F"/>
    <w:rsid w:val="3E36E877"/>
    <w:rsid w:val="3E3D3AF0"/>
    <w:rsid w:val="3E723324"/>
    <w:rsid w:val="3E9C1FDA"/>
    <w:rsid w:val="3ECAE632"/>
    <w:rsid w:val="3ECEB3AF"/>
    <w:rsid w:val="3EDDFA65"/>
    <w:rsid w:val="3EF1F3B4"/>
    <w:rsid w:val="3F23FEC6"/>
    <w:rsid w:val="3F3B31B0"/>
    <w:rsid w:val="3F4C2AA8"/>
    <w:rsid w:val="3F4D80B6"/>
    <w:rsid w:val="3F5DC4D3"/>
    <w:rsid w:val="3F94E4B3"/>
    <w:rsid w:val="3FAB1E56"/>
    <w:rsid w:val="3FB5FCDA"/>
    <w:rsid w:val="3FB7B84E"/>
    <w:rsid w:val="3FCFB88E"/>
    <w:rsid w:val="3FD2FFDD"/>
    <w:rsid w:val="3FDAE9B9"/>
    <w:rsid w:val="3FDDE0A1"/>
    <w:rsid w:val="3FE5C1DF"/>
    <w:rsid w:val="3FEDCF79"/>
    <w:rsid w:val="3FEE7380"/>
    <w:rsid w:val="3FF3D9C6"/>
    <w:rsid w:val="3FFCCA9D"/>
    <w:rsid w:val="4010C43E"/>
    <w:rsid w:val="405DE77F"/>
    <w:rsid w:val="405FF4DC"/>
    <w:rsid w:val="40673F3B"/>
    <w:rsid w:val="40D50CA4"/>
    <w:rsid w:val="40EE5CEC"/>
    <w:rsid w:val="41323743"/>
    <w:rsid w:val="41374BC7"/>
    <w:rsid w:val="413B9050"/>
    <w:rsid w:val="4158D46D"/>
    <w:rsid w:val="4183C71D"/>
    <w:rsid w:val="41C0E009"/>
    <w:rsid w:val="41C2CCD3"/>
    <w:rsid w:val="41D83F33"/>
    <w:rsid w:val="421BFB5C"/>
    <w:rsid w:val="425566F8"/>
    <w:rsid w:val="42900207"/>
    <w:rsid w:val="42992699"/>
    <w:rsid w:val="42E7302A"/>
    <w:rsid w:val="42E9036F"/>
    <w:rsid w:val="42F50F0A"/>
    <w:rsid w:val="430D9C0D"/>
    <w:rsid w:val="430E978B"/>
    <w:rsid w:val="433C0B74"/>
    <w:rsid w:val="4340D02D"/>
    <w:rsid w:val="439BE369"/>
    <w:rsid w:val="439C86E1"/>
    <w:rsid w:val="43A79207"/>
    <w:rsid w:val="43B63D09"/>
    <w:rsid w:val="43C3D2DA"/>
    <w:rsid w:val="43E9BB84"/>
    <w:rsid w:val="43F084C2"/>
    <w:rsid w:val="440CA52B"/>
    <w:rsid w:val="440F529D"/>
    <w:rsid w:val="44165F60"/>
    <w:rsid w:val="441BE7CA"/>
    <w:rsid w:val="441E1190"/>
    <w:rsid w:val="44347A34"/>
    <w:rsid w:val="4435FC32"/>
    <w:rsid w:val="4456DD76"/>
    <w:rsid w:val="44574415"/>
    <w:rsid w:val="44721F28"/>
    <w:rsid w:val="44A5AA56"/>
    <w:rsid w:val="44C9E224"/>
    <w:rsid w:val="44CDA06A"/>
    <w:rsid w:val="44E146A0"/>
    <w:rsid w:val="450308FA"/>
    <w:rsid w:val="4512328C"/>
    <w:rsid w:val="451232B5"/>
    <w:rsid w:val="4522BA60"/>
    <w:rsid w:val="45273D5B"/>
    <w:rsid w:val="45284523"/>
    <w:rsid w:val="454C554F"/>
    <w:rsid w:val="454E2A0B"/>
    <w:rsid w:val="454EEF60"/>
    <w:rsid w:val="455132E0"/>
    <w:rsid w:val="455BAF23"/>
    <w:rsid w:val="455C041A"/>
    <w:rsid w:val="456E6C65"/>
    <w:rsid w:val="4573D25A"/>
    <w:rsid w:val="458F8E2A"/>
    <w:rsid w:val="45CD42F1"/>
    <w:rsid w:val="45CDF3CF"/>
    <w:rsid w:val="45F00687"/>
    <w:rsid w:val="4606071C"/>
    <w:rsid w:val="461605EF"/>
    <w:rsid w:val="46463361"/>
    <w:rsid w:val="46483EE5"/>
    <w:rsid w:val="464F9B93"/>
    <w:rsid w:val="465D402D"/>
    <w:rsid w:val="4673FB9F"/>
    <w:rsid w:val="4685DEE9"/>
    <w:rsid w:val="46A9D134"/>
    <w:rsid w:val="46B09DC0"/>
    <w:rsid w:val="46D4242F"/>
    <w:rsid w:val="46E9C12E"/>
    <w:rsid w:val="471BF53D"/>
    <w:rsid w:val="471C21EA"/>
    <w:rsid w:val="47493FE5"/>
    <w:rsid w:val="475B8B8E"/>
    <w:rsid w:val="47621672"/>
    <w:rsid w:val="4766CC03"/>
    <w:rsid w:val="476FD9EA"/>
    <w:rsid w:val="4776990B"/>
    <w:rsid w:val="4795D235"/>
    <w:rsid w:val="47CAE969"/>
    <w:rsid w:val="47E3046B"/>
    <w:rsid w:val="47FE234D"/>
    <w:rsid w:val="48089754"/>
    <w:rsid w:val="4822401C"/>
    <w:rsid w:val="48401CD8"/>
    <w:rsid w:val="48BA6F16"/>
    <w:rsid w:val="48C8058F"/>
    <w:rsid w:val="48DB7A9C"/>
    <w:rsid w:val="48DC855A"/>
    <w:rsid w:val="48F659DE"/>
    <w:rsid w:val="48FD39E7"/>
    <w:rsid w:val="4940D149"/>
    <w:rsid w:val="4962AA22"/>
    <w:rsid w:val="49653AD8"/>
    <w:rsid w:val="49738C92"/>
    <w:rsid w:val="497EAEB6"/>
    <w:rsid w:val="4990427A"/>
    <w:rsid w:val="49A454F1"/>
    <w:rsid w:val="49A53093"/>
    <w:rsid w:val="49B7B7CB"/>
    <w:rsid w:val="49BBA209"/>
    <w:rsid w:val="49BD71BB"/>
    <w:rsid w:val="49C86985"/>
    <w:rsid w:val="49E8DE60"/>
    <w:rsid w:val="4A07252E"/>
    <w:rsid w:val="4A093C70"/>
    <w:rsid w:val="4A0E3FEE"/>
    <w:rsid w:val="4A1A1F71"/>
    <w:rsid w:val="4A2ADA32"/>
    <w:rsid w:val="4A448ABB"/>
    <w:rsid w:val="4A6F746E"/>
    <w:rsid w:val="4A7EFFEA"/>
    <w:rsid w:val="4A97ED66"/>
    <w:rsid w:val="4AD35483"/>
    <w:rsid w:val="4AD395CE"/>
    <w:rsid w:val="4AD52718"/>
    <w:rsid w:val="4AEE6D3E"/>
    <w:rsid w:val="4B5CADC1"/>
    <w:rsid w:val="4B76A5F3"/>
    <w:rsid w:val="4B93056C"/>
    <w:rsid w:val="4B9A48A1"/>
    <w:rsid w:val="4BB336BE"/>
    <w:rsid w:val="4BBE4171"/>
    <w:rsid w:val="4C230839"/>
    <w:rsid w:val="4C50A987"/>
    <w:rsid w:val="4C5FF929"/>
    <w:rsid w:val="4C650FE0"/>
    <w:rsid w:val="4C6F6FEE"/>
    <w:rsid w:val="4C7328C3"/>
    <w:rsid w:val="4C9E02CA"/>
    <w:rsid w:val="4CA929D4"/>
    <w:rsid w:val="4CBEA18C"/>
    <w:rsid w:val="4CC24F0C"/>
    <w:rsid w:val="4CC6BC6F"/>
    <w:rsid w:val="4CE3DA74"/>
    <w:rsid w:val="4CF8CA09"/>
    <w:rsid w:val="4CFA82B5"/>
    <w:rsid w:val="4D0CB687"/>
    <w:rsid w:val="4D14B450"/>
    <w:rsid w:val="4D1F9DFC"/>
    <w:rsid w:val="4D231E96"/>
    <w:rsid w:val="4D5AB3EE"/>
    <w:rsid w:val="4D878D0B"/>
    <w:rsid w:val="4D985C87"/>
    <w:rsid w:val="4DFA36BE"/>
    <w:rsid w:val="4E08D5B3"/>
    <w:rsid w:val="4E09B7EA"/>
    <w:rsid w:val="4E55D481"/>
    <w:rsid w:val="4E6F5DAD"/>
    <w:rsid w:val="4E8B098C"/>
    <w:rsid w:val="4E8D65A0"/>
    <w:rsid w:val="4E9E805B"/>
    <w:rsid w:val="4E9F1291"/>
    <w:rsid w:val="4EB602BC"/>
    <w:rsid w:val="4EBFC573"/>
    <w:rsid w:val="4EC5EBAC"/>
    <w:rsid w:val="4ECECB1D"/>
    <w:rsid w:val="4EFBE469"/>
    <w:rsid w:val="4F05F600"/>
    <w:rsid w:val="4F59E123"/>
    <w:rsid w:val="4F60C43D"/>
    <w:rsid w:val="4F64EF27"/>
    <w:rsid w:val="4F70E397"/>
    <w:rsid w:val="4F866B3E"/>
    <w:rsid w:val="4F8EDB9F"/>
    <w:rsid w:val="4F929974"/>
    <w:rsid w:val="4FB5F1ED"/>
    <w:rsid w:val="4FBB056C"/>
    <w:rsid w:val="4FC7699F"/>
    <w:rsid w:val="4FD6333C"/>
    <w:rsid w:val="4FDBB1CE"/>
    <w:rsid w:val="4FEB1DF9"/>
    <w:rsid w:val="4FEBAC1F"/>
    <w:rsid w:val="4FEED99C"/>
    <w:rsid w:val="4FF517AD"/>
    <w:rsid w:val="50073EC1"/>
    <w:rsid w:val="504B9B16"/>
    <w:rsid w:val="506CC97E"/>
    <w:rsid w:val="507C6069"/>
    <w:rsid w:val="50AF14AA"/>
    <w:rsid w:val="50C8AE77"/>
    <w:rsid w:val="50DC338E"/>
    <w:rsid w:val="511E6E01"/>
    <w:rsid w:val="5122BE5A"/>
    <w:rsid w:val="51315AB5"/>
    <w:rsid w:val="5139503F"/>
    <w:rsid w:val="5191BCD9"/>
    <w:rsid w:val="51A91F22"/>
    <w:rsid w:val="51CA08E8"/>
    <w:rsid w:val="51F576FD"/>
    <w:rsid w:val="5212BC60"/>
    <w:rsid w:val="522A7644"/>
    <w:rsid w:val="524DCC70"/>
    <w:rsid w:val="528493FF"/>
    <w:rsid w:val="52A387B2"/>
    <w:rsid w:val="52A7B395"/>
    <w:rsid w:val="52CFA8D0"/>
    <w:rsid w:val="52D88268"/>
    <w:rsid w:val="52F03522"/>
    <w:rsid w:val="5338BCC8"/>
    <w:rsid w:val="5339719B"/>
    <w:rsid w:val="533AB15B"/>
    <w:rsid w:val="534DC4DF"/>
    <w:rsid w:val="5354E680"/>
    <w:rsid w:val="5365D765"/>
    <w:rsid w:val="538A4178"/>
    <w:rsid w:val="53926FBA"/>
    <w:rsid w:val="53C61389"/>
    <w:rsid w:val="53E2A520"/>
    <w:rsid w:val="53F2BF3E"/>
    <w:rsid w:val="53FAEE1A"/>
    <w:rsid w:val="54024710"/>
    <w:rsid w:val="541A358B"/>
    <w:rsid w:val="5430F3E7"/>
    <w:rsid w:val="544276EE"/>
    <w:rsid w:val="54747D87"/>
    <w:rsid w:val="547D3260"/>
    <w:rsid w:val="54908C69"/>
    <w:rsid w:val="549536E8"/>
    <w:rsid w:val="549EE2AD"/>
    <w:rsid w:val="54F30E97"/>
    <w:rsid w:val="5519603A"/>
    <w:rsid w:val="5521BB0A"/>
    <w:rsid w:val="552DFFF5"/>
    <w:rsid w:val="553567FB"/>
    <w:rsid w:val="5541BE8A"/>
    <w:rsid w:val="55463C09"/>
    <w:rsid w:val="5559B820"/>
    <w:rsid w:val="5584FDDF"/>
    <w:rsid w:val="55944EBD"/>
    <w:rsid w:val="5599F5C4"/>
    <w:rsid w:val="55DD9B0D"/>
    <w:rsid w:val="55DF389A"/>
    <w:rsid w:val="561BC40E"/>
    <w:rsid w:val="562BA48F"/>
    <w:rsid w:val="5653A057"/>
    <w:rsid w:val="566D113E"/>
    <w:rsid w:val="56788971"/>
    <w:rsid w:val="569E15B8"/>
    <w:rsid w:val="56AFB92D"/>
    <w:rsid w:val="56DFD59F"/>
    <w:rsid w:val="56E0CCC7"/>
    <w:rsid w:val="572EC48D"/>
    <w:rsid w:val="5735E747"/>
    <w:rsid w:val="57629A88"/>
    <w:rsid w:val="57DFC94C"/>
    <w:rsid w:val="580F7505"/>
    <w:rsid w:val="58183F73"/>
    <w:rsid w:val="5833E456"/>
    <w:rsid w:val="5869BA21"/>
    <w:rsid w:val="587C6277"/>
    <w:rsid w:val="58AFBB82"/>
    <w:rsid w:val="58B2AEAD"/>
    <w:rsid w:val="58D1DA28"/>
    <w:rsid w:val="58E00E3C"/>
    <w:rsid w:val="58E40175"/>
    <w:rsid w:val="58E4270F"/>
    <w:rsid w:val="591E89F3"/>
    <w:rsid w:val="5930FA20"/>
    <w:rsid w:val="5942486F"/>
    <w:rsid w:val="59A0C5E9"/>
    <w:rsid w:val="59A491C4"/>
    <w:rsid w:val="59A7367F"/>
    <w:rsid w:val="59E3521C"/>
    <w:rsid w:val="5A4300BB"/>
    <w:rsid w:val="5A550862"/>
    <w:rsid w:val="5A602647"/>
    <w:rsid w:val="5A6128FF"/>
    <w:rsid w:val="5A8F2B8A"/>
    <w:rsid w:val="5AC765DE"/>
    <w:rsid w:val="5AD15DB0"/>
    <w:rsid w:val="5AD94DBE"/>
    <w:rsid w:val="5ADF2331"/>
    <w:rsid w:val="5B10F043"/>
    <w:rsid w:val="5B1617D6"/>
    <w:rsid w:val="5B91684F"/>
    <w:rsid w:val="5BB651EF"/>
    <w:rsid w:val="5BCCC9FA"/>
    <w:rsid w:val="5BD05CEC"/>
    <w:rsid w:val="5BDEC3C0"/>
    <w:rsid w:val="5BFE0A10"/>
    <w:rsid w:val="5C0A3E1B"/>
    <w:rsid w:val="5C25D8D2"/>
    <w:rsid w:val="5C3CC0EB"/>
    <w:rsid w:val="5C5F7174"/>
    <w:rsid w:val="5C8071E2"/>
    <w:rsid w:val="5C8933B8"/>
    <w:rsid w:val="5CB9AC2F"/>
    <w:rsid w:val="5CC3A92A"/>
    <w:rsid w:val="5CD11B27"/>
    <w:rsid w:val="5CD9EB3D"/>
    <w:rsid w:val="5D03F90B"/>
    <w:rsid w:val="5D2770B6"/>
    <w:rsid w:val="5D3CF271"/>
    <w:rsid w:val="5D772DD8"/>
    <w:rsid w:val="5D7C3626"/>
    <w:rsid w:val="5D7D9230"/>
    <w:rsid w:val="5DE56BF3"/>
    <w:rsid w:val="5E1EBEE2"/>
    <w:rsid w:val="5E33F0DC"/>
    <w:rsid w:val="5E637D44"/>
    <w:rsid w:val="5E6B2D0C"/>
    <w:rsid w:val="5E74C3E7"/>
    <w:rsid w:val="5E87AE6C"/>
    <w:rsid w:val="5EB90425"/>
    <w:rsid w:val="5EC26B54"/>
    <w:rsid w:val="5EC80051"/>
    <w:rsid w:val="5ED0550A"/>
    <w:rsid w:val="5ED46510"/>
    <w:rsid w:val="5EFFD887"/>
    <w:rsid w:val="5F10E6B1"/>
    <w:rsid w:val="5F171650"/>
    <w:rsid w:val="5F60FF5E"/>
    <w:rsid w:val="5FC948A6"/>
    <w:rsid w:val="6004E04F"/>
    <w:rsid w:val="603A8336"/>
    <w:rsid w:val="603E15C9"/>
    <w:rsid w:val="605E7EA6"/>
    <w:rsid w:val="609B2AC9"/>
    <w:rsid w:val="60B1D1E1"/>
    <w:rsid w:val="60C79128"/>
    <w:rsid w:val="60ED3D18"/>
    <w:rsid w:val="60F97CB0"/>
    <w:rsid w:val="611D4D8B"/>
    <w:rsid w:val="611E0BFE"/>
    <w:rsid w:val="612E7951"/>
    <w:rsid w:val="61422E52"/>
    <w:rsid w:val="61C447C2"/>
    <w:rsid w:val="61C74330"/>
    <w:rsid w:val="61E277D4"/>
    <w:rsid w:val="61FF1745"/>
    <w:rsid w:val="6219FDA1"/>
    <w:rsid w:val="621F780F"/>
    <w:rsid w:val="62328A96"/>
    <w:rsid w:val="626CB9B6"/>
    <w:rsid w:val="628787B7"/>
    <w:rsid w:val="628BB8C1"/>
    <w:rsid w:val="629CB3A9"/>
    <w:rsid w:val="62A116B6"/>
    <w:rsid w:val="62EAC8E4"/>
    <w:rsid w:val="62FA722E"/>
    <w:rsid w:val="6357DADF"/>
    <w:rsid w:val="6368497D"/>
    <w:rsid w:val="63A1BDE5"/>
    <w:rsid w:val="63A3BC64"/>
    <w:rsid w:val="63B2ED00"/>
    <w:rsid w:val="63EAFC65"/>
    <w:rsid w:val="64007CC8"/>
    <w:rsid w:val="642EFBA2"/>
    <w:rsid w:val="644641EB"/>
    <w:rsid w:val="645D7B00"/>
    <w:rsid w:val="647E7087"/>
    <w:rsid w:val="647F3469"/>
    <w:rsid w:val="64B2EB65"/>
    <w:rsid w:val="64C15923"/>
    <w:rsid w:val="64DE2D39"/>
    <w:rsid w:val="64F3AF5D"/>
    <w:rsid w:val="65059114"/>
    <w:rsid w:val="650A2CC1"/>
    <w:rsid w:val="651553C9"/>
    <w:rsid w:val="6518F53E"/>
    <w:rsid w:val="651C2869"/>
    <w:rsid w:val="651E5078"/>
    <w:rsid w:val="653865F4"/>
    <w:rsid w:val="653B5733"/>
    <w:rsid w:val="6540D311"/>
    <w:rsid w:val="6564A9C8"/>
    <w:rsid w:val="656A121C"/>
    <w:rsid w:val="65817B3B"/>
    <w:rsid w:val="65885279"/>
    <w:rsid w:val="65909FB3"/>
    <w:rsid w:val="659180C4"/>
    <w:rsid w:val="65AFB56D"/>
    <w:rsid w:val="65BACBE0"/>
    <w:rsid w:val="65F1D75F"/>
    <w:rsid w:val="6612A75B"/>
    <w:rsid w:val="6652F838"/>
    <w:rsid w:val="6657E75D"/>
    <w:rsid w:val="666E12E2"/>
    <w:rsid w:val="6670557F"/>
    <w:rsid w:val="66E14FA9"/>
    <w:rsid w:val="66EDCD36"/>
    <w:rsid w:val="671D86F6"/>
    <w:rsid w:val="674B8BC3"/>
    <w:rsid w:val="675E6FD6"/>
    <w:rsid w:val="6761C980"/>
    <w:rsid w:val="677C1993"/>
    <w:rsid w:val="677DA75E"/>
    <w:rsid w:val="6792D83F"/>
    <w:rsid w:val="67B03C7F"/>
    <w:rsid w:val="67B63A1B"/>
    <w:rsid w:val="67CB4B7A"/>
    <w:rsid w:val="67F304CF"/>
    <w:rsid w:val="67F3ABB4"/>
    <w:rsid w:val="67FFABF6"/>
    <w:rsid w:val="68470547"/>
    <w:rsid w:val="6887EEE9"/>
    <w:rsid w:val="68B51ADC"/>
    <w:rsid w:val="68BDCE56"/>
    <w:rsid w:val="68BF2637"/>
    <w:rsid w:val="68EBD2DE"/>
    <w:rsid w:val="68FE3DF4"/>
    <w:rsid w:val="690A82B5"/>
    <w:rsid w:val="6912DC7D"/>
    <w:rsid w:val="691ECDF0"/>
    <w:rsid w:val="694A8C03"/>
    <w:rsid w:val="697276BC"/>
    <w:rsid w:val="6992E57B"/>
    <w:rsid w:val="699F074B"/>
    <w:rsid w:val="69BC19BD"/>
    <w:rsid w:val="69BF8573"/>
    <w:rsid w:val="69C3A5AC"/>
    <w:rsid w:val="69C44E19"/>
    <w:rsid w:val="69D1D80F"/>
    <w:rsid w:val="69D51895"/>
    <w:rsid w:val="69D9DD3F"/>
    <w:rsid w:val="69FFA0E5"/>
    <w:rsid w:val="6A1A0C57"/>
    <w:rsid w:val="6A1B7AB1"/>
    <w:rsid w:val="6A61295E"/>
    <w:rsid w:val="6A7D61AD"/>
    <w:rsid w:val="6A8308CF"/>
    <w:rsid w:val="6A8B4D6E"/>
    <w:rsid w:val="6A95463E"/>
    <w:rsid w:val="6AA16477"/>
    <w:rsid w:val="6AB66620"/>
    <w:rsid w:val="6AD65920"/>
    <w:rsid w:val="6AF07502"/>
    <w:rsid w:val="6B1C9608"/>
    <w:rsid w:val="6B2027D2"/>
    <w:rsid w:val="6B485FB1"/>
    <w:rsid w:val="6B522486"/>
    <w:rsid w:val="6B620416"/>
    <w:rsid w:val="6B731FE9"/>
    <w:rsid w:val="6B830079"/>
    <w:rsid w:val="6BAB935F"/>
    <w:rsid w:val="6BBC7CBD"/>
    <w:rsid w:val="6BC8D981"/>
    <w:rsid w:val="6BDFE2E0"/>
    <w:rsid w:val="6BE9A543"/>
    <w:rsid w:val="6BEAA148"/>
    <w:rsid w:val="6BF8AE4D"/>
    <w:rsid w:val="6BF955FB"/>
    <w:rsid w:val="6C0AC0A3"/>
    <w:rsid w:val="6C1D6E15"/>
    <w:rsid w:val="6C26E6EC"/>
    <w:rsid w:val="6C41A849"/>
    <w:rsid w:val="6C47F071"/>
    <w:rsid w:val="6C8E102B"/>
    <w:rsid w:val="6CC7F12A"/>
    <w:rsid w:val="6CD2E300"/>
    <w:rsid w:val="6D034D10"/>
    <w:rsid w:val="6D0A49E5"/>
    <w:rsid w:val="6D125081"/>
    <w:rsid w:val="6D18A585"/>
    <w:rsid w:val="6D392D20"/>
    <w:rsid w:val="6D561407"/>
    <w:rsid w:val="6D8D79EF"/>
    <w:rsid w:val="6D8E8469"/>
    <w:rsid w:val="6D9C29F3"/>
    <w:rsid w:val="6DA8B730"/>
    <w:rsid w:val="6DD074FD"/>
    <w:rsid w:val="6DD13A1E"/>
    <w:rsid w:val="6DD7AA4F"/>
    <w:rsid w:val="6DE3B6D3"/>
    <w:rsid w:val="6DE48AA4"/>
    <w:rsid w:val="6DE739C4"/>
    <w:rsid w:val="6DF881CE"/>
    <w:rsid w:val="6DF980E7"/>
    <w:rsid w:val="6E03BABA"/>
    <w:rsid w:val="6E6B8007"/>
    <w:rsid w:val="6E6D7411"/>
    <w:rsid w:val="6EBFC777"/>
    <w:rsid w:val="6ECC29AA"/>
    <w:rsid w:val="6F155598"/>
    <w:rsid w:val="6F2E3008"/>
    <w:rsid w:val="6F6A2794"/>
    <w:rsid w:val="6FA240B2"/>
    <w:rsid w:val="6FC00635"/>
    <w:rsid w:val="6FD7113D"/>
    <w:rsid w:val="6FE61D07"/>
    <w:rsid w:val="700312B7"/>
    <w:rsid w:val="700919B1"/>
    <w:rsid w:val="700C802D"/>
    <w:rsid w:val="7056AF74"/>
    <w:rsid w:val="70990101"/>
    <w:rsid w:val="70ACDABF"/>
    <w:rsid w:val="711E0774"/>
    <w:rsid w:val="71BFFDE1"/>
    <w:rsid w:val="71C18C48"/>
    <w:rsid w:val="71C9F988"/>
    <w:rsid w:val="71D4D020"/>
    <w:rsid w:val="71E37982"/>
    <w:rsid w:val="71F8DF6C"/>
    <w:rsid w:val="721833E5"/>
    <w:rsid w:val="721C8E54"/>
    <w:rsid w:val="721DAA98"/>
    <w:rsid w:val="723B9716"/>
    <w:rsid w:val="72521CAC"/>
    <w:rsid w:val="727F5E98"/>
    <w:rsid w:val="72802396"/>
    <w:rsid w:val="729D2815"/>
    <w:rsid w:val="72FCC24B"/>
    <w:rsid w:val="734828DD"/>
    <w:rsid w:val="7349A328"/>
    <w:rsid w:val="73511B59"/>
    <w:rsid w:val="735A8655"/>
    <w:rsid w:val="73684C20"/>
    <w:rsid w:val="73B83898"/>
    <w:rsid w:val="73C07142"/>
    <w:rsid w:val="73CC321C"/>
    <w:rsid w:val="73F8A01D"/>
    <w:rsid w:val="73FB1EA7"/>
    <w:rsid w:val="73FB7D2C"/>
    <w:rsid w:val="7405D622"/>
    <w:rsid w:val="7448250A"/>
    <w:rsid w:val="74522DFA"/>
    <w:rsid w:val="7456398B"/>
    <w:rsid w:val="7466266F"/>
    <w:rsid w:val="746DCAF9"/>
    <w:rsid w:val="746EC57D"/>
    <w:rsid w:val="7492337C"/>
    <w:rsid w:val="74B1EE6D"/>
    <w:rsid w:val="74F01206"/>
    <w:rsid w:val="750EA72B"/>
    <w:rsid w:val="75510B5E"/>
    <w:rsid w:val="75603A8F"/>
    <w:rsid w:val="7560B55E"/>
    <w:rsid w:val="756A9009"/>
    <w:rsid w:val="75722E4E"/>
    <w:rsid w:val="758387BF"/>
    <w:rsid w:val="75C4DAAB"/>
    <w:rsid w:val="75CDCDD8"/>
    <w:rsid w:val="75EA5DB6"/>
    <w:rsid w:val="75FAB9D4"/>
    <w:rsid w:val="764A9D30"/>
    <w:rsid w:val="7671D789"/>
    <w:rsid w:val="7671F19E"/>
    <w:rsid w:val="767AA707"/>
    <w:rsid w:val="767D691E"/>
    <w:rsid w:val="769B318D"/>
    <w:rsid w:val="76B8DACC"/>
    <w:rsid w:val="76C01B53"/>
    <w:rsid w:val="76C5CC42"/>
    <w:rsid w:val="76CBDE64"/>
    <w:rsid w:val="76F7D9DA"/>
    <w:rsid w:val="77152D18"/>
    <w:rsid w:val="773F45C6"/>
    <w:rsid w:val="775EC8AC"/>
    <w:rsid w:val="77607E15"/>
    <w:rsid w:val="776C8A61"/>
    <w:rsid w:val="7776585D"/>
    <w:rsid w:val="77CB7B2B"/>
    <w:rsid w:val="77F9FC19"/>
    <w:rsid w:val="77FD80EC"/>
    <w:rsid w:val="781C53A1"/>
    <w:rsid w:val="7858F08C"/>
    <w:rsid w:val="787659D9"/>
    <w:rsid w:val="789FC3E6"/>
    <w:rsid w:val="78CB76EA"/>
    <w:rsid w:val="78E8E430"/>
    <w:rsid w:val="7901E42A"/>
    <w:rsid w:val="790512E2"/>
    <w:rsid w:val="79110A75"/>
    <w:rsid w:val="7911E4AD"/>
    <w:rsid w:val="7961FD73"/>
    <w:rsid w:val="797219D3"/>
    <w:rsid w:val="79D0A62D"/>
    <w:rsid w:val="79F2697E"/>
    <w:rsid w:val="7A692C8E"/>
    <w:rsid w:val="7A6AFB69"/>
    <w:rsid w:val="7A842635"/>
    <w:rsid w:val="7AADE0AC"/>
    <w:rsid w:val="7B0551C5"/>
    <w:rsid w:val="7B52C9CC"/>
    <w:rsid w:val="7B603F43"/>
    <w:rsid w:val="7B89694A"/>
    <w:rsid w:val="7BA40D03"/>
    <w:rsid w:val="7BB78863"/>
    <w:rsid w:val="7BCF9EEE"/>
    <w:rsid w:val="7BD29E26"/>
    <w:rsid w:val="7BE9FAE5"/>
    <w:rsid w:val="7C026F2E"/>
    <w:rsid w:val="7C1F76DE"/>
    <w:rsid w:val="7C4B739B"/>
    <w:rsid w:val="7C5BA260"/>
    <w:rsid w:val="7C6B1824"/>
    <w:rsid w:val="7C94A604"/>
    <w:rsid w:val="7C95773B"/>
    <w:rsid w:val="7CC636F1"/>
    <w:rsid w:val="7CC92BFE"/>
    <w:rsid w:val="7CE2C3AB"/>
    <w:rsid w:val="7CE61CB8"/>
    <w:rsid w:val="7D040E99"/>
    <w:rsid w:val="7D48B439"/>
    <w:rsid w:val="7D7167FF"/>
    <w:rsid w:val="7D862F8D"/>
    <w:rsid w:val="7D8A8B23"/>
    <w:rsid w:val="7DCE173F"/>
    <w:rsid w:val="7DDF2882"/>
    <w:rsid w:val="7E2E3948"/>
    <w:rsid w:val="7E381DA7"/>
    <w:rsid w:val="7E44452B"/>
    <w:rsid w:val="7E50586E"/>
    <w:rsid w:val="7E69636F"/>
    <w:rsid w:val="7E78AC74"/>
    <w:rsid w:val="7E83AF94"/>
    <w:rsid w:val="7EDC05CB"/>
    <w:rsid w:val="7EE8E34E"/>
    <w:rsid w:val="7EEDC9A3"/>
    <w:rsid w:val="7EF59969"/>
    <w:rsid w:val="7F428042"/>
    <w:rsid w:val="7F5CC565"/>
    <w:rsid w:val="7F68EE22"/>
    <w:rsid w:val="7F6BC669"/>
    <w:rsid w:val="7F8EB99C"/>
    <w:rsid w:val="7FBE4A25"/>
    <w:rsid w:val="7FBE756F"/>
    <w:rsid w:val="7FC60616"/>
    <w:rsid w:val="7FCBE3E8"/>
    <w:rsid w:val="7FDE2BBD"/>
    <w:rsid w:val="7FDEF132"/>
    <w:rsid w:val="7FDF5F93"/>
    <w:rsid w:val="7FF89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00687"/>
  <w15:chartTrackingRefBased/>
  <w15:docId w15:val="{64C30D09-E570-4EF4-853D-A95C5741F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292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EFA"/>
  </w:style>
  <w:style w:type="paragraph" w:styleId="Footer">
    <w:name w:val="footer"/>
    <w:basedOn w:val="Normal"/>
    <w:link w:val="FooterChar"/>
    <w:uiPriority w:val="99"/>
    <w:unhideWhenUsed/>
    <w:rsid w:val="00292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EFA"/>
  </w:style>
  <w:style w:type="table" w:styleId="TableGrid">
    <w:name w:val="Table Grid"/>
    <w:basedOn w:val="TableNormal"/>
    <w:uiPriority w:val="39"/>
    <w:rsid w:val="005E3A0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5E3A0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E3A00"/>
    <w:pPr>
      <w:spacing w:after="0" w:line="240" w:lineRule="auto"/>
      <w:ind w:left="720"/>
      <w:contextualSpacing/>
    </w:pPr>
    <w:rPr>
      <w:sz w:val="24"/>
      <w:szCs w:val="24"/>
    </w:rPr>
  </w:style>
  <w:style w:type="paragraph" w:customStyle="1" w:styleId="paragraph">
    <w:name w:val="paragraph"/>
    <w:basedOn w:val="Normal"/>
    <w:rsid w:val="005E3A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E3A00"/>
  </w:style>
  <w:style w:type="character" w:customStyle="1" w:styleId="eop">
    <w:name w:val="eop"/>
    <w:basedOn w:val="DefaultParagraphFont"/>
    <w:rsid w:val="005E3A00"/>
  </w:style>
  <w:style w:type="character" w:customStyle="1" w:styleId="spellingerror">
    <w:name w:val="spellingerror"/>
    <w:basedOn w:val="DefaultParagraphFont"/>
    <w:rsid w:val="005E3A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4912540">
      <w:bodyDiv w:val="1"/>
      <w:marLeft w:val="0"/>
      <w:marRight w:val="0"/>
      <w:marTop w:val="0"/>
      <w:marBottom w:val="0"/>
      <w:divBdr>
        <w:top w:val="none" w:sz="0" w:space="0" w:color="auto"/>
        <w:left w:val="none" w:sz="0" w:space="0" w:color="auto"/>
        <w:bottom w:val="none" w:sz="0" w:space="0" w:color="auto"/>
        <w:right w:val="none" w:sz="0" w:space="0" w:color="auto"/>
      </w:divBdr>
      <w:divsChild>
        <w:div w:id="1702245118">
          <w:marLeft w:val="0"/>
          <w:marRight w:val="0"/>
          <w:marTop w:val="0"/>
          <w:marBottom w:val="0"/>
          <w:divBdr>
            <w:top w:val="none" w:sz="0" w:space="0" w:color="auto"/>
            <w:left w:val="none" w:sz="0" w:space="0" w:color="auto"/>
            <w:bottom w:val="none" w:sz="0" w:space="0" w:color="auto"/>
            <w:right w:val="none" w:sz="0" w:space="0" w:color="auto"/>
          </w:divBdr>
        </w:div>
        <w:div w:id="1309480133">
          <w:marLeft w:val="0"/>
          <w:marRight w:val="0"/>
          <w:marTop w:val="0"/>
          <w:marBottom w:val="0"/>
          <w:divBdr>
            <w:top w:val="none" w:sz="0" w:space="0" w:color="auto"/>
            <w:left w:val="none" w:sz="0" w:space="0" w:color="auto"/>
            <w:bottom w:val="none" w:sz="0" w:space="0" w:color="auto"/>
            <w:right w:val="none" w:sz="0" w:space="0" w:color="auto"/>
          </w:divBdr>
        </w:div>
        <w:div w:id="1582986937">
          <w:marLeft w:val="0"/>
          <w:marRight w:val="0"/>
          <w:marTop w:val="0"/>
          <w:marBottom w:val="0"/>
          <w:divBdr>
            <w:top w:val="none" w:sz="0" w:space="0" w:color="auto"/>
            <w:left w:val="none" w:sz="0" w:space="0" w:color="auto"/>
            <w:bottom w:val="none" w:sz="0" w:space="0" w:color="auto"/>
            <w:right w:val="none" w:sz="0" w:space="0" w:color="auto"/>
          </w:divBdr>
        </w:div>
        <w:div w:id="1435784745">
          <w:marLeft w:val="0"/>
          <w:marRight w:val="0"/>
          <w:marTop w:val="0"/>
          <w:marBottom w:val="0"/>
          <w:divBdr>
            <w:top w:val="none" w:sz="0" w:space="0" w:color="auto"/>
            <w:left w:val="none" w:sz="0" w:space="0" w:color="auto"/>
            <w:bottom w:val="none" w:sz="0" w:space="0" w:color="auto"/>
            <w:right w:val="none" w:sz="0" w:space="0" w:color="auto"/>
          </w:divBdr>
        </w:div>
        <w:div w:id="154537718">
          <w:marLeft w:val="0"/>
          <w:marRight w:val="0"/>
          <w:marTop w:val="0"/>
          <w:marBottom w:val="0"/>
          <w:divBdr>
            <w:top w:val="none" w:sz="0" w:space="0" w:color="auto"/>
            <w:left w:val="none" w:sz="0" w:space="0" w:color="auto"/>
            <w:bottom w:val="none" w:sz="0" w:space="0" w:color="auto"/>
            <w:right w:val="none" w:sz="0" w:space="0" w:color="auto"/>
          </w:divBdr>
        </w:div>
        <w:div w:id="2015719072">
          <w:marLeft w:val="0"/>
          <w:marRight w:val="0"/>
          <w:marTop w:val="0"/>
          <w:marBottom w:val="0"/>
          <w:divBdr>
            <w:top w:val="none" w:sz="0" w:space="0" w:color="auto"/>
            <w:left w:val="none" w:sz="0" w:space="0" w:color="auto"/>
            <w:bottom w:val="none" w:sz="0" w:space="0" w:color="auto"/>
            <w:right w:val="none" w:sz="0" w:space="0" w:color="auto"/>
          </w:divBdr>
        </w:div>
        <w:div w:id="475533069">
          <w:marLeft w:val="0"/>
          <w:marRight w:val="0"/>
          <w:marTop w:val="0"/>
          <w:marBottom w:val="0"/>
          <w:divBdr>
            <w:top w:val="none" w:sz="0" w:space="0" w:color="auto"/>
            <w:left w:val="none" w:sz="0" w:space="0" w:color="auto"/>
            <w:bottom w:val="none" w:sz="0" w:space="0" w:color="auto"/>
            <w:right w:val="none" w:sz="0" w:space="0" w:color="auto"/>
          </w:divBdr>
        </w:div>
        <w:div w:id="2020498355">
          <w:marLeft w:val="0"/>
          <w:marRight w:val="0"/>
          <w:marTop w:val="0"/>
          <w:marBottom w:val="0"/>
          <w:divBdr>
            <w:top w:val="none" w:sz="0" w:space="0" w:color="auto"/>
            <w:left w:val="none" w:sz="0" w:space="0" w:color="auto"/>
            <w:bottom w:val="none" w:sz="0" w:space="0" w:color="auto"/>
            <w:right w:val="none" w:sz="0" w:space="0" w:color="auto"/>
          </w:divBdr>
        </w:div>
        <w:div w:id="242688236">
          <w:marLeft w:val="0"/>
          <w:marRight w:val="0"/>
          <w:marTop w:val="0"/>
          <w:marBottom w:val="0"/>
          <w:divBdr>
            <w:top w:val="none" w:sz="0" w:space="0" w:color="auto"/>
            <w:left w:val="none" w:sz="0" w:space="0" w:color="auto"/>
            <w:bottom w:val="none" w:sz="0" w:space="0" w:color="auto"/>
            <w:right w:val="none" w:sz="0" w:space="0" w:color="auto"/>
          </w:divBdr>
        </w:div>
        <w:div w:id="260771159">
          <w:marLeft w:val="0"/>
          <w:marRight w:val="0"/>
          <w:marTop w:val="0"/>
          <w:marBottom w:val="0"/>
          <w:divBdr>
            <w:top w:val="none" w:sz="0" w:space="0" w:color="auto"/>
            <w:left w:val="none" w:sz="0" w:space="0" w:color="auto"/>
            <w:bottom w:val="none" w:sz="0" w:space="0" w:color="auto"/>
            <w:right w:val="none" w:sz="0" w:space="0" w:color="auto"/>
          </w:divBdr>
        </w:div>
        <w:div w:id="1502046768">
          <w:marLeft w:val="0"/>
          <w:marRight w:val="0"/>
          <w:marTop w:val="0"/>
          <w:marBottom w:val="0"/>
          <w:divBdr>
            <w:top w:val="none" w:sz="0" w:space="0" w:color="auto"/>
            <w:left w:val="none" w:sz="0" w:space="0" w:color="auto"/>
            <w:bottom w:val="none" w:sz="0" w:space="0" w:color="auto"/>
            <w:right w:val="none" w:sz="0" w:space="0" w:color="auto"/>
          </w:divBdr>
        </w:div>
        <w:div w:id="1574973363">
          <w:marLeft w:val="0"/>
          <w:marRight w:val="0"/>
          <w:marTop w:val="0"/>
          <w:marBottom w:val="0"/>
          <w:divBdr>
            <w:top w:val="none" w:sz="0" w:space="0" w:color="auto"/>
            <w:left w:val="none" w:sz="0" w:space="0" w:color="auto"/>
            <w:bottom w:val="none" w:sz="0" w:space="0" w:color="auto"/>
            <w:right w:val="none" w:sz="0" w:space="0" w:color="auto"/>
          </w:divBdr>
        </w:div>
        <w:div w:id="208299573">
          <w:marLeft w:val="0"/>
          <w:marRight w:val="0"/>
          <w:marTop w:val="0"/>
          <w:marBottom w:val="0"/>
          <w:divBdr>
            <w:top w:val="none" w:sz="0" w:space="0" w:color="auto"/>
            <w:left w:val="none" w:sz="0" w:space="0" w:color="auto"/>
            <w:bottom w:val="none" w:sz="0" w:space="0" w:color="auto"/>
            <w:right w:val="none" w:sz="0" w:space="0" w:color="auto"/>
          </w:divBdr>
        </w:div>
        <w:div w:id="412624249">
          <w:marLeft w:val="0"/>
          <w:marRight w:val="0"/>
          <w:marTop w:val="0"/>
          <w:marBottom w:val="0"/>
          <w:divBdr>
            <w:top w:val="none" w:sz="0" w:space="0" w:color="auto"/>
            <w:left w:val="none" w:sz="0" w:space="0" w:color="auto"/>
            <w:bottom w:val="none" w:sz="0" w:space="0" w:color="auto"/>
            <w:right w:val="none" w:sz="0" w:space="0" w:color="auto"/>
          </w:divBdr>
        </w:div>
        <w:div w:id="511140127">
          <w:marLeft w:val="0"/>
          <w:marRight w:val="0"/>
          <w:marTop w:val="0"/>
          <w:marBottom w:val="0"/>
          <w:divBdr>
            <w:top w:val="none" w:sz="0" w:space="0" w:color="auto"/>
            <w:left w:val="none" w:sz="0" w:space="0" w:color="auto"/>
            <w:bottom w:val="none" w:sz="0" w:space="0" w:color="auto"/>
            <w:right w:val="none" w:sz="0" w:space="0" w:color="auto"/>
          </w:divBdr>
        </w:div>
        <w:div w:id="26030745">
          <w:marLeft w:val="0"/>
          <w:marRight w:val="0"/>
          <w:marTop w:val="0"/>
          <w:marBottom w:val="0"/>
          <w:divBdr>
            <w:top w:val="none" w:sz="0" w:space="0" w:color="auto"/>
            <w:left w:val="none" w:sz="0" w:space="0" w:color="auto"/>
            <w:bottom w:val="none" w:sz="0" w:space="0" w:color="auto"/>
            <w:right w:val="none" w:sz="0" w:space="0" w:color="auto"/>
          </w:divBdr>
        </w:div>
        <w:div w:id="700519141">
          <w:marLeft w:val="0"/>
          <w:marRight w:val="0"/>
          <w:marTop w:val="0"/>
          <w:marBottom w:val="0"/>
          <w:divBdr>
            <w:top w:val="none" w:sz="0" w:space="0" w:color="auto"/>
            <w:left w:val="none" w:sz="0" w:space="0" w:color="auto"/>
            <w:bottom w:val="none" w:sz="0" w:space="0" w:color="auto"/>
            <w:right w:val="none" w:sz="0" w:space="0" w:color="auto"/>
          </w:divBdr>
        </w:div>
        <w:div w:id="1888909271">
          <w:marLeft w:val="0"/>
          <w:marRight w:val="0"/>
          <w:marTop w:val="0"/>
          <w:marBottom w:val="0"/>
          <w:divBdr>
            <w:top w:val="none" w:sz="0" w:space="0" w:color="auto"/>
            <w:left w:val="none" w:sz="0" w:space="0" w:color="auto"/>
            <w:bottom w:val="none" w:sz="0" w:space="0" w:color="auto"/>
            <w:right w:val="none" w:sz="0" w:space="0" w:color="auto"/>
          </w:divBdr>
        </w:div>
        <w:div w:id="336420851">
          <w:marLeft w:val="0"/>
          <w:marRight w:val="0"/>
          <w:marTop w:val="0"/>
          <w:marBottom w:val="0"/>
          <w:divBdr>
            <w:top w:val="none" w:sz="0" w:space="0" w:color="auto"/>
            <w:left w:val="none" w:sz="0" w:space="0" w:color="auto"/>
            <w:bottom w:val="none" w:sz="0" w:space="0" w:color="auto"/>
            <w:right w:val="none" w:sz="0" w:space="0" w:color="auto"/>
          </w:divBdr>
        </w:div>
        <w:div w:id="589194475">
          <w:marLeft w:val="0"/>
          <w:marRight w:val="0"/>
          <w:marTop w:val="0"/>
          <w:marBottom w:val="0"/>
          <w:divBdr>
            <w:top w:val="none" w:sz="0" w:space="0" w:color="auto"/>
            <w:left w:val="none" w:sz="0" w:space="0" w:color="auto"/>
            <w:bottom w:val="none" w:sz="0" w:space="0" w:color="auto"/>
            <w:right w:val="none" w:sz="0" w:space="0" w:color="auto"/>
          </w:divBdr>
        </w:div>
        <w:div w:id="782068118">
          <w:marLeft w:val="0"/>
          <w:marRight w:val="0"/>
          <w:marTop w:val="0"/>
          <w:marBottom w:val="0"/>
          <w:divBdr>
            <w:top w:val="none" w:sz="0" w:space="0" w:color="auto"/>
            <w:left w:val="none" w:sz="0" w:space="0" w:color="auto"/>
            <w:bottom w:val="none" w:sz="0" w:space="0" w:color="auto"/>
            <w:right w:val="none" w:sz="0" w:space="0" w:color="auto"/>
          </w:divBdr>
        </w:div>
        <w:div w:id="1328560145">
          <w:marLeft w:val="0"/>
          <w:marRight w:val="0"/>
          <w:marTop w:val="0"/>
          <w:marBottom w:val="0"/>
          <w:divBdr>
            <w:top w:val="none" w:sz="0" w:space="0" w:color="auto"/>
            <w:left w:val="none" w:sz="0" w:space="0" w:color="auto"/>
            <w:bottom w:val="none" w:sz="0" w:space="0" w:color="auto"/>
            <w:right w:val="none" w:sz="0" w:space="0" w:color="auto"/>
          </w:divBdr>
        </w:div>
        <w:div w:id="23791750">
          <w:marLeft w:val="0"/>
          <w:marRight w:val="0"/>
          <w:marTop w:val="0"/>
          <w:marBottom w:val="0"/>
          <w:divBdr>
            <w:top w:val="none" w:sz="0" w:space="0" w:color="auto"/>
            <w:left w:val="none" w:sz="0" w:space="0" w:color="auto"/>
            <w:bottom w:val="none" w:sz="0" w:space="0" w:color="auto"/>
            <w:right w:val="none" w:sz="0" w:space="0" w:color="auto"/>
          </w:divBdr>
        </w:div>
        <w:div w:id="148787478">
          <w:marLeft w:val="0"/>
          <w:marRight w:val="0"/>
          <w:marTop w:val="0"/>
          <w:marBottom w:val="0"/>
          <w:divBdr>
            <w:top w:val="none" w:sz="0" w:space="0" w:color="auto"/>
            <w:left w:val="none" w:sz="0" w:space="0" w:color="auto"/>
            <w:bottom w:val="none" w:sz="0" w:space="0" w:color="auto"/>
            <w:right w:val="none" w:sz="0" w:space="0" w:color="auto"/>
          </w:divBdr>
        </w:div>
        <w:div w:id="1424566562">
          <w:marLeft w:val="0"/>
          <w:marRight w:val="0"/>
          <w:marTop w:val="0"/>
          <w:marBottom w:val="0"/>
          <w:divBdr>
            <w:top w:val="none" w:sz="0" w:space="0" w:color="auto"/>
            <w:left w:val="none" w:sz="0" w:space="0" w:color="auto"/>
            <w:bottom w:val="none" w:sz="0" w:space="0" w:color="auto"/>
            <w:right w:val="none" w:sz="0" w:space="0" w:color="auto"/>
          </w:divBdr>
        </w:div>
        <w:div w:id="547649323">
          <w:marLeft w:val="0"/>
          <w:marRight w:val="0"/>
          <w:marTop w:val="0"/>
          <w:marBottom w:val="0"/>
          <w:divBdr>
            <w:top w:val="none" w:sz="0" w:space="0" w:color="auto"/>
            <w:left w:val="none" w:sz="0" w:space="0" w:color="auto"/>
            <w:bottom w:val="none" w:sz="0" w:space="0" w:color="auto"/>
            <w:right w:val="none" w:sz="0" w:space="0" w:color="auto"/>
          </w:divBdr>
        </w:div>
        <w:div w:id="1469394028">
          <w:marLeft w:val="0"/>
          <w:marRight w:val="0"/>
          <w:marTop w:val="0"/>
          <w:marBottom w:val="0"/>
          <w:divBdr>
            <w:top w:val="none" w:sz="0" w:space="0" w:color="auto"/>
            <w:left w:val="none" w:sz="0" w:space="0" w:color="auto"/>
            <w:bottom w:val="none" w:sz="0" w:space="0" w:color="auto"/>
            <w:right w:val="none" w:sz="0" w:space="0" w:color="auto"/>
          </w:divBdr>
        </w:div>
        <w:div w:id="917640513">
          <w:marLeft w:val="0"/>
          <w:marRight w:val="0"/>
          <w:marTop w:val="0"/>
          <w:marBottom w:val="0"/>
          <w:divBdr>
            <w:top w:val="none" w:sz="0" w:space="0" w:color="auto"/>
            <w:left w:val="none" w:sz="0" w:space="0" w:color="auto"/>
            <w:bottom w:val="none" w:sz="0" w:space="0" w:color="auto"/>
            <w:right w:val="none" w:sz="0" w:space="0" w:color="auto"/>
          </w:divBdr>
        </w:div>
        <w:div w:id="1749158763">
          <w:marLeft w:val="0"/>
          <w:marRight w:val="0"/>
          <w:marTop w:val="0"/>
          <w:marBottom w:val="0"/>
          <w:divBdr>
            <w:top w:val="none" w:sz="0" w:space="0" w:color="auto"/>
            <w:left w:val="none" w:sz="0" w:space="0" w:color="auto"/>
            <w:bottom w:val="none" w:sz="0" w:space="0" w:color="auto"/>
            <w:right w:val="none" w:sz="0" w:space="0" w:color="auto"/>
          </w:divBdr>
        </w:div>
        <w:div w:id="551188648">
          <w:marLeft w:val="0"/>
          <w:marRight w:val="0"/>
          <w:marTop w:val="0"/>
          <w:marBottom w:val="0"/>
          <w:divBdr>
            <w:top w:val="none" w:sz="0" w:space="0" w:color="auto"/>
            <w:left w:val="none" w:sz="0" w:space="0" w:color="auto"/>
            <w:bottom w:val="none" w:sz="0" w:space="0" w:color="auto"/>
            <w:right w:val="none" w:sz="0" w:space="0" w:color="auto"/>
          </w:divBdr>
        </w:div>
        <w:div w:id="2054109206">
          <w:marLeft w:val="0"/>
          <w:marRight w:val="0"/>
          <w:marTop w:val="0"/>
          <w:marBottom w:val="0"/>
          <w:divBdr>
            <w:top w:val="none" w:sz="0" w:space="0" w:color="auto"/>
            <w:left w:val="none" w:sz="0" w:space="0" w:color="auto"/>
            <w:bottom w:val="none" w:sz="0" w:space="0" w:color="auto"/>
            <w:right w:val="none" w:sz="0" w:space="0" w:color="auto"/>
          </w:divBdr>
        </w:div>
        <w:div w:id="1116755141">
          <w:marLeft w:val="0"/>
          <w:marRight w:val="0"/>
          <w:marTop w:val="0"/>
          <w:marBottom w:val="0"/>
          <w:divBdr>
            <w:top w:val="none" w:sz="0" w:space="0" w:color="auto"/>
            <w:left w:val="none" w:sz="0" w:space="0" w:color="auto"/>
            <w:bottom w:val="none" w:sz="0" w:space="0" w:color="auto"/>
            <w:right w:val="none" w:sz="0" w:space="0" w:color="auto"/>
          </w:divBdr>
        </w:div>
        <w:div w:id="638918268">
          <w:marLeft w:val="0"/>
          <w:marRight w:val="0"/>
          <w:marTop w:val="0"/>
          <w:marBottom w:val="0"/>
          <w:divBdr>
            <w:top w:val="none" w:sz="0" w:space="0" w:color="auto"/>
            <w:left w:val="none" w:sz="0" w:space="0" w:color="auto"/>
            <w:bottom w:val="none" w:sz="0" w:space="0" w:color="auto"/>
            <w:right w:val="none" w:sz="0" w:space="0" w:color="auto"/>
          </w:divBdr>
        </w:div>
        <w:div w:id="308705469">
          <w:marLeft w:val="0"/>
          <w:marRight w:val="0"/>
          <w:marTop w:val="0"/>
          <w:marBottom w:val="0"/>
          <w:divBdr>
            <w:top w:val="none" w:sz="0" w:space="0" w:color="auto"/>
            <w:left w:val="none" w:sz="0" w:space="0" w:color="auto"/>
            <w:bottom w:val="none" w:sz="0" w:space="0" w:color="auto"/>
            <w:right w:val="none" w:sz="0" w:space="0" w:color="auto"/>
          </w:divBdr>
        </w:div>
        <w:div w:id="515389560">
          <w:marLeft w:val="0"/>
          <w:marRight w:val="0"/>
          <w:marTop w:val="0"/>
          <w:marBottom w:val="0"/>
          <w:divBdr>
            <w:top w:val="none" w:sz="0" w:space="0" w:color="auto"/>
            <w:left w:val="none" w:sz="0" w:space="0" w:color="auto"/>
            <w:bottom w:val="none" w:sz="0" w:space="0" w:color="auto"/>
            <w:right w:val="none" w:sz="0" w:space="0" w:color="auto"/>
          </w:divBdr>
        </w:div>
        <w:div w:id="1789085103">
          <w:marLeft w:val="0"/>
          <w:marRight w:val="0"/>
          <w:marTop w:val="0"/>
          <w:marBottom w:val="0"/>
          <w:divBdr>
            <w:top w:val="none" w:sz="0" w:space="0" w:color="auto"/>
            <w:left w:val="none" w:sz="0" w:space="0" w:color="auto"/>
            <w:bottom w:val="none" w:sz="0" w:space="0" w:color="auto"/>
            <w:right w:val="none" w:sz="0" w:space="0" w:color="auto"/>
          </w:divBdr>
        </w:div>
        <w:div w:id="1502771455">
          <w:marLeft w:val="0"/>
          <w:marRight w:val="0"/>
          <w:marTop w:val="0"/>
          <w:marBottom w:val="0"/>
          <w:divBdr>
            <w:top w:val="none" w:sz="0" w:space="0" w:color="auto"/>
            <w:left w:val="none" w:sz="0" w:space="0" w:color="auto"/>
            <w:bottom w:val="none" w:sz="0" w:space="0" w:color="auto"/>
            <w:right w:val="none" w:sz="0" w:space="0" w:color="auto"/>
          </w:divBdr>
        </w:div>
        <w:div w:id="181667340">
          <w:marLeft w:val="0"/>
          <w:marRight w:val="0"/>
          <w:marTop w:val="0"/>
          <w:marBottom w:val="0"/>
          <w:divBdr>
            <w:top w:val="none" w:sz="0" w:space="0" w:color="auto"/>
            <w:left w:val="none" w:sz="0" w:space="0" w:color="auto"/>
            <w:bottom w:val="none" w:sz="0" w:space="0" w:color="auto"/>
            <w:right w:val="none" w:sz="0" w:space="0" w:color="auto"/>
          </w:divBdr>
        </w:div>
        <w:div w:id="14618513">
          <w:marLeft w:val="0"/>
          <w:marRight w:val="0"/>
          <w:marTop w:val="0"/>
          <w:marBottom w:val="0"/>
          <w:divBdr>
            <w:top w:val="none" w:sz="0" w:space="0" w:color="auto"/>
            <w:left w:val="none" w:sz="0" w:space="0" w:color="auto"/>
            <w:bottom w:val="none" w:sz="0" w:space="0" w:color="auto"/>
            <w:right w:val="none" w:sz="0" w:space="0" w:color="auto"/>
          </w:divBdr>
        </w:div>
        <w:div w:id="958610809">
          <w:marLeft w:val="0"/>
          <w:marRight w:val="0"/>
          <w:marTop w:val="0"/>
          <w:marBottom w:val="0"/>
          <w:divBdr>
            <w:top w:val="none" w:sz="0" w:space="0" w:color="auto"/>
            <w:left w:val="none" w:sz="0" w:space="0" w:color="auto"/>
            <w:bottom w:val="none" w:sz="0" w:space="0" w:color="auto"/>
            <w:right w:val="none" w:sz="0" w:space="0" w:color="auto"/>
          </w:divBdr>
        </w:div>
        <w:div w:id="1633290955">
          <w:marLeft w:val="0"/>
          <w:marRight w:val="0"/>
          <w:marTop w:val="0"/>
          <w:marBottom w:val="0"/>
          <w:divBdr>
            <w:top w:val="none" w:sz="0" w:space="0" w:color="auto"/>
            <w:left w:val="none" w:sz="0" w:space="0" w:color="auto"/>
            <w:bottom w:val="none" w:sz="0" w:space="0" w:color="auto"/>
            <w:right w:val="none" w:sz="0" w:space="0" w:color="auto"/>
          </w:divBdr>
        </w:div>
        <w:div w:id="486671566">
          <w:marLeft w:val="0"/>
          <w:marRight w:val="0"/>
          <w:marTop w:val="0"/>
          <w:marBottom w:val="0"/>
          <w:divBdr>
            <w:top w:val="none" w:sz="0" w:space="0" w:color="auto"/>
            <w:left w:val="none" w:sz="0" w:space="0" w:color="auto"/>
            <w:bottom w:val="none" w:sz="0" w:space="0" w:color="auto"/>
            <w:right w:val="none" w:sz="0" w:space="0" w:color="auto"/>
          </w:divBdr>
        </w:div>
        <w:div w:id="1612318968">
          <w:marLeft w:val="0"/>
          <w:marRight w:val="0"/>
          <w:marTop w:val="0"/>
          <w:marBottom w:val="0"/>
          <w:divBdr>
            <w:top w:val="none" w:sz="0" w:space="0" w:color="auto"/>
            <w:left w:val="none" w:sz="0" w:space="0" w:color="auto"/>
            <w:bottom w:val="none" w:sz="0" w:space="0" w:color="auto"/>
            <w:right w:val="none" w:sz="0" w:space="0" w:color="auto"/>
          </w:divBdr>
        </w:div>
        <w:div w:id="406340002">
          <w:marLeft w:val="0"/>
          <w:marRight w:val="0"/>
          <w:marTop w:val="0"/>
          <w:marBottom w:val="0"/>
          <w:divBdr>
            <w:top w:val="none" w:sz="0" w:space="0" w:color="auto"/>
            <w:left w:val="none" w:sz="0" w:space="0" w:color="auto"/>
            <w:bottom w:val="none" w:sz="0" w:space="0" w:color="auto"/>
            <w:right w:val="none" w:sz="0" w:space="0" w:color="auto"/>
          </w:divBdr>
        </w:div>
        <w:div w:id="1925727152">
          <w:marLeft w:val="0"/>
          <w:marRight w:val="0"/>
          <w:marTop w:val="0"/>
          <w:marBottom w:val="0"/>
          <w:divBdr>
            <w:top w:val="none" w:sz="0" w:space="0" w:color="auto"/>
            <w:left w:val="none" w:sz="0" w:space="0" w:color="auto"/>
            <w:bottom w:val="none" w:sz="0" w:space="0" w:color="auto"/>
            <w:right w:val="none" w:sz="0" w:space="0" w:color="auto"/>
          </w:divBdr>
        </w:div>
        <w:div w:id="1602565268">
          <w:marLeft w:val="0"/>
          <w:marRight w:val="0"/>
          <w:marTop w:val="0"/>
          <w:marBottom w:val="0"/>
          <w:divBdr>
            <w:top w:val="none" w:sz="0" w:space="0" w:color="auto"/>
            <w:left w:val="none" w:sz="0" w:space="0" w:color="auto"/>
            <w:bottom w:val="none" w:sz="0" w:space="0" w:color="auto"/>
            <w:right w:val="none" w:sz="0" w:space="0" w:color="auto"/>
          </w:divBdr>
        </w:div>
        <w:div w:id="562645504">
          <w:marLeft w:val="0"/>
          <w:marRight w:val="0"/>
          <w:marTop w:val="0"/>
          <w:marBottom w:val="0"/>
          <w:divBdr>
            <w:top w:val="none" w:sz="0" w:space="0" w:color="auto"/>
            <w:left w:val="none" w:sz="0" w:space="0" w:color="auto"/>
            <w:bottom w:val="none" w:sz="0" w:space="0" w:color="auto"/>
            <w:right w:val="none" w:sz="0" w:space="0" w:color="auto"/>
          </w:divBdr>
        </w:div>
        <w:div w:id="2026904878">
          <w:marLeft w:val="0"/>
          <w:marRight w:val="0"/>
          <w:marTop w:val="0"/>
          <w:marBottom w:val="0"/>
          <w:divBdr>
            <w:top w:val="none" w:sz="0" w:space="0" w:color="auto"/>
            <w:left w:val="none" w:sz="0" w:space="0" w:color="auto"/>
            <w:bottom w:val="none" w:sz="0" w:space="0" w:color="auto"/>
            <w:right w:val="none" w:sz="0" w:space="0" w:color="auto"/>
          </w:divBdr>
        </w:div>
        <w:div w:id="2135367947">
          <w:marLeft w:val="0"/>
          <w:marRight w:val="0"/>
          <w:marTop w:val="0"/>
          <w:marBottom w:val="0"/>
          <w:divBdr>
            <w:top w:val="none" w:sz="0" w:space="0" w:color="auto"/>
            <w:left w:val="none" w:sz="0" w:space="0" w:color="auto"/>
            <w:bottom w:val="none" w:sz="0" w:space="0" w:color="auto"/>
            <w:right w:val="none" w:sz="0" w:space="0" w:color="auto"/>
          </w:divBdr>
        </w:div>
        <w:div w:id="710232517">
          <w:marLeft w:val="0"/>
          <w:marRight w:val="0"/>
          <w:marTop w:val="0"/>
          <w:marBottom w:val="0"/>
          <w:divBdr>
            <w:top w:val="none" w:sz="0" w:space="0" w:color="auto"/>
            <w:left w:val="none" w:sz="0" w:space="0" w:color="auto"/>
            <w:bottom w:val="none" w:sz="0" w:space="0" w:color="auto"/>
            <w:right w:val="none" w:sz="0" w:space="0" w:color="auto"/>
          </w:divBdr>
        </w:div>
        <w:div w:id="669017518">
          <w:marLeft w:val="0"/>
          <w:marRight w:val="0"/>
          <w:marTop w:val="0"/>
          <w:marBottom w:val="0"/>
          <w:divBdr>
            <w:top w:val="none" w:sz="0" w:space="0" w:color="auto"/>
            <w:left w:val="none" w:sz="0" w:space="0" w:color="auto"/>
            <w:bottom w:val="none" w:sz="0" w:space="0" w:color="auto"/>
            <w:right w:val="none" w:sz="0" w:space="0" w:color="auto"/>
          </w:divBdr>
        </w:div>
        <w:div w:id="1981881597">
          <w:marLeft w:val="0"/>
          <w:marRight w:val="0"/>
          <w:marTop w:val="0"/>
          <w:marBottom w:val="0"/>
          <w:divBdr>
            <w:top w:val="none" w:sz="0" w:space="0" w:color="auto"/>
            <w:left w:val="none" w:sz="0" w:space="0" w:color="auto"/>
            <w:bottom w:val="none" w:sz="0" w:space="0" w:color="auto"/>
            <w:right w:val="none" w:sz="0" w:space="0" w:color="auto"/>
          </w:divBdr>
        </w:div>
        <w:div w:id="428239548">
          <w:marLeft w:val="0"/>
          <w:marRight w:val="0"/>
          <w:marTop w:val="0"/>
          <w:marBottom w:val="0"/>
          <w:divBdr>
            <w:top w:val="none" w:sz="0" w:space="0" w:color="auto"/>
            <w:left w:val="none" w:sz="0" w:space="0" w:color="auto"/>
            <w:bottom w:val="none" w:sz="0" w:space="0" w:color="auto"/>
            <w:right w:val="none" w:sz="0" w:space="0" w:color="auto"/>
          </w:divBdr>
        </w:div>
        <w:div w:id="1471821689">
          <w:marLeft w:val="0"/>
          <w:marRight w:val="0"/>
          <w:marTop w:val="0"/>
          <w:marBottom w:val="0"/>
          <w:divBdr>
            <w:top w:val="none" w:sz="0" w:space="0" w:color="auto"/>
            <w:left w:val="none" w:sz="0" w:space="0" w:color="auto"/>
            <w:bottom w:val="none" w:sz="0" w:space="0" w:color="auto"/>
            <w:right w:val="none" w:sz="0" w:space="0" w:color="auto"/>
          </w:divBdr>
        </w:div>
        <w:div w:id="908154142">
          <w:marLeft w:val="0"/>
          <w:marRight w:val="0"/>
          <w:marTop w:val="0"/>
          <w:marBottom w:val="0"/>
          <w:divBdr>
            <w:top w:val="none" w:sz="0" w:space="0" w:color="auto"/>
            <w:left w:val="none" w:sz="0" w:space="0" w:color="auto"/>
            <w:bottom w:val="none" w:sz="0" w:space="0" w:color="auto"/>
            <w:right w:val="none" w:sz="0" w:space="0" w:color="auto"/>
          </w:divBdr>
        </w:div>
        <w:div w:id="2013481606">
          <w:marLeft w:val="0"/>
          <w:marRight w:val="0"/>
          <w:marTop w:val="0"/>
          <w:marBottom w:val="0"/>
          <w:divBdr>
            <w:top w:val="none" w:sz="0" w:space="0" w:color="auto"/>
            <w:left w:val="none" w:sz="0" w:space="0" w:color="auto"/>
            <w:bottom w:val="none" w:sz="0" w:space="0" w:color="auto"/>
            <w:right w:val="none" w:sz="0" w:space="0" w:color="auto"/>
          </w:divBdr>
        </w:div>
        <w:div w:id="87969463">
          <w:marLeft w:val="0"/>
          <w:marRight w:val="0"/>
          <w:marTop w:val="0"/>
          <w:marBottom w:val="0"/>
          <w:divBdr>
            <w:top w:val="none" w:sz="0" w:space="0" w:color="auto"/>
            <w:left w:val="none" w:sz="0" w:space="0" w:color="auto"/>
            <w:bottom w:val="none" w:sz="0" w:space="0" w:color="auto"/>
            <w:right w:val="none" w:sz="0" w:space="0" w:color="auto"/>
          </w:divBdr>
        </w:div>
        <w:div w:id="1590888233">
          <w:marLeft w:val="0"/>
          <w:marRight w:val="0"/>
          <w:marTop w:val="0"/>
          <w:marBottom w:val="0"/>
          <w:divBdr>
            <w:top w:val="none" w:sz="0" w:space="0" w:color="auto"/>
            <w:left w:val="none" w:sz="0" w:space="0" w:color="auto"/>
            <w:bottom w:val="none" w:sz="0" w:space="0" w:color="auto"/>
            <w:right w:val="none" w:sz="0" w:space="0" w:color="auto"/>
          </w:divBdr>
        </w:div>
        <w:div w:id="1117866986">
          <w:marLeft w:val="0"/>
          <w:marRight w:val="0"/>
          <w:marTop w:val="0"/>
          <w:marBottom w:val="0"/>
          <w:divBdr>
            <w:top w:val="none" w:sz="0" w:space="0" w:color="auto"/>
            <w:left w:val="none" w:sz="0" w:space="0" w:color="auto"/>
            <w:bottom w:val="none" w:sz="0" w:space="0" w:color="auto"/>
            <w:right w:val="none" w:sz="0" w:space="0" w:color="auto"/>
          </w:divBdr>
        </w:div>
        <w:div w:id="1957132231">
          <w:marLeft w:val="0"/>
          <w:marRight w:val="0"/>
          <w:marTop w:val="0"/>
          <w:marBottom w:val="0"/>
          <w:divBdr>
            <w:top w:val="none" w:sz="0" w:space="0" w:color="auto"/>
            <w:left w:val="none" w:sz="0" w:space="0" w:color="auto"/>
            <w:bottom w:val="none" w:sz="0" w:space="0" w:color="auto"/>
            <w:right w:val="none" w:sz="0" w:space="0" w:color="auto"/>
          </w:divBdr>
        </w:div>
        <w:div w:id="719406208">
          <w:marLeft w:val="0"/>
          <w:marRight w:val="0"/>
          <w:marTop w:val="0"/>
          <w:marBottom w:val="0"/>
          <w:divBdr>
            <w:top w:val="none" w:sz="0" w:space="0" w:color="auto"/>
            <w:left w:val="none" w:sz="0" w:space="0" w:color="auto"/>
            <w:bottom w:val="none" w:sz="0" w:space="0" w:color="auto"/>
            <w:right w:val="none" w:sz="0" w:space="0" w:color="auto"/>
          </w:divBdr>
        </w:div>
        <w:div w:id="1974827888">
          <w:marLeft w:val="0"/>
          <w:marRight w:val="0"/>
          <w:marTop w:val="0"/>
          <w:marBottom w:val="0"/>
          <w:divBdr>
            <w:top w:val="none" w:sz="0" w:space="0" w:color="auto"/>
            <w:left w:val="none" w:sz="0" w:space="0" w:color="auto"/>
            <w:bottom w:val="none" w:sz="0" w:space="0" w:color="auto"/>
            <w:right w:val="none" w:sz="0" w:space="0" w:color="auto"/>
          </w:divBdr>
        </w:div>
        <w:div w:id="426076609">
          <w:marLeft w:val="0"/>
          <w:marRight w:val="0"/>
          <w:marTop w:val="0"/>
          <w:marBottom w:val="0"/>
          <w:divBdr>
            <w:top w:val="none" w:sz="0" w:space="0" w:color="auto"/>
            <w:left w:val="none" w:sz="0" w:space="0" w:color="auto"/>
            <w:bottom w:val="none" w:sz="0" w:space="0" w:color="auto"/>
            <w:right w:val="none" w:sz="0" w:space="0" w:color="auto"/>
          </w:divBdr>
        </w:div>
        <w:div w:id="1211845345">
          <w:marLeft w:val="0"/>
          <w:marRight w:val="0"/>
          <w:marTop w:val="0"/>
          <w:marBottom w:val="0"/>
          <w:divBdr>
            <w:top w:val="none" w:sz="0" w:space="0" w:color="auto"/>
            <w:left w:val="none" w:sz="0" w:space="0" w:color="auto"/>
            <w:bottom w:val="none" w:sz="0" w:space="0" w:color="auto"/>
            <w:right w:val="none" w:sz="0" w:space="0" w:color="auto"/>
          </w:divBdr>
        </w:div>
        <w:div w:id="1229415392">
          <w:marLeft w:val="0"/>
          <w:marRight w:val="0"/>
          <w:marTop w:val="0"/>
          <w:marBottom w:val="0"/>
          <w:divBdr>
            <w:top w:val="none" w:sz="0" w:space="0" w:color="auto"/>
            <w:left w:val="none" w:sz="0" w:space="0" w:color="auto"/>
            <w:bottom w:val="none" w:sz="0" w:space="0" w:color="auto"/>
            <w:right w:val="none" w:sz="0" w:space="0" w:color="auto"/>
          </w:divBdr>
        </w:div>
        <w:div w:id="884756156">
          <w:marLeft w:val="0"/>
          <w:marRight w:val="0"/>
          <w:marTop w:val="0"/>
          <w:marBottom w:val="0"/>
          <w:divBdr>
            <w:top w:val="none" w:sz="0" w:space="0" w:color="auto"/>
            <w:left w:val="none" w:sz="0" w:space="0" w:color="auto"/>
            <w:bottom w:val="none" w:sz="0" w:space="0" w:color="auto"/>
            <w:right w:val="none" w:sz="0" w:space="0" w:color="auto"/>
          </w:divBdr>
        </w:div>
        <w:div w:id="499124381">
          <w:marLeft w:val="0"/>
          <w:marRight w:val="0"/>
          <w:marTop w:val="0"/>
          <w:marBottom w:val="0"/>
          <w:divBdr>
            <w:top w:val="none" w:sz="0" w:space="0" w:color="auto"/>
            <w:left w:val="none" w:sz="0" w:space="0" w:color="auto"/>
            <w:bottom w:val="none" w:sz="0" w:space="0" w:color="auto"/>
            <w:right w:val="none" w:sz="0" w:space="0" w:color="auto"/>
          </w:divBdr>
        </w:div>
        <w:div w:id="1720784377">
          <w:marLeft w:val="0"/>
          <w:marRight w:val="0"/>
          <w:marTop w:val="0"/>
          <w:marBottom w:val="0"/>
          <w:divBdr>
            <w:top w:val="none" w:sz="0" w:space="0" w:color="auto"/>
            <w:left w:val="none" w:sz="0" w:space="0" w:color="auto"/>
            <w:bottom w:val="none" w:sz="0" w:space="0" w:color="auto"/>
            <w:right w:val="none" w:sz="0" w:space="0" w:color="auto"/>
          </w:divBdr>
        </w:div>
        <w:div w:id="1844197523">
          <w:marLeft w:val="0"/>
          <w:marRight w:val="0"/>
          <w:marTop w:val="0"/>
          <w:marBottom w:val="0"/>
          <w:divBdr>
            <w:top w:val="none" w:sz="0" w:space="0" w:color="auto"/>
            <w:left w:val="none" w:sz="0" w:space="0" w:color="auto"/>
            <w:bottom w:val="none" w:sz="0" w:space="0" w:color="auto"/>
            <w:right w:val="none" w:sz="0" w:space="0" w:color="auto"/>
          </w:divBdr>
        </w:div>
        <w:div w:id="1755784301">
          <w:marLeft w:val="0"/>
          <w:marRight w:val="0"/>
          <w:marTop w:val="0"/>
          <w:marBottom w:val="0"/>
          <w:divBdr>
            <w:top w:val="none" w:sz="0" w:space="0" w:color="auto"/>
            <w:left w:val="none" w:sz="0" w:space="0" w:color="auto"/>
            <w:bottom w:val="none" w:sz="0" w:space="0" w:color="auto"/>
            <w:right w:val="none" w:sz="0" w:space="0" w:color="auto"/>
          </w:divBdr>
        </w:div>
        <w:div w:id="130908058">
          <w:marLeft w:val="0"/>
          <w:marRight w:val="0"/>
          <w:marTop w:val="0"/>
          <w:marBottom w:val="0"/>
          <w:divBdr>
            <w:top w:val="none" w:sz="0" w:space="0" w:color="auto"/>
            <w:left w:val="none" w:sz="0" w:space="0" w:color="auto"/>
            <w:bottom w:val="none" w:sz="0" w:space="0" w:color="auto"/>
            <w:right w:val="none" w:sz="0" w:space="0" w:color="auto"/>
          </w:divBdr>
        </w:div>
        <w:div w:id="1855923930">
          <w:marLeft w:val="0"/>
          <w:marRight w:val="0"/>
          <w:marTop w:val="0"/>
          <w:marBottom w:val="0"/>
          <w:divBdr>
            <w:top w:val="none" w:sz="0" w:space="0" w:color="auto"/>
            <w:left w:val="none" w:sz="0" w:space="0" w:color="auto"/>
            <w:bottom w:val="none" w:sz="0" w:space="0" w:color="auto"/>
            <w:right w:val="none" w:sz="0" w:space="0" w:color="auto"/>
          </w:divBdr>
        </w:div>
        <w:div w:id="209852918">
          <w:marLeft w:val="0"/>
          <w:marRight w:val="0"/>
          <w:marTop w:val="0"/>
          <w:marBottom w:val="0"/>
          <w:divBdr>
            <w:top w:val="none" w:sz="0" w:space="0" w:color="auto"/>
            <w:left w:val="none" w:sz="0" w:space="0" w:color="auto"/>
            <w:bottom w:val="none" w:sz="0" w:space="0" w:color="auto"/>
            <w:right w:val="none" w:sz="0" w:space="0" w:color="auto"/>
          </w:divBdr>
        </w:div>
        <w:div w:id="1905484645">
          <w:marLeft w:val="0"/>
          <w:marRight w:val="0"/>
          <w:marTop w:val="0"/>
          <w:marBottom w:val="0"/>
          <w:divBdr>
            <w:top w:val="none" w:sz="0" w:space="0" w:color="auto"/>
            <w:left w:val="none" w:sz="0" w:space="0" w:color="auto"/>
            <w:bottom w:val="none" w:sz="0" w:space="0" w:color="auto"/>
            <w:right w:val="none" w:sz="0" w:space="0" w:color="auto"/>
          </w:divBdr>
        </w:div>
        <w:div w:id="994576721">
          <w:marLeft w:val="0"/>
          <w:marRight w:val="0"/>
          <w:marTop w:val="0"/>
          <w:marBottom w:val="0"/>
          <w:divBdr>
            <w:top w:val="none" w:sz="0" w:space="0" w:color="auto"/>
            <w:left w:val="none" w:sz="0" w:space="0" w:color="auto"/>
            <w:bottom w:val="none" w:sz="0" w:space="0" w:color="auto"/>
            <w:right w:val="none" w:sz="0" w:space="0" w:color="auto"/>
          </w:divBdr>
        </w:div>
        <w:div w:id="1824347392">
          <w:marLeft w:val="0"/>
          <w:marRight w:val="0"/>
          <w:marTop w:val="0"/>
          <w:marBottom w:val="0"/>
          <w:divBdr>
            <w:top w:val="none" w:sz="0" w:space="0" w:color="auto"/>
            <w:left w:val="none" w:sz="0" w:space="0" w:color="auto"/>
            <w:bottom w:val="none" w:sz="0" w:space="0" w:color="auto"/>
            <w:right w:val="none" w:sz="0" w:space="0" w:color="auto"/>
          </w:divBdr>
        </w:div>
        <w:div w:id="2038694665">
          <w:marLeft w:val="0"/>
          <w:marRight w:val="0"/>
          <w:marTop w:val="0"/>
          <w:marBottom w:val="0"/>
          <w:divBdr>
            <w:top w:val="none" w:sz="0" w:space="0" w:color="auto"/>
            <w:left w:val="none" w:sz="0" w:space="0" w:color="auto"/>
            <w:bottom w:val="none" w:sz="0" w:space="0" w:color="auto"/>
            <w:right w:val="none" w:sz="0" w:space="0" w:color="auto"/>
          </w:divBdr>
        </w:div>
        <w:div w:id="91979434">
          <w:marLeft w:val="0"/>
          <w:marRight w:val="0"/>
          <w:marTop w:val="0"/>
          <w:marBottom w:val="0"/>
          <w:divBdr>
            <w:top w:val="none" w:sz="0" w:space="0" w:color="auto"/>
            <w:left w:val="none" w:sz="0" w:space="0" w:color="auto"/>
            <w:bottom w:val="none" w:sz="0" w:space="0" w:color="auto"/>
            <w:right w:val="none" w:sz="0" w:space="0" w:color="auto"/>
          </w:divBdr>
        </w:div>
        <w:div w:id="2076469289">
          <w:marLeft w:val="0"/>
          <w:marRight w:val="0"/>
          <w:marTop w:val="0"/>
          <w:marBottom w:val="0"/>
          <w:divBdr>
            <w:top w:val="none" w:sz="0" w:space="0" w:color="auto"/>
            <w:left w:val="none" w:sz="0" w:space="0" w:color="auto"/>
            <w:bottom w:val="none" w:sz="0" w:space="0" w:color="auto"/>
            <w:right w:val="none" w:sz="0" w:space="0" w:color="auto"/>
          </w:divBdr>
        </w:div>
        <w:div w:id="182399919">
          <w:marLeft w:val="0"/>
          <w:marRight w:val="0"/>
          <w:marTop w:val="0"/>
          <w:marBottom w:val="0"/>
          <w:divBdr>
            <w:top w:val="none" w:sz="0" w:space="0" w:color="auto"/>
            <w:left w:val="none" w:sz="0" w:space="0" w:color="auto"/>
            <w:bottom w:val="none" w:sz="0" w:space="0" w:color="auto"/>
            <w:right w:val="none" w:sz="0" w:space="0" w:color="auto"/>
          </w:divBdr>
        </w:div>
        <w:div w:id="1581940612">
          <w:marLeft w:val="0"/>
          <w:marRight w:val="0"/>
          <w:marTop w:val="0"/>
          <w:marBottom w:val="0"/>
          <w:divBdr>
            <w:top w:val="none" w:sz="0" w:space="0" w:color="auto"/>
            <w:left w:val="none" w:sz="0" w:space="0" w:color="auto"/>
            <w:bottom w:val="none" w:sz="0" w:space="0" w:color="auto"/>
            <w:right w:val="none" w:sz="0" w:space="0" w:color="auto"/>
          </w:divBdr>
        </w:div>
        <w:div w:id="231475146">
          <w:marLeft w:val="0"/>
          <w:marRight w:val="0"/>
          <w:marTop w:val="0"/>
          <w:marBottom w:val="0"/>
          <w:divBdr>
            <w:top w:val="none" w:sz="0" w:space="0" w:color="auto"/>
            <w:left w:val="none" w:sz="0" w:space="0" w:color="auto"/>
            <w:bottom w:val="none" w:sz="0" w:space="0" w:color="auto"/>
            <w:right w:val="none" w:sz="0" w:space="0" w:color="auto"/>
          </w:divBdr>
        </w:div>
        <w:div w:id="1795635194">
          <w:marLeft w:val="0"/>
          <w:marRight w:val="0"/>
          <w:marTop w:val="0"/>
          <w:marBottom w:val="0"/>
          <w:divBdr>
            <w:top w:val="none" w:sz="0" w:space="0" w:color="auto"/>
            <w:left w:val="none" w:sz="0" w:space="0" w:color="auto"/>
            <w:bottom w:val="none" w:sz="0" w:space="0" w:color="auto"/>
            <w:right w:val="none" w:sz="0" w:space="0" w:color="auto"/>
          </w:divBdr>
        </w:div>
        <w:div w:id="389424452">
          <w:marLeft w:val="0"/>
          <w:marRight w:val="0"/>
          <w:marTop w:val="0"/>
          <w:marBottom w:val="0"/>
          <w:divBdr>
            <w:top w:val="none" w:sz="0" w:space="0" w:color="auto"/>
            <w:left w:val="none" w:sz="0" w:space="0" w:color="auto"/>
            <w:bottom w:val="none" w:sz="0" w:space="0" w:color="auto"/>
            <w:right w:val="none" w:sz="0" w:space="0" w:color="auto"/>
          </w:divBdr>
        </w:div>
        <w:div w:id="917324691">
          <w:marLeft w:val="0"/>
          <w:marRight w:val="0"/>
          <w:marTop w:val="0"/>
          <w:marBottom w:val="0"/>
          <w:divBdr>
            <w:top w:val="none" w:sz="0" w:space="0" w:color="auto"/>
            <w:left w:val="none" w:sz="0" w:space="0" w:color="auto"/>
            <w:bottom w:val="none" w:sz="0" w:space="0" w:color="auto"/>
            <w:right w:val="none" w:sz="0" w:space="0" w:color="auto"/>
          </w:divBdr>
        </w:div>
        <w:div w:id="1829396525">
          <w:marLeft w:val="0"/>
          <w:marRight w:val="0"/>
          <w:marTop w:val="0"/>
          <w:marBottom w:val="0"/>
          <w:divBdr>
            <w:top w:val="none" w:sz="0" w:space="0" w:color="auto"/>
            <w:left w:val="none" w:sz="0" w:space="0" w:color="auto"/>
            <w:bottom w:val="none" w:sz="0" w:space="0" w:color="auto"/>
            <w:right w:val="none" w:sz="0" w:space="0" w:color="auto"/>
          </w:divBdr>
        </w:div>
        <w:div w:id="1171603797">
          <w:marLeft w:val="0"/>
          <w:marRight w:val="0"/>
          <w:marTop w:val="0"/>
          <w:marBottom w:val="0"/>
          <w:divBdr>
            <w:top w:val="none" w:sz="0" w:space="0" w:color="auto"/>
            <w:left w:val="none" w:sz="0" w:space="0" w:color="auto"/>
            <w:bottom w:val="none" w:sz="0" w:space="0" w:color="auto"/>
            <w:right w:val="none" w:sz="0" w:space="0" w:color="auto"/>
          </w:divBdr>
        </w:div>
        <w:div w:id="1887376344">
          <w:marLeft w:val="0"/>
          <w:marRight w:val="0"/>
          <w:marTop w:val="0"/>
          <w:marBottom w:val="0"/>
          <w:divBdr>
            <w:top w:val="none" w:sz="0" w:space="0" w:color="auto"/>
            <w:left w:val="none" w:sz="0" w:space="0" w:color="auto"/>
            <w:bottom w:val="none" w:sz="0" w:space="0" w:color="auto"/>
            <w:right w:val="none" w:sz="0" w:space="0" w:color="auto"/>
          </w:divBdr>
        </w:div>
        <w:div w:id="1270894506">
          <w:marLeft w:val="0"/>
          <w:marRight w:val="0"/>
          <w:marTop w:val="0"/>
          <w:marBottom w:val="0"/>
          <w:divBdr>
            <w:top w:val="none" w:sz="0" w:space="0" w:color="auto"/>
            <w:left w:val="none" w:sz="0" w:space="0" w:color="auto"/>
            <w:bottom w:val="none" w:sz="0" w:space="0" w:color="auto"/>
            <w:right w:val="none" w:sz="0" w:space="0" w:color="auto"/>
          </w:divBdr>
        </w:div>
        <w:div w:id="1253972958">
          <w:marLeft w:val="0"/>
          <w:marRight w:val="0"/>
          <w:marTop w:val="0"/>
          <w:marBottom w:val="0"/>
          <w:divBdr>
            <w:top w:val="none" w:sz="0" w:space="0" w:color="auto"/>
            <w:left w:val="none" w:sz="0" w:space="0" w:color="auto"/>
            <w:bottom w:val="none" w:sz="0" w:space="0" w:color="auto"/>
            <w:right w:val="none" w:sz="0" w:space="0" w:color="auto"/>
          </w:divBdr>
        </w:div>
      </w:divsChild>
    </w:div>
    <w:div w:id="1796555396">
      <w:bodyDiv w:val="1"/>
      <w:marLeft w:val="0"/>
      <w:marRight w:val="0"/>
      <w:marTop w:val="0"/>
      <w:marBottom w:val="0"/>
      <w:divBdr>
        <w:top w:val="none" w:sz="0" w:space="0" w:color="auto"/>
        <w:left w:val="none" w:sz="0" w:space="0" w:color="auto"/>
        <w:bottom w:val="none" w:sz="0" w:space="0" w:color="auto"/>
        <w:right w:val="none" w:sz="0" w:space="0" w:color="auto"/>
      </w:divBdr>
      <w:divsChild>
        <w:div w:id="403065777">
          <w:marLeft w:val="0"/>
          <w:marRight w:val="0"/>
          <w:marTop w:val="0"/>
          <w:marBottom w:val="0"/>
          <w:divBdr>
            <w:top w:val="none" w:sz="0" w:space="0" w:color="auto"/>
            <w:left w:val="none" w:sz="0" w:space="0" w:color="auto"/>
            <w:bottom w:val="none" w:sz="0" w:space="0" w:color="auto"/>
            <w:right w:val="none" w:sz="0" w:space="0" w:color="auto"/>
          </w:divBdr>
        </w:div>
        <w:div w:id="1641349496">
          <w:marLeft w:val="0"/>
          <w:marRight w:val="0"/>
          <w:marTop w:val="0"/>
          <w:marBottom w:val="0"/>
          <w:divBdr>
            <w:top w:val="none" w:sz="0" w:space="0" w:color="auto"/>
            <w:left w:val="none" w:sz="0" w:space="0" w:color="auto"/>
            <w:bottom w:val="none" w:sz="0" w:space="0" w:color="auto"/>
            <w:right w:val="none" w:sz="0" w:space="0" w:color="auto"/>
          </w:divBdr>
        </w:div>
        <w:div w:id="1888297165">
          <w:marLeft w:val="0"/>
          <w:marRight w:val="0"/>
          <w:marTop w:val="0"/>
          <w:marBottom w:val="0"/>
          <w:divBdr>
            <w:top w:val="none" w:sz="0" w:space="0" w:color="auto"/>
            <w:left w:val="none" w:sz="0" w:space="0" w:color="auto"/>
            <w:bottom w:val="none" w:sz="0" w:space="0" w:color="auto"/>
            <w:right w:val="none" w:sz="0" w:space="0" w:color="auto"/>
          </w:divBdr>
        </w:div>
        <w:div w:id="2091194167">
          <w:marLeft w:val="0"/>
          <w:marRight w:val="0"/>
          <w:marTop w:val="0"/>
          <w:marBottom w:val="0"/>
          <w:divBdr>
            <w:top w:val="none" w:sz="0" w:space="0" w:color="auto"/>
            <w:left w:val="none" w:sz="0" w:space="0" w:color="auto"/>
            <w:bottom w:val="none" w:sz="0" w:space="0" w:color="auto"/>
            <w:right w:val="none" w:sz="0" w:space="0" w:color="auto"/>
          </w:divBdr>
        </w:div>
        <w:div w:id="534587063">
          <w:marLeft w:val="0"/>
          <w:marRight w:val="0"/>
          <w:marTop w:val="0"/>
          <w:marBottom w:val="0"/>
          <w:divBdr>
            <w:top w:val="none" w:sz="0" w:space="0" w:color="auto"/>
            <w:left w:val="none" w:sz="0" w:space="0" w:color="auto"/>
            <w:bottom w:val="none" w:sz="0" w:space="0" w:color="auto"/>
            <w:right w:val="none" w:sz="0" w:space="0" w:color="auto"/>
          </w:divBdr>
        </w:div>
        <w:div w:id="1447845484">
          <w:marLeft w:val="0"/>
          <w:marRight w:val="0"/>
          <w:marTop w:val="0"/>
          <w:marBottom w:val="0"/>
          <w:divBdr>
            <w:top w:val="none" w:sz="0" w:space="0" w:color="auto"/>
            <w:left w:val="none" w:sz="0" w:space="0" w:color="auto"/>
            <w:bottom w:val="none" w:sz="0" w:space="0" w:color="auto"/>
            <w:right w:val="none" w:sz="0" w:space="0" w:color="auto"/>
          </w:divBdr>
        </w:div>
        <w:div w:id="89545060">
          <w:marLeft w:val="0"/>
          <w:marRight w:val="0"/>
          <w:marTop w:val="0"/>
          <w:marBottom w:val="0"/>
          <w:divBdr>
            <w:top w:val="none" w:sz="0" w:space="0" w:color="auto"/>
            <w:left w:val="none" w:sz="0" w:space="0" w:color="auto"/>
            <w:bottom w:val="none" w:sz="0" w:space="0" w:color="auto"/>
            <w:right w:val="none" w:sz="0" w:space="0" w:color="auto"/>
          </w:divBdr>
        </w:div>
        <w:div w:id="1991863975">
          <w:marLeft w:val="0"/>
          <w:marRight w:val="0"/>
          <w:marTop w:val="0"/>
          <w:marBottom w:val="0"/>
          <w:divBdr>
            <w:top w:val="none" w:sz="0" w:space="0" w:color="auto"/>
            <w:left w:val="none" w:sz="0" w:space="0" w:color="auto"/>
            <w:bottom w:val="none" w:sz="0" w:space="0" w:color="auto"/>
            <w:right w:val="none" w:sz="0" w:space="0" w:color="auto"/>
          </w:divBdr>
        </w:div>
        <w:div w:id="854879893">
          <w:marLeft w:val="0"/>
          <w:marRight w:val="0"/>
          <w:marTop w:val="0"/>
          <w:marBottom w:val="0"/>
          <w:divBdr>
            <w:top w:val="none" w:sz="0" w:space="0" w:color="auto"/>
            <w:left w:val="none" w:sz="0" w:space="0" w:color="auto"/>
            <w:bottom w:val="none" w:sz="0" w:space="0" w:color="auto"/>
            <w:right w:val="none" w:sz="0" w:space="0" w:color="auto"/>
          </w:divBdr>
        </w:div>
        <w:div w:id="99570631">
          <w:marLeft w:val="0"/>
          <w:marRight w:val="0"/>
          <w:marTop w:val="0"/>
          <w:marBottom w:val="0"/>
          <w:divBdr>
            <w:top w:val="none" w:sz="0" w:space="0" w:color="auto"/>
            <w:left w:val="none" w:sz="0" w:space="0" w:color="auto"/>
            <w:bottom w:val="none" w:sz="0" w:space="0" w:color="auto"/>
            <w:right w:val="none" w:sz="0" w:space="0" w:color="auto"/>
          </w:divBdr>
        </w:div>
        <w:div w:id="494031882">
          <w:marLeft w:val="0"/>
          <w:marRight w:val="0"/>
          <w:marTop w:val="0"/>
          <w:marBottom w:val="0"/>
          <w:divBdr>
            <w:top w:val="none" w:sz="0" w:space="0" w:color="auto"/>
            <w:left w:val="none" w:sz="0" w:space="0" w:color="auto"/>
            <w:bottom w:val="none" w:sz="0" w:space="0" w:color="auto"/>
            <w:right w:val="none" w:sz="0" w:space="0" w:color="auto"/>
          </w:divBdr>
        </w:div>
        <w:div w:id="819268980">
          <w:marLeft w:val="0"/>
          <w:marRight w:val="0"/>
          <w:marTop w:val="0"/>
          <w:marBottom w:val="0"/>
          <w:divBdr>
            <w:top w:val="none" w:sz="0" w:space="0" w:color="auto"/>
            <w:left w:val="none" w:sz="0" w:space="0" w:color="auto"/>
            <w:bottom w:val="none" w:sz="0" w:space="0" w:color="auto"/>
            <w:right w:val="none" w:sz="0" w:space="0" w:color="auto"/>
          </w:divBdr>
        </w:div>
        <w:div w:id="894855891">
          <w:marLeft w:val="0"/>
          <w:marRight w:val="0"/>
          <w:marTop w:val="0"/>
          <w:marBottom w:val="0"/>
          <w:divBdr>
            <w:top w:val="none" w:sz="0" w:space="0" w:color="auto"/>
            <w:left w:val="none" w:sz="0" w:space="0" w:color="auto"/>
            <w:bottom w:val="none" w:sz="0" w:space="0" w:color="auto"/>
            <w:right w:val="none" w:sz="0" w:space="0" w:color="auto"/>
          </w:divBdr>
        </w:div>
        <w:div w:id="1498613769">
          <w:marLeft w:val="0"/>
          <w:marRight w:val="0"/>
          <w:marTop w:val="0"/>
          <w:marBottom w:val="0"/>
          <w:divBdr>
            <w:top w:val="none" w:sz="0" w:space="0" w:color="auto"/>
            <w:left w:val="none" w:sz="0" w:space="0" w:color="auto"/>
            <w:bottom w:val="none" w:sz="0" w:space="0" w:color="auto"/>
            <w:right w:val="none" w:sz="0" w:space="0" w:color="auto"/>
          </w:divBdr>
        </w:div>
        <w:div w:id="1209882356">
          <w:marLeft w:val="0"/>
          <w:marRight w:val="0"/>
          <w:marTop w:val="0"/>
          <w:marBottom w:val="0"/>
          <w:divBdr>
            <w:top w:val="none" w:sz="0" w:space="0" w:color="auto"/>
            <w:left w:val="none" w:sz="0" w:space="0" w:color="auto"/>
            <w:bottom w:val="none" w:sz="0" w:space="0" w:color="auto"/>
            <w:right w:val="none" w:sz="0" w:space="0" w:color="auto"/>
          </w:divBdr>
        </w:div>
        <w:div w:id="1863666445">
          <w:marLeft w:val="0"/>
          <w:marRight w:val="0"/>
          <w:marTop w:val="0"/>
          <w:marBottom w:val="0"/>
          <w:divBdr>
            <w:top w:val="none" w:sz="0" w:space="0" w:color="auto"/>
            <w:left w:val="none" w:sz="0" w:space="0" w:color="auto"/>
            <w:bottom w:val="none" w:sz="0" w:space="0" w:color="auto"/>
            <w:right w:val="none" w:sz="0" w:space="0" w:color="auto"/>
          </w:divBdr>
        </w:div>
        <w:div w:id="1045520997">
          <w:marLeft w:val="0"/>
          <w:marRight w:val="0"/>
          <w:marTop w:val="0"/>
          <w:marBottom w:val="0"/>
          <w:divBdr>
            <w:top w:val="none" w:sz="0" w:space="0" w:color="auto"/>
            <w:left w:val="none" w:sz="0" w:space="0" w:color="auto"/>
            <w:bottom w:val="none" w:sz="0" w:space="0" w:color="auto"/>
            <w:right w:val="none" w:sz="0" w:space="0" w:color="auto"/>
          </w:divBdr>
        </w:div>
        <w:div w:id="1584953242">
          <w:marLeft w:val="0"/>
          <w:marRight w:val="0"/>
          <w:marTop w:val="0"/>
          <w:marBottom w:val="0"/>
          <w:divBdr>
            <w:top w:val="none" w:sz="0" w:space="0" w:color="auto"/>
            <w:left w:val="none" w:sz="0" w:space="0" w:color="auto"/>
            <w:bottom w:val="none" w:sz="0" w:space="0" w:color="auto"/>
            <w:right w:val="none" w:sz="0" w:space="0" w:color="auto"/>
          </w:divBdr>
        </w:div>
        <w:div w:id="2129856671">
          <w:marLeft w:val="0"/>
          <w:marRight w:val="0"/>
          <w:marTop w:val="0"/>
          <w:marBottom w:val="0"/>
          <w:divBdr>
            <w:top w:val="none" w:sz="0" w:space="0" w:color="auto"/>
            <w:left w:val="none" w:sz="0" w:space="0" w:color="auto"/>
            <w:bottom w:val="none" w:sz="0" w:space="0" w:color="auto"/>
            <w:right w:val="none" w:sz="0" w:space="0" w:color="auto"/>
          </w:divBdr>
        </w:div>
        <w:div w:id="888028779">
          <w:marLeft w:val="0"/>
          <w:marRight w:val="0"/>
          <w:marTop w:val="0"/>
          <w:marBottom w:val="0"/>
          <w:divBdr>
            <w:top w:val="none" w:sz="0" w:space="0" w:color="auto"/>
            <w:left w:val="none" w:sz="0" w:space="0" w:color="auto"/>
            <w:bottom w:val="none" w:sz="0" w:space="0" w:color="auto"/>
            <w:right w:val="none" w:sz="0" w:space="0" w:color="auto"/>
          </w:divBdr>
        </w:div>
        <w:div w:id="996500325">
          <w:marLeft w:val="0"/>
          <w:marRight w:val="0"/>
          <w:marTop w:val="0"/>
          <w:marBottom w:val="0"/>
          <w:divBdr>
            <w:top w:val="none" w:sz="0" w:space="0" w:color="auto"/>
            <w:left w:val="none" w:sz="0" w:space="0" w:color="auto"/>
            <w:bottom w:val="none" w:sz="0" w:space="0" w:color="auto"/>
            <w:right w:val="none" w:sz="0" w:space="0" w:color="auto"/>
          </w:divBdr>
        </w:div>
        <w:div w:id="902180841">
          <w:marLeft w:val="0"/>
          <w:marRight w:val="0"/>
          <w:marTop w:val="0"/>
          <w:marBottom w:val="0"/>
          <w:divBdr>
            <w:top w:val="none" w:sz="0" w:space="0" w:color="auto"/>
            <w:left w:val="none" w:sz="0" w:space="0" w:color="auto"/>
            <w:bottom w:val="none" w:sz="0" w:space="0" w:color="auto"/>
            <w:right w:val="none" w:sz="0" w:space="0" w:color="auto"/>
          </w:divBdr>
        </w:div>
        <w:div w:id="513154073">
          <w:marLeft w:val="0"/>
          <w:marRight w:val="0"/>
          <w:marTop w:val="0"/>
          <w:marBottom w:val="0"/>
          <w:divBdr>
            <w:top w:val="none" w:sz="0" w:space="0" w:color="auto"/>
            <w:left w:val="none" w:sz="0" w:space="0" w:color="auto"/>
            <w:bottom w:val="none" w:sz="0" w:space="0" w:color="auto"/>
            <w:right w:val="none" w:sz="0" w:space="0" w:color="auto"/>
          </w:divBdr>
        </w:div>
        <w:div w:id="165481658">
          <w:marLeft w:val="0"/>
          <w:marRight w:val="0"/>
          <w:marTop w:val="0"/>
          <w:marBottom w:val="0"/>
          <w:divBdr>
            <w:top w:val="none" w:sz="0" w:space="0" w:color="auto"/>
            <w:left w:val="none" w:sz="0" w:space="0" w:color="auto"/>
            <w:bottom w:val="none" w:sz="0" w:space="0" w:color="auto"/>
            <w:right w:val="none" w:sz="0" w:space="0" w:color="auto"/>
          </w:divBdr>
        </w:div>
        <w:div w:id="899749295">
          <w:marLeft w:val="0"/>
          <w:marRight w:val="0"/>
          <w:marTop w:val="0"/>
          <w:marBottom w:val="0"/>
          <w:divBdr>
            <w:top w:val="none" w:sz="0" w:space="0" w:color="auto"/>
            <w:left w:val="none" w:sz="0" w:space="0" w:color="auto"/>
            <w:bottom w:val="none" w:sz="0" w:space="0" w:color="auto"/>
            <w:right w:val="none" w:sz="0" w:space="0" w:color="auto"/>
          </w:divBdr>
        </w:div>
        <w:div w:id="1643923280">
          <w:marLeft w:val="0"/>
          <w:marRight w:val="0"/>
          <w:marTop w:val="0"/>
          <w:marBottom w:val="0"/>
          <w:divBdr>
            <w:top w:val="none" w:sz="0" w:space="0" w:color="auto"/>
            <w:left w:val="none" w:sz="0" w:space="0" w:color="auto"/>
            <w:bottom w:val="none" w:sz="0" w:space="0" w:color="auto"/>
            <w:right w:val="none" w:sz="0" w:space="0" w:color="auto"/>
          </w:divBdr>
        </w:div>
        <w:div w:id="1630941505">
          <w:marLeft w:val="0"/>
          <w:marRight w:val="0"/>
          <w:marTop w:val="0"/>
          <w:marBottom w:val="0"/>
          <w:divBdr>
            <w:top w:val="none" w:sz="0" w:space="0" w:color="auto"/>
            <w:left w:val="none" w:sz="0" w:space="0" w:color="auto"/>
            <w:bottom w:val="none" w:sz="0" w:space="0" w:color="auto"/>
            <w:right w:val="none" w:sz="0" w:space="0" w:color="auto"/>
          </w:divBdr>
        </w:div>
        <w:div w:id="613751103">
          <w:marLeft w:val="0"/>
          <w:marRight w:val="0"/>
          <w:marTop w:val="0"/>
          <w:marBottom w:val="0"/>
          <w:divBdr>
            <w:top w:val="none" w:sz="0" w:space="0" w:color="auto"/>
            <w:left w:val="none" w:sz="0" w:space="0" w:color="auto"/>
            <w:bottom w:val="none" w:sz="0" w:space="0" w:color="auto"/>
            <w:right w:val="none" w:sz="0" w:space="0" w:color="auto"/>
          </w:divBdr>
        </w:div>
        <w:div w:id="51126856">
          <w:marLeft w:val="0"/>
          <w:marRight w:val="0"/>
          <w:marTop w:val="0"/>
          <w:marBottom w:val="0"/>
          <w:divBdr>
            <w:top w:val="none" w:sz="0" w:space="0" w:color="auto"/>
            <w:left w:val="none" w:sz="0" w:space="0" w:color="auto"/>
            <w:bottom w:val="none" w:sz="0" w:space="0" w:color="auto"/>
            <w:right w:val="none" w:sz="0" w:space="0" w:color="auto"/>
          </w:divBdr>
        </w:div>
        <w:div w:id="780606549">
          <w:marLeft w:val="0"/>
          <w:marRight w:val="0"/>
          <w:marTop w:val="0"/>
          <w:marBottom w:val="0"/>
          <w:divBdr>
            <w:top w:val="none" w:sz="0" w:space="0" w:color="auto"/>
            <w:left w:val="none" w:sz="0" w:space="0" w:color="auto"/>
            <w:bottom w:val="none" w:sz="0" w:space="0" w:color="auto"/>
            <w:right w:val="none" w:sz="0" w:space="0" w:color="auto"/>
          </w:divBdr>
        </w:div>
        <w:div w:id="48001370">
          <w:marLeft w:val="0"/>
          <w:marRight w:val="0"/>
          <w:marTop w:val="0"/>
          <w:marBottom w:val="0"/>
          <w:divBdr>
            <w:top w:val="none" w:sz="0" w:space="0" w:color="auto"/>
            <w:left w:val="none" w:sz="0" w:space="0" w:color="auto"/>
            <w:bottom w:val="none" w:sz="0" w:space="0" w:color="auto"/>
            <w:right w:val="none" w:sz="0" w:space="0" w:color="auto"/>
          </w:divBdr>
        </w:div>
        <w:div w:id="1114444851">
          <w:marLeft w:val="0"/>
          <w:marRight w:val="0"/>
          <w:marTop w:val="0"/>
          <w:marBottom w:val="0"/>
          <w:divBdr>
            <w:top w:val="none" w:sz="0" w:space="0" w:color="auto"/>
            <w:left w:val="none" w:sz="0" w:space="0" w:color="auto"/>
            <w:bottom w:val="none" w:sz="0" w:space="0" w:color="auto"/>
            <w:right w:val="none" w:sz="0" w:space="0" w:color="auto"/>
          </w:divBdr>
        </w:div>
        <w:div w:id="1786732994">
          <w:marLeft w:val="0"/>
          <w:marRight w:val="0"/>
          <w:marTop w:val="0"/>
          <w:marBottom w:val="0"/>
          <w:divBdr>
            <w:top w:val="none" w:sz="0" w:space="0" w:color="auto"/>
            <w:left w:val="none" w:sz="0" w:space="0" w:color="auto"/>
            <w:bottom w:val="none" w:sz="0" w:space="0" w:color="auto"/>
            <w:right w:val="none" w:sz="0" w:space="0" w:color="auto"/>
          </w:divBdr>
        </w:div>
        <w:div w:id="2030836917">
          <w:marLeft w:val="0"/>
          <w:marRight w:val="0"/>
          <w:marTop w:val="0"/>
          <w:marBottom w:val="0"/>
          <w:divBdr>
            <w:top w:val="none" w:sz="0" w:space="0" w:color="auto"/>
            <w:left w:val="none" w:sz="0" w:space="0" w:color="auto"/>
            <w:bottom w:val="none" w:sz="0" w:space="0" w:color="auto"/>
            <w:right w:val="none" w:sz="0" w:space="0" w:color="auto"/>
          </w:divBdr>
        </w:div>
        <w:div w:id="1609266106">
          <w:marLeft w:val="0"/>
          <w:marRight w:val="0"/>
          <w:marTop w:val="0"/>
          <w:marBottom w:val="0"/>
          <w:divBdr>
            <w:top w:val="none" w:sz="0" w:space="0" w:color="auto"/>
            <w:left w:val="none" w:sz="0" w:space="0" w:color="auto"/>
            <w:bottom w:val="none" w:sz="0" w:space="0" w:color="auto"/>
            <w:right w:val="none" w:sz="0" w:space="0" w:color="auto"/>
          </w:divBdr>
        </w:div>
        <w:div w:id="1377049837">
          <w:marLeft w:val="0"/>
          <w:marRight w:val="0"/>
          <w:marTop w:val="0"/>
          <w:marBottom w:val="0"/>
          <w:divBdr>
            <w:top w:val="none" w:sz="0" w:space="0" w:color="auto"/>
            <w:left w:val="none" w:sz="0" w:space="0" w:color="auto"/>
            <w:bottom w:val="none" w:sz="0" w:space="0" w:color="auto"/>
            <w:right w:val="none" w:sz="0" w:space="0" w:color="auto"/>
          </w:divBdr>
        </w:div>
        <w:div w:id="905531551">
          <w:marLeft w:val="0"/>
          <w:marRight w:val="0"/>
          <w:marTop w:val="0"/>
          <w:marBottom w:val="0"/>
          <w:divBdr>
            <w:top w:val="none" w:sz="0" w:space="0" w:color="auto"/>
            <w:left w:val="none" w:sz="0" w:space="0" w:color="auto"/>
            <w:bottom w:val="none" w:sz="0" w:space="0" w:color="auto"/>
            <w:right w:val="none" w:sz="0" w:space="0" w:color="auto"/>
          </w:divBdr>
        </w:div>
        <w:div w:id="1956134822">
          <w:marLeft w:val="0"/>
          <w:marRight w:val="0"/>
          <w:marTop w:val="0"/>
          <w:marBottom w:val="0"/>
          <w:divBdr>
            <w:top w:val="none" w:sz="0" w:space="0" w:color="auto"/>
            <w:left w:val="none" w:sz="0" w:space="0" w:color="auto"/>
            <w:bottom w:val="none" w:sz="0" w:space="0" w:color="auto"/>
            <w:right w:val="none" w:sz="0" w:space="0" w:color="auto"/>
          </w:divBdr>
        </w:div>
        <w:div w:id="1653828986">
          <w:marLeft w:val="0"/>
          <w:marRight w:val="0"/>
          <w:marTop w:val="0"/>
          <w:marBottom w:val="0"/>
          <w:divBdr>
            <w:top w:val="none" w:sz="0" w:space="0" w:color="auto"/>
            <w:left w:val="none" w:sz="0" w:space="0" w:color="auto"/>
            <w:bottom w:val="none" w:sz="0" w:space="0" w:color="auto"/>
            <w:right w:val="none" w:sz="0" w:space="0" w:color="auto"/>
          </w:divBdr>
        </w:div>
        <w:div w:id="474688761">
          <w:marLeft w:val="0"/>
          <w:marRight w:val="0"/>
          <w:marTop w:val="0"/>
          <w:marBottom w:val="0"/>
          <w:divBdr>
            <w:top w:val="none" w:sz="0" w:space="0" w:color="auto"/>
            <w:left w:val="none" w:sz="0" w:space="0" w:color="auto"/>
            <w:bottom w:val="none" w:sz="0" w:space="0" w:color="auto"/>
            <w:right w:val="none" w:sz="0" w:space="0" w:color="auto"/>
          </w:divBdr>
        </w:div>
        <w:div w:id="1864856931">
          <w:marLeft w:val="0"/>
          <w:marRight w:val="0"/>
          <w:marTop w:val="0"/>
          <w:marBottom w:val="0"/>
          <w:divBdr>
            <w:top w:val="none" w:sz="0" w:space="0" w:color="auto"/>
            <w:left w:val="none" w:sz="0" w:space="0" w:color="auto"/>
            <w:bottom w:val="none" w:sz="0" w:space="0" w:color="auto"/>
            <w:right w:val="none" w:sz="0" w:space="0" w:color="auto"/>
          </w:divBdr>
        </w:div>
        <w:div w:id="1972592454">
          <w:marLeft w:val="0"/>
          <w:marRight w:val="0"/>
          <w:marTop w:val="0"/>
          <w:marBottom w:val="0"/>
          <w:divBdr>
            <w:top w:val="none" w:sz="0" w:space="0" w:color="auto"/>
            <w:left w:val="none" w:sz="0" w:space="0" w:color="auto"/>
            <w:bottom w:val="none" w:sz="0" w:space="0" w:color="auto"/>
            <w:right w:val="none" w:sz="0" w:space="0" w:color="auto"/>
          </w:divBdr>
        </w:div>
        <w:div w:id="808522829">
          <w:marLeft w:val="0"/>
          <w:marRight w:val="0"/>
          <w:marTop w:val="0"/>
          <w:marBottom w:val="0"/>
          <w:divBdr>
            <w:top w:val="none" w:sz="0" w:space="0" w:color="auto"/>
            <w:left w:val="none" w:sz="0" w:space="0" w:color="auto"/>
            <w:bottom w:val="none" w:sz="0" w:space="0" w:color="auto"/>
            <w:right w:val="none" w:sz="0" w:space="0" w:color="auto"/>
          </w:divBdr>
        </w:div>
        <w:div w:id="1221986072">
          <w:marLeft w:val="0"/>
          <w:marRight w:val="0"/>
          <w:marTop w:val="0"/>
          <w:marBottom w:val="0"/>
          <w:divBdr>
            <w:top w:val="none" w:sz="0" w:space="0" w:color="auto"/>
            <w:left w:val="none" w:sz="0" w:space="0" w:color="auto"/>
            <w:bottom w:val="none" w:sz="0" w:space="0" w:color="auto"/>
            <w:right w:val="none" w:sz="0" w:space="0" w:color="auto"/>
          </w:divBdr>
        </w:div>
        <w:div w:id="603417334">
          <w:marLeft w:val="0"/>
          <w:marRight w:val="0"/>
          <w:marTop w:val="0"/>
          <w:marBottom w:val="0"/>
          <w:divBdr>
            <w:top w:val="none" w:sz="0" w:space="0" w:color="auto"/>
            <w:left w:val="none" w:sz="0" w:space="0" w:color="auto"/>
            <w:bottom w:val="none" w:sz="0" w:space="0" w:color="auto"/>
            <w:right w:val="none" w:sz="0" w:space="0" w:color="auto"/>
          </w:divBdr>
        </w:div>
        <w:div w:id="2015066167">
          <w:marLeft w:val="0"/>
          <w:marRight w:val="0"/>
          <w:marTop w:val="0"/>
          <w:marBottom w:val="0"/>
          <w:divBdr>
            <w:top w:val="none" w:sz="0" w:space="0" w:color="auto"/>
            <w:left w:val="none" w:sz="0" w:space="0" w:color="auto"/>
            <w:bottom w:val="none" w:sz="0" w:space="0" w:color="auto"/>
            <w:right w:val="none" w:sz="0" w:space="0" w:color="auto"/>
          </w:divBdr>
        </w:div>
        <w:div w:id="1942567089">
          <w:marLeft w:val="0"/>
          <w:marRight w:val="0"/>
          <w:marTop w:val="0"/>
          <w:marBottom w:val="0"/>
          <w:divBdr>
            <w:top w:val="none" w:sz="0" w:space="0" w:color="auto"/>
            <w:left w:val="none" w:sz="0" w:space="0" w:color="auto"/>
            <w:bottom w:val="none" w:sz="0" w:space="0" w:color="auto"/>
            <w:right w:val="none" w:sz="0" w:space="0" w:color="auto"/>
          </w:divBdr>
        </w:div>
        <w:div w:id="1736010237">
          <w:marLeft w:val="0"/>
          <w:marRight w:val="0"/>
          <w:marTop w:val="0"/>
          <w:marBottom w:val="0"/>
          <w:divBdr>
            <w:top w:val="none" w:sz="0" w:space="0" w:color="auto"/>
            <w:left w:val="none" w:sz="0" w:space="0" w:color="auto"/>
            <w:bottom w:val="none" w:sz="0" w:space="0" w:color="auto"/>
            <w:right w:val="none" w:sz="0" w:space="0" w:color="auto"/>
          </w:divBdr>
        </w:div>
        <w:div w:id="1202597268">
          <w:marLeft w:val="0"/>
          <w:marRight w:val="0"/>
          <w:marTop w:val="0"/>
          <w:marBottom w:val="0"/>
          <w:divBdr>
            <w:top w:val="none" w:sz="0" w:space="0" w:color="auto"/>
            <w:left w:val="none" w:sz="0" w:space="0" w:color="auto"/>
            <w:bottom w:val="none" w:sz="0" w:space="0" w:color="auto"/>
            <w:right w:val="none" w:sz="0" w:space="0" w:color="auto"/>
          </w:divBdr>
        </w:div>
        <w:div w:id="494423254">
          <w:marLeft w:val="0"/>
          <w:marRight w:val="0"/>
          <w:marTop w:val="0"/>
          <w:marBottom w:val="0"/>
          <w:divBdr>
            <w:top w:val="none" w:sz="0" w:space="0" w:color="auto"/>
            <w:left w:val="none" w:sz="0" w:space="0" w:color="auto"/>
            <w:bottom w:val="none" w:sz="0" w:space="0" w:color="auto"/>
            <w:right w:val="none" w:sz="0" w:space="0" w:color="auto"/>
          </w:divBdr>
        </w:div>
        <w:div w:id="1454445079">
          <w:marLeft w:val="0"/>
          <w:marRight w:val="0"/>
          <w:marTop w:val="0"/>
          <w:marBottom w:val="0"/>
          <w:divBdr>
            <w:top w:val="none" w:sz="0" w:space="0" w:color="auto"/>
            <w:left w:val="none" w:sz="0" w:space="0" w:color="auto"/>
            <w:bottom w:val="none" w:sz="0" w:space="0" w:color="auto"/>
            <w:right w:val="none" w:sz="0" w:space="0" w:color="auto"/>
          </w:divBdr>
        </w:div>
        <w:div w:id="224604941">
          <w:marLeft w:val="0"/>
          <w:marRight w:val="0"/>
          <w:marTop w:val="0"/>
          <w:marBottom w:val="0"/>
          <w:divBdr>
            <w:top w:val="none" w:sz="0" w:space="0" w:color="auto"/>
            <w:left w:val="none" w:sz="0" w:space="0" w:color="auto"/>
            <w:bottom w:val="none" w:sz="0" w:space="0" w:color="auto"/>
            <w:right w:val="none" w:sz="0" w:space="0" w:color="auto"/>
          </w:divBdr>
        </w:div>
        <w:div w:id="113183398">
          <w:marLeft w:val="0"/>
          <w:marRight w:val="0"/>
          <w:marTop w:val="0"/>
          <w:marBottom w:val="0"/>
          <w:divBdr>
            <w:top w:val="none" w:sz="0" w:space="0" w:color="auto"/>
            <w:left w:val="none" w:sz="0" w:space="0" w:color="auto"/>
            <w:bottom w:val="none" w:sz="0" w:space="0" w:color="auto"/>
            <w:right w:val="none" w:sz="0" w:space="0" w:color="auto"/>
          </w:divBdr>
        </w:div>
        <w:div w:id="2075468482">
          <w:marLeft w:val="0"/>
          <w:marRight w:val="0"/>
          <w:marTop w:val="0"/>
          <w:marBottom w:val="0"/>
          <w:divBdr>
            <w:top w:val="none" w:sz="0" w:space="0" w:color="auto"/>
            <w:left w:val="none" w:sz="0" w:space="0" w:color="auto"/>
            <w:bottom w:val="none" w:sz="0" w:space="0" w:color="auto"/>
            <w:right w:val="none" w:sz="0" w:space="0" w:color="auto"/>
          </w:divBdr>
        </w:div>
        <w:div w:id="1967470609">
          <w:marLeft w:val="0"/>
          <w:marRight w:val="0"/>
          <w:marTop w:val="0"/>
          <w:marBottom w:val="0"/>
          <w:divBdr>
            <w:top w:val="none" w:sz="0" w:space="0" w:color="auto"/>
            <w:left w:val="none" w:sz="0" w:space="0" w:color="auto"/>
            <w:bottom w:val="none" w:sz="0" w:space="0" w:color="auto"/>
            <w:right w:val="none" w:sz="0" w:space="0" w:color="auto"/>
          </w:divBdr>
        </w:div>
        <w:div w:id="188376129">
          <w:marLeft w:val="0"/>
          <w:marRight w:val="0"/>
          <w:marTop w:val="0"/>
          <w:marBottom w:val="0"/>
          <w:divBdr>
            <w:top w:val="none" w:sz="0" w:space="0" w:color="auto"/>
            <w:left w:val="none" w:sz="0" w:space="0" w:color="auto"/>
            <w:bottom w:val="none" w:sz="0" w:space="0" w:color="auto"/>
            <w:right w:val="none" w:sz="0" w:space="0" w:color="auto"/>
          </w:divBdr>
        </w:div>
        <w:div w:id="893810697">
          <w:marLeft w:val="0"/>
          <w:marRight w:val="0"/>
          <w:marTop w:val="0"/>
          <w:marBottom w:val="0"/>
          <w:divBdr>
            <w:top w:val="none" w:sz="0" w:space="0" w:color="auto"/>
            <w:left w:val="none" w:sz="0" w:space="0" w:color="auto"/>
            <w:bottom w:val="none" w:sz="0" w:space="0" w:color="auto"/>
            <w:right w:val="none" w:sz="0" w:space="0" w:color="auto"/>
          </w:divBdr>
        </w:div>
        <w:div w:id="782306492">
          <w:marLeft w:val="0"/>
          <w:marRight w:val="0"/>
          <w:marTop w:val="0"/>
          <w:marBottom w:val="0"/>
          <w:divBdr>
            <w:top w:val="none" w:sz="0" w:space="0" w:color="auto"/>
            <w:left w:val="none" w:sz="0" w:space="0" w:color="auto"/>
            <w:bottom w:val="none" w:sz="0" w:space="0" w:color="auto"/>
            <w:right w:val="none" w:sz="0" w:space="0" w:color="auto"/>
          </w:divBdr>
        </w:div>
        <w:div w:id="253779756">
          <w:marLeft w:val="0"/>
          <w:marRight w:val="0"/>
          <w:marTop w:val="0"/>
          <w:marBottom w:val="0"/>
          <w:divBdr>
            <w:top w:val="none" w:sz="0" w:space="0" w:color="auto"/>
            <w:left w:val="none" w:sz="0" w:space="0" w:color="auto"/>
            <w:bottom w:val="none" w:sz="0" w:space="0" w:color="auto"/>
            <w:right w:val="none" w:sz="0" w:space="0" w:color="auto"/>
          </w:divBdr>
        </w:div>
        <w:div w:id="1207911959">
          <w:marLeft w:val="0"/>
          <w:marRight w:val="0"/>
          <w:marTop w:val="0"/>
          <w:marBottom w:val="0"/>
          <w:divBdr>
            <w:top w:val="none" w:sz="0" w:space="0" w:color="auto"/>
            <w:left w:val="none" w:sz="0" w:space="0" w:color="auto"/>
            <w:bottom w:val="none" w:sz="0" w:space="0" w:color="auto"/>
            <w:right w:val="none" w:sz="0" w:space="0" w:color="auto"/>
          </w:divBdr>
        </w:div>
        <w:div w:id="2069526595">
          <w:marLeft w:val="0"/>
          <w:marRight w:val="0"/>
          <w:marTop w:val="0"/>
          <w:marBottom w:val="0"/>
          <w:divBdr>
            <w:top w:val="none" w:sz="0" w:space="0" w:color="auto"/>
            <w:left w:val="none" w:sz="0" w:space="0" w:color="auto"/>
            <w:bottom w:val="none" w:sz="0" w:space="0" w:color="auto"/>
            <w:right w:val="none" w:sz="0" w:space="0" w:color="auto"/>
          </w:divBdr>
        </w:div>
        <w:div w:id="1463690828">
          <w:marLeft w:val="0"/>
          <w:marRight w:val="0"/>
          <w:marTop w:val="0"/>
          <w:marBottom w:val="0"/>
          <w:divBdr>
            <w:top w:val="none" w:sz="0" w:space="0" w:color="auto"/>
            <w:left w:val="none" w:sz="0" w:space="0" w:color="auto"/>
            <w:bottom w:val="none" w:sz="0" w:space="0" w:color="auto"/>
            <w:right w:val="none" w:sz="0" w:space="0" w:color="auto"/>
          </w:divBdr>
        </w:div>
        <w:div w:id="1304771386">
          <w:marLeft w:val="0"/>
          <w:marRight w:val="0"/>
          <w:marTop w:val="0"/>
          <w:marBottom w:val="0"/>
          <w:divBdr>
            <w:top w:val="none" w:sz="0" w:space="0" w:color="auto"/>
            <w:left w:val="none" w:sz="0" w:space="0" w:color="auto"/>
            <w:bottom w:val="none" w:sz="0" w:space="0" w:color="auto"/>
            <w:right w:val="none" w:sz="0" w:space="0" w:color="auto"/>
          </w:divBdr>
        </w:div>
        <w:div w:id="858734732">
          <w:marLeft w:val="0"/>
          <w:marRight w:val="0"/>
          <w:marTop w:val="0"/>
          <w:marBottom w:val="0"/>
          <w:divBdr>
            <w:top w:val="none" w:sz="0" w:space="0" w:color="auto"/>
            <w:left w:val="none" w:sz="0" w:space="0" w:color="auto"/>
            <w:bottom w:val="none" w:sz="0" w:space="0" w:color="auto"/>
            <w:right w:val="none" w:sz="0" w:space="0" w:color="auto"/>
          </w:divBdr>
        </w:div>
        <w:div w:id="1175194670">
          <w:marLeft w:val="0"/>
          <w:marRight w:val="0"/>
          <w:marTop w:val="0"/>
          <w:marBottom w:val="0"/>
          <w:divBdr>
            <w:top w:val="none" w:sz="0" w:space="0" w:color="auto"/>
            <w:left w:val="none" w:sz="0" w:space="0" w:color="auto"/>
            <w:bottom w:val="none" w:sz="0" w:space="0" w:color="auto"/>
            <w:right w:val="none" w:sz="0" w:space="0" w:color="auto"/>
          </w:divBdr>
        </w:div>
        <w:div w:id="1404795293">
          <w:marLeft w:val="0"/>
          <w:marRight w:val="0"/>
          <w:marTop w:val="0"/>
          <w:marBottom w:val="0"/>
          <w:divBdr>
            <w:top w:val="none" w:sz="0" w:space="0" w:color="auto"/>
            <w:left w:val="none" w:sz="0" w:space="0" w:color="auto"/>
            <w:bottom w:val="none" w:sz="0" w:space="0" w:color="auto"/>
            <w:right w:val="none" w:sz="0" w:space="0" w:color="auto"/>
          </w:divBdr>
        </w:div>
        <w:div w:id="484708804">
          <w:marLeft w:val="0"/>
          <w:marRight w:val="0"/>
          <w:marTop w:val="0"/>
          <w:marBottom w:val="0"/>
          <w:divBdr>
            <w:top w:val="none" w:sz="0" w:space="0" w:color="auto"/>
            <w:left w:val="none" w:sz="0" w:space="0" w:color="auto"/>
            <w:bottom w:val="none" w:sz="0" w:space="0" w:color="auto"/>
            <w:right w:val="none" w:sz="0" w:space="0" w:color="auto"/>
          </w:divBdr>
        </w:div>
        <w:div w:id="159318322">
          <w:marLeft w:val="0"/>
          <w:marRight w:val="0"/>
          <w:marTop w:val="0"/>
          <w:marBottom w:val="0"/>
          <w:divBdr>
            <w:top w:val="none" w:sz="0" w:space="0" w:color="auto"/>
            <w:left w:val="none" w:sz="0" w:space="0" w:color="auto"/>
            <w:bottom w:val="none" w:sz="0" w:space="0" w:color="auto"/>
            <w:right w:val="none" w:sz="0" w:space="0" w:color="auto"/>
          </w:divBdr>
        </w:div>
        <w:div w:id="1819221760">
          <w:marLeft w:val="0"/>
          <w:marRight w:val="0"/>
          <w:marTop w:val="0"/>
          <w:marBottom w:val="0"/>
          <w:divBdr>
            <w:top w:val="none" w:sz="0" w:space="0" w:color="auto"/>
            <w:left w:val="none" w:sz="0" w:space="0" w:color="auto"/>
            <w:bottom w:val="none" w:sz="0" w:space="0" w:color="auto"/>
            <w:right w:val="none" w:sz="0" w:space="0" w:color="auto"/>
          </w:divBdr>
        </w:div>
        <w:div w:id="1698460173">
          <w:marLeft w:val="0"/>
          <w:marRight w:val="0"/>
          <w:marTop w:val="0"/>
          <w:marBottom w:val="0"/>
          <w:divBdr>
            <w:top w:val="none" w:sz="0" w:space="0" w:color="auto"/>
            <w:left w:val="none" w:sz="0" w:space="0" w:color="auto"/>
            <w:bottom w:val="none" w:sz="0" w:space="0" w:color="auto"/>
            <w:right w:val="none" w:sz="0" w:space="0" w:color="auto"/>
          </w:divBdr>
        </w:div>
        <w:div w:id="150753522">
          <w:marLeft w:val="0"/>
          <w:marRight w:val="0"/>
          <w:marTop w:val="0"/>
          <w:marBottom w:val="0"/>
          <w:divBdr>
            <w:top w:val="none" w:sz="0" w:space="0" w:color="auto"/>
            <w:left w:val="none" w:sz="0" w:space="0" w:color="auto"/>
            <w:bottom w:val="none" w:sz="0" w:space="0" w:color="auto"/>
            <w:right w:val="none" w:sz="0" w:space="0" w:color="auto"/>
          </w:divBdr>
        </w:div>
        <w:div w:id="1805156033">
          <w:marLeft w:val="0"/>
          <w:marRight w:val="0"/>
          <w:marTop w:val="0"/>
          <w:marBottom w:val="0"/>
          <w:divBdr>
            <w:top w:val="none" w:sz="0" w:space="0" w:color="auto"/>
            <w:left w:val="none" w:sz="0" w:space="0" w:color="auto"/>
            <w:bottom w:val="none" w:sz="0" w:space="0" w:color="auto"/>
            <w:right w:val="none" w:sz="0" w:space="0" w:color="auto"/>
          </w:divBdr>
        </w:div>
        <w:div w:id="1298146425">
          <w:marLeft w:val="0"/>
          <w:marRight w:val="0"/>
          <w:marTop w:val="0"/>
          <w:marBottom w:val="0"/>
          <w:divBdr>
            <w:top w:val="none" w:sz="0" w:space="0" w:color="auto"/>
            <w:left w:val="none" w:sz="0" w:space="0" w:color="auto"/>
            <w:bottom w:val="none" w:sz="0" w:space="0" w:color="auto"/>
            <w:right w:val="none" w:sz="0" w:space="0" w:color="auto"/>
          </w:divBdr>
        </w:div>
        <w:div w:id="1108234705">
          <w:marLeft w:val="0"/>
          <w:marRight w:val="0"/>
          <w:marTop w:val="0"/>
          <w:marBottom w:val="0"/>
          <w:divBdr>
            <w:top w:val="none" w:sz="0" w:space="0" w:color="auto"/>
            <w:left w:val="none" w:sz="0" w:space="0" w:color="auto"/>
            <w:bottom w:val="none" w:sz="0" w:space="0" w:color="auto"/>
            <w:right w:val="none" w:sz="0" w:space="0" w:color="auto"/>
          </w:divBdr>
        </w:div>
        <w:div w:id="1826580799">
          <w:marLeft w:val="0"/>
          <w:marRight w:val="0"/>
          <w:marTop w:val="0"/>
          <w:marBottom w:val="0"/>
          <w:divBdr>
            <w:top w:val="none" w:sz="0" w:space="0" w:color="auto"/>
            <w:left w:val="none" w:sz="0" w:space="0" w:color="auto"/>
            <w:bottom w:val="none" w:sz="0" w:space="0" w:color="auto"/>
            <w:right w:val="none" w:sz="0" w:space="0" w:color="auto"/>
          </w:divBdr>
        </w:div>
        <w:div w:id="1037002981">
          <w:marLeft w:val="0"/>
          <w:marRight w:val="0"/>
          <w:marTop w:val="0"/>
          <w:marBottom w:val="0"/>
          <w:divBdr>
            <w:top w:val="none" w:sz="0" w:space="0" w:color="auto"/>
            <w:left w:val="none" w:sz="0" w:space="0" w:color="auto"/>
            <w:bottom w:val="none" w:sz="0" w:space="0" w:color="auto"/>
            <w:right w:val="none" w:sz="0" w:space="0" w:color="auto"/>
          </w:divBdr>
        </w:div>
        <w:div w:id="1381324175">
          <w:marLeft w:val="0"/>
          <w:marRight w:val="0"/>
          <w:marTop w:val="0"/>
          <w:marBottom w:val="0"/>
          <w:divBdr>
            <w:top w:val="none" w:sz="0" w:space="0" w:color="auto"/>
            <w:left w:val="none" w:sz="0" w:space="0" w:color="auto"/>
            <w:bottom w:val="none" w:sz="0" w:space="0" w:color="auto"/>
            <w:right w:val="none" w:sz="0" w:space="0" w:color="auto"/>
          </w:divBdr>
        </w:div>
        <w:div w:id="2066681363">
          <w:marLeft w:val="0"/>
          <w:marRight w:val="0"/>
          <w:marTop w:val="0"/>
          <w:marBottom w:val="0"/>
          <w:divBdr>
            <w:top w:val="none" w:sz="0" w:space="0" w:color="auto"/>
            <w:left w:val="none" w:sz="0" w:space="0" w:color="auto"/>
            <w:bottom w:val="none" w:sz="0" w:space="0" w:color="auto"/>
            <w:right w:val="none" w:sz="0" w:space="0" w:color="auto"/>
          </w:divBdr>
        </w:div>
        <w:div w:id="2087417188">
          <w:marLeft w:val="0"/>
          <w:marRight w:val="0"/>
          <w:marTop w:val="0"/>
          <w:marBottom w:val="0"/>
          <w:divBdr>
            <w:top w:val="none" w:sz="0" w:space="0" w:color="auto"/>
            <w:left w:val="none" w:sz="0" w:space="0" w:color="auto"/>
            <w:bottom w:val="none" w:sz="0" w:space="0" w:color="auto"/>
            <w:right w:val="none" w:sz="0" w:space="0" w:color="auto"/>
          </w:divBdr>
        </w:div>
        <w:div w:id="448359898">
          <w:marLeft w:val="0"/>
          <w:marRight w:val="0"/>
          <w:marTop w:val="0"/>
          <w:marBottom w:val="0"/>
          <w:divBdr>
            <w:top w:val="none" w:sz="0" w:space="0" w:color="auto"/>
            <w:left w:val="none" w:sz="0" w:space="0" w:color="auto"/>
            <w:bottom w:val="none" w:sz="0" w:space="0" w:color="auto"/>
            <w:right w:val="none" w:sz="0" w:space="0" w:color="auto"/>
          </w:divBdr>
        </w:div>
        <w:div w:id="2070614650">
          <w:marLeft w:val="0"/>
          <w:marRight w:val="0"/>
          <w:marTop w:val="0"/>
          <w:marBottom w:val="0"/>
          <w:divBdr>
            <w:top w:val="none" w:sz="0" w:space="0" w:color="auto"/>
            <w:left w:val="none" w:sz="0" w:space="0" w:color="auto"/>
            <w:bottom w:val="none" w:sz="0" w:space="0" w:color="auto"/>
            <w:right w:val="none" w:sz="0" w:space="0" w:color="auto"/>
          </w:divBdr>
        </w:div>
        <w:div w:id="1513717580">
          <w:marLeft w:val="0"/>
          <w:marRight w:val="0"/>
          <w:marTop w:val="0"/>
          <w:marBottom w:val="0"/>
          <w:divBdr>
            <w:top w:val="none" w:sz="0" w:space="0" w:color="auto"/>
            <w:left w:val="none" w:sz="0" w:space="0" w:color="auto"/>
            <w:bottom w:val="none" w:sz="0" w:space="0" w:color="auto"/>
            <w:right w:val="none" w:sz="0" w:space="0" w:color="auto"/>
          </w:divBdr>
        </w:div>
        <w:div w:id="991367742">
          <w:marLeft w:val="0"/>
          <w:marRight w:val="0"/>
          <w:marTop w:val="0"/>
          <w:marBottom w:val="0"/>
          <w:divBdr>
            <w:top w:val="none" w:sz="0" w:space="0" w:color="auto"/>
            <w:left w:val="none" w:sz="0" w:space="0" w:color="auto"/>
            <w:bottom w:val="none" w:sz="0" w:space="0" w:color="auto"/>
            <w:right w:val="none" w:sz="0" w:space="0" w:color="auto"/>
          </w:divBdr>
        </w:div>
        <w:div w:id="1325665893">
          <w:marLeft w:val="0"/>
          <w:marRight w:val="0"/>
          <w:marTop w:val="0"/>
          <w:marBottom w:val="0"/>
          <w:divBdr>
            <w:top w:val="none" w:sz="0" w:space="0" w:color="auto"/>
            <w:left w:val="none" w:sz="0" w:space="0" w:color="auto"/>
            <w:bottom w:val="none" w:sz="0" w:space="0" w:color="auto"/>
            <w:right w:val="none" w:sz="0" w:space="0" w:color="auto"/>
          </w:divBdr>
        </w:div>
        <w:div w:id="1346438614">
          <w:marLeft w:val="0"/>
          <w:marRight w:val="0"/>
          <w:marTop w:val="0"/>
          <w:marBottom w:val="0"/>
          <w:divBdr>
            <w:top w:val="none" w:sz="0" w:space="0" w:color="auto"/>
            <w:left w:val="none" w:sz="0" w:space="0" w:color="auto"/>
            <w:bottom w:val="none" w:sz="0" w:space="0" w:color="auto"/>
            <w:right w:val="none" w:sz="0" w:space="0" w:color="auto"/>
          </w:divBdr>
        </w:div>
        <w:div w:id="1620869091">
          <w:marLeft w:val="0"/>
          <w:marRight w:val="0"/>
          <w:marTop w:val="0"/>
          <w:marBottom w:val="0"/>
          <w:divBdr>
            <w:top w:val="none" w:sz="0" w:space="0" w:color="auto"/>
            <w:left w:val="none" w:sz="0" w:space="0" w:color="auto"/>
            <w:bottom w:val="none" w:sz="0" w:space="0" w:color="auto"/>
            <w:right w:val="none" w:sz="0" w:space="0" w:color="auto"/>
          </w:divBdr>
        </w:div>
        <w:div w:id="1290822437">
          <w:marLeft w:val="0"/>
          <w:marRight w:val="0"/>
          <w:marTop w:val="0"/>
          <w:marBottom w:val="0"/>
          <w:divBdr>
            <w:top w:val="none" w:sz="0" w:space="0" w:color="auto"/>
            <w:left w:val="none" w:sz="0" w:space="0" w:color="auto"/>
            <w:bottom w:val="none" w:sz="0" w:space="0" w:color="auto"/>
            <w:right w:val="none" w:sz="0" w:space="0" w:color="auto"/>
          </w:divBdr>
        </w:div>
        <w:div w:id="7538646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cdf739YbSJQ&amp;feature=youtu.be" TargetMode="External"/><Relationship Id="rId13" Type="http://schemas.openxmlformats.org/officeDocument/2006/relationships/hyperlink" Target="https://www.estyn.gov.wales/sites/www.estyn.gov.wales/files/documents/Estyn_Annual%20Report_2018_English_Accessible.pdf" TargetMode="External"/><Relationship Id="rId18" Type="http://schemas.openxmlformats.org/officeDocument/2006/relationships/hyperlink" Target="https://www.weforum.org/agenda/2016/03/21st-century-skills-future-jobs-students/" TargetMode="External"/><Relationship Id="rId26" Type="http://schemas.openxmlformats.org/officeDocument/2006/relationships/hyperlink" Target="https://hwb.gov.wales/storage/19bc948b-8a3f-41e0-944a-7bf2cadf7d18/professional-standards-for-teaching-and-leadership-interactive-pdf-for-pc.pdf" TargetMode="External"/><Relationship Id="rId3" Type="http://schemas.openxmlformats.org/officeDocument/2006/relationships/settings" Target="settings.xml"/><Relationship Id="rId21" Type="http://schemas.openxmlformats.org/officeDocument/2006/relationships/hyperlink" Target="https://www.valeofglamorgan.gov.uk/Documents/Living/Planning/Policy/LDP/Examination-Documents-2015/Iaith-Pawbe-A-National-Action-Plan-for-a-Bilingual-Wales-2003.pdf" TargetMode="External"/><Relationship Id="rId7" Type="http://schemas.openxmlformats.org/officeDocument/2006/relationships/image" Target="media/image1.png"/><Relationship Id="rId12" Type="http://schemas.openxmlformats.org/officeDocument/2006/relationships/hyperlink" Target="https://www.estyn.gov.wales/sites/www.estyn.gov.wales/files/documents/Welsh%20Language%20Development%20in%20the%20Foundation%20Phase%20-%20January%202013.pdf" TargetMode="External"/><Relationship Id="rId17" Type="http://schemas.openxmlformats.org/officeDocument/2006/relationships/hyperlink" Target="https://www.tes.com/news/why-learning-should-not-be-led-child" TargetMode="External"/><Relationship Id="rId25" Type="http://schemas.openxmlformats.org/officeDocument/2006/relationships/hyperlink" Target="https://gov.wales/sites/default/files/publications/2018-12/cymraeg-2050-welsh-language-strategy.pdf" TargetMode="External"/><Relationship Id="rId2" Type="http://schemas.openxmlformats.org/officeDocument/2006/relationships/styles" Target="styles.xml"/><Relationship Id="rId16" Type="http://schemas.openxmlformats.org/officeDocument/2006/relationships/hyperlink" Target="https://www.readingrockets.org/helping/target/phonics" TargetMode="External"/><Relationship Id="rId20" Type="http://schemas.openxmlformats.org/officeDocument/2006/relationships/hyperlink" Target="https://www.bangor.ac.uk/education-and-human-development/documents/English-pages.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2ADAY9AQm54" TargetMode="External"/><Relationship Id="rId24" Type="http://schemas.openxmlformats.org/officeDocument/2006/relationships/hyperlink" Target="https://gov.wales/sites/default/files/publications/2018-02/welsh-in-education-action-plan-2017%E2%80%9321.pdf" TargetMode="External"/><Relationship Id="rId5" Type="http://schemas.openxmlformats.org/officeDocument/2006/relationships/footnotes" Target="footnotes.xml"/><Relationship Id="rId15" Type="http://schemas.openxmlformats.org/officeDocument/2006/relationships/hyperlink" Target="https://www.k12reader.com/the-five-essential-components-of-reading/" TargetMode="External"/><Relationship Id="rId23" Type="http://schemas.openxmlformats.org/officeDocument/2006/relationships/hyperlink" Target="https://hwb.gov.wales/storage/d5d8e39c-b534-40cb-a3f5-7e2e126d8077/foundation-phase-framework.pdf" TargetMode="External"/><Relationship Id="rId28" Type="http://schemas.openxmlformats.org/officeDocument/2006/relationships/header" Target="header3.xml"/><Relationship Id="rId10" Type="http://schemas.openxmlformats.org/officeDocument/2006/relationships/header" Target="header2.xml"/><Relationship Id="rId19" Type="http://schemas.openxmlformats.org/officeDocument/2006/relationships/hyperlink" Target="https://noisyclassroom.com/what-we-do/mission-and-manifesto/"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forvo.com/word/porffor/" TargetMode="External"/><Relationship Id="rId22" Type="http://schemas.openxmlformats.org/officeDocument/2006/relationships/hyperlink" Target="https://hwb.gov.wales/storage/8f0b360f-f1f6-4bec-b11a-df88168007f9/learning-and-teaching-pedagogy.pdf" TargetMode="External"/><Relationship Id="rId27" Type="http://schemas.openxmlformats.org/officeDocument/2006/relationships/hyperlink" Target="https://gov.wales/sites/default/files/publications/2019-06/welsh-language-competency-framework-for-education-practitioners.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3734</Words>
  <Characters>21284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 (1600699)</dc:creator>
  <cp:keywords/>
  <dc:description/>
  <cp:lastModifiedBy>UWTSD</cp:lastModifiedBy>
  <cp:revision>2</cp:revision>
  <dcterms:created xsi:type="dcterms:W3CDTF">2020-05-15T21:42:00Z</dcterms:created>
  <dcterms:modified xsi:type="dcterms:W3CDTF">2020-05-15T21:42:00Z</dcterms:modified>
</cp:coreProperties>
</file>