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6F9096" w14:textId="3573066A" w:rsidR="00A33540" w:rsidRDefault="045BDA45" w:rsidP="345419A7">
      <w:pPr>
        <w:spacing w:beforeAutospacing="1" w:afterAutospacing="1"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345419A7">
        <w:rPr>
          <w:rFonts w:ascii="Arial" w:eastAsia="Arial" w:hAnsi="Arial" w:cs="Arial"/>
          <w:b/>
          <w:bCs/>
          <w:sz w:val="22"/>
          <w:szCs w:val="22"/>
        </w:rPr>
        <w:t>Depression in the UK: Needs for Mental Health</w:t>
      </w:r>
    </w:p>
    <w:p w14:paraId="4569BE7A" w14:textId="1D4174DD" w:rsidR="00A33540" w:rsidRDefault="045BDA45" w:rsidP="345419A7">
      <w:pPr>
        <w:spacing w:after="0"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345419A7">
        <w:rPr>
          <w:rFonts w:ascii="Arial" w:eastAsia="Arial" w:hAnsi="Arial" w:cs="Arial"/>
          <w:sz w:val="22"/>
          <w:szCs w:val="22"/>
        </w:rPr>
        <w:t xml:space="preserve">Student Name: </w:t>
      </w:r>
      <w:proofErr w:type="spellStart"/>
      <w:r w:rsidRPr="345419A7">
        <w:rPr>
          <w:rFonts w:ascii="Arial" w:eastAsia="Arial" w:hAnsi="Arial" w:cs="Arial"/>
          <w:sz w:val="22"/>
          <w:szCs w:val="22"/>
        </w:rPr>
        <w:t>Kabir</w:t>
      </w:r>
      <w:proofErr w:type="spellEnd"/>
      <w:r w:rsidRPr="345419A7">
        <w:rPr>
          <w:rFonts w:ascii="Arial" w:eastAsia="Arial" w:hAnsi="Arial" w:cs="Arial"/>
          <w:sz w:val="22"/>
          <w:szCs w:val="22"/>
        </w:rPr>
        <w:t xml:space="preserve"> Miah </w:t>
      </w:r>
    </w:p>
    <w:p w14:paraId="76B0862D" w14:textId="429A8423" w:rsidR="00A33540" w:rsidRDefault="045BDA45" w:rsidP="345419A7">
      <w:pPr>
        <w:spacing w:after="0"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345419A7">
        <w:rPr>
          <w:rFonts w:ascii="Arial" w:eastAsia="Arial" w:hAnsi="Arial" w:cs="Arial"/>
          <w:sz w:val="22"/>
          <w:szCs w:val="22"/>
        </w:rPr>
        <w:t>Student Number: 2132780</w:t>
      </w:r>
    </w:p>
    <w:p w14:paraId="01A72CD6" w14:textId="52020CCB" w:rsidR="00A33540" w:rsidRDefault="045BDA45" w:rsidP="345419A7">
      <w:pPr>
        <w:spacing w:after="0"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345419A7">
        <w:rPr>
          <w:rFonts w:ascii="Arial" w:eastAsia="Arial" w:hAnsi="Arial" w:cs="Arial"/>
          <w:sz w:val="22"/>
          <w:szCs w:val="22"/>
        </w:rPr>
        <w:t>Lecturer's Name (Dr Josephine Chen-Wilson)</w:t>
      </w:r>
    </w:p>
    <w:p w14:paraId="77167C8E" w14:textId="097A49DA" w:rsidR="00A33540" w:rsidRDefault="045BDA45" w:rsidP="345419A7">
      <w:pPr>
        <w:spacing w:after="0"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345419A7">
        <w:rPr>
          <w:rFonts w:ascii="Arial" w:eastAsia="Arial" w:hAnsi="Arial" w:cs="Arial"/>
          <w:sz w:val="22"/>
          <w:szCs w:val="22"/>
        </w:rPr>
        <w:t>Module Code (BMHP6006)</w:t>
      </w:r>
    </w:p>
    <w:p w14:paraId="1B200E68" w14:textId="5BA24E45" w:rsidR="00A33540" w:rsidRDefault="045BDA45" w:rsidP="345419A7">
      <w:pPr>
        <w:spacing w:beforeAutospacing="1" w:afterAutospacing="1"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345419A7">
        <w:rPr>
          <w:rFonts w:ascii="Arial" w:eastAsia="Arial" w:hAnsi="Arial" w:cs="Arial"/>
          <w:sz w:val="22"/>
          <w:szCs w:val="22"/>
        </w:rPr>
        <w:t>Module Title (Mental Disorders and Psychopathology)</w:t>
      </w:r>
    </w:p>
    <w:p w14:paraId="705D7C63" w14:textId="72CF4C74" w:rsidR="00655ECA" w:rsidRDefault="00655ECA" w:rsidP="345419A7">
      <w:pPr>
        <w:spacing w:beforeAutospacing="1" w:afterAutospacing="1" w:line="360" w:lineRule="auto"/>
        <w:jc w:val="center"/>
        <w:rPr>
          <w:rFonts w:ascii="Arial" w:eastAsia="Arial" w:hAnsi="Arial" w:cs="Arial"/>
          <w:sz w:val="22"/>
          <w:szCs w:val="22"/>
        </w:rPr>
      </w:pPr>
      <w:proofErr w:type="spellStart"/>
      <w:r>
        <w:rPr>
          <w:rFonts w:ascii="Arial" w:eastAsia="Arial" w:hAnsi="Arial" w:cs="Arial"/>
          <w:sz w:val="22"/>
          <w:szCs w:val="22"/>
        </w:rPr>
        <w:t>Uwtsd</w:t>
      </w:r>
      <w:proofErr w:type="spellEnd"/>
    </w:p>
    <w:p w14:paraId="576C774E" w14:textId="77777777" w:rsidR="00655ECA" w:rsidRDefault="00655ECA" w:rsidP="345419A7">
      <w:pPr>
        <w:spacing w:beforeAutospacing="1" w:afterAutospacing="1"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1F5CF5AB" w14:textId="496ED0DC" w:rsidR="00A33540" w:rsidRDefault="00115A3B" w:rsidP="345419A7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                                     </w:t>
      </w:r>
      <w:r w:rsidR="00655ECA">
        <w:rPr>
          <w:rFonts w:ascii="Arial" w:eastAsia="Arial" w:hAnsi="Arial" w:cs="Arial"/>
          <w:sz w:val="22"/>
          <w:szCs w:val="22"/>
        </w:rPr>
        <w:t xml:space="preserve">                                 </w:t>
      </w:r>
    </w:p>
    <w:p w14:paraId="5E5787A5" w14:textId="4BC30BB2" w:rsidR="00A33540" w:rsidRDefault="00A33540"/>
    <w:p w14:paraId="72564FDB" w14:textId="652D253D" w:rsidR="345419A7" w:rsidRDefault="345419A7"/>
    <w:p w14:paraId="1BAE5DA5" w14:textId="626C4472" w:rsidR="345419A7" w:rsidRDefault="345419A7"/>
    <w:p w14:paraId="75ABA861" w14:textId="1ACD6542" w:rsidR="345419A7" w:rsidRDefault="345419A7"/>
    <w:p w14:paraId="14735143" w14:textId="00BE2155" w:rsidR="345419A7" w:rsidRDefault="345419A7"/>
    <w:p w14:paraId="348B2DB4" w14:textId="18D1CA7E" w:rsidR="345419A7" w:rsidRDefault="345419A7"/>
    <w:p w14:paraId="5FC23D1C" w14:textId="29160E6A" w:rsidR="345419A7" w:rsidRDefault="345419A7"/>
    <w:p w14:paraId="3C2D0CCF" w14:textId="57AADB0D" w:rsidR="345419A7" w:rsidRDefault="345419A7"/>
    <w:p w14:paraId="1F8B5320" w14:textId="1B698F1D" w:rsidR="345419A7" w:rsidRDefault="345419A7"/>
    <w:p w14:paraId="2957A1B4" w14:textId="546A1701" w:rsidR="345419A7" w:rsidRDefault="345419A7"/>
    <w:p w14:paraId="139D53CE" w14:textId="53DF05DB" w:rsidR="345419A7" w:rsidRDefault="345419A7"/>
    <w:p w14:paraId="65DC12DF" w14:textId="30E69AF8" w:rsidR="345419A7" w:rsidRDefault="345419A7"/>
    <w:p w14:paraId="36CE7D4F" w14:textId="754EA8F1" w:rsidR="345419A7" w:rsidRDefault="345419A7"/>
    <w:p w14:paraId="4F57FD0E" w14:textId="1CEC968F" w:rsidR="345419A7" w:rsidRDefault="345419A7"/>
    <w:p w14:paraId="40CE13B8" w14:textId="1104B9DA" w:rsidR="345419A7" w:rsidRDefault="345419A7"/>
    <w:p w14:paraId="498AB454" w14:textId="6C091470" w:rsidR="345419A7" w:rsidRDefault="345419A7"/>
    <w:p w14:paraId="32A1FC6D" w14:textId="5021EB30" w:rsidR="345419A7" w:rsidRDefault="345419A7"/>
    <w:p w14:paraId="2AF6FB8B" w14:textId="21AA7897" w:rsidR="345419A7" w:rsidRDefault="345419A7"/>
    <w:p w14:paraId="6CC45088" w14:textId="15F1EE48" w:rsidR="345419A7" w:rsidRDefault="345419A7"/>
    <w:p w14:paraId="414FCF15" w14:textId="2796A2BF" w:rsidR="345419A7" w:rsidRDefault="345419A7"/>
    <w:p w14:paraId="1F293312" w14:textId="08D3BE74" w:rsidR="345419A7" w:rsidRDefault="345419A7"/>
    <w:p w14:paraId="0D73092D" w14:textId="6CBFFF59" w:rsidR="345419A7" w:rsidRDefault="345419A7"/>
    <w:p w14:paraId="6FE0CE23" w14:textId="071E3892" w:rsidR="345419A7" w:rsidRDefault="345419A7"/>
    <w:p w14:paraId="71F4AA53" w14:textId="0DFD42AB" w:rsidR="345419A7" w:rsidRDefault="345419A7"/>
    <w:p w14:paraId="5D7D2F07" w14:textId="04C62157" w:rsidR="345419A7" w:rsidRDefault="345419A7"/>
    <w:p w14:paraId="36A06A2B" w14:textId="0144C1BE" w:rsidR="345419A7" w:rsidRDefault="345419A7"/>
    <w:p w14:paraId="3F671156" w14:textId="2D61980A" w:rsidR="045BDA45" w:rsidRDefault="045BDA45" w:rsidP="345419A7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345419A7">
        <w:rPr>
          <w:rFonts w:ascii="Arial" w:eastAsia="Arial" w:hAnsi="Arial" w:cs="Arial"/>
          <w:b/>
          <w:bCs/>
          <w:sz w:val="22"/>
          <w:szCs w:val="22"/>
        </w:rPr>
        <w:t>REFERENCES</w:t>
      </w:r>
    </w:p>
    <w:p w14:paraId="2F45B4E1" w14:textId="42D285AE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r w:rsidRPr="345419A7">
        <w:rPr>
          <w:rFonts w:ascii="Arial" w:eastAsia="Arial" w:hAnsi="Arial" w:cs="Arial"/>
          <w:color w:val="222222"/>
          <w:sz w:val="22"/>
          <w:szCs w:val="22"/>
        </w:rPr>
        <w:t>Armitage, R., 2021. Antidepressants, primary care, and adult mental health services in England during COVID-19.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The Lancet Psychiatry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8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(2), p.e3.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4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https://www.thelancet.com/journals/lanpsy/article/PIIS2215-0366(20)30530-7/abstract</w:t>
        </w:r>
      </w:hyperlink>
    </w:p>
    <w:p w14:paraId="55069601" w14:textId="09F9CAF9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Carusone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S.C.,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Guta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A., Robinson, S., Tan, D.H., Cooper, C., O’Leary, B., de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Prinse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K., Cobb, G.,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Upshur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R. and Strike, C., 2019. “Maybe if I stop the drugs, then maybe they’d care?”—hospital care experiences of people who use drugs.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Harm reduction journal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16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5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https://www.ncbi.nlm.nih.gov/pmc/articles/PMC6373073/</w:t>
        </w:r>
      </w:hyperlink>
    </w:p>
    <w:p w14:paraId="29FBDBC3" w14:textId="06BA893D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Chen, A.T., Slattery, K.,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Tomasino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K.N.,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Rubanovich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C.K.,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Bardsley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L.R. and Mohr, D.C., 2020. Challenges and benefits of an internet-based intervention with a peer support component for older adults with depression: qualitative analysis of textual data.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Journal of medical Internet research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22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(6), p.e17586.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6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https://www.jmir.org/2020/6/e17586/</w:t>
        </w:r>
      </w:hyperlink>
    </w:p>
    <w:p w14:paraId="69D1A690" w14:textId="0CD09271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Dagher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R.K.,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Bruckheim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H.E.,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Colpe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L.J., Edwards, E. and White, D.B., 2021. Perinatal depression: Challenges and opportunities.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Journal of Women's Health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30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(2), pp.154-159.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7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https://www.liebertpub.com/doi/abs/10.1089/jwh.2020.8862</w:t>
        </w:r>
      </w:hyperlink>
    </w:p>
    <w:p w14:paraId="762F36A9" w14:textId="145AE6C6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Elsey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C., 2019. Mental health disclosure in the public eye: Accounting for and managing absences from professional sporting competition.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Qualitative Research in Sport, Exercise and Health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11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(4), pp.435-459.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8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https://www.tandfonline.com/doi/abs/10.1080/2159676X.2018.1564691</w:t>
        </w:r>
      </w:hyperlink>
    </w:p>
    <w:p w14:paraId="767B06E3" w14:textId="4FB8C4AC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Fabbri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C.,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Hagenaars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S.P., John, C., Williams, A.T., Shrine, N., Moles, L.,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Hanscombe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K.B.,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Serretti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A., Shepherd, D.J., Free, R.C. and Wain, L.V., 2021. Genetic and clinical characteristics of treatment-resistant depression using primary care records in two UK cohorts.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Molecular Psychiatry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26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(7), pp.3363-3373.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9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https://www.nature.com/articles/s41380-021-01062-9</w:t>
        </w:r>
      </w:hyperlink>
    </w:p>
    <w:p w14:paraId="67DEBFEF" w14:textId="6A653140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lastRenderedPageBreak/>
        <w:t>Gloster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A.T.,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Lamnisos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D.,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Lubenko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J.,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Presti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G.,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Squatrito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V.,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Constantinou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M.,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Nicolaou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C.,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Papacostas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S.,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Aydın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G., Chong, Y.Y. and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Chien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W.T., 2020. Impact of COVID-19 pandemic on mental health: An international study. </w:t>
      </w:r>
      <w:proofErr w:type="spellStart"/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PloS</w:t>
      </w:r>
      <w:proofErr w:type="spellEnd"/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 xml:space="preserve"> one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15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(12), p.e0244809.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10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https://journals.plos.org/plosone/article?id=10.1371/journal.pone.0244809</w:t>
        </w:r>
      </w:hyperlink>
    </w:p>
    <w:p w14:paraId="310DC908" w14:textId="54871DAD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Grey, I., Arora, T., Thomas, J.,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Saneh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A.,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Tohme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P. and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Abi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-Habib, R., 2020. The role of perceived social support on depression and sleep during the COVID-19 pandemic.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Psychiatry research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293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 p.113452.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11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https://www.sciencedirect.com/science/article/pii/S0165178120331139</w:t>
        </w:r>
      </w:hyperlink>
    </w:p>
    <w:p w14:paraId="6F7C9507" w14:textId="046D6C27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Guo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K., Zhang, X., Bai, S.,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Minhat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H.S.,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Nazan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A.I.N.M., Feng, J., Li, X., Luo, G., Zhang, X., Feng, J. and Li, Y., 2021. Assessing social support impact on depression, anxiety, and stress among undergraduate students in Shaanxi province during the COVID-19 pandemic of China. </w:t>
      </w:r>
      <w:proofErr w:type="spellStart"/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PloS</w:t>
      </w:r>
      <w:proofErr w:type="spellEnd"/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 xml:space="preserve"> one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16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(7), p.e0253891.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12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https://journals.plos.org/plosone/article?id=10.1371/journal.pone.0253891</w:t>
        </w:r>
      </w:hyperlink>
    </w:p>
    <w:p w14:paraId="2F7038A4" w14:textId="6DED6DD4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r w:rsidRPr="345419A7">
        <w:rPr>
          <w:rFonts w:ascii="Arial" w:eastAsia="Arial" w:hAnsi="Arial" w:cs="Arial"/>
          <w:color w:val="222222"/>
          <w:sz w:val="22"/>
          <w:szCs w:val="22"/>
        </w:rPr>
        <w:t>Hudson, C.G., 2022. United Kingdom. An overview of its mental health policies and services.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Research Handbook on Mental Health Policy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 pp.243-257.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13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https://www.elgaronline.com/edcollchap/book/9781800372788/book-part-9781800372788-27.xml</w:t>
        </w:r>
      </w:hyperlink>
    </w:p>
    <w:p w14:paraId="3B6E9B72" w14:textId="426A5DAF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Johns, L., Jolley, S.,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Garety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P.,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Khondoker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M.,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Fornells-Ambrojo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M.,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Onwumere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J., Peters, E.,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Milosh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C.,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Brabban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A. and Byrne, M., 2019. Improving access to psychological therapies for people with severe mental illness (IAPT-SMI): lessons from the South London and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Maudsley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 psychosis demonstration site.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Behaviour research and therapy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116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 pp.104-110.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14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https://www.sciencedirect.com/science/article/pii/S0005796719300439</w:t>
        </w:r>
      </w:hyperlink>
    </w:p>
    <w:p w14:paraId="6AB7A5F6" w14:textId="61D0AAE1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r w:rsidRPr="345419A7">
        <w:rPr>
          <w:rFonts w:ascii="Arial" w:eastAsia="Arial" w:hAnsi="Arial" w:cs="Arial"/>
          <w:color w:val="222222"/>
          <w:sz w:val="22"/>
          <w:szCs w:val="22"/>
        </w:rPr>
        <w:t>Jones, K., 2023.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A history of the mental health services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. Taylor &amp; Francis.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15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https://books.google.com/books?hl=en&amp;lr=&amp;id=7LjLEAAAQBAJ&amp;oi=fnd&amp;pg=PT8&amp;dq=Major+Changes+in+Mental+Health+Legislation&amp;ots=16PRwwfqrA&amp;sig=Tou1GwwLSOIz-S5Edpj7eIdfhdc</w:t>
        </w:r>
      </w:hyperlink>
    </w:p>
    <w:p w14:paraId="2DD01DA1" w14:textId="7F5AE7B4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Kontoangelos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K.,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Economou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M. and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Papageorgiou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C., 2020. Mental health effects of COVID-19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pandemia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: a review of clinical and psychological traits.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Psychiatry investigation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17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(6), p.491.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16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https://www.ncbi.nlm.nih.gov/pmc/articles/PMC7324731/</w:t>
        </w:r>
      </w:hyperlink>
    </w:p>
    <w:p w14:paraId="74AFAA00" w14:textId="3FF65D93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Kopelovich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S.L., Monroe-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DeVita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M., Buck, B.E., Brenner, C., Moser, L.,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Jarskog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L.F., Harker, S. and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Chwastiak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L.A., 2021. Community mental health care delivery during the COVID-19 pandemic: practical strategies for improving care for people with serious mental illness.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Community mental health journal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57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 pp.405-415.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17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https://link.springer.com/article/10.1007/s10597-020-00662-z</w:t>
        </w:r>
      </w:hyperlink>
    </w:p>
    <w:p w14:paraId="6D84D601" w14:textId="28A78698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r w:rsidRPr="345419A7">
        <w:rPr>
          <w:rFonts w:ascii="Arial" w:eastAsia="Arial" w:hAnsi="Arial" w:cs="Arial"/>
          <w:color w:val="222222"/>
          <w:sz w:val="22"/>
          <w:szCs w:val="22"/>
        </w:rPr>
        <w:lastRenderedPageBreak/>
        <w:t>Lehmann, P., Jensen, K.B., Lahti, P., Mosher, L.R. and Chamberlin, J., 2022.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Coming off Psychiatric Drugs: Successful Withdrawal from Neuroleptics, Antidepressants, Mood Stabilizers, Ritalin and Tranquilizers (New and updated edition)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. Peter Lehmann Publishing.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18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https://books.google.com/books?hl=en&amp;lr=&amp;id=hBvGEAAAQBAJ&amp;oi=fnd&amp;pg=PA1991&amp;dq=2.%09In+the+1950s,+doctors+started+administering+new+drugs+for+the+treatment+of+depression.+These+were+called+antidepressants&amp;ots=kICXn2qXPQ&amp;sig=GsY-093M3Ox8SgdjH1szTaCjp68</w:t>
        </w:r>
      </w:hyperlink>
    </w:p>
    <w:p w14:paraId="29E3FB46" w14:textId="71C05828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Menon, V.,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Kar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S.K.,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Suthar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N. and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Nebhinani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N., 2020. Vitamin D and depression: a critical appraisal of the evidence and future directions.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Indian journal of psychological medicine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42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(1), pp.11-21.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19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https://journals.sagepub.com/doi/abs/10.4103/IJPSYM.IJPSYM_160_19</w:t>
        </w:r>
      </w:hyperlink>
    </w:p>
    <w:p w14:paraId="20C8BEA9" w14:textId="66F7948D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Palmer, A.R.,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Lakhan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-Pal, S. and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Cicchetti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D., 2019. Emotional development and depression. In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Handbook of emotional development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 (pp. 695-748). Cham: Springer International Publishing.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20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https://link.springer.com/chapter/10.1007/978-3-030-17332-6_26</w:t>
        </w:r>
      </w:hyperlink>
    </w:p>
    <w:p w14:paraId="5E3A2C45" w14:textId="0EE8F666" w:rsidR="045BDA45" w:rsidRDefault="045BDA45" w:rsidP="345419A7">
      <w:pPr>
        <w:spacing w:after="0" w:line="36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Rycroft-Malone, J.,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Gradinger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F., Griffiths, H.O., Anderson, R., Crane, R.S., Gibson, A., Mercer, S.W. and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Kuyken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W., 2019. ‘Mind the gaps’: the accessibility and implementation of an effective depression relapse prevention programme in UK NHS services: learning from mindfulness-based cognitive therapy through a mixed-methods study.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BMJ open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9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(9), p.e026244.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21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https://bmjopen.bmj.com/content/9/9/e026244.abstract</w:t>
        </w:r>
      </w:hyperlink>
    </w:p>
    <w:p w14:paraId="291AEFC7" w14:textId="70C943FD" w:rsidR="045BDA45" w:rsidRDefault="045BDA45" w:rsidP="345419A7"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Simmonds-Buckley, M.,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Bennion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 xml:space="preserve">, M.R., </w:t>
      </w:r>
      <w:proofErr w:type="spellStart"/>
      <w:r w:rsidRPr="345419A7">
        <w:rPr>
          <w:rFonts w:ascii="Arial" w:eastAsia="Arial" w:hAnsi="Arial" w:cs="Arial"/>
          <w:color w:val="222222"/>
          <w:sz w:val="22"/>
          <w:szCs w:val="22"/>
        </w:rPr>
        <w:t>Kellett</w:t>
      </w:r>
      <w:proofErr w:type="spellEnd"/>
      <w:r w:rsidRPr="345419A7">
        <w:rPr>
          <w:rFonts w:ascii="Arial" w:eastAsia="Arial" w:hAnsi="Arial" w:cs="Arial"/>
          <w:color w:val="222222"/>
          <w:sz w:val="22"/>
          <w:szCs w:val="22"/>
        </w:rPr>
        <w:t>, S., Millings, A., Hardy, G.E. and Moore, R.K., 2020. Acceptability and effectiveness of NHS-recommended e-therapies for depression, anxiety, and stress: meta-analysis.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Journal of medical Internet research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, </w:t>
      </w:r>
      <w:r w:rsidRPr="345419A7">
        <w:rPr>
          <w:rFonts w:ascii="Arial" w:eastAsia="Arial" w:hAnsi="Arial" w:cs="Arial"/>
          <w:i/>
          <w:iCs/>
          <w:color w:val="222222"/>
          <w:sz w:val="22"/>
          <w:szCs w:val="22"/>
        </w:rPr>
        <w:t>22</w:t>
      </w:r>
      <w:r w:rsidRPr="345419A7">
        <w:rPr>
          <w:rFonts w:ascii="Arial" w:eastAsia="Arial" w:hAnsi="Arial" w:cs="Arial"/>
          <w:color w:val="222222"/>
          <w:sz w:val="22"/>
          <w:szCs w:val="22"/>
        </w:rPr>
        <w:t>(10), p.e17049.</w:t>
      </w:r>
      <w:r w:rsidRPr="345419A7">
        <w:rPr>
          <w:rFonts w:ascii="Arial" w:eastAsia="Arial" w:hAnsi="Arial" w:cs="Arial"/>
          <w:sz w:val="22"/>
          <w:szCs w:val="22"/>
        </w:rPr>
        <w:t xml:space="preserve"> </w:t>
      </w:r>
      <w:hyperlink r:id="rId22">
        <w:r w:rsidRPr="345419A7">
          <w:rPr>
            <w:rStyle w:val="Hyperlink"/>
            <w:rFonts w:ascii="Arial" w:eastAsia="Arial" w:hAnsi="Arial" w:cs="Arial"/>
            <w:sz w:val="22"/>
            <w:szCs w:val="22"/>
          </w:rPr>
          <w:t>https://www.jmir.org/2020/10/e1704</w:t>
        </w:r>
      </w:hyperlink>
      <w:r w:rsidRPr="345419A7">
        <w:rPr>
          <w:rFonts w:ascii="Arial" w:eastAsia="Arial" w:hAnsi="Arial" w:cs="Arial"/>
          <w:sz w:val="22"/>
          <w:szCs w:val="22"/>
        </w:rPr>
        <w:t>0</w:t>
      </w:r>
    </w:p>
    <w:sectPr w:rsidR="045BDA4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EA8525"/>
    <w:rsid w:val="00115A3B"/>
    <w:rsid w:val="0058671C"/>
    <w:rsid w:val="005F41B3"/>
    <w:rsid w:val="00655ECA"/>
    <w:rsid w:val="006D13FD"/>
    <w:rsid w:val="008B236C"/>
    <w:rsid w:val="00A33540"/>
    <w:rsid w:val="045BDA45"/>
    <w:rsid w:val="345419A7"/>
    <w:rsid w:val="4EEA8525"/>
    <w:rsid w:val="6FE1B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7D7DD"/>
  <w15:chartTrackingRefBased/>
  <w15:docId w15:val="{078BDC5F-779B-4C6E-95B5-D7737E167C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abs/10.1080/2159676X.2018.1564691" TargetMode="External" /><Relationship Id="rId13" Type="http://schemas.openxmlformats.org/officeDocument/2006/relationships/hyperlink" Target="https://www.elgaronline.com/edcollchap/book/9781800372788/book-part-9781800372788-27.xml" TargetMode="External" /><Relationship Id="rId18" Type="http://schemas.openxmlformats.org/officeDocument/2006/relationships/hyperlink" Target="https://books.google.com/books?hl=en&amp;lr=&amp;id=hBvGEAAAQBAJ&amp;oi=fnd&amp;pg=PA1991&amp;dq=2.%09In+the+1950s,+doctors+started+administering+new+drugs+for+the+treatment+of+depression.+These+were+called+antidepressants&amp;ots=kICXn2qXPQ&amp;sig=GsY-093M3Ox8SgdjH1szTaCjp68" TargetMode="External" /><Relationship Id="rId3" Type="http://schemas.openxmlformats.org/officeDocument/2006/relationships/webSettings" Target="webSettings.xml" /><Relationship Id="rId21" Type="http://schemas.openxmlformats.org/officeDocument/2006/relationships/hyperlink" Target="https://bmjopen.bmj.com/content/9/9/e026244.abstract" TargetMode="External" /><Relationship Id="rId7" Type="http://schemas.openxmlformats.org/officeDocument/2006/relationships/hyperlink" Target="https://www.liebertpub.com/doi/abs/10.1089/jwh.2020.8862" TargetMode="External" /><Relationship Id="rId12" Type="http://schemas.openxmlformats.org/officeDocument/2006/relationships/hyperlink" Target="https://journals.plos.org/plosone/article?id=10.1371/journal.pone.0253891" TargetMode="External" /><Relationship Id="rId17" Type="http://schemas.openxmlformats.org/officeDocument/2006/relationships/hyperlink" Target="https://link.springer.com/article/10.1007/s10597-020-00662-z" TargetMode="External" /><Relationship Id="rId2" Type="http://schemas.openxmlformats.org/officeDocument/2006/relationships/settings" Target="settings.xml" /><Relationship Id="rId16" Type="http://schemas.openxmlformats.org/officeDocument/2006/relationships/hyperlink" Target="https://www.ncbi.nlm.nih.gov/pmc/articles/PMC7324731/" TargetMode="External" /><Relationship Id="rId20" Type="http://schemas.openxmlformats.org/officeDocument/2006/relationships/hyperlink" Target="https://link.springer.com/chapter/10.1007/978-3-030-17332-6_26" TargetMode="External" /><Relationship Id="rId1" Type="http://schemas.openxmlformats.org/officeDocument/2006/relationships/styles" Target="styles.xml" /><Relationship Id="rId6" Type="http://schemas.openxmlformats.org/officeDocument/2006/relationships/hyperlink" Target="https://www.jmir.org/2020/6/e17586/" TargetMode="External" /><Relationship Id="rId11" Type="http://schemas.openxmlformats.org/officeDocument/2006/relationships/hyperlink" Target="https://www.sciencedirect.com/science/article/pii/S0165178120331139" TargetMode="External" /><Relationship Id="rId24" Type="http://schemas.openxmlformats.org/officeDocument/2006/relationships/theme" Target="theme/theme1.xml" /><Relationship Id="rId5" Type="http://schemas.openxmlformats.org/officeDocument/2006/relationships/hyperlink" Target="https://www.ncbi.nlm.nih.gov/pmc/articles/PMC6373073/" TargetMode="External" /><Relationship Id="rId15" Type="http://schemas.openxmlformats.org/officeDocument/2006/relationships/hyperlink" Target="https://books.google.com/books?hl=en&amp;lr=&amp;id=7LjLEAAAQBAJ&amp;oi=fnd&amp;pg=PT8&amp;dq=Major+Changes+in+Mental+Health+Legislation&amp;ots=16PRwwfqrA&amp;sig=Tou1GwwLSOIz-S5Edpj7eIdfhdc" TargetMode="External" /><Relationship Id="rId23" Type="http://schemas.openxmlformats.org/officeDocument/2006/relationships/fontTable" Target="fontTable.xml" /><Relationship Id="rId10" Type="http://schemas.openxmlformats.org/officeDocument/2006/relationships/hyperlink" Target="https://journals.plos.org/plosone/article?id=10.1371/journal.pone.0244809" TargetMode="External" /><Relationship Id="rId19" Type="http://schemas.openxmlformats.org/officeDocument/2006/relationships/hyperlink" Target="https://journals.sagepub.com/doi/abs/10.4103/IJPSYM.IJPSYM_160_19" TargetMode="External" /><Relationship Id="rId4" Type="http://schemas.openxmlformats.org/officeDocument/2006/relationships/hyperlink" Target="https://www.thelancet.com/journals/lanpsy/article/PIIS2215-0366(20)30530-7/abstract" TargetMode="External" /><Relationship Id="rId9" Type="http://schemas.openxmlformats.org/officeDocument/2006/relationships/hyperlink" Target="https://www.nature.com/articles/s41380-021-01062-9" TargetMode="External" /><Relationship Id="rId14" Type="http://schemas.openxmlformats.org/officeDocument/2006/relationships/hyperlink" Target="https://www.sciencedirect.com/science/article/pii/S0005796719300439" TargetMode="External" /><Relationship Id="rId22" Type="http://schemas.openxmlformats.org/officeDocument/2006/relationships/hyperlink" Target="https://www.jmir.org/2020/10/e17049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1223</Words>
  <Characters>6972</Characters>
  <Application>Microsoft Office Word</Application>
  <DocSecurity>0</DocSecurity>
  <Lines>58</Lines>
  <Paragraphs>16</Paragraphs>
  <ScaleCrop>false</ScaleCrop>
  <Company/>
  <LinksUpToDate>false</LinksUpToDate>
  <CharactersWithSpaces>8179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Alvera Akhtar</dc:creator>
  <cp:keywords/>
  <dc:description/>
  <cp:lastModifiedBy>Kabir Miah</cp:lastModifiedBy>
  <cp:revision>2</cp:revision>
  <dcterms:created xsi:type="dcterms:W3CDTF">2024-07-03T13:01:00Z</dcterms:created>
  <dcterms:modified xsi:type="dcterms:W3CDTF">2024-07-03T13:01:00Z</dcterms:modified>
</cp:coreProperties>
</file>