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25C2" w:rsidRPr="00722498" w:rsidRDefault="008725C2" w:rsidP="00627267">
      <w:pPr>
        <w:spacing w:before="119" w:line="360" w:lineRule="auto"/>
        <w:ind w:left="1108"/>
        <w:jc w:val="center"/>
        <w:rPr>
          <w:rFonts w:ascii="Arial" w:hAnsi="Arial" w:cs="Arial"/>
          <w:b/>
          <w:color w:val="000000" w:themeColor="text1"/>
          <w:lang w:val="en-GB"/>
        </w:rPr>
      </w:pPr>
    </w:p>
    <w:tbl>
      <w:tblPr>
        <w:tblW w:w="9927" w:type="dxa"/>
        <w:jc w:val="center"/>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tblPr>
      <w:tblGrid>
        <w:gridCol w:w="2095"/>
        <w:gridCol w:w="3294"/>
        <w:gridCol w:w="2269"/>
        <w:gridCol w:w="2269"/>
      </w:tblGrid>
      <w:tr w:rsidR="00BB694D" w:rsidRPr="00722498" w:rsidTr="00627267">
        <w:trPr>
          <w:trHeight w:val="494"/>
          <w:jc w:val="center"/>
        </w:trPr>
        <w:tc>
          <w:tcPr>
            <w:tcW w:w="2095" w:type="dxa"/>
            <w:shd w:val="clear" w:color="auto" w:fill="D9D9D9"/>
          </w:tcPr>
          <w:p w:rsidR="008725C2" w:rsidRPr="00722498" w:rsidRDefault="001C5126" w:rsidP="00627267">
            <w:pPr>
              <w:pStyle w:val="TableParagraph"/>
              <w:spacing w:before="115" w:line="360" w:lineRule="auto"/>
              <w:rPr>
                <w:rFonts w:ascii="Arial" w:hAnsi="Arial" w:cs="Arial"/>
                <w:b/>
                <w:color w:val="000000" w:themeColor="text1"/>
                <w:lang w:val="en-GB"/>
              </w:rPr>
            </w:pPr>
            <w:r w:rsidRPr="00722498">
              <w:rPr>
                <w:rFonts w:ascii="Arial" w:hAnsi="Arial" w:cs="Arial"/>
                <w:b/>
                <w:color w:val="000000" w:themeColor="text1"/>
                <w:lang w:val="en-GB"/>
              </w:rPr>
              <w:t>Program:</w:t>
            </w:r>
          </w:p>
        </w:tc>
        <w:tc>
          <w:tcPr>
            <w:tcW w:w="7832" w:type="dxa"/>
            <w:gridSpan w:val="3"/>
          </w:tcPr>
          <w:p w:rsidR="008725C2" w:rsidRPr="00722498" w:rsidRDefault="001C5126" w:rsidP="00627267">
            <w:pPr>
              <w:pStyle w:val="TableParagraph"/>
              <w:spacing w:before="115" w:line="360" w:lineRule="auto"/>
              <w:ind w:left="106"/>
              <w:rPr>
                <w:rFonts w:ascii="Arial" w:hAnsi="Arial" w:cs="Arial"/>
                <w:b/>
                <w:color w:val="000000" w:themeColor="text1"/>
                <w:lang w:val="en-GB"/>
              </w:rPr>
            </w:pPr>
            <w:r w:rsidRPr="00722498">
              <w:rPr>
                <w:rFonts w:ascii="Arial" w:hAnsi="Arial" w:cs="Arial"/>
                <w:b/>
                <w:color w:val="000000" w:themeColor="text1"/>
                <w:lang w:val="en-GB"/>
              </w:rPr>
              <w:t>Cert</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HE</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Skills</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for</w:t>
            </w:r>
            <w:r w:rsidRPr="00722498">
              <w:rPr>
                <w:rFonts w:ascii="Arial" w:hAnsi="Arial" w:cs="Arial"/>
                <w:b/>
                <w:color w:val="000000" w:themeColor="text1"/>
                <w:spacing w:val="-3"/>
                <w:lang w:val="en-GB"/>
              </w:rPr>
              <w:t xml:space="preserve"> </w:t>
            </w:r>
            <w:r w:rsidRPr="00722498">
              <w:rPr>
                <w:rFonts w:ascii="Arial" w:hAnsi="Arial" w:cs="Arial"/>
                <w:b/>
                <w:color w:val="000000" w:themeColor="text1"/>
                <w:lang w:val="en-GB"/>
              </w:rPr>
              <w:t>the</w:t>
            </w:r>
            <w:r w:rsidRPr="00722498">
              <w:rPr>
                <w:rFonts w:ascii="Arial" w:hAnsi="Arial" w:cs="Arial"/>
                <w:b/>
                <w:color w:val="000000" w:themeColor="text1"/>
                <w:spacing w:val="-5"/>
                <w:lang w:val="en-GB"/>
              </w:rPr>
              <w:t xml:space="preserve"> </w:t>
            </w:r>
            <w:r w:rsidRPr="00722498">
              <w:rPr>
                <w:rFonts w:ascii="Arial" w:hAnsi="Arial" w:cs="Arial"/>
                <w:b/>
                <w:color w:val="000000" w:themeColor="text1"/>
                <w:lang w:val="en-GB"/>
              </w:rPr>
              <w:t>Workplace</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(Health</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and</w:t>
            </w:r>
            <w:r w:rsidRPr="00722498">
              <w:rPr>
                <w:rFonts w:ascii="Arial" w:hAnsi="Arial" w:cs="Arial"/>
                <w:b/>
                <w:color w:val="000000" w:themeColor="text1"/>
                <w:spacing w:val="-3"/>
                <w:lang w:val="en-GB"/>
              </w:rPr>
              <w:t xml:space="preserve"> </w:t>
            </w:r>
            <w:r w:rsidRPr="00722498">
              <w:rPr>
                <w:rFonts w:ascii="Arial" w:hAnsi="Arial" w:cs="Arial"/>
                <w:b/>
                <w:color w:val="000000" w:themeColor="text1"/>
                <w:lang w:val="en-GB"/>
              </w:rPr>
              <w:t>Social</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Care)</w:t>
            </w:r>
          </w:p>
        </w:tc>
      </w:tr>
      <w:tr w:rsidR="00BB694D" w:rsidRPr="00722498" w:rsidTr="00627267">
        <w:trPr>
          <w:trHeight w:val="491"/>
          <w:jc w:val="center"/>
        </w:trPr>
        <w:tc>
          <w:tcPr>
            <w:tcW w:w="2095" w:type="dxa"/>
            <w:shd w:val="clear" w:color="auto" w:fill="D9D9D9"/>
          </w:tcPr>
          <w:p w:rsidR="008725C2" w:rsidRPr="00722498" w:rsidRDefault="001C5126" w:rsidP="00627267">
            <w:pPr>
              <w:pStyle w:val="TableParagraph"/>
              <w:spacing w:before="115" w:line="360" w:lineRule="auto"/>
              <w:rPr>
                <w:rFonts w:ascii="Arial" w:hAnsi="Arial" w:cs="Arial"/>
                <w:b/>
                <w:color w:val="000000" w:themeColor="text1"/>
                <w:lang w:val="en-GB"/>
              </w:rPr>
            </w:pPr>
            <w:r w:rsidRPr="00722498">
              <w:rPr>
                <w:rFonts w:ascii="Arial" w:hAnsi="Arial" w:cs="Arial"/>
                <w:b/>
                <w:color w:val="000000" w:themeColor="text1"/>
                <w:lang w:val="en-GB"/>
              </w:rPr>
              <w:t>Module:</w:t>
            </w:r>
          </w:p>
        </w:tc>
        <w:tc>
          <w:tcPr>
            <w:tcW w:w="7832" w:type="dxa"/>
            <w:gridSpan w:val="3"/>
          </w:tcPr>
          <w:p w:rsidR="008725C2" w:rsidRPr="00722498" w:rsidRDefault="001C5126" w:rsidP="00627267">
            <w:pPr>
              <w:pStyle w:val="TableParagraph"/>
              <w:spacing w:before="115" w:line="360" w:lineRule="auto"/>
              <w:ind w:left="106"/>
              <w:rPr>
                <w:rFonts w:ascii="Arial" w:hAnsi="Arial" w:cs="Arial"/>
                <w:b/>
                <w:color w:val="000000" w:themeColor="text1"/>
                <w:lang w:val="en-GB"/>
              </w:rPr>
            </w:pPr>
            <w:r w:rsidRPr="00722498">
              <w:rPr>
                <w:rFonts w:ascii="Arial" w:hAnsi="Arial" w:cs="Arial"/>
                <w:b/>
                <w:color w:val="000000" w:themeColor="text1"/>
                <w:lang w:val="en-GB"/>
              </w:rPr>
              <w:t>Academic</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and</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Employability</w:t>
            </w:r>
            <w:r w:rsidRPr="00722498">
              <w:rPr>
                <w:rFonts w:ascii="Arial" w:hAnsi="Arial" w:cs="Arial"/>
                <w:b/>
                <w:color w:val="000000" w:themeColor="text1"/>
                <w:spacing w:val="-5"/>
                <w:lang w:val="en-GB"/>
              </w:rPr>
              <w:t xml:space="preserve"> </w:t>
            </w:r>
            <w:r w:rsidRPr="00722498">
              <w:rPr>
                <w:rFonts w:ascii="Arial" w:hAnsi="Arial" w:cs="Arial"/>
                <w:b/>
                <w:color w:val="000000" w:themeColor="text1"/>
                <w:lang w:val="en-GB"/>
              </w:rPr>
              <w:t>Skills</w:t>
            </w:r>
          </w:p>
        </w:tc>
      </w:tr>
      <w:tr w:rsidR="00BB694D" w:rsidRPr="00722498" w:rsidTr="00627267">
        <w:trPr>
          <w:trHeight w:val="760"/>
          <w:jc w:val="center"/>
        </w:trPr>
        <w:tc>
          <w:tcPr>
            <w:tcW w:w="2095" w:type="dxa"/>
            <w:shd w:val="clear" w:color="auto" w:fill="D9D9D9"/>
          </w:tcPr>
          <w:p w:rsidR="008725C2" w:rsidRPr="00722498" w:rsidRDefault="001C5126" w:rsidP="00627267">
            <w:pPr>
              <w:pStyle w:val="TableParagraph"/>
              <w:spacing w:before="117" w:line="360" w:lineRule="auto"/>
              <w:rPr>
                <w:rFonts w:ascii="Arial" w:hAnsi="Arial" w:cs="Arial"/>
                <w:b/>
                <w:color w:val="000000" w:themeColor="text1"/>
                <w:lang w:val="en-GB"/>
              </w:rPr>
            </w:pPr>
            <w:r w:rsidRPr="00722498">
              <w:rPr>
                <w:rFonts w:ascii="Arial" w:hAnsi="Arial" w:cs="Arial"/>
                <w:b/>
                <w:color w:val="000000" w:themeColor="text1"/>
                <w:lang w:val="en-GB"/>
              </w:rPr>
              <w:t>Module</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code:</w:t>
            </w:r>
          </w:p>
        </w:tc>
        <w:tc>
          <w:tcPr>
            <w:tcW w:w="3294" w:type="dxa"/>
          </w:tcPr>
          <w:p w:rsidR="008725C2" w:rsidRPr="00722498" w:rsidRDefault="001C5126" w:rsidP="00627267">
            <w:pPr>
              <w:pStyle w:val="TableParagraph"/>
              <w:spacing w:before="117" w:line="360" w:lineRule="auto"/>
              <w:ind w:left="106"/>
              <w:rPr>
                <w:rFonts w:ascii="Arial" w:hAnsi="Arial" w:cs="Arial"/>
                <w:b/>
                <w:color w:val="000000" w:themeColor="text1"/>
                <w:lang w:val="en-GB"/>
              </w:rPr>
            </w:pPr>
            <w:r w:rsidRPr="00722498">
              <w:rPr>
                <w:rFonts w:ascii="Arial" w:hAnsi="Arial" w:cs="Arial"/>
                <w:b/>
                <w:color w:val="000000" w:themeColor="text1"/>
                <w:lang w:val="en-GB"/>
              </w:rPr>
              <w:t>BMSW4001</w:t>
            </w:r>
          </w:p>
        </w:tc>
        <w:tc>
          <w:tcPr>
            <w:tcW w:w="2269" w:type="dxa"/>
            <w:shd w:val="clear" w:color="auto" w:fill="D9D9D9"/>
          </w:tcPr>
          <w:p w:rsidR="008725C2" w:rsidRPr="00722498" w:rsidRDefault="001C5126" w:rsidP="00627267">
            <w:pPr>
              <w:pStyle w:val="TableParagraph"/>
              <w:spacing w:line="360" w:lineRule="auto"/>
              <w:ind w:right="370"/>
              <w:rPr>
                <w:rFonts w:ascii="Arial" w:hAnsi="Arial" w:cs="Arial"/>
                <w:b/>
                <w:color w:val="000000" w:themeColor="text1"/>
                <w:lang w:val="en-GB"/>
              </w:rPr>
            </w:pPr>
            <w:r w:rsidRPr="00722498">
              <w:rPr>
                <w:rFonts w:ascii="Arial" w:hAnsi="Arial" w:cs="Arial"/>
                <w:b/>
                <w:color w:val="000000" w:themeColor="text1"/>
                <w:lang w:val="en-GB"/>
              </w:rPr>
              <w:t>Contribution to</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Overall Module</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Assessment</w:t>
            </w:r>
            <w:r w:rsidRPr="00722498">
              <w:rPr>
                <w:rFonts w:ascii="Arial" w:hAnsi="Arial" w:cs="Arial"/>
                <w:b/>
                <w:color w:val="000000" w:themeColor="text1"/>
                <w:spacing w:val="-11"/>
                <w:lang w:val="en-GB"/>
              </w:rPr>
              <w:t xml:space="preserve"> </w:t>
            </w:r>
            <w:r w:rsidRPr="00722498">
              <w:rPr>
                <w:rFonts w:ascii="Arial" w:hAnsi="Arial" w:cs="Arial"/>
                <w:b/>
                <w:color w:val="000000" w:themeColor="text1"/>
                <w:lang w:val="en-GB"/>
              </w:rPr>
              <w:t>(%):</w:t>
            </w:r>
          </w:p>
        </w:tc>
        <w:tc>
          <w:tcPr>
            <w:tcW w:w="2269" w:type="dxa"/>
          </w:tcPr>
          <w:p w:rsidR="008725C2" w:rsidRPr="00722498" w:rsidRDefault="001C5126" w:rsidP="00627267">
            <w:pPr>
              <w:pStyle w:val="TableParagraph"/>
              <w:spacing w:before="117" w:line="360" w:lineRule="auto"/>
              <w:rPr>
                <w:rFonts w:ascii="Arial" w:hAnsi="Arial" w:cs="Arial"/>
                <w:b/>
                <w:color w:val="000000" w:themeColor="text1"/>
                <w:lang w:val="en-GB"/>
              </w:rPr>
            </w:pPr>
            <w:r w:rsidRPr="00722498">
              <w:rPr>
                <w:rFonts w:ascii="Arial" w:hAnsi="Arial" w:cs="Arial"/>
                <w:b/>
                <w:color w:val="000000" w:themeColor="text1"/>
                <w:lang w:val="en-GB"/>
              </w:rPr>
              <w:t>100%</w:t>
            </w:r>
          </w:p>
        </w:tc>
      </w:tr>
      <w:tr w:rsidR="00BB694D" w:rsidRPr="00722498" w:rsidTr="00627267">
        <w:trPr>
          <w:trHeight w:val="492"/>
          <w:jc w:val="center"/>
        </w:trPr>
        <w:tc>
          <w:tcPr>
            <w:tcW w:w="2095" w:type="dxa"/>
            <w:shd w:val="clear" w:color="auto" w:fill="D9D9D9"/>
          </w:tcPr>
          <w:p w:rsidR="008725C2" w:rsidRPr="00722498" w:rsidRDefault="001C5126" w:rsidP="00627267">
            <w:pPr>
              <w:pStyle w:val="TableParagraph"/>
              <w:spacing w:before="115" w:line="360" w:lineRule="auto"/>
              <w:rPr>
                <w:rFonts w:ascii="Arial" w:hAnsi="Arial" w:cs="Arial"/>
                <w:b/>
                <w:color w:val="000000" w:themeColor="text1"/>
                <w:lang w:val="en-GB"/>
              </w:rPr>
            </w:pPr>
            <w:r w:rsidRPr="00722498">
              <w:rPr>
                <w:rFonts w:ascii="Arial" w:hAnsi="Arial" w:cs="Arial"/>
                <w:b/>
                <w:color w:val="000000" w:themeColor="text1"/>
                <w:lang w:val="en-GB"/>
              </w:rPr>
              <w:t>Module</w:t>
            </w:r>
            <w:r w:rsidRPr="00722498">
              <w:rPr>
                <w:rFonts w:ascii="Arial" w:hAnsi="Arial" w:cs="Arial"/>
                <w:b/>
                <w:color w:val="000000" w:themeColor="text1"/>
                <w:spacing w:val="-3"/>
                <w:lang w:val="en-GB"/>
              </w:rPr>
              <w:t xml:space="preserve"> </w:t>
            </w:r>
            <w:r w:rsidRPr="00722498">
              <w:rPr>
                <w:rFonts w:ascii="Arial" w:hAnsi="Arial" w:cs="Arial"/>
                <w:b/>
                <w:color w:val="000000" w:themeColor="text1"/>
                <w:lang w:val="en-GB"/>
              </w:rPr>
              <w:t>Leader:</w:t>
            </w:r>
          </w:p>
        </w:tc>
        <w:tc>
          <w:tcPr>
            <w:tcW w:w="3294" w:type="dxa"/>
          </w:tcPr>
          <w:p w:rsidR="008725C2" w:rsidRPr="00722498" w:rsidRDefault="001C5126" w:rsidP="00627267">
            <w:pPr>
              <w:pStyle w:val="TableParagraph"/>
              <w:spacing w:before="115" w:line="360" w:lineRule="auto"/>
              <w:ind w:left="106"/>
              <w:rPr>
                <w:rFonts w:ascii="Arial" w:hAnsi="Arial" w:cs="Arial"/>
                <w:b/>
                <w:color w:val="000000" w:themeColor="text1"/>
                <w:lang w:val="en-GB"/>
              </w:rPr>
            </w:pPr>
            <w:r w:rsidRPr="00722498">
              <w:rPr>
                <w:rFonts w:ascii="Arial" w:hAnsi="Arial" w:cs="Arial"/>
                <w:b/>
                <w:color w:val="000000" w:themeColor="text1"/>
                <w:lang w:val="en-GB"/>
              </w:rPr>
              <w:t>Sylvia</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Hoffmann</w:t>
            </w:r>
          </w:p>
        </w:tc>
        <w:tc>
          <w:tcPr>
            <w:tcW w:w="2269" w:type="dxa"/>
            <w:shd w:val="clear" w:color="auto" w:fill="D9D9D9"/>
          </w:tcPr>
          <w:p w:rsidR="008725C2" w:rsidRPr="00722498" w:rsidRDefault="001C5126" w:rsidP="00627267">
            <w:pPr>
              <w:pStyle w:val="TableParagraph"/>
              <w:spacing w:before="115" w:line="360" w:lineRule="auto"/>
              <w:rPr>
                <w:rFonts w:ascii="Arial" w:hAnsi="Arial" w:cs="Arial"/>
                <w:b/>
                <w:color w:val="000000" w:themeColor="text1"/>
                <w:lang w:val="en-GB"/>
              </w:rPr>
            </w:pPr>
            <w:r w:rsidRPr="00722498">
              <w:rPr>
                <w:rFonts w:ascii="Arial" w:hAnsi="Arial" w:cs="Arial"/>
                <w:b/>
                <w:color w:val="000000" w:themeColor="text1"/>
                <w:lang w:val="en-GB"/>
              </w:rPr>
              <w:t>Internal</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Verifier:</w:t>
            </w:r>
          </w:p>
        </w:tc>
        <w:tc>
          <w:tcPr>
            <w:tcW w:w="2269" w:type="dxa"/>
          </w:tcPr>
          <w:p w:rsidR="008725C2" w:rsidRPr="00722498" w:rsidRDefault="001C5126" w:rsidP="00627267">
            <w:pPr>
              <w:pStyle w:val="TableParagraph"/>
              <w:spacing w:before="115" w:line="360" w:lineRule="auto"/>
              <w:rPr>
                <w:rFonts w:ascii="Arial" w:hAnsi="Arial" w:cs="Arial"/>
                <w:b/>
                <w:color w:val="000000" w:themeColor="text1"/>
                <w:lang w:val="en-GB"/>
              </w:rPr>
            </w:pPr>
            <w:r w:rsidRPr="00722498">
              <w:rPr>
                <w:rFonts w:ascii="Arial" w:hAnsi="Arial" w:cs="Arial"/>
                <w:b/>
                <w:color w:val="000000" w:themeColor="text1"/>
                <w:lang w:val="en-GB"/>
              </w:rPr>
              <w:t>Barbara</w:t>
            </w:r>
            <w:r w:rsidRPr="00722498">
              <w:rPr>
                <w:rFonts w:ascii="Arial" w:hAnsi="Arial" w:cs="Arial"/>
                <w:b/>
                <w:color w:val="000000" w:themeColor="text1"/>
                <w:spacing w:val="-2"/>
                <w:lang w:val="en-GB"/>
              </w:rPr>
              <w:t xml:space="preserve"> </w:t>
            </w:r>
            <w:proofErr w:type="spellStart"/>
            <w:r w:rsidRPr="00722498">
              <w:rPr>
                <w:rFonts w:ascii="Arial" w:hAnsi="Arial" w:cs="Arial"/>
                <w:b/>
                <w:color w:val="000000" w:themeColor="text1"/>
                <w:lang w:val="en-GB"/>
              </w:rPr>
              <w:t>Chinyani</w:t>
            </w:r>
            <w:proofErr w:type="spellEnd"/>
          </w:p>
        </w:tc>
      </w:tr>
      <w:tr w:rsidR="00BB694D" w:rsidRPr="00722498" w:rsidTr="00627267">
        <w:trPr>
          <w:trHeight w:val="1000"/>
          <w:jc w:val="center"/>
        </w:trPr>
        <w:tc>
          <w:tcPr>
            <w:tcW w:w="2095" w:type="dxa"/>
            <w:shd w:val="clear" w:color="auto" w:fill="D9D9D9"/>
          </w:tcPr>
          <w:p w:rsidR="008725C2" w:rsidRPr="00722498" w:rsidRDefault="001C5126" w:rsidP="00627267">
            <w:pPr>
              <w:pStyle w:val="TableParagraph"/>
              <w:spacing w:before="117" w:line="360" w:lineRule="auto"/>
              <w:rPr>
                <w:rFonts w:ascii="Arial" w:hAnsi="Arial" w:cs="Arial"/>
                <w:b/>
                <w:color w:val="000000" w:themeColor="text1"/>
                <w:lang w:val="en-GB"/>
              </w:rPr>
            </w:pPr>
            <w:r w:rsidRPr="00722498">
              <w:rPr>
                <w:rFonts w:ascii="Arial" w:hAnsi="Arial" w:cs="Arial"/>
                <w:b/>
                <w:color w:val="000000" w:themeColor="text1"/>
                <w:lang w:val="en-GB"/>
              </w:rPr>
              <w:t>Assignment</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Title:</w:t>
            </w:r>
          </w:p>
        </w:tc>
        <w:tc>
          <w:tcPr>
            <w:tcW w:w="3294" w:type="dxa"/>
          </w:tcPr>
          <w:p w:rsidR="008725C2" w:rsidRPr="00722498" w:rsidRDefault="001C5126" w:rsidP="00627267">
            <w:pPr>
              <w:pStyle w:val="TableParagraph"/>
              <w:spacing w:before="117" w:line="360" w:lineRule="auto"/>
              <w:ind w:left="106"/>
              <w:rPr>
                <w:rFonts w:ascii="Arial" w:hAnsi="Arial" w:cs="Arial"/>
                <w:b/>
                <w:color w:val="000000" w:themeColor="text1"/>
                <w:lang w:val="en-GB"/>
              </w:rPr>
            </w:pPr>
            <w:r w:rsidRPr="00722498">
              <w:rPr>
                <w:rFonts w:ascii="Arial" w:hAnsi="Arial" w:cs="Arial"/>
                <w:b/>
                <w:color w:val="000000" w:themeColor="text1"/>
                <w:lang w:val="en-GB"/>
              </w:rPr>
              <w:t>ACE</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Practical</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Portfolio</w:t>
            </w:r>
          </w:p>
        </w:tc>
        <w:tc>
          <w:tcPr>
            <w:tcW w:w="2269" w:type="dxa"/>
            <w:shd w:val="clear" w:color="auto" w:fill="D9D9D9"/>
          </w:tcPr>
          <w:p w:rsidR="008725C2" w:rsidRPr="00722498" w:rsidRDefault="001C5126" w:rsidP="00627267">
            <w:pPr>
              <w:pStyle w:val="TableParagraph"/>
              <w:spacing w:before="117" w:line="360" w:lineRule="auto"/>
              <w:ind w:right="555"/>
              <w:rPr>
                <w:rFonts w:ascii="Arial" w:hAnsi="Arial" w:cs="Arial"/>
                <w:b/>
                <w:color w:val="000000" w:themeColor="text1"/>
                <w:lang w:val="en-GB"/>
              </w:rPr>
            </w:pPr>
            <w:r w:rsidRPr="00722498">
              <w:rPr>
                <w:rFonts w:ascii="Arial" w:hAnsi="Arial" w:cs="Arial"/>
                <w:b/>
                <w:color w:val="000000" w:themeColor="text1"/>
                <w:lang w:val="en-GB"/>
              </w:rPr>
              <w:t>Word count (or</w:t>
            </w:r>
            <w:r w:rsidRPr="00722498">
              <w:rPr>
                <w:rFonts w:ascii="Arial" w:hAnsi="Arial" w:cs="Arial"/>
                <w:b/>
                <w:color w:val="000000" w:themeColor="text1"/>
                <w:spacing w:val="-59"/>
                <w:lang w:val="en-GB"/>
              </w:rPr>
              <w:t xml:space="preserve"> </w:t>
            </w:r>
            <w:r w:rsidRPr="00722498">
              <w:rPr>
                <w:rFonts w:ascii="Arial" w:hAnsi="Arial" w:cs="Arial"/>
                <w:b/>
                <w:color w:val="000000" w:themeColor="text1"/>
                <w:lang w:val="en-GB"/>
              </w:rPr>
              <w:t>equivalent):</w:t>
            </w:r>
          </w:p>
        </w:tc>
        <w:tc>
          <w:tcPr>
            <w:tcW w:w="2269" w:type="dxa"/>
          </w:tcPr>
          <w:p w:rsidR="008725C2" w:rsidRPr="00722498" w:rsidRDefault="001C5126" w:rsidP="00627267">
            <w:pPr>
              <w:pStyle w:val="TableParagraph"/>
              <w:spacing w:before="117" w:line="360" w:lineRule="auto"/>
              <w:ind w:right="250"/>
              <w:rPr>
                <w:rFonts w:ascii="Arial" w:hAnsi="Arial" w:cs="Arial"/>
                <w:b/>
                <w:color w:val="000000" w:themeColor="text1"/>
                <w:lang w:val="en-GB"/>
              </w:rPr>
            </w:pPr>
            <w:r w:rsidRPr="00722498">
              <w:rPr>
                <w:rFonts w:ascii="Arial" w:hAnsi="Arial" w:cs="Arial"/>
                <w:b/>
                <w:color w:val="000000" w:themeColor="text1"/>
                <w:lang w:val="en-GB"/>
              </w:rPr>
              <w:t xml:space="preserve">5-10 </w:t>
            </w:r>
            <w:proofErr w:type="spellStart"/>
            <w:r w:rsidRPr="00722498">
              <w:rPr>
                <w:rFonts w:ascii="Arial" w:hAnsi="Arial" w:cs="Arial"/>
                <w:b/>
                <w:color w:val="000000" w:themeColor="text1"/>
                <w:lang w:val="en-GB"/>
              </w:rPr>
              <w:t>mins</w:t>
            </w:r>
            <w:proofErr w:type="spellEnd"/>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presentation and</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2000</w:t>
            </w:r>
            <w:r w:rsidRPr="00722498">
              <w:rPr>
                <w:rFonts w:ascii="Arial" w:hAnsi="Arial" w:cs="Arial"/>
                <w:b/>
                <w:color w:val="000000" w:themeColor="text1"/>
                <w:spacing w:val="-8"/>
                <w:lang w:val="en-GB"/>
              </w:rPr>
              <w:t xml:space="preserve"> </w:t>
            </w:r>
            <w:r w:rsidRPr="00722498">
              <w:rPr>
                <w:rFonts w:ascii="Arial" w:hAnsi="Arial" w:cs="Arial"/>
                <w:b/>
                <w:color w:val="000000" w:themeColor="text1"/>
                <w:lang w:val="en-GB"/>
              </w:rPr>
              <w:t>words</w:t>
            </w:r>
            <w:r w:rsidRPr="00722498">
              <w:rPr>
                <w:rFonts w:ascii="Arial" w:hAnsi="Arial" w:cs="Arial"/>
                <w:b/>
                <w:color w:val="000000" w:themeColor="text1"/>
                <w:spacing w:val="-6"/>
                <w:lang w:val="en-GB"/>
              </w:rPr>
              <w:t xml:space="preserve"> </w:t>
            </w:r>
            <w:r w:rsidRPr="00722498">
              <w:rPr>
                <w:rFonts w:ascii="Arial" w:hAnsi="Arial" w:cs="Arial"/>
                <w:b/>
                <w:color w:val="000000" w:themeColor="text1"/>
                <w:lang w:val="en-GB"/>
              </w:rPr>
              <w:t>report</w:t>
            </w:r>
          </w:p>
        </w:tc>
      </w:tr>
      <w:tr w:rsidR="00BB694D" w:rsidRPr="00722498" w:rsidTr="00627267">
        <w:trPr>
          <w:trHeight w:val="1434"/>
          <w:jc w:val="center"/>
        </w:trPr>
        <w:tc>
          <w:tcPr>
            <w:tcW w:w="2095" w:type="dxa"/>
            <w:shd w:val="clear" w:color="auto" w:fill="D9D9D9"/>
          </w:tcPr>
          <w:p w:rsidR="008725C2" w:rsidRPr="00722498" w:rsidRDefault="001C5126" w:rsidP="00627267">
            <w:pPr>
              <w:pStyle w:val="TableParagraph"/>
              <w:spacing w:before="115" w:line="360" w:lineRule="auto"/>
              <w:ind w:right="711"/>
              <w:rPr>
                <w:rFonts w:ascii="Arial" w:hAnsi="Arial" w:cs="Arial"/>
                <w:b/>
                <w:color w:val="000000" w:themeColor="text1"/>
                <w:lang w:val="en-GB"/>
              </w:rPr>
            </w:pPr>
            <w:r w:rsidRPr="00722498">
              <w:rPr>
                <w:rFonts w:ascii="Arial" w:hAnsi="Arial" w:cs="Arial"/>
                <w:b/>
                <w:color w:val="000000" w:themeColor="text1"/>
                <w:lang w:val="en-GB"/>
              </w:rPr>
              <w:t>Submission</w:t>
            </w:r>
            <w:r w:rsidRPr="00722498">
              <w:rPr>
                <w:rFonts w:ascii="Arial" w:hAnsi="Arial" w:cs="Arial"/>
                <w:b/>
                <w:color w:val="000000" w:themeColor="text1"/>
                <w:spacing w:val="-59"/>
                <w:lang w:val="en-GB"/>
              </w:rPr>
              <w:t xml:space="preserve"> </w:t>
            </w:r>
            <w:r w:rsidRPr="00722498">
              <w:rPr>
                <w:rFonts w:ascii="Arial" w:hAnsi="Arial" w:cs="Arial"/>
                <w:b/>
                <w:color w:val="000000" w:themeColor="text1"/>
                <w:lang w:val="en-GB"/>
              </w:rPr>
              <w:t>deadline:</w:t>
            </w:r>
          </w:p>
        </w:tc>
        <w:tc>
          <w:tcPr>
            <w:tcW w:w="3294" w:type="dxa"/>
          </w:tcPr>
          <w:p w:rsidR="008725C2" w:rsidRPr="00722498" w:rsidRDefault="001C5126" w:rsidP="00627267">
            <w:pPr>
              <w:pStyle w:val="TableParagraph"/>
              <w:spacing w:before="115" w:line="360" w:lineRule="auto"/>
              <w:ind w:left="106" w:right="627"/>
              <w:rPr>
                <w:rFonts w:ascii="Arial" w:hAnsi="Arial" w:cs="Arial"/>
                <w:b/>
                <w:color w:val="000000" w:themeColor="text1"/>
                <w:lang w:val="en-GB"/>
              </w:rPr>
            </w:pPr>
            <w:r w:rsidRPr="00722498">
              <w:rPr>
                <w:rFonts w:ascii="Arial" w:hAnsi="Arial" w:cs="Arial"/>
                <w:b/>
                <w:color w:val="000000" w:themeColor="text1"/>
                <w:lang w:val="en-GB"/>
              </w:rPr>
              <w:t>To be announced by the</w:t>
            </w:r>
            <w:r w:rsidRPr="00722498">
              <w:rPr>
                <w:rFonts w:ascii="Arial" w:hAnsi="Arial" w:cs="Arial"/>
                <w:b/>
                <w:color w:val="000000" w:themeColor="text1"/>
                <w:spacing w:val="-60"/>
                <w:lang w:val="en-GB"/>
              </w:rPr>
              <w:t xml:space="preserve"> </w:t>
            </w:r>
            <w:r w:rsidRPr="00722498">
              <w:rPr>
                <w:rFonts w:ascii="Arial" w:hAnsi="Arial" w:cs="Arial"/>
                <w:b/>
                <w:color w:val="000000" w:themeColor="text1"/>
                <w:lang w:val="en-GB"/>
              </w:rPr>
              <w:t>Assessment team</w:t>
            </w:r>
          </w:p>
          <w:p w:rsidR="008725C2" w:rsidRPr="00722498" w:rsidRDefault="001C5126" w:rsidP="00627267">
            <w:pPr>
              <w:pStyle w:val="TableParagraph"/>
              <w:spacing w:before="2" w:line="360" w:lineRule="auto"/>
              <w:ind w:left="106" w:right="131"/>
              <w:rPr>
                <w:rFonts w:ascii="Arial" w:hAnsi="Arial" w:cs="Arial"/>
                <w:b/>
                <w:color w:val="000000" w:themeColor="text1"/>
                <w:lang w:val="en-GB"/>
              </w:rPr>
            </w:pPr>
            <w:r w:rsidRPr="00722498">
              <w:rPr>
                <w:rFonts w:ascii="Arial" w:hAnsi="Arial" w:cs="Arial"/>
                <w:b/>
                <w:color w:val="000000" w:themeColor="text1"/>
                <w:lang w:val="en-GB"/>
              </w:rPr>
              <w:t>Please</w:t>
            </w:r>
            <w:r w:rsidRPr="00722498">
              <w:rPr>
                <w:rFonts w:ascii="Arial" w:hAnsi="Arial" w:cs="Arial"/>
                <w:b/>
                <w:color w:val="000000" w:themeColor="text1"/>
                <w:spacing w:val="-4"/>
                <w:lang w:val="en-GB"/>
              </w:rPr>
              <w:t xml:space="preserve"> </w:t>
            </w:r>
            <w:r w:rsidRPr="00722498">
              <w:rPr>
                <w:rFonts w:ascii="Arial" w:hAnsi="Arial" w:cs="Arial"/>
                <w:b/>
                <w:color w:val="000000" w:themeColor="text1"/>
                <w:lang w:val="en-GB"/>
              </w:rPr>
              <w:t>refer</w:t>
            </w:r>
            <w:r w:rsidRPr="00722498">
              <w:rPr>
                <w:rFonts w:ascii="Arial" w:hAnsi="Arial" w:cs="Arial"/>
                <w:b/>
                <w:color w:val="000000" w:themeColor="text1"/>
                <w:spacing w:val="-6"/>
                <w:lang w:val="en-GB"/>
              </w:rPr>
              <w:t xml:space="preserve"> </w:t>
            </w:r>
            <w:r w:rsidRPr="00722498">
              <w:rPr>
                <w:rFonts w:ascii="Arial" w:hAnsi="Arial" w:cs="Arial"/>
                <w:b/>
                <w:color w:val="000000" w:themeColor="text1"/>
                <w:lang w:val="en-GB"/>
              </w:rPr>
              <w:t>to</w:t>
            </w:r>
            <w:r w:rsidRPr="00722498">
              <w:rPr>
                <w:rFonts w:ascii="Arial" w:hAnsi="Arial" w:cs="Arial"/>
                <w:b/>
                <w:color w:val="000000" w:themeColor="text1"/>
                <w:spacing w:val="-5"/>
                <w:lang w:val="en-GB"/>
              </w:rPr>
              <w:t xml:space="preserve"> </w:t>
            </w:r>
            <w:r w:rsidRPr="00722498">
              <w:rPr>
                <w:rFonts w:ascii="Arial" w:hAnsi="Arial" w:cs="Arial"/>
                <w:b/>
                <w:color w:val="000000" w:themeColor="text1"/>
                <w:lang w:val="en-GB"/>
              </w:rPr>
              <w:t>the</w:t>
            </w:r>
            <w:r w:rsidRPr="00722498">
              <w:rPr>
                <w:rFonts w:ascii="Arial" w:hAnsi="Arial" w:cs="Arial"/>
                <w:b/>
                <w:color w:val="000000" w:themeColor="text1"/>
                <w:spacing w:val="-5"/>
                <w:lang w:val="en-GB"/>
              </w:rPr>
              <w:t xml:space="preserve"> </w:t>
            </w:r>
            <w:r w:rsidRPr="00722498">
              <w:rPr>
                <w:rFonts w:ascii="Arial" w:hAnsi="Arial" w:cs="Arial"/>
                <w:b/>
                <w:color w:val="000000" w:themeColor="text1"/>
                <w:lang w:val="en-GB"/>
              </w:rPr>
              <w:t>assessments</w:t>
            </w:r>
            <w:r w:rsidRPr="00722498">
              <w:rPr>
                <w:rFonts w:ascii="Arial" w:hAnsi="Arial" w:cs="Arial"/>
                <w:b/>
                <w:color w:val="000000" w:themeColor="text1"/>
                <w:spacing w:val="-52"/>
                <w:lang w:val="en-GB"/>
              </w:rPr>
              <w:t xml:space="preserve"> </w:t>
            </w:r>
            <w:r w:rsidRPr="00722498">
              <w:rPr>
                <w:rFonts w:ascii="Arial" w:hAnsi="Arial" w:cs="Arial"/>
                <w:b/>
                <w:color w:val="000000" w:themeColor="text1"/>
                <w:lang w:val="en-GB"/>
              </w:rPr>
              <w:t>schedule published on</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Students’</w:t>
            </w:r>
            <w:r w:rsidRPr="00722498">
              <w:rPr>
                <w:rFonts w:ascii="Arial" w:hAnsi="Arial" w:cs="Arial"/>
                <w:b/>
                <w:color w:val="000000" w:themeColor="text1"/>
                <w:spacing w:val="-3"/>
                <w:lang w:val="en-GB"/>
              </w:rPr>
              <w:t xml:space="preserve"> </w:t>
            </w:r>
            <w:r w:rsidRPr="00722498">
              <w:rPr>
                <w:rFonts w:ascii="Arial" w:hAnsi="Arial" w:cs="Arial"/>
                <w:b/>
                <w:color w:val="000000" w:themeColor="text1"/>
                <w:lang w:val="en-GB"/>
              </w:rPr>
              <w:t>Hall</w:t>
            </w:r>
            <w:r w:rsidRPr="00722498">
              <w:rPr>
                <w:rFonts w:ascii="Arial" w:hAnsi="Arial" w:cs="Arial"/>
                <w:b/>
                <w:color w:val="000000" w:themeColor="text1"/>
                <w:spacing w:val="-2"/>
                <w:lang w:val="en-GB"/>
              </w:rPr>
              <w:t xml:space="preserve"> </w:t>
            </w:r>
            <w:r w:rsidRPr="00722498">
              <w:rPr>
                <w:rFonts w:ascii="Arial" w:hAnsi="Arial" w:cs="Arial"/>
                <w:b/>
                <w:color w:val="000000" w:themeColor="text1"/>
                <w:lang w:val="en-GB"/>
              </w:rPr>
              <w:t xml:space="preserve">in </w:t>
            </w:r>
            <w:proofErr w:type="spellStart"/>
            <w:r w:rsidRPr="00722498">
              <w:rPr>
                <w:rFonts w:ascii="Arial" w:hAnsi="Arial" w:cs="Arial"/>
                <w:b/>
                <w:color w:val="000000" w:themeColor="text1"/>
                <w:lang w:val="en-GB"/>
              </w:rPr>
              <w:t>Moodle</w:t>
            </w:r>
            <w:proofErr w:type="spellEnd"/>
          </w:p>
        </w:tc>
        <w:tc>
          <w:tcPr>
            <w:tcW w:w="2269" w:type="dxa"/>
            <w:shd w:val="clear" w:color="auto" w:fill="D9D9D9"/>
          </w:tcPr>
          <w:p w:rsidR="008725C2" w:rsidRPr="00722498" w:rsidRDefault="001C5126" w:rsidP="00627267">
            <w:pPr>
              <w:pStyle w:val="TableParagraph"/>
              <w:spacing w:before="115" w:line="360" w:lineRule="auto"/>
              <w:ind w:right="115"/>
              <w:rPr>
                <w:rFonts w:ascii="Arial" w:hAnsi="Arial" w:cs="Arial"/>
                <w:b/>
                <w:color w:val="000000" w:themeColor="text1"/>
                <w:lang w:val="en-GB"/>
              </w:rPr>
            </w:pPr>
            <w:r w:rsidRPr="00722498">
              <w:rPr>
                <w:rFonts w:ascii="Arial" w:hAnsi="Arial" w:cs="Arial"/>
                <w:b/>
                <w:color w:val="000000" w:themeColor="text1"/>
                <w:lang w:val="en-GB"/>
              </w:rPr>
              <w:t>The return date of</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provisional marks</w:t>
            </w:r>
            <w:r w:rsidRPr="00722498">
              <w:rPr>
                <w:rFonts w:ascii="Arial" w:hAnsi="Arial" w:cs="Arial"/>
                <w:b/>
                <w:color w:val="000000" w:themeColor="text1"/>
                <w:spacing w:val="1"/>
                <w:lang w:val="en-GB"/>
              </w:rPr>
              <w:t xml:space="preserve"> </w:t>
            </w:r>
            <w:r w:rsidRPr="00722498">
              <w:rPr>
                <w:rFonts w:ascii="Arial" w:hAnsi="Arial" w:cs="Arial"/>
                <w:b/>
                <w:color w:val="000000" w:themeColor="text1"/>
                <w:lang w:val="en-GB"/>
              </w:rPr>
              <w:t>&amp;</w:t>
            </w:r>
            <w:r w:rsidRPr="00722498">
              <w:rPr>
                <w:rFonts w:ascii="Arial" w:hAnsi="Arial" w:cs="Arial"/>
                <w:b/>
                <w:color w:val="000000" w:themeColor="text1"/>
                <w:spacing w:val="-7"/>
                <w:lang w:val="en-GB"/>
              </w:rPr>
              <w:t xml:space="preserve"> </w:t>
            </w:r>
            <w:r w:rsidRPr="00722498">
              <w:rPr>
                <w:rFonts w:ascii="Arial" w:hAnsi="Arial" w:cs="Arial"/>
                <w:b/>
                <w:color w:val="000000" w:themeColor="text1"/>
                <w:lang w:val="en-GB"/>
              </w:rPr>
              <w:t>written</w:t>
            </w:r>
            <w:r w:rsidRPr="00722498">
              <w:rPr>
                <w:rFonts w:ascii="Arial" w:hAnsi="Arial" w:cs="Arial"/>
                <w:b/>
                <w:color w:val="000000" w:themeColor="text1"/>
                <w:spacing w:val="-6"/>
                <w:lang w:val="en-GB"/>
              </w:rPr>
              <w:t xml:space="preserve"> </w:t>
            </w:r>
            <w:r w:rsidRPr="00722498">
              <w:rPr>
                <w:rFonts w:ascii="Arial" w:hAnsi="Arial" w:cs="Arial"/>
                <w:b/>
                <w:color w:val="000000" w:themeColor="text1"/>
                <w:lang w:val="en-GB"/>
              </w:rPr>
              <w:t>feedback:</w:t>
            </w:r>
          </w:p>
        </w:tc>
        <w:tc>
          <w:tcPr>
            <w:tcW w:w="2269" w:type="dxa"/>
          </w:tcPr>
          <w:p w:rsidR="008725C2" w:rsidRPr="00722498" w:rsidRDefault="001C5126" w:rsidP="00627267">
            <w:pPr>
              <w:pStyle w:val="TableParagraph"/>
              <w:spacing w:before="115" w:line="360" w:lineRule="auto"/>
              <w:ind w:right="579"/>
              <w:rPr>
                <w:rFonts w:ascii="Arial" w:hAnsi="Arial" w:cs="Arial"/>
                <w:b/>
                <w:color w:val="000000" w:themeColor="text1"/>
                <w:lang w:val="en-GB"/>
              </w:rPr>
            </w:pPr>
            <w:r w:rsidRPr="00722498">
              <w:rPr>
                <w:rFonts w:ascii="Arial" w:hAnsi="Arial" w:cs="Arial"/>
                <w:b/>
                <w:color w:val="000000" w:themeColor="text1"/>
                <w:lang w:val="en-GB"/>
              </w:rPr>
              <w:t>After the Exam</w:t>
            </w:r>
            <w:r w:rsidRPr="00722498">
              <w:rPr>
                <w:rFonts w:ascii="Arial" w:hAnsi="Arial" w:cs="Arial"/>
                <w:b/>
                <w:color w:val="000000" w:themeColor="text1"/>
                <w:spacing w:val="-59"/>
                <w:lang w:val="en-GB"/>
              </w:rPr>
              <w:t xml:space="preserve"> </w:t>
            </w:r>
            <w:r w:rsidRPr="00722498">
              <w:rPr>
                <w:rFonts w:ascii="Arial" w:hAnsi="Arial" w:cs="Arial"/>
                <w:b/>
                <w:color w:val="000000" w:themeColor="text1"/>
                <w:lang w:val="en-GB"/>
              </w:rPr>
              <w:t>Board</w:t>
            </w:r>
          </w:p>
        </w:tc>
      </w:tr>
    </w:tbl>
    <w:p w:rsidR="00627267" w:rsidRPr="00722498" w:rsidRDefault="00627267" w:rsidP="00627267">
      <w:pPr>
        <w:pStyle w:val="Title"/>
        <w:rPr>
          <w:rFonts w:ascii="Arial" w:hAnsi="Arial" w:cs="Arial"/>
          <w:b/>
          <w:sz w:val="22"/>
          <w:szCs w:val="22"/>
          <w:lang w:val="en-GB"/>
        </w:rPr>
      </w:pPr>
    </w:p>
    <w:p w:rsidR="00627267" w:rsidRPr="00722498" w:rsidRDefault="00627267" w:rsidP="00627267">
      <w:pPr>
        <w:spacing w:line="360" w:lineRule="auto"/>
        <w:rPr>
          <w:rFonts w:ascii="Arial" w:eastAsiaTheme="majorEastAsia" w:hAnsi="Arial" w:cs="Arial"/>
          <w:color w:val="000000" w:themeColor="text1"/>
          <w:spacing w:val="5"/>
          <w:kern w:val="28"/>
          <w:lang w:val="en-GB"/>
        </w:rPr>
      </w:pPr>
      <w:r w:rsidRPr="00722498">
        <w:rPr>
          <w:rFonts w:ascii="Arial" w:hAnsi="Arial" w:cs="Arial"/>
          <w:color w:val="000000" w:themeColor="text1"/>
          <w:lang w:val="en-GB"/>
        </w:rPr>
        <w:br w:type="page"/>
      </w:r>
    </w:p>
    <w:p w:rsidR="008725C2" w:rsidRPr="00722498" w:rsidRDefault="001C5126" w:rsidP="00627267">
      <w:pPr>
        <w:pStyle w:val="Title"/>
        <w:rPr>
          <w:rFonts w:ascii="Arial" w:hAnsi="Arial" w:cs="Arial"/>
          <w:b/>
          <w:szCs w:val="22"/>
          <w:lang w:val="en-GB"/>
        </w:rPr>
      </w:pPr>
      <w:r w:rsidRPr="00722498">
        <w:rPr>
          <w:rFonts w:ascii="Arial" w:hAnsi="Arial" w:cs="Arial"/>
          <w:b/>
          <w:szCs w:val="22"/>
          <w:lang w:val="en-GB"/>
        </w:rPr>
        <w:lastRenderedPageBreak/>
        <w:t>Academic and E</w:t>
      </w:r>
      <w:r w:rsidR="00E7275F" w:rsidRPr="00722498">
        <w:rPr>
          <w:rFonts w:ascii="Arial" w:hAnsi="Arial" w:cs="Arial"/>
          <w:b/>
          <w:szCs w:val="22"/>
          <w:lang w:val="en-GB"/>
        </w:rPr>
        <w:t>mployability Skills</w:t>
      </w:r>
    </w:p>
    <w:p w:rsidR="00E7275F" w:rsidRPr="00722498" w:rsidRDefault="00E7275F" w:rsidP="00627267">
      <w:pPr>
        <w:spacing w:line="360" w:lineRule="auto"/>
        <w:rPr>
          <w:rFonts w:ascii="Arial" w:hAnsi="Arial" w:cs="Arial"/>
          <w:color w:val="000000" w:themeColor="text1"/>
          <w:lang w:val="en-GB"/>
        </w:rPr>
      </w:pPr>
    </w:p>
    <w:p w:rsidR="00E7275F" w:rsidRPr="00722498" w:rsidRDefault="00E7275F" w:rsidP="00627267">
      <w:pPr>
        <w:spacing w:line="360" w:lineRule="auto"/>
        <w:jc w:val="both"/>
        <w:rPr>
          <w:rFonts w:ascii="Arial" w:hAnsi="Arial" w:cs="Arial"/>
          <w:b/>
          <w:color w:val="000000" w:themeColor="text1"/>
          <w:lang w:val="en-GB"/>
        </w:rPr>
      </w:pPr>
    </w:p>
    <w:p w:rsidR="00E7275F" w:rsidRPr="00722498" w:rsidRDefault="001C5126" w:rsidP="00627267">
      <w:pPr>
        <w:spacing w:line="360" w:lineRule="auto"/>
        <w:rPr>
          <w:rFonts w:ascii="Arial" w:hAnsi="Arial" w:cs="Arial"/>
          <w:b/>
          <w:color w:val="000000" w:themeColor="text1"/>
          <w:lang w:val="en-GB"/>
        </w:rPr>
      </w:pPr>
      <w:r w:rsidRPr="00722498">
        <w:rPr>
          <w:rFonts w:ascii="Arial" w:hAnsi="Arial" w:cs="Arial"/>
          <w:b/>
          <w:color w:val="000000" w:themeColor="text1"/>
          <w:lang w:val="en-GB"/>
        </w:rPr>
        <w:br w:type="page"/>
      </w:r>
    </w:p>
    <w:sdt>
      <w:sdtPr>
        <w:rPr>
          <w:rFonts w:ascii="Arial" w:eastAsiaTheme="minorHAnsi" w:hAnsi="Arial" w:cs="Arial"/>
          <w:b w:val="0"/>
          <w:bCs w:val="0"/>
          <w:color w:val="000000" w:themeColor="text1"/>
          <w:sz w:val="22"/>
          <w:szCs w:val="22"/>
          <w:lang w:val="en-GB"/>
        </w:rPr>
        <w:id w:val="846424938"/>
        <w:docPartObj>
          <w:docPartGallery w:val="Table of Contents"/>
          <w:docPartUnique/>
        </w:docPartObj>
      </w:sdtPr>
      <w:sdtContent>
        <w:p w:rsidR="00E7275F" w:rsidRPr="00722498" w:rsidRDefault="001C5126" w:rsidP="00627267">
          <w:pPr>
            <w:pStyle w:val="TOCHeading"/>
            <w:spacing w:line="360" w:lineRule="auto"/>
            <w:jc w:val="center"/>
            <w:rPr>
              <w:rFonts w:ascii="Arial" w:hAnsi="Arial" w:cs="Arial"/>
              <w:color w:val="000000" w:themeColor="text1"/>
              <w:sz w:val="22"/>
              <w:szCs w:val="22"/>
              <w:lang w:val="en-GB"/>
            </w:rPr>
          </w:pPr>
          <w:r w:rsidRPr="00722498">
            <w:rPr>
              <w:rFonts w:ascii="Arial" w:hAnsi="Arial" w:cs="Arial"/>
              <w:color w:val="000000" w:themeColor="text1"/>
              <w:sz w:val="22"/>
              <w:szCs w:val="22"/>
              <w:lang w:val="en-GB"/>
            </w:rPr>
            <w:t>Table of Contents</w:t>
          </w:r>
        </w:p>
        <w:p w:rsidR="00E7275F" w:rsidRPr="00722498" w:rsidRDefault="00A24DD6" w:rsidP="00627267">
          <w:pPr>
            <w:pStyle w:val="TOC1"/>
            <w:tabs>
              <w:tab w:val="right" w:leader="dot" w:pos="9016"/>
            </w:tabs>
            <w:spacing w:line="360" w:lineRule="auto"/>
            <w:jc w:val="both"/>
            <w:rPr>
              <w:rFonts w:ascii="Arial" w:hAnsi="Arial" w:cs="Arial"/>
              <w:noProof/>
              <w:color w:val="000000" w:themeColor="text1"/>
              <w:lang w:val="en-GB"/>
            </w:rPr>
          </w:pPr>
          <w:r w:rsidRPr="00722498">
            <w:rPr>
              <w:rFonts w:ascii="Arial" w:hAnsi="Arial" w:cs="Arial"/>
              <w:color w:val="000000" w:themeColor="text1"/>
              <w:lang w:val="en-GB"/>
            </w:rPr>
            <w:fldChar w:fldCharType="begin"/>
          </w:r>
          <w:r w:rsidR="001C5126" w:rsidRPr="00722498">
            <w:rPr>
              <w:rFonts w:ascii="Arial" w:hAnsi="Arial" w:cs="Arial"/>
              <w:color w:val="000000" w:themeColor="text1"/>
              <w:lang w:val="en-GB"/>
            </w:rPr>
            <w:instrText xml:space="preserve"> TOC \o "1-3" \h \z \u </w:instrText>
          </w:r>
          <w:r w:rsidRPr="00722498">
            <w:rPr>
              <w:rFonts w:ascii="Arial" w:hAnsi="Arial" w:cs="Arial"/>
              <w:color w:val="000000" w:themeColor="text1"/>
              <w:lang w:val="en-GB"/>
            </w:rPr>
            <w:fldChar w:fldCharType="separate"/>
          </w:r>
          <w:hyperlink w:anchor="_Toc78276426" w:history="1">
            <w:r w:rsidR="001C5126" w:rsidRPr="00722498">
              <w:rPr>
                <w:rStyle w:val="Hyperlink"/>
                <w:rFonts w:ascii="Arial" w:hAnsi="Arial" w:cs="Arial"/>
                <w:noProof/>
                <w:color w:val="000000" w:themeColor="text1"/>
                <w:lang w:val="en-GB"/>
              </w:rPr>
              <w:t>Task 1</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_Toc78276426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3</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1"/>
            <w:tabs>
              <w:tab w:val="right" w:leader="dot" w:pos="9016"/>
            </w:tabs>
            <w:spacing w:line="360" w:lineRule="auto"/>
            <w:jc w:val="both"/>
            <w:rPr>
              <w:rFonts w:ascii="Arial" w:hAnsi="Arial" w:cs="Arial"/>
              <w:noProof/>
              <w:color w:val="000000" w:themeColor="text1"/>
              <w:lang w:val="en-GB"/>
            </w:rPr>
          </w:pPr>
          <w:hyperlink w:anchor="_Toc78276427" w:history="1">
            <w:r w:rsidR="001C5126" w:rsidRPr="00722498">
              <w:rPr>
                <w:rStyle w:val="Hyperlink"/>
                <w:rFonts w:ascii="Arial" w:hAnsi="Arial" w:cs="Arial"/>
                <w:noProof/>
                <w:color w:val="000000" w:themeColor="text1"/>
                <w:lang w:val="en-GB"/>
              </w:rPr>
              <w:t>Introduction</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_Toc78276427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3</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28" w:history="1">
            <w:r w:rsidR="001C5126" w:rsidRPr="00722498">
              <w:rPr>
                <w:rStyle w:val="Hyperlink"/>
                <w:rFonts w:ascii="Arial" w:hAnsi="Arial" w:cs="Arial"/>
                <w:noProof/>
                <w:color w:val="000000" w:themeColor="text1"/>
                <w:lang w:val="en-GB"/>
              </w:rPr>
              <w:t>Evaluation of each skill with specific examples</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_Toc78276428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3</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29" w:history="1">
            <w:r w:rsidR="001C5126" w:rsidRPr="00722498">
              <w:rPr>
                <w:rStyle w:val="Hyperlink"/>
                <w:rFonts w:ascii="Arial" w:hAnsi="Arial" w:cs="Arial"/>
                <w:noProof/>
                <w:color w:val="000000" w:themeColor="text1"/>
                <w:lang w:val="en-GB"/>
              </w:rPr>
              <w:t>Discussion how you acquired each skill and their importance and concluding how to improve these skills</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_Toc78276429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4</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30" w:history="1">
            <w:r w:rsidR="001C5126" w:rsidRPr="00722498">
              <w:rPr>
                <w:rStyle w:val="Hyperlink"/>
                <w:rFonts w:ascii="Arial" w:hAnsi="Arial" w:cs="Arial"/>
                <w:noProof/>
                <w:color w:val="000000" w:themeColor="text1"/>
                <w:lang w:val="en-GB"/>
              </w:rPr>
              <w:t>Conclusion</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_Toc78276430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6</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1"/>
            <w:tabs>
              <w:tab w:val="right" w:leader="dot" w:pos="9016"/>
            </w:tabs>
            <w:spacing w:line="360" w:lineRule="auto"/>
            <w:jc w:val="both"/>
            <w:rPr>
              <w:rFonts w:ascii="Arial" w:hAnsi="Arial" w:cs="Arial"/>
              <w:noProof/>
              <w:color w:val="000000" w:themeColor="text1"/>
              <w:lang w:val="en-GB"/>
            </w:rPr>
          </w:pPr>
          <w:hyperlink w:anchor="_Toc78276431" w:history="1">
            <w:r w:rsidR="001C5126" w:rsidRPr="00722498">
              <w:rPr>
                <w:rStyle w:val="Hyperlink"/>
                <w:rFonts w:ascii="Arial" w:hAnsi="Arial" w:cs="Arial"/>
                <w:noProof/>
                <w:color w:val="000000" w:themeColor="text1"/>
                <w:lang w:val="en-GB"/>
              </w:rPr>
              <w:t>Task 2</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_Toc78276431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7</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32" w:history="1">
            <w:r w:rsidR="001C5126" w:rsidRPr="00722498">
              <w:rPr>
                <w:rStyle w:val="Hyperlink"/>
                <w:rFonts w:ascii="Arial" w:hAnsi="Arial" w:cs="Arial"/>
                <w:noProof/>
                <w:color w:val="000000" w:themeColor="text1"/>
                <w:lang w:val="en-GB"/>
              </w:rPr>
              <w:t>Introduction</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_Toc78276432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7</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33" w:history="1">
            <w:r w:rsidR="001C5126" w:rsidRPr="00722498">
              <w:rPr>
                <w:rStyle w:val="Hyperlink"/>
                <w:rFonts w:ascii="Arial" w:hAnsi="Arial" w:cs="Arial"/>
                <w:noProof/>
                <w:color w:val="000000" w:themeColor="text1"/>
                <w:lang w:val="en-GB"/>
              </w:rPr>
              <w:t>Reflection model and usefulness of the topics in the module and reflect on learning experiences</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_Toc78276433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7</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34" w:history="1">
            <w:r w:rsidR="001C5126" w:rsidRPr="00722498">
              <w:rPr>
                <w:rStyle w:val="Hyperlink"/>
                <w:rFonts w:ascii="Arial" w:hAnsi="Arial" w:cs="Arial"/>
                <w:noProof/>
                <w:color w:val="000000" w:themeColor="text1"/>
                <w:lang w:val="en-GB"/>
              </w:rPr>
              <w:t>Skills</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_Toc78276434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8</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2"/>
            <w:tabs>
              <w:tab w:val="right" w:leader="dot" w:pos="9016"/>
            </w:tabs>
            <w:spacing w:line="360" w:lineRule="auto"/>
            <w:jc w:val="both"/>
            <w:rPr>
              <w:rFonts w:ascii="Arial" w:hAnsi="Arial" w:cs="Arial"/>
              <w:noProof/>
              <w:color w:val="000000" w:themeColor="text1"/>
              <w:lang w:val="en-GB"/>
            </w:rPr>
          </w:pPr>
          <w:hyperlink w:anchor="_Toc78276435" w:history="1">
            <w:r w:rsidR="001C5126" w:rsidRPr="00722498">
              <w:rPr>
                <w:rStyle w:val="Hyperlink"/>
                <w:rFonts w:ascii="Arial" w:hAnsi="Arial" w:cs="Arial"/>
                <w:noProof/>
                <w:color w:val="000000" w:themeColor="text1"/>
                <w:lang w:val="en-GB"/>
              </w:rPr>
              <w:t>Conclusion</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_Toc78276435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11</w:t>
            </w:r>
            <w:r w:rsidRPr="00722498">
              <w:rPr>
                <w:rFonts w:ascii="Arial" w:hAnsi="Arial" w:cs="Arial"/>
                <w:noProof/>
                <w:webHidden/>
                <w:color w:val="000000" w:themeColor="text1"/>
                <w:lang w:val="en-GB"/>
              </w:rPr>
              <w:fldChar w:fldCharType="end"/>
            </w:r>
          </w:hyperlink>
        </w:p>
        <w:p w:rsidR="00E7275F" w:rsidRPr="00722498" w:rsidRDefault="00A24DD6" w:rsidP="00627267">
          <w:pPr>
            <w:pStyle w:val="TOC1"/>
            <w:tabs>
              <w:tab w:val="right" w:leader="dot" w:pos="9016"/>
            </w:tabs>
            <w:spacing w:line="360" w:lineRule="auto"/>
            <w:jc w:val="both"/>
            <w:rPr>
              <w:rFonts w:ascii="Arial" w:hAnsi="Arial" w:cs="Arial"/>
              <w:noProof/>
              <w:color w:val="000000" w:themeColor="text1"/>
              <w:lang w:val="en-GB"/>
            </w:rPr>
          </w:pPr>
          <w:hyperlink w:anchor="_Toc78276436" w:history="1">
            <w:r w:rsidR="001C5126" w:rsidRPr="00722498">
              <w:rPr>
                <w:rStyle w:val="Hyperlink"/>
                <w:rFonts w:ascii="Arial" w:hAnsi="Arial" w:cs="Arial"/>
                <w:noProof/>
                <w:color w:val="000000" w:themeColor="text1"/>
                <w:lang w:val="en-GB"/>
              </w:rPr>
              <w:t>References</w:t>
            </w:r>
            <w:r w:rsidR="001C5126" w:rsidRPr="00722498">
              <w:rPr>
                <w:rFonts w:ascii="Arial" w:hAnsi="Arial" w:cs="Arial"/>
                <w:noProof/>
                <w:webHidden/>
                <w:color w:val="000000" w:themeColor="text1"/>
                <w:lang w:val="en-GB"/>
              </w:rPr>
              <w:tab/>
            </w:r>
            <w:r w:rsidRPr="00722498">
              <w:rPr>
                <w:rFonts w:ascii="Arial" w:hAnsi="Arial" w:cs="Arial"/>
                <w:noProof/>
                <w:webHidden/>
                <w:color w:val="000000" w:themeColor="text1"/>
                <w:lang w:val="en-GB"/>
              </w:rPr>
              <w:fldChar w:fldCharType="begin"/>
            </w:r>
            <w:r w:rsidR="001C5126" w:rsidRPr="00722498">
              <w:rPr>
                <w:rFonts w:ascii="Arial" w:hAnsi="Arial" w:cs="Arial"/>
                <w:noProof/>
                <w:webHidden/>
                <w:color w:val="000000" w:themeColor="text1"/>
                <w:lang w:val="en-GB"/>
              </w:rPr>
              <w:instrText xml:space="preserve"> PAGEREF _Toc78276436 \h </w:instrText>
            </w:r>
            <w:r w:rsidRPr="00722498">
              <w:rPr>
                <w:rFonts w:ascii="Arial" w:hAnsi="Arial" w:cs="Arial"/>
                <w:noProof/>
                <w:webHidden/>
                <w:color w:val="000000" w:themeColor="text1"/>
                <w:lang w:val="en-GB"/>
              </w:rPr>
            </w:r>
            <w:r w:rsidRPr="00722498">
              <w:rPr>
                <w:rFonts w:ascii="Arial" w:hAnsi="Arial" w:cs="Arial"/>
                <w:noProof/>
                <w:webHidden/>
                <w:color w:val="000000" w:themeColor="text1"/>
                <w:lang w:val="en-GB"/>
              </w:rPr>
              <w:fldChar w:fldCharType="separate"/>
            </w:r>
            <w:r w:rsidR="001C5126" w:rsidRPr="00722498">
              <w:rPr>
                <w:rFonts w:ascii="Arial" w:hAnsi="Arial" w:cs="Arial"/>
                <w:noProof/>
                <w:webHidden/>
                <w:color w:val="000000" w:themeColor="text1"/>
                <w:lang w:val="en-GB"/>
              </w:rPr>
              <w:t>12</w:t>
            </w:r>
            <w:r w:rsidRPr="00722498">
              <w:rPr>
                <w:rFonts w:ascii="Arial" w:hAnsi="Arial" w:cs="Arial"/>
                <w:noProof/>
                <w:webHidden/>
                <w:color w:val="000000" w:themeColor="text1"/>
                <w:lang w:val="en-GB"/>
              </w:rPr>
              <w:fldChar w:fldCharType="end"/>
            </w:r>
          </w:hyperlink>
        </w:p>
        <w:p w:rsidR="00E7275F" w:rsidRPr="00722498" w:rsidRDefault="00A24DD6" w:rsidP="00627267">
          <w:pPr>
            <w:spacing w:line="360" w:lineRule="auto"/>
            <w:rPr>
              <w:rFonts w:ascii="Arial" w:hAnsi="Arial" w:cs="Arial"/>
              <w:color w:val="000000" w:themeColor="text1"/>
              <w:lang w:val="en-GB"/>
            </w:rPr>
          </w:pPr>
          <w:r w:rsidRPr="00722498">
            <w:rPr>
              <w:rFonts w:ascii="Arial" w:hAnsi="Arial" w:cs="Arial"/>
              <w:color w:val="000000" w:themeColor="text1"/>
              <w:lang w:val="en-GB"/>
            </w:rPr>
            <w:fldChar w:fldCharType="end"/>
          </w:r>
        </w:p>
      </w:sdtContent>
    </w:sdt>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1C5126" w:rsidP="00627267">
      <w:pPr>
        <w:pStyle w:val="Heading1"/>
        <w:rPr>
          <w:rFonts w:ascii="Arial" w:hAnsi="Arial" w:cs="Arial"/>
          <w:sz w:val="22"/>
          <w:szCs w:val="22"/>
          <w:lang w:val="en-GB"/>
        </w:rPr>
      </w:pPr>
      <w:bookmarkStart w:id="0" w:name="_Toc78276426"/>
      <w:r w:rsidRPr="00722498">
        <w:rPr>
          <w:rFonts w:ascii="Arial" w:hAnsi="Arial" w:cs="Arial"/>
          <w:sz w:val="22"/>
          <w:szCs w:val="22"/>
          <w:lang w:val="en-GB"/>
        </w:rPr>
        <w:lastRenderedPageBreak/>
        <w:t>Task 1</w:t>
      </w:r>
      <w:bookmarkEnd w:id="0"/>
    </w:p>
    <w:p w:rsidR="008725C2" w:rsidRPr="00722498" w:rsidRDefault="001C5126" w:rsidP="00627267">
      <w:pPr>
        <w:pStyle w:val="Heading1"/>
        <w:rPr>
          <w:rFonts w:ascii="Arial" w:hAnsi="Arial" w:cs="Arial"/>
          <w:sz w:val="22"/>
          <w:szCs w:val="22"/>
          <w:lang w:val="en-GB"/>
        </w:rPr>
      </w:pPr>
      <w:bookmarkStart w:id="1" w:name="_Toc78276427"/>
      <w:r w:rsidRPr="00722498">
        <w:rPr>
          <w:rFonts w:ascii="Arial" w:hAnsi="Arial" w:cs="Arial"/>
          <w:sz w:val="22"/>
          <w:szCs w:val="22"/>
          <w:lang w:val="en-GB"/>
        </w:rPr>
        <w:t>Introduction</w:t>
      </w:r>
      <w:bookmarkEnd w:id="1"/>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Development of personal as well as employability skills will help in accomplishing a respectable position on both academic and professional grounds. This enables the individuals to pursue their desired job roles and responsibilities in their preferred companies. This presentation sheds light on the development of academic and employability skills to improve my branding. This presentation aims at evaluating my capabilities and their importance in my career development path and reflects on my activities. The objectives of this presentation are evaluating current skills and attributes, self-analysis of my activities, and use SWOT analysis to develop professional capabilities.</w:t>
      </w:r>
    </w:p>
    <w:p w:rsidR="008725C2" w:rsidRPr="00722498" w:rsidRDefault="001C5126" w:rsidP="00627267">
      <w:pPr>
        <w:pStyle w:val="Heading2"/>
        <w:rPr>
          <w:rFonts w:ascii="Arial" w:hAnsi="Arial" w:cs="Arial"/>
          <w:sz w:val="22"/>
          <w:szCs w:val="22"/>
          <w:lang w:val="en-GB"/>
        </w:rPr>
      </w:pPr>
      <w:bookmarkStart w:id="2" w:name="_Toc78276428"/>
      <w:r w:rsidRPr="00722498">
        <w:rPr>
          <w:rFonts w:ascii="Arial" w:hAnsi="Arial" w:cs="Arial"/>
          <w:sz w:val="22"/>
          <w:szCs w:val="22"/>
          <w:lang w:val="en-GB"/>
        </w:rPr>
        <w:t>Evaluation of each skill with specific examples</w:t>
      </w:r>
      <w:bookmarkEnd w:id="2"/>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From the learning module and my experience, I have learned new skills such as </w:t>
      </w:r>
      <w:r w:rsidRPr="00722498">
        <w:rPr>
          <w:rFonts w:ascii="Arial" w:hAnsi="Arial" w:cs="Arial"/>
          <w:b/>
          <w:i/>
          <w:color w:val="000000" w:themeColor="text1"/>
          <w:lang w:val="en-GB"/>
        </w:rPr>
        <w:t>critical and analytical thinking, employability, time management, and referencing</w:t>
      </w:r>
      <w:r w:rsidRPr="00722498">
        <w:rPr>
          <w:rFonts w:ascii="Arial" w:hAnsi="Arial" w:cs="Arial"/>
          <w:color w:val="000000" w:themeColor="text1"/>
          <w:lang w:val="en-GB"/>
        </w:rPr>
        <w:t xml:space="preserve">. </w:t>
      </w:r>
      <w:r w:rsidRPr="00722498">
        <w:rPr>
          <w:rFonts w:ascii="Arial" w:hAnsi="Arial" w:cs="Arial"/>
          <w:b/>
          <w:i/>
          <w:color w:val="000000" w:themeColor="text1"/>
          <w:lang w:val="en-GB"/>
        </w:rPr>
        <w:t>Critical thinking skills</w:t>
      </w:r>
      <w:r w:rsidRPr="00722498">
        <w:rPr>
          <w:rFonts w:ascii="Arial" w:hAnsi="Arial" w:cs="Arial"/>
          <w:color w:val="000000" w:themeColor="text1"/>
          <w:lang w:val="en-GB"/>
        </w:rPr>
        <w:t xml:space="preserve"> are the skills that help in focussing on the main key points while </w:t>
      </w:r>
      <w:r w:rsidRPr="00722498">
        <w:rPr>
          <w:rFonts w:ascii="Arial" w:hAnsi="Arial" w:cs="Arial"/>
          <w:b/>
          <w:i/>
          <w:color w:val="000000" w:themeColor="text1"/>
          <w:lang w:val="en-GB"/>
        </w:rPr>
        <w:t>analytical thinking</w:t>
      </w:r>
      <w:r w:rsidRPr="00722498">
        <w:rPr>
          <w:rFonts w:ascii="Arial" w:hAnsi="Arial" w:cs="Arial"/>
          <w:color w:val="000000" w:themeColor="text1"/>
          <w:lang w:val="en-GB"/>
        </w:rPr>
        <w:t xml:space="preserve"> is the ability of individuals to break a long text into small units for better understanding (</w:t>
      </w:r>
      <w:proofErr w:type="spellStart"/>
      <w:r w:rsidRPr="00722498">
        <w:rPr>
          <w:rFonts w:ascii="Arial" w:hAnsi="Arial" w:cs="Arial"/>
          <w:color w:val="000000" w:themeColor="text1"/>
          <w:shd w:val="clear" w:color="auto" w:fill="FFFFFF"/>
          <w:lang w:val="en-GB"/>
        </w:rPr>
        <w:t>Renatovna</w:t>
      </w:r>
      <w:proofErr w:type="spellEnd"/>
      <w:r w:rsidRPr="00722498">
        <w:rPr>
          <w:rFonts w:ascii="Arial" w:hAnsi="Arial" w:cs="Arial"/>
          <w:color w:val="000000" w:themeColor="text1"/>
          <w:shd w:val="clear" w:color="auto" w:fill="FFFFFF"/>
          <w:lang w:val="en-GB"/>
        </w:rPr>
        <w:t>, 2019)</w:t>
      </w:r>
      <w:r w:rsidRPr="00722498">
        <w:rPr>
          <w:rFonts w:ascii="Arial" w:hAnsi="Arial" w:cs="Arial"/>
          <w:color w:val="000000" w:themeColor="text1"/>
          <w:lang w:val="en-GB"/>
        </w:rPr>
        <w:t xml:space="preserve">. For instance, these skills will help me to focus on the main motive of the content and develop my habit of reading and note-taking that will enable me to increase the credibility of my assignment. </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t>Employability skills</w:t>
      </w:r>
      <w:r w:rsidRPr="00722498">
        <w:rPr>
          <w:rFonts w:ascii="Arial" w:hAnsi="Arial" w:cs="Arial"/>
          <w:color w:val="000000" w:themeColor="text1"/>
          <w:lang w:val="en-GB"/>
        </w:rPr>
        <w:t xml:space="preserve"> are the list of traits that help in shaping the personality and </w:t>
      </w:r>
      <w:proofErr w:type="spellStart"/>
      <w:r w:rsidRPr="00722498">
        <w:rPr>
          <w:rFonts w:ascii="Arial" w:hAnsi="Arial" w:cs="Arial"/>
          <w:color w:val="000000" w:themeColor="text1"/>
          <w:lang w:val="en-GB"/>
        </w:rPr>
        <w:t>behaviors</w:t>
      </w:r>
      <w:proofErr w:type="spellEnd"/>
      <w:r w:rsidRPr="00722498">
        <w:rPr>
          <w:rFonts w:ascii="Arial" w:hAnsi="Arial" w:cs="Arial"/>
          <w:color w:val="000000" w:themeColor="text1"/>
          <w:lang w:val="en-GB"/>
        </w:rPr>
        <w:t xml:space="preserve"> of individuals on professional grounds. These skills will help me to develop </w:t>
      </w:r>
      <w:r w:rsidRPr="00722498">
        <w:rPr>
          <w:rFonts w:ascii="Arial" w:hAnsi="Arial" w:cs="Arial"/>
          <w:b/>
          <w:i/>
          <w:color w:val="000000" w:themeColor="text1"/>
          <w:lang w:val="en-GB"/>
        </w:rPr>
        <w:t>communication, interpersonal, personal, numeracy, and general awareness skills</w:t>
      </w:r>
      <w:r w:rsidRPr="00722498">
        <w:rPr>
          <w:rFonts w:ascii="Arial" w:hAnsi="Arial" w:cs="Arial"/>
          <w:color w:val="000000" w:themeColor="text1"/>
          <w:lang w:val="en-GB"/>
        </w:rPr>
        <w:t>. For instance, communication skills will help me to increase interaction with my co-workers while interpersonal skills will help me to maintain coordination with them (</w:t>
      </w:r>
      <w:proofErr w:type="spellStart"/>
      <w:r w:rsidRPr="00722498">
        <w:rPr>
          <w:rFonts w:ascii="Arial" w:hAnsi="Arial" w:cs="Arial"/>
          <w:color w:val="000000" w:themeColor="text1"/>
          <w:shd w:val="clear" w:color="auto" w:fill="FFFFFF"/>
          <w:lang w:val="en-GB"/>
        </w:rPr>
        <w:t>Cotronei</w:t>
      </w:r>
      <w:proofErr w:type="spellEnd"/>
      <w:r w:rsidRPr="00722498">
        <w:rPr>
          <w:rFonts w:ascii="Arial" w:hAnsi="Arial" w:cs="Arial"/>
          <w:color w:val="000000" w:themeColor="text1"/>
          <w:shd w:val="clear" w:color="auto" w:fill="FFFFFF"/>
          <w:lang w:val="en-GB"/>
        </w:rPr>
        <w:t>-Baird, 2020)</w:t>
      </w:r>
      <w:r w:rsidRPr="00722498">
        <w:rPr>
          <w:rFonts w:ascii="Arial" w:hAnsi="Arial" w:cs="Arial"/>
          <w:color w:val="000000" w:themeColor="text1"/>
          <w:lang w:val="en-GB"/>
        </w:rPr>
        <w:t xml:space="preserve">. </w:t>
      </w:r>
      <w:r w:rsidRPr="00722498">
        <w:rPr>
          <w:rFonts w:ascii="Arial" w:hAnsi="Arial" w:cs="Arial"/>
          <w:b/>
          <w:i/>
          <w:color w:val="000000" w:themeColor="text1"/>
          <w:lang w:val="en-GB"/>
        </w:rPr>
        <w:t>Personal skills</w:t>
      </w:r>
      <w:r w:rsidRPr="00722498">
        <w:rPr>
          <w:rFonts w:ascii="Arial" w:hAnsi="Arial" w:cs="Arial"/>
          <w:color w:val="000000" w:themeColor="text1"/>
          <w:lang w:val="en-GB"/>
        </w:rPr>
        <w:t xml:space="preserve"> are the capabilities of individuals that help in developing mental peace, physical strengths, and social attributes. For instance, these skills will help me in managing stress and do any kind of laborious works. </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t>Numeracy skills</w:t>
      </w:r>
      <w:r w:rsidRPr="00722498">
        <w:rPr>
          <w:rFonts w:ascii="Arial" w:hAnsi="Arial" w:cs="Arial"/>
          <w:color w:val="000000" w:themeColor="text1"/>
          <w:lang w:val="en-GB"/>
        </w:rPr>
        <w:t xml:space="preserve"> are the capabilities of individuals that will help them to deal with practical situations and collect data. For instance, these skills will help me to collect information and decide my steps accordingly. </w:t>
      </w:r>
      <w:r w:rsidRPr="00722498">
        <w:rPr>
          <w:rFonts w:ascii="Arial" w:hAnsi="Arial" w:cs="Arial"/>
          <w:b/>
          <w:i/>
          <w:color w:val="000000" w:themeColor="text1"/>
          <w:lang w:val="en-GB"/>
        </w:rPr>
        <w:t>General awareness skills</w:t>
      </w:r>
      <w:r w:rsidRPr="00722498">
        <w:rPr>
          <w:rFonts w:ascii="Arial" w:hAnsi="Arial" w:cs="Arial"/>
          <w:color w:val="000000" w:themeColor="text1"/>
          <w:lang w:val="en-GB"/>
        </w:rPr>
        <w:t xml:space="preserve"> are the abilities of individuals to collect information about the ongoing environmental situations and market trends. For instance, these skills will help me to impress the employers of a particular company during the interview sessions. </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lastRenderedPageBreak/>
        <w:t>Time management skills</w:t>
      </w:r>
      <w:r w:rsidRPr="00722498">
        <w:rPr>
          <w:rFonts w:ascii="Arial" w:hAnsi="Arial" w:cs="Arial"/>
          <w:color w:val="000000" w:themeColor="text1"/>
          <w:lang w:val="en-GB"/>
        </w:rPr>
        <w:t xml:space="preserve"> are the skills that help in organizing the schedules within a time frame (</w:t>
      </w:r>
      <w:proofErr w:type="spellStart"/>
      <w:r w:rsidRPr="00722498">
        <w:rPr>
          <w:rFonts w:ascii="Arial" w:hAnsi="Arial" w:cs="Arial"/>
          <w:color w:val="000000" w:themeColor="text1"/>
          <w:shd w:val="clear" w:color="auto" w:fill="FFFFFF"/>
          <w:lang w:val="en-GB"/>
        </w:rPr>
        <w:t>Sainz</w:t>
      </w:r>
      <w:proofErr w:type="spellEnd"/>
      <w:r w:rsidRPr="00722498">
        <w:rPr>
          <w:rFonts w:ascii="Arial" w:hAnsi="Arial" w:cs="Arial"/>
          <w:color w:val="000000" w:themeColor="text1"/>
          <w:shd w:val="clear" w:color="auto" w:fill="FFFFFF"/>
          <w:lang w:val="en-GB"/>
        </w:rPr>
        <w:t xml:space="preserve"> </w:t>
      </w:r>
      <w:r w:rsidRPr="00722498">
        <w:rPr>
          <w:rFonts w:ascii="Arial" w:hAnsi="Arial" w:cs="Arial"/>
          <w:i/>
          <w:color w:val="000000" w:themeColor="text1"/>
          <w:shd w:val="clear" w:color="auto" w:fill="FFFFFF"/>
          <w:lang w:val="en-GB"/>
        </w:rPr>
        <w:t xml:space="preserve">et al., </w:t>
      </w:r>
      <w:r w:rsidRPr="00722498">
        <w:rPr>
          <w:rFonts w:ascii="Arial" w:hAnsi="Arial" w:cs="Arial"/>
          <w:color w:val="000000" w:themeColor="text1"/>
          <w:shd w:val="clear" w:color="auto" w:fill="FFFFFF"/>
          <w:lang w:val="en-GB"/>
        </w:rPr>
        <w:t>2019)</w:t>
      </w:r>
      <w:r w:rsidRPr="00722498">
        <w:rPr>
          <w:rFonts w:ascii="Arial" w:hAnsi="Arial" w:cs="Arial"/>
          <w:color w:val="000000" w:themeColor="text1"/>
          <w:lang w:val="en-GB"/>
        </w:rPr>
        <w:t xml:space="preserve">. For instance, time management skills will help me to meet deadlines and arrange the works in priority lists. </w:t>
      </w:r>
      <w:r w:rsidRPr="00722498">
        <w:rPr>
          <w:rFonts w:ascii="Arial" w:hAnsi="Arial" w:cs="Arial"/>
          <w:b/>
          <w:i/>
          <w:color w:val="000000" w:themeColor="text1"/>
          <w:lang w:val="en-GB"/>
        </w:rPr>
        <w:t>Referencing skills</w:t>
      </w:r>
      <w:r w:rsidRPr="00722498">
        <w:rPr>
          <w:rFonts w:ascii="Arial" w:hAnsi="Arial" w:cs="Arial"/>
          <w:color w:val="000000" w:themeColor="text1"/>
          <w:lang w:val="en-GB"/>
        </w:rPr>
        <w:t xml:space="preserve"> is the process of providing evidence for a particular piece of writing. For instance, these skills will increase the validation of my assignment with suitable resources. </w:t>
      </w:r>
    </w:p>
    <w:p w:rsidR="008725C2" w:rsidRPr="00722498" w:rsidRDefault="001C5126" w:rsidP="00627267">
      <w:pPr>
        <w:pStyle w:val="Heading2"/>
        <w:rPr>
          <w:rFonts w:ascii="Arial" w:hAnsi="Arial" w:cs="Arial"/>
          <w:sz w:val="22"/>
          <w:szCs w:val="22"/>
          <w:lang w:val="en-GB"/>
        </w:rPr>
      </w:pPr>
      <w:bookmarkStart w:id="3" w:name="_Toc78276429"/>
      <w:r w:rsidRPr="00722498">
        <w:rPr>
          <w:rFonts w:ascii="Arial" w:hAnsi="Arial" w:cs="Arial"/>
          <w:sz w:val="22"/>
          <w:szCs w:val="22"/>
          <w:lang w:val="en-GB"/>
        </w:rPr>
        <w:t>Discussion how you acquired each skill and their importance and concluding how to improve these skills</w:t>
      </w:r>
      <w:bookmarkEnd w:id="3"/>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I have acquired the personal and professional skills during my academic learning sessions and experience that led to the development of </w:t>
      </w:r>
      <w:r w:rsidRPr="00722498">
        <w:rPr>
          <w:rFonts w:ascii="Arial" w:hAnsi="Arial" w:cs="Arial"/>
          <w:b/>
          <w:i/>
          <w:color w:val="000000" w:themeColor="text1"/>
          <w:lang w:val="en-GB"/>
        </w:rPr>
        <w:t>critical and analytical thinking, employability, time management, and referencing skills</w:t>
      </w:r>
      <w:r w:rsidRPr="00722498">
        <w:rPr>
          <w:rFonts w:ascii="Arial" w:hAnsi="Arial" w:cs="Arial"/>
          <w:color w:val="000000" w:themeColor="text1"/>
          <w:lang w:val="en-GB"/>
        </w:rPr>
        <w:t xml:space="preserve">. </w:t>
      </w:r>
      <w:r w:rsidRPr="00722498">
        <w:rPr>
          <w:rFonts w:ascii="Arial" w:hAnsi="Arial" w:cs="Arial"/>
          <w:b/>
          <w:i/>
          <w:color w:val="000000" w:themeColor="text1"/>
          <w:lang w:val="en-GB"/>
        </w:rPr>
        <w:t>Critical and analytical thinking</w:t>
      </w:r>
      <w:r w:rsidRPr="00722498">
        <w:rPr>
          <w:rFonts w:ascii="Arial" w:hAnsi="Arial" w:cs="Arial"/>
          <w:color w:val="000000" w:themeColor="text1"/>
          <w:lang w:val="en-GB"/>
        </w:rPr>
        <w:t xml:space="preserve"> skills are important to evaluate the purpose of any text and breaking the long sentences into small units for better understanding (</w:t>
      </w:r>
      <w:proofErr w:type="spellStart"/>
      <w:r w:rsidRPr="00722498">
        <w:rPr>
          <w:rFonts w:ascii="Arial" w:hAnsi="Arial" w:cs="Arial"/>
          <w:color w:val="000000" w:themeColor="text1"/>
          <w:shd w:val="clear" w:color="auto" w:fill="FFFFFF"/>
          <w:lang w:val="en-GB"/>
        </w:rPr>
        <w:t>Ulger</w:t>
      </w:r>
      <w:proofErr w:type="spellEnd"/>
      <w:r w:rsidRPr="00722498">
        <w:rPr>
          <w:rFonts w:ascii="Arial" w:hAnsi="Arial" w:cs="Arial"/>
          <w:color w:val="000000" w:themeColor="text1"/>
          <w:shd w:val="clear" w:color="auto" w:fill="FFFFFF"/>
          <w:lang w:val="en-GB"/>
        </w:rPr>
        <w:t>, 2018)</w:t>
      </w:r>
      <w:r w:rsidRPr="00722498">
        <w:rPr>
          <w:rFonts w:ascii="Arial" w:hAnsi="Arial" w:cs="Arial"/>
          <w:color w:val="000000" w:themeColor="text1"/>
          <w:lang w:val="en-GB"/>
        </w:rPr>
        <w:t xml:space="preserve">. These skills will help me to take important decisions and take appropriate steps in critical situations on both academic and professional grounds. </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t>Employability skills</w:t>
      </w:r>
      <w:r w:rsidRPr="00722498">
        <w:rPr>
          <w:rFonts w:ascii="Arial" w:hAnsi="Arial" w:cs="Arial"/>
          <w:color w:val="000000" w:themeColor="text1"/>
          <w:lang w:val="en-GB"/>
        </w:rPr>
        <w:t xml:space="preserve"> are important as these will help me developing professional abilities that will enable me to pursue my desired job roles in my preferred company. </w:t>
      </w:r>
      <w:r w:rsidRPr="00722498">
        <w:rPr>
          <w:rFonts w:ascii="Arial" w:hAnsi="Arial" w:cs="Arial"/>
          <w:b/>
          <w:i/>
          <w:color w:val="000000" w:themeColor="text1"/>
          <w:lang w:val="en-GB"/>
        </w:rPr>
        <w:t>Time management</w:t>
      </w:r>
      <w:r w:rsidRPr="00722498">
        <w:rPr>
          <w:rFonts w:ascii="Arial" w:hAnsi="Arial" w:cs="Arial"/>
          <w:color w:val="000000" w:themeColor="text1"/>
          <w:lang w:val="en-GB"/>
        </w:rPr>
        <w:t xml:space="preserve"> skills are important to arrange workloads and meet deadlines to reduce stress. </w:t>
      </w:r>
      <w:r w:rsidRPr="00722498">
        <w:rPr>
          <w:rFonts w:ascii="Arial" w:hAnsi="Arial" w:cs="Arial"/>
          <w:b/>
          <w:i/>
          <w:color w:val="000000" w:themeColor="text1"/>
          <w:lang w:val="en-GB"/>
        </w:rPr>
        <w:t>Referencing skills</w:t>
      </w:r>
      <w:r w:rsidRPr="00722498">
        <w:rPr>
          <w:rFonts w:ascii="Arial" w:hAnsi="Arial" w:cs="Arial"/>
          <w:color w:val="000000" w:themeColor="text1"/>
          <w:lang w:val="en-GB"/>
        </w:rPr>
        <w:t xml:space="preserve"> are important as these will help me to increase the value and credibility of my article that may enable me to secure a respectable position in my academic and professional grounds.</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I have decided to improve my critical and analytical skills by observing the situations and also </w:t>
      </w:r>
      <w:r w:rsidRPr="00722498">
        <w:rPr>
          <w:rFonts w:ascii="Arial" w:hAnsi="Arial" w:cs="Arial"/>
          <w:b/>
          <w:i/>
          <w:color w:val="000000" w:themeColor="text1"/>
          <w:lang w:val="en-GB"/>
        </w:rPr>
        <w:t>develop problem-solving skills</w:t>
      </w:r>
      <w:r w:rsidRPr="00722498">
        <w:rPr>
          <w:rFonts w:ascii="Arial" w:hAnsi="Arial" w:cs="Arial"/>
          <w:color w:val="000000" w:themeColor="text1"/>
          <w:lang w:val="en-GB"/>
        </w:rPr>
        <w:t xml:space="preserve"> to deal with emergencies. I am planning to join a company as an </w:t>
      </w:r>
      <w:r w:rsidRPr="00722498">
        <w:rPr>
          <w:rFonts w:ascii="Arial" w:hAnsi="Arial" w:cs="Arial"/>
          <w:b/>
          <w:i/>
          <w:color w:val="000000" w:themeColor="text1"/>
          <w:lang w:val="en-GB"/>
        </w:rPr>
        <w:t>intern</w:t>
      </w:r>
      <w:r w:rsidRPr="00722498">
        <w:rPr>
          <w:rFonts w:ascii="Arial" w:hAnsi="Arial" w:cs="Arial"/>
          <w:color w:val="000000" w:themeColor="text1"/>
          <w:lang w:val="en-GB"/>
        </w:rPr>
        <w:t xml:space="preserve"> to further develop my employability skills. I have started </w:t>
      </w:r>
      <w:r w:rsidRPr="00722498">
        <w:rPr>
          <w:rFonts w:ascii="Arial" w:hAnsi="Arial" w:cs="Arial"/>
          <w:b/>
          <w:i/>
          <w:color w:val="000000" w:themeColor="text1"/>
          <w:lang w:val="en-GB"/>
        </w:rPr>
        <w:t>putting timer</w:t>
      </w:r>
      <w:r w:rsidRPr="00722498">
        <w:rPr>
          <w:rFonts w:ascii="Arial" w:hAnsi="Arial" w:cs="Arial"/>
          <w:color w:val="000000" w:themeColor="text1"/>
          <w:lang w:val="en-GB"/>
        </w:rPr>
        <w:t>s for all my tasks so that I can improve my time management skills and performance rate (</w:t>
      </w:r>
      <w:r w:rsidRPr="00722498">
        <w:rPr>
          <w:rFonts w:ascii="Arial" w:hAnsi="Arial" w:cs="Arial"/>
          <w:color w:val="000000" w:themeColor="text1"/>
          <w:shd w:val="clear" w:color="auto" w:fill="FFFFFF"/>
          <w:lang w:val="en-GB"/>
        </w:rPr>
        <w:t xml:space="preserve">Rowe and </w:t>
      </w:r>
      <w:proofErr w:type="spellStart"/>
      <w:r w:rsidRPr="00722498">
        <w:rPr>
          <w:rFonts w:ascii="Arial" w:hAnsi="Arial" w:cs="Arial"/>
          <w:color w:val="000000" w:themeColor="text1"/>
          <w:shd w:val="clear" w:color="auto" w:fill="FFFFFF"/>
          <w:lang w:val="en-GB"/>
        </w:rPr>
        <w:t>Zegwaard</w:t>
      </w:r>
      <w:proofErr w:type="spellEnd"/>
      <w:r w:rsidRPr="00722498">
        <w:rPr>
          <w:rFonts w:ascii="Arial" w:hAnsi="Arial" w:cs="Arial"/>
          <w:color w:val="000000" w:themeColor="text1"/>
          <w:shd w:val="clear" w:color="auto" w:fill="FFFFFF"/>
          <w:lang w:val="en-GB"/>
        </w:rPr>
        <w:t>, 2017)</w:t>
      </w:r>
      <w:r w:rsidRPr="00722498">
        <w:rPr>
          <w:rFonts w:ascii="Arial" w:hAnsi="Arial" w:cs="Arial"/>
          <w:color w:val="000000" w:themeColor="text1"/>
          <w:lang w:val="en-GB"/>
        </w:rPr>
        <w:t xml:space="preserve">. I have started writing the </w:t>
      </w:r>
      <w:r w:rsidRPr="00722498">
        <w:rPr>
          <w:rFonts w:ascii="Arial" w:hAnsi="Arial" w:cs="Arial"/>
          <w:b/>
          <w:i/>
          <w:color w:val="000000" w:themeColor="text1"/>
          <w:lang w:val="en-GB"/>
        </w:rPr>
        <w:t>references manually</w:t>
      </w:r>
      <w:r w:rsidRPr="00722498">
        <w:rPr>
          <w:rFonts w:ascii="Arial" w:hAnsi="Arial" w:cs="Arial"/>
          <w:color w:val="000000" w:themeColor="text1"/>
          <w:lang w:val="en-GB"/>
        </w:rPr>
        <w:t xml:space="preserve"> to improve my referencing skills.</w:t>
      </w:r>
    </w:p>
    <w:p w:rsidR="008725C2" w:rsidRPr="00722498" w:rsidRDefault="001C5126" w:rsidP="00627267">
      <w:pPr>
        <w:spacing w:line="360" w:lineRule="auto"/>
        <w:jc w:val="both"/>
        <w:rPr>
          <w:rFonts w:ascii="Arial" w:hAnsi="Arial" w:cs="Arial"/>
          <w:b/>
          <w:color w:val="000000" w:themeColor="text1"/>
          <w:lang w:val="en-GB"/>
        </w:rPr>
      </w:pPr>
      <w:r w:rsidRPr="00722498">
        <w:rPr>
          <w:rFonts w:ascii="Arial" w:hAnsi="Arial" w:cs="Arial"/>
          <w:b/>
          <w:color w:val="000000" w:themeColor="text1"/>
          <w:lang w:val="en-GB"/>
        </w:rPr>
        <w:t>Evaluate my skills according to industry's expectations</w:t>
      </w:r>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I am trying to evaluate my current skills and identifying my shortcomings to meet the expectations of the major companies. I have decided to initiate a SWOT analysis to reflect on my activities.</w:t>
      </w:r>
    </w:p>
    <w:tbl>
      <w:tblPr>
        <w:tblStyle w:val="TableGrid"/>
        <w:tblW w:w="0" w:type="auto"/>
        <w:tblLook w:val="04A0"/>
      </w:tblPr>
      <w:tblGrid>
        <w:gridCol w:w="4621"/>
        <w:gridCol w:w="4621"/>
      </w:tblGrid>
      <w:tr w:rsidR="00BB694D" w:rsidRPr="00722498" w:rsidTr="00F878BE">
        <w:tc>
          <w:tcPr>
            <w:tcW w:w="4621" w:type="dxa"/>
          </w:tcPr>
          <w:p w:rsidR="008725C2"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Strengths</w:t>
            </w:r>
          </w:p>
          <w:p w:rsidR="008725C2" w:rsidRPr="00722498" w:rsidRDefault="001C5126" w:rsidP="00627267">
            <w:pPr>
              <w:pStyle w:val="ListParagraph"/>
              <w:numPr>
                <w:ilvl w:val="0"/>
                <w:numId w:val="1"/>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I have developed basic employability skills such as time management, </w:t>
            </w:r>
            <w:r w:rsidRPr="00722498">
              <w:rPr>
                <w:rFonts w:ascii="Arial" w:hAnsi="Arial" w:cs="Arial"/>
                <w:color w:val="000000" w:themeColor="text1"/>
                <w:lang w:val="en-GB"/>
              </w:rPr>
              <w:lastRenderedPageBreak/>
              <w:t xml:space="preserve">organizational, communication, interpersonal, and numeracy skills. </w:t>
            </w:r>
          </w:p>
          <w:p w:rsidR="008725C2" w:rsidRPr="00722498" w:rsidRDefault="001C5126" w:rsidP="00627267">
            <w:pPr>
              <w:pStyle w:val="ListParagraph"/>
              <w:numPr>
                <w:ilvl w:val="0"/>
                <w:numId w:val="1"/>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I have developed referencing skills that will increase the credibility of my work (Herman, 2017).</w:t>
            </w:r>
          </w:p>
          <w:p w:rsidR="008725C2" w:rsidRPr="00722498" w:rsidRDefault="001C5126" w:rsidP="00627267">
            <w:pPr>
              <w:pStyle w:val="ListParagraph"/>
              <w:numPr>
                <w:ilvl w:val="0"/>
                <w:numId w:val="1"/>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I have developed personal skills that have led to growth in critical thinking, problem-solving, and decision-making skills.</w:t>
            </w:r>
          </w:p>
          <w:p w:rsidR="008725C2" w:rsidRPr="00722498" w:rsidRDefault="008725C2" w:rsidP="00627267">
            <w:pPr>
              <w:spacing w:line="360" w:lineRule="auto"/>
              <w:jc w:val="both"/>
              <w:rPr>
                <w:rFonts w:ascii="Arial" w:hAnsi="Arial" w:cs="Arial"/>
                <w:color w:val="000000" w:themeColor="text1"/>
                <w:lang w:val="en-GB"/>
              </w:rPr>
            </w:pPr>
          </w:p>
        </w:tc>
        <w:tc>
          <w:tcPr>
            <w:tcW w:w="4621" w:type="dxa"/>
          </w:tcPr>
          <w:p w:rsidR="008725C2"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lastRenderedPageBreak/>
              <w:t>Weaknesses</w:t>
            </w:r>
          </w:p>
          <w:p w:rsidR="008725C2" w:rsidRPr="00722498" w:rsidRDefault="001C5126" w:rsidP="00627267">
            <w:pPr>
              <w:pStyle w:val="ListParagraph"/>
              <w:numPr>
                <w:ilvl w:val="0"/>
                <w:numId w:val="2"/>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I lack non-verbal communication skills such as writing impressive </w:t>
            </w:r>
            <w:r w:rsidRPr="00722498">
              <w:rPr>
                <w:rFonts w:ascii="Arial" w:hAnsi="Arial" w:cs="Arial"/>
                <w:color w:val="000000" w:themeColor="text1"/>
                <w:lang w:val="en-GB"/>
              </w:rPr>
              <w:lastRenderedPageBreak/>
              <w:t>cover letters and CVs that will grab the attention of employers.</w:t>
            </w:r>
          </w:p>
          <w:p w:rsidR="008725C2" w:rsidRPr="00722498" w:rsidRDefault="001C5126" w:rsidP="00627267">
            <w:pPr>
              <w:pStyle w:val="ListParagraph"/>
              <w:numPr>
                <w:ilvl w:val="0"/>
                <w:numId w:val="2"/>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I lack in leadership and management skills that are required to manage the workload and maintain coordination with the co-workers.</w:t>
            </w:r>
          </w:p>
        </w:tc>
      </w:tr>
      <w:tr w:rsidR="00BB694D" w:rsidRPr="00722498" w:rsidTr="00F878BE">
        <w:tc>
          <w:tcPr>
            <w:tcW w:w="4621" w:type="dxa"/>
          </w:tcPr>
          <w:p w:rsidR="008725C2"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lastRenderedPageBreak/>
              <w:t>Opportunities</w:t>
            </w:r>
          </w:p>
          <w:p w:rsidR="008725C2" w:rsidRPr="00722498" w:rsidRDefault="001C5126" w:rsidP="00627267">
            <w:pPr>
              <w:pStyle w:val="ListParagraph"/>
              <w:numPr>
                <w:ilvl w:val="0"/>
                <w:numId w:val="3"/>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I have applied for an internship in a multinational company to further improve my employability and professionalism attitude that may attract the employers of the major companies.</w:t>
            </w:r>
          </w:p>
          <w:p w:rsidR="008725C2" w:rsidRPr="00722498" w:rsidRDefault="001C5126" w:rsidP="00627267">
            <w:pPr>
              <w:pStyle w:val="ListParagraph"/>
              <w:numPr>
                <w:ilvl w:val="0"/>
                <w:numId w:val="3"/>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I have decided to pursue a new degree that will decrease competition in the market and increase my branding.</w:t>
            </w:r>
          </w:p>
        </w:tc>
        <w:tc>
          <w:tcPr>
            <w:tcW w:w="4621" w:type="dxa"/>
          </w:tcPr>
          <w:p w:rsidR="008725C2"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Threats</w:t>
            </w:r>
          </w:p>
          <w:p w:rsidR="008725C2" w:rsidRPr="00722498" w:rsidRDefault="001C5126" w:rsidP="00627267">
            <w:pPr>
              <w:pStyle w:val="ListParagraph"/>
              <w:numPr>
                <w:ilvl w:val="0"/>
                <w:numId w:val="4"/>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New graduates may reduce the chances of my selection in my preferred company.</w:t>
            </w:r>
          </w:p>
          <w:p w:rsidR="008725C2" w:rsidRPr="00722498" w:rsidRDefault="001C5126" w:rsidP="00627267">
            <w:pPr>
              <w:pStyle w:val="ListParagraph"/>
              <w:numPr>
                <w:ilvl w:val="0"/>
                <w:numId w:val="4"/>
              </w:numPr>
              <w:spacing w:line="360" w:lineRule="auto"/>
              <w:jc w:val="both"/>
              <w:rPr>
                <w:rFonts w:ascii="Arial" w:hAnsi="Arial" w:cs="Arial"/>
                <w:color w:val="000000" w:themeColor="text1"/>
                <w:lang w:val="en-GB"/>
              </w:rPr>
            </w:pPr>
            <w:r w:rsidRPr="00722498">
              <w:rPr>
                <w:rFonts w:ascii="Arial" w:hAnsi="Arial" w:cs="Arial"/>
                <w:color w:val="000000" w:themeColor="text1"/>
                <w:lang w:val="en-GB"/>
              </w:rPr>
              <w:t>Changing technologies in the market may require new course learning and may be difficult to keep up with (</w:t>
            </w:r>
            <w:proofErr w:type="spellStart"/>
            <w:r w:rsidRPr="00722498">
              <w:rPr>
                <w:rFonts w:ascii="Arial" w:hAnsi="Arial" w:cs="Arial"/>
                <w:color w:val="000000" w:themeColor="text1"/>
                <w:shd w:val="clear" w:color="auto" w:fill="FFFFFF"/>
                <w:lang w:val="en-GB"/>
              </w:rPr>
              <w:t>Dominici</w:t>
            </w:r>
            <w:proofErr w:type="spellEnd"/>
            <w:r w:rsidRPr="00722498">
              <w:rPr>
                <w:rFonts w:ascii="Arial" w:hAnsi="Arial" w:cs="Arial"/>
                <w:color w:val="000000" w:themeColor="text1"/>
                <w:shd w:val="clear" w:color="auto" w:fill="FFFFFF"/>
                <w:lang w:val="en-GB"/>
              </w:rPr>
              <w:t>, 2017)</w:t>
            </w:r>
            <w:r w:rsidRPr="00722498">
              <w:rPr>
                <w:rFonts w:ascii="Arial" w:hAnsi="Arial" w:cs="Arial"/>
                <w:color w:val="000000" w:themeColor="text1"/>
                <w:lang w:val="en-GB"/>
              </w:rPr>
              <w:t>.</w:t>
            </w:r>
          </w:p>
        </w:tc>
      </w:tr>
    </w:tbl>
    <w:p w:rsidR="008725C2" w:rsidRPr="00722498" w:rsidRDefault="008725C2" w:rsidP="00627267">
      <w:pPr>
        <w:spacing w:line="360" w:lineRule="auto"/>
        <w:jc w:val="both"/>
        <w:rPr>
          <w:rFonts w:ascii="Arial" w:hAnsi="Arial" w:cs="Arial"/>
          <w:color w:val="000000" w:themeColor="text1"/>
          <w:lang w:val="en-GB"/>
        </w:rPr>
      </w:pPr>
    </w:p>
    <w:p w:rsidR="008725C2" w:rsidRPr="00722498" w:rsidRDefault="001C5126" w:rsidP="00627267">
      <w:pPr>
        <w:pStyle w:val="Heading2"/>
        <w:rPr>
          <w:rFonts w:ascii="Arial" w:hAnsi="Arial" w:cs="Arial"/>
          <w:sz w:val="22"/>
          <w:szCs w:val="22"/>
          <w:lang w:val="en-GB"/>
        </w:rPr>
      </w:pPr>
      <w:bookmarkStart w:id="4" w:name="_Toc78276430"/>
      <w:r w:rsidRPr="00722498">
        <w:rPr>
          <w:rFonts w:ascii="Arial" w:hAnsi="Arial" w:cs="Arial"/>
          <w:sz w:val="22"/>
          <w:szCs w:val="22"/>
          <w:lang w:val="en-GB"/>
        </w:rPr>
        <w:t>Conclusion</w:t>
      </w:r>
      <w:bookmarkEnd w:id="4"/>
    </w:p>
    <w:p w:rsidR="008725C2"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From the above explanation, it can be concluded that the development of both personal and professional skills will increase my opportunities to grab the attention of the employers of multinational companies. This will help me secure a respectable position in both academic and professional fields. The evaluation of my skills helps me to focus on my activities and identify my shortcomings that may hinder my career path. The importance of each skill help in understanding how I may use them and improve them to climb the next level of success. The SWOT analysis help in evaluating my strengths, identify weaknesses, find new opportunities and reduce threats to my career.</w:t>
      </w: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8725C2" w:rsidRPr="00722498" w:rsidRDefault="008725C2" w:rsidP="00627267">
      <w:pPr>
        <w:spacing w:line="360" w:lineRule="auto"/>
        <w:jc w:val="both"/>
        <w:rPr>
          <w:rFonts w:ascii="Arial" w:hAnsi="Arial" w:cs="Arial"/>
          <w:b/>
          <w:color w:val="000000" w:themeColor="text1"/>
          <w:lang w:val="en-GB"/>
        </w:rPr>
      </w:pPr>
    </w:p>
    <w:p w:rsidR="00EF0F7C" w:rsidRPr="00722498" w:rsidRDefault="00627267" w:rsidP="00627267">
      <w:pPr>
        <w:pStyle w:val="Heading1"/>
        <w:rPr>
          <w:rFonts w:ascii="Arial" w:hAnsi="Arial" w:cs="Arial"/>
          <w:sz w:val="22"/>
          <w:szCs w:val="22"/>
          <w:lang w:val="en-GB"/>
        </w:rPr>
      </w:pPr>
      <w:bookmarkStart w:id="5" w:name="_Toc78276431"/>
      <w:r w:rsidRPr="00722498">
        <w:rPr>
          <w:rFonts w:ascii="Arial" w:hAnsi="Arial" w:cs="Arial"/>
          <w:sz w:val="22"/>
          <w:szCs w:val="22"/>
          <w:lang w:val="en-GB"/>
        </w:rPr>
        <w:lastRenderedPageBreak/>
        <w:t>T</w:t>
      </w:r>
      <w:r w:rsidR="001C5126" w:rsidRPr="00722498">
        <w:rPr>
          <w:rFonts w:ascii="Arial" w:hAnsi="Arial" w:cs="Arial"/>
          <w:sz w:val="22"/>
          <w:szCs w:val="22"/>
          <w:lang w:val="en-GB"/>
        </w:rPr>
        <w:t>ask 2</w:t>
      </w:r>
      <w:bookmarkEnd w:id="5"/>
    </w:p>
    <w:p w:rsidR="003276E8" w:rsidRPr="00722498" w:rsidRDefault="001C5126" w:rsidP="00627267">
      <w:pPr>
        <w:pStyle w:val="Heading2"/>
        <w:rPr>
          <w:rFonts w:ascii="Arial" w:hAnsi="Arial" w:cs="Arial"/>
          <w:sz w:val="22"/>
          <w:szCs w:val="22"/>
          <w:lang w:val="en-GB"/>
        </w:rPr>
      </w:pPr>
      <w:bookmarkStart w:id="6" w:name="_Toc78276432"/>
      <w:r w:rsidRPr="00722498">
        <w:rPr>
          <w:rFonts w:ascii="Arial" w:hAnsi="Arial" w:cs="Arial"/>
          <w:sz w:val="22"/>
          <w:szCs w:val="22"/>
          <w:lang w:val="en-GB"/>
        </w:rPr>
        <w:t>Introduction</w:t>
      </w:r>
      <w:bookmarkEnd w:id="6"/>
    </w:p>
    <w:p w:rsidR="003276E8"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Personal and professional development leads to the building of academic as well as employability skills of individuals that will help in creating a successful career path. </w:t>
      </w:r>
      <w:r w:rsidR="00984F32" w:rsidRPr="00722498">
        <w:rPr>
          <w:rFonts w:ascii="Arial" w:hAnsi="Arial" w:cs="Arial"/>
          <w:color w:val="000000" w:themeColor="text1"/>
          <w:lang w:val="en-GB"/>
        </w:rPr>
        <w:t>This development helps in building the personality of the individuals and shapes</w:t>
      </w:r>
      <w:r w:rsidRPr="00722498">
        <w:rPr>
          <w:rFonts w:ascii="Arial" w:hAnsi="Arial" w:cs="Arial"/>
          <w:color w:val="000000" w:themeColor="text1"/>
          <w:lang w:val="en-GB"/>
        </w:rPr>
        <w:t xml:space="preserve"> their </w:t>
      </w:r>
      <w:proofErr w:type="spellStart"/>
      <w:r w:rsidRPr="00722498">
        <w:rPr>
          <w:rFonts w:ascii="Arial" w:hAnsi="Arial" w:cs="Arial"/>
          <w:color w:val="000000" w:themeColor="text1"/>
          <w:lang w:val="en-GB"/>
        </w:rPr>
        <w:t>behaviors</w:t>
      </w:r>
      <w:proofErr w:type="spellEnd"/>
      <w:r w:rsidRPr="00722498">
        <w:rPr>
          <w:rFonts w:ascii="Arial" w:hAnsi="Arial" w:cs="Arial"/>
          <w:color w:val="000000" w:themeColor="text1"/>
          <w:lang w:val="en-GB"/>
        </w:rPr>
        <w:t xml:space="preserve"> </w:t>
      </w:r>
      <w:r w:rsidR="00984F32" w:rsidRPr="00722498">
        <w:rPr>
          <w:rFonts w:ascii="Arial" w:hAnsi="Arial" w:cs="Arial"/>
          <w:color w:val="000000" w:themeColor="text1"/>
          <w:lang w:val="en-GB"/>
        </w:rPr>
        <w:t xml:space="preserve">that </w:t>
      </w:r>
      <w:r w:rsidRPr="00722498">
        <w:rPr>
          <w:rFonts w:ascii="Arial" w:hAnsi="Arial" w:cs="Arial"/>
          <w:color w:val="000000" w:themeColor="text1"/>
          <w:lang w:val="en-GB"/>
        </w:rPr>
        <w:t>are accepted by society. This report sheds light on the development of academic as well as employability skills that will help in achieving a successful career</w:t>
      </w:r>
      <w:r w:rsidR="00984F32" w:rsidRPr="00722498">
        <w:rPr>
          <w:rFonts w:ascii="Arial" w:hAnsi="Arial" w:cs="Arial"/>
          <w:color w:val="000000" w:themeColor="text1"/>
          <w:lang w:val="en-GB"/>
        </w:rPr>
        <w:t xml:space="preserve"> in life</w:t>
      </w:r>
      <w:r w:rsidRPr="00722498">
        <w:rPr>
          <w:rFonts w:ascii="Arial" w:hAnsi="Arial" w:cs="Arial"/>
          <w:color w:val="000000" w:themeColor="text1"/>
          <w:lang w:val="en-GB"/>
        </w:rPr>
        <w:t xml:space="preserve">. This report aims at evaluating a self-reflective model to </w:t>
      </w:r>
      <w:r w:rsidR="0011526B" w:rsidRPr="00722498">
        <w:rPr>
          <w:rFonts w:ascii="Arial" w:hAnsi="Arial" w:cs="Arial"/>
          <w:color w:val="000000" w:themeColor="text1"/>
          <w:lang w:val="en-GB"/>
        </w:rPr>
        <w:t>analyze my strengths and identify my weaknesses that may hinder my career development</w:t>
      </w:r>
      <w:r w:rsidR="00984F32" w:rsidRPr="00722498">
        <w:rPr>
          <w:rFonts w:ascii="Arial" w:hAnsi="Arial" w:cs="Arial"/>
          <w:color w:val="000000" w:themeColor="text1"/>
          <w:lang w:val="en-GB"/>
        </w:rPr>
        <w:t xml:space="preserve"> along with the learning from the module</w:t>
      </w:r>
      <w:r w:rsidR="0011526B" w:rsidRPr="00722498">
        <w:rPr>
          <w:rFonts w:ascii="Arial" w:hAnsi="Arial" w:cs="Arial"/>
          <w:color w:val="000000" w:themeColor="text1"/>
          <w:lang w:val="en-GB"/>
        </w:rPr>
        <w:t>. The objectives of this study are to develop new skills such as time management, paraphrasing, summarizing, and referencing that will help me on both academic and professional grounds.</w:t>
      </w:r>
    </w:p>
    <w:p w:rsidR="0011526B" w:rsidRPr="00722498" w:rsidRDefault="001C5126" w:rsidP="00627267">
      <w:pPr>
        <w:pStyle w:val="Heading2"/>
        <w:rPr>
          <w:rFonts w:ascii="Arial" w:hAnsi="Arial" w:cs="Arial"/>
          <w:sz w:val="22"/>
          <w:szCs w:val="22"/>
          <w:lang w:val="en-GB"/>
        </w:rPr>
      </w:pPr>
      <w:bookmarkStart w:id="7" w:name="_Toc78276433"/>
      <w:r w:rsidRPr="00722498">
        <w:rPr>
          <w:rFonts w:ascii="Arial" w:hAnsi="Arial" w:cs="Arial"/>
          <w:sz w:val="22"/>
          <w:szCs w:val="22"/>
          <w:lang w:val="en-GB"/>
        </w:rPr>
        <w:t>Reflection model and usefulness of the topics in the module and reflect on learning experiences</w:t>
      </w:r>
      <w:bookmarkEnd w:id="7"/>
    </w:p>
    <w:p w:rsidR="0011526B"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Personal analysis is the method of </w:t>
      </w:r>
      <w:r w:rsidRPr="00722498">
        <w:rPr>
          <w:rFonts w:ascii="Arial" w:hAnsi="Arial" w:cs="Arial"/>
          <w:b/>
          <w:i/>
          <w:color w:val="000000" w:themeColor="text1"/>
          <w:lang w:val="en-GB"/>
        </w:rPr>
        <w:t>self-reflection</w:t>
      </w:r>
      <w:r w:rsidRPr="00722498">
        <w:rPr>
          <w:rFonts w:ascii="Arial" w:hAnsi="Arial" w:cs="Arial"/>
          <w:color w:val="000000" w:themeColor="text1"/>
          <w:lang w:val="en-GB"/>
        </w:rPr>
        <w:t xml:space="preserve"> on the strengths and weaknesses of individuals that may restrict them from pursuing their desired careers. </w:t>
      </w:r>
      <w:r w:rsidR="00725C04" w:rsidRPr="00722498">
        <w:rPr>
          <w:rFonts w:ascii="Arial" w:hAnsi="Arial" w:cs="Arial"/>
          <w:color w:val="000000" w:themeColor="text1"/>
          <w:lang w:val="en-GB"/>
        </w:rPr>
        <w:t xml:space="preserve">I have learned new skills such as paraphrasing, critical thinking, referencing, time management, and summarising skills that I can evaluate through Gibbs' reflective model. </w:t>
      </w:r>
      <w:r w:rsidRPr="00722498">
        <w:rPr>
          <w:rFonts w:ascii="Arial" w:hAnsi="Arial" w:cs="Arial"/>
          <w:b/>
          <w:i/>
          <w:color w:val="000000" w:themeColor="text1"/>
          <w:lang w:val="en-GB"/>
        </w:rPr>
        <w:t>Gibbs’ reflective model</w:t>
      </w:r>
      <w:r w:rsidRPr="00722498">
        <w:rPr>
          <w:rFonts w:ascii="Arial" w:hAnsi="Arial" w:cs="Arial"/>
          <w:color w:val="000000" w:themeColor="text1"/>
          <w:lang w:val="en-GB"/>
        </w:rPr>
        <w:t xml:space="preserve"> is a type of framework that enables individuals to evaluate their past experiences in the present situation </w:t>
      </w:r>
      <w:r w:rsidR="00984F32" w:rsidRPr="00722498">
        <w:rPr>
          <w:rFonts w:ascii="Arial" w:hAnsi="Arial" w:cs="Arial"/>
          <w:color w:val="000000" w:themeColor="text1"/>
          <w:lang w:val="en-GB"/>
        </w:rPr>
        <w:t>to develop new skills for the betterment of their career</w:t>
      </w:r>
      <w:r w:rsidRPr="00722498">
        <w:rPr>
          <w:rFonts w:ascii="Arial" w:hAnsi="Arial" w:cs="Arial"/>
          <w:color w:val="000000" w:themeColor="text1"/>
          <w:lang w:val="en-GB"/>
        </w:rPr>
        <w:t xml:space="preserve">. This model encircles </w:t>
      </w:r>
      <w:r w:rsidRPr="00722498">
        <w:rPr>
          <w:rFonts w:ascii="Arial" w:hAnsi="Arial" w:cs="Arial"/>
          <w:b/>
          <w:i/>
          <w:color w:val="000000" w:themeColor="text1"/>
          <w:lang w:val="en-GB"/>
        </w:rPr>
        <w:t>six elements</w:t>
      </w:r>
      <w:r w:rsidRPr="00722498">
        <w:rPr>
          <w:rFonts w:ascii="Arial" w:hAnsi="Arial" w:cs="Arial"/>
          <w:color w:val="000000" w:themeColor="text1"/>
          <w:lang w:val="en-GB"/>
        </w:rPr>
        <w:t xml:space="preserve"> that will help me to understand what my strengths are and what are skills I am lagging </w:t>
      </w:r>
      <w:r w:rsidR="009A435D" w:rsidRPr="00722498">
        <w:rPr>
          <w:rFonts w:ascii="Arial" w:hAnsi="Arial" w:cs="Arial"/>
          <w:color w:val="000000" w:themeColor="text1"/>
          <w:lang w:val="en-GB"/>
        </w:rPr>
        <w:t>in (</w:t>
      </w:r>
      <w:proofErr w:type="spellStart"/>
      <w:r w:rsidR="009A435D" w:rsidRPr="00722498">
        <w:rPr>
          <w:rFonts w:ascii="Arial" w:hAnsi="Arial" w:cs="Arial"/>
          <w:color w:val="000000" w:themeColor="text1"/>
          <w:shd w:val="clear" w:color="auto" w:fill="FFFFFF"/>
          <w:lang w:val="en-GB"/>
        </w:rPr>
        <w:t>Adeani</w:t>
      </w:r>
      <w:proofErr w:type="spellEnd"/>
      <w:r w:rsidR="009A435D" w:rsidRPr="00722498">
        <w:rPr>
          <w:rFonts w:ascii="Arial" w:hAnsi="Arial" w:cs="Arial"/>
          <w:color w:val="000000" w:themeColor="text1"/>
          <w:shd w:val="clear" w:color="auto" w:fill="FFFFFF"/>
          <w:lang w:val="en-GB"/>
        </w:rPr>
        <w:t xml:space="preserve"> </w:t>
      </w:r>
      <w:r w:rsidR="009A435D" w:rsidRPr="00722498">
        <w:rPr>
          <w:rFonts w:ascii="Arial" w:hAnsi="Arial" w:cs="Arial"/>
          <w:i/>
          <w:color w:val="000000" w:themeColor="text1"/>
          <w:shd w:val="clear" w:color="auto" w:fill="FFFFFF"/>
          <w:lang w:val="en-GB"/>
        </w:rPr>
        <w:t xml:space="preserve">et al., </w:t>
      </w:r>
      <w:r w:rsidR="009A435D" w:rsidRPr="00722498">
        <w:rPr>
          <w:rFonts w:ascii="Arial" w:hAnsi="Arial" w:cs="Arial"/>
          <w:color w:val="000000" w:themeColor="text1"/>
          <w:shd w:val="clear" w:color="auto" w:fill="FFFFFF"/>
          <w:lang w:val="en-GB"/>
        </w:rPr>
        <w:t>2020)</w:t>
      </w:r>
      <w:r w:rsidRPr="00722498">
        <w:rPr>
          <w:rFonts w:ascii="Arial" w:hAnsi="Arial" w:cs="Arial"/>
          <w:color w:val="000000" w:themeColor="text1"/>
          <w:lang w:val="en-GB"/>
        </w:rPr>
        <w:t xml:space="preserve">. These six elements are </w:t>
      </w:r>
      <w:r w:rsidRPr="00722498">
        <w:rPr>
          <w:rFonts w:ascii="Arial" w:hAnsi="Arial" w:cs="Arial"/>
          <w:b/>
          <w:i/>
          <w:color w:val="000000" w:themeColor="text1"/>
          <w:lang w:val="en-GB"/>
        </w:rPr>
        <w:t xml:space="preserve">description, feelings, evaluation, analysis, conclusion, and action </w:t>
      </w:r>
      <w:r w:rsidR="00252F00" w:rsidRPr="00722498">
        <w:rPr>
          <w:rFonts w:ascii="Arial" w:hAnsi="Arial" w:cs="Arial"/>
          <w:b/>
          <w:i/>
          <w:color w:val="000000" w:themeColor="text1"/>
          <w:lang w:val="en-GB"/>
        </w:rPr>
        <w:t>plan</w:t>
      </w:r>
      <w:r w:rsidR="00252F00" w:rsidRPr="00722498">
        <w:rPr>
          <w:rFonts w:ascii="Arial" w:hAnsi="Arial" w:cs="Arial"/>
          <w:color w:val="000000" w:themeColor="text1"/>
          <w:lang w:val="en-GB"/>
        </w:rPr>
        <w:t xml:space="preserve">. </w:t>
      </w:r>
      <w:r w:rsidR="00252F00" w:rsidRPr="00722498">
        <w:rPr>
          <w:rFonts w:ascii="Arial" w:hAnsi="Arial" w:cs="Arial"/>
          <w:b/>
          <w:i/>
          <w:color w:val="000000" w:themeColor="text1"/>
          <w:lang w:val="en-GB"/>
        </w:rPr>
        <w:t xml:space="preserve">The description </w:t>
      </w:r>
      <w:r w:rsidR="00252F00" w:rsidRPr="00722498">
        <w:rPr>
          <w:rFonts w:ascii="Arial" w:hAnsi="Arial" w:cs="Arial"/>
          <w:color w:val="000000" w:themeColor="text1"/>
          <w:lang w:val="en-GB"/>
        </w:rPr>
        <w:t xml:space="preserve">is the process of defining the experience in words and what are the activities I have done during the experience. This will help me to understand the value of the work that I have done during my past works. </w:t>
      </w:r>
    </w:p>
    <w:p w:rsidR="00BF274B"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t xml:space="preserve">Feelings </w:t>
      </w:r>
      <w:r w:rsidRPr="00722498">
        <w:rPr>
          <w:rFonts w:ascii="Arial" w:hAnsi="Arial" w:cs="Arial"/>
          <w:color w:val="000000" w:themeColor="text1"/>
          <w:lang w:val="en-GB"/>
        </w:rPr>
        <w:t xml:space="preserve">of the experience are mainly expressing the thoughts and ideas that individuals have during their experience. This will help me express the thoughts that I had during my experience and share them with other people which may set examples for them. </w:t>
      </w:r>
      <w:r w:rsidRPr="00722498">
        <w:rPr>
          <w:rFonts w:ascii="Arial" w:hAnsi="Arial" w:cs="Arial"/>
          <w:b/>
          <w:i/>
          <w:color w:val="000000" w:themeColor="text1"/>
          <w:lang w:val="en-GB"/>
        </w:rPr>
        <w:t>Evaluation</w:t>
      </w:r>
      <w:r w:rsidRPr="00722498">
        <w:rPr>
          <w:rFonts w:ascii="Arial" w:hAnsi="Arial" w:cs="Arial"/>
          <w:color w:val="000000" w:themeColor="text1"/>
          <w:lang w:val="en-GB"/>
        </w:rPr>
        <w:t xml:space="preserve"> is the estimation of the impact of the experience on my career path and how it went in overall. This will help me to estimate the positive or negative sides of my past work and will enable me to identify my mistakes</w:t>
      </w:r>
      <w:r w:rsidR="009A435D" w:rsidRPr="00722498">
        <w:rPr>
          <w:rFonts w:ascii="Arial" w:hAnsi="Arial" w:cs="Arial"/>
          <w:color w:val="000000" w:themeColor="text1"/>
          <w:lang w:val="en-GB"/>
        </w:rPr>
        <w:t xml:space="preserve"> (</w:t>
      </w:r>
      <w:proofErr w:type="spellStart"/>
      <w:r w:rsidR="009A435D" w:rsidRPr="00722498">
        <w:rPr>
          <w:rFonts w:ascii="Arial" w:hAnsi="Arial" w:cs="Arial"/>
          <w:color w:val="000000" w:themeColor="text1"/>
          <w:shd w:val="clear" w:color="auto" w:fill="FFFFFF"/>
          <w:lang w:val="en-GB"/>
        </w:rPr>
        <w:t>Sekarwinahyu</w:t>
      </w:r>
      <w:proofErr w:type="spellEnd"/>
      <w:r w:rsidR="009A435D" w:rsidRPr="00722498">
        <w:rPr>
          <w:rFonts w:ascii="Arial" w:hAnsi="Arial" w:cs="Arial"/>
          <w:color w:val="000000" w:themeColor="text1"/>
          <w:shd w:val="clear" w:color="auto" w:fill="FFFFFF"/>
          <w:lang w:val="en-GB"/>
        </w:rPr>
        <w:t xml:space="preserve"> </w:t>
      </w:r>
      <w:r w:rsidR="009A435D" w:rsidRPr="00722498">
        <w:rPr>
          <w:rFonts w:ascii="Arial" w:hAnsi="Arial" w:cs="Arial"/>
          <w:i/>
          <w:color w:val="000000" w:themeColor="text1"/>
          <w:shd w:val="clear" w:color="auto" w:fill="FFFFFF"/>
          <w:lang w:val="en-GB"/>
        </w:rPr>
        <w:t xml:space="preserve">et al., </w:t>
      </w:r>
      <w:r w:rsidR="009A435D" w:rsidRPr="00722498">
        <w:rPr>
          <w:rFonts w:ascii="Arial" w:hAnsi="Arial" w:cs="Arial"/>
          <w:color w:val="000000" w:themeColor="text1"/>
          <w:shd w:val="clear" w:color="auto" w:fill="FFFFFF"/>
          <w:lang w:val="en-GB"/>
        </w:rPr>
        <w:t>2019)</w:t>
      </w:r>
      <w:r w:rsidRPr="00722498">
        <w:rPr>
          <w:rFonts w:ascii="Arial" w:hAnsi="Arial" w:cs="Arial"/>
          <w:color w:val="000000" w:themeColor="text1"/>
          <w:lang w:val="en-GB"/>
        </w:rPr>
        <w:t>.</w:t>
      </w:r>
      <w:r w:rsidR="00A72B74" w:rsidRPr="00722498">
        <w:rPr>
          <w:rFonts w:ascii="Arial" w:hAnsi="Arial" w:cs="Arial"/>
          <w:color w:val="000000" w:themeColor="text1"/>
          <w:lang w:val="en-GB"/>
        </w:rPr>
        <w:t xml:space="preserve"> </w:t>
      </w:r>
      <w:r w:rsidRPr="00722498">
        <w:rPr>
          <w:rFonts w:ascii="Arial" w:hAnsi="Arial" w:cs="Arial"/>
          <w:color w:val="000000" w:themeColor="text1"/>
          <w:lang w:val="en-GB"/>
        </w:rPr>
        <w:t xml:space="preserve"> </w:t>
      </w:r>
      <w:r w:rsidRPr="00722498">
        <w:rPr>
          <w:rFonts w:ascii="Arial" w:hAnsi="Arial" w:cs="Arial"/>
          <w:b/>
          <w:i/>
          <w:color w:val="000000" w:themeColor="text1"/>
          <w:lang w:val="en-GB"/>
        </w:rPr>
        <w:t xml:space="preserve">The analysis </w:t>
      </w:r>
      <w:r w:rsidRPr="00722498">
        <w:rPr>
          <w:rFonts w:ascii="Arial" w:hAnsi="Arial" w:cs="Arial"/>
          <w:color w:val="000000" w:themeColor="text1"/>
          <w:lang w:val="en-GB"/>
        </w:rPr>
        <w:t>is the assessment of how important that past work is and how it helps in developing certain skills. This will help me to self-reflect on the activities and skills that I have developed during my past work</w:t>
      </w:r>
      <w:r w:rsidR="00A72B74" w:rsidRPr="00722498">
        <w:rPr>
          <w:rFonts w:ascii="Arial" w:hAnsi="Arial" w:cs="Arial"/>
          <w:color w:val="000000" w:themeColor="text1"/>
          <w:lang w:val="en-GB"/>
        </w:rPr>
        <w:t xml:space="preserve"> such as </w:t>
      </w:r>
      <w:r w:rsidR="00A72B74" w:rsidRPr="00722498">
        <w:rPr>
          <w:rFonts w:ascii="Arial" w:hAnsi="Arial" w:cs="Arial"/>
          <w:b/>
          <w:i/>
          <w:color w:val="000000" w:themeColor="text1"/>
          <w:lang w:val="en-GB"/>
        </w:rPr>
        <w:t>paraphrasing, time management, referencing, and summarising skills.</w:t>
      </w:r>
      <w:r w:rsidR="00BF7073" w:rsidRPr="00722498">
        <w:rPr>
          <w:rFonts w:ascii="Arial" w:hAnsi="Arial" w:cs="Arial"/>
          <w:b/>
          <w:i/>
          <w:color w:val="000000" w:themeColor="text1"/>
          <w:lang w:val="en-GB"/>
        </w:rPr>
        <w:t xml:space="preserve"> </w:t>
      </w:r>
    </w:p>
    <w:p w:rsidR="00252F00" w:rsidRPr="00722498" w:rsidRDefault="001C5126" w:rsidP="00627267">
      <w:pPr>
        <w:spacing w:line="360" w:lineRule="auto"/>
        <w:jc w:val="both"/>
        <w:rPr>
          <w:rFonts w:ascii="Arial" w:hAnsi="Arial" w:cs="Arial"/>
          <w:color w:val="000000" w:themeColor="text1"/>
          <w:lang w:val="en-GB"/>
        </w:rPr>
      </w:pPr>
      <w:r w:rsidRPr="00722498">
        <w:rPr>
          <w:rFonts w:ascii="Arial" w:hAnsi="Arial" w:cs="Arial"/>
          <w:b/>
          <w:i/>
          <w:color w:val="000000" w:themeColor="text1"/>
          <w:lang w:val="en-GB"/>
        </w:rPr>
        <w:lastRenderedPageBreak/>
        <w:t>The conclusion</w:t>
      </w:r>
      <w:r w:rsidR="00BF274B" w:rsidRPr="00722498">
        <w:rPr>
          <w:rFonts w:ascii="Arial" w:hAnsi="Arial" w:cs="Arial"/>
          <w:color w:val="000000" w:themeColor="text1"/>
          <w:lang w:val="en-GB"/>
        </w:rPr>
        <w:t xml:space="preserve"> is the final estimation of what individuals learned and what they could do differently. This will help me realize what I have learned through my experience and what are the steps that I could have taken during the work that would increase my performance rate</w:t>
      </w:r>
      <w:r w:rsidR="00A72B74" w:rsidRPr="00722498">
        <w:rPr>
          <w:rFonts w:ascii="Arial" w:hAnsi="Arial" w:cs="Arial"/>
          <w:color w:val="000000" w:themeColor="text1"/>
          <w:lang w:val="en-GB"/>
        </w:rPr>
        <w:t xml:space="preserve"> by </w:t>
      </w:r>
      <w:r w:rsidR="00A72B74" w:rsidRPr="00722498">
        <w:rPr>
          <w:rFonts w:ascii="Arial" w:hAnsi="Arial" w:cs="Arial"/>
          <w:b/>
          <w:i/>
          <w:color w:val="000000" w:themeColor="text1"/>
          <w:lang w:val="en-GB"/>
        </w:rPr>
        <w:t>using time management skills</w:t>
      </w:r>
      <w:r w:rsidR="00BF274B" w:rsidRPr="00722498">
        <w:rPr>
          <w:rFonts w:ascii="Arial" w:hAnsi="Arial" w:cs="Arial"/>
          <w:color w:val="000000" w:themeColor="text1"/>
          <w:lang w:val="en-GB"/>
        </w:rPr>
        <w:t>. Additionally, this estimation will help me to avoid such mistakes in my future career</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Markkanen</w:t>
      </w:r>
      <w:proofErr w:type="spellEnd"/>
      <w:r w:rsidR="002F62A8" w:rsidRPr="00722498">
        <w:rPr>
          <w:rFonts w:ascii="Arial" w:hAnsi="Arial" w:cs="Arial"/>
          <w:color w:val="000000" w:themeColor="text1"/>
          <w:shd w:val="clear" w:color="auto" w:fill="FFFFFF"/>
          <w:lang w:val="en-GB"/>
        </w:rPr>
        <w:t xml:space="preserve"> </w:t>
      </w:r>
      <w:r w:rsidR="002F62A8" w:rsidRPr="00722498">
        <w:rPr>
          <w:rFonts w:ascii="Arial" w:hAnsi="Arial" w:cs="Arial"/>
          <w:i/>
          <w:color w:val="000000" w:themeColor="text1"/>
          <w:shd w:val="clear" w:color="auto" w:fill="FFFFFF"/>
          <w:lang w:val="en-GB"/>
        </w:rPr>
        <w:t xml:space="preserve">et al., </w:t>
      </w:r>
      <w:r w:rsidR="002F62A8" w:rsidRPr="00722498">
        <w:rPr>
          <w:rFonts w:ascii="Arial" w:hAnsi="Arial" w:cs="Arial"/>
          <w:color w:val="000000" w:themeColor="text1"/>
          <w:shd w:val="clear" w:color="auto" w:fill="FFFFFF"/>
          <w:lang w:val="en-GB"/>
        </w:rPr>
        <w:t>2020)</w:t>
      </w:r>
      <w:r w:rsidR="00BF274B" w:rsidRPr="00722498">
        <w:rPr>
          <w:rFonts w:ascii="Arial" w:hAnsi="Arial" w:cs="Arial"/>
          <w:color w:val="000000" w:themeColor="text1"/>
          <w:lang w:val="en-GB"/>
        </w:rPr>
        <w:t xml:space="preserve">. </w:t>
      </w:r>
      <w:r w:rsidR="00BF274B" w:rsidRPr="00722498">
        <w:rPr>
          <w:rFonts w:ascii="Arial" w:hAnsi="Arial" w:cs="Arial"/>
          <w:b/>
          <w:i/>
          <w:color w:val="000000" w:themeColor="text1"/>
          <w:lang w:val="en-GB"/>
        </w:rPr>
        <w:t>The action plan</w:t>
      </w:r>
      <w:r w:rsidR="00BF274B" w:rsidRPr="00722498">
        <w:rPr>
          <w:rFonts w:ascii="Arial" w:hAnsi="Arial" w:cs="Arial"/>
          <w:color w:val="000000" w:themeColor="text1"/>
          <w:lang w:val="en-GB"/>
        </w:rPr>
        <w:t xml:space="preserve"> is the plan that helps in jotting down the strengths and weaknesses and overcome these shortcomings within a time frame to get desired job roles of individuals. This will help me to plan how to overcome my weaknesses within a time frame that will enable me to pursue my desired job.</w:t>
      </w:r>
    </w:p>
    <w:p w:rsidR="006500CA" w:rsidRPr="00722498" w:rsidRDefault="001C5126" w:rsidP="00627267">
      <w:pPr>
        <w:pStyle w:val="Heading2"/>
        <w:rPr>
          <w:rFonts w:ascii="Arial" w:hAnsi="Arial" w:cs="Arial"/>
          <w:sz w:val="22"/>
          <w:szCs w:val="22"/>
          <w:lang w:val="en-GB"/>
        </w:rPr>
      </w:pPr>
      <w:bookmarkStart w:id="8" w:name="_Toc78276434"/>
      <w:r w:rsidRPr="00722498">
        <w:rPr>
          <w:rFonts w:ascii="Arial" w:hAnsi="Arial" w:cs="Arial"/>
          <w:sz w:val="22"/>
          <w:szCs w:val="22"/>
          <w:lang w:val="en-GB"/>
        </w:rPr>
        <w:t>Skills</w:t>
      </w:r>
      <w:bookmarkEnd w:id="8"/>
    </w:p>
    <w:p w:rsidR="006500CA"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Time management skills</w:t>
      </w:r>
    </w:p>
    <w:p w:rsidR="006500CA"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Time </w:t>
      </w:r>
      <w:r w:rsidR="00414423" w:rsidRPr="00722498">
        <w:rPr>
          <w:rFonts w:ascii="Arial" w:hAnsi="Arial" w:cs="Arial"/>
          <w:color w:val="000000" w:themeColor="text1"/>
          <w:lang w:val="en-GB"/>
        </w:rPr>
        <w:t>management skills are the techniques</w:t>
      </w:r>
      <w:r w:rsidRPr="00722498">
        <w:rPr>
          <w:rFonts w:ascii="Arial" w:hAnsi="Arial" w:cs="Arial"/>
          <w:color w:val="000000" w:themeColor="text1"/>
          <w:lang w:val="en-GB"/>
        </w:rPr>
        <w:t xml:space="preserve"> that help in organizing the work schedule within a time limit to accomplish the specific tasks on both personal as well as professional grounds. The basic principles of time management are to work efficiently, effortlessly and reduce the time for each task</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Ghiasvand</w:t>
      </w:r>
      <w:proofErr w:type="spellEnd"/>
      <w:r w:rsidR="002F62A8" w:rsidRPr="00722498">
        <w:rPr>
          <w:rFonts w:ascii="Arial" w:hAnsi="Arial" w:cs="Arial"/>
          <w:color w:val="000000" w:themeColor="text1"/>
          <w:shd w:val="clear" w:color="auto" w:fill="FFFFFF"/>
          <w:lang w:val="en-GB"/>
        </w:rPr>
        <w:t xml:space="preserve"> </w:t>
      </w:r>
      <w:r w:rsidR="002F62A8" w:rsidRPr="00722498">
        <w:rPr>
          <w:rFonts w:ascii="Arial" w:hAnsi="Arial" w:cs="Arial"/>
          <w:i/>
          <w:color w:val="000000" w:themeColor="text1"/>
          <w:shd w:val="clear" w:color="auto" w:fill="FFFFFF"/>
          <w:lang w:val="en-GB"/>
        </w:rPr>
        <w:t xml:space="preserve">et al., </w:t>
      </w:r>
      <w:r w:rsidR="002F62A8" w:rsidRPr="00722498">
        <w:rPr>
          <w:rFonts w:ascii="Arial" w:hAnsi="Arial" w:cs="Arial"/>
          <w:color w:val="000000" w:themeColor="text1"/>
          <w:shd w:val="clear" w:color="auto" w:fill="FFFFFF"/>
          <w:lang w:val="en-GB"/>
        </w:rPr>
        <w:t>2017)</w:t>
      </w:r>
      <w:r w:rsidRPr="00722498">
        <w:rPr>
          <w:rFonts w:ascii="Arial" w:hAnsi="Arial" w:cs="Arial"/>
          <w:color w:val="000000" w:themeColor="text1"/>
          <w:lang w:val="en-GB"/>
        </w:rPr>
        <w:t xml:space="preserve">. </w:t>
      </w:r>
      <w:r w:rsidR="00846504" w:rsidRPr="00722498">
        <w:rPr>
          <w:rFonts w:ascii="Arial" w:hAnsi="Arial" w:cs="Arial"/>
          <w:color w:val="000000" w:themeColor="text1"/>
          <w:lang w:val="en-GB"/>
        </w:rPr>
        <w:t>I have developed time management skills during my experience where I had to meet deadlines at each hour. This will help me to manage my tasks and organize</w:t>
      </w:r>
      <w:r w:rsidR="00414423" w:rsidRPr="00722498">
        <w:rPr>
          <w:rFonts w:ascii="Arial" w:hAnsi="Arial" w:cs="Arial"/>
          <w:color w:val="000000" w:themeColor="text1"/>
          <w:lang w:val="en-GB"/>
        </w:rPr>
        <w:t xml:space="preserve"> work</w:t>
      </w:r>
      <w:r w:rsidR="00846504" w:rsidRPr="00722498">
        <w:rPr>
          <w:rFonts w:ascii="Arial" w:hAnsi="Arial" w:cs="Arial"/>
          <w:color w:val="000000" w:themeColor="text1"/>
          <w:lang w:val="en-GB"/>
        </w:rPr>
        <w:t xml:space="preserve"> schedule</w:t>
      </w:r>
      <w:r w:rsidR="00414423" w:rsidRPr="00722498">
        <w:rPr>
          <w:rFonts w:ascii="Arial" w:hAnsi="Arial" w:cs="Arial"/>
          <w:color w:val="000000" w:themeColor="text1"/>
          <w:lang w:val="en-GB"/>
        </w:rPr>
        <w:t>s</w:t>
      </w:r>
      <w:r w:rsidR="00846504" w:rsidRPr="00722498">
        <w:rPr>
          <w:rFonts w:ascii="Arial" w:hAnsi="Arial" w:cs="Arial"/>
          <w:color w:val="000000" w:themeColor="text1"/>
          <w:lang w:val="en-GB"/>
        </w:rPr>
        <w:t xml:space="preserve"> in a way that will enable me to make time for other </w:t>
      </w:r>
      <w:r w:rsidR="00414423" w:rsidRPr="00722498">
        <w:rPr>
          <w:rFonts w:ascii="Arial" w:hAnsi="Arial" w:cs="Arial"/>
          <w:color w:val="000000" w:themeColor="text1"/>
          <w:lang w:val="en-GB"/>
        </w:rPr>
        <w:t>activities that will lead to improvement in</w:t>
      </w:r>
      <w:r w:rsidR="00846504" w:rsidRPr="00722498">
        <w:rPr>
          <w:rFonts w:ascii="Arial" w:hAnsi="Arial" w:cs="Arial"/>
          <w:color w:val="000000" w:themeColor="text1"/>
          <w:lang w:val="en-GB"/>
        </w:rPr>
        <w:t xml:space="preserve"> personal branding. </w:t>
      </w:r>
    </w:p>
    <w:p w:rsidR="00760690"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I utilized the SMART tool to develop my time management skills that have helped me to organize my specific tasks within a time frame and enable me to find the relevant resources that have helped to accomplish those tasks. The SMART tool is the tool to identify specific tasks, evaluate measurable ways to accomplish them, analyze their importance and find out relevant resources within a time frame</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Afsaneh</w:t>
      </w:r>
      <w:proofErr w:type="spellEnd"/>
      <w:r w:rsidR="002F62A8" w:rsidRPr="00722498">
        <w:rPr>
          <w:rFonts w:ascii="Arial" w:hAnsi="Arial" w:cs="Arial"/>
          <w:color w:val="000000" w:themeColor="text1"/>
          <w:shd w:val="clear" w:color="auto" w:fill="FFFFFF"/>
          <w:lang w:val="en-GB"/>
        </w:rPr>
        <w:t xml:space="preserve"> </w:t>
      </w:r>
      <w:r w:rsidR="002F62A8" w:rsidRPr="00722498">
        <w:rPr>
          <w:rFonts w:ascii="Arial" w:hAnsi="Arial" w:cs="Arial"/>
          <w:i/>
          <w:color w:val="000000" w:themeColor="text1"/>
          <w:shd w:val="clear" w:color="auto" w:fill="FFFFFF"/>
          <w:lang w:val="en-GB"/>
        </w:rPr>
        <w:t xml:space="preserve">et al., </w:t>
      </w:r>
      <w:r w:rsidR="002F62A8" w:rsidRPr="00722498">
        <w:rPr>
          <w:rFonts w:ascii="Arial" w:hAnsi="Arial" w:cs="Arial"/>
          <w:color w:val="000000" w:themeColor="text1"/>
          <w:shd w:val="clear" w:color="auto" w:fill="FFFFFF"/>
          <w:lang w:val="en-GB"/>
        </w:rPr>
        <w:t>2019)</w:t>
      </w:r>
      <w:r w:rsidRPr="00722498">
        <w:rPr>
          <w:rFonts w:ascii="Arial" w:hAnsi="Arial" w:cs="Arial"/>
          <w:color w:val="000000" w:themeColor="text1"/>
          <w:lang w:val="en-GB"/>
        </w:rPr>
        <w:t xml:space="preserve">. This tool has helped me to make a list of important tasks based on their deadlines and maintain a record of resources that have to be used to complete the tasks.  </w:t>
      </w:r>
      <w:r w:rsidR="00414423" w:rsidRPr="00722498">
        <w:rPr>
          <w:rFonts w:ascii="Arial" w:hAnsi="Arial" w:cs="Arial"/>
          <w:color w:val="000000" w:themeColor="text1"/>
          <w:lang w:val="en-GB"/>
        </w:rPr>
        <w:t>I write all my activities and list the deadline works in a logbook and set a timer for each task to increase my performance rate.</w:t>
      </w:r>
      <w:r w:rsidRPr="00722498">
        <w:rPr>
          <w:rFonts w:ascii="Arial" w:hAnsi="Arial" w:cs="Arial"/>
          <w:color w:val="000000" w:themeColor="text1"/>
          <w:lang w:val="en-GB"/>
        </w:rPr>
        <w:t xml:space="preserve"> </w:t>
      </w:r>
    </w:p>
    <w:p w:rsidR="00846504"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I have divided my time management process into three segments such as to-do lists, prioritization, and reviewing progress with lunch breaks in the middle. The to-do lists consist of all my activities and work that I have at the present situation in hand. The prioritization lists consist of urgent works that I have to complete first before doing other works. The reviewing progress plan helps me to reflect on the whole day activities that I have done and evaluate how </w:t>
      </w:r>
      <w:r w:rsidR="00BF7073" w:rsidRPr="00722498">
        <w:rPr>
          <w:rFonts w:ascii="Arial" w:hAnsi="Arial" w:cs="Arial"/>
          <w:color w:val="000000" w:themeColor="text1"/>
          <w:lang w:val="en-GB"/>
        </w:rPr>
        <w:t>I can</w:t>
      </w:r>
      <w:r w:rsidRPr="00722498">
        <w:rPr>
          <w:rFonts w:ascii="Arial" w:hAnsi="Arial" w:cs="Arial"/>
          <w:color w:val="000000" w:themeColor="text1"/>
          <w:lang w:val="en-GB"/>
        </w:rPr>
        <w:t xml:space="preserve"> better my performance the next day. </w:t>
      </w:r>
      <w:r w:rsidR="00414423" w:rsidRPr="00722498">
        <w:rPr>
          <w:rFonts w:ascii="Arial" w:hAnsi="Arial" w:cs="Arial"/>
          <w:color w:val="000000" w:themeColor="text1"/>
          <w:lang w:val="en-GB"/>
        </w:rPr>
        <w:t xml:space="preserve"> </w:t>
      </w:r>
      <w:r w:rsidRPr="00722498">
        <w:rPr>
          <w:rFonts w:ascii="Arial" w:hAnsi="Arial" w:cs="Arial"/>
          <w:color w:val="000000" w:themeColor="text1"/>
          <w:lang w:val="en-GB"/>
        </w:rPr>
        <w:t>This has helped me to increase my efficiency and performance rate and shorten my work</w:t>
      </w:r>
      <w:r w:rsidR="00414423" w:rsidRPr="00722498">
        <w:rPr>
          <w:rFonts w:ascii="Arial" w:hAnsi="Arial" w:cs="Arial"/>
          <w:color w:val="000000" w:themeColor="text1"/>
          <w:lang w:val="en-GB"/>
        </w:rPr>
        <w:t>ing</w:t>
      </w:r>
      <w:r w:rsidRPr="00722498">
        <w:rPr>
          <w:rFonts w:ascii="Arial" w:hAnsi="Arial" w:cs="Arial"/>
          <w:color w:val="000000" w:themeColor="text1"/>
          <w:lang w:val="en-GB"/>
        </w:rPr>
        <w:t xml:space="preserve"> time</w:t>
      </w:r>
      <w:r w:rsidR="002F62A8" w:rsidRPr="00722498">
        <w:rPr>
          <w:rFonts w:ascii="Arial" w:hAnsi="Arial" w:cs="Arial"/>
          <w:color w:val="000000" w:themeColor="text1"/>
          <w:lang w:val="en-GB"/>
        </w:rPr>
        <w:t xml:space="preserve"> (</w:t>
      </w:r>
      <w:r w:rsidR="002F62A8" w:rsidRPr="00722498">
        <w:rPr>
          <w:rFonts w:ascii="Arial" w:hAnsi="Arial" w:cs="Arial"/>
          <w:color w:val="000000" w:themeColor="text1"/>
          <w:shd w:val="clear" w:color="auto" w:fill="FFFFFF"/>
          <w:lang w:val="en-GB"/>
        </w:rPr>
        <w:t xml:space="preserve">Alias </w:t>
      </w:r>
      <w:r w:rsidR="002F62A8" w:rsidRPr="00722498">
        <w:rPr>
          <w:rFonts w:ascii="Arial" w:hAnsi="Arial" w:cs="Arial"/>
          <w:i/>
          <w:color w:val="000000" w:themeColor="text1"/>
          <w:shd w:val="clear" w:color="auto" w:fill="FFFFFF"/>
          <w:lang w:val="en-GB"/>
        </w:rPr>
        <w:t xml:space="preserve">et al., </w:t>
      </w:r>
      <w:r w:rsidR="002F62A8" w:rsidRPr="00722498">
        <w:rPr>
          <w:rFonts w:ascii="Arial" w:hAnsi="Arial" w:cs="Arial"/>
          <w:color w:val="000000" w:themeColor="text1"/>
          <w:shd w:val="clear" w:color="auto" w:fill="FFFFFF"/>
          <w:lang w:val="en-GB"/>
        </w:rPr>
        <w:t>2019)</w:t>
      </w:r>
      <w:r w:rsidRPr="00722498">
        <w:rPr>
          <w:rFonts w:ascii="Arial" w:hAnsi="Arial" w:cs="Arial"/>
          <w:color w:val="000000" w:themeColor="text1"/>
          <w:lang w:val="en-GB"/>
        </w:rPr>
        <w:t>.</w:t>
      </w:r>
      <w:r w:rsidR="00BF7073" w:rsidRPr="00722498">
        <w:rPr>
          <w:rFonts w:ascii="Arial" w:hAnsi="Arial" w:cs="Arial"/>
          <w:color w:val="000000" w:themeColor="text1"/>
          <w:lang w:val="en-GB"/>
        </w:rPr>
        <w:t xml:space="preserve"> Time management skills help in reducing the stress of the workloads in both academic as well as professional skills. These skills help in increasing my speed gradually to meet the deadlines and also increase my performance rate.</w:t>
      </w:r>
    </w:p>
    <w:p w:rsidR="00846504"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lastRenderedPageBreak/>
        <w:t>Paraphrasing</w:t>
      </w:r>
    </w:p>
    <w:p w:rsidR="00846504"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Paraphrasing is expressing the meaning of the sentences using different words to increase the clarity of the sentences. In simple words, p</w:t>
      </w:r>
      <w:r w:rsidR="00A72B74" w:rsidRPr="00722498">
        <w:rPr>
          <w:rFonts w:ascii="Arial" w:hAnsi="Arial" w:cs="Arial"/>
          <w:color w:val="000000" w:themeColor="text1"/>
          <w:lang w:val="en-GB"/>
        </w:rPr>
        <w:t>araphrasing is the re-writing the sentences based on individuals’ understandings that they have equipped after reading or hearing the sentences</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Thadphoothon</w:t>
      </w:r>
      <w:proofErr w:type="spellEnd"/>
      <w:r w:rsidR="002F62A8" w:rsidRPr="00722498">
        <w:rPr>
          <w:rFonts w:ascii="Arial" w:hAnsi="Arial" w:cs="Arial"/>
          <w:color w:val="000000" w:themeColor="text1"/>
          <w:shd w:val="clear" w:color="auto" w:fill="FFFFFF"/>
          <w:lang w:val="en-GB"/>
        </w:rPr>
        <w:t>, 2019)</w:t>
      </w:r>
      <w:r w:rsidR="00A72B74" w:rsidRPr="00722498">
        <w:rPr>
          <w:rFonts w:ascii="Arial" w:hAnsi="Arial" w:cs="Arial"/>
          <w:color w:val="000000" w:themeColor="text1"/>
          <w:lang w:val="en-GB"/>
        </w:rPr>
        <w:t xml:space="preserve">. In paraphrasing, the individuals change the structure and words but the meaning of the sentence remains the same. </w:t>
      </w:r>
      <w:r w:rsidR="005F0060" w:rsidRPr="00722498">
        <w:rPr>
          <w:rFonts w:ascii="Arial" w:hAnsi="Arial" w:cs="Arial"/>
          <w:color w:val="000000" w:themeColor="text1"/>
          <w:lang w:val="en-GB"/>
        </w:rPr>
        <w:t>This helps me in the development of learning skills and concentrates</w:t>
      </w:r>
      <w:r w:rsidR="00A72B74" w:rsidRPr="00722498">
        <w:rPr>
          <w:rFonts w:ascii="Arial" w:hAnsi="Arial" w:cs="Arial"/>
          <w:color w:val="000000" w:themeColor="text1"/>
          <w:lang w:val="en-GB"/>
        </w:rPr>
        <w:t xml:space="preserve"> on key details that may help in increasing the visibility of my works. I have learned three techniques that help me in paraphrasing </w:t>
      </w:r>
      <w:r w:rsidR="005F0060" w:rsidRPr="00722498">
        <w:rPr>
          <w:rFonts w:ascii="Arial" w:hAnsi="Arial" w:cs="Arial"/>
          <w:color w:val="000000" w:themeColor="text1"/>
          <w:lang w:val="en-GB"/>
        </w:rPr>
        <w:t>the whole sentences that are using synonyms, changing the class of word</w:t>
      </w:r>
      <w:r w:rsidRPr="00722498">
        <w:rPr>
          <w:rFonts w:ascii="Arial" w:hAnsi="Arial" w:cs="Arial"/>
          <w:color w:val="000000" w:themeColor="text1"/>
          <w:lang w:val="en-GB"/>
        </w:rPr>
        <w:t>s, and change in words' order</w:t>
      </w:r>
      <w:r w:rsidR="005F0060" w:rsidRPr="00722498">
        <w:rPr>
          <w:rFonts w:ascii="Arial" w:hAnsi="Arial" w:cs="Arial"/>
          <w:color w:val="000000" w:themeColor="text1"/>
          <w:lang w:val="en-GB"/>
        </w:rPr>
        <w:t>. This has helped me to re-write the big sentences into understandable words without changing their meanings.</w:t>
      </w:r>
    </w:p>
    <w:p w:rsidR="00BF7073"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Paraphrasing skills have developed a new habit of mine of reading and taking notes to re-write the sentence</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Rogerson</w:t>
      </w:r>
      <w:proofErr w:type="spellEnd"/>
      <w:r w:rsidR="002F62A8" w:rsidRPr="00722498">
        <w:rPr>
          <w:rFonts w:ascii="Arial" w:hAnsi="Arial" w:cs="Arial"/>
          <w:color w:val="000000" w:themeColor="text1"/>
          <w:shd w:val="clear" w:color="auto" w:fill="FFFFFF"/>
          <w:lang w:val="en-GB"/>
        </w:rPr>
        <w:t xml:space="preserve"> and McCarthy, 2017)</w:t>
      </w:r>
      <w:r w:rsidRPr="00722498">
        <w:rPr>
          <w:rFonts w:ascii="Arial" w:hAnsi="Arial" w:cs="Arial"/>
          <w:color w:val="000000" w:themeColor="text1"/>
          <w:lang w:val="en-GB"/>
        </w:rPr>
        <w:t>. The reading skills have helped me to focus on the keywords and understand the whole paragraph while taking notes have enabled me to keep a record of my words collection.</w:t>
      </w:r>
      <w:r w:rsidR="00414423" w:rsidRPr="00722498">
        <w:rPr>
          <w:rFonts w:ascii="Arial" w:hAnsi="Arial" w:cs="Arial"/>
          <w:color w:val="000000" w:themeColor="text1"/>
          <w:lang w:val="en-GB"/>
        </w:rPr>
        <w:t xml:space="preserve"> These skills will help me to complete my assignment with interesting words and correct grammar</w:t>
      </w:r>
      <w:r w:rsidRPr="00722498">
        <w:rPr>
          <w:rFonts w:ascii="Arial" w:hAnsi="Arial" w:cs="Arial"/>
          <w:color w:val="000000" w:themeColor="text1"/>
          <w:lang w:val="en-GB"/>
        </w:rPr>
        <w:t xml:space="preserve">. </w:t>
      </w:r>
      <w:r w:rsidR="00760690" w:rsidRPr="00722498">
        <w:rPr>
          <w:rFonts w:ascii="Arial" w:hAnsi="Arial" w:cs="Arial"/>
          <w:color w:val="000000" w:themeColor="text1"/>
          <w:lang w:val="en-GB"/>
        </w:rPr>
        <w:t xml:space="preserve">While paraphrasing a text, I always focus on the main ideas and points conveyed by that particular text and make a list of words and find out its synonyms that will not change the meaning of the text. Then I try to change the structure of the words by understanding the relationship between the words, ideas and contrast them before implementing them in the text. Finally, I change the grammar to rephrase the whole text in a new structure and grammar proposition that will increase its credibility </w:t>
      </w:r>
      <w:r w:rsidRPr="00722498">
        <w:rPr>
          <w:rFonts w:ascii="Arial" w:hAnsi="Arial" w:cs="Arial"/>
          <w:color w:val="000000" w:themeColor="text1"/>
          <w:lang w:val="en-GB"/>
        </w:rPr>
        <w:t>without changing the meaning</w:t>
      </w:r>
      <w:r w:rsidR="002F62A8" w:rsidRPr="00722498">
        <w:rPr>
          <w:rFonts w:ascii="Arial" w:hAnsi="Arial" w:cs="Arial"/>
          <w:color w:val="000000" w:themeColor="text1"/>
          <w:lang w:val="en-GB"/>
        </w:rPr>
        <w:t xml:space="preserve"> (</w:t>
      </w:r>
      <w:proofErr w:type="spellStart"/>
      <w:r w:rsidR="002F62A8" w:rsidRPr="00722498">
        <w:rPr>
          <w:rFonts w:ascii="Arial" w:hAnsi="Arial" w:cs="Arial"/>
          <w:color w:val="000000" w:themeColor="text1"/>
          <w:shd w:val="clear" w:color="auto" w:fill="FFFFFF"/>
          <w:lang w:val="en-GB"/>
        </w:rPr>
        <w:t>Whyatt</w:t>
      </w:r>
      <w:proofErr w:type="spellEnd"/>
      <w:r w:rsidR="002F62A8" w:rsidRPr="00722498">
        <w:rPr>
          <w:rFonts w:ascii="Arial" w:hAnsi="Arial" w:cs="Arial"/>
          <w:color w:val="000000" w:themeColor="text1"/>
          <w:shd w:val="clear" w:color="auto" w:fill="FFFFFF"/>
          <w:lang w:val="en-GB"/>
        </w:rPr>
        <w:t xml:space="preserve"> and </w:t>
      </w:r>
      <w:proofErr w:type="spellStart"/>
      <w:r w:rsidR="002F62A8" w:rsidRPr="00722498">
        <w:rPr>
          <w:rFonts w:ascii="Arial" w:hAnsi="Arial" w:cs="Arial"/>
          <w:color w:val="000000" w:themeColor="text1"/>
          <w:shd w:val="clear" w:color="auto" w:fill="FFFFFF"/>
          <w:lang w:val="en-GB"/>
        </w:rPr>
        <w:t>Naranowicz</w:t>
      </w:r>
      <w:proofErr w:type="spellEnd"/>
      <w:r w:rsidR="002F62A8" w:rsidRPr="00722498">
        <w:rPr>
          <w:rFonts w:ascii="Arial" w:hAnsi="Arial" w:cs="Arial"/>
          <w:color w:val="000000" w:themeColor="text1"/>
          <w:shd w:val="clear" w:color="auto" w:fill="FFFFFF"/>
          <w:lang w:val="en-GB"/>
        </w:rPr>
        <w:t>, 2020)</w:t>
      </w:r>
      <w:r w:rsidRPr="00722498">
        <w:rPr>
          <w:rFonts w:ascii="Arial" w:hAnsi="Arial" w:cs="Arial"/>
          <w:color w:val="000000" w:themeColor="text1"/>
          <w:lang w:val="en-GB"/>
        </w:rPr>
        <w:t xml:space="preserve">. </w:t>
      </w:r>
    </w:p>
    <w:p w:rsidR="005F0060"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Paraphrasing skills have helped to jot down my ideas in a paper and plan accordingl</w:t>
      </w:r>
      <w:r w:rsidR="00414423" w:rsidRPr="00722498">
        <w:rPr>
          <w:rFonts w:ascii="Arial" w:hAnsi="Arial" w:cs="Arial"/>
          <w:color w:val="000000" w:themeColor="text1"/>
          <w:lang w:val="en-GB"/>
        </w:rPr>
        <w:t>y that will enable me to implement</w:t>
      </w:r>
      <w:r w:rsidRPr="00722498">
        <w:rPr>
          <w:rFonts w:ascii="Arial" w:hAnsi="Arial" w:cs="Arial"/>
          <w:color w:val="000000" w:themeColor="text1"/>
          <w:lang w:val="en-GB"/>
        </w:rPr>
        <w:t xml:space="preserve"> them at the time of execution. These skills help</w:t>
      </w:r>
      <w:r w:rsidR="00414423" w:rsidRPr="00722498">
        <w:rPr>
          <w:rFonts w:ascii="Arial" w:hAnsi="Arial" w:cs="Arial"/>
          <w:color w:val="000000" w:themeColor="text1"/>
          <w:lang w:val="en-GB"/>
        </w:rPr>
        <w:t xml:space="preserve"> me</w:t>
      </w:r>
      <w:r w:rsidRPr="00722498">
        <w:rPr>
          <w:rFonts w:ascii="Arial" w:hAnsi="Arial" w:cs="Arial"/>
          <w:color w:val="000000" w:themeColor="text1"/>
          <w:lang w:val="en-GB"/>
        </w:rPr>
        <w:t xml:space="preserve"> in developing my critical and analytical skills that will help in focussing on the ideas than just reading the phrases.</w:t>
      </w:r>
      <w:r w:rsidR="00BF7073" w:rsidRPr="00722498">
        <w:rPr>
          <w:rFonts w:ascii="Arial" w:hAnsi="Arial" w:cs="Arial"/>
          <w:color w:val="000000" w:themeColor="text1"/>
          <w:lang w:val="en-GB"/>
        </w:rPr>
        <w:t xml:space="preserve"> The analytical skills help in breaking the long sentences into small units that will help in understanding each sentence and rephrasing it accordingly. While critical thinking skills will help in focussing on the key details and main ideas that are conveyed by the text and evaluate the motive behind that particular text. </w:t>
      </w:r>
    </w:p>
    <w:p w:rsidR="005F0060"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Summarising</w:t>
      </w:r>
    </w:p>
    <w:p w:rsidR="00414423"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The word 'summarising' means that explaining the whole phrase in a small and definite manner with a brief description of the main ideas. The summarising skills help in developing note-taking and reading skills that will enable me to focus on the main ideas and key areas that should be included in the summary</w:t>
      </w:r>
      <w:r w:rsidR="002640A2" w:rsidRPr="00722498">
        <w:rPr>
          <w:rFonts w:ascii="Arial" w:hAnsi="Arial" w:cs="Arial"/>
          <w:color w:val="000000" w:themeColor="text1"/>
          <w:lang w:val="en-GB"/>
        </w:rPr>
        <w:t xml:space="preserve"> (</w:t>
      </w:r>
      <w:r w:rsidR="002640A2" w:rsidRPr="00722498">
        <w:rPr>
          <w:rFonts w:ascii="Arial" w:hAnsi="Arial" w:cs="Arial"/>
          <w:color w:val="000000" w:themeColor="text1"/>
          <w:shd w:val="clear" w:color="auto" w:fill="FFFFFF"/>
          <w:lang w:val="en-GB"/>
        </w:rPr>
        <w:t>Lyon, 2017)</w:t>
      </w:r>
      <w:r w:rsidRPr="00722498">
        <w:rPr>
          <w:rFonts w:ascii="Arial" w:hAnsi="Arial" w:cs="Arial"/>
          <w:color w:val="000000" w:themeColor="text1"/>
          <w:lang w:val="en-GB"/>
        </w:rPr>
        <w:t xml:space="preserve">. The importance of </w:t>
      </w:r>
      <w:r w:rsidR="00CE0088" w:rsidRPr="00722498">
        <w:rPr>
          <w:rFonts w:ascii="Arial" w:hAnsi="Arial" w:cs="Arial"/>
          <w:color w:val="000000" w:themeColor="text1"/>
          <w:lang w:val="en-GB"/>
        </w:rPr>
        <w:t xml:space="preserve">summarising is to </w:t>
      </w:r>
      <w:r w:rsidR="00CE0088" w:rsidRPr="00722498">
        <w:rPr>
          <w:rFonts w:ascii="Arial" w:hAnsi="Arial" w:cs="Arial"/>
          <w:color w:val="000000" w:themeColor="text1"/>
          <w:lang w:val="en-GB"/>
        </w:rPr>
        <w:lastRenderedPageBreak/>
        <w:t xml:space="preserve">give the main idea and objectives of an article or report without reading the whole article. I have developed my summarising skills from my learning modules when professors generally ask what they learned from the whole session. The note-taking skills help me to jot down the important key points that have to enable me to provide the basic idea about the whole task. </w:t>
      </w:r>
    </w:p>
    <w:p w:rsidR="00363BC9"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Another most important aspect of summarising is that it helps in saving time and increase understanding of the main ideas of a particular journal, article, or report. This will help me to secure good marks in my academic career as it will enable me to provide the key points in my answers that will increase the credibility of my assignment</w:t>
      </w:r>
      <w:r w:rsidR="002640A2" w:rsidRPr="00722498">
        <w:rPr>
          <w:rFonts w:ascii="Arial" w:hAnsi="Arial" w:cs="Arial"/>
          <w:color w:val="000000" w:themeColor="text1"/>
          <w:lang w:val="en-GB"/>
        </w:rPr>
        <w:t xml:space="preserve"> (</w:t>
      </w:r>
      <w:proofErr w:type="spellStart"/>
      <w:r w:rsidR="002640A2" w:rsidRPr="00722498">
        <w:rPr>
          <w:rFonts w:ascii="Arial" w:hAnsi="Arial" w:cs="Arial"/>
          <w:color w:val="000000" w:themeColor="text1"/>
          <w:shd w:val="clear" w:color="auto" w:fill="FFFFFF"/>
          <w:lang w:val="en-GB"/>
        </w:rPr>
        <w:t>Montaner</w:t>
      </w:r>
      <w:proofErr w:type="spellEnd"/>
      <w:r w:rsidR="002640A2" w:rsidRPr="00722498">
        <w:rPr>
          <w:rFonts w:ascii="Arial" w:hAnsi="Arial" w:cs="Arial"/>
          <w:color w:val="000000" w:themeColor="text1"/>
          <w:shd w:val="clear" w:color="auto" w:fill="FFFFFF"/>
          <w:lang w:val="en-GB"/>
        </w:rPr>
        <w:t>, 2020)</w:t>
      </w:r>
      <w:r w:rsidRPr="00722498">
        <w:rPr>
          <w:rFonts w:ascii="Arial" w:hAnsi="Arial" w:cs="Arial"/>
          <w:color w:val="000000" w:themeColor="text1"/>
          <w:lang w:val="en-GB"/>
        </w:rPr>
        <w:t xml:space="preserve">. On professional grounds, summarising skills help in improving communication, teamwork, planning and organizing, presentation, and learning skills. </w:t>
      </w:r>
    </w:p>
    <w:p w:rsidR="00CE0088"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 xml:space="preserve">Summarizing skills will help me to increase efficiency in my non-verbal communication skills. This will also help me to write my CV and cover letter that will increase my branding and impress the employers of multinational companies. </w:t>
      </w:r>
      <w:r w:rsidR="00363BC9" w:rsidRPr="00722498">
        <w:rPr>
          <w:rFonts w:ascii="Arial" w:hAnsi="Arial" w:cs="Arial"/>
          <w:color w:val="000000" w:themeColor="text1"/>
          <w:lang w:val="en-GB"/>
        </w:rPr>
        <w:t>Summarising the objectives and purpose of the team building process help in increasing cooperation and collaboration among the team members. This may help me to work in a team and communicate and coordinate with my co-workers to complete my task. These skills help in planning and organizing the main ideas with the key points that will increase the credibility of my assignment</w:t>
      </w:r>
      <w:r w:rsidR="002640A2" w:rsidRPr="00722498">
        <w:rPr>
          <w:rFonts w:ascii="Arial" w:hAnsi="Arial" w:cs="Arial"/>
          <w:color w:val="000000" w:themeColor="text1"/>
          <w:lang w:val="en-GB"/>
        </w:rPr>
        <w:t xml:space="preserve"> (</w:t>
      </w:r>
      <w:r w:rsidR="002640A2" w:rsidRPr="00722498">
        <w:rPr>
          <w:rFonts w:ascii="Arial" w:hAnsi="Arial" w:cs="Arial"/>
          <w:color w:val="000000" w:themeColor="text1"/>
          <w:shd w:val="clear" w:color="auto" w:fill="FFFFFF"/>
          <w:lang w:val="en-GB"/>
        </w:rPr>
        <w:t xml:space="preserve">Cooney </w:t>
      </w:r>
      <w:r w:rsidR="002640A2" w:rsidRPr="00722498">
        <w:rPr>
          <w:rFonts w:ascii="Arial" w:hAnsi="Arial" w:cs="Arial"/>
          <w:i/>
          <w:color w:val="000000" w:themeColor="text1"/>
          <w:shd w:val="clear" w:color="auto" w:fill="FFFFFF"/>
          <w:lang w:val="en-GB"/>
        </w:rPr>
        <w:t xml:space="preserve">et al., </w:t>
      </w:r>
      <w:r w:rsidR="002640A2" w:rsidRPr="00722498">
        <w:rPr>
          <w:rFonts w:ascii="Arial" w:hAnsi="Arial" w:cs="Arial"/>
          <w:color w:val="000000" w:themeColor="text1"/>
          <w:shd w:val="clear" w:color="auto" w:fill="FFFFFF"/>
          <w:lang w:val="en-GB"/>
        </w:rPr>
        <w:t>2018)</w:t>
      </w:r>
      <w:r w:rsidR="00363BC9" w:rsidRPr="00722498">
        <w:rPr>
          <w:rFonts w:ascii="Arial" w:hAnsi="Arial" w:cs="Arial"/>
          <w:color w:val="000000" w:themeColor="text1"/>
          <w:lang w:val="en-GB"/>
        </w:rPr>
        <w:t xml:space="preserve">. </w:t>
      </w:r>
      <w:r w:rsidR="00760690" w:rsidRPr="00722498">
        <w:rPr>
          <w:rFonts w:ascii="Arial" w:hAnsi="Arial" w:cs="Arial"/>
          <w:color w:val="000000" w:themeColor="text1"/>
          <w:lang w:val="en-GB"/>
        </w:rPr>
        <w:t xml:space="preserve"> These skills help in improving my presentation skills with the detailed report and understanding by highlighting the key points in my presentation slides. </w:t>
      </w:r>
      <w:r w:rsidR="00363BC9" w:rsidRPr="00722498">
        <w:rPr>
          <w:rFonts w:ascii="Arial" w:hAnsi="Arial" w:cs="Arial"/>
          <w:color w:val="000000" w:themeColor="text1"/>
          <w:lang w:val="en-GB"/>
        </w:rPr>
        <w:t>Summarising skills help in developing learning skills that will enable me to grasp new knowledge and skills instantly.</w:t>
      </w:r>
    </w:p>
    <w:p w:rsidR="00363BC9"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 xml:space="preserve">Referencing </w:t>
      </w:r>
    </w:p>
    <w:p w:rsidR="00363BC9"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Referencing is the method of providing the evidence from where the particular information has been collected by the individuals. Usually, Harvard referencing system is utilized during writing references of particular information. Harvard referencing system is a type of reference style that provides information about the author, date, publishing channel, and page numbers for more detailed information</w:t>
      </w:r>
      <w:r w:rsidR="002640A2" w:rsidRPr="00722498">
        <w:rPr>
          <w:rFonts w:ascii="Arial" w:hAnsi="Arial" w:cs="Arial"/>
          <w:color w:val="000000" w:themeColor="text1"/>
          <w:lang w:val="en-GB"/>
        </w:rPr>
        <w:t xml:space="preserve"> (</w:t>
      </w:r>
      <w:proofErr w:type="spellStart"/>
      <w:r w:rsidR="002640A2" w:rsidRPr="00722498">
        <w:rPr>
          <w:rFonts w:ascii="Arial" w:hAnsi="Arial" w:cs="Arial"/>
          <w:color w:val="000000" w:themeColor="text1"/>
          <w:shd w:val="clear" w:color="auto" w:fill="FFFFFF"/>
          <w:lang w:val="en-GB"/>
        </w:rPr>
        <w:t>Gravett</w:t>
      </w:r>
      <w:proofErr w:type="spellEnd"/>
      <w:r w:rsidR="002640A2" w:rsidRPr="00722498">
        <w:rPr>
          <w:rFonts w:ascii="Arial" w:hAnsi="Arial" w:cs="Arial"/>
          <w:color w:val="000000" w:themeColor="text1"/>
          <w:shd w:val="clear" w:color="auto" w:fill="FFFFFF"/>
          <w:lang w:val="en-GB"/>
        </w:rPr>
        <w:t xml:space="preserve"> and </w:t>
      </w:r>
      <w:proofErr w:type="spellStart"/>
      <w:r w:rsidR="002640A2" w:rsidRPr="00722498">
        <w:rPr>
          <w:rFonts w:ascii="Arial" w:hAnsi="Arial" w:cs="Arial"/>
          <w:color w:val="000000" w:themeColor="text1"/>
          <w:shd w:val="clear" w:color="auto" w:fill="FFFFFF"/>
          <w:lang w:val="en-GB"/>
        </w:rPr>
        <w:t>Kinchin</w:t>
      </w:r>
      <w:proofErr w:type="spellEnd"/>
      <w:r w:rsidR="002640A2" w:rsidRPr="00722498">
        <w:rPr>
          <w:rFonts w:ascii="Arial" w:hAnsi="Arial" w:cs="Arial"/>
          <w:color w:val="000000" w:themeColor="text1"/>
          <w:shd w:val="clear" w:color="auto" w:fill="FFFFFF"/>
          <w:lang w:val="en-GB"/>
        </w:rPr>
        <w:t>, 2020)</w:t>
      </w:r>
      <w:r w:rsidRPr="00722498">
        <w:rPr>
          <w:rFonts w:ascii="Arial" w:hAnsi="Arial" w:cs="Arial"/>
          <w:color w:val="000000" w:themeColor="text1"/>
          <w:lang w:val="en-GB"/>
        </w:rPr>
        <w:t xml:space="preserve">. I have developed this type of referencing style from the UWTSD (University of Wales Trinity Saint David) textbook that provides detailed information on how to do in-text </w:t>
      </w:r>
      <w:r w:rsidR="00094A8F" w:rsidRPr="00722498">
        <w:rPr>
          <w:rFonts w:ascii="Arial" w:hAnsi="Arial" w:cs="Arial"/>
          <w:color w:val="000000" w:themeColor="text1"/>
          <w:lang w:val="en-GB"/>
        </w:rPr>
        <w:t xml:space="preserve">citations and </w:t>
      </w:r>
      <w:r w:rsidRPr="00722498">
        <w:rPr>
          <w:rFonts w:ascii="Arial" w:hAnsi="Arial" w:cs="Arial"/>
          <w:color w:val="000000" w:themeColor="text1"/>
          <w:lang w:val="en-GB"/>
        </w:rPr>
        <w:t xml:space="preserve">references with examples. These skills help in reducing plagiarism and increase the credibility of my assignment with detailed information and established models of literature. </w:t>
      </w:r>
      <w:r w:rsidR="00BF7073" w:rsidRPr="00722498">
        <w:rPr>
          <w:rFonts w:ascii="Arial" w:hAnsi="Arial" w:cs="Arial"/>
          <w:color w:val="000000" w:themeColor="text1"/>
          <w:lang w:val="en-GB"/>
        </w:rPr>
        <w:t xml:space="preserve">The referencing skills help me to provide </w:t>
      </w:r>
      <w:r w:rsidR="00CA391F" w:rsidRPr="00722498">
        <w:rPr>
          <w:rFonts w:ascii="Arial" w:hAnsi="Arial" w:cs="Arial"/>
          <w:color w:val="000000" w:themeColor="text1"/>
          <w:lang w:val="en-GB"/>
        </w:rPr>
        <w:t>authentic resources that increase</w:t>
      </w:r>
      <w:r w:rsidR="00BF7073" w:rsidRPr="00722498">
        <w:rPr>
          <w:rFonts w:ascii="Arial" w:hAnsi="Arial" w:cs="Arial"/>
          <w:color w:val="000000" w:themeColor="text1"/>
          <w:lang w:val="en-GB"/>
        </w:rPr>
        <w:t xml:space="preserve"> the value and purpose of my assignment.</w:t>
      </w:r>
    </w:p>
    <w:p w:rsidR="00363BC9"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lastRenderedPageBreak/>
        <w:t>Referencing skills help in distinguishing my ideas from other people and show a comparison of what has been established and provide a literature gap that has been missed by the authors</w:t>
      </w:r>
      <w:r w:rsidR="002640A2" w:rsidRPr="00722498">
        <w:rPr>
          <w:rFonts w:ascii="Arial" w:hAnsi="Arial" w:cs="Arial"/>
          <w:color w:val="000000" w:themeColor="text1"/>
          <w:lang w:val="en-GB"/>
        </w:rPr>
        <w:t xml:space="preserve"> (Li, 2017)</w:t>
      </w:r>
      <w:r w:rsidRPr="00722498">
        <w:rPr>
          <w:rFonts w:ascii="Arial" w:hAnsi="Arial" w:cs="Arial"/>
          <w:color w:val="000000" w:themeColor="text1"/>
          <w:lang w:val="en-GB"/>
        </w:rPr>
        <w:t xml:space="preserve">. These skills help in improving reading skills and cite my viewpoints in a particular matter in a different aspect. Referencing skills help in providing evidence of my writing that can increase its validation among other articles. This will also help me to gain knowledge of major ideas that may increase my understanding of a particular matter. These skills help in understanding the objectives and depth of the particular article or assignment that will enable me to secure good marks in academics and present a detailed report on professional grounds. </w:t>
      </w:r>
    </w:p>
    <w:p w:rsidR="00BF7073" w:rsidRPr="00722498" w:rsidRDefault="001C5126" w:rsidP="00627267">
      <w:pPr>
        <w:pStyle w:val="Heading2"/>
        <w:rPr>
          <w:rFonts w:ascii="Arial" w:hAnsi="Arial" w:cs="Arial"/>
          <w:sz w:val="22"/>
          <w:szCs w:val="22"/>
          <w:lang w:val="en-GB"/>
        </w:rPr>
      </w:pPr>
      <w:bookmarkStart w:id="9" w:name="_Toc78276435"/>
      <w:r w:rsidRPr="00722498">
        <w:rPr>
          <w:rFonts w:ascii="Arial" w:hAnsi="Arial" w:cs="Arial"/>
          <w:sz w:val="22"/>
          <w:szCs w:val="22"/>
          <w:lang w:val="en-GB"/>
        </w:rPr>
        <w:t>Conclusion</w:t>
      </w:r>
      <w:bookmarkEnd w:id="9"/>
    </w:p>
    <w:p w:rsidR="00BF274B" w:rsidRPr="00722498" w:rsidRDefault="001C5126" w:rsidP="00627267">
      <w:pPr>
        <w:spacing w:line="360" w:lineRule="auto"/>
        <w:jc w:val="both"/>
        <w:rPr>
          <w:rFonts w:ascii="Arial" w:hAnsi="Arial" w:cs="Arial"/>
          <w:color w:val="000000" w:themeColor="text1"/>
          <w:lang w:val="en-GB"/>
        </w:rPr>
      </w:pPr>
      <w:r w:rsidRPr="00722498">
        <w:rPr>
          <w:rFonts w:ascii="Arial" w:hAnsi="Arial" w:cs="Arial"/>
          <w:color w:val="000000" w:themeColor="text1"/>
          <w:lang w:val="en-GB"/>
        </w:rPr>
        <w:t>From the above explanation, it can be concluded that for both academic as well as professional fields</w:t>
      </w:r>
      <w:r w:rsidR="00283BB9" w:rsidRPr="00722498">
        <w:rPr>
          <w:rFonts w:ascii="Arial" w:hAnsi="Arial" w:cs="Arial"/>
          <w:color w:val="000000" w:themeColor="text1"/>
          <w:lang w:val="en-GB"/>
        </w:rPr>
        <w:t xml:space="preserve"> the</w:t>
      </w:r>
      <w:r w:rsidRPr="00722498">
        <w:rPr>
          <w:rFonts w:ascii="Arial" w:hAnsi="Arial" w:cs="Arial"/>
          <w:color w:val="000000" w:themeColor="text1"/>
          <w:lang w:val="en-GB"/>
        </w:rPr>
        <w:t xml:space="preserve"> </w:t>
      </w:r>
      <w:r w:rsidR="00283BB9" w:rsidRPr="00722498">
        <w:rPr>
          <w:rFonts w:ascii="Arial" w:hAnsi="Arial" w:cs="Arial"/>
          <w:color w:val="000000" w:themeColor="text1"/>
          <w:lang w:val="en-GB"/>
        </w:rPr>
        <w:t>skills that are required such as paraphrasing, referencing, time management, and summarising skills are required to secure a good position or marks. Paraphrasing skills help me to increase my learning skills such as reading and note-taking skills that will help me to rephrase a particular sentence into a more definite phrase with the same meaning. This will reveal my intellectual and understanding capacity that may impress my professors in college and managers in a particular company.  Referencing skills will help me to validate my piece of writing and provide evidence of the resources. Time management skills will help me to organize my everyday schedule and complete the work on time. Lastly summarising skills will help me to simplify a long article into a small and definite one with key points and ideas.</w:t>
      </w:r>
    </w:p>
    <w:p w:rsidR="00627267" w:rsidRPr="00722498" w:rsidRDefault="00627267" w:rsidP="00627267">
      <w:pPr>
        <w:spacing w:line="360" w:lineRule="auto"/>
        <w:rPr>
          <w:rFonts w:ascii="Arial" w:eastAsiaTheme="majorEastAsia" w:hAnsi="Arial" w:cs="Arial"/>
          <w:b/>
          <w:bCs/>
          <w:color w:val="000000" w:themeColor="text1"/>
          <w:lang w:val="en-GB"/>
        </w:rPr>
      </w:pPr>
      <w:bookmarkStart w:id="10" w:name="_Toc78276436"/>
      <w:r w:rsidRPr="00722498">
        <w:rPr>
          <w:rFonts w:ascii="Arial" w:hAnsi="Arial" w:cs="Arial"/>
          <w:color w:val="000000" w:themeColor="text1"/>
          <w:lang w:val="en-GB"/>
        </w:rPr>
        <w:br w:type="page"/>
      </w:r>
    </w:p>
    <w:p w:rsidR="00CA391F" w:rsidRPr="00722498" w:rsidRDefault="001C5126" w:rsidP="00627267">
      <w:pPr>
        <w:pStyle w:val="Heading1"/>
        <w:rPr>
          <w:rFonts w:ascii="Arial" w:hAnsi="Arial" w:cs="Arial"/>
          <w:sz w:val="22"/>
          <w:szCs w:val="22"/>
          <w:lang w:val="en-GB"/>
        </w:rPr>
      </w:pPr>
      <w:r w:rsidRPr="00722498">
        <w:rPr>
          <w:rFonts w:ascii="Arial" w:hAnsi="Arial" w:cs="Arial"/>
          <w:sz w:val="22"/>
          <w:szCs w:val="22"/>
          <w:lang w:val="en-GB"/>
        </w:rPr>
        <w:lastRenderedPageBreak/>
        <w:t>References</w:t>
      </w:r>
      <w:bookmarkEnd w:id="10"/>
    </w:p>
    <w:p w:rsidR="00CA391F" w:rsidRPr="00722498" w:rsidRDefault="001C5126" w:rsidP="00627267">
      <w:pPr>
        <w:spacing w:line="360" w:lineRule="auto"/>
        <w:jc w:val="both"/>
        <w:rPr>
          <w:rFonts w:ascii="Arial" w:hAnsi="Arial" w:cs="Arial"/>
          <w:b/>
          <w:i/>
          <w:color w:val="000000" w:themeColor="text1"/>
          <w:lang w:val="en-GB"/>
        </w:rPr>
      </w:pPr>
      <w:r w:rsidRPr="00722498">
        <w:rPr>
          <w:rFonts w:ascii="Arial" w:hAnsi="Arial" w:cs="Arial"/>
          <w:b/>
          <w:i/>
          <w:color w:val="000000" w:themeColor="text1"/>
          <w:lang w:val="en-GB"/>
        </w:rPr>
        <w:t>Presentation</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Cotronei</w:t>
      </w:r>
      <w:proofErr w:type="spellEnd"/>
      <w:r w:rsidRPr="00722498">
        <w:rPr>
          <w:rFonts w:ascii="Arial" w:hAnsi="Arial" w:cs="Arial"/>
          <w:color w:val="000000" w:themeColor="text1"/>
          <w:shd w:val="clear" w:color="auto" w:fill="FFFFFF"/>
          <w:lang w:val="en-GB"/>
        </w:rPr>
        <w:t>-Baird, V.S., 2020. Academic hindrances in the integration of employability skills development in teaching and assessment practice. </w:t>
      </w:r>
      <w:r w:rsidRPr="00722498">
        <w:rPr>
          <w:rFonts w:ascii="Arial" w:hAnsi="Arial" w:cs="Arial"/>
          <w:i/>
          <w:iCs/>
          <w:color w:val="000000" w:themeColor="text1"/>
          <w:shd w:val="clear" w:color="auto" w:fill="FFFFFF"/>
          <w:lang w:val="en-GB"/>
        </w:rPr>
        <w:t>Higher Education</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79</w:t>
      </w:r>
      <w:r w:rsidRPr="00722498">
        <w:rPr>
          <w:rFonts w:ascii="Arial" w:hAnsi="Arial" w:cs="Arial"/>
          <w:color w:val="000000" w:themeColor="text1"/>
          <w:shd w:val="clear" w:color="auto" w:fill="FFFFFF"/>
          <w:lang w:val="en-GB"/>
        </w:rPr>
        <w:t>(2), pp.203-223.</w:t>
      </w:r>
    </w:p>
    <w:p w:rsidR="00627267" w:rsidRPr="00722498" w:rsidRDefault="00627267" w:rsidP="00627267">
      <w:pPr>
        <w:spacing w:line="360" w:lineRule="auto"/>
        <w:jc w:val="both"/>
        <w:rPr>
          <w:rFonts w:ascii="Arial" w:hAnsi="Arial" w:cs="Arial"/>
          <w:color w:val="000000" w:themeColor="text1"/>
          <w:lang w:val="en-GB"/>
        </w:rPr>
      </w:pPr>
      <w:proofErr w:type="spellStart"/>
      <w:r w:rsidRPr="00722498">
        <w:rPr>
          <w:rFonts w:ascii="Arial" w:hAnsi="Arial" w:cs="Arial"/>
          <w:color w:val="000000" w:themeColor="text1"/>
          <w:shd w:val="clear" w:color="auto" w:fill="FFFFFF"/>
          <w:lang w:val="en-GB"/>
        </w:rPr>
        <w:t>Dominici</w:t>
      </w:r>
      <w:proofErr w:type="spellEnd"/>
      <w:r w:rsidRPr="00722498">
        <w:rPr>
          <w:rFonts w:ascii="Arial" w:hAnsi="Arial" w:cs="Arial"/>
          <w:color w:val="000000" w:themeColor="text1"/>
          <w:shd w:val="clear" w:color="auto" w:fill="FFFFFF"/>
          <w:lang w:val="en-GB"/>
        </w:rPr>
        <w:t>, G., 2017. Systems thinking research in the twenty-first century: a SWOT analysis. </w:t>
      </w:r>
      <w:r w:rsidRPr="00722498">
        <w:rPr>
          <w:rFonts w:ascii="Arial" w:hAnsi="Arial" w:cs="Arial"/>
          <w:i/>
          <w:iCs/>
          <w:color w:val="000000" w:themeColor="text1"/>
          <w:shd w:val="clear" w:color="auto" w:fill="FFFFFF"/>
          <w:lang w:val="en-GB"/>
        </w:rPr>
        <w:t>International Journal of Systems and Society (IJSS)</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4</w:t>
      </w:r>
      <w:r w:rsidRPr="00722498">
        <w:rPr>
          <w:rFonts w:ascii="Arial" w:hAnsi="Arial" w:cs="Arial"/>
          <w:color w:val="000000" w:themeColor="text1"/>
          <w:shd w:val="clear" w:color="auto" w:fill="FFFFFF"/>
          <w:lang w:val="en-GB"/>
        </w:rPr>
        <w:t>(1), pp.10-18.</w:t>
      </w:r>
    </w:p>
    <w:p w:rsidR="00627267" w:rsidRPr="00722498" w:rsidRDefault="00627267" w:rsidP="00627267">
      <w:pPr>
        <w:spacing w:line="360" w:lineRule="auto"/>
        <w:jc w:val="both"/>
        <w:rPr>
          <w:rFonts w:ascii="Arial" w:hAnsi="Arial" w:cs="Arial"/>
          <w:color w:val="000000" w:themeColor="text1"/>
          <w:shd w:val="clear" w:color="auto" w:fill="FFFFFF"/>
          <w:lang w:val="en-GB"/>
        </w:rPr>
      </w:pPr>
      <w:r w:rsidRPr="00722498">
        <w:rPr>
          <w:rFonts w:ascii="Arial" w:hAnsi="Arial" w:cs="Arial"/>
          <w:color w:val="000000" w:themeColor="text1"/>
          <w:shd w:val="clear" w:color="auto" w:fill="FFFFFF"/>
          <w:lang w:val="en-GB"/>
        </w:rPr>
        <w:t>Herman, M., 2017. Creating a Personal SWOT Analysis. </w:t>
      </w:r>
      <w:r w:rsidRPr="00722498">
        <w:rPr>
          <w:rFonts w:ascii="Arial" w:hAnsi="Arial" w:cs="Arial"/>
          <w:i/>
          <w:iCs/>
          <w:color w:val="000000" w:themeColor="text1"/>
          <w:shd w:val="clear" w:color="auto" w:fill="FFFFFF"/>
          <w:lang w:val="en-GB"/>
        </w:rPr>
        <w:t xml:space="preserve">MRH Enterprises LLC. </w:t>
      </w:r>
      <w:proofErr w:type="spellStart"/>
      <w:r w:rsidRPr="00722498">
        <w:rPr>
          <w:rFonts w:ascii="Arial" w:hAnsi="Arial" w:cs="Arial"/>
          <w:i/>
          <w:iCs/>
          <w:color w:val="000000" w:themeColor="text1"/>
          <w:shd w:val="clear" w:color="auto" w:fill="FFFFFF"/>
          <w:lang w:val="en-GB"/>
        </w:rPr>
        <w:t>Fecha</w:t>
      </w:r>
      <w:proofErr w:type="spellEnd"/>
      <w:r w:rsidRPr="00722498">
        <w:rPr>
          <w:rFonts w:ascii="Arial" w:hAnsi="Arial" w:cs="Arial"/>
          <w:i/>
          <w:iCs/>
          <w:color w:val="000000" w:themeColor="text1"/>
          <w:shd w:val="clear" w:color="auto" w:fill="FFFFFF"/>
          <w:lang w:val="en-GB"/>
        </w:rPr>
        <w:t xml:space="preserve"> de </w:t>
      </w:r>
      <w:proofErr w:type="spellStart"/>
      <w:r w:rsidRPr="00722498">
        <w:rPr>
          <w:rFonts w:ascii="Arial" w:hAnsi="Arial" w:cs="Arial"/>
          <w:i/>
          <w:iCs/>
          <w:color w:val="000000" w:themeColor="text1"/>
          <w:shd w:val="clear" w:color="auto" w:fill="FFFFFF"/>
          <w:lang w:val="en-GB"/>
        </w:rPr>
        <w:t>consulta</w:t>
      </w:r>
      <w:proofErr w:type="spellEnd"/>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20</w:t>
      </w:r>
      <w:r w:rsidRPr="00722498">
        <w:rPr>
          <w:rFonts w:ascii="Arial" w:hAnsi="Arial" w:cs="Arial"/>
          <w:color w:val="000000" w:themeColor="text1"/>
          <w:shd w:val="clear" w:color="auto" w:fill="FFFFFF"/>
          <w:lang w:val="en-GB"/>
        </w:rPr>
        <w:t>.</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Renatovna</w:t>
      </w:r>
      <w:proofErr w:type="spellEnd"/>
      <w:r w:rsidRPr="00722498">
        <w:rPr>
          <w:rFonts w:ascii="Arial" w:hAnsi="Arial" w:cs="Arial"/>
          <w:color w:val="000000" w:themeColor="text1"/>
          <w:shd w:val="clear" w:color="auto" w:fill="FFFFFF"/>
          <w:lang w:val="en-GB"/>
        </w:rPr>
        <w:t>, A.G., 2019. Modern approaches to the development of critical thinking of students. </w:t>
      </w:r>
      <w:r w:rsidRPr="00722498">
        <w:rPr>
          <w:rFonts w:ascii="Arial" w:hAnsi="Arial" w:cs="Arial"/>
          <w:i/>
          <w:iCs/>
          <w:color w:val="000000" w:themeColor="text1"/>
          <w:shd w:val="clear" w:color="auto" w:fill="FFFFFF"/>
          <w:lang w:val="en-GB"/>
        </w:rPr>
        <w:t xml:space="preserve">European Journal of Research and Reflection in Educational Sciences </w:t>
      </w:r>
      <w:proofErr w:type="spellStart"/>
      <w:r w:rsidRPr="00722498">
        <w:rPr>
          <w:rFonts w:ascii="Arial" w:hAnsi="Arial" w:cs="Arial"/>
          <w:i/>
          <w:iCs/>
          <w:color w:val="000000" w:themeColor="text1"/>
          <w:shd w:val="clear" w:color="auto" w:fill="FFFFFF"/>
          <w:lang w:val="en-GB"/>
        </w:rPr>
        <w:t>Vol</w:t>
      </w:r>
      <w:proofErr w:type="spellEnd"/>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7</w:t>
      </w:r>
      <w:r w:rsidRPr="00722498">
        <w:rPr>
          <w:rFonts w:ascii="Arial" w:hAnsi="Arial" w:cs="Arial"/>
          <w:color w:val="000000" w:themeColor="text1"/>
          <w:shd w:val="clear" w:color="auto" w:fill="FFFFFF"/>
          <w:lang w:val="en-GB"/>
        </w:rPr>
        <w:t>(10).</w:t>
      </w:r>
    </w:p>
    <w:p w:rsidR="00627267" w:rsidRPr="00722498" w:rsidRDefault="00627267" w:rsidP="00627267">
      <w:pPr>
        <w:spacing w:line="360" w:lineRule="auto"/>
        <w:jc w:val="both"/>
        <w:rPr>
          <w:rFonts w:ascii="Arial" w:hAnsi="Arial" w:cs="Arial"/>
          <w:color w:val="000000" w:themeColor="text1"/>
          <w:shd w:val="clear" w:color="auto" w:fill="FFFFFF"/>
          <w:lang w:val="en-GB"/>
        </w:rPr>
      </w:pPr>
      <w:r w:rsidRPr="00722498">
        <w:rPr>
          <w:rFonts w:ascii="Arial" w:hAnsi="Arial" w:cs="Arial"/>
          <w:color w:val="000000" w:themeColor="text1"/>
          <w:shd w:val="clear" w:color="auto" w:fill="FFFFFF"/>
          <w:lang w:val="en-GB"/>
        </w:rPr>
        <w:t xml:space="preserve">Rowe, A.D. and </w:t>
      </w:r>
      <w:proofErr w:type="spellStart"/>
      <w:r w:rsidRPr="00722498">
        <w:rPr>
          <w:rFonts w:ascii="Arial" w:hAnsi="Arial" w:cs="Arial"/>
          <w:color w:val="000000" w:themeColor="text1"/>
          <w:shd w:val="clear" w:color="auto" w:fill="FFFFFF"/>
          <w:lang w:val="en-GB"/>
        </w:rPr>
        <w:t>Zegwaard</w:t>
      </w:r>
      <w:proofErr w:type="spellEnd"/>
      <w:r w:rsidRPr="00722498">
        <w:rPr>
          <w:rFonts w:ascii="Arial" w:hAnsi="Arial" w:cs="Arial"/>
          <w:color w:val="000000" w:themeColor="text1"/>
          <w:shd w:val="clear" w:color="auto" w:fill="FFFFFF"/>
          <w:lang w:val="en-GB"/>
        </w:rPr>
        <w:t>, K.E., 2017. Developing graduate employability skills and attributes: Curriculum enhancement through work-integrated learning.</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Sainz</w:t>
      </w:r>
      <w:proofErr w:type="spellEnd"/>
      <w:r w:rsidRPr="00722498">
        <w:rPr>
          <w:rFonts w:ascii="Arial" w:hAnsi="Arial" w:cs="Arial"/>
          <w:color w:val="000000" w:themeColor="text1"/>
          <w:shd w:val="clear" w:color="auto" w:fill="FFFFFF"/>
          <w:lang w:val="en-GB"/>
        </w:rPr>
        <w:t xml:space="preserve">, M.A., </w:t>
      </w:r>
      <w:proofErr w:type="spellStart"/>
      <w:r w:rsidRPr="00722498">
        <w:rPr>
          <w:rFonts w:ascii="Arial" w:hAnsi="Arial" w:cs="Arial"/>
          <w:color w:val="000000" w:themeColor="text1"/>
          <w:shd w:val="clear" w:color="auto" w:fill="FFFFFF"/>
          <w:lang w:val="en-GB"/>
        </w:rPr>
        <w:t>Ferrero</w:t>
      </w:r>
      <w:proofErr w:type="spellEnd"/>
      <w:r w:rsidRPr="00722498">
        <w:rPr>
          <w:rFonts w:ascii="Arial" w:hAnsi="Arial" w:cs="Arial"/>
          <w:color w:val="000000" w:themeColor="text1"/>
          <w:shd w:val="clear" w:color="auto" w:fill="FFFFFF"/>
          <w:lang w:val="en-GB"/>
        </w:rPr>
        <w:t xml:space="preserve">, A.M. and </w:t>
      </w:r>
      <w:proofErr w:type="spellStart"/>
      <w:r w:rsidRPr="00722498">
        <w:rPr>
          <w:rFonts w:ascii="Arial" w:hAnsi="Arial" w:cs="Arial"/>
          <w:color w:val="000000" w:themeColor="text1"/>
          <w:shd w:val="clear" w:color="auto" w:fill="FFFFFF"/>
          <w:lang w:val="en-GB"/>
        </w:rPr>
        <w:t>Ugidos</w:t>
      </w:r>
      <w:proofErr w:type="spellEnd"/>
      <w:r w:rsidRPr="00722498">
        <w:rPr>
          <w:rFonts w:ascii="Arial" w:hAnsi="Arial" w:cs="Arial"/>
          <w:color w:val="000000" w:themeColor="text1"/>
          <w:shd w:val="clear" w:color="auto" w:fill="FFFFFF"/>
          <w:lang w:val="en-GB"/>
        </w:rPr>
        <w:t>, A., 2019. Time management: skills to learn and put into practice. </w:t>
      </w:r>
      <w:r w:rsidRPr="00722498">
        <w:rPr>
          <w:rFonts w:ascii="Arial" w:hAnsi="Arial" w:cs="Arial"/>
          <w:i/>
          <w:iCs/>
          <w:color w:val="000000" w:themeColor="text1"/>
          <w:shd w:val="clear" w:color="auto" w:fill="FFFFFF"/>
          <w:lang w:val="en-GB"/>
        </w:rPr>
        <w:t>Education+ Training</w:t>
      </w:r>
      <w:r w:rsidRPr="00722498">
        <w:rPr>
          <w:rFonts w:ascii="Arial" w:hAnsi="Arial" w:cs="Arial"/>
          <w:color w:val="000000" w:themeColor="text1"/>
          <w:shd w:val="clear" w:color="auto" w:fill="FFFFFF"/>
          <w:lang w:val="en-GB"/>
        </w:rPr>
        <w:t>.</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Ulger</w:t>
      </w:r>
      <w:proofErr w:type="spellEnd"/>
      <w:r w:rsidRPr="00722498">
        <w:rPr>
          <w:rFonts w:ascii="Arial" w:hAnsi="Arial" w:cs="Arial"/>
          <w:color w:val="000000" w:themeColor="text1"/>
          <w:shd w:val="clear" w:color="auto" w:fill="FFFFFF"/>
          <w:lang w:val="en-GB"/>
        </w:rPr>
        <w:t>, K., 2018. The effect of problem-based learning on the creative thinking and critical thinking disposition of students in visual arts education. </w:t>
      </w:r>
      <w:r w:rsidRPr="00722498">
        <w:rPr>
          <w:rFonts w:ascii="Arial" w:hAnsi="Arial" w:cs="Arial"/>
          <w:i/>
          <w:iCs/>
          <w:color w:val="000000" w:themeColor="text1"/>
          <w:shd w:val="clear" w:color="auto" w:fill="FFFFFF"/>
          <w:lang w:val="en-GB"/>
        </w:rPr>
        <w:t>Interdisciplinary Journal of Problem-Based Learning</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12</w:t>
      </w:r>
      <w:r w:rsidRPr="00722498">
        <w:rPr>
          <w:rFonts w:ascii="Arial" w:hAnsi="Arial" w:cs="Arial"/>
          <w:color w:val="000000" w:themeColor="text1"/>
          <w:shd w:val="clear" w:color="auto" w:fill="FFFFFF"/>
          <w:lang w:val="en-GB"/>
        </w:rPr>
        <w:t>(1), p.10.</w:t>
      </w:r>
    </w:p>
    <w:p w:rsidR="009A435D" w:rsidRPr="00722498" w:rsidRDefault="001C5126" w:rsidP="00627267">
      <w:pPr>
        <w:spacing w:line="360" w:lineRule="auto"/>
        <w:jc w:val="both"/>
        <w:rPr>
          <w:rFonts w:ascii="Arial" w:hAnsi="Arial" w:cs="Arial"/>
          <w:b/>
          <w:i/>
          <w:color w:val="000000" w:themeColor="text1"/>
          <w:shd w:val="clear" w:color="auto" w:fill="FFFFFF"/>
          <w:lang w:val="en-GB"/>
        </w:rPr>
      </w:pPr>
      <w:r w:rsidRPr="00722498">
        <w:rPr>
          <w:rFonts w:ascii="Arial" w:hAnsi="Arial" w:cs="Arial"/>
          <w:b/>
          <w:i/>
          <w:color w:val="000000" w:themeColor="text1"/>
          <w:shd w:val="clear" w:color="auto" w:fill="FFFFFF"/>
          <w:lang w:val="en-GB"/>
        </w:rPr>
        <w:t>Report</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Adeani</w:t>
      </w:r>
      <w:proofErr w:type="spellEnd"/>
      <w:r w:rsidRPr="00722498">
        <w:rPr>
          <w:rFonts w:ascii="Arial" w:hAnsi="Arial" w:cs="Arial"/>
          <w:color w:val="000000" w:themeColor="text1"/>
          <w:shd w:val="clear" w:color="auto" w:fill="FFFFFF"/>
          <w:lang w:val="en-GB"/>
        </w:rPr>
        <w:t xml:space="preserve">, I.S., </w:t>
      </w:r>
      <w:proofErr w:type="spellStart"/>
      <w:r w:rsidRPr="00722498">
        <w:rPr>
          <w:rFonts w:ascii="Arial" w:hAnsi="Arial" w:cs="Arial"/>
          <w:color w:val="000000" w:themeColor="text1"/>
          <w:shd w:val="clear" w:color="auto" w:fill="FFFFFF"/>
          <w:lang w:val="en-GB"/>
        </w:rPr>
        <w:t>Febriani</w:t>
      </w:r>
      <w:proofErr w:type="spellEnd"/>
      <w:r w:rsidRPr="00722498">
        <w:rPr>
          <w:rFonts w:ascii="Arial" w:hAnsi="Arial" w:cs="Arial"/>
          <w:color w:val="000000" w:themeColor="text1"/>
          <w:shd w:val="clear" w:color="auto" w:fill="FFFFFF"/>
          <w:lang w:val="en-GB"/>
        </w:rPr>
        <w:t xml:space="preserve">, R.B. and </w:t>
      </w:r>
      <w:proofErr w:type="spellStart"/>
      <w:r w:rsidRPr="00722498">
        <w:rPr>
          <w:rFonts w:ascii="Arial" w:hAnsi="Arial" w:cs="Arial"/>
          <w:color w:val="000000" w:themeColor="text1"/>
          <w:shd w:val="clear" w:color="auto" w:fill="FFFFFF"/>
          <w:lang w:val="en-GB"/>
        </w:rPr>
        <w:t>Syafryadin</w:t>
      </w:r>
      <w:proofErr w:type="spellEnd"/>
      <w:r w:rsidRPr="00722498">
        <w:rPr>
          <w:rFonts w:ascii="Arial" w:hAnsi="Arial" w:cs="Arial"/>
          <w:color w:val="000000" w:themeColor="text1"/>
          <w:shd w:val="clear" w:color="auto" w:fill="FFFFFF"/>
          <w:lang w:val="en-GB"/>
        </w:rPr>
        <w:t>, S., 2020. USING GIBBS’REFLECTIVE CYCLE IN MAKING REFLECTIONS OF LITERARY ANALYSIS. </w:t>
      </w:r>
      <w:r w:rsidRPr="00722498">
        <w:rPr>
          <w:rFonts w:ascii="Arial" w:hAnsi="Arial" w:cs="Arial"/>
          <w:i/>
          <w:iCs/>
          <w:color w:val="000000" w:themeColor="text1"/>
          <w:shd w:val="clear" w:color="auto" w:fill="FFFFFF"/>
          <w:lang w:val="en-GB"/>
        </w:rPr>
        <w:t>Indonesian EFL Journal</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6</w:t>
      </w:r>
      <w:r w:rsidRPr="00722498">
        <w:rPr>
          <w:rFonts w:ascii="Arial" w:hAnsi="Arial" w:cs="Arial"/>
          <w:color w:val="000000" w:themeColor="text1"/>
          <w:shd w:val="clear" w:color="auto" w:fill="FFFFFF"/>
          <w:lang w:val="en-GB"/>
        </w:rPr>
        <w:t>(2), pp.139-148.</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Afsaneh</w:t>
      </w:r>
      <w:proofErr w:type="spellEnd"/>
      <w:r w:rsidRPr="00722498">
        <w:rPr>
          <w:rFonts w:ascii="Arial" w:hAnsi="Arial" w:cs="Arial"/>
          <w:color w:val="000000" w:themeColor="text1"/>
          <w:shd w:val="clear" w:color="auto" w:fill="FFFFFF"/>
          <w:lang w:val="en-GB"/>
        </w:rPr>
        <w:t xml:space="preserve">, H.R., </w:t>
      </w:r>
      <w:proofErr w:type="spellStart"/>
      <w:r w:rsidRPr="00722498">
        <w:rPr>
          <w:rFonts w:ascii="Arial" w:hAnsi="Arial" w:cs="Arial"/>
          <w:color w:val="000000" w:themeColor="text1"/>
          <w:shd w:val="clear" w:color="auto" w:fill="FFFFFF"/>
          <w:lang w:val="en-GB"/>
        </w:rPr>
        <w:t>Gunnel</w:t>
      </w:r>
      <w:proofErr w:type="spellEnd"/>
      <w:r w:rsidRPr="00722498">
        <w:rPr>
          <w:rFonts w:ascii="Arial" w:hAnsi="Arial" w:cs="Arial"/>
          <w:color w:val="000000" w:themeColor="text1"/>
          <w:shd w:val="clear" w:color="auto" w:fill="FFFFFF"/>
          <w:lang w:val="en-GB"/>
        </w:rPr>
        <w:t xml:space="preserve">, J., Suzanne, W. and </w:t>
      </w:r>
      <w:proofErr w:type="spellStart"/>
      <w:r w:rsidRPr="00722498">
        <w:rPr>
          <w:rFonts w:ascii="Arial" w:hAnsi="Arial" w:cs="Arial"/>
          <w:color w:val="000000" w:themeColor="text1"/>
          <w:shd w:val="clear" w:color="auto" w:fill="FFFFFF"/>
          <w:lang w:val="en-GB"/>
        </w:rPr>
        <w:t>Kajsa</w:t>
      </w:r>
      <w:proofErr w:type="spellEnd"/>
      <w:r w:rsidRPr="00722498">
        <w:rPr>
          <w:rFonts w:ascii="Arial" w:hAnsi="Arial" w:cs="Arial"/>
          <w:color w:val="000000" w:themeColor="text1"/>
          <w:shd w:val="clear" w:color="auto" w:fill="FFFFFF"/>
          <w:lang w:val="en-GB"/>
        </w:rPr>
        <w:t>, L.H., 2019. Time management skills about general self-efficacy and parental sense of competence in individuals with and without cognitive disabilities. </w:t>
      </w:r>
      <w:r w:rsidRPr="00722498">
        <w:rPr>
          <w:rFonts w:ascii="Arial" w:hAnsi="Arial" w:cs="Arial"/>
          <w:i/>
          <w:iCs/>
          <w:color w:val="000000" w:themeColor="text1"/>
          <w:shd w:val="clear" w:color="auto" w:fill="FFFFFF"/>
          <w:lang w:val="en-GB"/>
        </w:rPr>
        <w:t>Cogent Psychology</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6</w:t>
      </w:r>
      <w:r w:rsidRPr="00722498">
        <w:rPr>
          <w:rFonts w:ascii="Arial" w:hAnsi="Arial" w:cs="Arial"/>
          <w:color w:val="000000" w:themeColor="text1"/>
          <w:shd w:val="clear" w:color="auto" w:fill="FFFFFF"/>
          <w:lang w:val="en-GB"/>
        </w:rPr>
        <w:t>(1), p.1655981.</w:t>
      </w:r>
    </w:p>
    <w:p w:rsidR="00627267" w:rsidRPr="00722498" w:rsidRDefault="00627267" w:rsidP="00627267">
      <w:pPr>
        <w:spacing w:line="360" w:lineRule="auto"/>
        <w:jc w:val="both"/>
        <w:rPr>
          <w:rFonts w:ascii="Arial" w:hAnsi="Arial" w:cs="Arial"/>
          <w:color w:val="000000" w:themeColor="text1"/>
          <w:shd w:val="clear" w:color="auto" w:fill="FFFFFF"/>
          <w:lang w:val="en-GB"/>
        </w:rPr>
      </w:pPr>
      <w:r w:rsidRPr="00722498">
        <w:rPr>
          <w:rFonts w:ascii="Arial" w:hAnsi="Arial" w:cs="Arial"/>
          <w:color w:val="000000" w:themeColor="text1"/>
          <w:shd w:val="clear" w:color="auto" w:fill="FFFFFF"/>
          <w:lang w:val="en-GB"/>
        </w:rPr>
        <w:t xml:space="preserve">Alias, A., </w:t>
      </w:r>
      <w:proofErr w:type="spellStart"/>
      <w:r w:rsidRPr="00722498">
        <w:rPr>
          <w:rFonts w:ascii="Arial" w:hAnsi="Arial" w:cs="Arial"/>
          <w:color w:val="000000" w:themeColor="text1"/>
          <w:shd w:val="clear" w:color="auto" w:fill="FFFFFF"/>
          <w:lang w:val="en-GB"/>
        </w:rPr>
        <w:t>Noor</w:t>
      </w:r>
      <w:proofErr w:type="spellEnd"/>
      <w:r w:rsidRPr="00722498">
        <w:rPr>
          <w:rFonts w:ascii="Arial" w:hAnsi="Arial" w:cs="Arial"/>
          <w:color w:val="000000" w:themeColor="text1"/>
          <w:shd w:val="clear" w:color="auto" w:fill="FFFFFF"/>
          <w:lang w:val="en-GB"/>
        </w:rPr>
        <w:t xml:space="preserve">, N.A.M., </w:t>
      </w:r>
      <w:proofErr w:type="spellStart"/>
      <w:r w:rsidRPr="00722498">
        <w:rPr>
          <w:rFonts w:ascii="Arial" w:hAnsi="Arial" w:cs="Arial"/>
          <w:color w:val="000000" w:themeColor="text1"/>
          <w:shd w:val="clear" w:color="auto" w:fill="FFFFFF"/>
          <w:lang w:val="en-GB"/>
        </w:rPr>
        <w:t>Bhkari</w:t>
      </w:r>
      <w:proofErr w:type="spellEnd"/>
      <w:r w:rsidRPr="00722498">
        <w:rPr>
          <w:rFonts w:ascii="Arial" w:hAnsi="Arial" w:cs="Arial"/>
          <w:color w:val="000000" w:themeColor="text1"/>
          <w:shd w:val="clear" w:color="auto" w:fill="FFFFFF"/>
          <w:lang w:val="en-GB"/>
        </w:rPr>
        <w:t xml:space="preserve">, N.M. and </w:t>
      </w:r>
      <w:proofErr w:type="spellStart"/>
      <w:r w:rsidRPr="00722498">
        <w:rPr>
          <w:rFonts w:ascii="Arial" w:hAnsi="Arial" w:cs="Arial"/>
          <w:color w:val="000000" w:themeColor="text1"/>
          <w:shd w:val="clear" w:color="auto" w:fill="FFFFFF"/>
          <w:lang w:val="en-GB"/>
        </w:rPr>
        <w:t>Ariffin</w:t>
      </w:r>
      <w:proofErr w:type="spellEnd"/>
      <w:r w:rsidRPr="00722498">
        <w:rPr>
          <w:rFonts w:ascii="Arial" w:hAnsi="Arial" w:cs="Arial"/>
          <w:color w:val="000000" w:themeColor="text1"/>
          <w:shd w:val="clear" w:color="auto" w:fill="FFFFFF"/>
          <w:lang w:val="en-GB"/>
        </w:rPr>
        <w:t>, K., 2019. Student learning time: A needs analysis for university students’ time management skills. In </w:t>
      </w:r>
      <w:r w:rsidRPr="00722498">
        <w:rPr>
          <w:rFonts w:ascii="Arial" w:hAnsi="Arial" w:cs="Arial"/>
          <w:i/>
          <w:iCs/>
          <w:color w:val="000000" w:themeColor="text1"/>
          <w:shd w:val="clear" w:color="auto" w:fill="FFFFFF"/>
          <w:lang w:val="en-GB"/>
        </w:rPr>
        <w:t>Proceedings of the Regional Conference on Science, Technology and Social Sciences (RCSTSS 2016)</w:t>
      </w:r>
      <w:r w:rsidRPr="00722498">
        <w:rPr>
          <w:rFonts w:ascii="Arial" w:hAnsi="Arial" w:cs="Arial"/>
          <w:color w:val="000000" w:themeColor="text1"/>
          <w:shd w:val="clear" w:color="auto" w:fill="FFFFFF"/>
          <w:lang w:val="en-GB"/>
        </w:rPr>
        <w:t> (pp. 125-134). Springer, Singapore.</w:t>
      </w:r>
    </w:p>
    <w:p w:rsidR="00627267" w:rsidRPr="00722498" w:rsidRDefault="00627267" w:rsidP="00627267">
      <w:pPr>
        <w:spacing w:line="360" w:lineRule="auto"/>
        <w:jc w:val="both"/>
        <w:rPr>
          <w:rFonts w:ascii="Arial" w:hAnsi="Arial" w:cs="Arial"/>
          <w:color w:val="000000" w:themeColor="text1"/>
          <w:shd w:val="clear" w:color="auto" w:fill="FFFFFF"/>
          <w:lang w:val="en-GB"/>
        </w:rPr>
      </w:pPr>
      <w:r w:rsidRPr="00722498">
        <w:rPr>
          <w:rFonts w:ascii="Arial" w:hAnsi="Arial" w:cs="Arial"/>
          <w:color w:val="000000" w:themeColor="text1"/>
          <w:shd w:val="clear" w:color="auto" w:fill="FFFFFF"/>
          <w:lang w:val="en-GB"/>
        </w:rPr>
        <w:lastRenderedPageBreak/>
        <w:t>Cooney, A., Darcy, E. and Casey, D., 2018. Integrating Reading and Writing: Supporting Students' Writing from Source. </w:t>
      </w:r>
      <w:r w:rsidRPr="00722498">
        <w:rPr>
          <w:rFonts w:ascii="Arial" w:hAnsi="Arial" w:cs="Arial"/>
          <w:i/>
          <w:iCs/>
          <w:color w:val="000000" w:themeColor="text1"/>
          <w:shd w:val="clear" w:color="auto" w:fill="FFFFFF"/>
          <w:lang w:val="en-GB"/>
        </w:rPr>
        <w:t>Journal of University Teaching and Learning Practice</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15</w:t>
      </w:r>
      <w:r w:rsidRPr="00722498">
        <w:rPr>
          <w:rFonts w:ascii="Arial" w:hAnsi="Arial" w:cs="Arial"/>
          <w:color w:val="000000" w:themeColor="text1"/>
          <w:shd w:val="clear" w:color="auto" w:fill="FFFFFF"/>
          <w:lang w:val="en-GB"/>
        </w:rPr>
        <w:t>(5), p.3.</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Ghiasvand</w:t>
      </w:r>
      <w:proofErr w:type="spellEnd"/>
      <w:r w:rsidRPr="00722498">
        <w:rPr>
          <w:rFonts w:ascii="Arial" w:hAnsi="Arial" w:cs="Arial"/>
          <w:color w:val="000000" w:themeColor="text1"/>
          <w:shd w:val="clear" w:color="auto" w:fill="FFFFFF"/>
          <w:lang w:val="en-GB"/>
        </w:rPr>
        <w:t xml:space="preserve">, A.M., </w:t>
      </w:r>
      <w:proofErr w:type="spellStart"/>
      <w:r w:rsidRPr="00722498">
        <w:rPr>
          <w:rFonts w:ascii="Arial" w:hAnsi="Arial" w:cs="Arial"/>
          <w:color w:val="000000" w:themeColor="text1"/>
          <w:shd w:val="clear" w:color="auto" w:fill="FFFFFF"/>
          <w:lang w:val="en-GB"/>
        </w:rPr>
        <w:t>Naderi</w:t>
      </w:r>
      <w:proofErr w:type="spellEnd"/>
      <w:r w:rsidRPr="00722498">
        <w:rPr>
          <w:rFonts w:ascii="Arial" w:hAnsi="Arial" w:cs="Arial"/>
          <w:color w:val="000000" w:themeColor="text1"/>
          <w:shd w:val="clear" w:color="auto" w:fill="FFFFFF"/>
          <w:lang w:val="en-GB"/>
        </w:rPr>
        <w:t xml:space="preserve">, M., </w:t>
      </w:r>
      <w:proofErr w:type="spellStart"/>
      <w:r w:rsidRPr="00722498">
        <w:rPr>
          <w:rFonts w:ascii="Arial" w:hAnsi="Arial" w:cs="Arial"/>
          <w:color w:val="000000" w:themeColor="text1"/>
          <w:shd w:val="clear" w:color="auto" w:fill="FFFFFF"/>
          <w:lang w:val="en-GB"/>
        </w:rPr>
        <w:t>Tafreshi</w:t>
      </w:r>
      <w:proofErr w:type="spellEnd"/>
      <w:r w:rsidRPr="00722498">
        <w:rPr>
          <w:rFonts w:ascii="Arial" w:hAnsi="Arial" w:cs="Arial"/>
          <w:color w:val="000000" w:themeColor="text1"/>
          <w:shd w:val="clear" w:color="auto" w:fill="FFFFFF"/>
          <w:lang w:val="en-GB"/>
        </w:rPr>
        <w:t xml:space="preserve">, M.Z., </w:t>
      </w:r>
      <w:proofErr w:type="spellStart"/>
      <w:r w:rsidRPr="00722498">
        <w:rPr>
          <w:rFonts w:ascii="Arial" w:hAnsi="Arial" w:cs="Arial"/>
          <w:color w:val="000000" w:themeColor="text1"/>
          <w:shd w:val="clear" w:color="auto" w:fill="FFFFFF"/>
          <w:lang w:val="en-GB"/>
        </w:rPr>
        <w:t>Ahmadi</w:t>
      </w:r>
      <w:proofErr w:type="spellEnd"/>
      <w:r w:rsidRPr="00722498">
        <w:rPr>
          <w:rFonts w:ascii="Arial" w:hAnsi="Arial" w:cs="Arial"/>
          <w:color w:val="000000" w:themeColor="text1"/>
          <w:shd w:val="clear" w:color="auto" w:fill="FFFFFF"/>
          <w:lang w:val="en-GB"/>
        </w:rPr>
        <w:t xml:space="preserve">, F. and </w:t>
      </w:r>
      <w:proofErr w:type="spellStart"/>
      <w:r w:rsidRPr="00722498">
        <w:rPr>
          <w:rFonts w:ascii="Arial" w:hAnsi="Arial" w:cs="Arial"/>
          <w:color w:val="000000" w:themeColor="text1"/>
          <w:shd w:val="clear" w:color="auto" w:fill="FFFFFF"/>
          <w:lang w:val="en-GB"/>
        </w:rPr>
        <w:t>Hosseini</w:t>
      </w:r>
      <w:proofErr w:type="spellEnd"/>
      <w:r w:rsidRPr="00722498">
        <w:rPr>
          <w:rFonts w:ascii="Arial" w:hAnsi="Arial" w:cs="Arial"/>
          <w:color w:val="000000" w:themeColor="text1"/>
          <w:shd w:val="clear" w:color="auto" w:fill="FFFFFF"/>
          <w:lang w:val="en-GB"/>
        </w:rPr>
        <w:t>, M., 2017. Relationship between time management skills and anxiety and academic motivation of nursing students in Tehran. </w:t>
      </w:r>
      <w:r w:rsidRPr="00722498">
        <w:rPr>
          <w:rFonts w:ascii="Arial" w:hAnsi="Arial" w:cs="Arial"/>
          <w:i/>
          <w:iCs/>
          <w:color w:val="000000" w:themeColor="text1"/>
          <w:shd w:val="clear" w:color="auto" w:fill="FFFFFF"/>
          <w:lang w:val="en-GB"/>
        </w:rPr>
        <w:t>Electronic physician</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9</w:t>
      </w:r>
      <w:r w:rsidRPr="00722498">
        <w:rPr>
          <w:rFonts w:ascii="Arial" w:hAnsi="Arial" w:cs="Arial"/>
          <w:color w:val="000000" w:themeColor="text1"/>
          <w:shd w:val="clear" w:color="auto" w:fill="FFFFFF"/>
          <w:lang w:val="en-GB"/>
        </w:rPr>
        <w:t>(1), p.3678.</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Gravett</w:t>
      </w:r>
      <w:proofErr w:type="spellEnd"/>
      <w:r w:rsidRPr="00722498">
        <w:rPr>
          <w:rFonts w:ascii="Arial" w:hAnsi="Arial" w:cs="Arial"/>
          <w:color w:val="000000" w:themeColor="text1"/>
          <w:shd w:val="clear" w:color="auto" w:fill="FFFFFF"/>
          <w:lang w:val="en-GB"/>
        </w:rPr>
        <w:t xml:space="preserve">, K. and </w:t>
      </w:r>
      <w:proofErr w:type="spellStart"/>
      <w:r w:rsidRPr="00722498">
        <w:rPr>
          <w:rFonts w:ascii="Arial" w:hAnsi="Arial" w:cs="Arial"/>
          <w:color w:val="000000" w:themeColor="text1"/>
          <w:shd w:val="clear" w:color="auto" w:fill="FFFFFF"/>
          <w:lang w:val="en-GB"/>
        </w:rPr>
        <w:t>Kinchin</w:t>
      </w:r>
      <w:proofErr w:type="spellEnd"/>
      <w:r w:rsidRPr="00722498">
        <w:rPr>
          <w:rFonts w:ascii="Arial" w:hAnsi="Arial" w:cs="Arial"/>
          <w:color w:val="000000" w:themeColor="text1"/>
          <w:shd w:val="clear" w:color="auto" w:fill="FFFFFF"/>
          <w:lang w:val="en-GB"/>
        </w:rPr>
        <w:t xml:space="preserve">, I.M., 2020. Referencing and empowerment: exploring barriers to the agency in the higher education student experience. </w:t>
      </w:r>
      <w:r w:rsidRPr="00722498">
        <w:rPr>
          <w:rFonts w:ascii="Arial" w:hAnsi="Arial" w:cs="Arial"/>
          <w:i/>
          <w:iCs/>
          <w:color w:val="000000" w:themeColor="text1"/>
          <w:shd w:val="clear" w:color="auto" w:fill="FFFFFF"/>
          <w:lang w:val="en-GB"/>
        </w:rPr>
        <w:t>Teaching in Higher Education</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25</w:t>
      </w:r>
      <w:r w:rsidRPr="00722498">
        <w:rPr>
          <w:rFonts w:ascii="Arial" w:hAnsi="Arial" w:cs="Arial"/>
          <w:color w:val="000000" w:themeColor="text1"/>
          <w:shd w:val="clear" w:color="auto" w:fill="FFFFFF"/>
          <w:lang w:val="en-GB"/>
        </w:rPr>
        <w:t>(1), pp.84-97.</w:t>
      </w:r>
    </w:p>
    <w:p w:rsidR="00627267" w:rsidRPr="00722498" w:rsidRDefault="00627267" w:rsidP="00627267">
      <w:pPr>
        <w:spacing w:line="360" w:lineRule="auto"/>
        <w:jc w:val="both"/>
        <w:rPr>
          <w:rFonts w:ascii="Arial" w:hAnsi="Arial" w:cs="Arial"/>
          <w:b/>
          <w:color w:val="000000" w:themeColor="text1"/>
          <w:lang w:val="en-GB"/>
        </w:rPr>
      </w:pPr>
      <w:r w:rsidRPr="00722498">
        <w:rPr>
          <w:rFonts w:ascii="Arial" w:hAnsi="Arial" w:cs="Arial"/>
          <w:color w:val="000000" w:themeColor="text1"/>
          <w:shd w:val="clear" w:color="auto" w:fill="FFFFFF"/>
          <w:lang w:val="en-GB"/>
        </w:rPr>
        <w:t xml:space="preserve">Li, L., 2017. </w:t>
      </w:r>
      <w:proofErr w:type="spellStart"/>
      <w:r w:rsidRPr="00722498">
        <w:rPr>
          <w:rFonts w:ascii="Arial" w:hAnsi="Arial" w:cs="Arial"/>
          <w:color w:val="000000" w:themeColor="text1"/>
          <w:shd w:val="clear" w:color="auto" w:fill="FFFFFF"/>
          <w:lang w:val="en-GB"/>
        </w:rPr>
        <w:t>LibGuides</w:t>
      </w:r>
      <w:proofErr w:type="spellEnd"/>
      <w:r w:rsidRPr="00722498">
        <w:rPr>
          <w:rFonts w:ascii="Arial" w:hAnsi="Arial" w:cs="Arial"/>
          <w:color w:val="000000" w:themeColor="text1"/>
          <w:shd w:val="clear" w:color="auto" w:fill="FFFFFF"/>
          <w:lang w:val="en-GB"/>
        </w:rPr>
        <w:t>: A Guide to Good Referencing Skills: Referencing.</w:t>
      </w:r>
    </w:p>
    <w:p w:rsidR="00627267" w:rsidRPr="00722498" w:rsidRDefault="00627267" w:rsidP="00627267">
      <w:pPr>
        <w:spacing w:line="360" w:lineRule="auto"/>
        <w:jc w:val="both"/>
        <w:rPr>
          <w:rFonts w:ascii="Arial" w:hAnsi="Arial" w:cs="Arial"/>
          <w:color w:val="000000" w:themeColor="text1"/>
          <w:shd w:val="clear" w:color="auto" w:fill="FFFFFF"/>
          <w:lang w:val="en-GB"/>
        </w:rPr>
      </w:pPr>
      <w:r w:rsidRPr="00722498">
        <w:rPr>
          <w:rFonts w:ascii="Arial" w:hAnsi="Arial" w:cs="Arial"/>
          <w:color w:val="000000" w:themeColor="text1"/>
          <w:shd w:val="clear" w:color="auto" w:fill="FFFFFF"/>
          <w:lang w:val="en-GB"/>
        </w:rPr>
        <w:t>Lyon, S., 2017. Communication and interpersonal skills 1: an introduction. </w:t>
      </w:r>
      <w:r w:rsidRPr="00722498">
        <w:rPr>
          <w:rFonts w:ascii="Arial" w:hAnsi="Arial" w:cs="Arial"/>
          <w:i/>
          <w:iCs/>
          <w:color w:val="000000" w:themeColor="text1"/>
          <w:shd w:val="clear" w:color="auto" w:fill="FFFFFF"/>
          <w:lang w:val="en-GB"/>
        </w:rPr>
        <w:t>Fundamentals of Mental Health Nursing: An Essential Guide for Nursing and Healthcare Students</w:t>
      </w:r>
      <w:r w:rsidRPr="00722498">
        <w:rPr>
          <w:rFonts w:ascii="Arial" w:hAnsi="Arial" w:cs="Arial"/>
          <w:color w:val="000000" w:themeColor="text1"/>
          <w:shd w:val="clear" w:color="auto" w:fill="FFFFFF"/>
          <w:lang w:val="en-GB"/>
        </w:rPr>
        <w:t>.</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Markkanen</w:t>
      </w:r>
      <w:proofErr w:type="spellEnd"/>
      <w:r w:rsidRPr="00722498">
        <w:rPr>
          <w:rFonts w:ascii="Arial" w:hAnsi="Arial" w:cs="Arial"/>
          <w:color w:val="000000" w:themeColor="text1"/>
          <w:shd w:val="clear" w:color="auto" w:fill="FFFFFF"/>
          <w:lang w:val="en-GB"/>
        </w:rPr>
        <w:t xml:space="preserve">, P., </w:t>
      </w:r>
      <w:proofErr w:type="spellStart"/>
      <w:r w:rsidRPr="00722498">
        <w:rPr>
          <w:rFonts w:ascii="Arial" w:hAnsi="Arial" w:cs="Arial"/>
          <w:color w:val="000000" w:themeColor="text1"/>
          <w:shd w:val="clear" w:color="auto" w:fill="FFFFFF"/>
          <w:lang w:val="en-GB"/>
        </w:rPr>
        <w:t>Välimäki</w:t>
      </w:r>
      <w:proofErr w:type="spellEnd"/>
      <w:r w:rsidRPr="00722498">
        <w:rPr>
          <w:rFonts w:ascii="Arial" w:hAnsi="Arial" w:cs="Arial"/>
          <w:color w:val="000000" w:themeColor="text1"/>
          <w:shd w:val="clear" w:color="auto" w:fill="FFFFFF"/>
          <w:lang w:val="en-GB"/>
        </w:rPr>
        <w:t xml:space="preserve">, M., </w:t>
      </w:r>
      <w:proofErr w:type="spellStart"/>
      <w:r w:rsidRPr="00722498">
        <w:rPr>
          <w:rFonts w:ascii="Arial" w:hAnsi="Arial" w:cs="Arial"/>
          <w:color w:val="000000" w:themeColor="text1"/>
          <w:shd w:val="clear" w:color="auto" w:fill="FFFFFF"/>
          <w:lang w:val="en-GB"/>
        </w:rPr>
        <w:t>Anttila</w:t>
      </w:r>
      <w:proofErr w:type="spellEnd"/>
      <w:r w:rsidRPr="00722498">
        <w:rPr>
          <w:rFonts w:ascii="Arial" w:hAnsi="Arial" w:cs="Arial"/>
          <w:color w:val="000000" w:themeColor="text1"/>
          <w:shd w:val="clear" w:color="auto" w:fill="FFFFFF"/>
          <w:lang w:val="en-GB"/>
        </w:rPr>
        <w:t xml:space="preserve">, M. and </w:t>
      </w:r>
      <w:proofErr w:type="spellStart"/>
      <w:r w:rsidRPr="00722498">
        <w:rPr>
          <w:rFonts w:ascii="Arial" w:hAnsi="Arial" w:cs="Arial"/>
          <w:color w:val="000000" w:themeColor="text1"/>
          <w:shd w:val="clear" w:color="auto" w:fill="FFFFFF"/>
          <w:lang w:val="en-GB"/>
        </w:rPr>
        <w:t>Kuuskorpi</w:t>
      </w:r>
      <w:proofErr w:type="spellEnd"/>
      <w:r w:rsidRPr="00722498">
        <w:rPr>
          <w:rFonts w:ascii="Arial" w:hAnsi="Arial" w:cs="Arial"/>
          <w:color w:val="000000" w:themeColor="text1"/>
          <w:shd w:val="clear" w:color="auto" w:fill="FFFFFF"/>
          <w:lang w:val="en-GB"/>
        </w:rPr>
        <w:t>, M., 2020. A reflective cycle: Understanding challenging situations in a school setting. </w:t>
      </w:r>
      <w:r w:rsidRPr="00722498">
        <w:rPr>
          <w:rFonts w:ascii="Arial" w:hAnsi="Arial" w:cs="Arial"/>
          <w:i/>
          <w:iCs/>
          <w:color w:val="000000" w:themeColor="text1"/>
          <w:shd w:val="clear" w:color="auto" w:fill="FFFFFF"/>
          <w:lang w:val="en-GB"/>
        </w:rPr>
        <w:t>Educational Research</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62</w:t>
      </w:r>
      <w:r w:rsidRPr="00722498">
        <w:rPr>
          <w:rFonts w:ascii="Arial" w:hAnsi="Arial" w:cs="Arial"/>
          <w:color w:val="000000" w:themeColor="text1"/>
          <w:shd w:val="clear" w:color="auto" w:fill="FFFFFF"/>
          <w:lang w:val="en-GB"/>
        </w:rPr>
        <w:t>(1), pp.46-62.</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Montaner</w:t>
      </w:r>
      <w:proofErr w:type="spellEnd"/>
      <w:r w:rsidRPr="00722498">
        <w:rPr>
          <w:rFonts w:ascii="Arial" w:hAnsi="Arial" w:cs="Arial"/>
          <w:color w:val="000000" w:themeColor="text1"/>
          <w:shd w:val="clear" w:color="auto" w:fill="FFFFFF"/>
          <w:lang w:val="en-GB"/>
        </w:rPr>
        <w:t xml:space="preserve">, S., 2020. EFL written competence through Twitter in the mobile version in compulsory secondary education. </w:t>
      </w:r>
      <w:r w:rsidRPr="00722498">
        <w:rPr>
          <w:rFonts w:ascii="Arial" w:hAnsi="Arial" w:cs="Arial"/>
          <w:i/>
          <w:iCs/>
          <w:color w:val="000000" w:themeColor="text1"/>
          <w:shd w:val="clear" w:color="auto" w:fill="FFFFFF"/>
          <w:lang w:val="en-GB"/>
        </w:rPr>
        <w:t>Global Journal of Foreign Language Teaching</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10</w:t>
      </w:r>
      <w:r w:rsidRPr="00722498">
        <w:rPr>
          <w:rFonts w:ascii="Arial" w:hAnsi="Arial" w:cs="Arial"/>
          <w:color w:val="000000" w:themeColor="text1"/>
          <w:shd w:val="clear" w:color="auto" w:fill="FFFFFF"/>
          <w:lang w:val="en-GB"/>
        </w:rPr>
        <w:t>(2), pp.101-110.</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Rogerson</w:t>
      </w:r>
      <w:proofErr w:type="spellEnd"/>
      <w:r w:rsidRPr="00722498">
        <w:rPr>
          <w:rFonts w:ascii="Arial" w:hAnsi="Arial" w:cs="Arial"/>
          <w:color w:val="000000" w:themeColor="text1"/>
          <w:shd w:val="clear" w:color="auto" w:fill="FFFFFF"/>
          <w:lang w:val="en-GB"/>
        </w:rPr>
        <w:t xml:space="preserve">, A.M. and McCarthy, G., 2017. Using Internet-based paraphrasing tools: Original work, </w:t>
      </w:r>
      <w:proofErr w:type="spellStart"/>
      <w:r w:rsidRPr="00722498">
        <w:rPr>
          <w:rFonts w:ascii="Arial" w:hAnsi="Arial" w:cs="Arial"/>
          <w:color w:val="000000" w:themeColor="text1"/>
          <w:shd w:val="clear" w:color="auto" w:fill="FFFFFF"/>
          <w:lang w:val="en-GB"/>
        </w:rPr>
        <w:t>patchwriting</w:t>
      </w:r>
      <w:proofErr w:type="spellEnd"/>
      <w:r w:rsidRPr="00722498">
        <w:rPr>
          <w:rFonts w:ascii="Arial" w:hAnsi="Arial" w:cs="Arial"/>
          <w:color w:val="000000" w:themeColor="text1"/>
          <w:shd w:val="clear" w:color="auto" w:fill="FFFFFF"/>
          <w:lang w:val="en-GB"/>
        </w:rPr>
        <w:t xml:space="preserve"> or facilitated plagiarism?. </w:t>
      </w:r>
      <w:r w:rsidRPr="00722498">
        <w:rPr>
          <w:rFonts w:ascii="Arial" w:hAnsi="Arial" w:cs="Arial"/>
          <w:i/>
          <w:iCs/>
          <w:color w:val="000000" w:themeColor="text1"/>
          <w:shd w:val="clear" w:color="auto" w:fill="FFFFFF"/>
          <w:lang w:val="en-GB"/>
        </w:rPr>
        <w:t>International Journal for Educational Integrity</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13</w:t>
      </w:r>
      <w:r w:rsidRPr="00722498">
        <w:rPr>
          <w:rFonts w:ascii="Arial" w:hAnsi="Arial" w:cs="Arial"/>
          <w:color w:val="000000" w:themeColor="text1"/>
          <w:shd w:val="clear" w:color="auto" w:fill="FFFFFF"/>
          <w:lang w:val="en-GB"/>
        </w:rPr>
        <w:t>(1), p.2.</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Sekarwinahyu</w:t>
      </w:r>
      <w:proofErr w:type="spellEnd"/>
      <w:r w:rsidRPr="00722498">
        <w:rPr>
          <w:rFonts w:ascii="Arial" w:hAnsi="Arial" w:cs="Arial"/>
          <w:color w:val="000000" w:themeColor="text1"/>
          <w:shd w:val="clear" w:color="auto" w:fill="FFFFFF"/>
          <w:lang w:val="en-GB"/>
        </w:rPr>
        <w:t xml:space="preserve">, M., </w:t>
      </w:r>
      <w:proofErr w:type="spellStart"/>
      <w:r w:rsidRPr="00722498">
        <w:rPr>
          <w:rFonts w:ascii="Arial" w:hAnsi="Arial" w:cs="Arial"/>
          <w:color w:val="000000" w:themeColor="text1"/>
          <w:shd w:val="clear" w:color="auto" w:fill="FFFFFF"/>
          <w:lang w:val="en-GB"/>
        </w:rPr>
        <w:t>Rustaman</w:t>
      </w:r>
      <w:proofErr w:type="spellEnd"/>
      <w:r w:rsidRPr="00722498">
        <w:rPr>
          <w:rFonts w:ascii="Arial" w:hAnsi="Arial" w:cs="Arial"/>
          <w:color w:val="000000" w:themeColor="text1"/>
          <w:shd w:val="clear" w:color="auto" w:fill="FFFFFF"/>
          <w:lang w:val="en-GB"/>
        </w:rPr>
        <w:t xml:space="preserve">, N.Y., </w:t>
      </w:r>
      <w:proofErr w:type="spellStart"/>
      <w:r w:rsidRPr="00722498">
        <w:rPr>
          <w:rFonts w:ascii="Arial" w:hAnsi="Arial" w:cs="Arial"/>
          <w:color w:val="000000" w:themeColor="text1"/>
          <w:shd w:val="clear" w:color="auto" w:fill="FFFFFF"/>
          <w:lang w:val="en-GB"/>
        </w:rPr>
        <w:t>Widodo</w:t>
      </w:r>
      <w:proofErr w:type="spellEnd"/>
      <w:r w:rsidRPr="00722498">
        <w:rPr>
          <w:rFonts w:ascii="Arial" w:hAnsi="Arial" w:cs="Arial"/>
          <w:color w:val="000000" w:themeColor="text1"/>
          <w:shd w:val="clear" w:color="auto" w:fill="FFFFFF"/>
          <w:lang w:val="en-GB"/>
        </w:rPr>
        <w:t xml:space="preserve">, A. and </w:t>
      </w:r>
      <w:proofErr w:type="spellStart"/>
      <w:r w:rsidRPr="00722498">
        <w:rPr>
          <w:rFonts w:ascii="Arial" w:hAnsi="Arial" w:cs="Arial"/>
          <w:color w:val="000000" w:themeColor="text1"/>
          <w:shd w:val="clear" w:color="auto" w:fill="FFFFFF"/>
          <w:lang w:val="en-GB"/>
        </w:rPr>
        <w:t>Riandi</w:t>
      </w:r>
      <w:proofErr w:type="spellEnd"/>
      <w:r w:rsidRPr="00722498">
        <w:rPr>
          <w:rFonts w:ascii="Arial" w:hAnsi="Arial" w:cs="Arial"/>
          <w:color w:val="000000" w:themeColor="text1"/>
          <w:shd w:val="clear" w:color="auto" w:fill="FFFFFF"/>
          <w:lang w:val="en-GB"/>
        </w:rPr>
        <w:t xml:space="preserve">, R., 2019, February. Development of problem-based learning for the online tutorial program in plant development using Gibbs' reflective cycle and e-portfolio to enhance reflective thinking skills. In </w:t>
      </w:r>
      <w:r w:rsidRPr="00722498">
        <w:rPr>
          <w:rFonts w:ascii="Arial" w:hAnsi="Arial" w:cs="Arial"/>
          <w:i/>
          <w:iCs/>
          <w:color w:val="000000" w:themeColor="text1"/>
          <w:shd w:val="clear" w:color="auto" w:fill="FFFFFF"/>
          <w:lang w:val="en-GB"/>
        </w:rPr>
        <w:t>Journal of Physics: Conference Series</w:t>
      </w:r>
      <w:r w:rsidRPr="00722498">
        <w:rPr>
          <w:rFonts w:ascii="Arial" w:hAnsi="Arial" w:cs="Arial"/>
          <w:color w:val="000000" w:themeColor="text1"/>
          <w:shd w:val="clear" w:color="auto" w:fill="FFFFFF"/>
          <w:lang w:val="en-GB"/>
        </w:rPr>
        <w:t> (Vol. 1157, No. 2, p. 022099). IOP Publishing.</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Thadphoothon</w:t>
      </w:r>
      <w:proofErr w:type="spellEnd"/>
      <w:r w:rsidRPr="00722498">
        <w:rPr>
          <w:rFonts w:ascii="Arial" w:hAnsi="Arial" w:cs="Arial"/>
          <w:color w:val="000000" w:themeColor="text1"/>
          <w:shd w:val="clear" w:color="auto" w:fill="FFFFFF"/>
          <w:lang w:val="en-GB"/>
        </w:rPr>
        <w:t>, J., 2019. EFL Students’ Perceptions of Paraphrasing Skills and their Paraphrasing Challenges. </w:t>
      </w:r>
      <w:r w:rsidRPr="00722498">
        <w:rPr>
          <w:rFonts w:ascii="Arial" w:hAnsi="Arial" w:cs="Arial"/>
          <w:i/>
          <w:iCs/>
          <w:color w:val="000000" w:themeColor="text1"/>
          <w:shd w:val="clear" w:color="auto" w:fill="FFFFFF"/>
          <w:lang w:val="en-GB"/>
        </w:rPr>
        <w:t>language</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2</w:t>
      </w:r>
      <w:r w:rsidRPr="00722498">
        <w:rPr>
          <w:rFonts w:ascii="Arial" w:hAnsi="Arial" w:cs="Arial"/>
          <w:color w:val="000000" w:themeColor="text1"/>
          <w:shd w:val="clear" w:color="auto" w:fill="FFFFFF"/>
          <w:lang w:val="en-GB"/>
        </w:rPr>
        <w:t>, pp.3-38.</w:t>
      </w:r>
    </w:p>
    <w:p w:rsidR="00627267" w:rsidRPr="00722498" w:rsidRDefault="00627267" w:rsidP="00627267">
      <w:pPr>
        <w:spacing w:line="360" w:lineRule="auto"/>
        <w:jc w:val="both"/>
        <w:rPr>
          <w:rFonts w:ascii="Arial" w:hAnsi="Arial" w:cs="Arial"/>
          <w:color w:val="000000" w:themeColor="text1"/>
          <w:shd w:val="clear" w:color="auto" w:fill="FFFFFF"/>
          <w:lang w:val="en-GB"/>
        </w:rPr>
      </w:pPr>
      <w:proofErr w:type="spellStart"/>
      <w:r w:rsidRPr="00722498">
        <w:rPr>
          <w:rFonts w:ascii="Arial" w:hAnsi="Arial" w:cs="Arial"/>
          <w:color w:val="000000" w:themeColor="text1"/>
          <w:shd w:val="clear" w:color="auto" w:fill="FFFFFF"/>
          <w:lang w:val="en-GB"/>
        </w:rPr>
        <w:t>Whyatt</w:t>
      </w:r>
      <w:proofErr w:type="spellEnd"/>
      <w:r w:rsidRPr="00722498">
        <w:rPr>
          <w:rFonts w:ascii="Arial" w:hAnsi="Arial" w:cs="Arial"/>
          <w:color w:val="000000" w:themeColor="text1"/>
          <w:shd w:val="clear" w:color="auto" w:fill="FFFFFF"/>
          <w:lang w:val="en-GB"/>
        </w:rPr>
        <w:t xml:space="preserve">, B. and </w:t>
      </w:r>
      <w:proofErr w:type="spellStart"/>
      <w:r w:rsidRPr="00722498">
        <w:rPr>
          <w:rFonts w:ascii="Arial" w:hAnsi="Arial" w:cs="Arial"/>
          <w:color w:val="000000" w:themeColor="text1"/>
          <w:shd w:val="clear" w:color="auto" w:fill="FFFFFF"/>
          <w:lang w:val="en-GB"/>
        </w:rPr>
        <w:t>Naranowicz</w:t>
      </w:r>
      <w:proofErr w:type="spellEnd"/>
      <w:r w:rsidRPr="00722498">
        <w:rPr>
          <w:rFonts w:ascii="Arial" w:hAnsi="Arial" w:cs="Arial"/>
          <w:color w:val="000000" w:themeColor="text1"/>
          <w:shd w:val="clear" w:color="auto" w:fill="FFFFFF"/>
          <w:lang w:val="en-GB"/>
        </w:rPr>
        <w:t xml:space="preserve">, M., 2020. A robust design of the translator’s skill set: evidence for transfer of </w:t>
      </w:r>
      <w:proofErr w:type="spellStart"/>
      <w:r w:rsidRPr="00722498">
        <w:rPr>
          <w:rFonts w:ascii="Arial" w:hAnsi="Arial" w:cs="Arial"/>
          <w:color w:val="000000" w:themeColor="text1"/>
          <w:shd w:val="clear" w:color="auto" w:fill="FFFFFF"/>
          <w:lang w:val="en-GB"/>
        </w:rPr>
        <w:t>metacognitive</w:t>
      </w:r>
      <w:proofErr w:type="spellEnd"/>
      <w:r w:rsidRPr="00722498">
        <w:rPr>
          <w:rFonts w:ascii="Arial" w:hAnsi="Arial" w:cs="Arial"/>
          <w:color w:val="000000" w:themeColor="text1"/>
          <w:shd w:val="clear" w:color="auto" w:fill="FFFFFF"/>
          <w:lang w:val="en-GB"/>
        </w:rPr>
        <w:t xml:space="preserve"> skills to </w:t>
      </w:r>
      <w:proofErr w:type="spellStart"/>
      <w:r w:rsidRPr="00722498">
        <w:rPr>
          <w:rFonts w:ascii="Arial" w:hAnsi="Arial" w:cs="Arial"/>
          <w:color w:val="000000" w:themeColor="text1"/>
          <w:shd w:val="clear" w:color="auto" w:fill="FFFFFF"/>
          <w:lang w:val="en-GB"/>
        </w:rPr>
        <w:t>intralingual</w:t>
      </w:r>
      <w:proofErr w:type="spellEnd"/>
      <w:r w:rsidRPr="00722498">
        <w:rPr>
          <w:rFonts w:ascii="Arial" w:hAnsi="Arial" w:cs="Arial"/>
          <w:color w:val="000000" w:themeColor="text1"/>
          <w:shd w:val="clear" w:color="auto" w:fill="FFFFFF"/>
          <w:lang w:val="en-GB"/>
        </w:rPr>
        <w:t xml:space="preserve"> paraphrasing. </w:t>
      </w:r>
      <w:r w:rsidRPr="00722498">
        <w:rPr>
          <w:rFonts w:ascii="Arial" w:hAnsi="Arial" w:cs="Arial"/>
          <w:i/>
          <w:iCs/>
          <w:color w:val="000000" w:themeColor="text1"/>
          <w:shd w:val="clear" w:color="auto" w:fill="FFFFFF"/>
          <w:lang w:val="en-GB"/>
        </w:rPr>
        <w:t>The Interpreter and Translator Trainer</w:t>
      </w:r>
      <w:r w:rsidRPr="00722498">
        <w:rPr>
          <w:rFonts w:ascii="Arial" w:hAnsi="Arial" w:cs="Arial"/>
          <w:color w:val="000000" w:themeColor="text1"/>
          <w:shd w:val="clear" w:color="auto" w:fill="FFFFFF"/>
          <w:lang w:val="en-GB"/>
        </w:rPr>
        <w:t>, </w:t>
      </w:r>
      <w:r w:rsidRPr="00722498">
        <w:rPr>
          <w:rFonts w:ascii="Arial" w:hAnsi="Arial" w:cs="Arial"/>
          <w:i/>
          <w:iCs/>
          <w:color w:val="000000" w:themeColor="text1"/>
          <w:shd w:val="clear" w:color="auto" w:fill="FFFFFF"/>
          <w:lang w:val="en-GB"/>
        </w:rPr>
        <w:t>14</w:t>
      </w:r>
      <w:r w:rsidRPr="00722498">
        <w:rPr>
          <w:rFonts w:ascii="Arial" w:hAnsi="Arial" w:cs="Arial"/>
          <w:color w:val="000000" w:themeColor="text1"/>
          <w:shd w:val="clear" w:color="auto" w:fill="FFFFFF"/>
          <w:lang w:val="en-GB"/>
        </w:rPr>
        <w:t>(1), pp.1-18.</w:t>
      </w:r>
    </w:p>
    <w:p w:rsidR="003276E8" w:rsidRPr="00722498" w:rsidRDefault="003276E8" w:rsidP="00627267">
      <w:pPr>
        <w:spacing w:line="360" w:lineRule="auto"/>
        <w:jc w:val="both"/>
        <w:rPr>
          <w:rFonts w:ascii="Arial" w:hAnsi="Arial" w:cs="Arial"/>
          <w:color w:val="000000" w:themeColor="text1"/>
          <w:lang w:val="en-GB"/>
        </w:rPr>
      </w:pPr>
    </w:p>
    <w:sectPr w:rsidR="003276E8" w:rsidRPr="00722498" w:rsidSect="00E7275F">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152F8" w:rsidRDefault="00B152F8" w:rsidP="00627267">
      <w:pPr>
        <w:spacing w:after="0" w:line="240" w:lineRule="auto"/>
      </w:pPr>
      <w:r>
        <w:separator/>
      </w:r>
    </w:p>
  </w:endnote>
  <w:endnote w:type="continuationSeparator" w:id="0">
    <w:p w:rsidR="00B152F8" w:rsidRDefault="00B152F8" w:rsidP="006272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MT">
    <w:altName w:val="Arial"/>
    <w:charset w:val="01"/>
    <w:family w:val="swiss"/>
    <w:pitch w:val="variable"/>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94284"/>
      <w:docPartObj>
        <w:docPartGallery w:val="Page Numbers (Bottom of Page)"/>
        <w:docPartUnique/>
      </w:docPartObj>
    </w:sdtPr>
    <w:sdtContent>
      <w:p w:rsidR="00627267" w:rsidRDefault="00627267">
        <w:pPr>
          <w:pStyle w:val="Footer"/>
          <w:jc w:val="right"/>
        </w:pPr>
        <w:fldSimple w:instr=" PAGE   \* MERGEFORMAT ">
          <w:r w:rsidR="00722498">
            <w:rPr>
              <w:noProof/>
            </w:rPr>
            <w:t>0</w:t>
          </w:r>
        </w:fldSimple>
      </w:p>
    </w:sdtContent>
  </w:sdt>
  <w:p w:rsidR="00627267" w:rsidRDefault="006272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152F8" w:rsidRDefault="00B152F8" w:rsidP="00627267">
      <w:pPr>
        <w:spacing w:after="0" w:line="240" w:lineRule="auto"/>
      </w:pPr>
      <w:r>
        <w:separator/>
      </w:r>
    </w:p>
  </w:footnote>
  <w:footnote w:type="continuationSeparator" w:id="0">
    <w:p w:rsidR="00B152F8" w:rsidRDefault="00B152F8" w:rsidP="006272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16505A"/>
    <w:multiLevelType w:val="hybridMultilevel"/>
    <w:tmpl w:val="9F900832"/>
    <w:lvl w:ilvl="0" w:tplc="D1A6586E">
      <w:start w:val="1"/>
      <w:numFmt w:val="bullet"/>
      <w:lvlText w:val=""/>
      <w:lvlJc w:val="left"/>
      <w:pPr>
        <w:ind w:left="720" w:hanging="360"/>
      </w:pPr>
      <w:rPr>
        <w:rFonts w:ascii="Symbol" w:hAnsi="Symbol" w:hint="default"/>
      </w:rPr>
    </w:lvl>
    <w:lvl w:ilvl="1" w:tplc="E81AD390" w:tentative="1">
      <w:start w:val="1"/>
      <w:numFmt w:val="bullet"/>
      <w:lvlText w:val="o"/>
      <w:lvlJc w:val="left"/>
      <w:pPr>
        <w:ind w:left="1440" w:hanging="360"/>
      </w:pPr>
      <w:rPr>
        <w:rFonts w:ascii="Courier New" w:hAnsi="Courier New" w:cs="Courier New" w:hint="default"/>
      </w:rPr>
    </w:lvl>
    <w:lvl w:ilvl="2" w:tplc="B1CA093E" w:tentative="1">
      <w:start w:val="1"/>
      <w:numFmt w:val="bullet"/>
      <w:lvlText w:val=""/>
      <w:lvlJc w:val="left"/>
      <w:pPr>
        <w:ind w:left="2160" w:hanging="360"/>
      </w:pPr>
      <w:rPr>
        <w:rFonts w:ascii="Wingdings" w:hAnsi="Wingdings" w:hint="default"/>
      </w:rPr>
    </w:lvl>
    <w:lvl w:ilvl="3" w:tplc="E88006FA" w:tentative="1">
      <w:start w:val="1"/>
      <w:numFmt w:val="bullet"/>
      <w:lvlText w:val=""/>
      <w:lvlJc w:val="left"/>
      <w:pPr>
        <w:ind w:left="2880" w:hanging="360"/>
      </w:pPr>
      <w:rPr>
        <w:rFonts w:ascii="Symbol" w:hAnsi="Symbol" w:hint="default"/>
      </w:rPr>
    </w:lvl>
    <w:lvl w:ilvl="4" w:tplc="269ED5A4" w:tentative="1">
      <w:start w:val="1"/>
      <w:numFmt w:val="bullet"/>
      <w:lvlText w:val="o"/>
      <w:lvlJc w:val="left"/>
      <w:pPr>
        <w:ind w:left="3600" w:hanging="360"/>
      </w:pPr>
      <w:rPr>
        <w:rFonts w:ascii="Courier New" w:hAnsi="Courier New" w:cs="Courier New" w:hint="default"/>
      </w:rPr>
    </w:lvl>
    <w:lvl w:ilvl="5" w:tplc="A7D056F8" w:tentative="1">
      <w:start w:val="1"/>
      <w:numFmt w:val="bullet"/>
      <w:lvlText w:val=""/>
      <w:lvlJc w:val="left"/>
      <w:pPr>
        <w:ind w:left="4320" w:hanging="360"/>
      </w:pPr>
      <w:rPr>
        <w:rFonts w:ascii="Wingdings" w:hAnsi="Wingdings" w:hint="default"/>
      </w:rPr>
    </w:lvl>
    <w:lvl w:ilvl="6" w:tplc="BEC4F67C" w:tentative="1">
      <w:start w:val="1"/>
      <w:numFmt w:val="bullet"/>
      <w:lvlText w:val=""/>
      <w:lvlJc w:val="left"/>
      <w:pPr>
        <w:ind w:left="5040" w:hanging="360"/>
      </w:pPr>
      <w:rPr>
        <w:rFonts w:ascii="Symbol" w:hAnsi="Symbol" w:hint="default"/>
      </w:rPr>
    </w:lvl>
    <w:lvl w:ilvl="7" w:tplc="B0542E32" w:tentative="1">
      <w:start w:val="1"/>
      <w:numFmt w:val="bullet"/>
      <w:lvlText w:val="o"/>
      <w:lvlJc w:val="left"/>
      <w:pPr>
        <w:ind w:left="5760" w:hanging="360"/>
      </w:pPr>
      <w:rPr>
        <w:rFonts w:ascii="Courier New" w:hAnsi="Courier New" w:cs="Courier New" w:hint="default"/>
      </w:rPr>
    </w:lvl>
    <w:lvl w:ilvl="8" w:tplc="A698AA1E" w:tentative="1">
      <w:start w:val="1"/>
      <w:numFmt w:val="bullet"/>
      <w:lvlText w:val=""/>
      <w:lvlJc w:val="left"/>
      <w:pPr>
        <w:ind w:left="6480" w:hanging="360"/>
      </w:pPr>
      <w:rPr>
        <w:rFonts w:ascii="Wingdings" w:hAnsi="Wingdings" w:hint="default"/>
      </w:rPr>
    </w:lvl>
  </w:abstractNum>
  <w:abstractNum w:abstractNumId="1">
    <w:nsid w:val="49812DDE"/>
    <w:multiLevelType w:val="hybridMultilevel"/>
    <w:tmpl w:val="9EC457CA"/>
    <w:lvl w:ilvl="0" w:tplc="F30E0A40">
      <w:start w:val="1"/>
      <w:numFmt w:val="bullet"/>
      <w:lvlText w:val=""/>
      <w:lvlJc w:val="left"/>
      <w:pPr>
        <w:ind w:left="720" w:hanging="360"/>
      </w:pPr>
      <w:rPr>
        <w:rFonts w:ascii="Symbol" w:hAnsi="Symbol" w:hint="default"/>
      </w:rPr>
    </w:lvl>
    <w:lvl w:ilvl="1" w:tplc="8F367174" w:tentative="1">
      <w:start w:val="1"/>
      <w:numFmt w:val="bullet"/>
      <w:lvlText w:val="o"/>
      <w:lvlJc w:val="left"/>
      <w:pPr>
        <w:ind w:left="1440" w:hanging="360"/>
      </w:pPr>
      <w:rPr>
        <w:rFonts w:ascii="Courier New" w:hAnsi="Courier New" w:cs="Courier New" w:hint="default"/>
      </w:rPr>
    </w:lvl>
    <w:lvl w:ilvl="2" w:tplc="EADCC2C4" w:tentative="1">
      <w:start w:val="1"/>
      <w:numFmt w:val="bullet"/>
      <w:lvlText w:val=""/>
      <w:lvlJc w:val="left"/>
      <w:pPr>
        <w:ind w:left="2160" w:hanging="360"/>
      </w:pPr>
      <w:rPr>
        <w:rFonts w:ascii="Wingdings" w:hAnsi="Wingdings" w:hint="default"/>
      </w:rPr>
    </w:lvl>
    <w:lvl w:ilvl="3" w:tplc="93103512" w:tentative="1">
      <w:start w:val="1"/>
      <w:numFmt w:val="bullet"/>
      <w:lvlText w:val=""/>
      <w:lvlJc w:val="left"/>
      <w:pPr>
        <w:ind w:left="2880" w:hanging="360"/>
      </w:pPr>
      <w:rPr>
        <w:rFonts w:ascii="Symbol" w:hAnsi="Symbol" w:hint="default"/>
      </w:rPr>
    </w:lvl>
    <w:lvl w:ilvl="4" w:tplc="7BFE41BC" w:tentative="1">
      <w:start w:val="1"/>
      <w:numFmt w:val="bullet"/>
      <w:lvlText w:val="o"/>
      <w:lvlJc w:val="left"/>
      <w:pPr>
        <w:ind w:left="3600" w:hanging="360"/>
      </w:pPr>
      <w:rPr>
        <w:rFonts w:ascii="Courier New" w:hAnsi="Courier New" w:cs="Courier New" w:hint="default"/>
      </w:rPr>
    </w:lvl>
    <w:lvl w:ilvl="5" w:tplc="20444990" w:tentative="1">
      <w:start w:val="1"/>
      <w:numFmt w:val="bullet"/>
      <w:lvlText w:val=""/>
      <w:lvlJc w:val="left"/>
      <w:pPr>
        <w:ind w:left="4320" w:hanging="360"/>
      </w:pPr>
      <w:rPr>
        <w:rFonts w:ascii="Wingdings" w:hAnsi="Wingdings" w:hint="default"/>
      </w:rPr>
    </w:lvl>
    <w:lvl w:ilvl="6" w:tplc="9086F278" w:tentative="1">
      <w:start w:val="1"/>
      <w:numFmt w:val="bullet"/>
      <w:lvlText w:val=""/>
      <w:lvlJc w:val="left"/>
      <w:pPr>
        <w:ind w:left="5040" w:hanging="360"/>
      </w:pPr>
      <w:rPr>
        <w:rFonts w:ascii="Symbol" w:hAnsi="Symbol" w:hint="default"/>
      </w:rPr>
    </w:lvl>
    <w:lvl w:ilvl="7" w:tplc="B0ECD51C" w:tentative="1">
      <w:start w:val="1"/>
      <w:numFmt w:val="bullet"/>
      <w:lvlText w:val="o"/>
      <w:lvlJc w:val="left"/>
      <w:pPr>
        <w:ind w:left="5760" w:hanging="360"/>
      </w:pPr>
      <w:rPr>
        <w:rFonts w:ascii="Courier New" w:hAnsi="Courier New" w:cs="Courier New" w:hint="default"/>
      </w:rPr>
    </w:lvl>
    <w:lvl w:ilvl="8" w:tplc="19B20CD2" w:tentative="1">
      <w:start w:val="1"/>
      <w:numFmt w:val="bullet"/>
      <w:lvlText w:val=""/>
      <w:lvlJc w:val="left"/>
      <w:pPr>
        <w:ind w:left="6480" w:hanging="360"/>
      </w:pPr>
      <w:rPr>
        <w:rFonts w:ascii="Wingdings" w:hAnsi="Wingdings" w:hint="default"/>
      </w:rPr>
    </w:lvl>
  </w:abstractNum>
  <w:abstractNum w:abstractNumId="2">
    <w:nsid w:val="571B6313"/>
    <w:multiLevelType w:val="hybridMultilevel"/>
    <w:tmpl w:val="1E3C3E28"/>
    <w:lvl w:ilvl="0" w:tplc="714835D0">
      <w:start w:val="1"/>
      <w:numFmt w:val="bullet"/>
      <w:lvlText w:val=""/>
      <w:lvlJc w:val="left"/>
      <w:pPr>
        <w:ind w:left="720" w:hanging="360"/>
      </w:pPr>
      <w:rPr>
        <w:rFonts w:ascii="Symbol" w:hAnsi="Symbol" w:hint="default"/>
      </w:rPr>
    </w:lvl>
    <w:lvl w:ilvl="1" w:tplc="FE6037D0" w:tentative="1">
      <w:start w:val="1"/>
      <w:numFmt w:val="bullet"/>
      <w:lvlText w:val="o"/>
      <w:lvlJc w:val="left"/>
      <w:pPr>
        <w:ind w:left="1440" w:hanging="360"/>
      </w:pPr>
      <w:rPr>
        <w:rFonts w:ascii="Courier New" w:hAnsi="Courier New" w:cs="Courier New" w:hint="default"/>
      </w:rPr>
    </w:lvl>
    <w:lvl w:ilvl="2" w:tplc="ABB4C4CE" w:tentative="1">
      <w:start w:val="1"/>
      <w:numFmt w:val="bullet"/>
      <w:lvlText w:val=""/>
      <w:lvlJc w:val="left"/>
      <w:pPr>
        <w:ind w:left="2160" w:hanging="360"/>
      </w:pPr>
      <w:rPr>
        <w:rFonts w:ascii="Wingdings" w:hAnsi="Wingdings" w:hint="default"/>
      </w:rPr>
    </w:lvl>
    <w:lvl w:ilvl="3" w:tplc="C05AEBE2" w:tentative="1">
      <w:start w:val="1"/>
      <w:numFmt w:val="bullet"/>
      <w:lvlText w:val=""/>
      <w:lvlJc w:val="left"/>
      <w:pPr>
        <w:ind w:left="2880" w:hanging="360"/>
      </w:pPr>
      <w:rPr>
        <w:rFonts w:ascii="Symbol" w:hAnsi="Symbol" w:hint="default"/>
      </w:rPr>
    </w:lvl>
    <w:lvl w:ilvl="4" w:tplc="D6F86E24" w:tentative="1">
      <w:start w:val="1"/>
      <w:numFmt w:val="bullet"/>
      <w:lvlText w:val="o"/>
      <w:lvlJc w:val="left"/>
      <w:pPr>
        <w:ind w:left="3600" w:hanging="360"/>
      </w:pPr>
      <w:rPr>
        <w:rFonts w:ascii="Courier New" w:hAnsi="Courier New" w:cs="Courier New" w:hint="default"/>
      </w:rPr>
    </w:lvl>
    <w:lvl w:ilvl="5" w:tplc="D2BAD4EE" w:tentative="1">
      <w:start w:val="1"/>
      <w:numFmt w:val="bullet"/>
      <w:lvlText w:val=""/>
      <w:lvlJc w:val="left"/>
      <w:pPr>
        <w:ind w:left="4320" w:hanging="360"/>
      </w:pPr>
      <w:rPr>
        <w:rFonts w:ascii="Wingdings" w:hAnsi="Wingdings" w:hint="default"/>
      </w:rPr>
    </w:lvl>
    <w:lvl w:ilvl="6" w:tplc="27A40906" w:tentative="1">
      <w:start w:val="1"/>
      <w:numFmt w:val="bullet"/>
      <w:lvlText w:val=""/>
      <w:lvlJc w:val="left"/>
      <w:pPr>
        <w:ind w:left="5040" w:hanging="360"/>
      </w:pPr>
      <w:rPr>
        <w:rFonts w:ascii="Symbol" w:hAnsi="Symbol" w:hint="default"/>
      </w:rPr>
    </w:lvl>
    <w:lvl w:ilvl="7" w:tplc="885C96DA" w:tentative="1">
      <w:start w:val="1"/>
      <w:numFmt w:val="bullet"/>
      <w:lvlText w:val="o"/>
      <w:lvlJc w:val="left"/>
      <w:pPr>
        <w:ind w:left="5760" w:hanging="360"/>
      </w:pPr>
      <w:rPr>
        <w:rFonts w:ascii="Courier New" w:hAnsi="Courier New" w:cs="Courier New" w:hint="default"/>
      </w:rPr>
    </w:lvl>
    <w:lvl w:ilvl="8" w:tplc="8ED4BE4C" w:tentative="1">
      <w:start w:val="1"/>
      <w:numFmt w:val="bullet"/>
      <w:lvlText w:val=""/>
      <w:lvlJc w:val="left"/>
      <w:pPr>
        <w:ind w:left="6480" w:hanging="360"/>
      </w:pPr>
      <w:rPr>
        <w:rFonts w:ascii="Wingdings" w:hAnsi="Wingdings" w:hint="default"/>
      </w:rPr>
    </w:lvl>
  </w:abstractNum>
  <w:abstractNum w:abstractNumId="3">
    <w:nsid w:val="739F641C"/>
    <w:multiLevelType w:val="hybridMultilevel"/>
    <w:tmpl w:val="BC1E4E16"/>
    <w:lvl w:ilvl="0" w:tplc="2250C226">
      <w:start w:val="1"/>
      <w:numFmt w:val="bullet"/>
      <w:lvlText w:val=""/>
      <w:lvlJc w:val="left"/>
      <w:pPr>
        <w:ind w:left="720" w:hanging="360"/>
      </w:pPr>
      <w:rPr>
        <w:rFonts w:ascii="Symbol" w:hAnsi="Symbol" w:hint="default"/>
      </w:rPr>
    </w:lvl>
    <w:lvl w:ilvl="1" w:tplc="D77084B4" w:tentative="1">
      <w:start w:val="1"/>
      <w:numFmt w:val="bullet"/>
      <w:lvlText w:val="o"/>
      <w:lvlJc w:val="left"/>
      <w:pPr>
        <w:ind w:left="1440" w:hanging="360"/>
      </w:pPr>
      <w:rPr>
        <w:rFonts w:ascii="Courier New" w:hAnsi="Courier New" w:cs="Courier New" w:hint="default"/>
      </w:rPr>
    </w:lvl>
    <w:lvl w:ilvl="2" w:tplc="504E5516" w:tentative="1">
      <w:start w:val="1"/>
      <w:numFmt w:val="bullet"/>
      <w:lvlText w:val=""/>
      <w:lvlJc w:val="left"/>
      <w:pPr>
        <w:ind w:left="2160" w:hanging="360"/>
      </w:pPr>
      <w:rPr>
        <w:rFonts w:ascii="Wingdings" w:hAnsi="Wingdings" w:hint="default"/>
      </w:rPr>
    </w:lvl>
    <w:lvl w:ilvl="3" w:tplc="BD3298EC" w:tentative="1">
      <w:start w:val="1"/>
      <w:numFmt w:val="bullet"/>
      <w:lvlText w:val=""/>
      <w:lvlJc w:val="left"/>
      <w:pPr>
        <w:ind w:left="2880" w:hanging="360"/>
      </w:pPr>
      <w:rPr>
        <w:rFonts w:ascii="Symbol" w:hAnsi="Symbol" w:hint="default"/>
      </w:rPr>
    </w:lvl>
    <w:lvl w:ilvl="4" w:tplc="218416B0" w:tentative="1">
      <w:start w:val="1"/>
      <w:numFmt w:val="bullet"/>
      <w:lvlText w:val="o"/>
      <w:lvlJc w:val="left"/>
      <w:pPr>
        <w:ind w:left="3600" w:hanging="360"/>
      </w:pPr>
      <w:rPr>
        <w:rFonts w:ascii="Courier New" w:hAnsi="Courier New" w:cs="Courier New" w:hint="default"/>
      </w:rPr>
    </w:lvl>
    <w:lvl w:ilvl="5" w:tplc="BA70DFB0" w:tentative="1">
      <w:start w:val="1"/>
      <w:numFmt w:val="bullet"/>
      <w:lvlText w:val=""/>
      <w:lvlJc w:val="left"/>
      <w:pPr>
        <w:ind w:left="4320" w:hanging="360"/>
      </w:pPr>
      <w:rPr>
        <w:rFonts w:ascii="Wingdings" w:hAnsi="Wingdings" w:hint="default"/>
      </w:rPr>
    </w:lvl>
    <w:lvl w:ilvl="6" w:tplc="24BC9E2E" w:tentative="1">
      <w:start w:val="1"/>
      <w:numFmt w:val="bullet"/>
      <w:lvlText w:val=""/>
      <w:lvlJc w:val="left"/>
      <w:pPr>
        <w:ind w:left="5040" w:hanging="360"/>
      </w:pPr>
      <w:rPr>
        <w:rFonts w:ascii="Symbol" w:hAnsi="Symbol" w:hint="default"/>
      </w:rPr>
    </w:lvl>
    <w:lvl w:ilvl="7" w:tplc="DC8ECBF2" w:tentative="1">
      <w:start w:val="1"/>
      <w:numFmt w:val="bullet"/>
      <w:lvlText w:val="o"/>
      <w:lvlJc w:val="left"/>
      <w:pPr>
        <w:ind w:left="5760" w:hanging="360"/>
      </w:pPr>
      <w:rPr>
        <w:rFonts w:ascii="Courier New" w:hAnsi="Courier New" w:cs="Courier New" w:hint="default"/>
      </w:rPr>
    </w:lvl>
    <w:lvl w:ilvl="8" w:tplc="9258BD96"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defaultTabStop w:val="720"/>
  <w:characterSpacingControl w:val="doNotCompress"/>
  <w:footnotePr>
    <w:footnote w:id="-1"/>
    <w:footnote w:id="0"/>
  </w:footnotePr>
  <w:endnotePr>
    <w:endnote w:id="-1"/>
    <w:endnote w:id="0"/>
  </w:endnotePr>
  <w:compat/>
  <w:rsids>
    <w:rsidRoot w:val="003276E8"/>
    <w:rsid w:val="00094A8F"/>
    <w:rsid w:val="0011526B"/>
    <w:rsid w:val="001238B5"/>
    <w:rsid w:val="00142192"/>
    <w:rsid w:val="001425D5"/>
    <w:rsid w:val="001C5126"/>
    <w:rsid w:val="00252F00"/>
    <w:rsid w:val="002640A2"/>
    <w:rsid w:val="00283BB9"/>
    <w:rsid w:val="002F62A8"/>
    <w:rsid w:val="003276E8"/>
    <w:rsid w:val="00333028"/>
    <w:rsid w:val="00363BC9"/>
    <w:rsid w:val="00414423"/>
    <w:rsid w:val="00485A06"/>
    <w:rsid w:val="004B5422"/>
    <w:rsid w:val="004C714A"/>
    <w:rsid w:val="00544E8C"/>
    <w:rsid w:val="005D15AC"/>
    <w:rsid w:val="005F0060"/>
    <w:rsid w:val="00627267"/>
    <w:rsid w:val="006500CA"/>
    <w:rsid w:val="006847CE"/>
    <w:rsid w:val="006B341E"/>
    <w:rsid w:val="006E228D"/>
    <w:rsid w:val="00722498"/>
    <w:rsid w:val="00725C04"/>
    <w:rsid w:val="00760690"/>
    <w:rsid w:val="00846504"/>
    <w:rsid w:val="008725C2"/>
    <w:rsid w:val="00984F32"/>
    <w:rsid w:val="009A435D"/>
    <w:rsid w:val="00A24DD6"/>
    <w:rsid w:val="00A72B74"/>
    <w:rsid w:val="00AE1DEB"/>
    <w:rsid w:val="00AE5228"/>
    <w:rsid w:val="00B152F8"/>
    <w:rsid w:val="00B22564"/>
    <w:rsid w:val="00BB694D"/>
    <w:rsid w:val="00BF274B"/>
    <w:rsid w:val="00BF7073"/>
    <w:rsid w:val="00CA391F"/>
    <w:rsid w:val="00CE0088"/>
    <w:rsid w:val="00D7025A"/>
    <w:rsid w:val="00E7275F"/>
    <w:rsid w:val="00EC139B"/>
    <w:rsid w:val="00EF0F7C"/>
    <w:rsid w:val="00F17844"/>
    <w:rsid w:val="00F878BE"/>
    <w:rsid w:val="00FE3457"/>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457"/>
  </w:style>
  <w:style w:type="paragraph" w:styleId="Heading1">
    <w:name w:val="heading 1"/>
    <w:basedOn w:val="Normal"/>
    <w:next w:val="Normal"/>
    <w:link w:val="Heading1Char"/>
    <w:uiPriority w:val="9"/>
    <w:qFormat/>
    <w:rsid w:val="00E7275F"/>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E7275F"/>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85A0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485A06"/>
    <w:pPr>
      <w:ind w:left="720"/>
      <w:contextualSpacing/>
    </w:pPr>
  </w:style>
  <w:style w:type="paragraph" w:customStyle="1" w:styleId="TableParagraph">
    <w:name w:val="Table Paragraph"/>
    <w:basedOn w:val="Normal"/>
    <w:uiPriority w:val="1"/>
    <w:qFormat/>
    <w:rsid w:val="008725C2"/>
    <w:pPr>
      <w:widowControl w:val="0"/>
      <w:autoSpaceDE w:val="0"/>
      <w:autoSpaceDN w:val="0"/>
      <w:spacing w:after="0" w:line="240" w:lineRule="auto"/>
      <w:ind w:left="107"/>
    </w:pPr>
    <w:rPr>
      <w:rFonts w:ascii="Arial MT" w:eastAsia="Arial MT" w:hAnsi="Arial MT" w:cs="Arial MT"/>
      <w:lang w:val="en-US"/>
    </w:rPr>
  </w:style>
  <w:style w:type="paragraph" w:styleId="Title">
    <w:name w:val="Title"/>
    <w:basedOn w:val="Normal"/>
    <w:next w:val="Normal"/>
    <w:link w:val="TitleChar"/>
    <w:uiPriority w:val="10"/>
    <w:qFormat/>
    <w:rsid w:val="008725C2"/>
    <w:pPr>
      <w:pBdr>
        <w:bottom w:val="single" w:sz="8" w:space="4" w:color="4F81BD" w:themeColor="accent1"/>
      </w:pBdr>
      <w:spacing w:after="300" w:line="360" w:lineRule="auto"/>
      <w:contextualSpacing/>
      <w:jc w:val="center"/>
    </w:pPr>
    <w:rPr>
      <w:rFonts w:ascii="Times New Roman" w:eastAsiaTheme="majorEastAsia" w:hAnsi="Times New Roman" w:cstheme="majorBidi"/>
      <w:color w:val="000000" w:themeColor="text1"/>
      <w:spacing w:val="5"/>
      <w:kern w:val="28"/>
      <w:sz w:val="36"/>
      <w:szCs w:val="52"/>
    </w:rPr>
  </w:style>
  <w:style w:type="character" w:customStyle="1" w:styleId="TitleChar">
    <w:name w:val="Title Char"/>
    <w:basedOn w:val="DefaultParagraphFont"/>
    <w:link w:val="Title"/>
    <w:uiPriority w:val="10"/>
    <w:rsid w:val="008725C2"/>
    <w:rPr>
      <w:rFonts w:ascii="Times New Roman" w:eastAsiaTheme="majorEastAsia" w:hAnsi="Times New Roman" w:cstheme="majorBidi"/>
      <w:color w:val="000000" w:themeColor="text1"/>
      <w:spacing w:val="5"/>
      <w:kern w:val="28"/>
      <w:sz w:val="36"/>
      <w:szCs w:val="52"/>
    </w:rPr>
  </w:style>
  <w:style w:type="character" w:customStyle="1" w:styleId="Heading1Char">
    <w:name w:val="Heading 1 Char"/>
    <w:basedOn w:val="DefaultParagraphFont"/>
    <w:link w:val="Heading1"/>
    <w:uiPriority w:val="9"/>
    <w:rsid w:val="00E7275F"/>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E7275F"/>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E7275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7275F"/>
    <w:pPr>
      <w:spacing w:after="100"/>
    </w:pPr>
  </w:style>
  <w:style w:type="paragraph" w:styleId="TOC2">
    <w:name w:val="toc 2"/>
    <w:basedOn w:val="Normal"/>
    <w:next w:val="Normal"/>
    <w:autoRedefine/>
    <w:uiPriority w:val="39"/>
    <w:unhideWhenUsed/>
    <w:rsid w:val="00E7275F"/>
    <w:pPr>
      <w:spacing w:after="100"/>
      <w:ind w:left="220"/>
    </w:pPr>
  </w:style>
  <w:style w:type="character" w:styleId="Hyperlink">
    <w:name w:val="Hyperlink"/>
    <w:basedOn w:val="DefaultParagraphFont"/>
    <w:uiPriority w:val="99"/>
    <w:unhideWhenUsed/>
    <w:rsid w:val="00E7275F"/>
    <w:rPr>
      <w:color w:val="0000FF" w:themeColor="hyperlink"/>
      <w:u w:val="single"/>
    </w:rPr>
  </w:style>
  <w:style w:type="paragraph" w:styleId="BalloonText">
    <w:name w:val="Balloon Text"/>
    <w:basedOn w:val="Normal"/>
    <w:link w:val="BalloonTextChar"/>
    <w:uiPriority w:val="99"/>
    <w:semiHidden/>
    <w:unhideWhenUsed/>
    <w:rsid w:val="00E727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75F"/>
    <w:rPr>
      <w:rFonts w:ascii="Tahoma" w:hAnsi="Tahoma" w:cs="Tahoma"/>
      <w:sz w:val="16"/>
      <w:szCs w:val="16"/>
    </w:rPr>
  </w:style>
  <w:style w:type="paragraph" w:styleId="Header">
    <w:name w:val="header"/>
    <w:basedOn w:val="Normal"/>
    <w:link w:val="HeaderChar"/>
    <w:uiPriority w:val="99"/>
    <w:semiHidden/>
    <w:unhideWhenUsed/>
    <w:rsid w:val="0062726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7267"/>
  </w:style>
  <w:style w:type="paragraph" w:styleId="Footer">
    <w:name w:val="footer"/>
    <w:basedOn w:val="Normal"/>
    <w:link w:val="FooterChar"/>
    <w:uiPriority w:val="99"/>
    <w:unhideWhenUsed/>
    <w:rsid w:val="00627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26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BD23F0-DC59-4527-84D6-2BA928FCAF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3737</Words>
  <Characters>21306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cp:revision>
  <dcterms:created xsi:type="dcterms:W3CDTF">2021-07-27T05:47:00Z</dcterms:created>
  <dcterms:modified xsi:type="dcterms:W3CDTF">2021-07-27T10:34:00Z</dcterms:modified>
</cp:coreProperties>
</file>