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30AE5A" w14:textId="77777777" w:rsidR="00635D17" w:rsidRDefault="00635D17" w:rsidP="00D5413C">
      <w:pPr>
        <w:pStyle w:val="Subtitle"/>
        <w:rPr>
          <w:rFonts w:ascii="Times New Roman" w:hAnsi="Times New Roman" w:cs="Times New Roman"/>
          <w:sz w:val="40"/>
          <w:szCs w:val="40"/>
        </w:rPr>
      </w:pPr>
      <w:bookmarkStart w:id="0" w:name="_Toc321147011"/>
      <w:bookmarkStart w:id="1" w:name="_Toc318189312"/>
      <w:bookmarkStart w:id="2" w:name="_Toc318188327"/>
      <w:bookmarkStart w:id="3" w:name="_Toc318188227"/>
      <w:bookmarkStart w:id="4" w:name="_Toc321147149"/>
    </w:p>
    <w:p w14:paraId="51B9A6CB" w14:textId="3D4A2385" w:rsidR="004C4B4F" w:rsidRPr="00843FB3" w:rsidRDefault="00CF6BDC" w:rsidP="00D5413C">
      <w:pPr>
        <w:pStyle w:val="Subtitle"/>
        <w:rPr>
          <w:rFonts w:ascii="Arial" w:hAnsi="Arial" w:cs="Arial"/>
          <w:color w:val="auto"/>
          <w:sz w:val="40"/>
          <w:szCs w:val="40"/>
          <w:u w:val="single"/>
        </w:rPr>
      </w:pPr>
      <w:r>
        <w:rPr>
          <w:rFonts w:ascii="Arial" w:hAnsi="Arial" w:cs="Arial"/>
          <w:color w:val="auto"/>
          <w:sz w:val="40"/>
          <w:szCs w:val="40"/>
          <w:u w:val="single"/>
        </w:rPr>
        <w:t>Light</w:t>
      </w:r>
      <w:r w:rsidR="00C47E83">
        <w:rPr>
          <w:rFonts w:ascii="Arial" w:hAnsi="Arial" w:cs="Arial"/>
          <w:color w:val="auto"/>
          <w:sz w:val="40"/>
          <w:szCs w:val="40"/>
          <w:u w:val="single"/>
        </w:rPr>
        <w:t>ing Layout and Sound Index Calculation</w:t>
      </w:r>
      <w:r w:rsidR="00A35F41">
        <w:rPr>
          <w:rFonts w:ascii="Arial" w:hAnsi="Arial" w:cs="Arial"/>
          <w:color w:val="auto"/>
          <w:sz w:val="40"/>
          <w:szCs w:val="40"/>
          <w:u w:val="single"/>
        </w:rPr>
        <w:t xml:space="preserve"> 2</w:t>
      </w:r>
    </w:p>
    <w:p w14:paraId="6BE97242" w14:textId="00D5D4A5" w:rsidR="001638F6" w:rsidRPr="00843FB3" w:rsidRDefault="00305A0D" w:rsidP="00D5413C">
      <w:pPr>
        <w:pStyle w:val="Subtitle"/>
        <w:rPr>
          <w:rFonts w:ascii="Arial" w:hAnsi="Arial" w:cs="Arial"/>
          <w:color w:val="auto"/>
          <w:sz w:val="36"/>
          <w:szCs w:val="36"/>
          <w:u w:val="single"/>
        </w:rPr>
      </w:pPr>
      <w:r w:rsidRPr="00843FB3">
        <w:rPr>
          <w:rFonts w:ascii="Arial" w:hAnsi="Arial" w:cs="Arial"/>
          <w:color w:val="auto"/>
          <w:sz w:val="36"/>
          <w:szCs w:val="36"/>
          <w:u w:val="single"/>
        </w:rPr>
        <w:t>ACBA</w:t>
      </w:r>
      <w:r w:rsidR="00D96B8A" w:rsidRPr="00843FB3">
        <w:rPr>
          <w:rFonts w:ascii="Arial" w:hAnsi="Arial" w:cs="Arial"/>
          <w:color w:val="auto"/>
          <w:sz w:val="36"/>
          <w:szCs w:val="36"/>
          <w:u w:val="single"/>
        </w:rPr>
        <w:t>4006</w:t>
      </w:r>
    </w:p>
    <w:p w14:paraId="5F03297F" w14:textId="5E2C99D7" w:rsidR="004447C7" w:rsidRPr="00843FB3" w:rsidRDefault="004447C7" w:rsidP="00D5413C">
      <w:pPr>
        <w:pStyle w:val="Subtitle"/>
        <w:rPr>
          <w:rFonts w:ascii="Arial" w:hAnsi="Arial" w:cs="Arial"/>
          <w:color w:val="auto"/>
          <w:sz w:val="36"/>
          <w:szCs w:val="36"/>
        </w:rPr>
      </w:pPr>
    </w:p>
    <w:p w14:paraId="60A4B1FB" w14:textId="0C027B01" w:rsidR="000D6690" w:rsidRPr="00843FB3" w:rsidRDefault="00326CCA" w:rsidP="00326CCA">
      <w:pPr>
        <w:jc w:val="center"/>
        <w:rPr>
          <w:rFonts w:cs="Arial"/>
          <w:color w:val="auto"/>
          <w:sz w:val="40"/>
          <w:szCs w:val="40"/>
        </w:rPr>
      </w:pPr>
      <w:r w:rsidRPr="00843FB3">
        <w:rPr>
          <w:rFonts w:cs="Arial"/>
          <w:color w:val="auto"/>
          <w:sz w:val="40"/>
          <w:szCs w:val="40"/>
        </w:rPr>
        <w:t xml:space="preserve">Prepared </w:t>
      </w:r>
      <w:r w:rsidR="00847D66" w:rsidRPr="00843FB3">
        <w:rPr>
          <w:rFonts w:cs="Arial"/>
          <w:color w:val="auto"/>
          <w:sz w:val="40"/>
          <w:szCs w:val="40"/>
        </w:rPr>
        <w:t>for Allan</w:t>
      </w:r>
      <w:r w:rsidR="00D96B8A" w:rsidRPr="00843FB3">
        <w:rPr>
          <w:rFonts w:cs="Arial"/>
          <w:color w:val="auto"/>
          <w:sz w:val="40"/>
          <w:szCs w:val="40"/>
        </w:rPr>
        <w:t xml:space="preserve"> Nantel</w:t>
      </w:r>
    </w:p>
    <w:p w14:paraId="2CDF6183" w14:textId="6E645F0E" w:rsidR="00EF4390" w:rsidRDefault="00EF4390" w:rsidP="00326CCA">
      <w:pPr>
        <w:jc w:val="center"/>
        <w:rPr>
          <w:rFonts w:cs="Arial"/>
          <w:noProof/>
          <w:color w:val="auto"/>
        </w:rPr>
      </w:pPr>
    </w:p>
    <w:p w14:paraId="34DF6640" w14:textId="423998CB" w:rsidR="001E6A85" w:rsidRDefault="005A3AB9" w:rsidP="00326CCA">
      <w:pPr>
        <w:jc w:val="center"/>
        <w:rPr>
          <w:rFonts w:cs="Arial"/>
          <w:noProof/>
          <w:color w:val="auto"/>
        </w:rPr>
      </w:pPr>
      <w:r w:rsidRPr="005A3AB9">
        <w:rPr>
          <w:noProof/>
        </w:rPr>
        <w:drawing>
          <wp:inline distT="0" distB="0" distL="0" distR="0" wp14:anchorId="36A76AC7" wp14:editId="25DB8B3A">
            <wp:extent cx="4682490" cy="1858216"/>
            <wp:effectExtent l="19050" t="19050" r="22860" b="279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t="36163"/>
                    <a:stretch/>
                  </pic:blipFill>
                  <pic:spPr bwMode="auto">
                    <a:xfrm>
                      <a:off x="0" y="0"/>
                      <a:ext cx="4697271" cy="1864082"/>
                    </a:xfrm>
                    <a:prstGeom prst="rect">
                      <a:avLst/>
                    </a:prstGeom>
                    <a:ln w="19050">
                      <a:solidFill>
                        <a:schemeClr val="accent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5058F0" w14:textId="77777777" w:rsidR="00EF4390" w:rsidRPr="00843FB3" w:rsidRDefault="00EF4390" w:rsidP="00326CCA">
      <w:pPr>
        <w:jc w:val="center"/>
        <w:rPr>
          <w:rFonts w:cs="Arial"/>
          <w:color w:val="auto"/>
          <w:sz w:val="40"/>
          <w:szCs w:val="40"/>
        </w:rPr>
      </w:pPr>
    </w:p>
    <w:p w14:paraId="0BCE6532" w14:textId="483536E6" w:rsidR="00326CCA" w:rsidRDefault="00326CCA" w:rsidP="00326CCA">
      <w:pPr>
        <w:jc w:val="center"/>
        <w:rPr>
          <w:rFonts w:cs="Arial"/>
          <w:color w:val="auto"/>
          <w:sz w:val="40"/>
          <w:szCs w:val="40"/>
        </w:rPr>
      </w:pPr>
      <w:r w:rsidRPr="00843FB3">
        <w:rPr>
          <w:rFonts w:cs="Arial"/>
          <w:color w:val="auto"/>
          <w:sz w:val="40"/>
          <w:szCs w:val="40"/>
        </w:rPr>
        <w:t xml:space="preserve">Created </w:t>
      </w:r>
      <w:r w:rsidR="00847D66" w:rsidRPr="00843FB3">
        <w:rPr>
          <w:rFonts w:cs="Arial"/>
          <w:color w:val="auto"/>
          <w:sz w:val="40"/>
          <w:szCs w:val="40"/>
        </w:rPr>
        <w:t>by Jonathan</w:t>
      </w:r>
      <w:r w:rsidRPr="00843FB3">
        <w:rPr>
          <w:rFonts w:cs="Arial"/>
          <w:color w:val="auto"/>
          <w:sz w:val="40"/>
          <w:szCs w:val="40"/>
        </w:rPr>
        <w:t xml:space="preserve"> Langstone</w:t>
      </w:r>
    </w:p>
    <w:p w14:paraId="3C880353" w14:textId="48F464F6" w:rsidR="00C20AD2" w:rsidRDefault="00C20AD2" w:rsidP="00326CCA">
      <w:pPr>
        <w:jc w:val="center"/>
        <w:rPr>
          <w:rFonts w:cs="Arial"/>
          <w:color w:val="auto"/>
          <w:sz w:val="40"/>
          <w:szCs w:val="40"/>
        </w:rPr>
      </w:pPr>
    </w:p>
    <w:p w14:paraId="4AF3D5E5" w14:textId="77777777" w:rsidR="00C20AD2" w:rsidRPr="00843FB3" w:rsidRDefault="00C20AD2" w:rsidP="00326CCA">
      <w:pPr>
        <w:jc w:val="center"/>
        <w:rPr>
          <w:rFonts w:cs="Arial"/>
          <w:color w:val="auto"/>
          <w:sz w:val="40"/>
          <w:szCs w:val="40"/>
        </w:rPr>
      </w:pPr>
    </w:p>
    <w:p w14:paraId="3BEE454B" w14:textId="1CC7904D" w:rsidR="00326CCA" w:rsidRPr="00843FB3" w:rsidRDefault="00CB7E2A" w:rsidP="003422FF">
      <w:pPr>
        <w:pStyle w:val="ContactInfo"/>
        <w:rPr>
          <w:rFonts w:cs="Arial"/>
          <w:color w:val="auto"/>
          <w:sz w:val="40"/>
          <w:szCs w:val="40"/>
        </w:rPr>
      </w:pPr>
      <w:r w:rsidRPr="00843FB3">
        <w:rPr>
          <w:rFonts w:cs="Arial"/>
          <w:color w:val="auto"/>
          <w:sz w:val="40"/>
          <w:szCs w:val="40"/>
        </w:rPr>
        <w:t>Date Completed:</w:t>
      </w:r>
    </w:p>
    <w:p w14:paraId="169BE3CB" w14:textId="4171DF59" w:rsidR="00C20AD2" w:rsidRDefault="00605F08" w:rsidP="003422FF">
      <w:pPr>
        <w:pStyle w:val="ContactInfo"/>
        <w:rPr>
          <w:rFonts w:cs="Arial"/>
          <w:color w:val="auto"/>
          <w:sz w:val="40"/>
          <w:szCs w:val="40"/>
        </w:rPr>
      </w:pPr>
      <w:r>
        <w:rPr>
          <w:rFonts w:cs="Arial"/>
          <w:color w:val="auto"/>
          <w:sz w:val="40"/>
          <w:szCs w:val="40"/>
        </w:rPr>
        <w:t>20</w:t>
      </w:r>
      <w:r w:rsidRPr="00605F08">
        <w:rPr>
          <w:rFonts w:cs="Arial"/>
          <w:color w:val="auto"/>
          <w:sz w:val="40"/>
          <w:szCs w:val="40"/>
          <w:vertAlign w:val="superscript"/>
        </w:rPr>
        <w:t>th</w:t>
      </w:r>
      <w:r>
        <w:rPr>
          <w:rFonts w:cs="Arial"/>
          <w:color w:val="auto"/>
          <w:sz w:val="40"/>
          <w:szCs w:val="40"/>
        </w:rPr>
        <w:t xml:space="preserve"> April </w:t>
      </w:r>
      <w:r w:rsidR="00305A0D" w:rsidRPr="00843FB3">
        <w:rPr>
          <w:rFonts w:cs="Arial"/>
          <w:color w:val="auto"/>
          <w:sz w:val="40"/>
          <w:szCs w:val="40"/>
        </w:rPr>
        <w:t>2021</w:t>
      </w:r>
    </w:p>
    <w:p w14:paraId="69DAA066" w14:textId="77777777" w:rsidR="00C20AD2" w:rsidRDefault="00C20AD2">
      <w:pPr>
        <w:rPr>
          <w:rFonts w:cs="Arial"/>
          <w:color w:val="auto"/>
          <w:sz w:val="40"/>
          <w:szCs w:val="40"/>
        </w:rPr>
      </w:pPr>
      <w:r>
        <w:rPr>
          <w:rFonts w:cs="Arial"/>
          <w:color w:val="auto"/>
          <w:sz w:val="40"/>
          <w:szCs w:val="40"/>
        </w:rPr>
        <w:br w:type="page"/>
      </w:r>
    </w:p>
    <w:p w14:paraId="75D13453" w14:textId="46345F9F" w:rsidR="001026F1" w:rsidRPr="00BA257E" w:rsidRDefault="001026F1" w:rsidP="00FF558A">
      <w:pPr>
        <w:pStyle w:val="ContactInfo"/>
        <w:jc w:val="left"/>
        <w:rPr>
          <w:rFonts w:cs="Arial"/>
          <w:color w:val="auto"/>
          <w:szCs w:val="24"/>
          <w:u w:val="single"/>
        </w:rPr>
      </w:pPr>
    </w:p>
    <w:sdt>
      <w:sdtPr>
        <w:rPr>
          <w:rFonts w:eastAsiaTheme="minorEastAsia" w:cstheme="minorBidi"/>
          <w:color w:val="4D322D" w:themeColor="text2"/>
          <w:szCs w:val="22"/>
        </w:rPr>
        <w:id w:val="134598186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68C45B7" w14:textId="1BF52F1E" w:rsidR="009C15FA" w:rsidRDefault="009C15FA">
          <w:pPr>
            <w:pStyle w:val="TOCHeading"/>
          </w:pPr>
          <w:r>
            <w:t>Contents</w:t>
          </w:r>
        </w:p>
        <w:p w14:paraId="08097CE9" w14:textId="25F642DE" w:rsidR="00C43549" w:rsidRDefault="009C15FA">
          <w:pPr>
            <w:pStyle w:val="TOC1"/>
            <w:tabs>
              <w:tab w:val="left" w:pos="660"/>
              <w:tab w:val="right" w:leader="dot" w:pos="863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9854749" w:history="1">
            <w:r w:rsidR="00C43549" w:rsidRPr="008E7740">
              <w:rPr>
                <w:rStyle w:val="Hyperlink"/>
                <w:rFonts w:cs="Arial"/>
                <w:noProof/>
              </w:rPr>
              <w:t>1.0</w:t>
            </w:r>
            <w:r w:rsidR="00C43549">
              <w:rPr>
                <w:rFonts w:asciiTheme="minorHAnsi" w:hAnsiTheme="minorHAnsi"/>
                <w:noProof/>
                <w:color w:val="auto"/>
                <w:sz w:val="22"/>
                <w:lang w:val="en-GB" w:eastAsia="en-GB"/>
              </w:rPr>
              <w:tab/>
            </w:r>
            <w:r w:rsidR="00C43549" w:rsidRPr="008E7740">
              <w:rPr>
                <w:rStyle w:val="Hyperlink"/>
                <w:rFonts w:cs="Arial"/>
                <w:noProof/>
              </w:rPr>
              <w:t>Terms of Reference</w:t>
            </w:r>
            <w:r w:rsidR="00C43549">
              <w:rPr>
                <w:noProof/>
                <w:webHidden/>
              </w:rPr>
              <w:tab/>
            </w:r>
            <w:r w:rsidR="00C43549">
              <w:rPr>
                <w:noProof/>
                <w:webHidden/>
              </w:rPr>
              <w:fldChar w:fldCharType="begin"/>
            </w:r>
            <w:r w:rsidR="00C43549">
              <w:rPr>
                <w:noProof/>
                <w:webHidden/>
              </w:rPr>
              <w:instrText xml:space="preserve"> PAGEREF _Toc69854749 \h </w:instrText>
            </w:r>
            <w:r w:rsidR="00C43549">
              <w:rPr>
                <w:noProof/>
                <w:webHidden/>
              </w:rPr>
            </w:r>
            <w:r w:rsidR="00C43549">
              <w:rPr>
                <w:noProof/>
                <w:webHidden/>
              </w:rPr>
              <w:fldChar w:fldCharType="separate"/>
            </w:r>
            <w:r w:rsidR="00C43549">
              <w:rPr>
                <w:noProof/>
                <w:webHidden/>
              </w:rPr>
              <w:t>2</w:t>
            </w:r>
            <w:r w:rsidR="00C43549">
              <w:rPr>
                <w:noProof/>
                <w:webHidden/>
              </w:rPr>
              <w:fldChar w:fldCharType="end"/>
            </w:r>
          </w:hyperlink>
        </w:p>
        <w:p w14:paraId="6F09B44F" w14:textId="1372BFA4" w:rsidR="00C43549" w:rsidRDefault="00C43549">
          <w:pPr>
            <w:pStyle w:val="TOC1"/>
            <w:tabs>
              <w:tab w:val="right" w:leader="dot" w:pos="863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69854750" w:history="1">
            <w:r w:rsidRPr="008E7740">
              <w:rPr>
                <w:rStyle w:val="Hyperlink"/>
                <w:rFonts w:cs="Arial"/>
                <w:noProof/>
              </w:rPr>
              <w:t>3.0  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_Toc69854750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572758" w14:textId="3D61CAFF" w:rsidR="00C43549" w:rsidRDefault="00C43549">
          <w:pPr>
            <w:pStyle w:val="TOC1"/>
            <w:tabs>
              <w:tab w:val="right" w:leader="dot" w:pos="863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69854751" w:history="1">
            <w:r w:rsidRPr="008E7740">
              <w:rPr>
                <w:rStyle w:val="Hyperlink"/>
                <w:rFonts w:cs="Arial"/>
                <w:noProof/>
              </w:rPr>
              <w:t>4.0  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_Toc69854751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8D437E" w14:textId="0B3F8DB9" w:rsidR="00C43549" w:rsidRDefault="00C43549">
          <w:pPr>
            <w:pStyle w:val="TOC2"/>
            <w:tabs>
              <w:tab w:val="right" w:leader="dot" w:pos="863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69854752" w:history="1">
            <w:r w:rsidRPr="008E7740">
              <w:rPr>
                <w:rStyle w:val="Hyperlink"/>
                <w:noProof/>
              </w:rPr>
              <w:t>4.1 Task A - Lighting Layout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_Toc69854752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632185" w14:textId="1B7D6A3D" w:rsidR="00C43549" w:rsidRDefault="00C43549">
          <w:pPr>
            <w:pStyle w:val="TOC2"/>
            <w:tabs>
              <w:tab w:val="left" w:pos="880"/>
              <w:tab w:val="right" w:leader="dot" w:pos="863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69854753" w:history="1">
            <w:r w:rsidRPr="008E7740">
              <w:rPr>
                <w:rStyle w:val="Hyperlink"/>
                <w:noProof/>
                <w:lang w:val="en-GB"/>
              </w:rPr>
              <w:t>4.2</w:t>
            </w:r>
            <w:r>
              <w:rPr>
                <w:rFonts w:asciiTheme="minorHAnsi" w:hAnsiTheme="minorHAnsi"/>
                <w:noProof/>
                <w:color w:val="auto"/>
                <w:sz w:val="22"/>
                <w:lang w:val="en-GB" w:eastAsia="en-GB"/>
              </w:rPr>
              <w:tab/>
            </w:r>
            <w:r w:rsidRPr="008E7740">
              <w:rPr>
                <w:rStyle w:val="Hyperlink"/>
                <w:noProof/>
                <w:lang w:val="en-GB"/>
              </w:rPr>
              <w:t>Task A – Lighting layout drawing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_Toc69854753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09E8F9" w14:textId="48B61A85" w:rsidR="00C43549" w:rsidRDefault="00C43549">
          <w:pPr>
            <w:pStyle w:val="TOC2"/>
            <w:tabs>
              <w:tab w:val="right" w:leader="dot" w:pos="863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69854754" w:history="1">
            <w:r w:rsidRPr="008E7740">
              <w:rPr>
                <w:rStyle w:val="Hyperlink"/>
                <w:noProof/>
                <w:lang w:val="en-GB"/>
              </w:rPr>
              <w:t>4.3 Task B – Sound Reduction Index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_Toc69854754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3B6376" w14:textId="157126E6" w:rsidR="00C43549" w:rsidRDefault="00C43549">
          <w:pPr>
            <w:pStyle w:val="TOC2"/>
            <w:tabs>
              <w:tab w:val="left" w:pos="880"/>
              <w:tab w:val="right" w:leader="dot" w:pos="863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69854755" w:history="1">
            <w:r w:rsidRPr="008E7740">
              <w:rPr>
                <w:rStyle w:val="Hyperlink"/>
                <w:noProof/>
                <w:lang w:val="en-GB"/>
              </w:rPr>
              <w:t>4.3</w:t>
            </w:r>
            <w:r>
              <w:rPr>
                <w:rFonts w:asciiTheme="minorHAnsi" w:hAnsiTheme="minorHAnsi"/>
                <w:noProof/>
                <w:color w:val="auto"/>
                <w:sz w:val="22"/>
                <w:lang w:val="en-GB" w:eastAsia="en-GB"/>
              </w:rPr>
              <w:tab/>
            </w:r>
            <w:r w:rsidRPr="008E7740">
              <w:rPr>
                <w:rStyle w:val="Hyperlink"/>
                <w:noProof/>
                <w:lang w:val="en-GB"/>
              </w:rPr>
              <w:t>Implications of Sound in the built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_Toc69854755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6378E3" w14:textId="285EBA4F" w:rsidR="00C43549" w:rsidRDefault="00C43549">
          <w:pPr>
            <w:pStyle w:val="TOC1"/>
            <w:tabs>
              <w:tab w:val="right" w:leader="dot" w:pos="8630"/>
            </w:tabs>
            <w:rPr>
              <w:rFonts w:asciiTheme="minorHAnsi" w:hAnsiTheme="minorHAnsi"/>
              <w:noProof/>
              <w:color w:val="auto"/>
              <w:sz w:val="22"/>
              <w:lang w:val="en-GB" w:eastAsia="en-GB"/>
            </w:rPr>
          </w:pPr>
          <w:hyperlink w:anchor="_Toc69854756" w:history="1">
            <w:r w:rsidRPr="008E7740">
              <w:rPr>
                <w:rStyle w:val="Hyperlink"/>
                <w:noProof/>
              </w:rPr>
              <w:t>5.0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_Toc69854756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5B3DEB" w14:textId="57218031" w:rsidR="009C15FA" w:rsidRDefault="009C15FA">
          <w:r>
            <w:rPr>
              <w:b/>
              <w:bCs/>
              <w:noProof/>
            </w:rPr>
            <w:fldChar w:fldCharType="end"/>
          </w:r>
        </w:p>
      </w:sdtContent>
    </w:sdt>
    <w:p w14:paraId="215A012C" w14:textId="77777777" w:rsidR="00DF2195" w:rsidRDefault="00DF2195">
      <w:pPr>
        <w:rPr>
          <w:rFonts w:cs="Arial"/>
          <w:color w:val="auto"/>
          <w:szCs w:val="24"/>
          <w:u w:val="single"/>
        </w:rPr>
      </w:pPr>
    </w:p>
    <w:p w14:paraId="3350BE82" w14:textId="77777777" w:rsidR="00DF2195" w:rsidRDefault="00DF2195">
      <w:pPr>
        <w:rPr>
          <w:rFonts w:cs="Arial"/>
          <w:color w:val="auto"/>
          <w:szCs w:val="24"/>
          <w:u w:val="single"/>
        </w:rPr>
      </w:pPr>
    </w:p>
    <w:p w14:paraId="3C2021F4" w14:textId="77777777" w:rsidR="00144061" w:rsidRDefault="00144061">
      <w:pPr>
        <w:rPr>
          <w:rFonts w:cs="Arial"/>
          <w:color w:val="auto"/>
          <w:szCs w:val="24"/>
          <w:u w:val="single"/>
        </w:rPr>
      </w:pPr>
      <w:r>
        <w:rPr>
          <w:rFonts w:cs="Arial"/>
          <w:color w:val="auto"/>
          <w:szCs w:val="24"/>
          <w:u w:val="single"/>
        </w:rPr>
        <w:br w:type="page"/>
      </w:r>
    </w:p>
    <w:p w14:paraId="09C65A38" w14:textId="4BE21A84" w:rsidR="00F05152" w:rsidRPr="00BA257E" w:rsidRDefault="005511BD">
      <w:pPr>
        <w:rPr>
          <w:rFonts w:cs="Arial"/>
          <w:color w:val="auto"/>
          <w:szCs w:val="24"/>
          <w:u w:val="single"/>
        </w:rPr>
      </w:pPr>
      <w:r w:rsidRPr="00BA257E">
        <w:rPr>
          <w:rFonts w:cs="Arial"/>
          <w:color w:val="auto"/>
          <w:szCs w:val="24"/>
          <w:u w:val="single"/>
        </w:rPr>
        <w:lastRenderedPageBreak/>
        <w:t>Figures</w:t>
      </w:r>
    </w:p>
    <w:p w14:paraId="3C4226C5" w14:textId="3E617E27" w:rsidR="00144061" w:rsidRDefault="00144061">
      <w:pPr>
        <w:pStyle w:val="TableofFigures"/>
        <w:tabs>
          <w:tab w:val="right" w:leader="dot" w:pos="8630"/>
        </w:tabs>
        <w:rPr>
          <w:rFonts w:asciiTheme="minorHAnsi" w:hAnsiTheme="minorHAnsi"/>
          <w:noProof/>
          <w:color w:val="auto"/>
          <w:sz w:val="22"/>
          <w:lang w:val="en-GB" w:eastAsia="en-GB"/>
        </w:rPr>
      </w:pPr>
      <w:r>
        <w:rPr>
          <w:szCs w:val="24"/>
        </w:rPr>
        <w:fldChar w:fldCharType="begin"/>
      </w:r>
      <w:r>
        <w:rPr>
          <w:szCs w:val="24"/>
        </w:rPr>
        <w:instrText xml:space="preserve"> TOC \h \z \c "Figure" </w:instrText>
      </w:r>
      <w:r>
        <w:rPr>
          <w:szCs w:val="24"/>
        </w:rPr>
        <w:fldChar w:fldCharType="separate"/>
      </w:r>
      <w:hyperlink w:anchor="_Toc69853513" w:history="1">
        <w:r w:rsidRPr="0029373E">
          <w:rPr>
            <w:rStyle w:val="Hyperlink"/>
            <w:noProof/>
          </w:rPr>
          <w:t>Figure 1 Utilisation Factor Sheet from Lecture notes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_Toc69853513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50D61C79" w14:textId="27EC1558" w:rsidR="00144061" w:rsidRDefault="00C43549">
      <w:pPr>
        <w:pStyle w:val="TableofFigures"/>
        <w:tabs>
          <w:tab w:val="right" w:leader="dot" w:pos="8630"/>
        </w:tabs>
        <w:rPr>
          <w:rFonts w:asciiTheme="minorHAnsi" w:hAnsiTheme="minorHAnsi"/>
          <w:noProof/>
          <w:color w:val="auto"/>
          <w:sz w:val="22"/>
          <w:lang w:val="en-GB" w:eastAsia="en-GB"/>
        </w:rPr>
      </w:pPr>
      <w:hyperlink w:anchor="_Toc69853514" w:history="1">
        <w:r w:rsidR="00144061" w:rsidRPr="0029373E">
          <w:rPr>
            <w:rStyle w:val="Hyperlink"/>
            <w:noProof/>
          </w:rPr>
          <w:t>Figure 2 Factory Floor lighting layout CAD Drawing</w:t>
        </w:r>
        <w:r w:rsidR="00144061">
          <w:rPr>
            <w:noProof/>
            <w:webHidden/>
          </w:rPr>
          <w:tab/>
        </w:r>
        <w:r w:rsidR="00144061">
          <w:rPr>
            <w:noProof/>
            <w:webHidden/>
          </w:rPr>
          <w:fldChar w:fldCharType="begin"/>
        </w:r>
        <w:r w:rsidR="00144061">
          <w:rPr>
            <w:noProof/>
            <w:webHidden/>
          </w:rPr>
          <w:instrText xml:space="preserve"> PAGEREF _Toc69853514 \h </w:instrText>
        </w:r>
        <w:r w:rsidR="00144061">
          <w:rPr>
            <w:noProof/>
            <w:webHidden/>
          </w:rPr>
        </w:r>
        <w:r w:rsidR="00144061">
          <w:rPr>
            <w:noProof/>
            <w:webHidden/>
          </w:rPr>
          <w:fldChar w:fldCharType="separate"/>
        </w:r>
        <w:r w:rsidR="00144061">
          <w:rPr>
            <w:noProof/>
            <w:webHidden/>
          </w:rPr>
          <w:t>6</w:t>
        </w:r>
        <w:r w:rsidR="00144061">
          <w:rPr>
            <w:noProof/>
            <w:webHidden/>
          </w:rPr>
          <w:fldChar w:fldCharType="end"/>
        </w:r>
      </w:hyperlink>
    </w:p>
    <w:p w14:paraId="410F2925" w14:textId="4460AD38" w:rsidR="00144061" w:rsidRDefault="00C43549">
      <w:pPr>
        <w:pStyle w:val="TableofFigures"/>
        <w:tabs>
          <w:tab w:val="right" w:leader="dot" w:pos="8630"/>
        </w:tabs>
        <w:rPr>
          <w:rFonts w:asciiTheme="minorHAnsi" w:hAnsiTheme="minorHAnsi"/>
          <w:noProof/>
          <w:color w:val="auto"/>
          <w:sz w:val="22"/>
          <w:lang w:val="en-GB" w:eastAsia="en-GB"/>
        </w:rPr>
      </w:pPr>
      <w:hyperlink w:anchor="_Toc69853515" w:history="1">
        <w:r w:rsidR="00144061" w:rsidRPr="0029373E">
          <w:rPr>
            <w:rStyle w:val="Hyperlink"/>
            <w:noProof/>
          </w:rPr>
          <w:t xml:space="preserve">Figure 3 Wavelength of sound </w:t>
        </w:r>
        <w:r w:rsidR="00144061" w:rsidRPr="0029373E">
          <w:rPr>
            <w:rStyle w:val="Hyperlink"/>
            <w:noProof/>
            <w:lang w:val="en-GB"/>
          </w:rPr>
          <w:t>(Virdi, 2017)</w:t>
        </w:r>
        <w:r w:rsidR="00144061">
          <w:rPr>
            <w:noProof/>
            <w:webHidden/>
          </w:rPr>
          <w:tab/>
        </w:r>
        <w:r w:rsidR="00144061">
          <w:rPr>
            <w:noProof/>
            <w:webHidden/>
          </w:rPr>
          <w:fldChar w:fldCharType="begin"/>
        </w:r>
        <w:r w:rsidR="00144061">
          <w:rPr>
            <w:noProof/>
            <w:webHidden/>
          </w:rPr>
          <w:instrText xml:space="preserve"> PAGEREF _Toc69853515 \h </w:instrText>
        </w:r>
        <w:r w:rsidR="00144061">
          <w:rPr>
            <w:noProof/>
            <w:webHidden/>
          </w:rPr>
        </w:r>
        <w:r w:rsidR="00144061">
          <w:rPr>
            <w:noProof/>
            <w:webHidden/>
          </w:rPr>
          <w:fldChar w:fldCharType="separate"/>
        </w:r>
        <w:r w:rsidR="00144061">
          <w:rPr>
            <w:noProof/>
            <w:webHidden/>
          </w:rPr>
          <w:t>10</w:t>
        </w:r>
        <w:r w:rsidR="00144061">
          <w:rPr>
            <w:noProof/>
            <w:webHidden/>
          </w:rPr>
          <w:fldChar w:fldCharType="end"/>
        </w:r>
      </w:hyperlink>
    </w:p>
    <w:p w14:paraId="186AD94C" w14:textId="05D2C444" w:rsidR="003422FF" w:rsidRPr="00BA257E" w:rsidRDefault="00144061" w:rsidP="00144061">
      <w:pPr>
        <w:pStyle w:val="TableofFigures"/>
        <w:tabs>
          <w:tab w:val="right" w:leader="dot" w:pos="8630"/>
        </w:tabs>
        <w:rPr>
          <w:rFonts w:cs="Arial"/>
          <w:szCs w:val="24"/>
        </w:rPr>
      </w:pPr>
      <w:r>
        <w:rPr>
          <w:szCs w:val="24"/>
        </w:rPr>
        <w:fldChar w:fldCharType="end"/>
      </w:r>
      <w:bookmarkEnd w:id="0"/>
      <w:bookmarkEnd w:id="1"/>
      <w:bookmarkEnd w:id="2"/>
      <w:bookmarkEnd w:id="3"/>
      <w:bookmarkEnd w:id="4"/>
      <w:r w:rsidR="002E5D15" w:rsidRPr="00BA257E">
        <w:rPr>
          <w:rFonts w:cs="Arial"/>
          <w:szCs w:val="24"/>
        </w:rPr>
        <w:t xml:space="preserve">  </w:t>
      </w:r>
      <w:r w:rsidR="00726803" w:rsidRPr="00BA257E">
        <w:rPr>
          <w:rFonts w:cs="Arial"/>
          <w:szCs w:val="24"/>
        </w:rPr>
        <w:t>Executive Summary</w:t>
      </w:r>
    </w:p>
    <w:p w14:paraId="2F92D96C" w14:textId="523DA2F4" w:rsidR="00EA5FE4" w:rsidRPr="00BA257E" w:rsidRDefault="007F6B37" w:rsidP="00D15244">
      <w:pPr>
        <w:spacing w:line="240" w:lineRule="auto"/>
        <w:ind w:left="450"/>
        <w:rPr>
          <w:rFonts w:cs="Arial"/>
          <w:szCs w:val="24"/>
        </w:rPr>
      </w:pPr>
      <w:r>
        <w:rPr>
          <w:rFonts w:cs="Arial"/>
          <w:szCs w:val="24"/>
        </w:rPr>
        <w:t>In the first part of t</w:t>
      </w:r>
      <w:r w:rsidR="00EA5FE4" w:rsidRPr="00BA257E">
        <w:rPr>
          <w:rFonts w:cs="Arial"/>
          <w:szCs w:val="24"/>
        </w:rPr>
        <w:t>his</w:t>
      </w:r>
      <w:r w:rsidR="00F63FFE">
        <w:rPr>
          <w:rFonts w:cs="Arial"/>
          <w:szCs w:val="24"/>
        </w:rPr>
        <w:t xml:space="preserve"> Assignment</w:t>
      </w:r>
      <w:r w:rsidR="00EA5FE4" w:rsidRPr="00BA257E">
        <w:rPr>
          <w:rFonts w:cs="Arial"/>
          <w:szCs w:val="24"/>
        </w:rPr>
        <w:t xml:space="preserve"> </w:t>
      </w:r>
      <w:r w:rsidR="00C13EEC" w:rsidRPr="00BA257E">
        <w:rPr>
          <w:rFonts w:cs="Arial"/>
          <w:szCs w:val="24"/>
        </w:rPr>
        <w:t xml:space="preserve">aims </w:t>
      </w:r>
      <w:r w:rsidR="00F63FFE">
        <w:rPr>
          <w:rFonts w:cs="Arial"/>
          <w:szCs w:val="24"/>
        </w:rPr>
        <w:t xml:space="preserve">to identify that I can correctly </w:t>
      </w:r>
      <w:r w:rsidR="00190093">
        <w:rPr>
          <w:rFonts w:cs="Arial"/>
          <w:szCs w:val="24"/>
        </w:rPr>
        <w:t>cal</w:t>
      </w:r>
      <w:r w:rsidR="0042762A">
        <w:rPr>
          <w:rFonts w:cs="Arial"/>
          <w:szCs w:val="24"/>
        </w:rPr>
        <w:t xml:space="preserve">culate the </w:t>
      </w:r>
      <w:r>
        <w:rPr>
          <w:rFonts w:cs="Arial"/>
          <w:szCs w:val="24"/>
        </w:rPr>
        <w:t>number</w:t>
      </w:r>
      <w:r w:rsidR="0042762A">
        <w:rPr>
          <w:rFonts w:cs="Arial"/>
          <w:szCs w:val="24"/>
        </w:rPr>
        <w:t xml:space="preserve"> of lamps needed </w:t>
      </w:r>
      <w:r>
        <w:rPr>
          <w:rFonts w:cs="Arial"/>
          <w:szCs w:val="24"/>
        </w:rPr>
        <w:t xml:space="preserve">to light up the internal structure of a factory and </w:t>
      </w:r>
      <w:r w:rsidR="009E1328">
        <w:rPr>
          <w:rFonts w:cs="Arial"/>
          <w:szCs w:val="24"/>
        </w:rPr>
        <w:t xml:space="preserve">draw a plan layout on a scale drawing </w:t>
      </w:r>
      <w:r w:rsidR="00190093">
        <w:rPr>
          <w:rFonts w:cs="Arial"/>
          <w:szCs w:val="24"/>
        </w:rPr>
        <w:t xml:space="preserve">from set measurements </w:t>
      </w:r>
      <w:r w:rsidR="000D1106">
        <w:rPr>
          <w:rFonts w:cs="Arial"/>
          <w:szCs w:val="24"/>
        </w:rPr>
        <w:t>that</w:t>
      </w:r>
      <w:r w:rsidR="00190093">
        <w:rPr>
          <w:rFonts w:cs="Arial"/>
          <w:szCs w:val="24"/>
        </w:rPr>
        <w:t xml:space="preserve"> correspond with datasheets.</w:t>
      </w:r>
      <w:r>
        <w:rPr>
          <w:rFonts w:cs="Arial"/>
          <w:szCs w:val="24"/>
        </w:rPr>
        <w:t xml:space="preserve"> </w:t>
      </w:r>
      <w:r w:rsidR="00B05A10">
        <w:rPr>
          <w:rFonts w:cs="Arial"/>
          <w:szCs w:val="24"/>
        </w:rPr>
        <w:t xml:space="preserve">The second part of the assignment will focus on sound and how to </w:t>
      </w:r>
      <w:r w:rsidR="00B05BF0">
        <w:rPr>
          <w:rFonts w:cs="Arial"/>
          <w:szCs w:val="24"/>
        </w:rPr>
        <w:t>calculate</w:t>
      </w:r>
      <w:r w:rsidR="00B05A10">
        <w:rPr>
          <w:rFonts w:cs="Arial"/>
          <w:szCs w:val="24"/>
        </w:rPr>
        <w:t xml:space="preserve"> the overall sound reduction index of an entire wall.</w:t>
      </w:r>
      <w:r w:rsidR="009D348A">
        <w:rPr>
          <w:rFonts w:cs="Arial"/>
          <w:szCs w:val="24"/>
        </w:rPr>
        <w:t xml:space="preserve"> There is also information to discuss to the imp</w:t>
      </w:r>
      <w:r w:rsidR="00B05BF0">
        <w:rPr>
          <w:rFonts w:cs="Arial"/>
          <w:szCs w:val="24"/>
        </w:rPr>
        <w:t>lications of the factors of the frequency and wavelength of sound.</w:t>
      </w:r>
    </w:p>
    <w:p w14:paraId="2895D900" w14:textId="0BEA23F9" w:rsidR="000A44FC" w:rsidRPr="00BA257E" w:rsidRDefault="002E5D15" w:rsidP="00D15244">
      <w:pPr>
        <w:pStyle w:val="Heading1"/>
        <w:numPr>
          <w:ilvl w:val="0"/>
          <w:numId w:val="21"/>
        </w:numPr>
        <w:spacing w:line="240" w:lineRule="auto"/>
        <w:rPr>
          <w:rFonts w:cs="Arial"/>
          <w:szCs w:val="24"/>
        </w:rPr>
      </w:pPr>
      <w:r w:rsidRPr="00BA257E">
        <w:rPr>
          <w:rFonts w:cs="Arial"/>
          <w:szCs w:val="24"/>
        </w:rPr>
        <w:t xml:space="preserve">  </w:t>
      </w:r>
      <w:bookmarkStart w:id="5" w:name="_Toc69854749"/>
      <w:r w:rsidR="00152F18" w:rsidRPr="00BA257E">
        <w:rPr>
          <w:rFonts w:cs="Arial"/>
          <w:szCs w:val="24"/>
        </w:rPr>
        <w:t>Terms of Reference</w:t>
      </w:r>
      <w:bookmarkEnd w:id="5"/>
    </w:p>
    <w:p w14:paraId="2CEABC9F" w14:textId="77777777" w:rsidR="00BA257E" w:rsidRPr="00BA257E" w:rsidRDefault="00BA257E" w:rsidP="00D15244">
      <w:pPr>
        <w:pStyle w:val="ListParagraph"/>
        <w:spacing w:line="240" w:lineRule="auto"/>
        <w:ind w:left="1620"/>
        <w:rPr>
          <w:rFonts w:cs="Arial"/>
          <w:szCs w:val="24"/>
        </w:rPr>
      </w:pPr>
    </w:p>
    <w:p w14:paraId="13C187B2" w14:textId="2CD61B86" w:rsidR="00152F18" w:rsidRPr="00BA257E" w:rsidRDefault="00FA38E2" w:rsidP="00D15244">
      <w:pPr>
        <w:pStyle w:val="ListParagraph"/>
        <w:numPr>
          <w:ilvl w:val="1"/>
          <w:numId w:val="21"/>
        </w:numPr>
        <w:spacing w:line="240" w:lineRule="auto"/>
        <w:rPr>
          <w:rFonts w:cs="Arial"/>
          <w:szCs w:val="24"/>
        </w:rPr>
      </w:pPr>
      <w:r w:rsidRPr="00BA257E">
        <w:rPr>
          <w:rFonts w:cs="Arial"/>
          <w:szCs w:val="24"/>
        </w:rPr>
        <w:t xml:space="preserve">   </w:t>
      </w:r>
      <w:r w:rsidR="00702D29" w:rsidRPr="00BA257E">
        <w:rPr>
          <w:rFonts w:cs="Arial"/>
          <w:szCs w:val="24"/>
        </w:rPr>
        <w:t xml:space="preserve">The </w:t>
      </w:r>
      <w:r w:rsidRPr="00BA257E">
        <w:rPr>
          <w:rFonts w:cs="Arial"/>
          <w:szCs w:val="24"/>
        </w:rPr>
        <w:t>P</w:t>
      </w:r>
      <w:r w:rsidR="00702D29" w:rsidRPr="00BA257E">
        <w:rPr>
          <w:rFonts w:cs="Arial"/>
          <w:szCs w:val="24"/>
        </w:rPr>
        <w:t xml:space="preserve">rinciple </w:t>
      </w:r>
      <w:r w:rsidRPr="00BA257E">
        <w:rPr>
          <w:rFonts w:cs="Arial"/>
          <w:szCs w:val="24"/>
        </w:rPr>
        <w:t>Focus.</w:t>
      </w:r>
    </w:p>
    <w:p w14:paraId="38742AE9" w14:textId="77777777" w:rsidR="006E70E4" w:rsidRPr="00BA257E" w:rsidRDefault="006E70E4" w:rsidP="00D15244">
      <w:pPr>
        <w:pStyle w:val="ListParagraph"/>
        <w:spacing w:line="240" w:lineRule="auto"/>
        <w:ind w:left="1620"/>
        <w:rPr>
          <w:rFonts w:cs="Arial"/>
          <w:szCs w:val="24"/>
        </w:rPr>
      </w:pPr>
    </w:p>
    <w:p w14:paraId="295574DB" w14:textId="132C721A" w:rsidR="00702D29" w:rsidRPr="00BA257E" w:rsidRDefault="00FA38E2" w:rsidP="00D15244">
      <w:pPr>
        <w:pStyle w:val="ListParagraph"/>
        <w:spacing w:line="240" w:lineRule="auto"/>
        <w:ind w:left="1170"/>
        <w:rPr>
          <w:rFonts w:cs="Arial"/>
          <w:szCs w:val="24"/>
        </w:rPr>
      </w:pPr>
      <w:r w:rsidRPr="00BA257E">
        <w:rPr>
          <w:rFonts w:cs="Arial"/>
          <w:szCs w:val="24"/>
        </w:rPr>
        <w:t xml:space="preserve">2.1.1   </w:t>
      </w:r>
      <w:r w:rsidR="00DD4151">
        <w:rPr>
          <w:rFonts w:cs="Arial"/>
          <w:szCs w:val="24"/>
        </w:rPr>
        <w:t xml:space="preserve">To Calculate </w:t>
      </w:r>
      <w:r w:rsidR="00A175B8">
        <w:rPr>
          <w:rFonts w:cs="Arial"/>
          <w:szCs w:val="24"/>
        </w:rPr>
        <w:t>the number of lamps inside the area of a factory</w:t>
      </w:r>
      <w:r w:rsidR="00702D29" w:rsidRPr="00BA257E">
        <w:rPr>
          <w:rFonts w:cs="Arial"/>
          <w:szCs w:val="24"/>
        </w:rPr>
        <w:t>.</w:t>
      </w:r>
    </w:p>
    <w:p w14:paraId="7C535C60" w14:textId="5436D736" w:rsidR="00702D29" w:rsidRPr="00BA257E" w:rsidRDefault="00FA38E2" w:rsidP="00D15244">
      <w:pPr>
        <w:spacing w:line="240" w:lineRule="auto"/>
        <w:ind w:left="1170"/>
        <w:rPr>
          <w:rFonts w:cs="Arial"/>
          <w:szCs w:val="24"/>
        </w:rPr>
      </w:pPr>
      <w:r w:rsidRPr="00BA257E">
        <w:rPr>
          <w:rFonts w:cs="Arial"/>
          <w:szCs w:val="24"/>
        </w:rPr>
        <w:t xml:space="preserve">2.1.2    </w:t>
      </w:r>
      <w:r w:rsidR="00A175B8">
        <w:rPr>
          <w:rFonts w:cs="Arial"/>
          <w:szCs w:val="24"/>
        </w:rPr>
        <w:t xml:space="preserve">To draw a layout </w:t>
      </w:r>
      <w:r w:rsidR="004D3694">
        <w:rPr>
          <w:rFonts w:cs="Arial"/>
          <w:szCs w:val="24"/>
        </w:rPr>
        <w:t>for the position of the lamps in the building</w:t>
      </w:r>
      <w:r w:rsidR="00C609FD" w:rsidRPr="00BA257E">
        <w:rPr>
          <w:rFonts w:cs="Arial"/>
          <w:szCs w:val="24"/>
        </w:rPr>
        <w:t>.</w:t>
      </w:r>
    </w:p>
    <w:p w14:paraId="3D5A83F7" w14:textId="54BB46C5" w:rsidR="00845B21" w:rsidRPr="00BA257E" w:rsidRDefault="00FA38E2" w:rsidP="00D15244">
      <w:pPr>
        <w:spacing w:line="240" w:lineRule="auto"/>
        <w:ind w:left="1170"/>
        <w:rPr>
          <w:rFonts w:cs="Arial"/>
          <w:szCs w:val="24"/>
        </w:rPr>
      </w:pPr>
      <w:r w:rsidRPr="00BA257E">
        <w:rPr>
          <w:rFonts w:cs="Arial"/>
          <w:szCs w:val="24"/>
        </w:rPr>
        <w:t xml:space="preserve">2.1.3    </w:t>
      </w:r>
      <w:r w:rsidR="00845B21" w:rsidRPr="00BA257E">
        <w:rPr>
          <w:rFonts w:cs="Arial"/>
          <w:szCs w:val="24"/>
        </w:rPr>
        <w:t xml:space="preserve">To </w:t>
      </w:r>
      <w:r w:rsidR="004D3694">
        <w:rPr>
          <w:rFonts w:cs="Arial"/>
          <w:szCs w:val="24"/>
        </w:rPr>
        <w:t>calculate the overall sound reduction index for an entire wall</w:t>
      </w:r>
      <w:r w:rsidR="001040B9">
        <w:rPr>
          <w:rFonts w:cs="Arial"/>
          <w:szCs w:val="24"/>
        </w:rPr>
        <w:t xml:space="preserve"> and describe the implications of sound inside and outside a building</w:t>
      </w:r>
      <w:r w:rsidR="00C04F74">
        <w:rPr>
          <w:rFonts w:cs="Arial"/>
          <w:szCs w:val="24"/>
        </w:rPr>
        <w:t>.</w:t>
      </w:r>
    </w:p>
    <w:p w14:paraId="130A6517" w14:textId="77777777" w:rsidR="00C609FD" w:rsidRPr="00BA257E" w:rsidRDefault="00C609FD" w:rsidP="00D15244">
      <w:pPr>
        <w:pStyle w:val="ListParagraph"/>
        <w:spacing w:line="240" w:lineRule="auto"/>
        <w:ind w:left="2610"/>
        <w:rPr>
          <w:rFonts w:cs="Arial"/>
          <w:szCs w:val="24"/>
        </w:rPr>
      </w:pPr>
    </w:p>
    <w:p w14:paraId="16D31F67" w14:textId="2D6CCC59" w:rsidR="00AC3F56" w:rsidRPr="00BA257E" w:rsidRDefault="00FA38E2" w:rsidP="00D15244">
      <w:pPr>
        <w:pStyle w:val="ListParagraph"/>
        <w:numPr>
          <w:ilvl w:val="1"/>
          <w:numId w:val="21"/>
        </w:numPr>
        <w:spacing w:line="240" w:lineRule="auto"/>
        <w:rPr>
          <w:rFonts w:cs="Arial"/>
          <w:szCs w:val="24"/>
        </w:rPr>
      </w:pPr>
      <w:r w:rsidRPr="00BA257E">
        <w:rPr>
          <w:rFonts w:cs="Arial"/>
          <w:szCs w:val="24"/>
        </w:rPr>
        <w:t xml:space="preserve">  </w:t>
      </w:r>
      <w:r w:rsidR="00AC3F56" w:rsidRPr="00BA257E">
        <w:rPr>
          <w:rFonts w:cs="Arial"/>
          <w:szCs w:val="24"/>
        </w:rPr>
        <w:t xml:space="preserve">The </w:t>
      </w:r>
      <w:r w:rsidR="00AE221F">
        <w:rPr>
          <w:rFonts w:cs="Arial"/>
          <w:szCs w:val="24"/>
        </w:rPr>
        <w:t>document</w:t>
      </w:r>
      <w:r w:rsidR="00AC3F56" w:rsidRPr="00BA257E">
        <w:rPr>
          <w:rFonts w:cs="Arial"/>
          <w:szCs w:val="24"/>
        </w:rPr>
        <w:t xml:space="preserve"> was constrained by the information given </w:t>
      </w:r>
      <w:r w:rsidR="005773A6" w:rsidRPr="00BA257E">
        <w:rPr>
          <w:rFonts w:cs="Arial"/>
          <w:szCs w:val="24"/>
        </w:rPr>
        <w:t xml:space="preserve">and researched and the need to complete it by </w:t>
      </w:r>
      <w:r w:rsidR="007251DF">
        <w:rPr>
          <w:rFonts w:cs="Arial"/>
          <w:szCs w:val="24"/>
        </w:rPr>
        <w:t xml:space="preserve">the </w:t>
      </w:r>
      <w:r w:rsidR="00973390">
        <w:rPr>
          <w:rFonts w:cs="Arial"/>
          <w:szCs w:val="24"/>
        </w:rPr>
        <w:t>20</w:t>
      </w:r>
      <w:r w:rsidR="00973390" w:rsidRPr="00973390">
        <w:rPr>
          <w:rFonts w:cs="Arial"/>
          <w:szCs w:val="24"/>
          <w:vertAlign w:val="superscript"/>
        </w:rPr>
        <w:t>th</w:t>
      </w:r>
      <w:r w:rsidR="005773A6" w:rsidRPr="00BA257E">
        <w:rPr>
          <w:rFonts w:cs="Arial"/>
          <w:szCs w:val="24"/>
        </w:rPr>
        <w:t xml:space="preserve"> </w:t>
      </w:r>
      <w:r w:rsidR="00262E77" w:rsidRPr="00BA257E">
        <w:rPr>
          <w:rFonts w:cs="Arial"/>
          <w:szCs w:val="24"/>
        </w:rPr>
        <w:t xml:space="preserve">of </w:t>
      </w:r>
      <w:r w:rsidR="00973390">
        <w:rPr>
          <w:rFonts w:cs="Arial"/>
          <w:szCs w:val="24"/>
        </w:rPr>
        <w:t>April</w:t>
      </w:r>
      <w:r w:rsidR="005773A6" w:rsidRPr="00BA257E">
        <w:rPr>
          <w:rFonts w:cs="Arial"/>
          <w:szCs w:val="24"/>
        </w:rPr>
        <w:t xml:space="preserve"> 2021.</w:t>
      </w:r>
    </w:p>
    <w:p w14:paraId="101471A7" w14:textId="39BE6FE5" w:rsidR="005773A6" w:rsidRPr="00BA257E" w:rsidRDefault="002E5D15" w:rsidP="00D15244">
      <w:pPr>
        <w:pStyle w:val="Heading1"/>
        <w:spacing w:line="240" w:lineRule="auto"/>
        <w:ind w:left="450"/>
        <w:rPr>
          <w:rFonts w:cs="Arial"/>
          <w:szCs w:val="24"/>
        </w:rPr>
      </w:pPr>
      <w:bookmarkStart w:id="6" w:name="_Toc69854750"/>
      <w:r w:rsidRPr="00BA257E">
        <w:rPr>
          <w:rFonts w:cs="Arial"/>
          <w:szCs w:val="24"/>
        </w:rPr>
        <w:t>3.0</w:t>
      </w:r>
      <w:r w:rsidR="00A9149C" w:rsidRPr="00BA257E">
        <w:rPr>
          <w:rFonts w:cs="Arial"/>
          <w:szCs w:val="24"/>
        </w:rPr>
        <w:t xml:space="preserve">  </w:t>
      </w:r>
      <w:r w:rsidRPr="00BA257E">
        <w:rPr>
          <w:rFonts w:cs="Arial"/>
          <w:szCs w:val="24"/>
        </w:rPr>
        <w:t xml:space="preserve"> Procedure</w:t>
      </w:r>
      <w:bookmarkEnd w:id="6"/>
      <w:r w:rsidRPr="00BA257E">
        <w:rPr>
          <w:rFonts w:cs="Arial"/>
          <w:szCs w:val="24"/>
        </w:rPr>
        <w:t xml:space="preserve">  </w:t>
      </w:r>
    </w:p>
    <w:p w14:paraId="5FE6C63C" w14:textId="77CA507E" w:rsidR="00817C29" w:rsidRPr="00BA257E" w:rsidRDefault="002E5D15" w:rsidP="00D15244">
      <w:pPr>
        <w:spacing w:line="240" w:lineRule="auto"/>
        <w:ind w:left="450"/>
        <w:rPr>
          <w:rFonts w:cs="Arial"/>
          <w:szCs w:val="24"/>
        </w:rPr>
      </w:pPr>
      <w:r w:rsidRPr="00BA257E">
        <w:rPr>
          <w:rFonts w:cs="Arial"/>
          <w:szCs w:val="24"/>
        </w:rPr>
        <w:t>This section identifies the research sources used.</w:t>
      </w:r>
    </w:p>
    <w:p w14:paraId="71DAA5D4" w14:textId="77777777" w:rsidR="00C911C5" w:rsidRPr="00BA257E" w:rsidRDefault="00C911C5" w:rsidP="00D15244">
      <w:pPr>
        <w:spacing w:line="240" w:lineRule="auto"/>
        <w:ind w:left="450"/>
        <w:rPr>
          <w:rFonts w:cs="Arial"/>
          <w:szCs w:val="24"/>
        </w:rPr>
      </w:pPr>
    </w:p>
    <w:p w14:paraId="73D1EE41" w14:textId="557A1CB2" w:rsidR="002E5D15" w:rsidRPr="00BA257E" w:rsidRDefault="0044233C" w:rsidP="00D15244">
      <w:pPr>
        <w:spacing w:line="240" w:lineRule="auto"/>
        <w:ind w:left="450"/>
        <w:rPr>
          <w:rFonts w:cs="Arial"/>
          <w:szCs w:val="24"/>
        </w:rPr>
      </w:pPr>
      <w:r w:rsidRPr="00BA257E">
        <w:rPr>
          <w:rFonts w:cs="Arial"/>
          <w:szCs w:val="24"/>
        </w:rPr>
        <w:t xml:space="preserve">3.1  </w:t>
      </w:r>
      <w:r w:rsidR="00561243" w:rsidRPr="00BA257E">
        <w:rPr>
          <w:rFonts w:cs="Arial"/>
          <w:szCs w:val="24"/>
        </w:rPr>
        <w:t xml:space="preserve"> </w:t>
      </w:r>
      <w:r w:rsidR="00683B90" w:rsidRPr="00BA257E">
        <w:rPr>
          <w:rFonts w:cs="Arial"/>
          <w:szCs w:val="24"/>
        </w:rPr>
        <w:t>The research include</w:t>
      </w:r>
      <w:r w:rsidR="004B1A9D">
        <w:rPr>
          <w:rFonts w:cs="Arial"/>
          <w:szCs w:val="24"/>
        </w:rPr>
        <w:t>s</w:t>
      </w:r>
      <w:r w:rsidR="00683B90" w:rsidRPr="00BA257E">
        <w:rPr>
          <w:rFonts w:cs="Arial"/>
          <w:szCs w:val="24"/>
        </w:rPr>
        <w:t xml:space="preserve"> secondary sources </w:t>
      </w:r>
      <w:r w:rsidR="00356FBD" w:rsidRPr="00BA257E">
        <w:rPr>
          <w:rFonts w:cs="Arial"/>
          <w:szCs w:val="24"/>
        </w:rPr>
        <w:t xml:space="preserve">about </w:t>
      </w:r>
      <w:r w:rsidR="004B1A9D">
        <w:rPr>
          <w:rFonts w:cs="Arial"/>
          <w:szCs w:val="24"/>
        </w:rPr>
        <w:t xml:space="preserve">light, </w:t>
      </w:r>
      <w:r w:rsidR="00AE221F">
        <w:rPr>
          <w:rFonts w:cs="Arial"/>
          <w:szCs w:val="24"/>
        </w:rPr>
        <w:t>sound,</w:t>
      </w:r>
      <w:r w:rsidR="004B1A9D">
        <w:rPr>
          <w:rFonts w:cs="Arial"/>
          <w:szCs w:val="24"/>
        </w:rPr>
        <w:t xml:space="preserve"> </w:t>
      </w:r>
      <w:r w:rsidR="00683B90" w:rsidRPr="00BA257E">
        <w:rPr>
          <w:rFonts w:cs="Arial"/>
          <w:szCs w:val="24"/>
        </w:rPr>
        <w:t xml:space="preserve">and their </w:t>
      </w:r>
      <w:r w:rsidR="004B1A9D">
        <w:rPr>
          <w:rFonts w:cs="Arial"/>
          <w:szCs w:val="24"/>
        </w:rPr>
        <w:t xml:space="preserve">impacts on the built environment. </w:t>
      </w:r>
    </w:p>
    <w:p w14:paraId="4D3FA90C" w14:textId="77777777" w:rsidR="00605382" w:rsidRPr="00BA257E" w:rsidRDefault="00605382" w:rsidP="00D15244">
      <w:pPr>
        <w:spacing w:line="240" w:lineRule="auto"/>
        <w:ind w:left="450"/>
        <w:rPr>
          <w:rFonts w:cs="Arial"/>
          <w:szCs w:val="24"/>
        </w:rPr>
      </w:pPr>
    </w:p>
    <w:p w14:paraId="5A722DB2" w14:textId="0704FB4B" w:rsidR="00605382" w:rsidRPr="00BA257E" w:rsidRDefault="00605382" w:rsidP="00D15244">
      <w:pPr>
        <w:pStyle w:val="ListParagraph"/>
        <w:numPr>
          <w:ilvl w:val="1"/>
          <w:numId w:val="22"/>
        </w:numPr>
        <w:spacing w:line="240" w:lineRule="auto"/>
        <w:rPr>
          <w:rFonts w:cs="Arial"/>
          <w:szCs w:val="24"/>
        </w:rPr>
      </w:pPr>
      <w:r w:rsidRPr="00BA257E">
        <w:rPr>
          <w:rFonts w:cs="Arial"/>
          <w:szCs w:val="24"/>
        </w:rPr>
        <w:t>University notes</w:t>
      </w:r>
      <w:r w:rsidR="00AE221F">
        <w:rPr>
          <w:rFonts w:cs="Arial"/>
          <w:szCs w:val="24"/>
        </w:rPr>
        <w:t xml:space="preserve"> and</w:t>
      </w:r>
      <w:r w:rsidR="00561BDF">
        <w:rPr>
          <w:rFonts w:cs="Arial"/>
          <w:szCs w:val="24"/>
        </w:rPr>
        <w:t xml:space="preserve"> </w:t>
      </w:r>
      <w:r w:rsidR="00AE221F">
        <w:rPr>
          <w:rFonts w:cs="Arial"/>
          <w:szCs w:val="24"/>
        </w:rPr>
        <w:t>calculation methods</w:t>
      </w:r>
      <w:r w:rsidRPr="00BA257E">
        <w:rPr>
          <w:rFonts w:cs="Arial"/>
          <w:szCs w:val="24"/>
        </w:rPr>
        <w:t xml:space="preserve"> also provided background to the research.</w:t>
      </w:r>
    </w:p>
    <w:p w14:paraId="630B827F" w14:textId="77777777" w:rsidR="00AF309E" w:rsidRPr="00BA257E" w:rsidRDefault="00AF309E" w:rsidP="00D15244">
      <w:pPr>
        <w:pStyle w:val="ListParagraph"/>
        <w:spacing w:line="240" w:lineRule="auto"/>
        <w:ind w:left="1170"/>
        <w:rPr>
          <w:rFonts w:cs="Arial"/>
          <w:szCs w:val="24"/>
        </w:rPr>
      </w:pPr>
    </w:p>
    <w:p w14:paraId="7BF62E02" w14:textId="388127CE" w:rsidR="00D9274C" w:rsidRPr="00BA257E" w:rsidRDefault="00D9274C" w:rsidP="00D15244">
      <w:pPr>
        <w:pStyle w:val="Heading1"/>
        <w:spacing w:line="240" w:lineRule="auto"/>
        <w:ind w:left="450"/>
        <w:rPr>
          <w:rFonts w:cs="Arial"/>
          <w:szCs w:val="24"/>
        </w:rPr>
      </w:pPr>
      <w:bookmarkStart w:id="7" w:name="_Toc69854751"/>
      <w:r w:rsidRPr="00BA257E">
        <w:rPr>
          <w:rFonts w:cs="Arial"/>
          <w:szCs w:val="24"/>
        </w:rPr>
        <w:lastRenderedPageBreak/>
        <w:t xml:space="preserve">4.0 </w:t>
      </w:r>
      <w:r w:rsidR="00A9149C" w:rsidRPr="00BA257E">
        <w:rPr>
          <w:rFonts w:cs="Arial"/>
          <w:szCs w:val="24"/>
        </w:rPr>
        <w:t xml:space="preserve">  </w:t>
      </w:r>
      <w:r w:rsidRPr="00BA257E">
        <w:rPr>
          <w:rFonts w:cs="Arial"/>
          <w:szCs w:val="24"/>
        </w:rPr>
        <w:t>Findings</w:t>
      </w:r>
      <w:bookmarkEnd w:id="7"/>
    </w:p>
    <w:p w14:paraId="2B11481F" w14:textId="50D72478" w:rsidR="007D3B62" w:rsidRDefault="00523C0C" w:rsidP="00D15244">
      <w:pPr>
        <w:pStyle w:val="Heading2"/>
        <w:spacing w:line="240" w:lineRule="auto"/>
        <w:ind w:left="450"/>
      </w:pPr>
      <w:bookmarkStart w:id="8" w:name="_Toc69854752"/>
      <w:r>
        <w:t xml:space="preserve">4.1 </w:t>
      </w:r>
      <w:r w:rsidR="007D3B62">
        <w:t xml:space="preserve">Task A </w:t>
      </w:r>
      <w:r w:rsidR="00B50AD0">
        <w:t xml:space="preserve">- </w:t>
      </w:r>
      <w:r w:rsidR="007D3B62">
        <w:t>Lighting Layout Calculation</w:t>
      </w:r>
      <w:r w:rsidR="00E03B48">
        <w:t>s</w:t>
      </w:r>
      <w:bookmarkEnd w:id="8"/>
    </w:p>
    <w:p w14:paraId="29EF4501" w14:textId="57126B11" w:rsidR="004667B8" w:rsidRDefault="0072155F" w:rsidP="00D15244">
      <w:pPr>
        <w:spacing w:line="240" w:lineRule="auto"/>
        <w:ind w:left="450"/>
      </w:pPr>
      <w:r>
        <w:t>Task A</w:t>
      </w:r>
    </w:p>
    <w:p w14:paraId="2927A091" w14:textId="7ABD06BC" w:rsidR="001D5976" w:rsidRDefault="008F53EF" w:rsidP="00D15244">
      <w:pPr>
        <w:spacing w:line="240" w:lineRule="auto"/>
        <w:ind w:left="450"/>
      </w:pPr>
      <w:r>
        <w:t xml:space="preserve">A production Area in a factory measures 60 </w:t>
      </w:r>
      <w:proofErr w:type="spellStart"/>
      <w:r>
        <w:t>metres</w:t>
      </w:r>
      <w:proofErr w:type="spellEnd"/>
      <w:r>
        <w:t xml:space="preserve"> x 24 </w:t>
      </w:r>
      <w:proofErr w:type="spellStart"/>
      <w:r>
        <w:t>metres</w:t>
      </w:r>
      <w:proofErr w:type="spellEnd"/>
      <w:r>
        <w:t xml:space="preserve"> x 8 </w:t>
      </w:r>
      <w:proofErr w:type="spellStart"/>
      <w:r>
        <w:t>metres</w:t>
      </w:r>
      <w:proofErr w:type="spellEnd"/>
      <w:r>
        <w:t xml:space="preserve"> in height.</w:t>
      </w:r>
      <w:r w:rsidR="00A40059">
        <w:t xml:space="preserve"> The factory’s workbenches are set at a height of 1m above the floor level. </w:t>
      </w:r>
      <w:r w:rsidR="009C26F9">
        <w:t xml:space="preserve">The area’s </w:t>
      </w:r>
      <w:proofErr w:type="spellStart"/>
      <w:r w:rsidR="009C26F9">
        <w:t>reflectances</w:t>
      </w:r>
      <w:proofErr w:type="spellEnd"/>
      <w:r w:rsidR="009C26F9">
        <w:t xml:space="preserve"> are 0.3 for the ceiling and 0.5 for the walls. </w:t>
      </w:r>
      <w:r w:rsidR="001D5976">
        <w:t>The lighting design specifies Fluorescent lamps in recessed louvre with DLOR of 50%</w:t>
      </w:r>
      <w:r w:rsidR="00507A24">
        <w:t>.</w:t>
      </w:r>
    </w:p>
    <w:p w14:paraId="2CD22CA6" w14:textId="7A6E76AD" w:rsidR="00DA6229" w:rsidRDefault="00364C14" w:rsidP="00D15244">
      <w:pPr>
        <w:spacing w:line="240" w:lineRule="auto"/>
        <w:ind w:left="450"/>
      </w:pPr>
      <w:r>
        <w:t xml:space="preserve">A lighting Design Lumen (LDL output of 18,000 Lumens is required. </w:t>
      </w:r>
    </w:p>
    <w:p w14:paraId="214CBC34" w14:textId="77777777" w:rsidR="00866EA3" w:rsidRDefault="00DA6229" w:rsidP="00D15244">
      <w:pPr>
        <w:spacing w:line="240" w:lineRule="auto"/>
        <w:ind w:left="450"/>
      </w:pPr>
      <w:r>
        <w:t xml:space="preserve">The illumination required for the factory area is 200 lux at the working plane. </w:t>
      </w:r>
    </w:p>
    <w:p w14:paraId="3BDBE247" w14:textId="7166E1A1" w:rsidR="00D841FD" w:rsidRDefault="00DF7614" w:rsidP="00D15244">
      <w:pPr>
        <w:spacing w:line="240" w:lineRule="auto"/>
        <w:ind w:left="450"/>
      </w:pPr>
      <w:r>
        <w:t>This task is to</w:t>
      </w:r>
      <w:r w:rsidR="00720825">
        <w:t xml:space="preserve"> </w:t>
      </w:r>
      <w:r w:rsidR="00866EA3">
        <w:t>aim is to find th</w:t>
      </w:r>
      <w:r w:rsidR="00D841FD">
        <w:t>e following from the measurements given above:</w:t>
      </w:r>
    </w:p>
    <w:p w14:paraId="7A51887F" w14:textId="7356B7AE" w:rsidR="00D841FD" w:rsidRDefault="00D841FD" w:rsidP="00D15244">
      <w:pPr>
        <w:pStyle w:val="ListParagraph"/>
        <w:numPr>
          <w:ilvl w:val="0"/>
          <w:numId w:val="28"/>
        </w:numPr>
        <w:spacing w:line="240" w:lineRule="auto"/>
        <w:ind w:left="810"/>
      </w:pPr>
      <w:r>
        <w:t xml:space="preserve">The room </w:t>
      </w:r>
      <w:r w:rsidR="00AD5697">
        <w:t>index</w:t>
      </w:r>
      <w:r w:rsidR="00DF2195">
        <w:t>es</w:t>
      </w:r>
      <w:r w:rsidR="00AD5697">
        <w:t>.</w:t>
      </w:r>
    </w:p>
    <w:p w14:paraId="6FF37EE7" w14:textId="471008F7" w:rsidR="00DD6575" w:rsidRDefault="00D841FD" w:rsidP="00D15244">
      <w:pPr>
        <w:pStyle w:val="ListParagraph"/>
        <w:numPr>
          <w:ilvl w:val="0"/>
          <w:numId w:val="28"/>
        </w:numPr>
        <w:spacing w:line="240" w:lineRule="auto"/>
        <w:ind w:left="810"/>
      </w:pPr>
      <w:r>
        <w:t xml:space="preserve">The utilization </w:t>
      </w:r>
      <w:r w:rsidR="00AD5697">
        <w:t>factor.</w:t>
      </w:r>
      <w:r>
        <w:t xml:space="preserve"> </w:t>
      </w:r>
    </w:p>
    <w:p w14:paraId="28E90A1C" w14:textId="0E188767" w:rsidR="00DD6575" w:rsidRDefault="00DD6575" w:rsidP="00D15244">
      <w:pPr>
        <w:pStyle w:val="ListParagraph"/>
        <w:numPr>
          <w:ilvl w:val="0"/>
          <w:numId w:val="28"/>
        </w:numPr>
        <w:spacing w:line="240" w:lineRule="auto"/>
        <w:ind w:left="810"/>
      </w:pPr>
      <w:r>
        <w:t xml:space="preserve">The number of lamps </w:t>
      </w:r>
      <w:r w:rsidR="00AD5697">
        <w:t>required.</w:t>
      </w:r>
    </w:p>
    <w:p w14:paraId="5BE36EC0" w14:textId="7D267256" w:rsidR="00AD5697" w:rsidRDefault="00DD6575" w:rsidP="00D15244">
      <w:pPr>
        <w:pStyle w:val="ListParagraph"/>
        <w:numPr>
          <w:ilvl w:val="0"/>
          <w:numId w:val="28"/>
        </w:numPr>
        <w:spacing w:line="240" w:lineRule="auto"/>
        <w:ind w:left="810"/>
      </w:pPr>
      <w:r>
        <w:t>A suitable layout (value of S) for the lamp</w:t>
      </w:r>
      <w:r w:rsidR="00AD5697">
        <w:t xml:space="preserve"> fittings. </w:t>
      </w:r>
    </w:p>
    <w:p w14:paraId="32A633E6" w14:textId="40B84DFD" w:rsidR="008D2C52" w:rsidRDefault="007C46FD" w:rsidP="00D15244">
      <w:pPr>
        <w:spacing w:line="240" w:lineRule="auto"/>
        <w:ind w:left="450"/>
      </w:pPr>
      <w:r>
        <w:t>Finally, after the</w:t>
      </w:r>
      <w:r w:rsidR="008D2C52">
        <w:t xml:space="preserve"> results</w:t>
      </w:r>
      <w:r w:rsidR="00E80CDA">
        <w:t xml:space="preserve"> are</w:t>
      </w:r>
      <w:r w:rsidR="008D2C52">
        <w:t xml:space="preserve"> found by </w:t>
      </w:r>
      <w:r w:rsidR="003B3DEE">
        <w:t xml:space="preserve">the </w:t>
      </w:r>
      <w:r w:rsidR="008D2C52">
        <w:t>calcula</w:t>
      </w:r>
      <w:r w:rsidR="003B3DEE">
        <w:t>tions</w:t>
      </w:r>
      <w:r w:rsidR="004667B8">
        <w:t xml:space="preserve">, </w:t>
      </w:r>
      <w:r w:rsidR="00720825">
        <w:t>there will</w:t>
      </w:r>
      <w:r w:rsidR="004667B8">
        <w:t xml:space="preserve"> be </w:t>
      </w:r>
      <w:r w:rsidR="00720825">
        <w:t>a</w:t>
      </w:r>
      <w:r w:rsidR="004667B8">
        <w:t xml:space="preserve"> draw</w:t>
      </w:r>
      <w:r w:rsidR="00720825">
        <w:t>ing of</w:t>
      </w:r>
      <w:r w:rsidR="004667B8">
        <w:t xml:space="preserve"> a scaled plan of the factory floor</w:t>
      </w:r>
      <w:r w:rsidR="00F76183">
        <w:t>, indicating the ‘best fit for the design</w:t>
      </w:r>
      <w:r>
        <w:t xml:space="preserve"> of the luminaire lighting. </w:t>
      </w:r>
    </w:p>
    <w:p w14:paraId="602AF669" w14:textId="101A5C66" w:rsidR="00E80CDA" w:rsidRDefault="00E80CDA" w:rsidP="00D15244">
      <w:pPr>
        <w:spacing w:line="240" w:lineRule="auto"/>
        <w:ind w:left="450"/>
        <w:rPr>
          <w:u w:val="single"/>
        </w:rPr>
      </w:pPr>
      <w:r>
        <w:rPr>
          <w:u w:val="single"/>
        </w:rPr>
        <w:t xml:space="preserve">Here are the </w:t>
      </w:r>
      <w:r w:rsidR="00161685">
        <w:rPr>
          <w:u w:val="single"/>
        </w:rPr>
        <w:t>c</w:t>
      </w:r>
      <w:r>
        <w:rPr>
          <w:u w:val="single"/>
        </w:rPr>
        <w:t>alculations</w:t>
      </w:r>
      <w:r w:rsidR="00161685">
        <w:rPr>
          <w:u w:val="single"/>
        </w:rPr>
        <w:t>:</w:t>
      </w:r>
    </w:p>
    <w:p w14:paraId="7598E164" w14:textId="77777777" w:rsidR="00E80CDA" w:rsidRDefault="00E80CDA" w:rsidP="00D15244">
      <w:pPr>
        <w:spacing w:line="240" w:lineRule="auto"/>
        <w:ind w:left="450"/>
        <w:rPr>
          <w:u w:val="single"/>
        </w:rPr>
      </w:pPr>
    </w:p>
    <w:p w14:paraId="4CD1884F" w14:textId="6B3BF0FC" w:rsidR="00962390" w:rsidRPr="00282A29" w:rsidRDefault="00962390" w:rsidP="00D15244">
      <w:pPr>
        <w:spacing w:line="240" w:lineRule="auto"/>
        <w:ind w:left="450"/>
        <w:rPr>
          <w:u w:val="single"/>
        </w:rPr>
      </w:pPr>
      <w:r w:rsidRPr="00282A29">
        <w:rPr>
          <w:u w:val="single"/>
        </w:rPr>
        <w:t>Room Index</w:t>
      </w:r>
    </w:p>
    <w:p w14:paraId="74746766" w14:textId="0B5DDF51" w:rsidR="00AB29A4" w:rsidRPr="00B2049E" w:rsidRDefault="00AB29A4" w:rsidP="00D15244">
      <w:pPr>
        <w:spacing w:line="240" w:lineRule="auto"/>
        <w:ind w:left="450"/>
        <w:rPr>
          <w:lang w:val="it-IT"/>
        </w:rPr>
      </w:pPr>
      <w:r w:rsidRPr="00B2049E">
        <w:rPr>
          <w:lang w:val="it-IT"/>
        </w:rPr>
        <w:t>RI = ( L x W ) / (H</w:t>
      </w:r>
      <w:r w:rsidRPr="00B2049E">
        <w:rPr>
          <w:vertAlign w:val="subscript"/>
          <w:lang w:val="it-IT"/>
        </w:rPr>
        <w:t xml:space="preserve">m </w:t>
      </w:r>
      <w:r w:rsidRPr="00B2049E">
        <w:rPr>
          <w:lang w:val="it-IT"/>
        </w:rPr>
        <w:t>( L + W))</w:t>
      </w:r>
    </w:p>
    <w:p w14:paraId="2B4CDDCD" w14:textId="76948429" w:rsidR="00C616FD" w:rsidRPr="00B2049E" w:rsidRDefault="00C616FD" w:rsidP="00D15244">
      <w:pPr>
        <w:spacing w:line="240" w:lineRule="auto"/>
        <w:ind w:left="450"/>
        <w:rPr>
          <w:lang w:val="it-IT"/>
        </w:rPr>
      </w:pPr>
      <w:r w:rsidRPr="00B2049E">
        <w:rPr>
          <w:lang w:val="it-IT"/>
        </w:rPr>
        <w:t>RI = (60 x 24) / (</w:t>
      </w:r>
      <w:r w:rsidR="00170FC0" w:rsidRPr="00B2049E">
        <w:rPr>
          <w:lang w:val="it-IT"/>
        </w:rPr>
        <w:t>7 ( 60 + 24))</w:t>
      </w:r>
    </w:p>
    <w:p w14:paraId="3A9F1C18" w14:textId="767105CF" w:rsidR="00170FC0" w:rsidRPr="00DF2195" w:rsidRDefault="00170FC0" w:rsidP="00D15244">
      <w:pPr>
        <w:spacing w:line="240" w:lineRule="auto"/>
        <w:ind w:left="450"/>
        <w:rPr>
          <w:b/>
          <w:bCs/>
          <w:color w:val="auto"/>
          <w:u w:val="single"/>
          <w:lang w:val="it-IT"/>
        </w:rPr>
      </w:pPr>
      <w:r w:rsidRPr="00B2049E">
        <w:rPr>
          <w:lang w:val="it-IT"/>
        </w:rPr>
        <w:t xml:space="preserve">RI = </w:t>
      </w:r>
      <w:r w:rsidRPr="00DF2195">
        <w:rPr>
          <w:b/>
          <w:bCs/>
          <w:color w:val="auto"/>
          <w:u w:val="single"/>
          <w:lang w:val="it-IT"/>
        </w:rPr>
        <w:t>2.58</w:t>
      </w:r>
    </w:p>
    <w:p w14:paraId="68F8CCCF" w14:textId="77777777" w:rsidR="00170FC0" w:rsidRPr="00B2049E" w:rsidRDefault="00170FC0" w:rsidP="00D15244">
      <w:pPr>
        <w:spacing w:line="240" w:lineRule="auto"/>
        <w:ind w:left="450"/>
        <w:rPr>
          <w:lang w:val="it-IT"/>
        </w:rPr>
      </w:pPr>
    </w:p>
    <w:p w14:paraId="48DC837B" w14:textId="68961653" w:rsidR="00E03B48" w:rsidRDefault="00282A29" w:rsidP="00D15244">
      <w:pPr>
        <w:spacing w:line="240" w:lineRule="auto"/>
        <w:ind w:left="450"/>
        <w:rPr>
          <w:u w:val="single"/>
        </w:rPr>
      </w:pPr>
      <w:r w:rsidRPr="00E03B48">
        <w:rPr>
          <w:u w:val="single"/>
        </w:rPr>
        <w:t xml:space="preserve">The Utilization Factor </w:t>
      </w:r>
    </w:p>
    <w:p w14:paraId="05967E90" w14:textId="10905925" w:rsidR="007C46FD" w:rsidRDefault="00282A29" w:rsidP="00D15244">
      <w:pPr>
        <w:spacing w:line="240" w:lineRule="auto"/>
        <w:ind w:left="450"/>
      </w:pPr>
      <w:r w:rsidRPr="00E03B48">
        <w:t>(from</w:t>
      </w:r>
      <w:r w:rsidR="00AA0D6B" w:rsidRPr="00E03B48">
        <w:t xml:space="preserve"> </w:t>
      </w:r>
      <w:r w:rsidR="00976487" w:rsidRPr="00E03B48">
        <w:t xml:space="preserve">the Utilization Factor sheet shown </w:t>
      </w:r>
      <w:r w:rsidR="00E80CDA">
        <w:t xml:space="preserve">on the </w:t>
      </w:r>
      <w:r w:rsidR="00DF2195">
        <w:t>following</w:t>
      </w:r>
      <w:r w:rsidR="00E80CDA">
        <w:t xml:space="preserve"> page</w:t>
      </w:r>
      <w:r w:rsidR="00976487" w:rsidRPr="00E03B48">
        <w:t>)</w:t>
      </w:r>
    </w:p>
    <w:p w14:paraId="26FADBB2" w14:textId="77777777" w:rsidR="00127E43" w:rsidRDefault="00127E43" w:rsidP="00D15244">
      <w:pPr>
        <w:spacing w:line="240" w:lineRule="auto"/>
        <w:ind w:left="450"/>
      </w:pPr>
    </w:p>
    <w:p w14:paraId="0789841F" w14:textId="77777777" w:rsidR="00127E43" w:rsidRDefault="00127E43" w:rsidP="00D15244">
      <w:pPr>
        <w:spacing w:line="240" w:lineRule="auto"/>
        <w:ind w:left="450"/>
      </w:pPr>
    </w:p>
    <w:p w14:paraId="6F633DCF" w14:textId="6B0DF7C6" w:rsidR="00127E43" w:rsidRDefault="00A43082" w:rsidP="00127E43">
      <w:pPr>
        <w:pStyle w:val="Caption"/>
        <w:ind w:left="450"/>
      </w:pPr>
      <w:bookmarkStart w:id="9" w:name="_Toc69326678"/>
      <w:bookmarkStart w:id="10" w:name="_Toc69853513"/>
      <w:r>
        <w:rPr>
          <w:noProof/>
        </w:rPr>
        <w:lastRenderedPageBreak/>
        <w:drawing>
          <wp:anchor distT="0" distB="0" distL="114300" distR="114300" simplePos="0" relativeHeight="251655168" behindDoc="0" locked="0" layoutInCell="1" allowOverlap="1" wp14:anchorId="7BF91CEA" wp14:editId="5042FEFC">
            <wp:simplePos x="0" y="0"/>
            <wp:positionH relativeFrom="margin">
              <wp:align>center</wp:align>
            </wp:positionH>
            <wp:positionV relativeFrom="paragraph">
              <wp:posOffset>38425</wp:posOffset>
            </wp:positionV>
            <wp:extent cx="5979795" cy="4578985"/>
            <wp:effectExtent l="38100" t="38100" r="40005" b="3111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79795" cy="4578985"/>
                    </a:xfrm>
                    <a:prstGeom prst="rect">
                      <a:avLst/>
                    </a:prstGeom>
                    <a:noFill/>
                    <a:ln w="22225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27E43">
        <w:t xml:space="preserve">Figure </w:t>
      </w:r>
      <w:fldSimple w:instr=" SEQ Figure \* ARABIC ">
        <w:r w:rsidR="00922540">
          <w:rPr>
            <w:noProof/>
          </w:rPr>
          <w:t>1</w:t>
        </w:r>
      </w:fldSimple>
      <w:r w:rsidR="00127E43">
        <w:t xml:space="preserve"> </w:t>
      </w:r>
      <w:proofErr w:type="spellStart"/>
      <w:r w:rsidR="00127E43">
        <w:t>Utilisation</w:t>
      </w:r>
      <w:proofErr w:type="spellEnd"/>
      <w:r w:rsidR="00127E43">
        <w:t xml:space="preserve"> Factor Sheet</w:t>
      </w:r>
      <w:bookmarkEnd w:id="9"/>
      <w:r w:rsidR="00C40EBC">
        <w:t xml:space="preserve"> from Lecture</w:t>
      </w:r>
      <w:r w:rsidR="00D61A9F">
        <w:t xml:space="preserve"> notes</w:t>
      </w:r>
      <w:bookmarkEnd w:id="10"/>
    </w:p>
    <w:p w14:paraId="4266A810" w14:textId="32508903" w:rsidR="00AD5697" w:rsidRDefault="00CB2AF7" w:rsidP="00D15244">
      <w:pPr>
        <w:spacing w:line="240" w:lineRule="auto"/>
        <w:ind w:left="450"/>
      </w:pPr>
      <w:r>
        <w:t xml:space="preserve">With help from </w:t>
      </w:r>
      <w:r w:rsidR="002A1C41">
        <w:t xml:space="preserve">the values of RI = </w:t>
      </w:r>
      <w:r w:rsidR="002A1C41" w:rsidRPr="00DF2195">
        <w:rPr>
          <w:b/>
          <w:bCs/>
          <w:color w:val="auto"/>
        </w:rPr>
        <w:t>2.58</w:t>
      </w:r>
      <w:r w:rsidR="002A1C41">
        <w:t>, DLOR (50%)</w:t>
      </w:r>
      <w:r w:rsidR="00F65A07">
        <w:t xml:space="preserve">, </w:t>
      </w:r>
      <w:r w:rsidR="0027493C">
        <w:t xml:space="preserve">the </w:t>
      </w:r>
      <w:r w:rsidR="00F65A07">
        <w:t>ceiling reflectance (0.3), and the wall reflectance (0.</w:t>
      </w:r>
      <w:r w:rsidR="00713F07">
        <w:t>5), we can make use of tables to find out the UF.</w:t>
      </w:r>
    </w:p>
    <w:p w14:paraId="7B9329DD" w14:textId="698DC7C4" w:rsidR="00713F07" w:rsidRPr="008951C3" w:rsidRDefault="0027493C" w:rsidP="00D15244">
      <w:pPr>
        <w:spacing w:line="240" w:lineRule="auto"/>
        <w:ind w:left="450"/>
        <w:rPr>
          <w:u w:val="single"/>
        </w:rPr>
      </w:pPr>
      <w:r>
        <w:t xml:space="preserve">As indicated by the </w:t>
      </w:r>
      <w:r w:rsidR="008951C3">
        <w:t xml:space="preserve">corresponding redlines in figure one, the </w:t>
      </w:r>
      <w:r w:rsidR="00FF5DF7">
        <w:t xml:space="preserve">UF </w:t>
      </w:r>
      <w:r w:rsidR="008951C3">
        <w:t>sho</w:t>
      </w:r>
      <w:r w:rsidR="00EE51A2">
        <w:t>w</w:t>
      </w:r>
      <w:r w:rsidR="008951C3">
        <w:t>s to be</w:t>
      </w:r>
      <w:r w:rsidR="00FF5DF7">
        <w:t xml:space="preserve"> </w:t>
      </w:r>
      <w:r w:rsidR="00FF5DF7" w:rsidRPr="00DF2195">
        <w:rPr>
          <w:b/>
          <w:bCs/>
          <w:color w:val="auto"/>
          <w:u w:val="single"/>
        </w:rPr>
        <w:t>0.46</w:t>
      </w:r>
    </w:p>
    <w:p w14:paraId="7CC3B4EF" w14:textId="77777777" w:rsidR="00A43082" w:rsidRDefault="00A43082" w:rsidP="00D15244">
      <w:pPr>
        <w:spacing w:line="240" w:lineRule="auto"/>
        <w:ind w:left="450"/>
        <w:rPr>
          <w:u w:val="single"/>
        </w:rPr>
      </w:pPr>
    </w:p>
    <w:p w14:paraId="43686A52" w14:textId="353CE902" w:rsidR="00687346" w:rsidRPr="00E03B48" w:rsidRDefault="00064379" w:rsidP="00D15244">
      <w:pPr>
        <w:spacing w:line="240" w:lineRule="auto"/>
        <w:ind w:left="450"/>
        <w:rPr>
          <w:u w:val="single"/>
        </w:rPr>
      </w:pPr>
      <w:r w:rsidRPr="00E03B48">
        <w:rPr>
          <w:u w:val="single"/>
        </w:rPr>
        <w:t xml:space="preserve">The Number of Lamps required </w:t>
      </w:r>
    </w:p>
    <w:p w14:paraId="180462CA" w14:textId="4992FFD8" w:rsidR="00FF5DF7" w:rsidRPr="00B2049E" w:rsidRDefault="00F26717" w:rsidP="00D15244">
      <w:pPr>
        <w:spacing w:line="240" w:lineRule="auto"/>
        <w:ind w:left="450"/>
        <w:rPr>
          <w:u w:val="single"/>
          <w:lang w:val="en-GB"/>
        </w:rPr>
      </w:pPr>
      <w:r w:rsidRPr="00B2049E">
        <w:rPr>
          <w:u w:val="single"/>
          <w:lang w:val="en-GB"/>
        </w:rPr>
        <w:t xml:space="preserve">N =   E x A       </w:t>
      </w:r>
    </w:p>
    <w:p w14:paraId="44FF937B" w14:textId="66DBF9DB" w:rsidR="00F26717" w:rsidRDefault="00F26717" w:rsidP="00D15244">
      <w:pPr>
        <w:spacing w:line="240" w:lineRule="auto"/>
        <w:ind w:left="450"/>
        <w:rPr>
          <w:lang w:val="it-IT"/>
        </w:rPr>
      </w:pPr>
      <w:r w:rsidRPr="00F26717">
        <w:rPr>
          <w:lang w:val="it-IT"/>
        </w:rPr>
        <w:t>F x UF x LLF</w:t>
      </w:r>
    </w:p>
    <w:p w14:paraId="229082AA" w14:textId="200D2E09" w:rsidR="00F26717" w:rsidRDefault="00F67397" w:rsidP="00D15244">
      <w:pPr>
        <w:spacing w:line="240" w:lineRule="auto"/>
        <w:ind w:left="450"/>
        <w:rPr>
          <w:lang w:val="it-IT"/>
        </w:rPr>
      </w:pPr>
      <w:r>
        <w:rPr>
          <w:lang w:val="it-IT"/>
        </w:rPr>
        <w:t>E = 200 Lux</w:t>
      </w:r>
    </w:p>
    <w:p w14:paraId="2039F273" w14:textId="0EE3AC80" w:rsidR="00F67397" w:rsidRDefault="00F67397" w:rsidP="00D15244">
      <w:pPr>
        <w:spacing w:line="240" w:lineRule="auto"/>
        <w:ind w:left="450"/>
        <w:rPr>
          <w:lang w:val="it-IT"/>
        </w:rPr>
      </w:pPr>
      <w:r>
        <w:rPr>
          <w:lang w:val="it-IT"/>
        </w:rPr>
        <w:t xml:space="preserve">A = </w:t>
      </w:r>
      <w:r w:rsidR="00035A7B">
        <w:rPr>
          <w:lang w:val="it-IT"/>
        </w:rPr>
        <w:t>60</w:t>
      </w:r>
      <w:r w:rsidR="00297BA0">
        <w:rPr>
          <w:vertAlign w:val="subscript"/>
          <w:lang w:val="it-IT"/>
        </w:rPr>
        <w:t>m</w:t>
      </w:r>
      <w:r w:rsidR="00297BA0">
        <w:rPr>
          <w:lang w:val="it-IT"/>
        </w:rPr>
        <w:t xml:space="preserve"> x </w:t>
      </w:r>
      <w:r w:rsidR="00035A7B">
        <w:rPr>
          <w:lang w:val="it-IT"/>
        </w:rPr>
        <w:t>24</w:t>
      </w:r>
      <w:r w:rsidR="00297BA0">
        <w:rPr>
          <w:vertAlign w:val="subscript"/>
          <w:lang w:val="it-IT"/>
        </w:rPr>
        <w:t>m</w:t>
      </w:r>
      <w:r w:rsidR="00297BA0">
        <w:rPr>
          <w:lang w:val="it-IT"/>
        </w:rPr>
        <w:t xml:space="preserve"> = </w:t>
      </w:r>
      <w:r w:rsidR="00035A7B">
        <w:rPr>
          <w:lang w:val="it-IT"/>
        </w:rPr>
        <w:t>1440</w:t>
      </w:r>
    </w:p>
    <w:p w14:paraId="4F5D56B5" w14:textId="53F346B5" w:rsidR="00035A7B" w:rsidRPr="00B2049E" w:rsidRDefault="00035A7B" w:rsidP="00D15244">
      <w:pPr>
        <w:spacing w:line="240" w:lineRule="auto"/>
        <w:ind w:left="450"/>
        <w:rPr>
          <w:lang w:val="en-GB"/>
        </w:rPr>
      </w:pPr>
      <w:r w:rsidRPr="00B2049E">
        <w:rPr>
          <w:lang w:val="en-GB"/>
        </w:rPr>
        <w:t xml:space="preserve">UF = 0.46 </w:t>
      </w:r>
    </w:p>
    <w:p w14:paraId="36EC759B" w14:textId="5E577771" w:rsidR="00035A7B" w:rsidRPr="00B2049E" w:rsidRDefault="007B20B5" w:rsidP="00D15244">
      <w:pPr>
        <w:spacing w:line="240" w:lineRule="auto"/>
        <w:ind w:left="450"/>
        <w:rPr>
          <w:lang w:val="en-GB"/>
        </w:rPr>
      </w:pPr>
      <w:r w:rsidRPr="00B2049E">
        <w:rPr>
          <w:lang w:val="en-GB"/>
        </w:rPr>
        <w:lastRenderedPageBreak/>
        <w:t>F = 18,000</w:t>
      </w:r>
      <w:r w:rsidR="00161685" w:rsidRPr="00B2049E">
        <w:rPr>
          <w:lang w:val="en-GB"/>
        </w:rPr>
        <w:t xml:space="preserve"> </w:t>
      </w:r>
      <w:proofErr w:type="spellStart"/>
      <w:r w:rsidRPr="00B2049E">
        <w:rPr>
          <w:lang w:val="en-GB"/>
        </w:rPr>
        <w:t>lm</w:t>
      </w:r>
      <w:proofErr w:type="spellEnd"/>
    </w:p>
    <w:p w14:paraId="5E211E97" w14:textId="294A3691" w:rsidR="00FF13FB" w:rsidRPr="00B2049E" w:rsidRDefault="00FF13FB" w:rsidP="00D15244">
      <w:pPr>
        <w:spacing w:line="240" w:lineRule="auto"/>
        <w:ind w:left="450"/>
        <w:rPr>
          <w:lang w:val="en-GB"/>
        </w:rPr>
      </w:pPr>
      <w:r w:rsidRPr="00B2049E">
        <w:rPr>
          <w:lang w:val="en-GB"/>
        </w:rPr>
        <w:t>LLF = 0.75</w:t>
      </w:r>
    </w:p>
    <w:p w14:paraId="5F2E5E17" w14:textId="77777777" w:rsidR="00A0367B" w:rsidRPr="00B2049E" w:rsidRDefault="00A0367B" w:rsidP="00D15244">
      <w:pPr>
        <w:spacing w:line="240" w:lineRule="auto"/>
        <w:ind w:left="450"/>
        <w:rPr>
          <w:u w:val="single"/>
          <w:lang w:val="en-GB"/>
        </w:rPr>
      </w:pPr>
    </w:p>
    <w:p w14:paraId="0C119280" w14:textId="1383A812" w:rsidR="00D15244" w:rsidRPr="00B2049E" w:rsidRDefault="00D15244" w:rsidP="00D15244">
      <w:pPr>
        <w:spacing w:line="240" w:lineRule="auto"/>
        <w:ind w:left="450"/>
        <w:rPr>
          <w:u w:val="single"/>
          <w:lang w:val="en-GB"/>
        </w:rPr>
      </w:pPr>
      <w:r w:rsidRPr="00B2049E">
        <w:rPr>
          <w:u w:val="single"/>
          <w:lang w:val="en-GB"/>
        </w:rPr>
        <w:t>Substituting values</w:t>
      </w:r>
      <w:r w:rsidR="008E36EB" w:rsidRPr="00B2049E">
        <w:rPr>
          <w:u w:val="single"/>
          <w:lang w:val="en-GB"/>
        </w:rPr>
        <w:t xml:space="preserve"> </w:t>
      </w:r>
    </w:p>
    <w:p w14:paraId="544529E1" w14:textId="4213CF1A" w:rsidR="00D15244" w:rsidRPr="00B2049E" w:rsidRDefault="008E36EB" w:rsidP="00D15244">
      <w:pPr>
        <w:spacing w:line="240" w:lineRule="auto"/>
        <w:ind w:left="450"/>
        <w:rPr>
          <w:lang w:val="en-GB"/>
        </w:rPr>
      </w:pPr>
      <w:r w:rsidRPr="00B2049E">
        <w:rPr>
          <w:lang w:val="en-GB"/>
        </w:rPr>
        <w:t xml:space="preserve">    </w:t>
      </w:r>
    </w:p>
    <w:p w14:paraId="702FFEA0" w14:textId="3AE40A7C" w:rsidR="007B20B5" w:rsidRPr="00B2049E" w:rsidRDefault="008E36EB" w:rsidP="00D15244">
      <w:pPr>
        <w:spacing w:line="240" w:lineRule="auto"/>
        <w:ind w:left="450"/>
        <w:rPr>
          <w:u w:val="single"/>
          <w:lang w:val="en-GB"/>
        </w:rPr>
      </w:pPr>
      <w:r w:rsidRPr="00B2049E">
        <w:rPr>
          <w:lang w:val="en-GB"/>
        </w:rPr>
        <w:t xml:space="preserve"> </w:t>
      </w:r>
      <w:r w:rsidR="00D15244" w:rsidRPr="00B2049E">
        <w:rPr>
          <w:lang w:val="en-GB"/>
        </w:rPr>
        <w:t xml:space="preserve">  </w:t>
      </w:r>
      <w:r w:rsidR="007B20B5" w:rsidRPr="00B2049E">
        <w:rPr>
          <w:lang w:val="en-GB"/>
        </w:rPr>
        <w:t xml:space="preserve">N = </w:t>
      </w:r>
      <w:r w:rsidR="00D15244" w:rsidRPr="00B2049E">
        <w:rPr>
          <w:lang w:val="en-GB"/>
        </w:rPr>
        <w:t xml:space="preserve">      </w:t>
      </w:r>
      <w:r w:rsidR="007B20B5" w:rsidRPr="00B2049E">
        <w:rPr>
          <w:u w:val="single"/>
          <w:lang w:val="en-GB"/>
        </w:rPr>
        <w:t>200 x 1440</w:t>
      </w:r>
    </w:p>
    <w:p w14:paraId="4A4CA243" w14:textId="41593A57" w:rsidR="008E36EB" w:rsidRPr="00B2049E" w:rsidRDefault="008E36EB" w:rsidP="00D15244">
      <w:pPr>
        <w:spacing w:line="240" w:lineRule="auto"/>
        <w:ind w:left="450"/>
        <w:rPr>
          <w:lang w:val="en-GB"/>
        </w:rPr>
      </w:pPr>
      <w:r w:rsidRPr="00B2049E">
        <w:rPr>
          <w:lang w:val="en-GB"/>
        </w:rPr>
        <w:t xml:space="preserve">   </w:t>
      </w:r>
      <w:r w:rsidR="00FF13FB" w:rsidRPr="00B2049E">
        <w:rPr>
          <w:lang w:val="en-GB"/>
        </w:rPr>
        <w:t xml:space="preserve">      </w:t>
      </w:r>
      <w:r w:rsidRPr="00B2049E">
        <w:rPr>
          <w:lang w:val="en-GB"/>
        </w:rPr>
        <w:t xml:space="preserve">18,000 x 0.45 x </w:t>
      </w:r>
      <w:r w:rsidR="00FF13FB" w:rsidRPr="00B2049E">
        <w:rPr>
          <w:lang w:val="en-GB"/>
        </w:rPr>
        <w:t xml:space="preserve">0.75      </w:t>
      </w:r>
    </w:p>
    <w:p w14:paraId="1EDC8BDF" w14:textId="76B06B13" w:rsidR="008E36EB" w:rsidRPr="00B2049E" w:rsidRDefault="00D15244" w:rsidP="00D15244">
      <w:pPr>
        <w:spacing w:line="240" w:lineRule="auto"/>
        <w:rPr>
          <w:lang w:val="en-GB"/>
        </w:rPr>
      </w:pPr>
      <w:r w:rsidRPr="00B2049E">
        <w:rPr>
          <w:lang w:val="en-GB"/>
        </w:rPr>
        <w:t xml:space="preserve">      </w:t>
      </w:r>
      <w:r w:rsidR="001C62E5" w:rsidRPr="00B2049E">
        <w:rPr>
          <w:lang w:val="en-GB"/>
        </w:rPr>
        <w:t xml:space="preserve">N = </w:t>
      </w:r>
      <w:r w:rsidR="001C62E5" w:rsidRPr="00B2049E">
        <w:rPr>
          <w:u w:val="single"/>
          <w:lang w:val="en-GB"/>
        </w:rPr>
        <w:t>288,00</w:t>
      </w:r>
      <w:r w:rsidR="001C62E5" w:rsidRPr="00B2049E">
        <w:rPr>
          <w:lang w:val="en-GB"/>
        </w:rPr>
        <w:t xml:space="preserve"> </w:t>
      </w:r>
    </w:p>
    <w:p w14:paraId="36D9C174" w14:textId="0131F543" w:rsidR="000B4958" w:rsidRPr="00DF2195" w:rsidRDefault="000B4958" w:rsidP="00D15244">
      <w:pPr>
        <w:spacing w:line="240" w:lineRule="auto"/>
        <w:rPr>
          <w:b/>
          <w:bCs/>
          <w:color w:val="auto"/>
          <w:u w:val="single"/>
          <w:lang w:val="en-GB"/>
        </w:rPr>
      </w:pPr>
      <w:r w:rsidRPr="0058376E">
        <w:rPr>
          <w:lang w:val="en-GB"/>
        </w:rPr>
        <w:t xml:space="preserve">             </w:t>
      </w:r>
      <w:r w:rsidR="00DB13CA" w:rsidRPr="00DE4606">
        <w:rPr>
          <w:lang w:val="en-GB"/>
        </w:rPr>
        <w:t xml:space="preserve">6,075                 </w:t>
      </w:r>
      <w:r w:rsidR="00DE4606" w:rsidRPr="00DE4606">
        <w:rPr>
          <w:lang w:val="en-GB"/>
        </w:rPr>
        <w:t xml:space="preserve">N = </w:t>
      </w:r>
      <w:r w:rsidR="00DE4606" w:rsidRPr="00DF2195">
        <w:rPr>
          <w:b/>
          <w:bCs/>
          <w:color w:val="auto"/>
          <w:u w:val="single"/>
          <w:lang w:val="en-GB"/>
        </w:rPr>
        <w:t>47.4</w:t>
      </w:r>
      <w:r w:rsidR="00DE4606" w:rsidRPr="00DF2195">
        <w:rPr>
          <w:color w:val="auto"/>
          <w:lang w:val="en-GB"/>
        </w:rPr>
        <w:t xml:space="preserve">       </w:t>
      </w:r>
      <w:r w:rsidR="00DE4606" w:rsidRPr="00DE4606">
        <w:rPr>
          <w:lang w:val="en-GB"/>
        </w:rPr>
        <w:t xml:space="preserve">rounded up to </w:t>
      </w:r>
      <w:r w:rsidR="00DE4606" w:rsidRPr="00DF2195">
        <w:rPr>
          <w:b/>
          <w:bCs/>
          <w:color w:val="auto"/>
          <w:u w:val="single"/>
          <w:lang w:val="en-GB"/>
        </w:rPr>
        <w:t>48 Lamps</w:t>
      </w:r>
    </w:p>
    <w:p w14:paraId="73A27048" w14:textId="39BA7C15" w:rsidR="00DB13CA" w:rsidRPr="00DE4606" w:rsidRDefault="00DB13CA" w:rsidP="00DB13CA">
      <w:pPr>
        <w:ind w:left="720"/>
        <w:rPr>
          <w:lang w:val="en-GB"/>
        </w:rPr>
      </w:pPr>
    </w:p>
    <w:p w14:paraId="27D99CC2" w14:textId="07010A4E" w:rsidR="001C62E5" w:rsidRDefault="00B50AD0" w:rsidP="008B1116">
      <w:pPr>
        <w:pStyle w:val="Heading2"/>
        <w:numPr>
          <w:ilvl w:val="1"/>
          <w:numId w:val="28"/>
        </w:numPr>
        <w:rPr>
          <w:lang w:val="en-GB"/>
        </w:rPr>
      </w:pPr>
      <w:bookmarkStart w:id="11" w:name="_Toc69854753"/>
      <w:r>
        <w:rPr>
          <w:lang w:val="en-GB"/>
        </w:rPr>
        <w:t>Task A – Lighting layout drawing</w:t>
      </w:r>
      <w:bookmarkEnd w:id="11"/>
      <w:r w:rsidR="001C62E5" w:rsidRPr="008B1116">
        <w:rPr>
          <w:lang w:val="en-GB"/>
        </w:rPr>
        <w:t xml:space="preserve">     </w:t>
      </w:r>
    </w:p>
    <w:p w14:paraId="251AEE85" w14:textId="6F6633C4" w:rsidR="00072451" w:rsidRDefault="00072451" w:rsidP="001B43E6">
      <w:pPr>
        <w:rPr>
          <w:u w:val="single"/>
          <w:lang w:val="en-GB"/>
        </w:rPr>
      </w:pPr>
    </w:p>
    <w:p w14:paraId="4DF513E6" w14:textId="3A72E8CD" w:rsidR="001B43E6" w:rsidRDefault="004D4E5A" w:rsidP="001B43E6">
      <w:pPr>
        <w:rPr>
          <w:u w:val="single"/>
          <w:lang w:val="en-GB"/>
        </w:rPr>
      </w:pPr>
      <w:r>
        <w:rPr>
          <w:u w:val="single"/>
          <w:lang w:val="en-GB"/>
        </w:rPr>
        <w:t>Suitable Layout</w:t>
      </w:r>
    </w:p>
    <w:p w14:paraId="617FC04B" w14:textId="07FFD412" w:rsidR="004D4E5A" w:rsidRDefault="004D4E5A" w:rsidP="001B43E6">
      <w:pPr>
        <w:rPr>
          <w:vertAlign w:val="subscript"/>
          <w:lang w:val="en-GB"/>
        </w:rPr>
      </w:pPr>
      <w:r>
        <w:rPr>
          <w:lang w:val="en-GB"/>
        </w:rPr>
        <w:t>Smax = 1.5H</w:t>
      </w:r>
      <w:r>
        <w:rPr>
          <w:vertAlign w:val="subscript"/>
          <w:lang w:val="en-GB"/>
        </w:rPr>
        <w:t>m</w:t>
      </w:r>
      <w:r>
        <w:rPr>
          <w:lang w:val="en-GB"/>
        </w:rPr>
        <w:t xml:space="preserve">, </w:t>
      </w:r>
      <w:r w:rsidR="00E1793D">
        <w:rPr>
          <w:lang w:val="en-GB"/>
        </w:rPr>
        <w:t>The mounting Height (H</w:t>
      </w:r>
      <w:r w:rsidR="00E1793D">
        <w:rPr>
          <w:vertAlign w:val="subscript"/>
          <w:lang w:val="en-GB"/>
        </w:rPr>
        <w:t>m</w:t>
      </w:r>
      <w:r w:rsidR="00E1793D">
        <w:rPr>
          <w:lang w:val="en-GB"/>
        </w:rPr>
        <w:t xml:space="preserve">) </w:t>
      </w:r>
      <w:r w:rsidR="004266D6">
        <w:rPr>
          <w:lang w:val="en-GB"/>
        </w:rPr>
        <w:t>=</w:t>
      </w:r>
      <w:r w:rsidR="00E1793D">
        <w:rPr>
          <w:lang w:val="en-GB"/>
        </w:rPr>
        <w:t xml:space="preserve"> 7</w:t>
      </w:r>
      <w:r w:rsidR="00E1793D">
        <w:rPr>
          <w:vertAlign w:val="subscript"/>
          <w:lang w:val="en-GB"/>
        </w:rPr>
        <w:t>m</w:t>
      </w:r>
    </w:p>
    <w:p w14:paraId="476B48F3" w14:textId="7BC458EE" w:rsidR="004266D6" w:rsidRDefault="004266D6" w:rsidP="001B43E6">
      <w:pPr>
        <w:rPr>
          <w:lang w:val="en-GB"/>
        </w:rPr>
      </w:pPr>
      <w:r>
        <w:rPr>
          <w:lang w:val="en-GB"/>
        </w:rPr>
        <w:t xml:space="preserve">S max = 1.5 x 7 = </w:t>
      </w:r>
      <w:r w:rsidR="00D850B2">
        <w:rPr>
          <w:lang w:val="en-GB"/>
        </w:rPr>
        <w:t>10.5 metres apart.</w:t>
      </w:r>
    </w:p>
    <w:p w14:paraId="5BC224CA" w14:textId="722850EA" w:rsidR="00B30571" w:rsidRPr="004266D6" w:rsidRDefault="00B30571" w:rsidP="001B43E6">
      <w:pPr>
        <w:rPr>
          <w:lang w:val="en-GB"/>
        </w:rPr>
      </w:pPr>
      <w:r>
        <w:rPr>
          <w:lang w:val="en-GB"/>
        </w:rPr>
        <w:t xml:space="preserve">The 10.5 metres is the maximum space that can place the lighting </w:t>
      </w:r>
      <w:r w:rsidR="00CE7CB0">
        <w:rPr>
          <w:lang w:val="en-GB"/>
        </w:rPr>
        <w:t>inside</w:t>
      </w:r>
      <w:r>
        <w:rPr>
          <w:lang w:val="en-GB"/>
        </w:rPr>
        <w:t xml:space="preserve"> the factory</w:t>
      </w:r>
      <w:r w:rsidR="00CE7CB0">
        <w:rPr>
          <w:lang w:val="en-GB"/>
        </w:rPr>
        <w:t xml:space="preserve"> floor</w:t>
      </w:r>
      <w:r>
        <w:rPr>
          <w:lang w:val="en-GB"/>
        </w:rPr>
        <w:t>.</w:t>
      </w:r>
    </w:p>
    <w:p w14:paraId="0AE98AA3" w14:textId="42818C2F" w:rsidR="00B30571" w:rsidRDefault="00B30571" w:rsidP="00AD5697">
      <w:pPr>
        <w:rPr>
          <w:lang w:val="en-GB"/>
        </w:rPr>
      </w:pPr>
    </w:p>
    <w:p w14:paraId="40F4CF23" w14:textId="3F72A032" w:rsidR="0073751B" w:rsidRDefault="00576E29" w:rsidP="00AD5697">
      <w:pPr>
        <w:rPr>
          <w:lang w:val="en-GB"/>
        </w:rPr>
      </w:pPr>
      <w:r>
        <w:rPr>
          <w:lang w:val="en-GB"/>
        </w:rPr>
        <w:t>On the following page</w:t>
      </w:r>
      <w:r w:rsidR="008B1116">
        <w:rPr>
          <w:lang w:val="en-GB"/>
        </w:rPr>
        <w:t xml:space="preserve"> is </w:t>
      </w:r>
      <w:r w:rsidR="00795D81">
        <w:rPr>
          <w:lang w:val="en-GB"/>
        </w:rPr>
        <w:t>the scaled</w:t>
      </w:r>
      <w:r w:rsidR="0058376E">
        <w:rPr>
          <w:lang w:val="en-GB"/>
        </w:rPr>
        <w:t xml:space="preserve"> CAD</w:t>
      </w:r>
      <w:r w:rsidR="00795D81">
        <w:rPr>
          <w:lang w:val="en-GB"/>
        </w:rPr>
        <w:t xml:space="preserve"> drawing of the planned layout of the factory floor, indicating the ‘best fit’ </w:t>
      </w:r>
      <w:r w:rsidR="0073751B">
        <w:rPr>
          <w:lang w:val="en-GB"/>
        </w:rPr>
        <w:t>design for the luminaire installation.</w:t>
      </w:r>
    </w:p>
    <w:p w14:paraId="65009AE9" w14:textId="0E000637" w:rsidR="00D476A1" w:rsidRDefault="00E61C6D" w:rsidP="00AD5697">
      <w:pPr>
        <w:rPr>
          <w:lang w:val="en-GB"/>
        </w:rPr>
      </w:pPr>
      <w:r>
        <w:rPr>
          <w:lang w:val="en-GB"/>
        </w:rPr>
        <w:t xml:space="preserve">The </w:t>
      </w:r>
      <w:r w:rsidR="00D476A1">
        <w:rPr>
          <w:lang w:val="en-GB"/>
        </w:rPr>
        <w:t xml:space="preserve">circular </w:t>
      </w:r>
      <w:r>
        <w:rPr>
          <w:lang w:val="en-GB"/>
        </w:rPr>
        <w:t>points on the layout indicate the centre position</w:t>
      </w:r>
      <w:r w:rsidR="007C29E1">
        <w:rPr>
          <w:lang w:val="en-GB"/>
        </w:rPr>
        <w:t>s</w:t>
      </w:r>
      <w:r>
        <w:rPr>
          <w:lang w:val="en-GB"/>
        </w:rPr>
        <w:t xml:space="preserve"> of the lamp centres</w:t>
      </w:r>
      <w:r w:rsidR="00E7138D">
        <w:rPr>
          <w:lang w:val="en-GB"/>
        </w:rPr>
        <w:t xml:space="preserve">. The dimensions shown are in millimetres. </w:t>
      </w:r>
    </w:p>
    <w:p w14:paraId="3ECA513E" w14:textId="77777777" w:rsidR="00123526" w:rsidRDefault="00123526" w:rsidP="00127E43">
      <w:pPr>
        <w:pStyle w:val="Caption"/>
      </w:pPr>
      <w:bookmarkStart w:id="12" w:name="_Toc69326679"/>
    </w:p>
    <w:p w14:paraId="52D1693A" w14:textId="77777777" w:rsidR="00123526" w:rsidRDefault="00123526" w:rsidP="00127E43">
      <w:pPr>
        <w:pStyle w:val="Caption"/>
      </w:pPr>
    </w:p>
    <w:p w14:paraId="1DBCC051" w14:textId="77777777" w:rsidR="00123526" w:rsidRDefault="00123526" w:rsidP="00127E43">
      <w:pPr>
        <w:pStyle w:val="Caption"/>
      </w:pPr>
    </w:p>
    <w:p w14:paraId="18F40AAD" w14:textId="77777777" w:rsidR="00123526" w:rsidRDefault="00123526" w:rsidP="00127E43">
      <w:pPr>
        <w:pStyle w:val="Caption"/>
      </w:pPr>
    </w:p>
    <w:p w14:paraId="6CC83CDB" w14:textId="77777777" w:rsidR="00123526" w:rsidRDefault="00123526" w:rsidP="00127E43">
      <w:pPr>
        <w:pStyle w:val="Caption"/>
      </w:pPr>
    </w:p>
    <w:p w14:paraId="4877DDAD" w14:textId="77777777" w:rsidR="00123526" w:rsidRDefault="00123526" w:rsidP="00127E43">
      <w:pPr>
        <w:pStyle w:val="Caption"/>
      </w:pPr>
    </w:p>
    <w:p w14:paraId="5B3E5CC7" w14:textId="1E0B7B8E" w:rsidR="003E512B" w:rsidRDefault="00230064" w:rsidP="00123526">
      <w:pPr>
        <w:pStyle w:val="Caption"/>
        <w:rPr>
          <w:i w:val="0"/>
          <w:iCs w:val="0"/>
        </w:rPr>
      </w:pPr>
      <w:bookmarkStart w:id="13" w:name="_Toc69853514"/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65B408C1" wp14:editId="61BD89A8">
            <wp:simplePos x="0" y="0"/>
            <wp:positionH relativeFrom="margin">
              <wp:align>center</wp:align>
            </wp:positionH>
            <wp:positionV relativeFrom="paragraph">
              <wp:posOffset>214034</wp:posOffset>
            </wp:positionV>
            <wp:extent cx="4246821" cy="7906783"/>
            <wp:effectExtent l="38100" t="38100" r="40005" b="3746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46821" cy="7906783"/>
                    </a:xfrm>
                    <a:prstGeom prst="rect">
                      <a:avLst/>
                    </a:prstGeom>
                    <a:noFill/>
                    <a:ln w="22225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27E43">
        <w:t xml:space="preserve">Figure </w:t>
      </w:r>
      <w:fldSimple w:instr=" SEQ Figure \* ARABIC ">
        <w:r w:rsidR="00922540">
          <w:rPr>
            <w:noProof/>
          </w:rPr>
          <w:t>2</w:t>
        </w:r>
      </w:fldSimple>
      <w:r w:rsidR="00127E43">
        <w:t xml:space="preserve"> Factory Floor lighting layout C</w:t>
      </w:r>
      <w:r w:rsidR="003F45E1">
        <w:t>AD</w:t>
      </w:r>
      <w:r w:rsidR="00127E43">
        <w:t xml:space="preserve"> Drawing</w:t>
      </w:r>
      <w:bookmarkEnd w:id="12"/>
      <w:bookmarkEnd w:id="13"/>
      <w:r w:rsidR="003E512B">
        <w:br w:type="page"/>
      </w:r>
    </w:p>
    <w:p w14:paraId="5D05FB42" w14:textId="77777777" w:rsidR="009354C1" w:rsidRDefault="009354C1" w:rsidP="009354C1">
      <w:pPr>
        <w:pStyle w:val="Heading2"/>
        <w:ind w:left="720"/>
        <w:rPr>
          <w:lang w:val="en-GB"/>
        </w:rPr>
      </w:pPr>
      <w:bookmarkStart w:id="14" w:name="_Toc69854754"/>
      <w:r>
        <w:rPr>
          <w:lang w:val="en-GB"/>
        </w:rPr>
        <w:lastRenderedPageBreak/>
        <w:t>4.3 Task B – Sound Reduction Index</w:t>
      </w:r>
      <w:bookmarkEnd w:id="14"/>
    </w:p>
    <w:p w14:paraId="36C8BD54" w14:textId="0974E998" w:rsidR="00F83A4E" w:rsidRPr="00F83A4E" w:rsidRDefault="00F83A4E" w:rsidP="00123526">
      <w:pPr>
        <w:ind w:left="720"/>
        <w:rPr>
          <w:u w:val="single"/>
          <w:lang w:val="en-GB"/>
        </w:rPr>
      </w:pPr>
      <w:r>
        <w:rPr>
          <w:u w:val="single"/>
          <w:lang w:val="en-GB"/>
        </w:rPr>
        <w:t>Calculating sound reduction index</w:t>
      </w:r>
    </w:p>
    <w:p w14:paraId="0C31ABAD" w14:textId="048BBDD5" w:rsidR="002E247C" w:rsidRDefault="00B2049E" w:rsidP="00123526">
      <w:pPr>
        <w:ind w:left="720"/>
        <w:rPr>
          <w:lang w:val="en-GB"/>
        </w:rPr>
      </w:pPr>
      <w:r>
        <w:rPr>
          <w:lang w:val="en-GB"/>
        </w:rPr>
        <w:t xml:space="preserve">A Sound reflection index </w:t>
      </w:r>
      <w:r w:rsidR="00A254FB">
        <w:rPr>
          <w:lang w:val="en-GB"/>
        </w:rPr>
        <w:t>is a measurement of the internal insulation against the direct transmission of any airborne sound.</w:t>
      </w:r>
    </w:p>
    <w:p w14:paraId="316AA8F3" w14:textId="4F54EBE9" w:rsidR="002E247C" w:rsidRPr="002E247C" w:rsidRDefault="002E247C" w:rsidP="002E247C">
      <w:pPr>
        <w:ind w:left="720"/>
        <w:rPr>
          <w:lang w:val="en-GB"/>
        </w:rPr>
      </w:pPr>
      <w:r w:rsidRPr="002E247C">
        <w:rPr>
          <w:lang w:val="en-GB"/>
        </w:rPr>
        <w:t>The sound reduction index</w:t>
      </w:r>
      <w:r w:rsidR="00314EB7">
        <w:rPr>
          <w:lang w:val="en-GB"/>
        </w:rPr>
        <w:t>, which is the value of (R)</w:t>
      </w:r>
      <w:r w:rsidRPr="002E247C">
        <w:rPr>
          <w:lang w:val="en-GB"/>
        </w:rPr>
        <w:t xml:space="preserve"> is essentially a simple one that expresses the difference between the sound intensity hitting one side of a structure and the resulting sound measured on the other side. The two quantities </w:t>
      </w:r>
      <w:r w:rsidR="00314EB7" w:rsidRPr="002E247C">
        <w:rPr>
          <w:lang w:val="en-GB"/>
        </w:rPr>
        <w:t>most used</w:t>
      </w:r>
      <w:r w:rsidRPr="002E247C">
        <w:rPr>
          <w:lang w:val="en-GB"/>
        </w:rPr>
        <w:t xml:space="preserve"> to identify the performance of building products and in particular movable walls are:</w:t>
      </w:r>
    </w:p>
    <w:p w14:paraId="2B095849" w14:textId="6D0015A0" w:rsidR="002E247C" w:rsidRPr="002E247C" w:rsidRDefault="002E247C" w:rsidP="002E247C">
      <w:pPr>
        <w:ind w:left="720"/>
        <w:rPr>
          <w:lang w:val="en-GB"/>
        </w:rPr>
      </w:pPr>
      <w:r w:rsidRPr="002E247C">
        <w:rPr>
          <w:lang w:val="en-GB"/>
        </w:rPr>
        <w:t>The weighted sound reduction index: dB (</w:t>
      </w:r>
      <w:proofErr w:type="spellStart"/>
      <w:r w:rsidRPr="002E247C">
        <w:rPr>
          <w:lang w:val="en-GB"/>
        </w:rPr>
        <w:t>Rw</w:t>
      </w:r>
      <w:proofErr w:type="spellEnd"/>
      <w:r w:rsidRPr="002E247C">
        <w:rPr>
          <w:lang w:val="en-GB"/>
        </w:rPr>
        <w:t xml:space="preserve">) – </w:t>
      </w:r>
      <w:r w:rsidR="00A81CCB">
        <w:rPr>
          <w:lang w:val="en-GB"/>
        </w:rPr>
        <w:t xml:space="preserve">This is </w:t>
      </w:r>
      <w:r w:rsidRPr="002E247C">
        <w:rPr>
          <w:lang w:val="en-GB"/>
        </w:rPr>
        <w:t>generally</w:t>
      </w:r>
      <w:r w:rsidR="00A81CCB">
        <w:rPr>
          <w:lang w:val="en-GB"/>
        </w:rPr>
        <w:t xml:space="preserve"> </w:t>
      </w:r>
      <w:r w:rsidRPr="002E247C">
        <w:rPr>
          <w:lang w:val="en-GB"/>
        </w:rPr>
        <w:t>used in laboratory tests.</w:t>
      </w:r>
    </w:p>
    <w:p w14:paraId="208CA763" w14:textId="56F507A2" w:rsidR="002E247C" w:rsidRPr="002E247C" w:rsidRDefault="002E247C" w:rsidP="002E247C">
      <w:pPr>
        <w:ind w:left="720"/>
        <w:rPr>
          <w:lang w:val="en-GB"/>
        </w:rPr>
      </w:pPr>
      <w:r w:rsidRPr="002E247C">
        <w:rPr>
          <w:lang w:val="en-GB"/>
        </w:rPr>
        <w:t>The weighted standardised level difference: dB (</w:t>
      </w:r>
      <w:proofErr w:type="spellStart"/>
      <w:r w:rsidRPr="002E247C">
        <w:rPr>
          <w:lang w:val="en-GB"/>
        </w:rPr>
        <w:t>DnTw</w:t>
      </w:r>
      <w:proofErr w:type="spellEnd"/>
      <w:r w:rsidRPr="002E247C">
        <w:rPr>
          <w:lang w:val="en-GB"/>
        </w:rPr>
        <w:t>) – generally used in on</w:t>
      </w:r>
      <w:r w:rsidR="00003B02">
        <w:rPr>
          <w:lang w:val="en-GB"/>
        </w:rPr>
        <w:t>-</w:t>
      </w:r>
      <w:r w:rsidRPr="002E247C">
        <w:rPr>
          <w:lang w:val="en-GB"/>
        </w:rPr>
        <w:t>site tests.</w:t>
      </w:r>
    </w:p>
    <w:p w14:paraId="012A111A" w14:textId="6058F251" w:rsidR="00B2049E" w:rsidRDefault="002E247C" w:rsidP="002E247C">
      <w:pPr>
        <w:ind w:left="720"/>
        <w:rPr>
          <w:lang w:val="en-GB"/>
        </w:rPr>
      </w:pPr>
      <w:r w:rsidRPr="002E247C">
        <w:rPr>
          <w:lang w:val="en-GB"/>
        </w:rPr>
        <w:t>The (</w:t>
      </w:r>
      <w:proofErr w:type="spellStart"/>
      <w:r w:rsidRPr="002E247C">
        <w:rPr>
          <w:lang w:val="en-GB"/>
        </w:rPr>
        <w:t>Rw</w:t>
      </w:r>
      <w:proofErr w:type="spellEnd"/>
      <w:r w:rsidRPr="002E247C">
        <w:rPr>
          <w:lang w:val="en-GB"/>
        </w:rPr>
        <w:t>) rating is used to specify the performance of a particular structure, material or product and is useful when choosing products. The (</w:t>
      </w:r>
      <w:proofErr w:type="spellStart"/>
      <w:r w:rsidRPr="002E247C">
        <w:rPr>
          <w:lang w:val="en-GB"/>
        </w:rPr>
        <w:t>DnTw</w:t>
      </w:r>
      <w:proofErr w:type="spellEnd"/>
      <w:r w:rsidRPr="002E247C">
        <w:rPr>
          <w:lang w:val="en-GB"/>
        </w:rPr>
        <w:t xml:space="preserve">) rating describes the acoustic performance of a completed part of a building. </w:t>
      </w:r>
    </w:p>
    <w:p w14:paraId="642371AE" w14:textId="548FA6FA" w:rsidR="009D4E1C" w:rsidRPr="00B5415F" w:rsidRDefault="00B5415F" w:rsidP="00123526">
      <w:pPr>
        <w:ind w:left="720"/>
        <w:rPr>
          <w:u w:val="single"/>
          <w:lang w:val="en-GB"/>
        </w:rPr>
      </w:pPr>
      <w:r w:rsidRPr="00B5415F">
        <w:rPr>
          <w:u w:val="single"/>
          <w:lang w:val="en-GB"/>
        </w:rPr>
        <w:t xml:space="preserve">Task B </w:t>
      </w:r>
      <w:r w:rsidR="004C6106">
        <w:rPr>
          <w:u w:val="single"/>
          <w:lang w:val="en-GB"/>
        </w:rPr>
        <w:t xml:space="preserve">- SRI </w:t>
      </w:r>
      <w:r w:rsidRPr="00B5415F">
        <w:rPr>
          <w:u w:val="single"/>
          <w:lang w:val="en-GB"/>
        </w:rPr>
        <w:t>calculation</w:t>
      </w:r>
    </w:p>
    <w:p w14:paraId="568560BC" w14:textId="074E12BC" w:rsidR="005940EA" w:rsidRDefault="007D45EA" w:rsidP="00123526">
      <w:pPr>
        <w:ind w:left="720"/>
        <w:rPr>
          <w:lang w:val="en-GB"/>
        </w:rPr>
      </w:pPr>
      <w:r>
        <w:rPr>
          <w:lang w:val="en-GB"/>
        </w:rPr>
        <w:t>Before the calculation, it should be mentioned that t</w:t>
      </w:r>
      <w:r w:rsidR="00662153">
        <w:rPr>
          <w:lang w:val="en-GB"/>
        </w:rPr>
        <w:t xml:space="preserve">he </w:t>
      </w:r>
      <w:r w:rsidR="005940EA">
        <w:rPr>
          <w:lang w:val="en-GB"/>
        </w:rPr>
        <w:t xml:space="preserve">standard </w:t>
      </w:r>
      <w:r w:rsidR="00662153">
        <w:rPr>
          <w:lang w:val="en-GB"/>
        </w:rPr>
        <w:t>formula f</w:t>
      </w:r>
      <w:r w:rsidR="005940EA">
        <w:rPr>
          <w:lang w:val="en-GB"/>
        </w:rPr>
        <w:t>o</w:t>
      </w:r>
      <w:r w:rsidR="00662153">
        <w:rPr>
          <w:lang w:val="en-GB"/>
        </w:rPr>
        <w:t>r the Sound reduction index formula</w:t>
      </w:r>
      <w:r w:rsidR="005940EA">
        <w:rPr>
          <w:lang w:val="en-GB"/>
        </w:rPr>
        <w:t xml:space="preserve"> is:</w:t>
      </w:r>
    </w:p>
    <w:p w14:paraId="16FCAB7B" w14:textId="55DCF02D" w:rsidR="00C572F0" w:rsidRDefault="00662153" w:rsidP="00123526">
      <w:pPr>
        <w:ind w:left="720"/>
        <w:rPr>
          <w:lang w:val="en-GB"/>
        </w:rPr>
      </w:pPr>
      <w:r>
        <w:rPr>
          <w:lang w:val="en-GB"/>
        </w:rPr>
        <w:t xml:space="preserve"> </w:t>
      </w:r>
      <w:r w:rsidRPr="00662153">
        <w:rPr>
          <w:lang w:val="en-GB"/>
        </w:rPr>
        <w:t>SRI = 10 x (log 10 (1/T))</w:t>
      </w:r>
    </w:p>
    <w:p w14:paraId="17F6CD0F" w14:textId="01B7A54F" w:rsidR="005940EA" w:rsidRDefault="00AF3194" w:rsidP="00123526">
      <w:pPr>
        <w:ind w:left="720"/>
        <w:rPr>
          <w:lang w:val="en-GB"/>
        </w:rPr>
      </w:pPr>
      <w:r>
        <w:rPr>
          <w:lang w:val="en-GB"/>
        </w:rPr>
        <w:t>The ‘T’ equals to the ‘t</w:t>
      </w:r>
      <w:r w:rsidRPr="00AF3194">
        <w:rPr>
          <w:lang w:val="en-GB"/>
        </w:rPr>
        <w:t xml:space="preserve">ransmission </w:t>
      </w:r>
      <w:r>
        <w:rPr>
          <w:lang w:val="en-GB"/>
        </w:rPr>
        <w:t>c</w:t>
      </w:r>
      <w:r w:rsidRPr="00AF3194">
        <w:rPr>
          <w:lang w:val="en-GB"/>
        </w:rPr>
        <w:t>oefficient</w:t>
      </w:r>
      <w:r>
        <w:rPr>
          <w:lang w:val="en-GB"/>
        </w:rPr>
        <w:t>’</w:t>
      </w:r>
      <w:r w:rsidRPr="00AF3194">
        <w:rPr>
          <w:lang w:val="en-GB"/>
        </w:rPr>
        <w:t xml:space="preserve"> for the partition under test.</w:t>
      </w:r>
    </w:p>
    <w:p w14:paraId="7D4D6AD6" w14:textId="08ACA65D" w:rsidR="008722D5" w:rsidRDefault="008722D5" w:rsidP="00123526">
      <w:pPr>
        <w:ind w:left="720"/>
        <w:rPr>
          <w:lang w:val="en-GB"/>
        </w:rPr>
      </w:pPr>
      <w:r>
        <w:rPr>
          <w:lang w:val="en-GB"/>
        </w:rPr>
        <w:t xml:space="preserve">The unit </w:t>
      </w:r>
      <w:r w:rsidR="00B267FA">
        <w:rPr>
          <w:lang w:val="en-GB"/>
        </w:rPr>
        <w:t>is decibels (dB)</w:t>
      </w:r>
    </w:p>
    <w:p w14:paraId="06D040B8" w14:textId="68583CF8" w:rsidR="00AF3194" w:rsidRDefault="00525CF7" w:rsidP="00123526">
      <w:pPr>
        <w:ind w:left="720"/>
        <w:rPr>
          <w:lang w:val="en-GB"/>
        </w:rPr>
      </w:pPr>
      <w:r>
        <w:rPr>
          <w:lang w:val="en-GB"/>
        </w:rPr>
        <w:t xml:space="preserve">A sound transmission coefficient can be described by </w:t>
      </w:r>
      <w:proofErr w:type="spellStart"/>
      <w:r w:rsidR="00675224">
        <w:rPr>
          <w:lang w:val="en-GB"/>
        </w:rPr>
        <w:t>Netwell</w:t>
      </w:r>
      <w:proofErr w:type="spellEnd"/>
      <w:r w:rsidR="00675224">
        <w:rPr>
          <w:lang w:val="en-GB"/>
        </w:rPr>
        <w:t xml:space="preserve"> </w:t>
      </w:r>
      <w:r w:rsidR="007D45EA">
        <w:rPr>
          <w:lang w:val="en-GB"/>
        </w:rPr>
        <w:t xml:space="preserve">noise control; </w:t>
      </w:r>
      <w:r w:rsidR="00675224">
        <w:rPr>
          <w:lang w:val="en-GB"/>
        </w:rPr>
        <w:t>“</w:t>
      </w:r>
      <w:r w:rsidR="00A427BB" w:rsidRPr="00A427BB">
        <w:rPr>
          <w:lang w:val="en-GB"/>
        </w:rPr>
        <w:t>The STC is a single number rating scale that measures a wall, ceiling, or floor assembly’s ability to block sound transmission. The higher the number, the greater the drop in decibel levels bleeding through the surface.</w:t>
      </w:r>
      <w:r w:rsidR="00675224">
        <w:rPr>
          <w:lang w:val="en-GB"/>
        </w:rPr>
        <w:t>”</w:t>
      </w:r>
      <w:r w:rsidR="00A427BB" w:rsidRPr="00A427BB">
        <w:rPr>
          <w:lang w:val="en-GB"/>
        </w:rPr>
        <w:t xml:space="preserve">  </w:t>
      </w:r>
    </w:p>
    <w:p w14:paraId="1C27DF85" w14:textId="2E09B0E7" w:rsidR="002D6BA8" w:rsidRDefault="00C43549" w:rsidP="002D6BA8">
      <w:pPr>
        <w:ind w:left="720"/>
        <w:jc w:val="right"/>
        <w:rPr>
          <w:lang w:val="en-GB"/>
        </w:rPr>
      </w:pPr>
      <w:sdt>
        <w:sdtPr>
          <w:rPr>
            <w:lang w:val="en-GB"/>
          </w:rPr>
          <w:id w:val="-2100706535"/>
          <w:citation/>
        </w:sdtPr>
        <w:sdtEndPr/>
        <w:sdtContent>
          <w:r w:rsidR="002D6BA8">
            <w:rPr>
              <w:lang w:val="en-GB"/>
            </w:rPr>
            <w:fldChar w:fldCharType="begin"/>
          </w:r>
          <w:r w:rsidR="002D6BA8">
            <w:rPr>
              <w:lang w:val="en-GB"/>
            </w:rPr>
            <w:instrText xml:space="preserve"> CITATION Net21 \l 2057 </w:instrText>
          </w:r>
          <w:r w:rsidR="002D6BA8">
            <w:rPr>
              <w:lang w:val="en-GB"/>
            </w:rPr>
            <w:fldChar w:fldCharType="separate"/>
          </w:r>
          <w:r w:rsidR="002D6BA8" w:rsidRPr="002D6BA8">
            <w:rPr>
              <w:noProof/>
              <w:lang w:val="en-GB"/>
            </w:rPr>
            <w:t>(Control, 2021)</w:t>
          </w:r>
          <w:r w:rsidR="002D6BA8">
            <w:rPr>
              <w:lang w:val="en-GB"/>
            </w:rPr>
            <w:fldChar w:fldCharType="end"/>
          </w:r>
        </w:sdtContent>
      </w:sdt>
    </w:p>
    <w:p w14:paraId="39E3E9AB" w14:textId="49593AF5" w:rsidR="004C6106" w:rsidRDefault="004C6106" w:rsidP="007D45EA">
      <w:pPr>
        <w:ind w:left="720"/>
        <w:rPr>
          <w:lang w:val="en-GB"/>
        </w:rPr>
      </w:pPr>
      <w:r w:rsidRPr="004C6106">
        <w:rPr>
          <w:lang w:val="en-GB"/>
        </w:rPr>
        <w:t>Good sound insulation includes the principle of ‘completeness’ or ‘uniformity’ of a partition.</w:t>
      </w:r>
    </w:p>
    <w:p w14:paraId="6BED1CE6" w14:textId="2BBEBBB0" w:rsidR="00DF7B1B" w:rsidRDefault="00CF0B23" w:rsidP="00825607">
      <w:pPr>
        <w:ind w:left="720"/>
        <w:rPr>
          <w:lang w:val="en-GB"/>
        </w:rPr>
      </w:pPr>
      <w:r>
        <w:rPr>
          <w:lang w:val="en-GB"/>
        </w:rPr>
        <w:lastRenderedPageBreak/>
        <w:t>The t</w:t>
      </w:r>
      <w:r w:rsidRPr="00CF0B23">
        <w:rPr>
          <w:lang w:val="en-GB"/>
        </w:rPr>
        <w:t xml:space="preserve">ransmission Coefficients can be averaged by </w:t>
      </w:r>
      <w:r w:rsidR="00C37D5F">
        <w:rPr>
          <w:lang w:val="en-GB"/>
        </w:rPr>
        <w:t xml:space="preserve">the </w:t>
      </w:r>
      <w:r w:rsidRPr="00CF0B23">
        <w:rPr>
          <w:lang w:val="en-GB"/>
        </w:rPr>
        <w:t>area of the part, using the following formula because practical walls often contain windows and doors which have a lower SRI value than a typical standalone wall. Different parts of the wall will have different values, so they must be simply averaged according to their area</w:t>
      </w:r>
      <w:r w:rsidR="00C25D2D">
        <w:rPr>
          <w:lang w:val="en-GB"/>
        </w:rPr>
        <w:t>.</w:t>
      </w:r>
    </w:p>
    <w:p w14:paraId="2A39E1A0" w14:textId="55B61BFD" w:rsidR="00994A2F" w:rsidRPr="00DF7B1B" w:rsidRDefault="00994A2F" w:rsidP="00825607">
      <w:pPr>
        <w:ind w:left="720"/>
        <w:rPr>
          <w:lang w:val="en-GB"/>
        </w:rPr>
      </w:pPr>
      <w:r w:rsidRPr="00994A2F">
        <w:rPr>
          <w:lang w:val="en-GB"/>
        </w:rPr>
        <w:t>The following calculation show</w:t>
      </w:r>
      <w:r w:rsidR="00F378C2">
        <w:rPr>
          <w:lang w:val="en-GB"/>
        </w:rPr>
        <w:t>s</w:t>
      </w:r>
      <w:r w:rsidRPr="00994A2F">
        <w:rPr>
          <w:lang w:val="en-GB"/>
        </w:rPr>
        <w:t xml:space="preserve"> the overall sound reduction index of an entire wall. Here is the description of a wall type and its dimensions, which will be calculated using the appropriate formula.</w:t>
      </w:r>
    </w:p>
    <w:p w14:paraId="3C199BD5" w14:textId="27FC9321" w:rsidR="007C3D6B" w:rsidRPr="00994A2F" w:rsidRDefault="007C3D6B" w:rsidP="00825607">
      <w:pPr>
        <w:ind w:left="720"/>
        <w:rPr>
          <w:i/>
          <w:iCs/>
          <w:lang w:val="en-GB"/>
        </w:rPr>
      </w:pPr>
      <w:r w:rsidRPr="00994A2F">
        <w:rPr>
          <w:i/>
          <w:iCs/>
          <w:lang w:val="en-GB"/>
        </w:rPr>
        <w:t>The Brick wall has an area of 20m</w:t>
      </w:r>
      <w:r w:rsidRPr="00994A2F">
        <w:rPr>
          <w:i/>
          <w:iCs/>
          <w:vertAlign w:val="superscript"/>
          <w:lang w:val="en-GB"/>
        </w:rPr>
        <w:t>2</w:t>
      </w:r>
      <w:r w:rsidRPr="00994A2F">
        <w:rPr>
          <w:i/>
          <w:iCs/>
          <w:lang w:val="en-GB"/>
        </w:rPr>
        <w:t xml:space="preserve"> and contains a window area of 4m</w:t>
      </w:r>
      <w:r w:rsidRPr="00994A2F">
        <w:rPr>
          <w:i/>
          <w:iCs/>
          <w:vertAlign w:val="superscript"/>
          <w:lang w:val="en-GB"/>
        </w:rPr>
        <w:t>2</w:t>
      </w:r>
      <w:r w:rsidRPr="00994A2F">
        <w:rPr>
          <w:i/>
          <w:iCs/>
          <w:lang w:val="en-GB"/>
        </w:rPr>
        <w:t>. The values of sound reduction indexes are 50dB for the brickwork and 10dB for the window.</w:t>
      </w:r>
    </w:p>
    <w:p w14:paraId="72C5FF27" w14:textId="543403ED" w:rsidR="002E29F4" w:rsidRPr="0075335A" w:rsidRDefault="00403B11" w:rsidP="00F53746">
      <w:pPr>
        <w:ind w:left="720"/>
        <w:rPr>
          <w:lang w:val="en-GB"/>
        </w:rPr>
      </w:pPr>
      <w:r>
        <w:rPr>
          <w:lang w:val="en-GB"/>
        </w:rPr>
        <w:t xml:space="preserve">Answer: </w:t>
      </w:r>
    </w:p>
    <w:p w14:paraId="3A69D25E" w14:textId="4266E145" w:rsidR="006E4351" w:rsidRDefault="006E4351" w:rsidP="004614BC">
      <w:pPr>
        <w:ind w:left="720"/>
        <w:rPr>
          <w:u w:val="single"/>
          <w:lang w:val="en-GB"/>
        </w:rPr>
      </w:pPr>
      <w:r w:rsidRPr="006E4351">
        <w:rPr>
          <w:u w:val="single"/>
          <w:lang w:val="en-GB"/>
        </w:rPr>
        <w:t>1</w:t>
      </w:r>
      <w:r w:rsidRPr="006E4351">
        <w:rPr>
          <w:u w:val="single"/>
          <w:vertAlign w:val="superscript"/>
          <w:lang w:val="en-GB"/>
        </w:rPr>
        <w:t>st</w:t>
      </w:r>
      <w:r w:rsidRPr="006E4351">
        <w:rPr>
          <w:u w:val="single"/>
          <w:lang w:val="en-GB"/>
        </w:rPr>
        <w:t xml:space="preserve"> stage</w:t>
      </w:r>
    </w:p>
    <w:p w14:paraId="764CB57A" w14:textId="77777777" w:rsidR="00B93986" w:rsidRPr="00B93986" w:rsidRDefault="00B93986" w:rsidP="00B93986">
      <w:pPr>
        <w:ind w:left="720"/>
        <w:rPr>
          <w:lang w:val="en-GB"/>
        </w:rPr>
      </w:pPr>
      <w:r w:rsidRPr="00B93986">
        <w:rPr>
          <w:lang w:val="en-GB"/>
        </w:rPr>
        <w:t xml:space="preserve">For the brickwork: </w:t>
      </w:r>
      <w:r w:rsidRPr="00B93986">
        <w:rPr>
          <w:lang w:val="en-GB"/>
        </w:rPr>
        <w:tab/>
        <w:t>T1 =?,   A1 = 20-4 =16m2   SRI = 50dB</w:t>
      </w:r>
    </w:p>
    <w:p w14:paraId="549EA1AA" w14:textId="77DAF032" w:rsidR="00B93986" w:rsidRDefault="00B93986" w:rsidP="00B93986">
      <w:pPr>
        <w:ind w:left="720"/>
        <w:rPr>
          <w:lang w:val="en-GB"/>
        </w:rPr>
      </w:pPr>
      <w:r w:rsidRPr="00B93986">
        <w:rPr>
          <w:lang w:val="en-GB"/>
        </w:rPr>
        <w:t>For the window:     T2 =?,   A2 = 4m2             SRI = 10dB</w:t>
      </w:r>
    </w:p>
    <w:p w14:paraId="56DABDE1" w14:textId="253D9724" w:rsidR="00403B11" w:rsidRPr="006E4351" w:rsidRDefault="006764B3" w:rsidP="004614BC">
      <w:pPr>
        <w:ind w:left="720"/>
        <w:rPr>
          <w:u w:val="single"/>
          <w:lang w:val="de-DE"/>
        </w:rPr>
      </w:pPr>
      <w:r w:rsidRPr="006E4351">
        <w:rPr>
          <w:u w:val="single"/>
          <w:lang w:val="de-DE"/>
        </w:rPr>
        <w:t xml:space="preserve">Brickwork </w:t>
      </w:r>
    </w:p>
    <w:p w14:paraId="0BE3FDC6" w14:textId="69CCC17A" w:rsidR="005E61E7" w:rsidRPr="006E4351" w:rsidRDefault="00B93986" w:rsidP="004614BC">
      <w:pPr>
        <w:ind w:left="720"/>
        <w:rPr>
          <w:lang w:val="de-DE"/>
        </w:rPr>
      </w:pPr>
      <w:r w:rsidRPr="006E4351">
        <w:rPr>
          <w:lang w:val="de-DE"/>
        </w:rPr>
        <w:t xml:space="preserve">SRI = </w:t>
      </w:r>
      <w:r w:rsidR="006E4351" w:rsidRPr="006E4351">
        <w:rPr>
          <w:lang w:val="de-DE"/>
        </w:rPr>
        <w:t>20</w:t>
      </w:r>
      <w:r w:rsidRPr="006E4351">
        <w:rPr>
          <w:lang w:val="de-DE"/>
        </w:rPr>
        <w:t xml:space="preserve"> x (log</w:t>
      </w:r>
      <w:r w:rsidRPr="006E4351">
        <w:rPr>
          <w:vertAlign w:val="subscript"/>
          <w:lang w:val="de-DE"/>
        </w:rPr>
        <w:t>10</w:t>
      </w:r>
      <w:r w:rsidRPr="006E4351">
        <w:rPr>
          <w:lang w:val="de-DE"/>
        </w:rPr>
        <w:t xml:space="preserve"> (1/T))</w:t>
      </w:r>
    </w:p>
    <w:p w14:paraId="10BDB964" w14:textId="447DCC54" w:rsidR="00B93986" w:rsidRPr="00605F08" w:rsidRDefault="00B93986" w:rsidP="004614BC">
      <w:pPr>
        <w:ind w:left="720"/>
        <w:rPr>
          <w:lang w:val="de-DE"/>
        </w:rPr>
      </w:pPr>
      <w:r w:rsidRPr="00605F08">
        <w:rPr>
          <w:lang w:val="de-DE"/>
        </w:rPr>
        <w:t xml:space="preserve">50 = </w:t>
      </w:r>
      <w:r w:rsidR="006E4351" w:rsidRPr="00605F08">
        <w:rPr>
          <w:lang w:val="de-DE"/>
        </w:rPr>
        <w:t>20 x (log</w:t>
      </w:r>
      <w:r w:rsidR="006E4351" w:rsidRPr="00605F08">
        <w:rPr>
          <w:vertAlign w:val="subscript"/>
          <w:lang w:val="de-DE"/>
        </w:rPr>
        <w:t xml:space="preserve">10 </w:t>
      </w:r>
      <w:r w:rsidR="006E4351" w:rsidRPr="00605F08">
        <w:rPr>
          <w:lang w:val="de-DE"/>
        </w:rPr>
        <w:t>( 1/T1))</w:t>
      </w:r>
    </w:p>
    <w:p w14:paraId="29149DD1" w14:textId="7777624F" w:rsidR="006E4351" w:rsidRPr="00605F08" w:rsidRDefault="006E4351" w:rsidP="004614BC">
      <w:pPr>
        <w:ind w:left="720"/>
        <w:rPr>
          <w:lang w:val="de-DE"/>
        </w:rPr>
      </w:pPr>
      <w:r w:rsidRPr="00605F08">
        <w:rPr>
          <w:lang w:val="de-DE"/>
        </w:rPr>
        <w:t>2.5 = log</w:t>
      </w:r>
      <w:r w:rsidRPr="00605F08">
        <w:rPr>
          <w:vertAlign w:val="subscript"/>
          <w:lang w:val="de-DE"/>
        </w:rPr>
        <w:t xml:space="preserve">10  </w:t>
      </w:r>
      <w:r w:rsidRPr="00605F08">
        <w:rPr>
          <w:lang w:val="de-DE"/>
        </w:rPr>
        <w:t>x (1/T1))</w:t>
      </w:r>
    </w:p>
    <w:p w14:paraId="3A0367FC" w14:textId="1333FAC6" w:rsidR="006E4351" w:rsidRPr="00605F08" w:rsidRDefault="006E4351" w:rsidP="004614BC">
      <w:pPr>
        <w:ind w:left="720"/>
        <w:rPr>
          <w:vertAlign w:val="superscript"/>
          <w:lang w:val="de-DE"/>
        </w:rPr>
      </w:pPr>
      <w:r w:rsidRPr="00605F08">
        <w:rPr>
          <w:lang w:val="de-DE"/>
        </w:rPr>
        <w:t>1/T1 = 20</w:t>
      </w:r>
      <w:r w:rsidRPr="00605F08">
        <w:rPr>
          <w:vertAlign w:val="superscript"/>
          <w:lang w:val="de-DE"/>
        </w:rPr>
        <w:t>2.5</w:t>
      </w:r>
    </w:p>
    <w:p w14:paraId="4C283D65" w14:textId="29D50880" w:rsidR="006E4351" w:rsidRPr="00605F08" w:rsidRDefault="006E4351" w:rsidP="004614BC">
      <w:pPr>
        <w:ind w:left="720"/>
        <w:rPr>
          <w:vertAlign w:val="superscript"/>
          <w:lang w:val="de-DE"/>
        </w:rPr>
      </w:pPr>
      <w:r w:rsidRPr="00605F08">
        <w:rPr>
          <w:lang w:val="de-DE"/>
        </w:rPr>
        <w:t xml:space="preserve">T1 = </w:t>
      </w:r>
      <w:r w:rsidRPr="003F45E1">
        <w:rPr>
          <w:b/>
          <w:bCs/>
          <w:lang w:val="de-DE"/>
        </w:rPr>
        <w:t>20</w:t>
      </w:r>
      <w:r w:rsidRPr="003F45E1">
        <w:rPr>
          <w:b/>
          <w:bCs/>
          <w:vertAlign w:val="superscript"/>
          <w:lang w:val="de-DE"/>
        </w:rPr>
        <w:t>-2.5</w:t>
      </w:r>
    </w:p>
    <w:p w14:paraId="45D61EA0" w14:textId="64247437" w:rsidR="002E29F4" w:rsidRPr="00605F08" w:rsidRDefault="006E4351" w:rsidP="004614BC">
      <w:pPr>
        <w:ind w:left="720"/>
        <w:rPr>
          <w:lang w:val="de-DE"/>
        </w:rPr>
      </w:pPr>
      <w:r w:rsidRPr="00605F08">
        <w:rPr>
          <w:lang w:val="de-DE"/>
        </w:rPr>
        <w:t xml:space="preserve">= </w:t>
      </w:r>
      <w:r w:rsidRPr="003F45E1">
        <w:rPr>
          <w:b/>
          <w:bCs/>
          <w:lang w:val="de-DE"/>
        </w:rPr>
        <w:t>0.000559</w:t>
      </w:r>
    </w:p>
    <w:p w14:paraId="658B4A34" w14:textId="44C2ECAE" w:rsidR="003D0251" w:rsidRPr="00605F08" w:rsidRDefault="003D0251" w:rsidP="004614BC">
      <w:pPr>
        <w:ind w:left="720"/>
        <w:rPr>
          <w:lang w:val="de-DE"/>
        </w:rPr>
      </w:pPr>
      <w:r w:rsidRPr="00605F08">
        <w:rPr>
          <w:lang w:val="de-DE"/>
        </w:rPr>
        <w:t>The transmission coefficient for Brick</w:t>
      </w:r>
    </w:p>
    <w:p w14:paraId="3BC2AA1B" w14:textId="61708C1C" w:rsidR="006E4351" w:rsidRPr="00D977CF" w:rsidRDefault="006E4351" w:rsidP="004614BC">
      <w:pPr>
        <w:ind w:left="720"/>
        <w:rPr>
          <w:u w:val="single"/>
          <w:lang w:val="de-DE"/>
        </w:rPr>
      </w:pPr>
      <w:r w:rsidRPr="00D977CF">
        <w:rPr>
          <w:u w:val="single"/>
          <w:lang w:val="de-DE"/>
        </w:rPr>
        <w:t xml:space="preserve">Window </w:t>
      </w:r>
    </w:p>
    <w:p w14:paraId="6CA31156" w14:textId="439BE540" w:rsidR="006E4351" w:rsidRDefault="006E4351" w:rsidP="004614BC">
      <w:pPr>
        <w:ind w:left="720"/>
        <w:rPr>
          <w:lang w:val="de-DE"/>
        </w:rPr>
      </w:pPr>
      <w:r w:rsidRPr="00D977CF">
        <w:rPr>
          <w:lang w:val="de-DE"/>
        </w:rPr>
        <w:t>SRI = 20 x (log</w:t>
      </w:r>
      <w:r w:rsidRPr="00D977CF">
        <w:rPr>
          <w:vertAlign w:val="subscript"/>
          <w:lang w:val="de-DE"/>
        </w:rPr>
        <w:t>10</w:t>
      </w:r>
      <w:r w:rsidR="00D977CF" w:rsidRPr="00D977CF">
        <w:rPr>
          <w:vertAlign w:val="subscript"/>
          <w:lang w:val="de-DE"/>
        </w:rPr>
        <w:t xml:space="preserve"> </w:t>
      </w:r>
      <w:r w:rsidR="00D977CF" w:rsidRPr="00D977CF">
        <w:rPr>
          <w:lang w:val="de-DE"/>
        </w:rPr>
        <w:t>(1/T))</w:t>
      </w:r>
    </w:p>
    <w:p w14:paraId="4EB68E9B" w14:textId="43E7B061" w:rsidR="00D977CF" w:rsidRPr="00605F08" w:rsidRDefault="00D977CF" w:rsidP="004614BC">
      <w:pPr>
        <w:ind w:left="720"/>
        <w:rPr>
          <w:lang w:val="de-DE"/>
        </w:rPr>
      </w:pPr>
      <w:r w:rsidRPr="00605F08">
        <w:rPr>
          <w:lang w:val="de-DE"/>
        </w:rPr>
        <w:t>10 = 20 x (log</w:t>
      </w:r>
      <w:r w:rsidRPr="00605F08">
        <w:rPr>
          <w:vertAlign w:val="subscript"/>
          <w:lang w:val="de-DE"/>
        </w:rPr>
        <w:t xml:space="preserve">10 </w:t>
      </w:r>
      <w:r w:rsidRPr="00605F08">
        <w:rPr>
          <w:lang w:val="de-DE"/>
        </w:rPr>
        <w:t>x (1/T2))</w:t>
      </w:r>
    </w:p>
    <w:p w14:paraId="25E4642B" w14:textId="446AB67B" w:rsidR="006E4351" w:rsidRDefault="00D977CF" w:rsidP="004614BC">
      <w:pPr>
        <w:ind w:left="720"/>
        <w:rPr>
          <w:lang w:val="en-GB"/>
        </w:rPr>
      </w:pPr>
      <w:r w:rsidRPr="00D977CF">
        <w:rPr>
          <w:lang w:val="en-GB"/>
        </w:rPr>
        <w:t>0.5 = log</w:t>
      </w:r>
      <w:r w:rsidRPr="00D977CF">
        <w:rPr>
          <w:vertAlign w:val="subscript"/>
          <w:lang w:val="en-GB"/>
        </w:rPr>
        <w:t>10</w:t>
      </w:r>
      <w:r w:rsidRPr="00D977CF">
        <w:rPr>
          <w:lang w:val="en-GB"/>
        </w:rPr>
        <w:t xml:space="preserve"> x (1/T</w:t>
      </w:r>
      <w:r>
        <w:rPr>
          <w:lang w:val="en-GB"/>
        </w:rPr>
        <w:t>2)</w:t>
      </w:r>
    </w:p>
    <w:p w14:paraId="4CE75B48" w14:textId="29AA0035" w:rsidR="00D977CF" w:rsidRDefault="00D977CF" w:rsidP="004614BC">
      <w:pPr>
        <w:ind w:left="720"/>
        <w:rPr>
          <w:vertAlign w:val="superscript"/>
          <w:lang w:val="en-GB"/>
        </w:rPr>
      </w:pPr>
      <w:r>
        <w:rPr>
          <w:lang w:val="en-GB"/>
        </w:rPr>
        <w:t>0.5 / T2 = 20</w:t>
      </w:r>
      <w:r>
        <w:rPr>
          <w:vertAlign w:val="superscript"/>
          <w:lang w:val="en-GB"/>
        </w:rPr>
        <w:t>0.5</w:t>
      </w:r>
    </w:p>
    <w:p w14:paraId="79D6C3E6" w14:textId="7A511220" w:rsidR="00D977CF" w:rsidRPr="0075335A" w:rsidRDefault="00D977CF" w:rsidP="004614BC">
      <w:pPr>
        <w:ind w:left="720"/>
        <w:rPr>
          <w:b/>
          <w:bCs/>
          <w:lang w:val="en-GB"/>
        </w:rPr>
      </w:pPr>
      <w:r>
        <w:rPr>
          <w:lang w:val="en-GB"/>
        </w:rPr>
        <w:t>T2 =</w:t>
      </w:r>
      <w:r w:rsidRPr="0075335A">
        <w:rPr>
          <w:b/>
          <w:bCs/>
          <w:lang w:val="en-GB"/>
        </w:rPr>
        <w:t>20</w:t>
      </w:r>
      <w:r w:rsidRPr="0075335A">
        <w:rPr>
          <w:b/>
          <w:bCs/>
          <w:vertAlign w:val="superscript"/>
          <w:lang w:val="en-GB"/>
        </w:rPr>
        <w:t xml:space="preserve">-0.5 </w:t>
      </w:r>
    </w:p>
    <w:p w14:paraId="1331480B" w14:textId="4F05D15F" w:rsidR="00D977CF" w:rsidRDefault="00D977CF" w:rsidP="004614BC">
      <w:pPr>
        <w:ind w:left="720"/>
        <w:rPr>
          <w:lang w:val="en-GB"/>
        </w:rPr>
      </w:pPr>
      <w:r>
        <w:rPr>
          <w:lang w:val="en-GB"/>
        </w:rPr>
        <w:lastRenderedPageBreak/>
        <w:t xml:space="preserve">= </w:t>
      </w:r>
      <w:r w:rsidRPr="0075335A">
        <w:rPr>
          <w:b/>
          <w:bCs/>
          <w:lang w:val="en-GB"/>
        </w:rPr>
        <w:t>0.22</w:t>
      </w:r>
    </w:p>
    <w:p w14:paraId="6B7B20F3" w14:textId="2F1F3269" w:rsidR="00D977CF" w:rsidRPr="00D977CF" w:rsidRDefault="003D0251" w:rsidP="004614BC">
      <w:pPr>
        <w:ind w:left="720"/>
        <w:rPr>
          <w:lang w:val="en-GB"/>
        </w:rPr>
      </w:pPr>
      <w:r w:rsidRPr="003D0251">
        <w:rPr>
          <w:lang w:val="en-GB"/>
        </w:rPr>
        <w:t>The transmission coefficient for the window</w:t>
      </w:r>
    </w:p>
    <w:p w14:paraId="1AEE5987" w14:textId="77777777" w:rsidR="003F45E1" w:rsidRDefault="003F45E1" w:rsidP="004614BC">
      <w:pPr>
        <w:ind w:left="720"/>
        <w:rPr>
          <w:u w:val="single"/>
          <w:lang w:val="en-GB"/>
        </w:rPr>
      </w:pPr>
    </w:p>
    <w:p w14:paraId="04D39DFC" w14:textId="00F3902A" w:rsidR="003D0251" w:rsidRDefault="003D0251" w:rsidP="004614BC">
      <w:pPr>
        <w:ind w:left="720"/>
        <w:rPr>
          <w:u w:val="single"/>
          <w:lang w:val="en-GB"/>
        </w:rPr>
      </w:pPr>
      <w:r w:rsidRPr="003D0251">
        <w:rPr>
          <w:u w:val="single"/>
          <w:lang w:val="en-GB"/>
        </w:rPr>
        <w:t>2</w:t>
      </w:r>
      <w:r w:rsidRPr="003D0251">
        <w:rPr>
          <w:u w:val="single"/>
          <w:vertAlign w:val="superscript"/>
          <w:lang w:val="en-GB"/>
        </w:rPr>
        <w:t>nd</w:t>
      </w:r>
      <w:r w:rsidRPr="003D0251">
        <w:rPr>
          <w:u w:val="single"/>
          <w:lang w:val="en-GB"/>
        </w:rPr>
        <w:t xml:space="preserve"> Stage</w:t>
      </w:r>
    </w:p>
    <w:p w14:paraId="14FB53B1" w14:textId="00AE83EC" w:rsidR="003D0251" w:rsidRDefault="00B360A3" w:rsidP="004614BC">
      <w:pPr>
        <w:ind w:left="720"/>
        <w:rPr>
          <w:lang w:val="en-GB"/>
        </w:rPr>
      </w:pPr>
      <w:r>
        <w:rPr>
          <w:lang w:val="en-GB"/>
        </w:rPr>
        <w:t xml:space="preserve">Here we are </w:t>
      </w:r>
      <w:r w:rsidR="000E0007">
        <w:rPr>
          <w:lang w:val="en-GB"/>
        </w:rPr>
        <w:t xml:space="preserve">using the </w:t>
      </w:r>
      <w:r>
        <w:rPr>
          <w:lang w:val="en-GB"/>
        </w:rPr>
        <w:t xml:space="preserve">averaging </w:t>
      </w:r>
      <w:r w:rsidR="000E0007">
        <w:rPr>
          <w:lang w:val="en-GB"/>
        </w:rPr>
        <w:t>formula and substituting for brickwork and the window.</w:t>
      </w:r>
    </w:p>
    <w:p w14:paraId="42079301" w14:textId="1FA51A67" w:rsidR="000E0007" w:rsidRPr="00605F08" w:rsidRDefault="00F53746" w:rsidP="004614BC">
      <w:pPr>
        <w:ind w:left="720"/>
        <w:rPr>
          <w:lang w:val="fr-FR"/>
        </w:rPr>
      </w:pPr>
      <w:r w:rsidRPr="00605F08">
        <w:rPr>
          <w:lang w:val="fr-FR"/>
        </w:rPr>
        <w:t>T</w:t>
      </w:r>
      <w:r w:rsidR="00991C6A" w:rsidRPr="00605F08">
        <w:rPr>
          <w:lang w:val="fr-FR"/>
        </w:rPr>
        <w:t xml:space="preserve">0 = </w:t>
      </w:r>
      <w:r w:rsidR="00991C6A" w:rsidRPr="00605F08">
        <w:rPr>
          <w:u w:val="single"/>
          <w:lang w:val="fr-FR"/>
        </w:rPr>
        <w:t>T</w:t>
      </w:r>
      <w:r w:rsidR="00991C6A" w:rsidRPr="00605F08">
        <w:rPr>
          <w:u w:val="single"/>
          <w:vertAlign w:val="subscript"/>
          <w:lang w:val="fr-FR"/>
        </w:rPr>
        <w:t xml:space="preserve">1 </w:t>
      </w:r>
      <w:r w:rsidR="00282AA3" w:rsidRPr="00605F08">
        <w:rPr>
          <w:u w:val="single"/>
          <w:lang w:val="fr-FR"/>
        </w:rPr>
        <w:t>x A</w:t>
      </w:r>
      <w:r w:rsidR="007A756B" w:rsidRPr="00605F08">
        <w:rPr>
          <w:u w:val="single"/>
          <w:vertAlign w:val="subscript"/>
          <w:lang w:val="fr-FR"/>
        </w:rPr>
        <w:t>1</w:t>
      </w:r>
      <w:r w:rsidR="00282AA3" w:rsidRPr="00605F08">
        <w:rPr>
          <w:u w:val="single"/>
          <w:lang w:val="fr-FR"/>
        </w:rPr>
        <w:t>) + (T</w:t>
      </w:r>
      <w:r w:rsidR="007A756B" w:rsidRPr="00605F08">
        <w:rPr>
          <w:u w:val="single"/>
          <w:vertAlign w:val="subscript"/>
          <w:lang w:val="fr-FR"/>
        </w:rPr>
        <w:t>2</w:t>
      </w:r>
      <w:r w:rsidR="007A756B" w:rsidRPr="00605F08">
        <w:rPr>
          <w:u w:val="single"/>
          <w:lang w:val="fr-FR"/>
        </w:rPr>
        <w:t xml:space="preserve"> x A</w:t>
      </w:r>
      <w:r w:rsidR="007A756B" w:rsidRPr="00605F08">
        <w:rPr>
          <w:u w:val="single"/>
          <w:vertAlign w:val="subscript"/>
          <w:lang w:val="fr-FR"/>
        </w:rPr>
        <w:t>2</w:t>
      </w:r>
      <w:r w:rsidR="007A756B" w:rsidRPr="00605F08">
        <w:rPr>
          <w:u w:val="single"/>
          <w:lang w:val="fr-FR"/>
        </w:rPr>
        <w:t>)</w:t>
      </w:r>
      <w:r w:rsidR="007A756B" w:rsidRPr="00605F08">
        <w:rPr>
          <w:lang w:val="fr-FR"/>
        </w:rPr>
        <w:t xml:space="preserve"> </w:t>
      </w:r>
    </w:p>
    <w:p w14:paraId="47F2E992" w14:textId="4F13388F" w:rsidR="007A756B" w:rsidRPr="00605F08" w:rsidRDefault="007A756B" w:rsidP="004614BC">
      <w:pPr>
        <w:ind w:left="720"/>
        <w:rPr>
          <w:vertAlign w:val="subscript"/>
          <w:lang w:val="fr-FR"/>
        </w:rPr>
      </w:pPr>
      <w:r w:rsidRPr="00605F08">
        <w:rPr>
          <w:lang w:val="fr-FR"/>
        </w:rPr>
        <w:t xml:space="preserve">              </w:t>
      </w:r>
      <w:r w:rsidR="001F02A4" w:rsidRPr="00605F08">
        <w:rPr>
          <w:lang w:val="fr-FR"/>
        </w:rPr>
        <w:t>A</w:t>
      </w:r>
      <w:r w:rsidR="001F02A4" w:rsidRPr="00605F08">
        <w:rPr>
          <w:vertAlign w:val="subscript"/>
          <w:lang w:val="fr-FR"/>
        </w:rPr>
        <w:t xml:space="preserve">1 </w:t>
      </w:r>
      <w:r w:rsidR="001F02A4" w:rsidRPr="00605F08">
        <w:rPr>
          <w:lang w:val="fr-FR"/>
        </w:rPr>
        <w:t>+ A</w:t>
      </w:r>
      <w:r w:rsidR="001F02A4" w:rsidRPr="00605F08">
        <w:rPr>
          <w:vertAlign w:val="subscript"/>
          <w:lang w:val="fr-FR"/>
        </w:rPr>
        <w:t>2</w:t>
      </w:r>
    </w:p>
    <w:p w14:paraId="2F6D9886" w14:textId="3F404465" w:rsidR="001F02A4" w:rsidRPr="00605F08" w:rsidRDefault="001219AF" w:rsidP="004614BC">
      <w:pPr>
        <w:ind w:left="720"/>
        <w:rPr>
          <w:u w:val="single"/>
          <w:lang w:val="fr-FR"/>
        </w:rPr>
      </w:pPr>
      <w:r w:rsidRPr="00605F08">
        <w:rPr>
          <w:lang w:val="fr-FR"/>
        </w:rPr>
        <w:t xml:space="preserve">= </w:t>
      </w:r>
      <w:r w:rsidRPr="00605F08">
        <w:rPr>
          <w:u w:val="single"/>
          <w:lang w:val="fr-FR"/>
        </w:rPr>
        <w:t>(20</w:t>
      </w:r>
      <w:r w:rsidRPr="00605F08">
        <w:rPr>
          <w:u w:val="single"/>
          <w:vertAlign w:val="superscript"/>
          <w:lang w:val="fr-FR"/>
        </w:rPr>
        <w:t>-2.5</w:t>
      </w:r>
      <w:r w:rsidR="00704AC0" w:rsidRPr="00605F08">
        <w:rPr>
          <w:u w:val="single"/>
          <w:vertAlign w:val="superscript"/>
          <w:lang w:val="fr-FR"/>
        </w:rPr>
        <w:t xml:space="preserve"> </w:t>
      </w:r>
      <w:r w:rsidR="00704AC0" w:rsidRPr="00605F08">
        <w:rPr>
          <w:u w:val="single"/>
          <w:lang w:val="fr-FR"/>
        </w:rPr>
        <w:t>x 16) + (20</w:t>
      </w:r>
      <w:r w:rsidR="00704AC0" w:rsidRPr="00605F08">
        <w:rPr>
          <w:u w:val="single"/>
          <w:vertAlign w:val="superscript"/>
          <w:lang w:val="fr-FR"/>
        </w:rPr>
        <w:t xml:space="preserve">-0.5 </w:t>
      </w:r>
      <w:r w:rsidR="00704AC0" w:rsidRPr="00605F08">
        <w:rPr>
          <w:u w:val="single"/>
          <w:lang w:val="fr-FR"/>
        </w:rPr>
        <w:t xml:space="preserve">X 4) </w:t>
      </w:r>
    </w:p>
    <w:p w14:paraId="1F8CB6D4" w14:textId="57FD5A9B" w:rsidR="00704AC0" w:rsidRPr="00704AC0" w:rsidRDefault="00661DB8" w:rsidP="004614BC">
      <w:pPr>
        <w:ind w:left="720"/>
        <w:rPr>
          <w:lang w:val="en-GB"/>
        </w:rPr>
      </w:pPr>
      <w:r w:rsidRPr="00605F08">
        <w:rPr>
          <w:lang w:val="fr-FR"/>
        </w:rPr>
        <w:t xml:space="preserve">              </w:t>
      </w:r>
      <w:r>
        <w:rPr>
          <w:lang w:val="en-GB"/>
        </w:rPr>
        <w:t>16 + 4</w:t>
      </w:r>
    </w:p>
    <w:p w14:paraId="0BD6C94B" w14:textId="0C991A02" w:rsidR="00661DB8" w:rsidRDefault="00661DB8" w:rsidP="00661DB8">
      <w:pPr>
        <w:ind w:left="720"/>
        <w:rPr>
          <w:lang w:val="en-GB"/>
        </w:rPr>
      </w:pPr>
      <w:r>
        <w:rPr>
          <w:lang w:val="en-GB"/>
        </w:rPr>
        <w:t xml:space="preserve">= </w:t>
      </w:r>
      <w:r w:rsidRPr="006F2DF9">
        <w:rPr>
          <w:u w:val="single"/>
          <w:lang w:val="en-GB"/>
        </w:rPr>
        <w:t>0.000559 x 16 = 0.22 x 4</w:t>
      </w:r>
      <w:r>
        <w:rPr>
          <w:lang w:val="en-GB"/>
        </w:rPr>
        <w:t xml:space="preserve"> </w:t>
      </w:r>
    </w:p>
    <w:p w14:paraId="6001C13C" w14:textId="5191FFD0" w:rsidR="006F2DF9" w:rsidRDefault="006F2DF9" w:rsidP="00661DB8">
      <w:pPr>
        <w:ind w:left="720"/>
        <w:rPr>
          <w:lang w:val="en-GB"/>
        </w:rPr>
      </w:pPr>
      <w:r>
        <w:rPr>
          <w:lang w:val="en-GB"/>
        </w:rPr>
        <w:t xml:space="preserve">                     20</w:t>
      </w:r>
    </w:p>
    <w:p w14:paraId="690FA04F" w14:textId="51E1D0B7" w:rsidR="006F2DF9" w:rsidRDefault="006F2DF9" w:rsidP="00661DB8">
      <w:pPr>
        <w:ind w:left="720"/>
        <w:rPr>
          <w:lang w:val="en-GB"/>
        </w:rPr>
      </w:pPr>
      <w:r>
        <w:rPr>
          <w:lang w:val="en-GB"/>
        </w:rPr>
        <w:t xml:space="preserve">= </w:t>
      </w:r>
      <w:r w:rsidRPr="003F45E1">
        <w:rPr>
          <w:b/>
          <w:bCs/>
          <w:lang w:val="en-GB"/>
        </w:rPr>
        <w:t>0.044445</w:t>
      </w:r>
    </w:p>
    <w:p w14:paraId="077C98E1" w14:textId="50010705" w:rsidR="009F1178" w:rsidRDefault="00EA6AC1" w:rsidP="00EA6AC1">
      <w:pPr>
        <w:ind w:left="720"/>
        <w:rPr>
          <w:lang w:val="en-GB"/>
        </w:rPr>
      </w:pPr>
      <w:r>
        <w:rPr>
          <w:lang w:val="en-GB"/>
        </w:rPr>
        <w:t xml:space="preserve">Using SRI formula and substituting </w:t>
      </w:r>
    </w:p>
    <w:p w14:paraId="527732D1" w14:textId="31E57F58" w:rsidR="00EA6AC1" w:rsidRPr="00605F08" w:rsidRDefault="00EA6AC1" w:rsidP="00EA6AC1">
      <w:pPr>
        <w:ind w:left="720"/>
        <w:rPr>
          <w:lang w:val="fr-FR"/>
        </w:rPr>
      </w:pPr>
      <w:r w:rsidRPr="00605F08">
        <w:rPr>
          <w:lang w:val="fr-FR"/>
        </w:rPr>
        <w:t>SRI = 20 x (log</w:t>
      </w:r>
      <w:r w:rsidRPr="00605F08">
        <w:rPr>
          <w:vertAlign w:val="superscript"/>
          <w:lang w:val="fr-FR"/>
        </w:rPr>
        <w:t xml:space="preserve">10 </w:t>
      </w:r>
      <w:r w:rsidRPr="00605F08">
        <w:rPr>
          <w:lang w:val="fr-FR"/>
        </w:rPr>
        <w:t>(1/T))</w:t>
      </w:r>
    </w:p>
    <w:p w14:paraId="4C531847" w14:textId="3C902CFA" w:rsidR="0072038F" w:rsidRPr="00605F08" w:rsidRDefault="0072038F" w:rsidP="00EA6AC1">
      <w:pPr>
        <w:ind w:left="720"/>
        <w:rPr>
          <w:lang w:val="fr-FR"/>
        </w:rPr>
      </w:pPr>
      <w:r w:rsidRPr="00605F08">
        <w:rPr>
          <w:lang w:val="fr-FR"/>
        </w:rPr>
        <w:t>= 20 x (log</w:t>
      </w:r>
      <w:r w:rsidRPr="00605F08">
        <w:rPr>
          <w:vertAlign w:val="superscript"/>
          <w:lang w:val="fr-FR"/>
        </w:rPr>
        <w:t xml:space="preserve">10 </w:t>
      </w:r>
      <w:r w:rsidRPr="00605F08">
        <w:rPr>
          <w:lang w:val="fr-FR"/>
        </w:rPr>
        <w:t>(1 / 0.04</w:t>
      </w:r>
      <w:r w:rsidR="00B77A9C" w:rsidRPr="00605F08">
        <w:rPr>
          <w:lang w:val="fr-FR"/>
        </w:rPr>
        <w:t>4445))</w:t>
      </w:r>
    </w:p>
    <w:p w14:paraId="021A52F5" w14:textId="43311DB4" w:rsidR="00B77A9C" w:rsidRDefault="00B77A9C" w:rsidP="00EA6AC1">
      <w:pPr>
        <w:ind w:left="720"/>
        <w:rPr>
          <w:lang w:val="en-GB"/>
        </w:rPr>
      </w:pPr>
      <w:r>
        <w:rPr>
          <w:lang w:val="en-GB"/>
        </w:rPr>
        <w:t>= 20 x (log</w:t>
      </w:r>
      <w:r>
        <w:rPr>
          <w:vertAlign w:val="superscript"/>
          <w:lang w:val="en-GB"/>
        </w:rPr>
        <w:t xml:space="preserve">10 </w:t>
      </w:r>
      <w:r>
        <w:rPr>
          <w:lang w:val="en-GB"/>
        </w:rPr>
        <w:t>(22.49971875)</w:t>
      </w:r>
      <w:r w:rsidR="009D7921">
        <w:rPr>
          <w:lang w:val="en-GB"/>
        </w:rPr>
        <w:t>)</w:t>
      </w:r>
    </w:p>
    <w:p w14:paraId="4E4D5842" w14:textId="15CA9D22" w:rsidR="009D7921" w:rsidRDefault="009D7921" w:rsidP="00EA6AC1">
      <w:pPr>
        <w:ind w:left="720"/>
        <w:rPr>
          <w:lang w:val="en-GB"/>
        </w:rPr>
      </w:pPr>
      <w:r>
        <w:rPr>
          <w:lang w:val="en-GB"/>
        </w:rPr>
        <w:t>= 20 x (log</w:t>
      </w:r>
      <w:r>
        <w:rPr>
          <w:vertAlign w:val="superscript"/>
          <w:lang w:val="en-GB"/>
        </w:rPr>
        <w:t xml:space="preserve">10 </w:t>
      </w:r>
      <w:r>
        <w:rPr>
          <w:lang w:val="en-GB"/>
        </w:rPr>
        <w:t>(22.49971875))</w:t>
      </w:r>
    </w:p>
    <w:p w14:paraId="2758D405" w14:textId="11F47579" w:rsidR="009D7921" w:rsidRDefault="00520023" w:rsidP="00EA6AC1">
      <w:pPr>
        <w:ind w:left="720"/>
        <w:rPr>
          <w:lang w:val="en-GB"/>
        </w:rPr>
      </w:pPr>
      <w:r>
        <w:rPr>
          <w:lang w:val="en-GB"/>
        </w:rPr>
        <w:t xml:space="preserve">= 20 x </w:t>
      </w:r>
      <w:r w:rsidR="00DB7027" w:rsidRPr="00DB7027">
        <w:rPr>
          <w:lang w:val="en-GB"/>
        </w:rPr>
        <w:t>1.3521770894</w:t>
      </w:r>
    </w:p>
    <w:p w14:paraId="6A4B706E" w14:textId="17CEB465" w:rsidR="00DB7027" w:rsidRDefault="00DB7027" w:rsidP="00EA6AC1">
      <w:pPr>
        <w:ind w:left="720"/>
        <w:rPr>
          <w:lang w:val="en-GB"/>
        </w:rPr>
      </w:pPr>
      <w:r>
        <w:rPr>
          <w:lang w:val="en-GB"/>
        </w:rPr>
        <w:t xml:space="preserve">= </w:t>
      </w:r>
      <w:r w:rsidR="009E39EC" w:rsidRPr="009E39EC">
        <w:rPr>
          <w:lang w:val="en-GB"/>
        </w:rPr>
        <w:t>27.043541788</w:t>
      </w:r>
    </w:p>
    <w:p w14:paraId="6FEB5464" w14:textId="1F70A2D3" w:rsidR="009E39EC" w:rsidRPr="005B073C" w:rsidRDefault="009E39EC" w:rsidP="00EA6AC1">
      <w:pPr>
        <w:ind w:left="720"/>
        <w:rPr>
          <w:u w:val="single"/>
          <w:lang w:val="en-GB"/>
        </w:rPr>
      </w:pPr>
      <w:r>
        <w:rPr>
          <w:lang w:val="en-GB"/>
        </w:rPr>
        <w:t xml:space="preserve">SRI for the Composite partition = </w:t>
      </w:r>
      <w:r w:rsidR="005B073C" w:rsidRPr="0075335A">
        <w:rPr>
          <w:b/>
          <w:bCs/>
          <w:u w:val="single"/>
          <w:lang w:val="en-GB"/>
        </w:rPr>
        <w:t>27dB</w:t>
      </w:r>
    </w:p>
    <w:p w14:paraId="5FE51159" w14:textId="78AB23A2" w:rsidR="00EC46A7" w:rsidRDefault="00EC46A7" w:rsidP="004614BC">
      <w:pPr>
        <w:ind w:left="720"/>
        <w:rPr>
          <w:u w:val="single"/>
          <w:lang w:val="en-GB"/>
        </w:rPr>
      </w:pPr>
    </w:p>
    <w:p w14:paraId="58830386" w14:textId="352B0751" w:rsidR="007A0E49" w:rsidRDefault="007A0E49" w:rsidP="004614BC">
      <w:pPr>
        <w:ind w:left="720"/>
        <w:rPr>
          <w:u w:val="single"/>
          <w:lang w:val="en-GB"/>
        </w:rPr>
      </w:pPr>
    </w:p>
    <w:p w14:paraId="4EC48DE2" w14:textId="61E08422" w:rsidR="007A0E49" w:rsidRDefault="007A0E49" w:rsidP="004614BC">
      <w:pPr>
        <w:ind w:left="720"/>
        <w:rPr>
          <w:u w:val="single"/>
          <w:lang w:val="en-GB"/>
        </w:rPr>
      </w:pPr>
    </w:p>
    <w:p w14:paraId="7D3A02E2" w14:textId="77777777" w:rsidR="007A0E49" w:rsidRDefault="007A0E49" w:rsidP="004614BC">
      <w:pPr>
        <w:ind w:left="720"/>
        <w:rPr>
          <w:u w:val="single"/>
          <w:lang w:val="en-GB"/>
        </w:rPr>
      </w:pPr>
    </w:p>
    <w:p w14:paraId="6AC6C0E3" w14:textId="0924287B" w:rsidR="00E8354E" w:rsidRDefault="008E1664" w:rsidP="00E8354E">
      <w:pPr>
        <w:pStyle w:val="Heading2"/>
        <w:numPr>
          <w:ilvl w:val="1"/>
          <w:numId w:val="28"/>
        </w:numPr>
        <w:rPr>
          <w:lang w:val="en-GB"/>
        </w:rPr>
      </w:pPr>
      <w:bookmarkStart w:id="15" w:name="_Toc69854755"/>
      <w:r>
        <w:rPr>
          <w:lang w:val="en-GB"/>
        </w:rPr>
        <w:lastRenderedPageBreak/>
        <w:t xml:space="preserve">Implications of </w:t>
      </w:r>
      <w:r w:rsidR="00726A17">
        <w:rPr>
          <w:lang w:val="en-GB"/>
        </w:rPr>
        <w:t>Sound in the b</w:t>
      </w:r>
      <w:r w:rsidR="00B97872">
        <w:rPr>
          <w:lang w:val="en-GB"/>
        </w:rPr>
        <w:t>uilt environment</w:t>
      </w:r>
      <w:bookmarkEnd w:id="15"/>
    </w:p>
    <w:p w14:paraId="7034413A" w14:textId="77777777" w:rsidR="007A0E49" w:rsidRDefault="007A0E49" w:rsidP="00E8354E">
      <w:pPr>
        <w:ind w:left="405"/>
        <w:rPr>
          <w:u w:val="single"/>
          <w:lang w:val="en-GB"/>
        </w:rPr>
      </w:pPr>
    </w:p>
    <w:p w14:paraId="2CF22D1A" w14:textId="13118FBC" w:rsidR="00A27417" w:rsidRDefault="00A27417" w:rsidP="00E8354E">
      <w:pPr>
        <w:ind w:left="405"/>
        <w:rPr>
          <w:u w:val="single"/>
          <w:lang w:val="en-GB"/>
        </w:rPr>
      </w:pPr>
      <w:r w:rsidRPr="00A27417">
        <w:rPr>
          <w:u w:val="single"/>
          <w:lang w:val="en-GB"/>
        </w:rPr>
        <w:t>Internal Sound</w:t>
      </w:r>
      <w:r w:rsidR="003E3336">
        <w:rPr>
          <w:u w:val="single"/>
          <w:lang w:val="en-GB"/>
        </w:rPr>
        <w:t xml:space="preserve"> management</w:t>
      </w:r>
      <w:r w:rsidR="00726A17">
        <w:rPr>
          <w:u w:val="single"/>
          <w:lang w:val="en-GB"/>
        </w:rPr>
        <w:t xml:space="preserve"> </w:t>
      </w:r>
    </w:p>
    <w:p w14:paraId="159EDF03" w14:textId="6B08A196" w:rsidR="000223FE" w:rsidRDefault="00C37D5F" w:rsidP="00E8354E">
      <w:pPr>
        <w:ind w:left="405"/>
      </w:pPr>
      <w:r>
        <w:rPr>
          <w:lang w:val="en-GB"/>
        </w:rPr>
        <w:t>A s</w:t>
      </w:r>
      <w:r w:rsidR="005170BA" w:rsidRPr="00701125">
        <w:rPr>
          <w:lang w:val="en-GB"/>
        </w:rPr>
        <w:t>ound is a form of energy</w:t>
      </w:r>
      <w:r w:rsidR="00C05D92">
        <w:rPr>
          <w:lang w:val="en-GB"/>
        </w:rPr>
        <w:t xml:space="preserve"> that is different to noise</w:t>
      </w:r>
      <w:r w:rsidR="00701125">
        <w:rPr>
          <w:lang w:val="en-GB"/>
        </w:rPr>
        <w:t xml:space="preserve">. </w:t>
      </w:r>
      <w:r w:rsidR="00C05D92" w:rsidRPr="00C05D92">
        <w:rPr>
          <w:lang w:val="en-GB"/>
        </w:rPr>
        <w:t xml:space="preserve">noise </w:t>
      </w:r>
      <w:r w:rsidR="00C05D92">
        <w:rPr>
          <w:lang w:val="en-GB"/>
        </w:rPr>
        <w:t>is</w:t>
      </w:r>
      <w:r w:rsidR="00C05D92" w:rsidRPr="00C05D92">
        <w:rPr>
          <w:lang w:val="en-GB"/>
        </w:rPr>
        <w:t xml:space="preserve"> an unpleasant sound that causes disturbance.</w:t>
      </w:r>
      <w:r w:rsidR="006C6165" w:rsidRPr="006C6165">
        <w:t xml:space="preserve"> </w:t>
      </w:r>
      <w:r w:rsidR="00FA1470">
        <w:t>The go</w:t>
      </w:r>
      <w:r w:rsidR="00045046">
        <w:t>v.uk</w:t>
      </w:r>
      <w:r w:rsidR="00FA1470">
        <w:t xml:space="preserve"> website best describes the definition of noise:</w:t>
      </w:r>
    </w:p>
    <w:p w14:paraId="0BF842CB" w14:textId="4231E057" w:rsidR="000223FE" w:rsidRDefault="000223FE" w:rsidP="000223FE">
      <w:pPr>
        <w:spacing w:before="0"/>
        <w:ind w:left="405"/>
        <w:rPr>
          <w:lang w:val="en-GB"/>
        </w:rPr>
      </w:pPr>
      <w:r>
        <w:rPr>
          <w:lang w:val="en-GB"/>
        </w:rPr>
        <w:t>“</w:t>
      </w:r>
      <w:r w:rsidR="006C6165" w:rsidRPr="006C6165">
        <w:rPr>
          <w:lang w:val="en-GB"/>
        </w:rPr>
        <w:t>Noise is an inevitable consequence of a mature and vibrant society, but it can ha</w:t>
      </w:r>
      <w:r w:rsidR="00C37D5F">
        <w:rPr>
          <w:lang w:val="en-GB"/>
        </w:rPr>
        <w:t>rm</w:t>
      </w:r>
      <w:r w:rsidR="006C6165" w:rsidRPr="006C6165">
        <w:rPr>
          <w:lang w:val="en-GB"/>
        </w:rPr>
        <w:t xml:space="preserve"> people’s quality of life, affecting their health and wellbeing.</w:t>
      </w:r>
      <w:r>
        <w:rPr>
          <w:lang w:val="en-GB"/>
        </w:rPr>
        <w:t>”</w:t>
      </w:r>
    </w:p>
    <w:p w14:paraId="4F196657" w14:textId="6F32D5A2" w:rsidR="000223FE" w:rsidRDefault="00C43549" w:rsidP="000223FE">
      <w:pPr>
        <w:spacing w:before="0"/>
        <w:ind w:left="405"/>
        <w:jc w:val="right"/>
        <w:rPr>
          <w:lang w:val="en-GB"/>
        </w:rPr>
      </w:pPr>
      <w:sdt>
        <w:sdtPr>
          <w:rPr>
            <w:lang w:val="en-GB"/>
          </w:rPr>
          <w:id w:val="-340938574"/>
          <w:citation/>
        </w:sdtPr>
        <w:sdtEndPr/>
        <w:sdtContent>
          <w:r w:rsidR="000223FE">
            <w:rPr>
              <w:lang w:val="en-GB"/>
            </w:rPr>
            <w:fldChar w:fldCharType="begin"/>
          </w:r>
          <w:r w:rsidR="000223FE">
            <w:rPr>
              <w:lang w:val="en-GB"/>
            </w:rPr>
            <w:instrText xml:space="preserve"> CITATION Gov21 \l 2057 </w:instrText>
          </w:r>
          <w:r w:rsidR="000223FE">
            <w:rPr>
              <w:lang w:val="en-GB"/>
            </w:rPr>
            <w:fldChar w:fldCharType="separate"/>
          </w:r>
          <w:r w:rsidR="000223FE" w:rsidRPr="000223FE">
            <w:rPr>
              <w:noProof/>
              <w:lang w:val="en-GB"/>
            </w:rPr>
            <w:t>(Gov.uk, 2021)</w:t>
          </w:r>
          <w:r w:rsidR="000223FE">
            <w:rPr>
              <w:lang w:val="en-GB"/>
            </w:rPr>
            <w:fldChar w:fldCharType="end"/>
          </w:r>
        </w:sdtContent>
      </w:sdt>
    </w:p>
    <w:p w14:paraId="10671385" w14:textId="61975EB3" w:rsidR="00606195" w:rsidRDefault="00606195" w:rsidP="009239FB">
      <w:pPr>
        <w:ind w:left="405"/>
        <w:rPr>
          <w:lang w:val="en-GB"/>
        </w:rPr>
      </w:pPr>
      <w:r w:rsidRPr="00606195">
        <w:rPr>
          <w:lang w:val="en-GB"/>
        </w:rPr>
        <w:t xml:space="preserve">Sound is measured in decibels </w:t>
      </w:r>
      <w:r>
        <w:rPr>
          <w:lang w:val="en-GB"/>
        </w:rPr>
        <w:t>(dB).</w:t>
      </w:r>
    </w:p>
    <w:p w14:paraId="58576A0B" w14:textId="1A87DDDD" w:rsidR="009239FB" w:rsidRPr="009239FB" w:rsidRDefault="00EA6738" w:rsidP="009239FB">
      <w:pPr>
        <w:ind w:left="405"/>
        <w:rPr>
          <w:lang w:val="en-GB"/>
        </w:rPr>
      </w:pPr>
      <w:r>
        <w:rPr>
          <w:lang w:val="en-GB"/>
        </w:rPr>
        <w:t>Sound</w:t>
      </w:r>
      <w:r w:rsidR="00C05D92">
        <w:rPr>
          <w:lang w:val="en-GB"/>
        </w:rPr>
        <w:t xml:space="preserve"> </w:t>
      </w:r>
      <w:r w:rsidR="00701125">
        <w:rPr>
          <w:lang w:val="en-GB"/>
        </w:rPr>
        <w:t>is</w:t>
      </w:r>
      <w:r w:rsidR="005170BA" w:rsidRPr="00701125">
        <w:rPr>
          <w:lang w:val="en-GB"/>
        </w:rPr>
        <w:t xml:space="preserve"> created when air is disturbed in some way</w:t>
      </w:r>
      <w:r w:rsidR="00701125">
        <w:rPr>
          <w:lang w:val="en-GB"/>
        </w:rPr>
        <w:t>,</w:t>
      </w:r>
      <w:r w:rsidR="005170BA" w:rsidRPr="00701125">
        <w:rPr>
          <w:lang w:val="en-GB"/>
        </w:rPr>
        <w:t xml:space="preserve"> </w:t>
      </w:r>
      <w:r w:rsidR="00701125">
        <w:rPr>
          <w:lang w:val="en-GB"/>
        </w:rPr>
        <w:t>which causes</w:t>
      </w:r>
      <w:r w:rsidR="005170BA" w:rsidRPr="00701125">
        <w:rPr>
          <w:lang w:val="en-GB"/>
        </w:rPr>
        <w:t xml:space="preserve"> changes in air pressure that </w:t>
      </w:r>
      <w:r w:rsidR="00701125">
        <w:rPr>
          <w:lang w:val="en-GB"/>
        </w:rPr>
        <w:t xml:space="preserve">then </w:t>
      </w:r>
      <w:r w:rsidR="005170BA" w:rsidRPr="00701125">
        <w:rPr>
          <w:lang w:val="en-GB"/>
        </w:rPr>
        <w:t xml:space="preserve">radiate from the source of the sound in waves. </w:t>
      </w:r>
      <w:r w:rsidR="009239FB" w:rsidRPr="009239FB">
        <w:rPr>
          <w:lang w:val="en-GB"/>
        </w:rPr>
        <w:t xml:space="preserve">Sound waves are like any other wave motion and therefore can be specified in terms </w:t>
      </w:r>
      <w:r w:rsidR="00D12CBA" w:rsidRPr="009239FB">
        <w:rPr>
          <w:lang w:val="en-GB"/>
        </w:rPr>
        <w:t>of</w:t>
      </w:r>
      <w:r w:rsidR="00D12CBA">
        <w:rPr>
          <w:lang w:val="en-GB"/>
        </w:rPr>
        <w:t>: -</w:t>
      </w:r>
    </w:p>
    <w:p w14:paraId="23A6C881" w14:textId="2A304287" w:rsidR="00311CBE" w:rsidRPr="009D23A5" w:rsidRDefault="009239FB" w:rsidP="009D23A5">
      <w:pPr>
        <w:pStyle w:val="ListParagraph"/>
        <w:numPr>
          <w:ilvl w:val="0"/>
          <w:numId w:val="34"/>
        </w:numPr>
        <w:rPr>
          <w:lang w:val="en-GB"/>
        </w:rPr>
      </w:pPr>
      <w:r w:rsidRPr="009D23A5">
        <w:rPr>
          <w:u w:val="single"/>
          <w:lang w:val="en-GB"/>
        </w:rPr>
        <w:t>Wavelength</w:t>
      </w:r>
    </w:p>
    <w:p w14:paraId="18B66BA6" w14:textId="77777777" w:rsidR="00922540" w:rsidRDefault="00922540" w:rsidP="00922540">
      <w:pPr>
        <w:pStyle w:val="Caption"/>
        <w:ind w:left="405"/>
        <w:rPr>
          <w:lang w:val="en-GB"/>
        </w:rPr>
      </w:pPr>
      <w:r w:rsidRPr="00922540">
        <w:rPr>
          <w:i w:val="0"/>
          <w:iCs w:val="0"/>
          <w:noProof/>
        </w:rPr>
        <w:drawing>
          <wp:anchor distT="0" distB="0" distL="114300" distR="114300" simplePos="0" relativeHeight="251660288" behindDoc="0" locked="0" layoutInCell="1" allowOverlap="1" wp14:anchorId="39EBBDB2" wp14:editId="4868D8CE">
            <wp:simplePos x="0" y="0"/>
            <wp:positionH relativeFrom="margin">
              <wp:align>center</wp:align>
            </wp:positionH>
            <wp:positionV relativeFrom="paragraph">
              <wp:posOffset>431165</wp:posOffset>
            </wp:positionV>
            <wp:extent cx="5099685" cy="2085975"/>
            <wp:effectExtent l="19050" t="19050" r="24765" b="2857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99685" cy="2085975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12CBA" w:rsidRPr="00922540">
        <w:rPr>
          <w:i w:val="0"/>
          <w:iCs w:val="0"/>
          <w:lang w:val="en-GB"/>
        </w:rPr>
        <w:t>Wavelength</w:t>
      </w:r>
      <w:r w:rsidR="009239FB" w:rsidRPr="00922540">
        <w:rPr>
          <w:i w:val="0"/>
          <w:iCs w:val="0"/>
          <w:lang w:val="en-GB"/>
        </w:rPr>
        <w:t xml:space="preserve"> is the distance between any two repeating points on a wave. The unit is the metre (m</w:t>
      </w:r>
      <w:r w:rsidR="009239FB" w:rsidRPr="009239FB">
        <w:rPr>
          <w:lang w:val="en-GB"/>
        </w:rPr>
        <w:t>)</w:t>
      </w:r>
      <w:r>
        <w:rPr>
          <w:lang w:val="en-GB"/>
        </w:rPr>
        <w:t xml:space="preserve">      </w:t>
      </w:r>
    </w:p>
    <w:p w14:paraId="2C8C2042" w14:textId="124BCDAC" w:rsidR="009239FB" w:rsidRPr="00922540" w:rsidRDefault="00922540" w:rsidP="00922540">
      <w:pPr>
        <w:pStyle w:val="Caption"/>
        <w:ind w:left="405"/>
        <w:rPr>
          <w:i w:val="0"/>
          <w:iCs w:val="0"/>
          <w:lang w:val="en-GB"/>
        </w:rPr>
      </w:pPr>
      <w:r>
        <w:rPr>
          <w:lang w:val="en-GB"/>
        </w:rPr>
        <w:t xml:space="preserve">  </w:t>
      </w:r>
      <w:bookmarkStart w:id="16" w:name="_Toc69853515"/>
      <w:r>
        <w:t xml:space="preserve">Figure </w:t>
      </w:r>
      <w:fldSimple w:instr=" SEQ Figure \* ARABIC ">
        <w:r>
          <w:rPr>
            <w:noProof/>
          </w:rPr>
          <w:t>3</w:t>
        </w:r>
      </w:fldSimple>
      <w:r>
        <w:t xml:space="preserve"> Wavelength of sound</w:t>
      </w:r>
      <w:r w:rsidR="00C37D5F">
        <w:t xml:space="preserve"> </w:t>
      </w:r>
      <w:sdt>
        <w:sdtPr>
          <w:id w:val="179162896"/>
          <w:citation/>
        </w:sdtPr>
        <w:sdtEndPr/>
        <w:sdtContent>
          <w:r w:rsidR="00C37D5F">
            <w:fldChar w:fldCharType="begin"/>
          </w:r>
          <w:r w:rsidR="00C37D5F">
            <w:rPr>
              <w:lang w:val="en-GB"/>
            </w:rPr>
            <w:instrText xml:space="preserve"> CITATION Vir17 \l 2057 </w:instrText>
          </w:r>
          <w:r w:rsidR="00C37D5F">
            <w:fldChar w:fldCharType="separate"/>
          </w:r>
          <w:r w:rsidR="00C37D5F" w:rsidRPr="00C37D5F">
            <w:rPr>
              <w:noProof/>
              <w:lang w:val="en-GB"/>
            </w:rPr>
            <w:t>(Virdi, 2017)</w:t>
          </w:r>
          <w:r w:rsidR="00C37D5F">
            <w:fldChar w:fldCharType="end"/>
          </w:r>
        </w:sdtContent>
      </w:sdt>
      <w:bookmarkEnd w:id="16"/>
    </w:p>
    <w:p w14:paraId="38B81EB4" w14:textId="1A657D6A" w:rsidR="00D12CBA" w:rsidRPr="009D23A5" w:rsidRDefault="00D12CBA" w:rsidP="009D23A5">
      <w:pPr>
        <w:pStyle w:val="ListParagraph"/>
        <w:numPr>
          <w:ilvl w:val="0"/>
          <w:numId w:val="34"/>
        </w:numPr>
        <w:rPr>
          <w:u w:val="single"/>
          <w:lang w:val="en-GB"/>
        </w:rPr>
      </w:pPr>
      <w:r w:rsidRPr="009D23A5">
        <w:rPr>
          <w:u w:val="single"/>
          <w:lang w:val="en-GB"/>
        </w:rPr>
        <w:t>Frequency</w:t>
      </w:r>
    </w:p>
    <w:p w14:paraId="16BE4BE9" w14:textId="7AAB13AD" w:rsidR="009239FB" w:rsidRPr="009239FB" w:rsidRDefault="009239FB" w:rsidP="009239FB">
      <w:pPr>
        <w:ind w:left="405"/>
        <w:rPr>
          <w:lang w:val="en-GB"/>
        </w:rPr>
      </w:pPr>
      <w:r w:rsidRPr="009239FB">
        <w:rPr>
          <w:lang w:val="en-GB"/>
        </w:rPr>
        <w:t>Frequency (f) is the number of cycles of vibration per second. The unit is the hertz (Hz)</w:t>
      </w:r>
    </w:p>
    <w:p w14:paraId="6B667593" w14:textId="79523EAF" w:rsidR="00D12CBA" w:rsidRPr="009D23A5" w:rsidRDefault="00D12CBA" w:rsidP="009D23A5">
      <w:pPr>
        <w:pStyle w:val="ListParagraph"/>
        <w:numPr>
          <w:ilvl w:val="0"/>
          <w:numId w:val="34"/>
        </w:numPr>
        <w:rPr>
          <w:u w:val="single"/>
          <w:lang w:val="en-GB"/>
        </w:rPr>
      </w:pPr>
      <w:r w:rsidRPr="009D23A5">
        <w:rPr>
          <w:u w:val="single"/>
          <w:lang w:val="en-GB"/>
        </w:rPr>
        <w:t>Velocity</w:t>
      </w:r>
    </w:p>
    <w:p w14:paraId="1D72EB82" w14:textId="671FDCF6" w:rsidR="009239FB" w:rsidRDefault="009239FB" w:rsidP="009239FB">
      <w:pPr>
        <w:ind w:left="405"/>
        <w:rPr>
          <w:lang w:val="en-GB"/>
        </w:rPr>
      </w:pPr>
      <w:r w:rsidRPr="009239FB">
        <w:rPr>
          <w:lang w:val="en-GB"/>
        </w:rPr>
        <w:lastRenderedPageBreak/>
        <w:t>Velocity (v) is the distance moved per second in a fixed direction. The unit is metres per second (m/s)</w:t>
      </w:r>
    </w:p>
    <w:p w14:paraId="53F4EC23" w14:textId="584F6959" w:rsidR="009239FB" w:rsidRPr="009239FB" w:rsidRDefault="009239FB" w:rsidP="009239FB">
      <w:pPr>
        <w:ind w:left="405"/>
        <w:rPr>
          <w:lang w:val="en-GB"/>
        </w:rPr>
      </w:pPr>
      <w:r w:rsidRPr="009239FB">
        <w:rPr>
          <w:lang w:val="en-GB"/>
        </w:rPr>
        <w:t>V = F x W</w:t>
      </w:r>
    </w:p>
    <w:p w14:paraId="11C793F4" w14:textId="27DEA028" w:rsidR="009239FB" w:rsidRDefault="009239FB" w:rsidP="009239FB">
      <w:pPr>
        <w:ind w:left="405"/>
        <w:rPr>
          <w:lang w:val="en-GB"/>
        </w:rPr>
      </w:pPr>
      <w:r w:rsidRPr="009239FB">
        <w:rPr>
          <w:lang w:val="en-GB"/>
        </w:rPr>
        <w:t>where V = velocity in m/s,  F = frequency in Hz,  W = wavelength in m.</w:t>
      </w:r>
    </w:p>
    <w:p w14:paraId="316AE31E" w14:textId="68E2F53E" w:rsidR="005170BA" w:rsidRDefault="00253148" w:rsidP="00E8354E">
      <w:pPr>
        <w:ind w:left="405"/>
        <w:rPr>
          <w:lang w:val="en-GB"/>
        </w:rPr>
      </w:pPr>
      <w:r w:rsidRPr="00253148">
        <w:t xml:space="preserve">Sound energy travels from a source through air, water, and solid objects. The path a sound takes before it reaches </w:t>
      </w:r>
      <w:r w:rsidR="003029CB">
        <w:t>the</w:t>
      </w:r>
      <w:r w:rsidRPr="00253148">
        <w:t xml:space="preserve"> ears can</w:t>
      </w:r>
      <w:r w:rsidR="003029CB">
        <w:t xml:space="preserve"> </w:t>
      </w:r>
      <w:r w:rsidRPr="00253148">
        <w:t>either</w:t>
      </w:r>
      <w:r w:rsidR="003029CB">
        <w:t xml:space="preserve"> be</w:t>
      </w:r>
      <w:r w:rsidRPr="00253148">
        <w:t xml:space="preserve"> airborne</w:t>
      </w:r>
      <w:r w:rsidR="00FD3F50">
        <w:t xml:space="preserve"> sound</w:t>
      </w:r>
      <w:r w:rsidRPr="00253148">
        <w:t xml:space="preserve"> or </w:t>
      </w:r>
      <w:r w:rsidR="00FD3F50">
        <w:t>impact sound</w:t>
      </w:r>
      <w:r w:rsidRPr="00253148">
        <w:t xml:space="preserve">. </w:t>
      </w:r>
      <w:r w:rsidR="00D957F5" w:rsidRPr="00D957F5">
        <w:rPr>
          <w:lang w:val="en-GB"/>
        </w:rPr>
        <w:t>Sound waves vibrate at different rates or frequencies</w:t>
      </w:r>
      <w:r>
        <w:rPr>
          <w:lang w:val="en-GB"/>
        </w:rPr>
        <w:t>.</w:t>
      </w:r>
      <w:r w:rsidR="00D957F5" w:rsidRPr="00D957F5">
        <w:rPr>
          <w:lang w:val="en-GB"/>
        </w:rPr>
        <w:t xml:space="preserve"> </w:t>
      </w:r>
      <w:r>
        <w:rPr>
          <w:lang w:val="en-GB"/>
        </w:rPr>
        <w:t>T</w:t>
      </w:r>
      <w:r w:rsidR="00D957F5" w:rsidRPr="00D957F5">
        <w:rPr>
          <w:lang w:val="en-GB"/>
        </w:rPr>
        <w:t>he faster a sound wave passes, the shorter the wavelength and in turn the higher the frequency.</w:t>
      </w:r>
    </w:p>
    <w:p w14:paraId="7E0F0A62" w14:textId="49915763" w:rsidR="006A0651" w:rsidRPr="00712B44" w:rsidRDefault="00712B44" w:rsidP="00E8354E">
      <w:pPr>
        <w:ind w:left="405"/>
        <w:rPr>
          <w:u w:val="single"/>
          <w:lang w:val="en-GB"/>
        </w:rPr>
      </w:pPr>
      <w:r w:rsidRPr="00712B44">
        <w:rPr>
          <w:u w:val="single"/>
          <w:lang w:val="en-GB"/>
        </w:rPr>
        <w:t xml:space="preserve">The </w:t>
      </w:r>
      <w:r>
        <w:rPr>
          <w:u w:val="single"/>
          <w:lang w:val="en-GB"/>
        </w:rPr>
        <w:t>T</w:t>
      </w:r>
      <w:r w:rsidRPr="00712B44">
        <w:rPr>
          <w:u w:val="single"/>
          <w:lang w:val="en-GB"/>
        </w:rPr>
        <w:t xml:space="preserve">ransmission of </w:t>
      </w:r>
      <w:r>
        <w:rPr>
          <w:u w:val="single"/>
          <w:lang w:val="en-GB"/>
        </w:rPr>
        <w:t>S</w:t>
      </w:r>
      <w:r w:rsidRPr="00712B44">
        <w:rPr>
          <w:u w:val="single"/>
          <w:lang w:val="en-GB"/>
        </w:rPr>
        <w:t xml:space="preserve">ound in </w:t>
      </w:r>
      <w:r>
        <w:rPr>
          <w:u w:val="single"/>
          <w:lang w:val="en-GB"/>
        </w:rPr>
        <w:t>B</w:t>
      </w:r>
      <w:r w:rsidRPr="00712B44">
        <w:rPr>
          <w:u w:val="single"/>
          <w:lang w:val="en-GB"/>
        </w:rPr>
        <w:t>uildings</w:t>
      </w:r>
    </w:p>
    <w:p w14:paraId="14B39807" w14:textId="77777777" w:rsidR="00634200" w:rsidRDefault="0059302C" w:rsidP="00E8354E">
      <w:pPr>
        <w:ind w:left="405"/>
        <w:rPr>
          <w:lang w:val="en-GB"/>
        </w:rPr>
      </w:pPr>
      <w:r>
        <w:rPr>
          <w:lang w:val="en-GB"/>
        </w:rPr>
        <w:t>Sound can be found to transmit into buildings as</w:t>
      </w:r>
      <w:r w:rsidR="00634200">
        <w:rPr>
          <w:lang w:val="en-GB"/>
        </w:rPr>
        <w:t>:</w:t>
      </w:r>
    </w:p>
    <w:p w14:paraId="1F028B3A" w14:textId="4B5DE849" w:rsidR="00634200" w:rsidRPr="00634200" w:rsidRDefault="00634200" w:rsidP="00634200">
      <w:pPr>
        <w:pStyle w:val="ListParagraph"/>
        <w:numPr>
          <w:ilvl w:val="0"/>
          <w:numId w:val="29"/>
        </w:numPr>
        <w:rPr>
          <w:lang w:val="en-GB"/>
        </w:rPr>
      </w:pPr>
      <w:r>
        <w:rPr>
          <w:lang w:val="en-GB"/>
        </w:rPr>
        <w:t>A</w:t>
      </w:r>
      <w:r w:rsidR="0059302C" w:rsidRPr="00634200">
        <w:rPr>
          <w:lang w:val="en-GB"/>
        </w:rPr>
        <w:t>irborne sound</w:t>
      </w:r>
    </w:p>
    <w:p w14:paraId="7719CF39" w14:textId="1BB6B581" w:rsidR="00253148" w:rsidRDefault="00634200" w:rsidP="00634200">
      <w:pPr>
        <w:pStyle w:val="ListParagraph"/>
        <w:numPr>
          <w:ilvl w:val="0"/>
          <w:numId w:val="29"/>
        </w:numPr>
        <w:rPr>
          <w:lang w:val="en-GB"/>
        </w:rPr>
      </w:pPr>
      <w:r>
        <w:rPr>
          <w:lang w:val="en-GB"/>
        </w:rPr>
        <w:t>I</w:t>
      </w:r>
      <w:r w:rsidR="0059302C" w:rsidRPr="00634200">
        <w:rPr>
          <w:lang w:val="en-GB"/>
        </w:rPr>
        <w:t xml:space="preserve">mpact sound </w:t>
      </w:r>
    </w:p>
    <w:p w14:paraId="46775E07" w14:textId="77777777" w:rsidR="00E55A8A" w:rsidRDefault="00634200" w:rsidP="003C735D">
      <w:pPr>
        <w:ind w:left="405"/>
        <w:rPr>
          <w:lang w:val="en-GB"/>
        </w:rPr>
      </w:pPr>
      <w:r w:rsidRPr="00E55A8A">
        <w:rPr>
          <w:u w:val="single"/>
          <w:lang w:val="en-GB"/>
        </w:rPr>
        <w:t>Airborne sound</w:t>
      </w:r>
      <w:r w:rsidRPr="00CE6EA0">
        <w:rPr>
          <w:lang w:val="en-GB"/>
        </w:rPr>
        <w:t xml:space="preserve"> </w:t>
      </w:r>
    </w:p>
    <w:p w14:paraId="5C843AE9" w14:textId="28C881A8" w:rsidR="000E31DA" w:rsidRDefault="00E55A8A" w:rsidP="003C735D">
      <w:pPr>
        <w:ind w:left="405"/>
        <w:rPr>
          <w:lang w:val="en-GB"/>
        </w:rPr>
      </w:pPr>
      <w:r>
        <w:rPr>
          <w:lang w:val="en-GB"/>
        </w:rPr>
        <w:t xml:space="preserve">Airborne sound </w:t>
      </w:r>
      <w:r w:rsidR="00CE6EA0" w:rsidRPr="00CE6EA0">
        <w:rPr>
          <w:lang w:val="en-GB"/>
        </w:rPr>
        <w:t>is defined as the sound that is m</w:t>
      </w:r>
      <w:r w:rsidR="00CE6EA0">
        <w:rPr>
          <w:lang w:val="en-GB"/>
        </w:rPr>
        <w:t>a</w:t>
      </w:r>
      <w:r w:rsidR="00CE6EA0" w:rsidRPr="00CE6EA0">
        <w:rPr>
          <w:lang w:val="en-GB"/>
        </w:rPr>
        <w:t>de by a vibrating object</w:t>
      </w:r>
      <w:r w:rsidR="00CE6EA0">
        <w:rPr>
          <w:lang w:val="en-GB"/>
        </w:rPr>
        <w:t xml:space="preserve"> as stated above</w:t>
      </w:r>
      <w:r w:rsidR="009919A8">
        <w:rPr>
          <w:lang w:val="en-GB"/>
        </w:rPr>
        <w:t xml:space="preserve"> and travels through air as waves.</w:t>
      </w:r>
      <w:r w:rsidR="00442BB9">
        <w:rPr>
          <w:lang w:val="en-GB"/>
        </w:rPr>
        <w:t xml:space="preserve"> Airborne sounds can be found as </w:t>
      </w:r>
      <w:r w:rsidR="000E31DA">
        <w:rPr>
          <w:lang w:val="en-GB"/>
        </w:rPr>
        <w:t>musical</w:t>
      </w:r>
      <w:r w:rsidR="00442BB9">
        <w:rPr>
          <w:lang w:val="en-GB"/>
        </w:rPr>
        <w:t xml:space="preserve"> instruments, speech, </w:t>
      </w:r>
      <w:r w:rsidR="000E31DA">
        <w:rPr>
          <w:lang w:val="en-GB"/>
        </w:rPr>
        <w:t xml:space="preserve">traffic noise etc. </w:t>
      </w:r>
    </w:p>
    <w:p w14:paraId="1FE2D6C3" w14:textId="77777777" w:rsidR="00E55A8A" w:rsidRDefault="000E31DA" w:rsidP="00E8354E">
      <w:pPr>
        <w:ind w:left="405"/>
        <w:rPr>
          <w:u w:val="single"/>
          <w:lang w:val="en-GB"/>
        </w:rPr>
      </w:pPr>
      <w:r w:rsidRPr="00E55A8A">
        <w:rPr>
          <w:u w:val="single"/>
          <w:lang w:val="en-GB"/>
        </w:rPr>
        <w:t>Impact sound</w:t>
      </w:r>
    </w:p>
    <w:p w14:paraId="54C8A4D2" w14:textId="2E9BFE63" w:rsidR="00F14ED9" w:rsidRDefault="00E55A8A" w:rsidP="00E8354E">
      <w:pPr>
        <w:ind w:left="405"/>
        <w:rPr>
          <w:lang w:val="en-GB"/>
        </w:rPr>
      </w:pPr>
      <w:r w:rsidRPr="00E55A8A">
        <w:rPr>
          <w:lang w:val="en-GB"/>
        </w:rPr>
        <w:t>Impact sounds</w:t>
      </w:r>
      <w:r w:rsidR="000E31DA">
        <w:rPr>
          <w:lang w:val="en-GB"/>
        </w:rPr>
        <w:t xml:space="preserve"> </w:t>
      </w:r>
      <w:r w:rsidR="00D161DF">
        <w:rPr>
          <w:lang w:val="en-GB"/>
        </w:rPr>
        <w:t xml:space="preserve">occur when a building component is set into vibration by impact. This could be </w:t>
      </w:r>
      <w:r w:rsidR="00EA56B7">
        <w:rPr>
          <w:lang w:val="en-GB"/>
        </w:rPr>
        <w:t xml:space="preserve">footsteps, the shutting of doors, or moving machinery. </w:t>
      </w:r>
    </w:p>
    <w:p w14:paraId="18170B27" w14:textId="56FCF582" w:rsidR="00BB219F" w:rsidRPr="00BB219F" w:rsidRDefault="00C93384" w:rsidP="00E8354E">
      <w:pPr>
        <w:ind w:left="405"/>
        <w:rPr>
          <w:u w:val="single"/>
          <w:lang w:val="en-GB"/>
        </w:rPr>
      </w:pPr>
      <w:r>
        <w:rPr>
          <w:u w:val="single"/>
          <w:lang w:val="en-GB"/>
        </w:rPr>
        <w:t xml:space="preserve">Sound </w:t>
      </w:r>
      <w:r w:rsidR="00BB219F" w:rsidRPr="00BB219F">
        <w:rPr>
          <w:u w:val="single"/>
          <w:lang w:val="en-GB"/>
        </w:rPr>
        <w:t>Insulation</w:t>
      </w:r>
      <w:r w:rsidR="004D1C70">
        <w:rPr>
          <w:u w:val="single"/>
          <w:lang w:val="en-GB"/>
        </w:rPr>
        <w:t xml:space="preserve"> </w:t>
      </w:r>
    </w:p>
    <w:p w14:paraId="0CC16F85" w14:textId="570AD45A" w:rsidR="00783F0F" w:rsidRDefault="00F14ED9" w:rsidP="00E8354E">
      <w:pPr>
        <w:ind w:left="405"/>
        <w:rPr>
          <w:lang w:val="en-GB"/>
        </w:rPr>
      </w:pPr>
      <w:r>
        <w:rPr>
          <w:lang w:val="en-GB"/>
        </w:rPr>
        <w:t xml:space="preserve">The aim is for </w:t>
      </w:r>
      <w:r w:rsidR="00E247DA">
        <w:rPr>
          <w:lang w:val="en-GB"/>
        </w:rPr>
        <w:t xml:space="preserve">new </w:t>
      </w:r>
      <w:r>
        <w:rPr>
          <w:lang w:val="en-GB"/>
        </w:rPr>
        <w:t xml:space="preserve">buildings to provide </w:t>
      </w:r>
      <w:r w:rsidR="00E247DA">
        <w:rPr>
          <w:lang w:val="en-GB"/>
        </w:rPr>
        <w:t>the appropriate amount of</w:t>
      </w:r>
      <w:r>
        <w:rPr>
          <w:lang w:val="en-GB"/>
        </w:rPr>
        <w:t xml:space="preserve"> insulation</w:t>
      </w:r>
      <w:r w:rsidR="00E247DA">
        <w:rPr>
          <w:lang w:val="en-GB"/>
        </w:rPr>
        <w:t xml:space="preserve"> that will counter airborne and impact sounds from all directions. </w:t>
      </w:r>
      <w:r w:rsidR="00525BB2" w:rsidRPr="00525BB2">
        <w:rPr>
          <w:lang w:val="en-GB"/>
        </w:rPr>
        <w:t xml:space="preserve">insulation </w:t>
      </w:r>
      <w:r w:rsidR="00165095">
        <w:rPr>
          <w:lang w:val="en-GB"/>
        </w:rPr>
        <w:t>is known for</w:t>
      </w:r>
      <w:r w:rsidR="00525BB2" w:rsidRPr="00525BB2">
        <w:rPr>
          <w:lang w:val="en-GB"/>
        </w:rPr>
        <w:t xml:space="preserve"> having thermal </w:t>
      </w:r>
      <w:r w:rsidR="005320E8">
        <w:rPr>
          <w:lang w:val="en-GB"/>
        </w:rPr>
        <w:t>undertones</w:t>
      </w:r>
      <w:r w:rsidR="00165095">
        <w:rPr>
          <w:lang w:val="en-GB"/>
        </w:rPr>
        <w:t xml:space="preserve">, </w:t>
      </w:r>
      <w:r w:rsidR="00525BB2" w:rsidRPr="00525BB2">
        <w:rPr>
          <w:lang w:val="en-GB"/>
        </w:rPr>
        <w:t xml:space="preserve">keeping buildings warm in winter and cool in </w:t>
      </w:r>
      <w:r w:rsidR="00165095">
        <w:rPr>
          <w:lang w:val="en-GB"/>
        </w:rPr>
        <w:t xml:space="preserve">the </w:t>
      </w:r>
      <w:r w:rsidR="00525BB2" w:rsidRPr="00525BB2">
        <w:rPr>
          <w:lang w:val="en-GB"/>
        </w:rPr>
        <w:t xml:space="preserve">summer. </w:t>
      </w:r>
      <w:r w:rsidR="00E01558">
        <w:rPr>
          <w:lang w:val="en-GB"/>
        </w:rPr>
        <w:t xml:space="preserve">Some </w:t>
      </w:r>
      <w:r w:rsidR="009D5DEE">
        <w:rPr>
          <w:lang w:val="en-GB"/>
        </w:rPr>
        <w:t xml:space="preserve">partition forms may insulate well at a specific frequency while performing poorly across the entire frequency range </w:t>
      </w:r>
      <w:sdt>
        <w:sdtPr>
          <w:rPr>
            <w:lang w:val="en-GB"/>
          </w:rPr>
          <w:id w:val="557676720"/>
          <w:citation/>
        </w:sdtPr>
        <w:sdtEndPr/>
        <w:sdtContent>
          <w:r w:rsidR="00CA3D29">
            <w:rPr>
              <w:lang w:val="en-GB"/>
            </w:rPr>
            <w:fldChar w:fldCharType="begin"/>
          </w:r>
          <w:r w:rsidR="00CA3D29">
            <w:rPr>
              <w:lang w:val="en-GB"/>
            </w:rPr>
            <w:instrText xml:space="preserve"> CITATION Mik184 \l 2057 </w:instrText>
          </w:r>
          <w:r w:rsidR="00CA3D29">
            <w:rPr>
              <w:lang w:val="en-GB"/>
            </w:rPr>
            <w:fldChar w:fldCharType="separate"/>
          </w:r>
          <w:r w:rsidR="00CA3D29" w:rsidRPr="00CA3D29">
            <w:rPr>
              <w:noProof/>
              <w:lang w:val="en-GB"/>
            </w:rPr>
            <w:t>(Cotgrave, 2018)</w:t>
          </w:r>
          <w:r w:rsidR="00CA3D29">
            <w:rPr>
              <w:lang w:val="en-GB"/>
            </w:rPr>
            <w:fldChar w:fldCharType="end"/>
          </w:r>
        </w:sdtContent>
      </w:sdt>
      <w:r w:rsidR="00CA3D29">
        <w:rPr>
          <w:lang w:val="en-GB"/>
        </w:rPr>
        <w:t>.</w:t>
      </w:r>
    </w:p>
    <w:p w14:paraId="71548633" w14:textId="65E73F36" w:rsidR="00783F0F" w:rsidRDefault="00525BB2" w:rsidP="00E8354E">
      <w:pPr>
        <w:ind w:left="405"/>
        <w:rPr>
          <w:lang w:val="en-GB"/>
        </w:rPr>
      </w:pPr>
      <w:r w:rsidRPr="00525BB2">
        <w:rPr>
          <w:lang w:val="en-GB"/>
        </w:rPr>
        <w:t>Acoustic insulation and soundproofing are interchangeable terms</w:t>
      </w:r>
      <w:r w:rsidR="00165095">
        <w:rPr>
          <w:lang w:val="en-GB"/>
        </w:rPr>
        <w:t>.</w:t>
      </w:r>
      <w:r w:rsidRPr="00525BB2">
        <w:rPr>
          <w:lang w:val="en-GB"/>
        </w:rPr>
        <w:t xml:space="preserve"> </w:t>
      </w:r>
      <w:r w:rsidR="00571D7F">
        <w:rPr>
          <w:lang w:val="en-GB"/>
        </w:rPr>
        <w:t xml:space="preserve">In </w:t>
      </w:r>
      <w:r w:rsidR="00783F0F">
        <w:rPr>
          <w:lang w:val="en-GB"/>
        </w:rPr>
        <w:t>most</w:t>
      </w:r>
      <w:r w:rsidR="00571D7F">
        <w:rPr>
          <w:lang w:val="en-GB"/>
        </w:rPr>
        <w:t xml:space="preserve"> cases, the airborne sound comes from traffic, found </w:t>
      </w:r>
      <w:r w:rsidR="007E6A94">
        <w:rPr>
          <w:lang w:val="en-GB"/>
        </w:rPr>
        <w:t xml:space="preserve">not far from a building. The airborne sound will travel through the air and land on </w:t>
      </w:r>
      <w:r w:rsidR="00783F0F">
        <w:rPr>
          <w:lang w:val="en-GB"/>
        </w:rPr>
        <w:t>a roof, windows, external walls, doors and make these components vibrate.</w:t>
      </w:r>
    </w:p>
    <w:p w14:paraId="4D2E402C" w14:textId="77777777" w:rsidR="00514949" w:rsidRDefault="00514949" w:rsidP="00E8354E">
      <w:pPr>
        <w:ind w:left="405"/>
        <w:rPr>
          <w:u w:val="single"/>
          <w:lang w:val="en-GB"/>
        </w:rPr>
      </w:pPr>
    </w:p>
    <w:p w14:paraId="490A6195" w14:textId="7370E5D6" w:rsidR="004C7913" w:rsidRDefault="004C7913" w:rsidP="00E8354E">
      <w:pPr>
        <w:ind w:left="405"/>
        <w:rPr>
          <w:u w:val="single"/>
          <w:lang w:val="en-GB"/>
        </w:rPr>
      </w:pPr>
      <w:r>
        <w:rPr>
          <w:u w:val="single"/>
          <w:lang w:val="en-GB"/>
        </w:rPr>
        <w:lastRenderedPageBreak/>
        <w:t xml:space="preserve">Requirements of </w:t>
      </w:r>
      <w:r w:rsidR="0093443B">
        <w:rPr>
          <w:u w:val="single"/>
          <w:lang w:val="en-GB"/>
        </w:rPr>
        <w:t>Sound insulation</w:t>
      </w:r>
    </w:p>
    <w:p w14:paraId="7DC6D9D7" w14:textId="77777777" w:rsidR="003D269A" w:rsidRDefault="00BE78B1" w:rsidP="00E8354E">
      <w:pPr>
        <w:ind w:left="405"/>
        <w:rPr>
          <w:lang w:val="en-GB"/>
        </w:rPr>
      </w:pPr>
      <w:r>
        <w:rPr>
          <w:lang w:val="en-GB"/>
        </w:rPr>
        <w:t xml:space="preserve">Here are the </w:t>
      </w:r>
      <w:r w:rsidR="003D269A">
        <w:rPr>
          <w:lang w:val="en-GB"/>
        </w:rPr>
        <w:t>underlying principles of good sound insulation:</w:t>
      </w:r>
    </w:p>
    <w:p w14:paraId="323ABD3D" w14:textId="3704C75F" w:rsidR="0093443B" w:rsidRDefault="003D269A" w:rsidP="004E0F80">
      <w:pPr>
        <w:pStyle w:val="ListParagraph"/>
        <w:numPr>
          <w:ilvl w:val="0"/>
          <w:numId w:val="33"/>
        </w:numPr>
        <w:rPr>
          <w:lang w:val="en-GB"/>
        </w:rPr>
      </w:pPr>
      <w:r w:rsidRPr="004E0F80">
        <w:rPr>
          <w:b/>
          <w:bCs/>
          <w:lang w:val="en-GB"/>
        </w:rPr>
        <w:t xml:space="preserve">Mass </w:t>
      </w:r>
      <w:r w:rsidR="00E47F5B" w:rsidRPr="004E0F80">
        <w:rPr>
          <w:lang w:val="en-GB"/>
        </w:rPr>
        <w:t>-</w:t>
      </w:r>
      <w:r w:rsidRPr="004E0F80">
        <w:rPr>
          <w:lang w:val="en-GB"/>
        </w:rPr>
        <w:t xml:space="preserve"> </w:t>
      </w:r>
      <w:r w:rsidR="006C65E0" w:rsidRPr="004E0F80">
        <w:rPr>
          <w:lang w:val="en-GB"/>
        </w:rPr>
        <w:t>T</w:t>
      </w:r>
      <w:r w:rsidR="00307496" w:rsidRPr="004E0F80">
        <w:rPr>
          <w:lang w:val="en-GB"/>
        </w:rPr>
        <w:t xml:space="preserve">he mass of a material depends on its density. Dense materials provide greater mass and </w:t>
      </w:r>
      <w:r w:rsidR="00F03EFD" w:rsidRPr="004E0F80">
        <w:rPr>
          <w:lang w:val="en-GB"/>
        </w:rPr>
        <w:t xml:space="preserve">higher sound insulation </w:t>
      </w:r>
      <w:sdt>
        <w:sdtPr>
          <w:rPr>
            <w:lang w:val="en-GB"/>
          </w:rPr>
          <w:id w:val="317935205"/>
          <w:citation/>
        </w:sdtPr>
        <w:sdtEndPr/>
        <w:sdtContent>
          <w:r w:rsidR="006C65E0" w:rsidRPr="004E0F80">
            <w:rPr>
              <w:lang w:val="en-GB"/>
            </w:rPr>
            <w:fldChar w:fldCharType="begin"/>
          </w:r>
          <w:r w:rsidR="006C65E0" w:rsidRPr="004E0F80">
            <w:rPr>
              <w:lang w:val="en-GB"/>
            </w:rPr>
            <w:instrText xml:space="preserve"> CITATION Vir17 \l 2057 </w:instrText>
          </w:r>
          <w:r w:rsidR="006C65E0" w:rsidRPr="004E0F80">
            <w:rPr>
              <w:lang w:val="en-GB"/>
            </w:rPr>
            <w:fldChar w:fldCharType="separate"/>
          </w:r>
          <w:r w:rsidR="006C65E0" w:rsidRPr="004E0F80">
            <w:rPr>
              <w:noProof/>
              <w:lang w:val="en-GB"/>
            </w:rPr>
            <w:t>(Virdi, 2017)</w:t>
          </w:r>
          <w:r w:rsidR="006C65E0" w:rsidRPr="004E0F80">
            <w:rPr>
              <w:lang w:val="en-GB"/>
            </w:rPr>
            <w:fldChar w:fldCharType="end"/>
          </w:r>
        </w:sdtContent>
      </w:sdt>
      <w:r w:rsidR="006C65E0" w:rsidRPr="004E0F80">
        <w:rPr>
          <w:lang w:val="en-GB"/>
        </w:rPr>
        <w:t>.</w:t>
      </w:r>
      <w:r w:rsidR="00166281" w:rsidRPr="004E0F80">
        <w:rPr>
          <w:lang w:val="en-GB"/>
        </w:rPr>
        <w:t xml:space="preserve"> Sound waves can easily set light </w:t>
      </w:r>
      <w:r w:rsidR="008E5611" w:rsidRPr="004E0F80">
        <w:rPr>
          <w:lang w:val="en-GB"/>
        </w:rPr>
        <w:t>partition walls into vibration and transmit noise into a building.</w:t>
      </w:r>
      <w:r w:rsidR="004F3237" w:rsidRPr="004E0F80">
        <w:rPr>
          <w:lang w:val="en-GB"/>
        </w:rPr>
        <w:t xml:space="preserve"> When you double the </w:t>
      </w:r>
      <w:r w:rsidR="00B12BDF" w:rsidRPr="004E0F80">
        <w:rPr>
          <w:lang w:val="en-GB"/>
        </w:rPr>
        <w:t xml:space="preserve">mass of a partition its sound insulation </w:t>
      </w:r>
      <w:r w:rsidR="008E1610" w:rsidRPr="004E0F80">
        <w:rPr>
          <w:lang w:val="en-GB"/>
        </w:rPr>
        <w:t xml:space="preserve">doubles </w:t>
      </w:r>
      <w:r w:rsidR="00B12BDF" w:rsidRPr="004E0F80">
        <w:rPr>
          <w:lang w:val="en-GB"/>
        </w:rPr>
        <w:t>by roughly 5dB.</w:t>
      </w:r>
    </w:p>
    <w:p w14:paraId="4D6159EF" w14:textId="77777777" w:rsidR="004E0F80" w:rsidRPr="004E0F80" w:rsidRDefault="004E0F80" w:rsidP="004E0F80">
      <w:pPr>
        <w:pStyle w:val="ListParagraph"/>
        <w:ind w:left="1125"/>
        <w:rPr>
          <w:lang w:val="en-GB"/>
        </w:rPr>
      </w:pPr>
    </w:p>
    <w:p w14:paraId="406A37FB" w14:textId="6565ABE4" w:rsidR="00B12BDF" w:rsidRDefault="00E47F5B" w:rsidP="004E0F80">
      <w:pPr>
        <w:pStyle w:val="ListParagraph"/>
        <w:numPr>
          <w:ilvl w:val="0"/>
          <w:numId w:val="32"/>
        </w:numPr>
        <w:rPr>
          <w:lang w:val="en-GB"/>
        </w:rPr>
      </w:pPr>
      <w:r w:rsidRPr="004E0F80">
        <w:rPr>
          <w:b/>
          <w:bCs/>
          <w:lang w:val="en-GB"/>
        </w:rPr>
        <w:t>Completeness</w:t>
      </w:r>
      <w:r w:rsidRPr="004E0F80">
        <w:rPr>
          <w:lang w:val="en-GB"/>
        </w:rPr>
        <w:t xml:space="preserve"> </w:t>
      </w:r>
      <w:r w:rsidR="008B1ACC" w:rsidRPr="004E0F80">
        <w:rPr>
          <w:lang w:val="en-GB"/>
        </w:rPr>
        <w:t>-</w:t>
      </w:r>
      <w:r w:rsidRPr="004E0F80">
        <w:rPr>
          <w:lang w:val="en-GB"/>
        </w:rPr>
        <w:t xml:space="preserve"> </w:t>
      </w:r>
      <w:r w:rsidR="008B1ACC" w:rsidRPr="004E0F80">
        <w:rPr>
          <w:lang w:val="en-GB"/>
        </w:rPr>
        <w:t>I</w:t>
      </w:r>
      <w:r w:rsidR="00AA7D6F" w:rsidRPr="004E0F80">
        <w:rPr>
          <w:lang w:val="en-GB"/>
        </w:rPr>
        <w:t>t is important for buildings to air</w:t>
      </w:r>
      <w:r w:rsidR="00347396" w:rsidRPr="004E0F80">
        <w:rPr>
          <w:lang w:val="en-GB"/>
        </w:rPr>
        <w:t>-</w:t>
      </w:r>
      <w:r w:rsidR="00AA7D6F" w:rsidRPr="004E0F80">
        <w:rPr>
          <w:lang w:val="en-GB"/>
        </w:rPr>
        <w:t xml:space="preserve">tight as </w:t>
      </w:r>
      <w:r w:rsidR="0015199D" w:rsidRPr="004E0F80">
        <w:rPr>
          <w:lang w:val="en-GB"/>
        </w:rPr>
        <w:t xml:space="preserve">sound waves can easily travel through gaps and cracks </w:t>
      </w:r>
      <w:r w:rsidR="008446F9" w:rsidRPr="004E0F80">
        <w:rPr>
          <w:lang w:val="en-GB"/>
        </w:rPr>
        <w:t xml:space="preserve">and reduce the sound insulation of </w:t>
      </w:r>
      <w:r w:rsidR="00A43E83" w:rsidRPr="004E0F80">
        <w:rPr>
          <w:lang w:val="en-GB"/>
        </w:rPr>
        <w:t xml:space="preserve">most walled structures. </w:t>
      </w:r>
    </w:p>
    <w:p w14:paraId="0880247F" w14:textId="77777777" w:rsidR="004E0F80" w:rsidRPr="004E0F80" w:rsidRDefault="004E0F80" w:rsidP="004E0F80">
      <w:pPr>
        <w:pStyle w:val="ListParagraph"/>
        <w:ind w:left="1125"/>
        <w:rPr>
          <w:lang w:val="en-GB"/>
        </w:rPr>
      </w:pPr>
    </w:p>
    <w:p w14:paraId="69DF3DAF" w14:textId="727687FC" w:rsidR="00A43E83" w:rsidRDefault="00A43E83" w:rsidP="004E0F80">
      <w:pPr>
        <w:pStyle w:val="ListParagraph"/>
        <w:numPr>
          <w:ilvl w:val="0"/>
          <w:numId w:val="31"/>
        </w:numPr>
        <w:rPr>
          <w:lang w:val="en-GB"/>
        </w:rPr>
      </w:pPr>
      <w:r w:rsidRPr="004E0F80">
        <w:rPr>
          <w:b/>
          <w:bCs/>
          <w:lang w:val="en-GB"/>
        </w:rPr>
        <w:t xml:space="preserve">Discontinuous </w:t>
      </w:r>
      <w:r w:rsidR="005868FA" w:rsidRPr="004E0F80">
        <w:rPr>
          <w:b/>
          <w:bCs/>
          <w:lang w:val="en-GB"/>
        </w:rPr>
        <w:t>Construction</w:t>
      </w:r>
      <w:r w:rsidR="005868FA" w:rsidRPr="004E0F80">
        <w:rPr>
          <w:lang w:val="en-GB"/>
        </w:rPr>
        <w:t xml:space="preserve"> </w:t>
      </w:r>
      <w:r w:rsidR="00D66CC5" w:rsidRPr="004E0F80">
        <w:rPr>
          <w:lang w:val="en-GB"/>
        </w:rPr>
        <w:t>–</w:t>
      </w:r>
      <w:r w:rsidR="005868FA" w:rsidRPr="004E0F80">
        <w:rPr>
          <w:lang w:val="en-GB"/>
        </w:rPr>
        <w:t xml:space="preserve"> </w:t>
      </w:r>
      <w:r w:rsidR="00324252">
        <w:rPr>
          <w:lang w:val="en-GB"/>
        </w:rPr>
        <w:t>This i</w:t>
      </w:r>
      <w:r w:rsidR="00D66CC5" w:rsidRPr="004E0F80">
        <w:rPr>
          <w:lang w:val="en-GB"/>
        </w:rPr>
        <w:t xml:space="preserve">s used when </w:t>
      </w:r>
      <w:r w:rsidR="00324252">
        <w:rPr>
          <w:lang w:val="en-GB"/>
        </w:rPr>
        <w:t>lightweight materials are</w:t>
      </w:r>
      <w:r w:rsidR="009C3AE6" w:rsidRPr="004E0F80">
        <w:rPr>
          <w:lang w:val="en-GB"/>
        </w:rPr>
        <w:t xml:space="preserve"> being used, such as cavity wall</w:t>
      </w:r>
      <w:r w:rsidR="00ED58EA" w:rsidRPr="004E0F80">
        <w:rPr>
          <w:lang w:val="en-GB"/>
        </w:rPr>
        <w:t xml:space="preserve"> construction involving aerated concrete blocks. </w:t>
      </w:r>
      <w:r w:rsidR="00393DBF" w:rsidRPr="004E0F80">
        <w:rPr>
          <w:lang w:val="en-GB"/>
        </w:rPr>
        <w:t xml:space="preserve">The cavity should be a minimum of 50mm to allow the vacuum to </w:t>
      </w:r>
      <w:r w:rsidR="005D518C" w:rsidRPr="004E0F80">
        <w:rPr>
          <w:lang w:val="en-GB"/>
        </w:rPr>
        <w:t xml:space="preserve">absorb a lot of the sound from the external wall. </w:t>
      </w:r>
      <w:r w:rsidR="00B3025F" w:rsidRPr="004E0F80">
        <w:rPr>
          <w:lang w:val="en-GB"/>
        </w:rPr>
        <w:t xml:space="preserve">A good example of a discontinuous component </w:t>
      </w:r>
      <w:r w:rsidR="00324252">
        <w:rPr>
          <w:lang w:val="en-GB"/>
        </w:rPr>
        <w:t>is</w:t>
      </w:r>
      <w:r w:rsidR="00B3025F" w:rsidRPr="004E0F80">
        <w:rPr>
          <w:lang w:val="en-GB"/>
        </w:rPr>
        <w:t xml:space="preserve"> double glazed window</w:t>
      </w:r>
      <w:r w:rsidR="00562F2D" w:rsidRPr="004E0F80">
        <w:rPr>
          <w:lang w:val="en-GB"/>
        </w:rPr>
        <w:t>s and upper floor construction.</w:t>
      </w:r>
    </w:p>
    <w:p w14:paraId="330CB5A5" w14:textId="77777777" w:rsidR="004E0F80" w:rsidRPr="004E0F80" w:rsidRDefault="004E0F80" w:rsidP="004E0F80">
      <w:pPr>
        <w:pStyle w:val="ListParagraph"/>
        <w:ind w:left="1125"/>
        <w:rPr>
          <w:lang w:val="en-GB"/>
        </w:rPr>
      </w:pPr>
    </w:p>
    <w:p w14:paraId="1B957F72" w14:textId="009C5801" w:rsidR="00095DC1" w:rsidRDefault="00D82868" w:rsidP="004E0F80">
      <w:pPr>
        <w:pStyle w:val="ListParagraph"/>
        <w:numPr>
          <w:ilvl w:val="0"/>
          <w:numId w:val="30"/>
        </w:numPr>
        <w:rPr>
          <w:lang w:val="en-GB"/>
        </w:rPr>
      </w:pPr>
      <w:r w:rsidRPr="004E0F80">
        <w:rPr>
          <w:b/>
          <w:bCs/>
          <w:lang w:val="en-GB"/>
        </w:rPr>
        <w:t>Resonance</w:t>
      </w:r>
      <w:r w:rsidRPr="004E0F80">
        <w:rPr>
          <w:lang w:val="en-GB"/>
        </w:rPr>
        <w:t xml:space="preserve"> – </w:t>
      </w:r>
      <w:r w:rsidR="00FF6C01" w:rsidRPr="004E0F80">
        <w:rPr>
          <w:lang w:val="en-GB"/>
        </w:rPr>
        <w:t xml:space="preserve">here </w:t>
      </w:r>
      <w:r w:rsidR="004E0F80">
        <w:rPr>
          <w:lang w:val="en-GB"/>
        </w:rPr>
        <w:t>is a</w:t>
      </w:r>
      <w:r w:rsidR="00FF6C01" w:rsidRPr="004E0F80">
        <w:rPr>
          <w:lang w:val="en-GB"/>
        </w:rPr>
        <w:t xml:space="preserve"> quote </w:t>
      </w:r>
      <w:r w:rsidR="00324252">
        <w:rPr>
          <w:lang w:val="en-GB"/>
        </w:rPr>
        <w:t xml:space="preserve">is </w:t>
      </w:r>
      <w:r w:rsidR="00FF6C01" w:rsidRPr="004E0F80">
        <w:rPr>
          <w:lang w:val="en-GB"/>
        </w:rPr>
        <w:t xml:space="preserve">taken </w:t>
      </w:r>
      <w:r w:rsidR="00104C27" w:rsidRPr="004E0F80">
        <w:rPr>
          <w:lang w:val="en-GB"/>
        </w:rPr>
        <w:t>from McMullan</w:t>
      </w:r>
      <w:r w:rsidR="0033227D">
        <w:rPr>
          <w:lang w:val="en-GB"/>
        </w:rPr>
        <w:t>, describing resonance</w:t>
      </w:r>
      <w:r w:rsidR="00104C27" w:rsidRPr="004E0F80">
        <w:rPr>
          <w:lang w:val="en-GB"/>
        </w:rPr>
        <w:t xml:space="preserve">: </w:t>
      </w:r>
      <w:r w:rsidR="007D2467" w:rsidRPr="004E0F80">
        <w:rPr>
          <w:lang w:val="en-GB"/>
        </w:rPr>
        <w:t xml:space="preserve">“loss of insulation by resonance occurs </w:t>
      </w:r>
      <w:r w:rsidR="00FF6C01" w:rsidRPr="004E0F80">
        <w:rPr>
          <w:lang w:val="en-GB"/>
        </w:rPr>
        <w:t xml:space="preserve">if the incident sound waves have the same frequency as the natural frequency of the partition” </w:t>
      </w:r>
      <w:sdt>
        <w:sdtPr>
          <w:rPr>
            <w:lang w:val="en-GB"/>
          </w:rPr>
          <w:id w:val="-1330980861"/>
          <w:citation/>
        </w:sdtPr>
        <w:sdtEndPr/>
        <w:sdtContent>
          <w:r w:rsidR="00104C27" w:rsidRPr="004E0F80">
            <w:rPr>
              <w:lang w:val="en-GB"/>
            </w:rPr>
            <w:fldChar w:fldCharType="begin"/>
          </w:r>
          <w:r w:rsidR="00104C27" w:rsidRPr="004E0F80">
            <w:rPr>
              <w:lang w:val="en-GB"/>
            </w:rPr>
            <w:instrText xml:space="preserve"> CITATION Ran18 \l 2057 </w:instrText>
          </w:r>
          <w:r w:rsidR="00104C27" w:rsidRPr="004E0F80">
            <w:rPr>
              <w:lang w:val="en-GB"/>
            </w:rPr>
            <w:fldChar w:fldCharType="separate"/>
          </w:r>
          <w:r w:rsidR="00104C27" w:rsidRPr="004E0F80">
            <w:rPr>
              <w:noProof/>
              <w:lang w:val="en-GB"/>
            </w:rPr>
            <w:t>(McMullan, 2018)</w:t>
          </w:r>
          <w:r w:rsidR="00104C27" w:rsidRPr="004E0F80">
            <w:rPr>
              <w:lang w:val="en-GB"/>
            </w:rPr>
            <w:fldChar w:fldCharType="end"/>
          </w:r>
        </w:sdtContent>
      </w:sdt>
      <w:r w:rsidR="00D915AC">
        <w:rPr>
          <w:lang w:val="en-GB"/>
        </w:rPr>
        <w:t>.</w:t>
      </w:r>
    </w:p>
    <w:p w14:paraId="3B4ECE36" w14:textId="77777777" w:rsidR="00B45CBE" w:rsidRDefault="00B45CBE" w:rsidP="00E8354E">
      <w:pPr>
        <w:ind w:left="405"/>
        <w:rPr>
          <w:u w:val="single"/>
          <w:lang w:val="en-GB"/>
        </w:rPr>
      </w:pPr>
    </w:p>
    <w:p w14:paraId="352F84B5" w14:textId="48E95AD7" w:rsidR="00B61CED" w:rsidRDefault="00670273" w:rsidP="00E8354E">
      <w:pPr>
        <w:ind w:left="405"/>
        <w:rPr>
          <w:u w:val="single"/>
          <w:lang w:val="en-GB"/>
        </w:rPr>
      </w:pPr>
      <w:r w:rsidRPr="0042424D">
        <w:rPr>
          <w:u w:val="single"/>
          <w:lang w:val="en-GB"/>
        </w:rPr>
        <w:t>Sound insulation Techniques</w:t>
      </w:r>
    </w:p>
    <w:p w14:paraId="5D164C64" w14:textId="00E539F4" w:rsidR="006D2AE6" w:rsidRDefault="003B7CB5" w:rsidP="00F134B2">
      <w:pPr>
        <w:ind w:left="405"/>
        <w:rPr>
          <w:lang w:val="en-GB"/>
        </w:rPr>
      </w:pPr>
      <w:r>
        <w:rPr>
          <w:lang w:val="en-GB"/>
        </w:rPr>
        <w:t xml:space="preserve">There are few techniques </w:t>
      </w:r>
      <w:r w:rsidR="006D2AE6">
        <w:rPr>
          <w:lang w:val="en-GB"/>
        </w:rPr>
        <w:t xml:space="preserve">to use to enhance sound insulation in a building. </w:t>
      </w:r>
      <w:r w:rsidR="00F16305">
        <w:rPr>
          <w:lang w:val="en-GB"/>
        </w:rPr>
        <w:t xml:space="preserve">Here are </w:t>
      </w:r>
      <w:r w:rsidR="00A91425">
        <w:rPr>
          <w:lang w:val="en-GB"/>
        </w:rPr>
        <w:t>some</w:t>
      </w:r>
      <w:r w:rsidR="005726DC">
        <w:rPr>
          <w:lang w:val="en-GB"/>
        </w:rPr>
        <w:t xml:space="preserve"> typical techniques</w:t>
      </w:r>
      <w:r w:rsidR="006D2AE6">
        <w:rPr>
          <w:lang w:val="en-GB"/>
        </w:rPr>
        <w:t>:</w:t>
      </w:r>
    </w:p>
    <w:p w14:paraId="1BE3887E" w14:textId="26FFB434" w:rsidR="0075797A" w:rsidRPr="008E49E1" w:rsidRDefault="0075797A" w:rsidP="00F134B2">
      <w:pPr>
        <w:ind w:left="405"/>
        <w:rPr>
          <w:b/>
          <w:bCs/>
          <w:lang w:val="en-GB"/>
        </w:rPr>
      </w:pPr>
      <w:r w:rsidRPr="008E49E1">
        <w:rPr>
          <w:b/>
          <w:bCs/>
          <w:lang w:val="en-GB"/>
        </w:rPr>
        <w:t>Deflection</w:t>
      </w:r>
      <w:r w:rsidR="005726DC" w:rsidRPr="008E49E1">
        <w:rPr>
          <w:b/>
          <w:bCs/>
          <w:lang w:val="en-GB"/>
        </w:rPr>
        <w:t xml:space="preserve"> technique</w:t>
      </w:r>
      <w:r w:rsidRPr="008E49E1">
        <w:rPr>
          <w:b/>
          <w:bCs/>
          <w:lang w:val="en-GB"/>
        </w:rPr>
        <w:t xml:space="preserve"> </w:t>
      </w:r>
    </w:p>
    <w:p w14:paraId="666004ED" w14:textId="1718976F" w:rsidR="00BE0697" w:rsidRDefault="006551A4" w:rsidP="00F134B2">
      <w:pPr>
        <w:ind w:left="405"/>
        <w:rPr>
          <w:lang w:val="en-GB"/>
        </w:rPr>
      </w:pPr>
      <w:r w:rsidRPr="006551A4">
        <w:rPr>
          <w:lang w:val="en-GB"/>
        </w:rPr>
        <w:t xml:space="preserve">Deflection of sound is achieved by adding mass and density to any structure such as a wall, </w:t>
      </w:r>
      <w:r w:rsidR="00C43549" w:rsidRPr="006551A4">
        <w:rPr>
          <w:lang w:val="en-GB"/>
        </w:rPr>
        <w:t>floor,</w:t>
      </w:r>
      <w:r w:rsidRPr="006551A4">
        <w:rPr>
          <w:lang w:val="en-GB"/>
        </w:rPr>
        <w:t xml:space="preserve"> or ceiling.</w:t>
      </w:r>
      <w:r>
        <w:rPr>
          <w:lang w:val="en-GB"/>
        </w:rPr>
        <w:t xml:space="preserve"> </w:t>
      </w:r>
      <w:r w:rsidR="00A10860">
        <w:rPr>
          <w:lang w:val="en-GB"/>
        </w:rPr>
        <w:t xml:space="preserve">This will add sound insulation to the structure </w:t>
      </w:r>
      <w:r w:rsidR="00A10860" w:rsidRPr="00A10860">
        <w:rPr>
          <w:lang w:val="en-GB"/>
        </w:rPr>
        <w:t>by adding mass and dense materials between the source of the sound and the receiving point</w:t>
      </w:r>
      <w:r w:rsidR="009A7468">
        <w:rPr>
          <w:lang w:val="en-GB"/>
        </w:rPr>
        <w:t>.</w:t>
      </w:r>
      <w:r w:rsidR="00041632">
        <w:rPr>
          <w:lang w:val="en-GB"/>
        </w:rPr>
        <w:t xml:space="preserve"> </w:t>
      </w:r>
    </w:p>
    <w:p w14:paraId="0B094A55" w14:textId="443DAA8B" w:rsidR="00301820" w:rsidRPr="008E49E1" w:rsidRDefault="00301820" w:rsidP="009A7468">
      <w:pPr>
        <w:ind w:left="405"/>
        <w:rPr>
          <w:b/>
          <w:bCs/>
          <w:lang w:val="en-GB"/>
        </w:rPr>
      </w:pPr>
      <w:r w:rsidRPr="008E49E1">
        <w:rPr>
          <w:b/>
          <w:bCs/>
          <w:lang w:val="en-GB"/>
        </w:rPr>
        <w:t>Absorption</w:t>
      </w:r>
      <w:r w:rsidR="005726DC" w:rsidRPr="008E49E1">
        <w:rPr>
          <w:b/>
          <w:bCs/>
          <w:lang w:val="en-GB"/>
        </w:rPr>
        <w:t xml:space="preserve"> technique</w:t>
      </w:r>
    </w:p>
    <w:p w14:paraId="3ED48597" w14:textId="69371137" w:rsidR="009A7468" w:rsidRDefault="009A7468" w:rsidP="009A7468">
      <w:pPr>
        <w:ind w:left="405"/>
        <w:rPr>
          <w:lang w:val="en-GB"/>
        </w:rPr>
      </w:pPr>
      <w:r w:rsidRPr="009A7468">
        <w:rPr>
          <w:lang w:val="en-GB"/>
        </w:rPr>
        <w:t>Wool Cavity Insulation</w:t>
      </w:r>
      <w:r w:rsidR="00F071BF">
        <w:rPr>
          <w:lang w:val="en-GB"/>
        </w:rPr>
        <w:t xml:space="preserve"> </w:t>
      </w:r>
      <w:r w:rsidRPr="009A7468">
        <w:rPr>
          <w:lang w:val="en-GB"/>
        </w:rPr>
        <w:t xml:space="preserve">provides a soaking up or absorption of the </w:t>
      </w:r>
      <w:r w:rsidR="00D86EC1">
        <w:rPr>
          <w:lang w:val="en-GB"/>
        </w:rPr>
        <w:t>sound waves</w:t>
      </w:r>
      <w:r w:rsidRPr="009A7468">
        <w:rPr>
          <w:lang w:val="en-GB"/>
        </w:rPr>
        <w:t xml:space="preserve"> entering it.</w:t>
      </w:r>
      <w:r>
        <w:rPr>
          <w:lang w:val="en-GB"/>
        </w:rPr>
        <w:t xml:space="preserve"> </w:t>
      </w:r>
      <w:r w:rsidR="00D86EC1">
        <w:rPr>
          <w:lang w:val="en-GB"/>
        </w:rPr>
        <w:t>This insulation is</w:t>
      </w:r>
      <w:r w:rsidRPr="009A7468">
        <w:rPr>
          <w:lang w:val="en-GB"/>
        </w:rPr>
        <w:t xml:space="preserve"> available in differ</w:t>
      </w:r>
      <w:r w:rsidR="00324252">
        <w:rPr>
          <w:lang w:val="en-GB"/>
        </w:rPr>
        <w:t>ent</w:t>
      </w:r>
      <w:r w:rsidRPr="009A7468">
        <w:rPr>
          <w:lang w:val="en-GB"/>
        </w:rPr>
        <w:t xml:space="preserve"> thicknesses and </w:t>
      </w:r>
      <w:r w:rsidRPr="009A7468">
        <w:rPr>
          <w:lang w:val="en-GB"/>
        </w:rPr>
        <w:lastRenderedPageBreak/>
        <w:t xml:space="preserve">densities for an increasing effect and </w:t>
      </w:r>
      <w:r w:rsidR="00324252">
        <w:rPr>
          <w:lang w:val="en-GB"/>
        </w:rPr>
        <w:t>is</w:t>
      </w:r>
      <w:r w:rsidRPr="009A7468">
        <w:rPr>
          <w:lang w:val="en-GB"/>
        </w:rPr>
        <w:t xml:space="preserve"> usually installed in open cavities where the depth of material can be tolerated.</w:t>
      </w:r>
      <w:r w:rsidR="00943E88">
        <w:rPr>
          <w:lang w:val="en-GB"/>
        </w:rPr>
        <w:t xml:space="preserve"> </w:t>
      </w:r>
    </w:p>
    <w:p w14:paraId="0C73D44B" w14:textId="77777777" w:rsidR="008E49E1" w:rsidRPr="008E49E1" w:rsidRDefault="008E49E1" w:rsidP="008E49E1">
      <w:pPr>
        <w:ind w:left="405"/>
        <w:rPr>
          <w:b/>
          <w:bCs/>
          <w:lang w:val="en-GB"/>
        </w:rPr>
      </w:pPr>
      <w:r w:rsidRPr="008E49E1">
        <w:rPr>
          <w:b/>
          <w:bCs/>
          <w:lang w:val="en-GB"/>
        </w:rPr>
        <w:t>Constrained Layer Damping</w:t>
      </w:r>
    </w:p>
    <w:p w14:paraId="5E750C59" w14:textId="2B37C0F5" w:rsidR="008E49E1" w:rsidRDefault="008E49E1" w:rsidP="008E49E1">
      <w:pPr>
        <w:ind w:left="405"/>
        <w:rPr>
          <w:lang w:val="en-GB"/>
        </w:rPr>
      </w:pPr>
      <w:r>
        <w:rPr>
          <w:lang w:val="en-GB"/>
        </w:rPr>
        <w:t>This</w:t>
      </w:r>
      <w:r w:rsidRPr="008E49E1">
        <w:rPr>
          <w:lang w:val="en-GB"/>
        </w:rPr>
        <w:t xml:space="preserve"> is a principle of using specific materials in </w:t>
      </w:r>
      <w:r>
        <w:rPr>
          <w:lang w:val="en-GB"/>
        </w:rPr>
        <w:t xml:space="preserve">a </w:t>
      </w:r>
      <w:r w:rsidRPr="008E49E1">
        <w:rPr>
          <w:lang w:val="en-GB"/>
        </w:rPr>
        <w:t>particular ratio to reduce the natural resonant frequencies of the structure</w:t>
      </w:r>
      <w:r>
        <w:rPr>
          <w:lang w:val="en-GB"/>
        </w:rPr>
        <w:t xml:space="preserve">. </w:t>
      </w:r>
      <w:r w:rsidR="00CF1D43" w:rsidRPr="00CF1D43">
        <w:rPr>
          <w:lang w:val="en-GB"/>
        </w:rPr>
        <w:t>when the sound hits it,</w:t>
      </w:r>
      <w:r w:rsidR="00811C9C">
        <w:rPr>
          <w:lang w:val="en-GB"/>
        </w:rPr>
        <w:t xml:space="preserve"> it</w:t>
      </w:r>
      <w:r w:rsidR="00CF1D43" w:rsidRPr="00CF1D43">
        <w:rPr>
          <w:lang w:val="en-GB"/>
        </w:rPr>
        <w:t xml:space="preserve"> create</w:t>
      </w:r>
      <w:r w:rsidR="00811C9C">
        <w:rPr>
          <w:lang w:val="en-GB"/>
        </w:rPr>
        <w:t>s</w:t>
      </w:r>
      <w:r w:rsidR="00CF1D43" w:rsidRPr="00CF1D43">
        <w:rPr>
          <w:lang w:val="en-GB"/>
        </w:rPr>
        <w:t xml:space="preserve"> friction in the damping layer and the sound </w:t>
      </w:r>
      <w:r w:rsidR="0039749F">
        <w:rPr>
          <w:lang w:val="en-GB"/>
        </w:rPr>
        <w:t>stops</w:t>
      </w:r>
      <w:r w:rsidR="00CF1D43" w:rsidRPr="00CF1D43">
        <w:rPr>
          <w:lang w:val="en-GB"/>
        </w:rPr>
        <w:t xml:space="preserve"> as it is converted </w:t>
      </w:r>
      <w:r w:rsidR="0039749F">
        <w:rPr>
          <w:lang w:val="en-GB"/>
        </w:rPr>
        <w:t>in</w:t>
      </w:r>
      <w:r w:rsidR="00CF1D43" w:rsidRPr="00CF1D43">
        <w:rPr>
          <w:lang w:val="en-GB"/>
        </w:rPr>
        <w:t xml:space="preserve">to heat, </w:t>
      </w:r>
      <w:r w:rsidR="0039749F">
        <w:rPr>
          <w:lang w:val="en-GB"/>
        </w:rPr>
        <w:t>so the</w:t>
      </w:r>
      <w:r w:rsidR="00CF1D43" w:rsidRPr="00CF1D43">
        <w:rPr>
          <w:lang w:val="en-GB"/>
        </w:rPr>
        <w:t xml:space="preserve"> thermal conversion occurs.</w:t>
      </w:r>
      <w:r w:rsidR="00CF1D43">
        <w:rPr>
          <w:lang w:val="en-GB"/>
        </w:rPr>
        <w:t xml:space="preserve"> </w:t>
      </w:r>
      <w:r w:rsidR="00F843D3" w:rsidRPr="00F843D3">
        <w:rPr>
          <w:lang w:val="en-GB"/>
        </w:rPr>
        <w:t xml:space="preserve">Damping compounds are </w:t>
      </w:r>
      <w:r w:rsidR="00F843D3">
        <w:rPr>
          <w:lang w:val="en-GB"/>
        </w:rPr>
        <w:t>successful</w:t>
      </w:r>
      <w:r w:rsidR="00F843D3" w:rsidRPr="00F843D3">
        <w:rPr>
          <w:lang w:val="en-GB"/>
        </w:rPr>
        <w:t xml:space="preserve"> when </w:t>
      </w:r>
      <w:r w:rsidR="00F843D3">
        <w:rPr>
          <w:lang w:val="en-GB"/>
        </w:rPr>
        <w:t>used</w:t>
      </w:r>
      <w:r w:rsidR="00F843D3" w:rsidRPr="00F843D3">
        <w:rPr>
          <w:lang w:val="en-GB"/>
        </w:rPr>
        <w:t xml:space="preserve"> between two rigid panels, such as plasterboard</w:t>
      </w:r>
      <w:r w:rsidR="00A8433B">
        <w:rPr>
          <w:lang w:val="en-GB"/>
        </w:rPr>
        <w:t xml:space="preserve">. </w:t>
      </w:r>
    </w:p>
    <w:p w14:paraId="63CA96CC" w14:textId="6DDDBE23" w:rsidR="009A7468" w:rsidRPr="009A7468" w:rsidRDefault="002D5F72" w:rsidP="009A7468">
      <w:pPr>
        <w:ind w:left="405"/>
        <w:rPr>
          <w:u w:val="single"/>
          <w:lang w:val="en-GB"/>
        </w:rPr>
      </w:pPr>
      <w:r w:rsidRPr="002D5F72">
        <w:rPr>
          <w:u w:val="single"/>
          <w:lang w:val="en-GB"/>
        </w:rPr>
        <w:t>Types of Soundproofing Ma</w:t>
      </w:r>
      <w:r w:rsidR="00F16305">
        <w:rPr>
          <w:u w:val="single"/>
          <w:lang w:val="en-GB"/>
        </w:rPr>
        <w:t>terials</w:t>
      </w:r>
    </w:p>
    <w:p w14:paraId="2F133E2C" w14:textId="77777777" w:rsidR="00962D75" w:rsidRDefault="00731F65" w:rsidP="00F134B2">
      <w:pPr>
        <w:ind w:left="405"/>
        <w:rPr>
          <w:lang w:val="en-GB"/>
        </w:rPr>
      </w:pPr>
      <w:r>
        <w:rPr>
          <w:lang w:val="en-GB"/>
        </w:rPr>
        <w:t>There are many types of acoustic</w:t>
      </w:r>
      <w:r w:rsidR="00962D75">
        <w:rPr>
          <w:lang w:val="en-GB"/>
        </w:rPr>
        <w:t xml:space="preserve"> sound proofing materials being used in the construction industry. Here is a list of the most common:</w:t>
      </w:r>
    </w:p>
    <w:p w14:paraId="039227EB" w14:textId="77777777" w:rsidR="00A03240" w:rsidRDefault="00A03240" w:rsidP="00A03240">
      <w:pPr>
        <w:pStyle w:val="ListParagraph"/>
        <w:numPr>
          <w:ilvl w:val="0"/>
          <w:numId w:val="30"/>
        </w:numPr>
        <w:rPr>
          <w:lang w:val="en-GB"/>
        </w:rPr>
      </w:pPr>
      <w:r w:rsidRPr="00A03240">
        <w:rPr>
          <w:lang w:val="en-GB"/>
        </w:rPr>
        <w:t>Acoustic Isolation Membrane</w:t>
      </w:r>
    </w:p>
    <w:p w14:paraId="24836798" w14:textId="77777777" w:rsidR="00A03240" w:rsidRDefault="00A03240" w:rsidP="00A03240">
      <w:pPr>
        <w:pStyle w:val="ListParagraph"/>
        <w:numPr>
          <w:ilvl w:val="0"/>
          <w:numId w:val="30"/>
        </w:numPr>
        <w:rPr>
          <w:lang w:val="en-GB"/>
        </w:rPr>
      </w:pPr>
      <w:r w:rsidRPr="00A03240">
        <w:rPr>
          <w:lang w:val="en-GB"/>
        </w:rPr>
        <w:t>Open Cell Cavity Insulation</w:t>
      </w:r>
    </w:p>
    <w:p w14:paraId="11643762" w14:textId="77777777" w:rsidR="00DA1F88" w:rsidRDefault="00DA1F88" w:rsidP="00BD66AD">
      <w:pPr>
        <w:pStyle w:val="ListParagraph"/>
        <w:numPr>
          <w:ilvl w:val="0"/>
          <w:numId w:val="30"/>
        </w:numPr>
        <w:rPr>
          <w:lang w:val="en-GB"/>
        </w:rPr>
      </w:pPr>
      <w:r w:rsidRPr="00DA1F88">
        <w:rPr>
          <w:lang w:val="en-GB"/>
        </w:rPr>
        <w:t>Acoustic Foam</w:t>
      </w:r>
    </w:p>
    <w:p w14:paraId="4CDCC29F" w14:textId="4CAD52EA" w:rsidR="00127E43" w:rsidRDefault="00DA1F88" w:rsidP="00BD66AD">
      <w:pPr>
        <w:pStyle w:val="ListParagraph"/>
        <w:numPr>
          <w:ilvl w:val="0"/>
          <w:numId w:val="30"/>
        </w:numPr>
        <w:rPr>
          <w:lang w:val="en-GB"/>
        </w:rPr>
      </w:pPr>
      <w:r w:rsidRPr="00DA1F88">
        <w:rPr>
          <w:lang w:val="en-GB"/>
        </w:rPr>
        <w:t>Acoustic Fabrics</w:t>
      </w:r>
    </w:p>
    <w:p w14:paraId="3052AA35" w14:textId="0E862C83" w:rsidR="00DA1F88" w:rsidRDefault="00445852" w:rsidP="00BD66AD">
      <w:pPr>
        <w:pStyle w:val="ListParagraph"/>
        <w:numPr>
          <w:ilvl w:val="0"/>
          <w:numId w:val="30"/>
        </w:numPr>
        <w:rPr>
          <w:lang w:val="en-GB"/>
        </w:rPr>
      </w:pPr>
      <w:r w:rsidRPr="00445852">
        <w:rPr>
          <w:lang w:val="en-GB"/>
        </w:rPr>
        <w:t>Acoustic Panels</w:t>
      </w:r>
    </w:p>
    <w:p w14:paraId="4C665FC0" w14:textId="26AD49A7" w:rsidR="00C834B5" w:rsidRDefault="00445852" w:rsidP="00BD66AD">
      <w:pPr>
        <w:pStyle w:val="ListParagraph"/>
        <w:numPr>
          <w:ilvl w:val="0"/>
          <w:numId w:val="30"/>
        </w:numPr>
        <w:rPr>
          <w:lang w:val="en-GB"/>
        </w:rPr>
      </w:pPr>
      <w:r w:rsidRPr="00445852">
        <w:rPr>
          <w:lang w:val="en-GB"/>
        </w:rPr>
        <w:t>Soundproof Doors</w:t>
      </w:r>
    </w:p>
    <w:p w14:paraId="60EF5266" w14:textId="77777777" w:rsidR="00C834B5" w:rsidRDefault="00C834B5">
      <w:pPr>
        <w:rPr>
          <w:lang w:val="en-GB"/>
        </w:rPr>
      </w:pPr>
      <w:r>
        <w:rPr>
          <w:lang w:val="en-GB"/>
        </w:rPr>
        <w:br w:type="page"/>
      </w:r>
    </w:p>
    <w:bookmarkStart w:id="17" w:name="_Toc69854756" w:displacedByCustomXml="next"/>
    <w:sdt>
      <w:sdtPr>
        <w:rPr>
          <w:rFonts w:eastAsiaTheme="minorEastAsia" w:cstheme="minorBidi"/>
          <w:color w:val="4D322D" w:themeColor="text2"/>
          <w:szCs w:val="22"/>
        </w:rPr>
        <w:id w:val="-638570612"/>
        <w:docPartObj>
          <w:docPartGallery w:val="Bibliographies"/>
          <w:docPartUnique/>
        </w:docPartObj>
      </w:sdtPr>
      <w:sdtEndPr/>
      <w:sdtContent>
        <w:p w14:paraId="3D390F53" w14:textId="31C555A1" w:rsidR="00DC1CBE" w:rsidRDefault="00C834B5">
          <w:pPr>
            <w:pStyle w:val="Heading1"/>
          </w:pPr>
          <w:r>
            <w:rPr>
              <w:rFonts w:eastAsiaTheme="minorEastAsia" w:cstheme="minorBidi"/>
              <w:color w:val="4D322D" w:themeColor="text2"/>
              <w:szCs w:val="22"/>
            </w:rPr>
            <w:t xml:space="preserve">5.0 </w:t>
          </w:r>
          <w:r w:rsidR="00DC1CBE">
            <w:t>References</w:t>
          </w:r>
          <w:bookmarkEnd w:id="17"/>
        </w:p>
        <w:sdt>
          <w:sdtPr>
            <w:id w:val="-573587230"/>
            <w:bibliography/>
          </w:sdtPr>
          <w:sdtEndPr/>
          <w:sdtContent>
            <w:p w14:paraId="67C73E88" w14:textId="77777777" w:rsidR="00DC1CBE" w:rsidRDefault="00DC1CBE" w:rsidP="00DC1CBE">
              <w:pPr>
                <w:pStyle w:val="Bibliography"/>
                <w:ind w:left="720" w:hanging="720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Control, N. N. (2021). </w:t>
              </w:r>
              <w:r>
                <w:rPr>
                  <w:i/>
                  <w:iCs/>
                  <w:noProof/>
                </w:rPr>
                <w:t>Sound Transmission Coefficient</w:t>
              </w:r>
              <w:r>
                <w:rPr>
                  <w:noProof/>
                </w:rPr>
                <w:t>. Retrieved from controlnoise.com: https://www.controlnoise.com/support-tools/about-sound-waves/sound-transmission-coefficient/</w:t>
              </w:r>
            </w:p>
            <w:p w14:paraId="61B6D34D" w14:textId="77777777" w:rsidR="00DC1CBE" w:rsidRDefault="00DC1CBE" w:rsidP="00DC1CB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Cotgrave, M. R. (2018). </w:t>
              </w:r>
              <w:r>
                <w:rPr>
                  <w:i/>
                  <w:iCs/>
                  <w:noProof/>
                </w:rPr>
                <w:t>Construction technology: House construction.</w:t>
              </w:r>
              <w:r>
                <w:rPr>
                  <w:noProof/>
                </w:rPr>
                <w:t xml:space="preserve"> Palgrave.</w:t>
              </w:r>
            </w:p>
            <w:p w14:paraId="3DD52064" w14:textId="77777777" w:rsidR="00DC1CBE" w:rsidRDefault="00DC1CBE" w:rsidP="00DC1CB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Gov.uk. (2021). </w:t>
              </w:r>
              <w:r>
                <w:rPr>
                  <w:i/>
                  <w:iCs/>
                  <w:noProof/>
                </w:rPr>
                <w:t>Noise Management</w:t>
              </w:r>
              <w:r>
                <w:rPr>
                  <w:noProof/>
                </w:rPr>
                <w:t>. Retrieved from www.gov.uk: https://www.gov.uk/government/collections/noise-management</w:t>
              </w:r>
            </w:p>
            <w:p w14:paraId="344879FD" w14:textId="77777777" w:rsidR="00DC1CBE" w:rsidRDefault="00DC1CBE" w:rsidP="00DC1CB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McMullan, R. (2018). </w:t>
              </w:r>
              <w:r>
                <w:rPr>
                  <w:i/>
                  <w:iCs/>
                  <w:noProof/>
                </w:rPr>
                <w:t>Environmental Science in Building.</w:t>
              </w:r>
              <w:r>
                <w:rPr>
                  <w:noProof/>
                </w:rPr>
                <w:t xml:space="preserve"> London: Red globe press.</w:t>
              </w:r>
            </w:p>
            <w:p w14:paraId="5B7CBAB2" w14:textId="77777777" w:rsidR="00DC1CBE" w:rsidRDefault="00DC1CBE" w:rsidP="00DC1CB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Randy McNally Buildings</w:t>
              </w:r>
              <w:r>
                <w:rPr>
                  <w:noProof/>
                </w:rPr>
                <w:t>. (2020). Retrieved from chicagology.com: https://chicagology.com/goldenage/goldenage006/</w:t>
              </w:r>
            </w:p>
            <w:p w14:paraId="5B132C0F" w14:textId="77777777" w:rsidR="00DC1CBE" w:rsidRDefault="00DC1CBE" w:rsidP="00DC1CB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Virdi, S. s. (2017). </w:t>
              </w:r>
              <w:r>
                <w:rPr>
                  <w:i/>
                  <w:iCs/>
                  <w:noProof/>
                </w:rPr>
                <w:t>construction science and materials.</w:t>
              </w:r>
              <w:r>
                <w:rPr>
                  <w:noProof/>
                </w:rPr>
                <w:t xml:space="preserve"> Wiley Blackwell.</w:t>
              </w:r>
            </w:p>
            <w:p w14:paraId="510DABFB" w14:textId="23D2430B" w:rsidR="00DC1CBE" w:rsidRDefault="00DC1CBE" w:rsidP="00DC1CB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CD4355C" w14:textId="340FD08E" w:rsidR="001B0141" w:rsidRDefault="001B0141" w:rsidP="00567B42">
      <w:pPr>
        <w:ind w:left="405"/>
      </w:pPr>
    </w:p>
    <w:p w14:paraId="5DC0B206" w14:textId="77777777" w:rsidR="001B0141" w:rsidRPr="001B0141" w:rsidRDefault="001B0141" w:rsidP="001B0141"/>
    <w:sectPr w:rsidR="001B0141" w:rsidRPr="001B0141">
      <w:headerReference w:type="default" r:id="rId12"/>
      <w:footerReference w:type="default" r:id="rId13"/>
      <w:headerReference w:type="first" r:id="rId14"/>
      <w:pgSz w:w="12240" w:h="15840"/>
      <w:pgMar w:top="1440" w:right="1800" w:bottom="1440" w:left="180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0B734D" w14:textId="77777777" w:rsidR="00AC5A49" w:rsidRDefault="00AC5A49">
      <w:pPr>
        <w:spacing w:before="0" w:after="0" w:line="240" w:lineRule="auto"/>
      </w:pPr>
      <w:r>
        <w:separator/>
      </w:r>
    </w:p>
  </w:endnote>
  <w:endnote w:type="continuationSeparator" w:id="0">
    <w:p w14:paraId="65A99334" w14:textId="77777777" w:rsidR="00AC5A49" w:rsidRDefault="00AC5A49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5192DC" w14:textId="31FC678B" w:rsidR="001638F6" w:rsidRPr="00F40296" w:rsidRDefault="00F4238B">
    <w:pPr>
      <w:pStyle w:val="Footer"/>
      <w:rPr>
        <w:rFonts w:cs="Arial"/>
        <w:sz w:val="36"/>
        <w:szCs w:val="20"/>
      </w:rPr>
    </w:pPr>
    <w:r w:rsidRPr="00F4238B">
      <w:rPr>
        <w:caps/>
        <w:noProof/>
        <w:color w:val="3F251D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3B1D1357" wp14:editId="657BD442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5946D6DE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" filled="f" strokecolor="#6f9757 [1614]" strokeweight="1.25pt">
              <w10:wrap anchorx="page" anchory="page"/>
            </v:rect>
          </w:pict>
        </mc:Fallback>
      </mc:AlternateContent>
    </w:r>
    <w:r w:rsidRPr="00F4238B">
      <w:rPr>
        <w:caps/>
        <w:color w:val="3F251D" w:themeColor="accent1"/>
      </w:rPr>
      <w:t xml:space="preserve"> </w:t>
    </w:r>
    <w:r w:rsidRPr="00F40296">
      <w:rPr>
        <w:rFonts w:eastAsiaTheme="majorEastAsia" w:cs="Arial"/>
        <w:caps/>
        <w:color w:val="3F251D" w:themeColor="accent1"/>
        <w:szCs w:val="24"/>
      </w:rPr>
      <w:t xml:space="preserve">pg. </w:t>
    </w:r>
    <w:r w:rsidRPr="00F40296">
      <w:rPr>
        <w:rFonts w:cs="Arial"/>
        <w:caps/>
        <w:color w:val="3F251D" w:themeColor="accent1"/>
        <w:szCs w:val="24"/>
      </w:rPr>
      <w:fldChar w:fldCharType="begin"/>
    </w:r>
    <w:r w:rsidRPr="00F40296">
      <w:rPr>
        <w:rFonts w:cs="Arial"/>
        <w:caps/>
        <w:color w:val="3F251D" w:themeColor="accent1"/>
        <w:szCs w:val="24"/>
      </w:rPr>
      <w:instrText xml:space="preserve"> PAGE    \* MERGEFORMAT </w:instrText>
    </w:r>
    <w:r w:rsidRPr="00F40296">
      <w:rPr>
        <w:rFonts w:cs="Arial"/>
        <w:caps/>
        <w:color w:val="3F251D" w:themeColor="accent1"/>
        <w:szCs w:val="24"/>
      </w:rPr>
      <w:fldChar w:fldCharType="separate"/>
    </w:r>
    <w:r w:rsidRPr="00F40296">
      <w:rPr>
        <w:rFonts w:eastAsiaTheme="majorEastAsia" w:cs="Arial"/>
        <w:caps/>
        <w:noProof/>
        <w:color w:val="3F251D" w:themeColor="accent1"/>
        <w:szCs w:val="24"/>
      </w:rPr>
      <w:t>2</w:t>
    </w:r>
    <w:r w:rsidRPr="00F40296">
      <w:rPr>
        <w:rFonts w:eastAsiaTheme="majorEastAsia" w:cs="Arial"/>
        <w:caps/>
        <w:noProof/>
        <w:color w:val="3F251D" w:themeColor="accent1"/>
        <w:szCs w:val="24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D397A0" w14:textId="77777777" w:rsidR="00AC5A49" w:rsidRDefault="00AC5A49">
      <w:pPr>
        <w:spacing w:before="0" w:after="0" w:line="240" w:lineRule="auto"/>
      </w:pPr>
      <w:r>
        <w:separator/>
      </w:r>
    </w:p>
  </w:footnote>
  <w:footnote w:type="continuationSeparator" w:id="0">
    <w:p w14:paraId="0BE27010" w14:textId="77777777" w:rsidR="00AC5A49" w:rsidRDefault="00AC5A49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7591D3" w14:textId="53957895" w:rsidR="006261AB" w:rsidRPr="00F40296" w:rsidRDefault="006261AB" w:rsidP="006261AB">
    <w:pPr>
      <w:pStyle w:val="Header"/>
      <w:rPr>
        <w:rFonts w:cs="Times New Roman"/>
        <w:szCs w:val="20"/>
        <w:lang w:val="en-GB"/>
      </w:rPr>
    </w:pPr>
    <w:r w:rsidRPr="00F40296">
      <w:rPr>
        <w:rFonts w:cs="Times New Roman"/>
        <w:szCs w:val="20"/>
        <w:lang w:val="en-GB"/>
      </w:rPr>
      <w:t xml:space="preserve">Material Science and Building Services ACBA4004 </w:t>
    </w:r>
    <w:r w:rsidR="00AC1395">
      <w:rPr>
        <w:rFonts w:cs="Times New Roman"/>
        <w:szCs w:val="20"/>
        <w:lang w:val="en-GB"/>
      </w:rPr>
      <w:t xml:space="preserve">              </w:t>
    </w:r>
    <w:r w:rsidR="009A5907">
      <w:rPr>
        <w:rFonts w:cs="Times New Roman"/>
        <w:szCs w:val="20"/>
        <w:lang w:val="en-GB"/>
      </w:rPr>
      <w:t>J</w:t>
    </w:r>
    <w:r w:rsidRPr="00F40296">
      <w:rPr>
        <w:rFonts w:cs="Times New Roman"/>
        <w:szCs w:val="20"/>
        <w:lang w:val="en-GB"/>
      </w:rPr>
      <w:t>onathan Langstone - 2006738</w:t>
    </w:r>
  </w:p>
  <w:p w14:paraId="2C8DD3D5" w14:textId="77777777" w:rsidR="006261AB" w:rsidRPr="006261AB" w:rsidRDefault="006261AB">
    <w:pPr>
      <w:pStyle w:val="Header"/>
      <w:rPr>
        <w:lang w:val="en-GB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76B31D" w14:textId="6D1C4EA7" w:rsidR="00305A0D" w:rsidRPr="00305A0D" w:rsidRDefault="00FD2D64">
    <w:pPr>
      <w:pStyle w:val="Header"/>
      <w:rPr>
        <w:rFonts w:cs="Times New Roman"/>
        <w:lang w:val="en-GB"/>
      </w:rPr>
    </w:pPr>
    <w:r>
      <w:rPr>
        <w:rFonts w:cs="Times New Roman"/>
        <w:lang w:val="en-GB"/>
      </w:rPr>
      <w:t xml:space="preserve">Material Science and Building Services </w:t>
    </w:r>
    <w:r w:rsidR="00305A0D" w:rsidRPr="00305A0D">
      <w:rPr>
        <w:rFonts w:cs="Times New Roman"/>
        <w:lang w:val="en-GB"/>
      </w:rPr>
      <w:t>ACBA4004</w:t>
    </w:r>
    <w:r w:rsidR="0060388E">
      <w:rPr>
        <w:rFonts w:cs="Times New Roman"/>
        <w:lang w:val="en-GB"/>
      </w:rPr>
      <w:t xml:space="preserve">        </w:t>
    </w:r>
    <w:r w:rsidR="00305A0D">
      <w:rPr>
        <w:lang w:val="en-GB"/>
      </w:rPr>
      <w:t xml:space="preserve">Jonathan Langstone - </w:t>
    </w:r>
    <w:r w:rsidR="00305A0D" w:rsidRPr="00305A0D">
      <w:rPr>
        <w:rFonts w:cs="Times New Roman"/>
        <w:lang w:val="en-GB"/>
      </w:rPr>
      <w:t>2006738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F6FEF7C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61D0ED9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3538F718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2B24A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B8D446A2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C23041DA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D8B4F502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EC8EC6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75781F0C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abstractNum w:abstractNumId="10" w15:restartNumberingAfterBreak="0">
    <w:nsid w:val="09954B06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0D581579"/>
    <w:multiLevelType w:val="hybridMultilevel"/>
    <w:tmpl w:val="4A2A9B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0EF74B30"/>
    <w:multiLevelType w:val="hybridMultilevel"/>
    <w:tmpl w:val="8B026EA2"/>
    <w:lvl w:ilvl="0" w:tplc="08090001">
      <w:start w:val="1"/>
      <w:numFmt w:val="bullet"/>
      <w:lvlText w:val=""/>
      <w:lvlJc w:val="left"/>
      <w:pPr>
        <w:ind w:left="11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5" w:hanging="360"/>
      </w:pPr>
      <w:rPr>
        <w:rFonts w:ascii="Wingdings" w:hAnsi="Wingdings" w:hint="default"/>
      </w:rPr>
    </w:lvl>
  </w:abstractNum>
  <w:abstractNum w:abstractNumId="13" w15:restartNumberingAfterBreak="0">
    <w:nsid w:val="15F475EB"/>
    <w:multiLevelType w:val="hybridMultilevel"/>
    <w:tmpl w:val="DDCEC2AA"/>
    <w:lvl w:ilvl="0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76833FB"/>
    <w:multiLevelType w:val="multilevel"/>
    <w:tmpl w:val="57EC76E4"/>
    <w:lvl w:ilvl="0">
      <w:start w:val="3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170" w:hanging="720"/>
      </w:pPr>
      <w:rPr>
        <w:rFonts w:hint="default"/>
        <w:sz w:val="28"/>
        <w:szCs w:val="22"/>
      </w:rPr>
    </w:lvl>
    <w:lvl w:ilvl="2">
      <w:start w:val="1"/>
      <w:numFmt w:val="decimal"/>
      <w:lvlText w:val="%1.%2.%3"/>
      <w:lvlJc w:val="left"/>
      <w:pPr>
        <w:ind w:left="16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43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69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5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95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760" w:hanging="2160"/>
      </w:pPr>
      <w:rPr>
        <w:rFonts w:hint="default"/>
      </w:rPr>
    </w:lvl>
  </w:abstractNum>
  <w:abstractNum w:abstractNumId="15" w15:restartNumberingAfterBreak="0">
    <w:nsid w:val="1BE4265D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6" w15:restartNumberingAfterBreak="0">
    <w:nsid w:val="1F8F5B63"/>
    <w:multiLevelType w:val="multilevel"/>
    <w:tmpl w:val="1CD6B866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7" w15:restartNumberingAfterBreak="0">
    <w:nsid w:val="1FEF4243"/>
    <w:multiLevelType w:val="hybridMultilevel"/>
    <w:tmpl w:val="7B6ECB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39C572A"/>
    <w:multiLevelType w:val="hybridMultilevel"/>
    <w:tmpl w:val="6BDE97E0"/>
    <w:lvl w:ilvl="0" w:tplc="08090001">
      <w:start w:val="1"/>
      <w:numFmt w:val="bullet"/>
      <w:lvlText w:val=""/>
      <w:lvlJc w:val="left"/>
      <w:pPr>
        <w:ind w:left="11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5" w:hanging="360"/>
      </w:pPr>
      <w:rPr>
        <w:rFonts w:ascii="Wingdings" w:hAnsi="Wingdings" w:hint="default"/>
      </w:rPr>
    </w:lvl>
  </w:abstractNum>
  <w:abstractNum w:abstractNumId="19" w15:restartNumberingAfterBreak="0">
    <w:nsid w:val="25BA05E9"/>
    <w:multiLevelType w:val="hybridMultilevel"/>
    <w:tmpl w:val="2ED88892"/>
    <w:lvl w:ilvl="0" w:tplc="0809000F">
      <w:start w:val="1"/>
      <w:numFmt w:val="decimal"/>
      <w:lvlText w:val="%1."/>
      <w:lvlJc w:val="left"/>
      <w:pPr>
        <w:ind w:left="1125" w:hanging="360"/>
      </w:pPr>
    </w:lvl>
    <w:lvl w:ilvl="1" w:tplc="08090019" w:tentative="1">
      <w:start w:val="1"/>
      <w:numFmt w:val="lowerLetter"/>
      <w:lvlText w:val="%2."/>
      <w:lvlJc w:val="left"/>
      <w:pPr>
        <w:ind w:left="1845" w:hanging="360"/>
      </w:pPr>
    </w:lvl>
    <w:lvl w:ilvl="2" w:tplc="0809001B" w:tentative="1">
      <w:start w:val="1"/>
      <w:numFmt w:val="lowerRoman"/>
      <w:lvlText w:val="%3."/>
      <w:lvlJc w:val="right"/>
      <w:pPr>
        <w:ind w:left="2565" w:hanging="180"/>
      </w:pPr>
    </w:lvl>
    <w:lvl w:ilvl="3" w:tplc="0809000F" w:tentative="1">
      <w:start w:val="1"/>
      <w:numFmt w:val="decimal"/>
      <w:lvlText w:val="%4."/>
      <w:lvlJc w:val="left"/>
      <w:pPr>
        <w:ind w:left="3285" w:hanging="360"/>
      </w:pPr>
    </w:lvl>
    <w:lvl w:ilvl="4" w:tplc="08090019" w:tentative="1">
      <w:start w:val="1"/>
      <w:numFmt w:val="lowerLetter"/>
      <w:lvlText w:val="%5."/>
      <w:lvlJc w:val="left"/>
      <w:pPr>
        <w:ind w:left="4005" w:hanging="360"/>
      </w:pPr>
    </w:lvl>
    <w:lvl w:ilvl="5" w:tplc="0809001B" w:tentative="1">
      <w:start w:val="1"/>
      <w:numFmt w:val="lowerRoman"/>
      <w:lvlText w:val="%6."/>
      <w:lvlJc w:val="right"/>
      <w:pPr>
        <w:ind w:left="4725" w:hanging="180"/>
      </w:pPr>
    </w:lvl>
    <w:lvl w:ilvl="6" w:tplc="0809000F" w:tentative="1">
      <w:start w:val="1"/>
      <w:numFmt w:val="decimal"/>
      <w:lvlText w:val="%7."/>
      <w:lvlJc w:val="left"/>
      <w:pPr>
        <w:ind w:left="5445" w:hanging="360"/>
      </w:pPr>
    </w:lvl>
    <w:lvl w:ilvl="7" w:tplc="08090019" w:tentative="1">
      <w:start w:val="1"/>
      <w:numFmt w:val="lowerLetter"/>
      <w:lvlText w:val="%8."/>
      <w:lvlJc w:val="left"/>
      <w:pPr>
        <w:ind w:left="6165" w:hanging="360"/>
      </w:pPr>
    </w:lvl>
    <w:lvl w:ilvl="8" w:tplc="0809001B" w:tentative="1">
      <w:start w:val="1"/>
      <w:numFmt w:val="lowerRoman"/>
      <w:lvlText w:val="%9."/>
      <w:lvlJc w:val="right"/>
      <w:pPr>
        <w:ind w:left="6885" w:hanging="180"/>
      </w:pPr>
    </w:lvl>
  </w:abstractNum>
  <w:abstractNum w:abstractNumId="20" w15:restartNumberingAfterBreak="0">
    <w:nsid w:val="2A3440CC"/>
    <w:multiLevelType w:val="multilevel"/>
    <w:tmpl w:val="B5CE5722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1" w15:restartNumberingAfterBreak="0">
    <w:nsid w:val="306976EC"/>
    <w:multiLevelType w:val="hybridMultilevel"/>
    <w:tmpl w:val="2AB0051C"/>
    <w:lvl w:ilvl="0" w:tplc="08090001">
      <w:start w:val="1"/>
      <w:numFmt w:val="bullet"/>
      <w:lvlText w:val=""/>
      <w:lvlJc w:val="left"/>
      <w:pPr>
        <w:ind w:left="11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5" w:hanging="360"/>
      </w:pPr>
      <w:rPr>
        <w:rFonts w:ascii="Wingdings" w:hAnsi="Wingdings" w:hint="default"/>
      </w:rPr>
    </w:lvl>
  </w:abstractNum>
  <w:abstractNum w:abstractNumId="22" w15:restartNumberingAfterBreak="0">
    <w:nsid w:val="39A403D4"/>
    <w:multiLevelType w:val="hybridMultilevel"/>
    <w:tmpl w:val="3550CB04"/>
    <w:lvl w:ilvl="0" w:tplc="08090001">
      <w:start w:val="1"/>
      <w:numFmt w:val="bullet"/>
      <w:lvlText w:val=""/>
      <w:lvlJc w:val="left"/>
      <w:pPr>
        <w:ind w:left="11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5" w:hanging="360"/>
      </w:pPr>
      <w:rPr>
        <w:rFonts w:ascii="Wingdings" w:hAnsi="Wingdings" w:hint="default"/>
      </w:rPr>
    </w:lvl>
  </w:abstractNum>
  <w:abstractNum w:abstractNumId="23" w15:restartNumberingAfterBreak="0">
    <w:nsid w:val="3FA31214"/>
    <w:multiLevelType w:val="hybridMultilevel"/>
    <w:tmpl w:val="878EB78C"/>
    <w:lvl w:ilvl="0" w:tplc="08090001">
      <w:start w:val="1"/>
      <w:numFmt w:val="bullet"/>
      <w:lvlText w:val=""/>
      <w:lvlJc w:val="left"/>
      <w:pPr>
        <w:ind w:left="11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5" w:hanging="360"/>
      </w:pPr>
      <w:rPr>
        <w:rFonts w:ascii="Wingdings" w:hAnsi="Wingdings" w:hint="default"/>
      </w:rPr>
    </w:lvl>
  </w:abstractNum>
  <w:abstractNum w:abstractNumId="24" w15:restartNumberingAfterBreak="0">
    <w:nsid w:val="63E92BA4"/>
    <w:multiLevelType w:val="hybridMultilevel"/>
    <w:tmpl w:val="F5E0405A"/>
    <w:lvl w:ilvl="0" w:tplc="08090001">
      <w:start w:val="1"/>
      <w:numFmt w:val="bullet"/>
      <w:lvlText w:val=""/>
      <w:lvlJc w:val="left"/>
      <w:pPr>
        <w:ind w:left="11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30" w:hanging="360"/>
      </w:pPr>
      <w:rPr>
        <w:rFonts w:ascii="Wingdings" w:hAnsi="Wingdings" w:hint="default"/>
      </w:rPr>
    </w:lvl>
  </w:abstractNum>
  <w:abstractNum w:abstractNumId="25" w15:restartNumberingAfterBreak="0">
    <w:nsid w:val="65BC2713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6" w15:restartNumberingAfterBreak="0">
    <w:nsid w:val="6AAD3874"/>
    <w:multiLevelType w:val="hybridMultilevel"/>
    <w:tmpl w:val="F63AA4A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6BE0360C"/>
    <w:multiLevelType w:val="multilevel"/>
    <w:tmpl w:val="2E969558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8" w15:restartNumberingAfterBreak="0">
    <w:nsid w:val="78A36733"/>
    <w:multiLevelType w:val="multilevel"/>
    <w:tmpl w:val="88A477F8"/>
    <w:lvl w:ilvl="0">
      <w:start w:val="1"/>
      <w:numFmt w:val="decimal"/>
      <w:lvlText w:val="%1.0"/>
      <w:lvlJc w:val="left"/>
      <w:pPr>
        <w:ind w:left="900" w:hanging="450"/>
      </w:pPr>
      <w:rPr>
        <w:rFonts w:hint="default"/>
        <w:sz w:val="24"/>
        <w:szCs w:val="24"/>
      </w:rPr>
    </w:lvl>
    <w:lvl w:ilvl="1">
      <w:start w:val="1"/>
      <w:numFmt w:val="decimal"/>
      <w:lvlText w:val="%1.%2"/>
      <w:lvlJc w:val="left"/>
      <w:pPr>
        <w:ind w:left="1620" w:hanging="45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61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33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41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13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21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93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010" w:hanging="1800"/>
      </w:pPr>
      <w:rPr>
        <w:rFonts w:hint="default"/>
      </w:rPr>
    </w:lvl>
  </w:abstractNum>
  <w:abstractNum w:abstractNumId="29" w15:restartNumberingAfterBreak="0">
    <w:nsid w:val="7D836007"/>
    <w:multiLevelType w:val="multilevel"/>
    <w:tmpl w:val="D9820F4C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2"/>
      <w:numFmt w:val="decimal"/>
      <w:isLgl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9"/>
  </w:num>
  <w:num w:numId="2">
    <w:abstractNumId w:val="9"/>
  </w:num>
  <w:num w:numId="3">
    <w:abstractNumId w:val="8"/>
  </w:num>
  <w:num w:numId="4">
    <w:abstractNumId w:val="8"/>
  </w:num>
  <w:num w:numId="5">
    <w:abstractNumId w:val="9"/>
  </w:num>
  <w:num w:numId="6">
    <w:abstractNumId w:val="8"/>
  </w:num>
  <w:num w:numId="7">
    <w:abstractNumId w:val="15"/>
  </w:num>
  <w:num w:numId="8">
    <w:abstractNumId w:val="10"/>
  </w:num>
  <w:num w:numId="9">
    <w:abstractNumId w:val="20"/>
  </w:num>
  <w:num w:numId="10">
    <w:abstractNumId w:val="16"/>
  </w:num>
  <w:num w:numId="11">
    <w:abstractNumId w:val="27"/>
  </w:num>
  <w:num w:numId="12">
    <w:abstractNumId w:val="25"/>
  </w:num>
  <w:num w:numId="13">
    <w:abstractNumId w:val="7"/>
  </w:num>
  <w:num w:numId="14">
    <w:abstractNumId w:val="6"/>
  </w:num>
  <w:num w:numId="15">
    <w:abstractNumId w:val="5"/>
  </w:num>
  <w:num w:numId="16">
    <w:abstractNumId w:val="4"/>
  </w:num>
  <w:num w:numId="17">
    <w:abstractNumId w:val="3"/>
  </w:num>
  <w:num w:numId="18">
    <w:abstractNumId w:val="2"/>
  </w:num>
  <w:num w:numId="19">
    <w:abstractNumId w:val="1"/>
  </w:num>
  <w:num w:numId="20">
    <w:abstractNumId w:val="0"/>
  </w:num>
  <w:num w:numId="21">
    <w:abstractNumId w:val="28"/>
  </w:num>
  <w:num w:numId="22">
    <w:abstractNumId w:val="14"/>
  </w:num>
  <w:num w:numId="23">
    <w:abstractNumId w:val="24"/>
  </w:num>
  <w:num w:numId="24">
    <w:abstractNumId w:val="26"/>
  </w:num>
  <w:num w:numId="25">
    <w:abstractNumId w:val="17"/>
  </w:num>
  <w:num w:numId="26">
    <w:abstractNumId w:val="11"/>
  </w:num>
  <w:num w:numId="27">
    <w:abstractNumId w:val="13"/>
  </w:num>
  <w:num w:numId="28">
    <w:abstractNumId w:val="29"/>
  </w:num>
  <w:num w:numId="29">
    <w:abstractNumId w:val="23"/>
  </w:num>
  <w:num w:numId="30">
    <w:abstractNumId w:val="12"/>
  </w:num>
  <w:num w:numId="31">
    <w:abstractNumId w:val="22"/>
  </w:num>
  <w:num w:numId="32">
    <w:abstractNumId w:val="21"/>
  </w:num>
  <w:num w:numId="33">
    <w:abstractNumId w:val="18"/>
  </w:num>
  <w:num w:numId="34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attachedTemplate r:id="rId1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cwNDE1sDAwMzU3MzFV0lEKTi0uzszPAykwNqgFAE6hd6UtAAAA"/>
  </w:docVars>
  <w:rsids>
    <w:rsidRoot w:val="00305A0D"/>
    <w:rsid w:val="000007C6"/>
    <w:rsid w:val="00003B02"/>
    <w:rsid w:val="00005E12"/>
    <w:rsid w:val="00007685"/>
    <w:rsid w:val="00011A60"/>
    <w:rsid w:val="00013628"/>
    <w:rsid w:val="000158EB"/>
    <w:rsid w:val="00015A78"/>
    <w:rsid w:val="000223FE"/>
    <w:rsid w:val="0002793F"/>
    <w:rsid w:val="00035A7B"/>
    <w:rsid w:val="00041632"/>
    <w:rsid w:val="00042319"/>
    <w:rsid w:val="000425CF"/>
    <w:rsid w:val="000439B7"/>
    <w:rsid w:val="00045046"/>
    <w:rsid w:val="0004760F"/>
    <w:rsid w:val="000511BC"/>
    <w:rsid w:val="000544B9"/>
    <w:rsid w:val="000550C9"/>
    <w:rsid w:val="00057ADC"/>
    <w:rsid w:val="00057D11"/>
    <w:rsid w:val="00060469"/>
    <w:rsid w:val="00062296"/>
    <w:rsid w:val="00064379"/>
    <w:rsid w:val="00072451"/>
    <w:rsid w:val="000730C6"/>
    <w:rsid w:val="000748AA"/>
    <w:rsid w:val="000749ED"/>
    <w:rsid w:val="00076F3D"/>
    <w:rsid w:val="0008768A"/>
    <w:rsid w:val="00092FC4"/>
    <w:rsid w:val="00095DC1"/>
    <w:rsid w:val="00096D4F"/>
    <w:rsid w:val="00097AD4"/>
    <w:rsid w:val="00097BB6"/>
    <w:rsid w:val="00097DF5"/>
    <w:rsid w:val="000A01B0"/>
    <w:rsid w:val="000A1BB6"/>
    <w:rsid w:val="000A295C"/>
    <w:rsid w:val="000A2DD5"/>
    <w:rsid w:val="000A44FC"/>
    <w:rsid w:val="000B2D52"/>
    <w:rsid w:val="000B3CEE"/>
    <w:rsid w:val="000B4958"/>
    <w:rsid w:val="000B5222"/>
    <w:rsid w:val="000C395B"/>
    <w:rsid w:val="000C56AC"/>
    <w:rsid w:val="000C7117"/>
    <w:rsid w:val="000D1106"/>
    <w:rsid w:val="000D34B2"/>
    <w:rsid w:val="000D4252"/>
    <w:rsid w:val="000D50F7"/>
    <w:rsid w:val="000D64FB"/>
    <w:rsid w:val="000D6690"/>
    <w:rsid w:val="000E0007"/>
    <w:rsid w:val="000E1340"/>
    <w:rsid w:val="000E31DA"/>
    <w:rsid w:val="000F136E"/>
    <w:rsid w:val="00101403"/>
    <w:rsid w:val="001026F1"/>
    <w:rsid w:val="001040B9"/>
    <w:rsid w:val="00104C27"/>
    <w:rsid w:val="00120D5F"/>
    <w:rsid w:val="001219AF"/>
    <w:rsid w:val="00122DF3"/>
    <w:rsid w:val="00123526"/>
    <w:rsid w:val="001248E1"/>
    <w:rsid w:val="00126E35"/>
    <w:rsid w:val="00127E43"/>
    <w:rsid w:val="0013471C"/>
    <w:rsid w:val="00142723"/>
    <w:rsid w:val="00143879"/>
    <w:rsid w:val="00144061"/>
    <w:rsid w:val="00145566"/>
    <w:rsid w:val="00147644"/>
    <w:rsid w:val="00150ABF"/>
    <w:rsid w:val="0015199D"/>
    <w:rsid w:val="00152F18"/>
    <w:rsid w:val="00160B19"/>
    <w:rsid w:val="00161685"/>
    <w:rsid w:val="001638F6"/>
    <w:rsid w:val="00165095"/>
    <w:rsid w:val="00166281"/>
    <w:rsid w:val="00170CFE"/>
    <w:rsid w:val="00170FC0"/>
    <w:rsid w:val="0017244C"/>
    <w:rsid w:val="0017289F"/>
    <w:rsid w:val="00176970"/>
    <w:rsid w:val="0018206D"/>
    <w:rsid w:val="00184A0C"/>
    <w:rsid w:val="00185A23"/>
    <w:rsid w:val="00190093"/>
    <w:rsid w:val="00195053"/>
    <w:rsid w:val="001959BC"/>
    <w:rsid w:val="001A2000"/>
    <w:rsid w:val="001A3B3F"/>
    <w:rsid w:val="001A5984"/>
    <w:rsid w:val="001A74ED"/>
    <w:rsid w:val="001B0141"/>
    <w:rsid w:val="001B3918"/>
    <w:rsid w:val="001B39ED"/>
    <w:rsid w:val="001B43E6"/>
    <w:rsid w:val="001B6CA5"/>
    <w:rsid w:val="001C62E5"/>
    <w:rsid w:val="001D171B"/>
    <w:rsid w:val="001D5976"/>
    <w:rsid w:val="001E045D"/>
    <w:rsid w:val="001E2EDC"/>
    <w:rsid w:val="001E6A85"/>
    <w:rsid w:val="001F02A4"/>
    <w:rsid w:val="001F0928"/>
    <w:rsid w:val="001F22E3"/>
    <w:rsid w:val="001F48B0"/>
    <w:rsid w:val="001F6A00"/>
    <w:rsid w:val="00203ED6"/>
    <w:rsid w:val="00207A9D"/>
    <w:rsid w:val="00210EB0"/>
    <w:rsid w:val="00214249"/>
    <w:rsid w:val="002148BB"/>
    <w:rsid w:val="00221154"/>
    <w:rsid w:val="00226E41"/>
    <w:rsid w:val="00230064"/>
    <w:rsid w:val="002312FF"/>
    <w:rsid w:val="0023508D"/>
    <w:rsid w:val="002405EB"/>
    <w:rsid w:val="00244738"/>
    <w:rsid w:val="0024647F"/>
    <w:rsid w:val="002479AB"/>
    <w:rsid w:val="0025182D"/>
    <w:rsid w:val="00253148"/>
    <w:rsid w:val="00255958"/>
    <w:rsid w:val="00262E77"/>
    <w:rsid w:val="00265341"/>
    <w:rsid w:val="002664B8"/>
    <w:rsid w:val="002672EB"/>
    <w:rsid w:val="002717BB"/>
    <w:rsid w:val="0027493C"/>
    <w:rsid w:val="00282788"/>
    <w:rsid w:val="00282A29"/>
    <w:rsid w:val="00282AA3"/>
    <w:rsid w:val="00285E76"/>
    <w:rsid w:val="00287018"/>
    <w:rsid w:val="0029309E"/>
    <w:rsid w:val="00293966"/>
    <w:rsid w:val="00296640"/>
    <w:rsid w:val="00297BA0"/>
    <w:rsid w:val="002A0ACC"/>
    <w:rsid w:val="002A12EC"/>
    <w:rsid w:val="002A1C41"/>
    <w:rsid w:val="002B0D64"/>
    <w:rsid w:val="002B3B0E"/>
    <w:rsid w:val="002B778D"/>
    <w:rsid w:val="002C1B5C"/>
    <w:rsid w:val="002C48BC"/>
    <w:rsid w:val="002C5C0C"/>
    <w:rsid w:val="002C7347"/>
    <w:rsid w:val="002D59D8"/>
    <w:rsid w:val="002D5F72"/>
    <w:rsid w:val="002D6648"/>
    <w:rsid w:val="002D6BA8"/>
    <w:rsid w:val="002D70C3"/>
    <w:rsid w:val="002E05CB"/>
    <w:rsid w:val="002E247C"/>
    <w:rsid w:val="002E29F4"/>
    <w:rsid w:val="002E34B0"/>
    <w:rsid w:val="002E3CB8"/>
    <w:rsid w:val="002E5D15"/>
    <w:rsid w:val="002F17EE"/>
    <w:rsid w:val="0030157F"/>
    <w:rsid w:val="00301820"/>
    <w:rsid w:val="003029CB"/>
    <w:rsid w:val="003033A9"/>
    <w:rsid w:val="00305A0D"/>
    <w:rsid w:val="00307496"/>
    <w:rsid w:val="00311CBE"/>
    <w:rsid w:val="00314EB7"/>
    <w:rsid w:val="0031566F"/>
    <w:rsid w:val="0031635D"/>
    <w:rsid w:val="003209D6"/>
    <w:rsid w:val="00324252"/>
    <w:rsid w:val="00326CCA"/>
    <w:rsid w:val="0033227D"/>
    <w:rsid w:val="00333082"/>
    <w:rsid w:val="00334A73"/>
    <w:rsid w:val="003422FF"/>
    <w:rsid w:val="0034299C"/>
    <w:rsid w:val="0034332A"/>
    <w:rsid w:val="00347396"/>
    <w:rsid w:val="003478F9"/>
    <w:rsid w:val="003511BC"/>
    <w:rsid w:val="00356FBD"/>
    <w:rsid w:val="00364C14"/>
    <w:rsid w:val="00364FC4"/>
    <w:rsid w:val="00370FA2"/>
    <w:rsid w:val="00372B90"/>
    <w:rsid w:val="00374177"/>
    <w:rsid w:val="00381AD6"/>
    <w:rsid w:val="00382FC1"/>
    <w:rsid w:val="00383DA7"/>
    <w:rsid w:val="00384652"/>
    <w:rsid w:val="00393DBF"/>
    <w:rsid w:val="0039749F"/>
    <w:rsid w:val="003979DF"/>
    <w:rsid w:val="003A1944"/>
    <w:rsid w:val="003A3691"/>
    <w:rsid w:val="003A4036"/>
    <w:rsid w:val="003B3DEE"/>
    <w:rsid w:val="003B51CA"/>
    <w:rsid w:val="003B6B23"/>
    <w:rsid w:val="003B7CB5"/>
    <w:rsid w:val="003C5319"/>
    <w:rsid w:val="003C735D"/>
    <w:rsid w:val="003D0251"/>
    <w:rsid w:val="003D0A93"/>
    <w:rsid w:val="003D22F7"/>
    <w:rsid w:val="003D269A"/>
    <w:rsid w:val="003D2B00"/>
    <w:rsid w:val="003E3336"/>
    <w:rsid w:val="003E512B"/>
    <w:rsid w:val="003E6346"/>
    <w:rsid w:val="003F45E1"/>
    <w:rsid w:val="003F59C0"/>
    <w:rsid w:val="004000D8"/>
    <w:rsid w:val="00400664"/>
    <w:rsid w:val="00403B11"/>
    <w:rsid w:val="00404C0D"/>
    <w:rsid w:val="00407063"/>
    <w:rsid w:val="0041067E"/>
    <w:rsid w:val="00411AFE"/>
    <w:rsid w:val="00416608"/>
    <w:rsid w:val="004173B5"/>
    <w:rsid w:val="00420DEE"/>
    <w:rsid w:val="0042261E"/>
    <w:rsid w:val="0042424D"/>
    <w:rsid w:val="004266D6"/>
    <w:rsid w:val="0042762A"/>
    <w:rsid w:val="0044233C"/>
    <w:rsid w:val="00442BB9"/>
    <w:rsid w:val="004447C7"/>
    <w:rsid w:val="00445852"/>
    <w:rsid w:val="004461BA"/>
    <w:rsid w:val="00447F56"/>
    <w:rsid w:val="004548DB"/>
    <w:rsid w:val="004614BC"/>
    <w:rsid w:val="004667B8"/>
    <w:rsid w:val="0048065B"/>
    <w:rsid w:val="004818FD"/>
    <w:rsid w:val="00481FDA"/>
    <w:rsid w:val="00486CE0"/>
    <w:rsid w:val="0048749A"/>
    <w:rsid w:val="00487CFA"/>
    <w:rsid w:val="004952C4"/>
    <w:rsid w:val="004A03F9"/>
    <w:rsid w:val="004A37B0"/>
    <w:rsid w:val="004A4503"/>
    <w:rsid w:val="004B0F5E"/>
    <w:rsid w:val="004B1A9D"/>
    <w:rsid w:val="004B502F"/>
    <w:rsid w:val="004B530F"/>
    <w:rsid w:val="004C0371"/>
    <w:rsid w:val="004C4B4F"/>
    <w:rsid w:val="004C5531"/>
    <w:rsid w:val="004C6106"/>
    <w:rsid w:val="004C6F8B"/>
    <w:rsid w:val="004C7244"/>
    <w:rsid w:val="004C7913"/>
    <w:rsid w:val="004D1C70"/>
    <w:rsid w:val="004D3694"/>
    <w:rsid w:val="004D44FF"/>
    <w:rsid w:val="004D4E5A"/>
    <w:rsid w:val="004D63F0"/>
    <w:rsid w:val="004E0F80"/>
    <w:rsid w:val="004E2728"/>
    <w:rsid w:val="004E390B"/>
    <w:rsid w:val="004F3237"/>
    <w:rsid w:val="004F510C"/>
    <w:rsid w:val="004F533D"/>
    <w:rsid w:val="00500312"/>
    <w:rsid w:val="00502903"/>
    <w:rsid w:val="00505DD0"/>
    <w:rsid w:val="00507A24"/>
    <w:rsid w:val="00510ABC"/>
    <w:rsid w:val="00512BD4"/>
    <w:rsid w:val="00513EF3"/>
    <w:rsid w:val="00514949"/>
    <w:rsid w:val="00514E41"/>
    <w:rsid w:val="005170BA"/>
    <w:rsid w:val="00520023"/>
    <w:rsid w:val="00523C0C"/>
    <w:rsid w:val="00525BB2"/>
    <w:rsid w:val="00525CF7"/>
    <w:rsid w:val="0053155A"/>
    <w:rsid w:val="005320E8"/>
    <w:rsid w:val="00534E1E"/>
    <w:rsid w:val="00537037"/>
    <w:rsid w:val="00546AE3"/>
    <w:rsid w:val="0055007A"/>
    <w:rsid w:val="005511BD"/>
    <w:rsid w:val="00552547"/>
    <w:rsid w:val="00552FB1"/>
    <w:rsid w:val="00561243"/>
    <w:rsid w:val="00561BDF"/>
    <w:rsid w:val="00562F2D"/>
    <w:rsid w:val="00565022"/>
    <w:rsid w:val="00567B42"/>
    <w:rsid w:val="00571D7F"/>
    <w:rsid w:val="00571F48"/>
    <w:rsid w:val="005726DC"/>
    <w:rsid w:val="0057275D"/>
    <w:rsid w:val="00572C51"/>
    <w:rsid w:val="00573374"/>
    <w:rsid w:val="00573F8F"/>
    <w:rsid w:val="005769FD"/>
    <w:rsid w:val="00576E29"/>
    <w:rsid w:val="005773A6"/>
    <w:rsid w:val="0058376E"/>
    <w:rsid w:val="005868FA"/>
    <w:rsid w:val="0059302C"/>
    <w:rsid w:val="005940EA"/>
    <w:rsid w:val="005A05E2"/>
    <w:rsid w:val="005A1C5A"/>
    <w:rsid w:val="005A3AB9"/>
    <w:rsid w:val="005A4048"/>
    <w:rsid w:val="005A47F8"/>
    <w:rsid w:val="005A6E94"/>
    <w:rsid w:val="005B073C"/>
    <w:rsid w:val="005C58A1"/>
    <w:rsid w:val="005D025D"/>
    <w:rsid w:val="005D3C0C"/>
    <w:rsid w:val="005D518C"/>
    <w:rsid w:val="005E0D90"/>
    <w:rsid w:val="005E2756"/>
    <w:rsid w:val="005E4DD5"/>
    <w:rsid w:val="005E61E7"/>
    <w:rsid w:val="005F099A"/>
    <w:rsid w:val="005F37F0"/>
    <w:rsid w:val="005F5A41"/>
    <w:rsid w:val="00600CE9"/>
    <w:rsid w:val="00602E7B"/>
    <w:rsid w:val="0060388E"/>
    <w:rsid w:val="00605188"/>
    <w:rsid w:val="00605382"/>
    <w:rsid w:val="00605F08"/>
    <w:rsid w:val="00606195"/>
    <w:rsid w:val="006132B3"/>
    <w:rsid w:val="00614244"/>
    <w:rsid w:val="00615F57"/>
    <w:rsid w:val="00615F95"/>
    <w:rsid w:val="00616ABF"/>
    <w:rsid w:val="006236DE"/>
    <w:rsid w:val="006261AB"/>
    <w:rsid w:val="00631509"/>
    <w:rsid w:val="006318E2"/>
    <w:rsid w:val="00634200"/>
    <w:rsid w:val="0063504C"/>
    <w:rsid w:val="00635D17"/>
    <w:rsid w:val="0065306F"/>
    <w:rsid w:val="006551A4"/>
    <w:rsid w:val="00655B41"/>
    <w:rsid w:val="00657463"/>
    <w:rsid w:val="006576EC"/>
    <w:rsid w:val="00657BF9"/>
    <w:rsid w:val="00661DB8"/>
    <w:rsid w:val="00662153"/>
    <w:rsid w:val="00665503"/>
    <w:rsid w:val="00666679"/>
    <w:rsid w:val="00667030"/>
    <w:rsid w:val="00670273"/>
    <w:rsid w:val="0067233D"/>
    <w:rsid w:val="00675224"/>
    <w:rsid w:val="006764B3"/>
    <w:rsid w:val="006804F2"/>
    <w:rsid w:val="00682002"/>
    <w:rsid w:val="00683B90"/>
    <w:rsid w:val="006840F9"/>
    <w:rsid w:val="00687346"/>
    <w:rsid w:val="00687B98"/>
    <w:rsid w:val="00690EFD"/>
    <w:rsid w:val="00694978"/>
    <w:rsid w:val="006A0651"/>
    <w:rsid w:val="006A13BE"/>
    <w:rsid w:val="006A22EA"/>
    <w:rsid w:val="006B7650"/>
    <w:rsid w:val="006C431C"/>
    <w:rsid w:val="006C469B"/>
    <w:rsid w:val="006C5F8D"/>
    <w:rsid w:val="006C6165"/>
    <w:rsid w:val="006C65E0"/>
    <w:rsid w:val="006D045E"/>
    <w:rsid w:val="006D1530"/>
    <w:rsid w:val="006D2AE6"/>
    <w:rsid w:val="006E4351"/>
    <w:rsid w:val="006E65C9"/>
    <w:rsid w:val="006E70E4"/>
    <w:rsid w:val="006F2DF9"/>
    <w:rsid w:val="006F34F3"/>
    <w:rsid w:val="006F6C71"/>
    <w:rsid w:val="00701125"/>
    <w:rsid w:val="007021DE"/>
    <w:rsid w:val="0070270C"/>
    <w:rsid w:val="00702D29"/>
    <w:rsid w:val="007048CF"/>
    <w:rsid w:val="00704AC0"/>
    <w:rsid w:val="00705A5A"/>
    <w:rsid w:val="007073B1"/>
    <w:rsid w:val="00712B44"/>
    <w:rsid w:val="00713F07"/>
    <w:rsid w:val="007160AD"/>
    <w:rsid w:val="007167BB"/>
    <w:rsid w:val="00716B40"/>
    <w:rsid w:val="0072038F"/>
    <w:rsid w:val="00720825"/>
    <w:rsid w:val="0072155F"/>
    <w:rsid w:val="007227F7"/>
    <w:rsid w:val="007251DF"/>
    <w:rsid w:val="00726803"/>
    <w:rsid w:val="00726A17"/>
    <w:rsid w:val="00731F65"/>
    <w:rsid w:val="00732607"/>
    <w:rsid w:val="00732BF2"/>
    <w:rsid w:val="007337E6"/>
    <w:rsid w:val="0073751B"/>
    <w:rsid w:val="0074446F"/>
    <w:rsid w:val="0074724B"/>
    <w:rsid w:val="0075335A"/>
    <w:rsid w:val="00753CA8"/>
    <w:rsid w:val="007545A0"/>
    <w:rsid w:val="00755A7A"/>
    <w:rsid w:val="0075797A"/>
    <w:rsid w:val="00770240"/>
    <w:rsid w:val="00770FE8"/>
    <w:rsid w:val="00780349"/>
    <w:rsid w:val="00780EF6"/>
    <w:rsid w:val="00783079"/>
    <w:rsid w:val="00783F0F"/>
    <w:rsid w:val="00786146"/>
    <w:rsid w:val="0079016D"/>
    <w:rsid w:val="0079215A"/>
    <w:rsid w:val="00793B7E"/>
    <w:rsid w:val="0079497E"/>
    <w:rsid w:val="00795D81"/>
    <w:rsid w:val="00797A65"/>
    <w:rsid w:val="007A0E49"/>
    <w:rsid w:val="007A65FB"/>
    <w:rsid w:val="007A756B"/>
    <w:rsid w:val="007B16BA"/>
    <w:rsid w:val="007B189E"/>
    <w:rsid w:val="007B20B5"/>
    <w:rsid w:val="007B4E50"/>
    <w:rsid w:val="007C29E1"/>
    <w:rsid w:val="007C3D6B"/>
    <w:rsid w:val="007C46FD"/>
    <w:rsid w:val="007D2467"/>
    <w:rsid w:val="007D3995"/>
    <w:rsid w:val="007D3B62"/>
    <w:rsid w:val="007D45EA"/>
    <w:rsid w:val="007E249F"/>
    <w:rsid w:val="007E3509"/>
    <w:rsid w:val="007E6A94"/>
    <w:rsid w:val="007E6D48"/>
    <w:rsid w:val="007F47D4"/>
    <w:rsid w:val="007F4FF9"/>
    <w:rsid w:val="007F5CD9"/>
    <w:rsid w:val="007F6B37"/>
    <w:rsid w:val="00802A52"/>
    <w:rsid w:val="008055EE"/>
    <w:rsid w:val="00807BE3"/>
    <w:rsid w:val="00811C9C"/>
    <w:rsid w:val="00812236"/>
    <w:rsid w:val="00812450"/>
    <w:rsid w:val="008126FC"/>
    <w:rsid w:val="0081270F"/>
    <w:rsid w:val="00813B73"/>
    <w:rsid w:val="00817810"/>
    <w:rsid w:val="00817C29"/>
    <w:rsid w:val="00822E17"/>
    <w:rsid w:val="00824E15"/>
    <w:rsid w:val="00825607"/>
    <w:rsid w:val="00841002"/>
    <w:rsid w:val="00843FB3"/>
    <w:rsid w:val="00844483"/>
    <w:rsid w:val="008446F9"/>
    <w:rsid w:val="00845B21"/>
    <w:rsid w:val="00847029"/>
    <w:rsid w:val="00847D66"/>
    <w:rsid w:val="00852A67"/>
    <w:rsid w:val="008637FA"/>
    <w:rsid w:val="0086617B"/>
    <w:rsid w:val="00866EA3"/>
    <w:rsid w:val="008722D5"/>
    <w:rsid w:val="00875AA8"/>
    <w:rsid w:val="00882537"/>
    <w:rsid w:val="00891051"/>
    <w:rsid w:val="0089114B"/>
    <w:rsid w:val="00893802"/>
    <w:rsid w:val="008948BD"/>
    <w:rsid w:val="008951C3"/>
    <w:rsid w:val="008A2497"/>
    <w:rsid w:val="008A6F9C"/>
    <w:rsid w:val="008A7C29"/>
    <w:rsid w:val="008B1116"/>
    <w:rsid w:val="008B1ACC"/>
    <w:rsid w:val="008B20BD"/>
    <w:rsid w:val="008B36A7"/>
    <w:rsid w:val="008B3BA7"/>
    <w:rsid w:val="008B5CFD"/>
    <w:rsid w:val="008C147E"/>
    <w:rsid w:val="008C3212"/>
    <w:rsid w:val="008C438E"/>
    <w:rsid w:val="008D2C52"/>
    <w:rsid w:val="008D3130"/>
    <w:rsid w:val="008D3501"/>
    <w:rsid w:val="008D576C"/>
    <w:rsid w:val="008D7790"/>
    <w:rsid w:val="008E1610"/>
    <w:rsid w:val="008E1664"/>
    <w:rsid w:val="008E1906"/>
    <w:rsid w:val="008E36EB"/>
    <w:rsid w:val="008E49E1"/>
    <w:rsid w:val="008E5611"/>
    <w:rsid w:val="008F53EF"/>
    <w:rsid w:val="008F77B8"/>
    <w:rsid w:val="00900CD6"/>
    <w:rsid w:val="00902D3C"/>
    <w:rsid w:val="0090455C"/>
    <w:rsid w:val="009131E1"/>
    <w:rsid w:val="00920C28"/>
    <w:rsid w:val="00921FA8"/>
    <w:rsid w:val="00922540"/>
    <w:rsid w:val="009239FB"/>
    <w:rsid w:val="00926AF8"/>
    <w:rsid w:val="0092756D"/>
    <w:rsid w:val="00932779"/>
    <w:rsid w:val="00933772"/>
    <w:rsid w:val="0093443B"/>
    <w:rsid w:val="00934F1C"/>
    <w:rsid w:val="009354C1"/>
    <w:rsid w:val="0094276B"/>
    <w:rsid w:val="009435AC"/>
    <w:rsid w:val="00943DBB"/>
    <w:rsid w:val="00943E88"/>
    <w:rsid w:val="00951BFB"/>
    <w:rsid w:val="009551D8"/>
    <w:rsid w:val="00955287"/>
    <w:rsid w:val="00962390"/>
    <w:rsid w:val="009628C9"/>
    <w:rsid w:val="00962D75"/>
    <w:rsid w:val="00963118"/>
    <w:rsid w:val="00967ACE"/>
    <w:rsid w:val="009714CC"/>
    <w:rsid w:val="00972467"/>
    <w:rsid w:val="00973390"/>
    <w:rsid w:val="0097414F"/>
    <w:rsid w:val="00976487"/>
    <w:rsid w:val="00977147"/>
    <w:rsid w:val="00983172"/>
    <w:rsid w:val="00983BD6"/>
    <w:rsid w:val="00986E5E"/>
    <w:rsid w:val="00987ED1"/>
    <w:rsid w:val="009919A8"/>
    <w:rsid w:val="00991C6A"/>
    <w:rsid w:val="00994A2F"/>
    <w:rsid w:val="009A4336"/>
    <w:rsid w:val="009A5115"/>
    <w:rsid w:val="009A5907"/>
    <w:rsid w:val="009A5CC0"/>
    <w:rsid w:val="009A6078"/>
    <w:rsid w:val="009A7468"/>
    <w:rsid w:val="009B17DA"/>
    <w:rsid w:val="009C15FA"/>
    <w:rsid w:val="009C26F9"/>
    <w:rsid w:val="009C3AE6"/>
    <w:rsid w:val="009C73B1"/>
    <w:rsid w:val="009D2231"/>
    <w:rsid w:val="009D23A5"/>
    <w:rsid w:val="009D256D"/>
    <w:rsid w:val="009D348A"/>
    <w:rsid w:val="009D4E1C"/>
    <w:rsid w:val="009D5DEE"/>
    <w:rsid w:val="009D7921"/>
    <w:rsid w:val="009E0FA9"/>
    <w:rsid w:val="009E1328"/>
    <w:rsid w:val="009E39EC"/>
    <w:rsid w:val="009E5E99"/>
    <w:rsid w:val="009F1178"/>
    <w:rsid w:val="009F2C45"/>
    <w:rsid w:val="00A00E93"/>
    <w:rsid w:val="00A0271B"/>
    <w:rsid w:val="00A02CCE"/>
    <w:rsid w:val="00A03240"/>
    <w:rsid w:val="00A0367B"/>
    <w:rsid w:val="00A036C7"/>
    <w:rsid w:val="00A03C91"/>
    <w:rsid w:val="00A10860"/>
    <w:rsid w:val="00A122DB"/>
    <w:rsid w:val="00A12A1B"/>
    <w:rsid w:val="00A1493E"/>
    <w:rsid w:val="00A17323"/>
    <w:rsid w:val="00A175B8"/>
    <w:rsid w:val="00A254FB"/>
    <w:rsid w:val="00A255FB"/>
    <w:rsid w:val="00A25F77"/>
    <w:rsid w:val="00A27417"/>
    <w:rsid w:val="00A31338"/>
    <w:rsid w:val="00A326C2"/>
    <w:rsid w:val="00A35F41"/>
    <w:rsid w:val="00A40059"/>
    <w:rsid w:val="00A427BB"/>
    <w:rsid w:val="00A43082"/>
    <w:rsid w:val="00A4359F"/>
    <w:rsid w:val="00A43E83"/>
    <w:rsid w:val="00A4655B"/>
    <w:rsid w:val="00A55414"/>
    <w:rsid w:val="00A55983"/>
    <w:rsid w:val="00A569A3"/>
    <w:rsid w:val="00A61737"/>
    <w:rsid w:val="00A64D13"/>
    <w:rsid w:val="00A81CCB"/>
    <w:rsid w:val="00A84001"/>
    <w:rsid w:val="00A8433B"/>
    <w:rsid w:val="00A8568B"/>
    <w:rsid w:val="00A86871"/>
    <w:rsid w:val="00A91425"/>
    <w:rsid w:val="00A9149C"/>
    <w:rsid w:val="00A935DA"/>
    <w:rsid w:val="00A94EE5"/>
    <w:rsid w:val="00A95ECF"/>
    <w:rsid w:val="00A97348"/>
    <w:rsid w:val="00AA0D6B"/>
    <w:rsid w:val="00AA7099"/>
    <w:rsid w:val="00AA7B6E"/>
    <w:rsid w:val="00AA7D6F"/>
    <w:rsid w:val="00AB0AE0"/>
    <w:rsid w:val="00AB29A4"/>
    <w:rsid w:val="00AB328F"/>
    <w:rsid w:val="00AC1395"/>
    <w:rsid w:val="00AC3F56"/>
    <w:rsid w:val="00AC4188"/>
    <w:rsid w:val="00AC5A49"/>
    <w:rsid w:val="00AD165F"/>
    <w:rsid w:val="00AD191C"/>
    <w:rsid w:val="00AD3C22"/>
    <w:rsid w:val="00AD42E6"/>
    <w:rsid w:val="00AD5697"/>
    <w:rsid w:val="00AE028B"/>
    <w:rsid w:val="00AE221F"/>
    <w:rsid w:val="00AE473E"/>
    <w:rsid w:val="00AE4C7C"/>
    <w:rsid w:val="00AF0689"/>
    <w:rsid w:val="00AF309E"/>
    <w:rsid w:val="00AF3194"/>
    <w:rsid w:val="00AF4759"/>
    <w:rsid w:val="00B05A10"/>
    <w:rsid w:val="00B05BF0"/>
    <w:rsid w:val="00B07DC8"/>
    <w:rsid w:val="00B12BDF"/>
    <w:rsid w:val="00B149A1"/>
    <w:rsid w:val="00B2049E"/>
    <w:rsid w:val="00B20E62"/>
    <w:rsid w:val="00B25A49"/>
    <w:rsid w:val="00B267FA"/>
    <w:rsid w:val="00B3025F"/>
    <w:rsid w:val="00B30571"/>
    <w:rsid w:val="00B34C8F"/>
    <w:rsid w:val="00B35B7A"/>
    <w:rsid w:val="00B360A3"/>
    <w:rsid w:val="00B41571"/>
    <w:rsid w:val="00B45CBE"/>
    <w:rsid w:val="00B47503"/>
    <w:rsid w:val="00B47B7A"/>
    <w:rsid w:val="00B508B2"/>
    <w:rsid w:val="00B50AD0"/>
    <w:rsid w:val="00B51D68"/>
    <w:rsid w:val="00B51F91"/>
    <w:rsid w:val="00B5339C"/>
    <w:rsid w:val="00B5415F"/>
    <w:rsid w:val="00B56DA1"/>
    <w:rsid w:val="00B61CED"/>
    <w:rsid w:val="00B646B8"/>
    <w:rsid w:val="00B77182"/>
    <w:rsid w:val="00B77A9C"/>
    <w:rsid w:val="00B802FF"/>
    <w:rsid w:val="00B93986"/>
    <w:rsid w:val="00B97872"/>
    <w:rsid w:val="00BA257E"/>
    <w:rsid w:val="00BA3CDD"/>
    <w:rsid w:val="00BA5D6C"/>
    <w:rsid w:val="00BB219F"/>
    <w:rsid w:val="00BC35D1"/>
    <w:rsid w:val="00BC5FE8"/>
    <w:rsid w:val="00BC6145"/>
    <w:rsid w:val="00BC6D22"/>
    <w:rsid w:val="00BE001E"/>
    <w:rsid w:val="00BE0697"/>
    <w:rsid w:val="00BE1917"/>
    <w:rsid w:val="00BE1B8A"/>
    <w:rsid w:val="00BE3E3C"/>
    <w:rsid w:val="00BE5DC7"/>
    <w:rsid w:val="00BE6DE3"/>
    <w:rsid w:val="00BE78B1"/>
    <w:rsid w:val="00BE7F52"/>
    <w:rsid w:val="00BF4D4D"/>
    <w:rsid w:val="00BF4FC1"/>
    <w:rsid w:val="00BF707E"/>
    <w:rsid w:val="00C04F74"/>
    <w:rsid w:val="00C05D92"/>
    <w:rsid w:val="00C131BE"/>
    <w:rsid w:val="00C13EEC"/>
    <w:rsid w:val="00C148BC"/>
    <w:rsid w:val="00C1509E"/>
    <w:rsid w:val="00C20AD2"/>
    <w:rsid w:val="00C2183C"/>
    <w:rsid w:val="00C23EF6"/>
    <w:rsid w:val="00C25D2D"/>
    <w:rsid w:val="00C30E43"/>
    <w:rsid w:val="00C3323E"/>
    <w:rsid w:val="00C34B42"/>
    <w:rsid w:val="00C37D5F"/>
    <w:rsid w:val="00C40EBC"/>
    <w:rsid w:val="00C43549"/>
    <w:rsid w:val="00C47E83"/>
    <w:rsid w:val="00C54E87"/>
    <w:rsid w:val="00C572F0"/>
    <w:rsid w:val="00C609FD"/>
    <w:rsid w:val="00C616FD"/>
    <w:rsid w:val="00C66B52"/>
    <w:rsid w:val="00C76013"/>
    <w:rsid w:val="00C80BD4"/>
    <w:rsid w:val="00C82388"/>
    <w:rsid w:val="00C834B5"/>
    <w:rsid w:val="00C857CD"/>
    <w:rsid w:val="00C857FE"/>
    <w:rsid w:val="00C911C5"/>
    <w:rsid w:val="00C93384"/>
    <w:rsid w:val="00C9444C"/>
    <w:rsid w:val="00C95DDD"/>
    <w:rsid w:val="00CA3D29"/>
    <w:rsid w:val="00CB09AE"/>
    <w:rsid w:val="00CB0F0B"/>
    <w:rsid w:val="00CB2AF7"/>
    <w:rsid w:val="00CB7E2A"/>
    <w:rsid w:val="00CC0F4B"/>
    <w:rsid w:val="00CC6B7E"/>
    <w:rsid w:val="00CD434C"/>
    <w:rsid w:val="00CE6EA0"/>
    <w:rsid w:val="00CE7915"/>
    <w:rsid w:val="00CE7CB0"/>
    <w:rsid w:val="00CF0B23"/>
    <w:rsid w:val="00CF1D43"/>
    <w:rsid w:val="00CF2CEC"/>
    <w:rsid w:val="00CF3A42"/>
    <w:rsid w:val="00CF5CF8"/>
    <w:rsid w:val="00CF6ABA"/>
    <w:rsid w:val="00CF6BDC"/>
    <w:rsid w:val="00CF7F9E"/>
    <w:rsid w:val="00D12CBA"/>
    <w:rsid w:val="00D14F86"/>
    <w:rsid w:val="00D151CB"/>
    <w:rsid w:val="00D15244"/>
    <w:rsid w:val="00D161DF"/>
    <w:rsid w:val="00D178F5"/>
    <w:rsid w:val="00D178FE"/>
    <w:rsid w:val="00D207DF"/>
    <w:rsid w:val="00D20B33"/>
    <w:rsid w:val="00D301C8"/>
    <w:rsid w:val="00D31F2E"/>
    <w:rsid w:val="00D34D59"/>
    <w:rsid w:val="00D42F90"/>
    <w:rsid w:val="00D4471F"/>
    <w:rsid w:val="00D476A1"/>
    <w:rsid w:val="00D5413C"/>
    <w:rsid w:val="00D54999"/>
    <w:rsid w:val="00D613D6"/>
    <w:rsid w:val="00D61A9F"/>
    <w:rsid w:val="00D649C5"/>
    <w:rsid w:val="00D65E47"/>
    <w:rsid w:val="00D66CC5"/>
    <w:rsid w:val="00D67932"/>
    <w:rsid w:val="00D7401E"/>
    <w:rsid w:val="00D82868"/>
    <w:rsid w:val="00D841FD"/>
    <w:rsid w:val="00D84FC5"/>
    <w:rsid w:val="00D850B2"/>
    <w:rsid w:val="00D851CE"/>
    <w:rsid w:val="00D86EC1"/>
    <w:rsid w:val="00D90EE6"/>
    <w:rsid w:val="00D915AC"/>
    <w:rsid w:val="00D9163B"/>
    <w:rsid w:val="00D920EA"/>
    <w:rsid w:val="00D924B4"/>
    <w:rsid w:val="00D9274C"/>
    <w:rsid w:val="00D9281C"/>
    <w:rsid w:val="00D957F5"/>
    <w:rsid w:val="00D96B8A"/>
    <w:rsid w:val="00D96C42"/>
    <w:rsid w:val="00D977CF"/>
    <w:rsid w:val="00D97EF3"/>
    <w:rsid w:val="00DA122F"/>
    <w:rsid w:val="00DA1F88"/>
    <w:rsid w:val="00DA20B2"/>
    <w:rsid w:val="00DA6229"/>
    <w:rsid w:val="00DA679B"/>
    <w:rsid w:val="00DB13CA"/>
    <w:rsid w:val="00DB3BA9"/>
    <w:rsid w:val="00DB4517"/>
    <w:rsid w:val="00DB7027"/>
    <w:rsid w:val="00DC07A3"/>
    <w:rsid w:val="00DC1CBE"/>
    <w:rsid w:val="00DC20A5"/>
    <w:rsid w:val="00DC2464"/>
    <w:rsid w:val="00DC3279"/>
    <w:rsid w:val="00DC64AF"/>
    <w:rsid w:val="00DD4151"/>
    <w:rsid w:val="00DD43A2"/>
    <w:rsid w:val="00DD58A1"/>
    <w:rsid w:val="00DD6575"/>
    <w:rsid w:val="00DE2239"/>
    <w:rsid w:val="00DE339B"/>
    <w:rsid w:val="00DE375D"/>
    <w:rsid w:val="00DE4606"/>
    <w:rsid w:val="00DE5503"/>
    <w:rsid w:val="00DE7E45"/>
    <w:rsid w:val="00DF2195"/>
    <w:rsid w:val="00DF53C7"/>
    <w:rsid w:val="00DF6845"/>
    <w:rsid w:val="00DF6FDA"/>
    <w:rsid w:val="00DF7614"/>
    <w:rsid w:val="00DF7B1B"/>
    <w:rsid w:val="00E01558"/>
    <w:rsid w:val="00E03564"/>
    <w:rsid w:val="00E03B48"/>
    <w:rsid w:val="00E03DFF"/>
    <w:rsid w:val="00E10B31"/>
    <w:rsid w:val="00E10EC9"/>
    <w:rsid w:val="00E117A2"/>
    <w:rsid w:val="00E11B8A"/>
    <w:rsid w:val="00E1793D"/>
    <w:rsid w:val="00E20903"/>
    <w:rsid w:val="00E247DA"/>
    <w:rsid w:val="00E261EF"/>
    <w:rsid w:val="00E345DF"/>
    <w:rsid w:val="00E35A64"/>
    <w:rsid w:val="00E4356D"/>
    <w:rsid w:val="00E47F5B"/>
    <w:rsid w:val="00E509A9"/>
    <w:rsid w:val="00E55A8A"/>
    <w:rsid w:val="00E56C3B"/>
    <w:rsid w:val="00E57F02"/>
    <w:rsid w:val="00E61C6D"/>
    <w:rsid w:val="00E7079D"/>
    <w:rsid w:val="00E7138D"/>
    <w:rsid w:val="00E75371"/>
    <w:rsid w:val="00E758C4"/>
    <w:rsid w:val="00E80CDA"/>
    <w:rsid w:val="00E8354E"/>
    <w:rsid w:val="00E83A3D"/>
    <w:rsid w:val="00E90A34"/>
    <w:rsid w:val="00E91C91"/>
    <w:rsid w:val="00E934D2"/>
    <w:rsid w:val="00EA01C8"/>
    <w:rsid w:val="00EA1065"/>
    <w:rsid w:val="00EA43CA"/>
    <w:rsid w:val="00EA56B7"/>
    <w:rsid w:val="00EA5C84"/>
    <w:rsid w:val="00EA5FE4"/>
    <w:rsid w:val="00EA6738"/>
    <w:rsid w:val="00EA6AC1"/>
    <w:rsid w:val="00EA6CCF"/>
    <w:rsid w:val="00EB0C0C"/>
    <w:rsid w:val="00EB341A"/>
    <w:rsid w:val="00EC2486"/>
    <w:rsid w:val="00EC3590"/>
    <w:rsid w:val="00EC46A7"/>
    <w:rsid w:val="00ED0B3B"/>
    <w:rsid w:val="00ED1944"/>
    <w:rsid w:val="00ED5575"/>
    <w:rsid w:val="00ED58EA"/>
    <w:rsid w:val="00ED73AC"/>
    <w:rsid w:val="00EE38DE"/>
    <w:rsid w:val="00EE51A2"/>
    <w:rsid w:val="00EE5432"/>
    <w:rsid w:val="00EE65F4"/>
    <w:rsid w:val="00EF3DB2"/>
    <w:rsid w:val="00EF4390"/>
    <w:rsid w:val="00EF43F6"/>
    <w:rsid w:val="00EF7264"/>
    <w:rsid w:val="00EF7E19"/>
    <w:rsid w:val="00EF7EB6"/>
    <w:rsid w:val="00F01BB4"/>
    <w:rsid w:val="00F03EFD"/>
    <w:rsid w:val="00F05152"/>
    <w:rsid w:val="00F071BF"/>
    <w:rsid w:val="00F134B2"/>
    <w:rsid w:val="00F14C1B"/>
    <w:rsid w:val="00F14ED9"/>
    <w:rsid w:val="00F16305"/>
    <w:rsid w:val="00F17C8A"/>
    <w:rsid w:val="00F23E6B"/>
    <w:rsid w:val="00F26717"/>
    <w:rsid w:val="00F273D3"/>
    <w:rsid w:val="00F35B3E"/>
    <w:rsid w:val="00F37864"/>
    <w:rsid w:val="00F378C2"/>
    <w:rsid w:val="00F37C79"/>
    <w:rsid w:val="00F40296"/>
    <w:rsid w:val="00F4153A"/>
    <w:rsid w:val="00F4238B"/>
    <w:rsid w:val="00F440C9"/>
    <w:rsid w:val="00F47CD4"/>
    <w:rsid w:val="00F5018A"/>
    <w:rsid w:val="00F53746"/>
    <w:rsid w:val="00F5549D"/>
    <w:rsid w:val="00F55DBD"/>
    <w:rsid w:val="00F61767"/>
    <w:rsid w:val="00F61D1D"/>
    <w:rsid w:val="00F63FFE"/>
    <w:rsid w:val="00F65397"/>
    <w:rsid w:val="00F65A07"/>
    <w:rsid w:val="00F67397"/>
    <w:rsid w:val="00F677F9"/>
    <w:rsid w:val="00F67E46"/>
    <w:rsid w:val="00F76183"/>
    <w:rsid w:val="00F77B09"/>
    <w:rsid w:val="00F83A4E"/>
    <w:rsid w:val="00F842C0"/>
    <w:rsid w:val="00F843D3"/>
    <w:rsid w:val="00F900DC"/>
    <w:rsid w:val="00F94308"/>
    <w:rsid w:val="00F96048"/>
    <w:rsid w:val="00FA1470"/>
    <w:rsid w:val="00FA1BC0"/>
    <w:rsid w:val="00FA1E44"/>
    <w:rsid w:val="00FA38E2"/>
    <w:rsid w:val="00FA7775"/>
    <w:rsid w:val="00FB0AF6"/>
    <w:rsid w:val="00FB28E8"/>
    <w:rsid w:val="00FC169F"/>
    <w:rsid w:val="00FC617B"/>
    <w:rsid w:val="00FC68B0"/>
    <w:rsid w:val="00FC6AEB"/>
    <w:rsid w:val="00FD12C8"/>
    <w:rsid w:val="00FD1504"/>
    <w:rsid w:val="00FD2CA8"/>
    <w:rsid w:val="00FD2D64"/>
    <w:rsid w:val="00FD3F50"/>
    <w:rsid w:val="00FE3BE0"/>
    <w:rsid w:val="00FE3F0A"/>
    <w:rsid w:val="00FE58AE"/>
    <w:rsid w:val="00FE74C5"/>
    <w:rsid w:val="00FF13FB"/>
    <w:rsid w:val="00FF558A"/>
    <w:rsid w:val="00FF5DF7"/>
    <w:rsid w:val="00FF6C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6145"/>
    <o:shapelayout v:ext="edit">
      <o:idmap v:ext="edit" data="1"/>
    </o:shapelayout>
  </w:shapeDefaults>
  <w:decimalSymbol w:val="."/>
  <w:listSeparator w:val=","/>
  <w14:docId w14:val="02DFAD80"/>
  <w15:chartTrackingRefBased/>
  <w15:docId w15:val="{82ABCD2A-AB2F-40CD-8999-D6FDB3B6F5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color w:val="4D322D" w:themeColor="text2"/>
        <w:sz w:val="22"/>
        <w:szCs w:val="22"/>
        <w:lang w:val="en-US" w:eastAsia="ja-JP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4" w:unhideWhenUsed="1" w:qFormat="1"/>
    <w:lsdException w:name="heading 5" w:semiHidden="1" w:uiPriority="13" w:unhideWhenUsed="1" w:qFormat="1"/>
    <w:lsdException w:name="heading 6" w:semiHidden="1" w:uiPriority="13" w:unhideWhenUsed="1" w:qFormat="1"/>
    <w:lsdException w:name="heading 7" w:semiHidden="1" w:uiPriority="4" w:unhideWhenUsed="1" w:qFormat="1"/>
    <w:lsdException w:name="heading 8" w:semiHidden="1" w:uiPriority="4" w:unhideWhenUsed="1" w:qFormat="1"/>
    <w:lsdException w:name="heading 9" w:semiHidden="1" w:uiPriority="4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2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7" w:unhideWhenUsed="1" w:qFormat="1"/>
    <w:lsdException w:name="List Number" w:semiHidden="1" w:uiPriority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1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1" w:unhideWhenUsed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9" w:unhideWhenUsed="1"/>
    <w:lsdException w:name="TOC Heading" w:semiHidden="1" w:uiPriority="39" w:unhideWhenUsed="1" w:qFormat="1"/>
    <w:lsdException w:name="Plain Table 1" w:uiPriority="40"/>
    <w:lsdException w:name="Plain Table 2" w:uiPriority="41"/>
    <w:lsdException w:name="Plain Table 3" w:uiPriority="42"/>
    <w:lsdException w:name="Plain Table 4" w:uiPriority="43"/>
    <w:lsdException w:name="Plain Table 5" w:uiPriority="44"/>
    <w:lsdException w:name="Grid Table Light" w:uiPriority="45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4FB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64FC4"/>
    <w:pPr>
      <w:keepNext/>
      <w:keepLines/>
      <w:spacing w:before="600" w:after="60"/>
      <w:outlineLvl w:val="0"/>
    </w:pPr>
    <w:rPr>
      <w:rFonts w:eastAsiaTheme="majorEastAsia" w:cstheme="majorBidi"/>
      <w:color w:val="3F251D" w:themeColor="accent1"/>
      <w:szCs w:val="30"/>
    </w:rPr>
  </w:style>
  <w:style w:type="paragraph" w:styleId="Heading2">
    <w:name w:val="heading 2"/>
    <w:basedOn w:val="Normal"/>
    <w:next w:val="Normal"/>
    <w:link w:val="Heading2Char"/>
    <w:uiPriority w:val="4"/>
    <w:unhideWhenUsed/>
    <w:qFormat/>
    <w:rsid w:val="00364FC4"/>
    <w:pPr>
      <w:keepNext/>
      <w:keepLines/>
      <w:spacing w:before="240" w:after="0"/>
      <w:outlineLvl w:val="1"/>
    </w:pPr>
    <w:rPr>
      <w:rFonts w:eastAsiaTheme="majorEastAsia" w:cstheme="majorBidi"/>
      <w:color w:val="3F251D" w:themeColor="accent1"/>
    </w:rPr>
  </w:style>
  <w:style w:type="paragraph" w:styleId="Heading3">
    <w:name w:val="heading 3"/>
    <w:basedOn w:val="Normal"/>
    <w:next w:val="Normal"/>
    <w:link w:val="Heading3Char"/>
    <w:uiPriority w:val="4"/>
    <w:unhideWhenUsed/>
    <w:qFormat/>
    <w:rsid w:val="00364FC4"/>
    <w:pPr>
      <w:keepNext/>
      <w:keepLines/>
      <w:spacing w:before="200" w:after="0"/>
      <w:outlineLvl w:val="2"/>
    </w:pPr>
    <w:rPr>
      <w:rFonts w:eastAsiaTheme="majorEastAsia" w:cstheme="majorBidi"/>
      <w:color w:val="3F251D" w:themeColor="accent1"/>
    </w:rPr>
  </w:style>
  <w:style w:type="paragraph" w:styleId="Heading5">
    <w:name w:val="heading 5"/>
    <w:basedOn w:val="Normal"/>
    <w:next w:val="Normal"/>
    <w:link w:val="Heading5Char"/>
    <w:uiPriority w:val="4"/>
    <w:semiHidden/>
    <w:unhideWhenUsed/>
    <w:qFormat/>
    <w:rsid w:val="00A122DB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1F120E" w:themeColor="accent1" w:themeShade="80"/>
    </w:rPr>
  </w:style>
  <w:style w:type="paragraph" w:styleId="Heading6">
    <w:name w:val="heading 6"/>
    <w:basedOn w:val="Normal"/>
    <w:next w:val="Normal"/>
    <w:link w:val="Heading6Char"/>
    <w:uiPriority w:val="4"/>
    <w:semiHidden/>
    <w:unhideWhenUsed/>
    <w:qFormat/>
    <w:rsid w:val="00A122DB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1F120E" w:themeColor="accent1" w:themeShade="7F"/>
    </w:rPr>
  </w:style>
  <w:style w:type="paragraph" w:styleId="Heading8">
    <w:name w:val="heading 8"/>
    <w:basedOn w:val="Normal"/>
    <w:next w:val="Normal"/>
    <w:link w:val="Heading8Char"/>
    <w:uiPriority w:val="4"/>
    <w:semiHidden/>
    <w:unhideWhenUsed/>
    <w:qFormat/>
    <w:rsid w:val="00A122DB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4"/>
    <w:semiHidden/>
    <w:unhideWhenUsed/>
    <w:qFormat/>
    <w:rsid w:val="00A122DB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LightShading">
    <w:name w:val="Light Shading"/>
    <w:basedOn w:val="TableNormal"/>
    <w:uiPriority w:val="60"/>
    <w:pPr>
      <w:spacing w:before="40" w:after="4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 w:val="0"/>
        <w:bCs/>
        <w:caps/>
        <w:smallCaps w:val="0"/>
        <w:color w:val="000000" w:themeColor="text1"/>
        <w:spacing w:val="20"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  <w:vAlign w:val="bottom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paragraph" w:customStyle="1" w:styleId="ContactInfo">
    <w:name w:val="Contact Info"/>
    <w:basedOn w:val="Normal"/>
    <w:uiPriority w:val="4"/>
    <w:qFormat/>
    <w:pPr>
      <w:spacing w:before="360" w:after="0"/>
      <w:contextualSpacing/>
      <w:jc w:val="center"/>
    </w:pPr>
  </w:style>
  <w:style w:type="character" w:customStyle="1" w:styleId="Heading1Char">
    <w:name w:val="Heading 1 Char"/>
    <w:basedOn w:val="DefaultParagraphFont"/>
    <w:link w:val="Heading1"/>
    <w:uiPriority w:val="9"/>
    <w:rsid w:val="00364FC4"/>
    <w:rPr>
      <w:rFonts w:ascii="Arial" w:eastAsiaTheme="majorEastAsia" w:hAnsi="Arial" w:cstheme="majorBidi"/>
      <w:color w:val="3F251D" w:themeColor="accent1"/>
      <w:sz w:val="24"/>
      <w:szCs w:val="30"/>
    </w:rPr>
  </w:style>
  <w:style w:type="character" w:customStyle="1" w:styleId="Heading2Char">
    <w:name w:val="Heading 2 Char"/>
    <w:basedOn w:val="DefaultParagraphFont"/>
    <w:link w:val="Heading2"/>
    <w:uiPriority w:val="4"/>
    <w:rsid w:val="00364FC4"/>
    <w:rPr>
      <w:rFonts w:ascii="Arial" w:eastAsiaTheme="majorEastAsia" w:hAnsi="Arial" w:cstheme="majorBidi"/>
      <w:color w:val="3F251D" w:themeColor="accent1"/>
      <w:sz w:val="24"/>
    </w:rPr>
  </w:style>
  <w:style w:type="character" w:customStyle="1" w:styleId="Heading3Char">
    <w:name w:val="Heading 3 Char"/>
    <w:basedOn w:val="DefaultParagraphFont"/>
    <w:link w:val="Heading3"/>
    <w:uiPriority w:val="4"/>
    <w:rsid w:val="00364FC4"/>
    <w:rPr>
      <w:rFonts w:ascii="Arial" w:eastAsiaTheme="majorEastAsia" w:hAnsi="Arial" w:cstheme="majorBidi"/>
      <w:color w:val="3F251D" w:themeColor="accent1"/>
      <w:sz w:val="24"/>
    </w:rPr>
  </w:style>
  <w:style w:type="character" w:customStyle="1" w:styleId="Heading5Char">
    <w:name w:val="Heading 5 Char"/>
    <w:basedOn w:val="DefaultParagraphFont"/>
    <w:link w:val="Heading5"/>
    <w:uiPriority w:val="4"/>
    <w:semiHidden/>
    <w:rsid w:val="00690EFD"/>
    <w:rPr>
      <w:rFonts w:asciiTheme="majorHAnsi" w:eastAsiaTheme="majorEastAsia" w:hAnsiTheme="majorHAnsi" w:cstheme="majorBidi"/>
      <w:color w:val="1F120E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4"/>
    <w:semiHidden/>
    <w:rsid w:val="00690EFD"/>
    <w:rPr>
      <w:rFonts w:asciiTheme="majorHAnsi" w:eastAsiaTheme="majorEastAsia" w:hAnsiTheme="majorHAnsi" w:cstheme="majorBidi"/>
      <w:i/>
      <w:iCs/>
      <w:color w:val="1F120E" w:themeColor="accent1" w:themeShade="7F"/>
    </w:rPr>
  </w:style>
  <w:style w:type="paragraph" w:styleId="ListBullet">
    <w:name w:val="List Bullet"/>
    <w:basedOn w:val="Normal"/>
    <w:uiPriority w:val="7"/>
    <w:unhideWhenUsed/>
    <w:qFormat/>
    <w:pPr>
      <w:numPr>
        <w:numId w:val="5"/>
      </w:numPr>
    </w:pPr>
  </w:style>
  <w:style w:type="paragraph" w:styleId="ListNumber">
    <w:name w:val="List Number"/>
    <w:basedOn w:val="Normal"/>
    <w:uiPriority w:val="5"/>
    <w:unhideWhenUsed/>
    <w:qFormat/>
    <w:pPr>
      <w:numPr>
        <w:numId w:val="6"/>
      </w:numPr>
      <w:contextualSpacing/>
    </w:pPr>
  </w:style>
  <w:style w:type="paragraph" w:styleId="Title">
    <w:name w:val="Title"/>
    <w:basedOn w:val="Normal"/>
    <w:link w:val="TitleChar"/>
    <w:uiPriority w:val="2"/>
    <w:unhideWhenUsed/>
    <w:qFormat/>
    <w:rsid w:val="00FD1504"/>
    <w:pPr>
      <w:spacing w:before="440" w:after="40" w:line="240" w:lineRule="auto"/>
      <w:contextualSpacing/>
      <w:jc w:val="center"/>
    </w:pPr>
    <w:rPr>
      <w:rFonts w:asciiTheme="majorHAnsi" w:eastAsiaTheme="majorEastAsia" w:hAnsiTheme="majorHAnsi" w:cstheme="majorBidi"/>
      <w:color w:val="3F251D" w:themeColor="accent1"/>
      <w:kern w:val="28"/>
      <w:sz w:val="60"/>
      <w:szCs w:val="60"/>
    </w:rPr>
  </w:style>
  <w:style w:type="character" w:customStyle="1" w:styleId="TitleChar">
    <w:name w:val="Title Char"/>
    <w:basedOn w:val="DefaultParagraphFont"/>
    <w:link w:val="Title"/>
    <w:uiPriority w:val="2"/>
    <w:rsid w:val="00FD1504"/>
    <w:rPr>
      <w:rFonts w:asciiTheme="majorHAnsi" w:eastAsiaTheme="majorEastAsia" w:hAnsiTheme="majorHAnsi" w:cstheme="majorBidi"/>
      <w:color w:val="3F251D" w:themeColor="accent1"/>
      <w:kern w:val="28"/>
      <w:sz w:val="60"/>
      <w:szCs w:val="60"/>
    </w:rPr>
  </w:style>
  <w:style w:type="paragraph" w:styleId="Subtitle">
    <w:name w:val="Subtitle"/>
    <w:basedOn w:val="Normal"/>
    <w:link w:val="SubtitleChar"/>
    <w:uiPriority w:val="3"/>
    <w:unhideWhenUsed/>
    <w:qFormat/>
    <w:rsid w:val="00FD1504"/>
    <w:pPr>
      <w:numPr>
        <w:ilvl w:val="1"/>
      </w:numPr>
      <w:spacing w:before="300" w:after="40"/>
      <w:contextualSpacing/>
      <w:jc w:val="center"/>
    </w:pPr>
    <w:rPr>
      <w:rFonts w:asciiTheme="majorHAnsi" w:eastAsiaTheme="majorEastAsia" w:hAnsiTheme="majorHAnsi" w:cstheme="majorBidi"/>
      <w:caps/>
      <w:sz w:val="26"/>
      <w:szCs w:val="26"/>
    </w:rPr>
  </w:style>
  <w:style w:type="character" w:customStyle="1" w:styleId="SubtitleChar">
    <w:name w:val="Subtitle Char"/>
    <w:basedOn w:val="DefaultParagraphFont"/>
    <w:link w:val="Subtitle"/>
    <w:uiPriority w:val="3"/>
    <w:rsid w:val="00FD1504"/>
    <w:rPr>
      <w:rFonts w:asciiTheme="majorHAnsi" w:eastAsiaTheme="majorEastAsia" w:hAnsiTheme="majorHAnsi" w:cstheme="majorBidi"/>
      <w:caps/>
      <w:sz w:val="26"/>
      <w:szCs w:val="26"/>
    </w:rPr>
  </w:style>
  <w:style w:type="paragraph" w:customStyle="1" w:styleId="Photo">
    <w:name w:val="Photo"/>
    <w:basedOn w:val="Normal"/>
    <w:uiPriority w:val="1"/>
    <w:qFormat/>
    <w:rsid w:val="00D5413C"/>
    <w:pPr>
      <w:spacing w:before="2400" w:after="400"/>
      <w:jc w:val="center"/>
    </w:pPr>
  </w:style>
  <w:style w:type="paragraph" w:styleId="Caption">
    <w:name w:val="caption"/>
    <w:basedOn w:val="Normal"/>
    <w:next w:val="Normal"/>
    <w:uiPriority w:val="2"/>
    <w:unhideWhenUsed/>
    <w:qFormat/>
    <w:rsid w:val="00A122DB"/>
    <w:pPr>
      <w:spacing w:before="0" w:line="240" w:lineRule="auto"/>
    </w:pPr>
    <w:rPr>
      <w:i/>
      <w:iCs/>
      <w:szCs w:val="18"/>
    </w:rPr>
  </w:style>
  <w:style w:type="character" w:customStyle="1" w:styleId="Heading9Char">
    <w:name w:val="Heading 9 Char"/>
    <w:basedOn w:val="DefaultParagraphFont"/>
    <w:link w:val="Heading9"/>
    <w:uiPriority w:val="4"/>
    <w:semiHidden/>
    <w:rsid w:val="00A122DB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customStyle="1" w:styleId="Heading8Char">
    <w:name w:val="Heading 8 Char"/>
    <w:basedOn w:val="DefaultParagraphFont"/>
    <w:link w:val="Heading8"/>
    <w:uiPriority w:val="4"/>
    <w:semiHidden/>
    <w:rsid w:val="00A122DB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pPr>
      <w:spacing w:before="0"/>
      <w:outlineLvl w:val="9"/>
    </w:pPr>
  </w:style>
  <w:style w:type="paragraph" w:styleId="Footer">
    <w:name w:val="footer"/>
    <w:basedOn w:val="Normal"/>
    <w:link w:val="FooterChar"/>
    <w:uiPriority w:val="99"/>
    <w:unhideWhenUsed/>
    <w:rsid w:val="003422FF"/>
    <w:pPr>
      <w:spacing w:before="0" w:after="0" w:line="240" w:lineRule="auto"/>
      <w:jc w:val="right"/>
    </w:pPr>
    <w:rPr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3422FF"/>
    <w:rPr>
      <w:sz w:val="22"/>
      <w:szCs w:val="16"/>
    </w:rPr>
  </w:style>
  <w:style w:type="paragraph" w:styleId="TOC3">
    <w:name w:val="toc 3"/>
    <w:basedOn w:val="Normal"/>
    <w:next w:val="Normal"/>
    <w:autoRedefine/>
    <w:uiPriority w:val="39"/>
    <w:unhideWhenUsed/>
    <w:pPr>
      <w:spacing w:after="100"/>
      <w:ind w:left="400"/>
    </w:pPr>
    <w:rPr>
      <w:i/>
      <w:iCs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pPr>
      <w:spacing w:after="100"/>
      <w:ind w:left="20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122DB"/>
    <w:pPr>
      <w:spacing w:after="0" w:line="240" w:lineRule="auto"/>
    </w:pPr>
    <w:rPr>
      <w:rFonts w:ascii="Tahoma" w:hAnsi="Tahoma" w:cs="Tahoma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122DB"/>
    <w:rPr>
      <w:rFonts w:ascii="Tahoma" w:hAnsi="Tahoma" w:cs="Tahoma"/>
      <w:szCs w:val="16"/>
    </w:rPr>
  </w:style>
  <w:style w:type="paragraph" w:styleId="Bibliography">
    <w:name w:val="Bibliography"/>
    <w:basedOn w:val="Normal"/>
    <w:next w:val="Normal"/>
    <w:uiPriority w:val="39"/>
    <w:unhideWhenUsed/>
  </w:style>
  <w:style w:type="paragraph" w:styleId="BodyText3">
    <w:name w:val="Body Text 3"/>
    <w:basedOn w:val="Normal"/>
    <w:link w:val="BodyText3Char"/>
    <w:uiPriority w:val="99"/>
    <w:semiHidden/>
    <w:unhideWhenUsed/>
    <w:rsid w:val="00A122DB"/>
    <w:pPr>
      <w:spacing w:after="120"/>
    </w:pPr>
    <w:rPr>
      <w:szCs w:val="16"/>
    </w:rPr>
  </w:style>
  <w:style w:type="table" w:customStyle="1" w:styleId="ReportTable">
    <w:name w:val="Report Table"/>
    <w:basedOn w:val="TableNormal"/>
    <w:uiPriority w:val="99"/>
    <w:pPr>
      <w:spacing w:before="60" w:after="60" w:line="240" w:lineRule="auto"/>
      <w:jc w:val="center"/>
    </w:pPr>
    <w:tblPr>
      <w:tblBorders>
        <w:top w:val="single" w:sz="4" w:space="0" w:color="3F251D" w:themeColor="accent1"/>
        <w:left w:val="single" w:sz="4" w:space="0" w:color="3F251D" w:themeColor="accent1"/>
        <w:bottom w:val="single" w:sz="4" w:space="0" w:color="3F251D" w:themeColor="accent1"/>
        <w:right w:val="single" w:sz="4" w:space="0" w:color="3F251D" w:themeColor="accent1"/>
        <w:insideH w:val="single" w:sz="4" w:space="0" w:color="3F251D" w:themeColor="accent1"/>
        <w:insideV w:val="single" w:sz="4" w:space="0" w:color="3F251D" w:themeColor="accent1"/>
      </w:tblBorders>
    </w:tblPr>
    <w:tblStylePr w:type="firstRow">
      <w:rPr>
        <w:b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</w:tcPr>
    </w:tblStylePr>
    <w:tblStylePr w:type="firstCol">
      <w:pPr>
        <w:wordWrap/>
        <w:jc w:val="left"/>
      </w:pPr>
    </w:tblStylePr>
  </w:style>
  <w:style w:type="table" w:styleId="TableGrid">
    <w:name w:val="Table Grid"/>
    <w:basedOn w:val="TableNormal"/>
    <w:uiPriority w:val="59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A2000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2000"/>
  </w:style>
  <w:style w:type="character" w:customStyle="1" w:styleId="BodyText3Char">
    <w:name w:val="Body Text 3 Char"/>
    <w:basedOn w:val="DefaultParagraphFont"/>
    <w:link w:val="BodyText3"/>
    <w:uiPriority w:val="99"/>
    <w:semiHidden/>
    <w:rsid w:val="00A122DB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A122DB"/>
    <w:rPr>
      <w:sz w:val="22"/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A122DB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A122DB"/>
    <w:rPr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122DB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122DB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122D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122DB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A122DB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122DB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A122DB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A122DB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A122DB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122DB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122DB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A122DB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122DB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122DB"/>
    <w:rPr>
      <w:rFonts w:ascii="Consolas" w:hAnsi="Consolas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A122DB"/>
    <w:rPr>
      <w:rFonts w:ascii="Consolas" w:hAnsi="Consolas"/>
      <w:sz w:val="22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A122DB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A122DB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A122DB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A122DB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A122DB"/>
    <w:rPr>
      <w:rFonts w:ascii="Consolas" w:hAnsi="Consolas"/>
      <w:szCs w:val="21"/>
    </w:rPr>
  </w:style>
  <w:style w:type="character" w:styleId="PlaceholderText">
    <w:name w:val="Placeholder Text"/>
    <w:basedOn w:val="DefaultParagraphFont"/>
    <w:uiPriority w:val="99"/>
    <w:semiHidden/>
    <w:rsid w:val="00A122DB"/>
    <w:rPr>
      <w:color w:val="595959" w:themeColor="text1" w:themeTint="A6"/>
    </w:rPr>
  </w:style>
  <w:style w:type="paragraph" w:styleId="ListParagraph">
    <w:name w:val="List Paragraph"/>
    <w:basedOn w:val="Normal"/>
    <w:uiPriority w:val="34"/>
    <w:semiHidden/>
    <w:qFormat/>
    <w:rsid w:val="00152F1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9274C"/>
    <w:rPr>
      <w:color w:val="993E2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F05152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51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05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24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5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1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17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90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92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731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773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66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673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42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83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21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88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021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5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84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93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778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61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187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98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536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361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369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16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37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408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38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226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822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929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71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47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50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64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58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99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513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275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09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34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18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993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74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0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95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289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501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39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64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42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02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17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12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eader" Target="head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User\AppData\Roaming\Microsoft\Templates\Student%20report%20with%20cover.dotx" TargetMode="External"/></Relationships>
</file>

<file path=word/theme/theme1.xml><?xml version="1.0" encoding="utf-8"?>
<a:theme xmlns:a="http://schemas.openxmlformats.org/drawingml/2006/main" name="Student Report">
  <a:themeElements>
    <a:clrScheme name="Student Report">
      <a:dk1>
        <a:sysClr val="windowText" lastClr="000000"/>
      </a:dk1>
      <a:lt1>
        <a:sysClr val="window" lastClr="FFFFFF"/>
      </a:lt1>
      <a:dk2>
        <a:srgbClr val="4D322D"/>
      </a:dk2>
      <a:lt2>
        <a:srgbClr val="EFF4EC"/>
      </a:lt2>
      <a:accent1>
        <a:srgbClr val="3F251D"/>
      </a:accent1>
      <a:accent2>
        <a:srgbClr val="76A35D"/>
      </a:accent2>
      <a:accent3>
        <a:srgbClr val="CD532D"/>
      </a:accent3>
      <a:accent4>
        <a:srgbClr val="C78600"/>
      </a:accent4>
      <a:accent5>
        <a:srgbClr val="864F3D"/>
      </a:accent5>
      <a:accent6>
        <a:srgbClr val="5F7791"/>
      </a:accent6>
      <a:hlink>
        <a:srgbClr val="993E21"/>
      </a:hlink>
      <a:folHlink>
        <a:srgbClr val="956400"/>
      </a:folHlink>
    </a:clrScheme>
    <a:fontScheme name="Paper">
      <a:maj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Ran20</b:Tag>
    <b:SourceType>InternetSite</b:SourceType>
    <b:Guid>{3C76DB98-A9E4-42D8-A37A-1F40357E0DD4}</b:Guid>
    <b:Title>Randy McNally Buildings</b:Title>
    <b:Year>2020</b:Year>
    <b:InternetSiteTitle>chicagology.com</b:InternetSiteTitle>
    <b:URL>https://chicagology.com/goldenage/goldenage006/</b:URL>
    <b:RefOrder>6</b:RefOrder>
  </b:Source>
  <b:Source>
    <b:Tag>Vir17</b:Tag>
    <b:SourceType>Book</b:SourceType>
    <b:Guid>{01670386-1EC4-4CCD-8F7D-2DB47E6282D3}</b:Guid>
    <b:Author>
      <b:Author>
        <b:NameList>
          <b:Person>
            <b:Last>Virdi</b:Last>
            <b:First>Surinder</b:First>
            <b:Middle>singh</b:Middle>
          </b:Person>
        </b:NameList>
      </b:Author>
    </b:Author>
    <b:Title>construction science and materials</b:Title>
    <b:Year>2017</b:Year>
    <b:Publisher>Wiley Blackwell</b:Publisher>
    <b:RefOrder>3</b:RefOrder>
  </b:Source>
  <b:Source>
    <b:Tag>Net21</b:Tag>
    <b:SourceType>InternetSite</b:SourceType>
    <b:Guid>{32956507-A8A8-49A5-9EC0-B2840F31BD54}</b:Guid>
    <b:Title>Sound Transmission Coefficient</b:Title>
    <b:Year>2021</b:Year>
    <b:Author>
      <b:Author>
        <b:NameList>
          <b:Person>
            <b:Last>Control</b:Last>
            <b:First>NetWell</b:First>
            <b:Middle>Noise</b:Middle>
          </b:Person>
        </b:NameList>
      </b:Author>
    </b:Author>
    <b:InternetSiteTitle>controlnoise.com</b:InternetSiteTitle>
    <b:URL>https://www.controlnoise.com/support-tools/about-sound-waves/sound-transmission-coefficient/</b:URL>
    <b:RefOrder>1</b:RefOrder>
  </b:Source>
  <b:Source>
    <b:Tag>Gov21</b:Tag>
    <b:SourceType>InternetSite</b:SourceType>
    <b:Guid>{500C9521-8076-4973-A1DD-1B1B93B82508}</b:Guid>
    <b:Author>
      <b:Author>
        <b:NameList>
          <b:Person>
            <b:Last>Gov.uk</b:Last>
          </b:Person>
        </b:NameList>
      </b:Author>
    </b:Author>
    <b:Title>Noise Management</b:Title>
    <b:InternetSiteTitle>www.gov.uk</b:InternetSiteTitle>
    <b:Year>2021</b:Year>
    <b:URL>https://www.gov.uk/government/collections/noise-management</b:URL>
    <b:RefOrder>2</b:RefOrder>
  </b:Source>
  <b:Source>
    <b:Tag>Ran18</b:Tag>
    <b:SourceType>Book</b:SourceType>
    <b:Guid>{ED2E70B0-8B68-46CC-986B-760E10071637}</b:Guid>
    <b:Author>
      <b:Author>
        <b:NameList>
          <b:Person>
            <b:Last>McMullan</b:Last>
            <b:First>Randall</b:First>
          </b:Person>
        </b:NameList>
      </b:Author>
    </b:Author>
    <b:Title>Environmental Science in Building</b:Title>
    <b:Year>2018</b:Year>
    <b:City>London</b:City>
    <b:Publisher>Red globe press</b:Publisher>
    <b:RefOrder>5</b:RefOrder>
  </b:Source>
  <b:Source>
    <b:Tag>Mik184</b:Tag>
    <b:SourceType>Book</b:SourceType>
    <b:Guid>{A25458AD-3A97-401A-8CF8-D1023182C3FA}</b:Guid>
    <b:Author>
      <b:Author>
        <b:NameList>
          <b:Person>
            <b:Last>Cotgrave</b:Last>
            <b:First>Mike</b:First>
            <b:Middle>Riley &amp; Allison</b:Middle>
          </b:Person>
        </b:NameList>
      </b:Author>
    </b:Author>
    <b:Title>Construction technology: House construction</b:Title>
    <b:Year>2018</b:Year>
    <b:Publisher>Palgrave</b:Publisher>
    <b:RefOrder>4</b:RefOrder>
  </b:Source>
</b:Sources>
</file>

<file path=customXml/itemProps1.xml><?xml version="1.0" encoding="utf-8"?>
<ds:datastoreItem xmlns:ds="http://schemas.openxmlformats.org/officeDocument/2006/customXml" ds:itemID="{514BDAE4-6212-41E3-87A1-B4ADFC30EA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Student report with cover</Template>
  <TotalTime>2</TotalTime>
  <Pages>15</Pages>
  <Words>2132</Words>
  <Characters>12154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jonathan Langstone</dc:creator>
  <cp:keywords/>
  <cp:lastModifiedBy>Jon Phillip Langstone (2006738)</cp:lastModifiedBy>
  <cp:revision>4</cp:revision>
  <dcterms:created xsi:type="dcterms:W3CDTF">2021-04-20T22:43:00Z</dcterms:created>
  <dcterms:modified xsi:type="dcterms:W3CDTF">2021-04-20T22:45:00Z</dcterms:modified>
  <cp:version/>
</cp:coreProperties>
</file>