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5E4CB" w14:textId="64857A6F" w:rsidR="00724B1E" w:rsidRPr="00BE1D1C" w:rsidRDefault="00724B1E" w:rsidP="00BE1D1C">
      <w:pPr>
        <w:jc w:val="center"/>
        <w:rPr>
          <w:b/>
          <w:bCs/>
          <w:noProof/>
          <w:sz w:val="40"/>
          <w:szCs w:val="36"/>
        </w:rPr>
      </w:pPr>
      <w:r w:rsidRPr="00BE1D1C">
        <w:rPr>
          <w:b/>
          <w:bCs/>
          <w:noProof/>
          <w:sz w:val="40"/>
          <w:szCs w:val="36"/>
        </w:rPr>
        <w:t>LCBB4002</w:t>
      </w:r>
    </w:p>
    <w:p w14:paraId="08EA3B8E" w14:textId="6FB6D5CE" w:rsidR="00724B1E" w:rsidRPr="00BE1D1C" w:rsidRDefault="00724B1E" w:rsidP="00BE1D1C">
      <w:pPr>
        <w:jc w:val="center"/>
        <w:rPr>
          <w:b/>
          <w:bCs/>
          <w:noProof/>
          <w:sz w:val="40"/>
          <w:szCs w:val="36"/>
        </w:rPr>
      </w:pPr>
      <w:r w:rsidRPr="00BE1D1C">
        <w:rPr>
          <w:b/>
          <w:bCs/>
          <w:noProof/>
          <w:sz w:val="40"/>
          <w:szCs w:val="36"/>
        </w:rPr>
        <w:t>Community Engagement</w:t>
      </w:r>
    </w:p>
    <w:p w14:paraId="53966530" w14:textId="53201067" w:rsidR="00724B1E" w:rsidRDefault="003A11B2" w:rsidP="00FD22CE">
      <w:pPr>
        <w:rPr>
          <w:b/>
          <w:bCs/>
          <w:noProof/>
          <w:sz w:val="40"/>
          <w:szCs w:val="36"/>
        </w:rPr>
      </w:pPr>
      <w:r>
        <w:rPr>
          <w:b/>
          <w:bCs/>
          <w:noProof/>
          <w:sz w:val="40"/>
          <w:szCs w:val="36"/>
        </w:rPr>
        <w:t>Ionela Filip-Datcu</w:t>
      </w:r>
    </w:p>
    <w:p w14:paraId="10221524" w14:textId="2C971A7D" w:rsidR="003A11B2" w:rsidRPr="003A11B2" w:rsidRDefault="003A11B2" w:rsidP="00FD22CE">
      <w:pPr>
        <w:rPr>
          <w:noProof/>
          <w:sz w:val="28"/>
          <w:szCs w:val="28"/>
        </w:rPr>
      </w:pPr>
      <w:r w:rsidRPr="003A11B2">
        <w:rPr>
          <w:noProof/>
          <w:sz w:val="28"/>
          <w:szCs w:val="28"/>
        </w:rPr>
        <w:t>Student nr:1922490</w:t>
      </w:r>
    </w:p>
    <w:p w14:paraId="3BE00AB2" w14:textId="26112BF2" w:rsidR="003A11B2" w:rsidRPr="003A11B2" w:rsidRDefault="003A11B2" w:rsidP="00FD22CE">
      <w:pPr>
        <w:rPr>
          <w:noProof/>
          <w:sz w:val="28"/>
          <w:szCs w:val="28"/>
        </w:rPr>
      </w:pPr>
      <w:r w:rsidRPr="003A11B2">
        <w:rPr>
          <w:noProof/>
          <w:sz w:val="28"/>
          <w:szCs w:val="28"/>
        </w:rPr>
        <w:t>Lecturer name:Dale Clarke</w:t>
      </w:r>
    </w:p>
    <w:p w14:paraId="709656BA" w14:textId="528A208B" w:rsidR="00724B1E" w:rsidRPr="00BE1D1C" w:rsidRDefault="00724B1E" w:rsidP="00FD22CE">
      <w:pPr>
        <w:rPr>
          <w:noProof/>
        </w:rPr>
      </w:pPr>
    </w:p>
    <w:p w14:paraId="6C03A1B0" w14:textId="77777777" w:rsidR="00724B1E" w:rsidRPr="00BE1D1C" w:rsidRDefault="00724B1E" w:rsidP="00FD22CE">
      <w:pPr>
        <w:jc w:val="left"/>
        <w:rPr>
          <w:noProof/>
        </w:rPr>
      </w:pPr>
      <w:r w:rsidRPr="00BE1D1C">
        <w:rPr>
          <w:noProof/>
        </w:rPr>
        <w:br w:type="page"/>
      </w:r>
    </w:p>
    <w:sdt>
      <w:sdtPr>
        <w:rPr>
          <w:rFonts w:eastAsiaTheme="minorHAnsi" w:cstheme="minorBidi"/>
          <w:b w:val="0"/>
          <w:noProof w:val="0"/>
          <w:sz w:val="24"/>
          <w:szCs w:val="22"/>
          <w:lang w:val="en-GB"/>
        </w:rPr>
        <w:id w:val="-1756512543"/>
        <w:docPartObj>
          <w:docPartGallery w:val="Table of Contents"/>
          <w:docPartUnique/>
        </w:docPartObj>
      </w:sdtPr>
      <w:sdtEndPr>
        <w:rPr>
          <w:bCs/>
        </w:rPr>
      </w:sdtEndPr>
      <w:sdtContent>
        <w:p w14:paraId="7B330286" w14:textId="1CBAF71E" w:rsidR="00724B1E" w:rsidRPr="00BE1D1C" w:rsidRDefault="00724B1E" w:rsidP="00FD22CE">
          <w:pPr>
            <w:pStyle w:val="Titlucuprins"/>
            <w:spacing w:line="360" w:lineRule="auto"/>
            <w:rPr>
              <w:lang w:val="en-GB"/>
            </w:rPr>
          </w:pPr>
          <w:r w:rsidRPr="00BE1D1C">
            <w:rPr>
              <w:lang w:val="en-GB"/>
            </w:rPr>
            <w:t>Table of Contents</w:t>
          </w:r>
        </w:p>
        <w:p w14:paraId="7E00BA7E" w14:textId="77777777" w:rsidR="00743126" w:rsidRDefault="0091689B">
          <w:pPr>
            <w:pStyle w:val="Cuprins1"/>
            <w:tabs>
              <w:tab w:val="right" w:leader="dot" w:pos="9016"/>
            </w:tabs>
            <w:rPr>
              <w:rFonts w:asciiTheme="minorHAnsi" w:eastAsiaTheme="minorEastAsia" w:hAnsiTheme="minorHAnsi"/>
              <w:noProof/>
              <w:sz w:val="22"/>
              <w:lang w:val="en-US"/>
            </w:rPr>
          </w:pPr>
          <w:r w:rsidRPr="00BE1D1C">
            <w:rPr>
              <w:noProof/>
            </w:rPr>
            <w:fldChar w:fldCharType="begin"/>
          </w:r>
          <w:r w:rsidRPr="00BE1D1C">
            <w:rPr>
              <w:noProof/>
            </w:rPr>
            <w:instrText xml:space="preserve"> TOC \o "1-3" \h \z \u </w:instrText>
          </w:r>
          <w:r w:rsidRPr="00BE1D1C">
            <w:rPr>
              <w:noProof/>
            </w:rPr>
            <w:fldChar w:fldCharType="separate"/>
          </w:r>
          <w:hyperlink w:anchor="_Toc68199383" w:history="1">
            <w:r w:rsidR="00743126" w:rsidRPr="00D34D66">
              <w:rPr>
                <w:rStyle w:val="Hyperlink"/>
                <w:noProof/>
              </w:rPr>
              <w:t>Introduction</w:t>
            </w:r>
            <w:r w:rsidR="00743126">
              <w:rPr>
                <w:noProof/>
                <w:webHidden/>
              </w:rPr>
              <w:tab/>
            </w:r>
            <w:r w:rsidR="00743126">
              <w:rPr>
                <w:noProof/>
                <w:webHidden/>
              </w:rPr>
              <w:fldChar w:fldCharType="begin"/>
            </w:r>
            <w:r w:rsidR="00743126">
              <w:rPr>
                <w:noProof/>
                <w:webHidden/>
              </w:rPr>
              <w:instrText xml:space="preserve"> PAGEREF _Toc68199383 \h </w:instrText>
            </w:r>
            <w:r w:rsidR="00743126">
              <w:rPr>
                <w:noProof/>
                <w:webHidden/>
              </w:rPr>
            </w:r>
            <w:r w:rsidR="00743126">
              <w:rPr>
                <w:noProof/>
                <w:webHidden/>
              </w:rPr>
              <w:fldChar w:fldCharType="separate"/>
            </w:r>
            <w:r w:rsidR="00743126">
              <w:rPr>
                <w:noProof/>
                <w:webHidden/>
              </w:rPr>
              <w:t>3</w:t>
            </w:r>
            <w:r w:rsidR="00743126">
              <w:rPr>
                <w:noProof/>
                <w:webHidden/>
              </w:rPr>
              <w:fldChar w:fldCharType="end"/>
            </w:r>
          </w:hyperlink>
        </w:p>
        <w:p w14:paraId="7CFF6703" w14:textId="77777777" w:rsidR="00743126" w:rsidRDefault="007B6CD5">
          <w:pPr>
            <w:pStyle w:val="Cuprins1"/>
            <w:tabs>
              <w:tab w:val="right" w:leader="dot" w:pos="9016"/>
            </w:tabs>
            <w:rPr>
              <w:rFonts w:asciiTheme="minorHAnsi" w:eastAsiaTheme="minorEastAsia" w:hAnsiTheme="minorHAnsi"/>
              <w:noProof/>
              <w:sz w:val="22"/>
              <w:lang w:val="en-US"/>
            </w:rPr>
          </w:pPr>
          <w:hyperlink w:anchor="_Toc68199384" w:history="1">
            <w:r w:rsidR="00743126" w:rsidRPr="00D34D66">
              <w:rPr>
                <w:rStyle w:val="Hyperlink"/>
                <w:noProof/>
              </w:rPr>
              <w:t>A reflection based on the Gibbs Model</w:t>
            </w:r>
            <w:r w:rsidR="00743126">
              <w:rPr>
                <w:noProof/>
                <w:webHidden/>
              </w:rPr>
              <w:tab/>
            </w:r>
            <w:r w:rsidR="00743126">
              <w:rPr>
                <w:noProof/>
                <w:webHidden/>
              </w:rPr>
              <w:fldChar w:fldCharType="begin"/>
            </w:r>
            <w:r w:rsidR="00743126">
              <w:rPr>
                <w:noProof/>
                <w:webHidden/>
              </w:rPr>
              <w:instrText xml:space="preserve"> PAGEREF _Toc68199384 \h </w:instrText>
            </w:r>
            <w:r w:rsidR="00743126">
              <w:rPr>
                <w:noProof/>
                <w:webHidden/>
              </w:rPr>
            </w:r>
            <w:r w:rsidR="00743126">
              <w:rPr>
                <w:noProof/>
                <w:webHidden/>
              </w:rPr>
              <w:fldChar w:fldCharType="separate"/>
            </w:r>
            <w:r w:rsidR="00743126">
              <w:rPr>
                <w:noProof/>
                <w:webHidden/>
              </w:rPr>
              <w:t>3</w:t>
            </w:r>
            <w:r w:rsidR="00743126">
              <w:rPr>
                <w:noProof/>
                <w:webHidden/>
              </w:rPr>
              <w:fldChar w:fldCharType="end"/>
            </w:r>
          </w:hyperlink>
        </w:p>
        <w:p w14:paraId="6D1FC603" w14:textId="77777777" w:rsidR="00743126" w:rsidRDefault="007B6CD5">
          <w:pPr>
            <w:pStyle w:val="Cuprins2"/>
            <w:tabs>
              <w:tab w:val="right" w:leader="dot" w:pos="9016"/>
            </w:tabs>
            <w:rPr>
              <w:rFonts w:asciiTheme="minorHAnsi" w:eastAsiaTheme="minorEastAsia" w:hAnsiTheme="minorHAnsi"/>
              <w:noProof/>
              <w:sz w:val="22"/>
              <w:lang w:val="en-US"/>
            </w:rPr>
          </w:pPr>
          <w:hyperlink w:anchor="_Toc68199385" w:history="1">
            <w:r w:rsidR="00743126" w:rsidRPr="00D34D66">
              <w:rPr>
                <w:rStyle w:val="Hyperlink"/>
                <w:noProof/>
              </w:rPr>
              <w:t>Description</w:t>
            </w:r>
            <w:r w:rsidR="00743126">
              <w:rPr>
                <w:noProof/>
                <w:webHidden/>
              </w:rPr>
              <w:tab/>
            </w:r>
            <w:r w:rsidR="00743126">
              <w:rPr>
                <w:noProof/>
                <w:webHidden/>
              </w:rPr>
              <w:fldChar w:fldCharType="begin"/>
            </w:r>
            <w:r w:rsidR="00743126">
              <w:rPr>
                <w:noProof/>
                <w:webHidden/>
              </w:rPr>
              <w:instrText xml:space="preserve"> PAGEREF _Toc68199385 \h </w:instrText>
            </w:r>
            <w:r w:rsidR="00743126">
              <w:rPr>
                <w:noProof/>
                <w:webHidden/>
              </w:rPr>
            </w:r>
            <w:r w:rsidR="00743126">
              <w:rPr>
                <w:noProof/>
                <w:webHidden/>
              </w:rPr>
              <w:fldChar w:fldCharType="separate"/>
            </w:r>
            <w:r w:rsidR="00743126">
              <w:rPr>
                <w:noProof/>
                <w:webHidden/>
              </w:rPr>
              <w:t>4</w:t>
            </w:r>
            <w:r w:rsidR="00743126">
              <w:rPr>
                <w:noProof/>
                <w:webHidden/>
              </w:rPr>
              <w:fldChar w:fldCharType="end"/>
            </w:r>
          </w:hyperlink>
        </w:p>
        <w:p w14:paraId="76FC5EE4" w14:textId="77777777" w:rsidR="00743126" w:rsidRDefault="007B6CD5">
          <w:pPr>
            <w:pStyle w:val="Cuprins2"/>
            <w:tabs>
              <w:tab w:val="right" w:leader="dot" w:pos="9016"/>
            </w:tabs>
            <w:rPr>
              <w:rFonts w:asciiTheme="minorHAnsi" w:eastAsiaTheme="minorEastAsia" w:hAnsiTheme="minorHAnsi"/>
              <w:noProof/>
              <w:sz w:val="22"/>
              <w:lang w:val="en-US"/>
            </w:rPr>
          </w:pPr>
          <w:hyperlink w:anchor="_Toc68199386" w:history="1">
            <w:r w:rsidR="00743126" w:rsidRPr="00D34D66">
              <w:rPr>
                <w:rStyle w:val="Hyperlink"/>
                <w:noProof/>
              </w:rPr>
              <w:t>Feelings</w:t>
            </w:r>
            <w:r w:rsidR="00743126">
              <w:rPr>
                <w:noProof/>
                <w:webHidden/>
              </w:rPr>
              <w:tab/>
            </w:r>
            <w:r w:rsidR="00743126">
              <w:rPr>
                <w:noProof/>
                <w:webHidden/>
              </w:rPr>
              <w:fldChar w:fldCharType="begin"/>
            </w:r>
            <w:r w:rsidR="00743126">
              <w:rPr>
                <w:noProof/>
                <w:webHidden/>
              </w:rPr>
              <w:instrText xml:space="preserve"> PAGEREF _Toc68199386 \h </w:instrText>
            </w:r>
            <w:r w:rsidR="00743126">
              <w:rPr>
                <w:noProof/>
                <w:webHidden/>
              </w:rPr>
            </w:r>
            <w:r w:rsidR="00743126">
              <w:rPr>
                <w:noProof/>
                <w:webHidden/>
              </w:rPr>
              <w:fldChar w:fldCharType="separate"/>
            </w:r>
            <w:r w:rsidR="00743126">
              <w:rPr>
                <w:noProof/>
                <w:webHidden/>
              </w:rPr>
              <w:t>4</w:t>
            </w:r>
            <w:r w:rsidR="00743126">
              <w:rPr>
                <w:noProof/>
                <w:webHidden/>
              </w:rPr>
              <w:fldChar w:fldCharType="end"/>
            </w:r>
          </w:hyperlink>
        </w:p>
        <w:p w14:paraId="4AD15022" w14:textId="77777777" w:rsidR="00743126" w:rsidRDefault="007B6CD5">
          <w:pPr>
            <w:pStyle w:val="Cuprins2"/>
            <w:tabs>
              <w:tab w:val="right" w:leader="dot" w:pos="9016"/>
            </w:tabs>
            <w:rPr>
              <w:rFonts w:asciiTheme="minorHAnsi" w:eastAsiaTheme="minorEastAsia" w:hAnsiTheme="minorHAnsi"/>
              <w:noProof/>
              <w:sz w:val="22"/>
              <w:lang w:val="en-US"/>
            </w:rPr>
          </w:pPr>
          <w:hyperlink w:anchor="_Toc68199387" w:history="1">
            <w:r w:rsidR="00743126" w:rsidRPr="00D34D66">
              <w:rPr>
                <w:rStyle w:val="Hyperlink"/>
                <w:noProof/>
              </w:rPr>
              <w:t>Evaluation</w:t>
            </w:r>
            <w:r w:rsidR="00743126">
              <w:rPr>
                <w:noProof/>
                <w:webHidden/>
              </w:rPr>
              <w:tab/>
            </w:r>
            <w:r w:rsidR="00743126">
              <w:rPr>
                <w:noProof/>
                <w:webHidden/>
              </w:rPr>
              <w:fldChar w:fldCharType="begin"/>
            </w:r>
            <w:r w:rsidR="00743126">
              <w:rPr>
                <w:noProof/>
                <w:webHidden/>
              </w:rPr>
              <w:instrText xml:space="preserve"> PAGEREF _Toc68199387 \h </w:instrText>
            </w:r>
            <w:r w:rsidR="00743126">
              <w:rPr>
                <w:noProof/>
                <w:webHidden/>
              </w:rPr>
            </w:r>
            <w:r w:rsidR="00743126">
              <w:rPr>
                <w:noProof/>
                <w:webHidden/>
              </w:rPr>
              <w:fldChar w:fldCharType="separate"/>
            </w:r>
            <w:r w:rsidR="00743126">
              <w:rPr>
                <w:noProof/>
                <w:webHidden/>
              </w:rPr>
              <w:t>4</w:t>
            </w:r>
            <w:r w:rsidR="00743126">
              <w:rPr>
                <w:noProof/>
                <w:webHidden/>
              </w:rPr>
              <w:fldChar w:fldCharType="end"/>
            </w:r>
          </w:hyperlink>
        </w:p>
        <w:p w14:paraId="5AFBF334" w14:textId="77777777" w:rsidR="00743126" w:rsidRDefault="007B6CD5">
          <w:pPr>
            <w:pStyle w:val="Cuprins2"/>
            <w:tabs>
              <w:tab w:val="right" w:leader="dot" w:pos="9016"/>
            </w:tabs>
            <w:rPr>
              <w:rFonts w:asciiTheme="minorHAnsi" w:eastAsiaTheme="minorEastAsia" w:hAnsiTheme="minorHAnsi"/>
              <w:noProof/>
              <w:sz w:val="22"/>
              <w:lang w:val="en-US"/>
            </w:rPr>
          </w:pPr>
          <w:hyperlink w:anchor="_Toc68199388" w:history="1">
            <w:r w:rsidR="00743126" w:rsidRPr="00D34D66">
              <w:rPr>
                <w:rStyle w:val="Hyperlink"/>
                <w:noProof/>
              </w:rPr>
              <w:t>Analysis</w:t>
            </w:r>
            <w:r w:rsidR="00743126">
              <w:rPr>
                <w:noProof/>
                <w:webHidden/>
              </w:rPr>
              <w:tab/>
            </w:r>
            <w:r w:rsidR="00743126">
              <w:rPr>
                <w:noProof/>
                <w:webHidden/>
              </w:rPr>
              <w:fldChar w:fldCharType="begin"/>
            </w:r>
            <w:r w:rsidR="00743126">
              <w:rPr>
                <w:noProof/>
                <w:webHidden/>
              </w:rPr>
              <w:instrText xml:space="preserve"> PAGEREF _Toc68199388 \h </w:instrText>
            </w:r>
            <w:r w:rsidR="00743126">
              <w:rPr>
                <w:noProof/>
                <w:webHidden/>
              </w:rPr>
            </w:r>
            <w:r w:rsidR="00743126">
              <w:rPr>
                <w:noProof/>
                <w:webHidden/>
              </w:rPr>
              <w:fldChar w:fldCharType="separate"/>
            </w:r>
            <w:r w:rsidR="00743126">
              <w:rPr>
                <w:noProof/>
                <w:webHidden/>
              </w:rPr>
              <w:t>5</w:t>
            </w:r>
            <w:r w:rsidR="00743126">
              <w:rPr>
                <w:noProof/>
                <w:webHidden/>
              </w:rPr>
              <w:fldChar w:fldCharType="end"/>
            </w:r>
          </w:hyperlink>
        </w:p>
        <w:p w14:paraId="0EADFD57" w14:textId="77777777" w:rsidR="00743126" w:rsidRDefault="007B6CD5">
          <w:pPr>
            <w:pStyle w:val="Cuprins2"/>
            <w:tabs>
              <w:tab w:val="right" w:leader="dot" w:pos="9016"/>
            </w:tabs>
            <w:rPr>
              <w:rFonts w:asciiTheme="minorHAnsi" w:eastAsiaTheme="minorEastAsia" w:hAnsiTheme="minorHAnsi"/>
              <w:noProof/>
              <w:sz w:val="22"/>
              <w:lang w:val="en-US"/>
            </w:rPr>
          </w:pPr>
          <w:hyperlink w:anchor="_Toc68199389" w:history="1">
            <w:r w:rsidR="00743126" w:rsidRPr="00D34D66">
              <w:rPr>
                <w:rStyle w:val="Hyperlink"/>
                <w:noProof/>
              </w:rPr>
              <w:t>Conclusion</w:t>
            </w:r>
            <w:r w:rsidR="00743126">
              <w:rPr>
                <w:noProof/>
                <w:webHidden/>
              </w:rPr>
              <w:tab/>
            </w:r>
            <w:r w:rsidR="00743126">
              <w:rPr>
                <w:noProof/>
                <w:webHidden/>
              </w:rPr>
              <w:fldChar w:fldCharType="begin"/>
            </w:r>
            <w:r w:rsidR="00743126">
              <w:rPr>
                <w:noProof/>
                <w:webHidden/>
              </w:rPr>
              <w:instrText xml:space="preserve"> PAGEREF _Toc68199389 \h </w:instrText>
            </w:r>
            <w:r w:rsidR="00743126">
              <w:rPr>
                <w:noProof/>
                <w:webHidden/>
              </w:rPr>
            </w:r>
            <w:r w:rsidR="00743126">
              <w:rPr>
                <w:noProof/>
                <w:webHidden/>
              </w:rPr>
              <w:fldChar w:fldCharType="separate"/>
            </w:r>
            <w:r w:rsidR="00743126">
              <w:rPr>
                <w:noProof/>
                <w:webHidden/>
              </w:rPr>
              <w:t>6</w:t>
            </w:r>
            <w:r w:rsidR="00743126">
              <w:rPr>
                <w:noProof/>
                <w:webHidden/>
              </w:rPr>
              <w:fldChar w:fldCharType="end"/>
            </w:r>
          </w:hyperlink>
        </w:p>
        <w:p w14:paraId="43DCB837" w14:textId="77777777" w:rsidR="00743126" w:rsidRDefault="007B6CD5">
          <w:pPr>
            <w:pStyle w:val="Cuprins2"/>
            <w:tabs>
              <w:tab w:val="right" w:leader="dot" w:pos="9016"/>
            </w:tabs>
            <w:rPr>
              <w:rFonts w:asciiTheme="minorHAnsi" w:eastAsiaTheme="minorEastAsia" w:hAnsiTheme="minorHAnsi"/>
              <w:noProof/>
              <w:sz w:val="22"/>
              <w:lang w:val="en-US"/>
            </w:rPr>
          </w:pPr>
          <w:hyperlink w:anchor="_Toc68199390" w:history="1">
            <w:r w:rsidR="00743126" w:rsidRPr="00D34D66">
              <w:rPr>
                <w:rStyle w:val="Hyperlink"/>
                <w:noProof/>
              </w:rPr>
              <w:t>Action Plan</w:t>
            </w:r>
            <w:r w:rsidR="00743126">
              <w:rPr>
                <w:noProof/>
                <w:webHidden/>
              </w:rPr>
              <w:tab/>
            </w:r>
            <w:r w:rsidR="00743126">
              <w:rPr>
                <w:noProof/>
                <w:webHidden/>
              </w:rPr>
              <w:fldChar w:fldCharType="begin"/>
            </w:r>
            <w:r w:rsidR="00743126">
              <w:rPr>
                <w:noProof/>
                <w:webHidden/>
              </w:rPr>
              <w:instrText xml:space="preserve"> PAGEREF _Toc68199390 \h </w:instrText>
            </w:r>
            <w:r w:rsidR="00743126">
              <w:rPr>
                <w:noProof/>
                <w:webHidden/>
              </w:rPr>
            </w:r>
            <w:r w:rsidR="00743126">
              <w:rPr>
                <w:noProof/>
                <w:webHidden/>
              </w:rPr>
              <w:fldChar w:fldCharType="separate"/>
            </w:r>
            <w:r w:rsidR="00743126">
              <w:rPr>
                <w:noProof/>
                <w:webHidden/>
              </w:rPr>
              <w:t>6</w:t>
            </w:r>
            <w:r w:rsidR="00743126">
              <w:rPr>
                <w:noProof/>
                <w:webHidden/>
              </w:rPr>
              <w:fldChar w:fldCharType="end"/>
            </w:r>
          </w:hyperlink>
        </w:p>
        <w:p w14:paraId="0593E602" w14:textId="77777777" w:rsidR="00743126" w:rsidRDefault="007B6CD5">
          <w:pPr>
            <w:pStyle w:val="Cuprins1"/>
            <w:tabs>
              <w:tab w:val="right" w:leader="dot" w:pos="9016"/>
            </w:tabs>
            <w:rPr>
              <w:rFonts w:asciiTheme="minorHAnsi" w:eastAsiaTheme="minorEastAsia" w:hAnsiTheme="minorHAnsi"/>
              <w:noProof/>
              <w:sz w:val="22"/>
              <w:lang w:val="en-US"/>
            </w:rPr>
          </w:pPr>
          <w:hyperlink w:anchor="_Toc68199391" w:history="1">
            <w:r w:rsidR="00743126" w:rsidRPr="00D34D66">
              <w:rPr>
                <w:rStyle w:val="Hyperlink"/>
                <w:noProof/>
              </w:rPr>
              <w:t>Conclusion</w:t>
            </w:r>
            <w:r w:rsidR="00743126">
              <w:rPr>
                <w:noProof/>
                <w:webHidden/>
              </w:rPr>
              <w:tab/>
            </w:r>
            <w:r w:rsidR="00743126">
              <w:rPr>
                <w:noProof/>
                <w:webHidden/>
              </w:rPr>
              <w:fldChar w:fldCharType="begin"/>
            </w:r>
            <w:r w:rsidR="00743126">
              <w:rPr>
                <w:noProof/>
                <w:webHidden/>
              </w:rPr>
              <w:instrText xml:space="preserve"> PAGEREF _Toc68199391 \h </w:instrText>
            </w:r>
            <w:r w:rsidR="00743126">
              <w:rPr>
                <w:noProof/>
                <w:webHidden/>
              </w:rPr>
            </w:r>
            <w:r w:rsidR="00743126">
              <w:rPr>
                <w:noProof/>
                <w:webHidden/>
              </w:rPr>
              <w:fldChar w:fldCharType="separate"/>
            </w:r>
            <w:r w:rsidR="00743126">
              <w:rPr>
                <w:noProof/>
                <w:webHidden/>
              </w:rPr>
              <w:t>8</w:t>
            </w:r>
            <w:r w:rsidR="00743126">
              <w:rPr>
                <w:noProof/>
                <w:webHidden/>
              </w:rPr>
              <w:fldChar w:fldCharType="end"/>
            </w:r>
          </w:hyperlink>
        </w:p>
        <w:p w14:paraId="15EB8DE8" w14:textId="77777777" w:rsidR="00743126" w:rsidRDefault="007B6CD5">
          <w:pPr>
            <w:pStyle w:val="Cuprins1"/>
            <w:tabs>
              <w:tab w:val="right" w:leader="dot" w:pos="9016"/>
            </w:tabs>
            <w:rPr>
              <w:rFonts w:asciiTheme="minorHAnsi" w:eastAsiaTheme="minorEastAsia" w:hAnsiTheme="minorHAnsi"/>
              <w:noProof/>
              <w:sz w:val="22"/>
              <w:lang w:val="en-US"/>
            </w:rPr>
          </w:pPr>
          <w:hyperlink w:anchor="_Toc68199392" w:history="1">
            <w:r w:rsidR="00743126" w:rsidRPr="00D34D66">
              <w:rPr>
                <w:rStyle w:val="Hyperlink"/>
                <w:noProof/>
              </w:rPr>
              <w:t>References</w:t>
            </w:r>
            <w:r w:rsidR="00743126">
              <w:rPr>
                <w:noProof/>
                <w:webHidden/>
              </w:rPr>
              <w:tab/>
            </w:r>
            <w:r w:rsidR="00743126">
              <w:rPr>
                <w:noProof/>
                <w:webHidden/>
              </w:rPr>
              <w:fldChar w:fldCharType="begin"/>
            </w:r>
            <w:r w:rsidR="00743126">
              <w:rPr>
                <w:noProof/>
                <w:webHidden/>
              </w:rPr>
              <w:instrText xml:space="preserve"> PAGEREF _Toc68199392 \h </w:instrText>
            </w:r>
            <w:r w:rsidR="00743126">
              <w:rPr>
                <w:noProof/>
                <w:webHidden/>
              </w:rPr>
            </w:r>
            <w:r w:rsidR="00743126">
              <w:rPr>
                <w:noProof/>
                <w:webHidden/>
              </w:rPr>
              <w:fldChar w:fldCharType="separate"/>
            </w:r>
            <w:r w:rsidR="00743126">
              <w:rPr>
                <w:noProof/>
                <w:webHidden/>
              </w:rPr>
              <w:t>9</w:t>
            </w:r>
            <w:r w:rsidR="00743126">
              <w:rPr>
                <w:noProof/>
                <w:webHidden/>
              </w:rPr>
              <w:fldChar w:fldCharType="end"/>
            </w:r>
          </w:hyperlink>
        </w:p>
        <w:p w14:paraId="6EF4BC99" w14:textId="29FAC9FE" w:rsidR="00724B1E" w:rsidRPr="00BE1D1C" w:rsidRDefault="0091689B" w:rsidP="00FD22CE">
          <w:pPr>
            <w:rPr>
              <w:noProof/>
            </w:rPr>
          </w:pPr>
          <w:r w:rsidRPr="00BE1D1C">
            <w:rPr>
              <w:b/>
              <w:bCs/>
              <w:noProof/>
            </w:rPr>
            <w:fldChar w:fldCharType="end"/>
          </w:r>
        </w:p>
      </w:sdtContent>
    </w:sdt>
    <w:p w14:paraId="302AE564" w14:textId="67EF4CE3" w:rsidR="00724B1E" w:rsidRPr="00BE1D1C" w:rsidRDefault="00724B1E" w:rsidP="00FD22CE">
      <w:pPr>
        <w:jc w:val="left"/>
        <w:rPr>
          <w:noProof/>
        </w:rPr>
      </w:pPr>
      <w:r w:rsidRPr="00BE1D1C">
        <w:rPr>
          <w:noProof/>
        </w:rPr>
        <w:br w:type="page"/>
      </w:r>
    </w:p>
    <w:p w14:paraId="4F31BE8E" w14:textId="14DA7CB8" w:rsidR="000F1DD9" w:rsidRDefault="000F1DD9" w:rsidP="001008A0">
      <w:pPr>
        <w:pStyle w:val="Titlu1"/>
      </w:pPr>
      <w:bookmarkStart w:id="0" w:name="_Toc68199383"/>
      <w:r>
        <w:lastRenderedPageBreak/>
        <w:t>Introduction</w:t>
      </w:r>
      <w:bookmarkEnd w:id="0"/>
    </w:p>
    <w:p w14:paraId="7686B104" w14:textId="6850555C" w:rsidR="000F1DD9" w:rsidRDefault="000F1DD9" w:rsidP="000F1DD9">
      <w:pPr>
        <w:rPr>
          <w:noProof/>
        </w:rPr>
      </w:pPr>
      <w:r>
        <w:rPr>
          <w:noProof/>
        </w:rPr>
        <w:t xml:space="preserve">This assignment has been planned with the goal of creating a reflective evaluation of group engagement best practises report for </w:t>
      </w:r>
      <w:r w:rsidR="003A10F8">
        <w:rPr>
          <w:noProof/>
        </w:rPr>
        <w:t>part 1</w:t>
      </w:r>
      <w:r>
        <w:rPr>
          <w:noProof/>
        </w:rPr>
        <w:t>. In order to do a reflective reporting on the topic, the author has opted to use the Gibbs' Reflective Cycle to better understand and study the learning process. It is to be anticipated that the author will continue to think about his past strengths and capacities and his progress in the new learning situation, and then dig at the lessons and insights he learned, in order to find a strategy to expand his current capabilities and see how to build on them in the future.</w:t>
      </w:r>
    </w:p>
    <w:p w14:paraId="27E21F2F" w14:textId="443FBC29" w:rsidR="000F1DD9" w:rsidRPr="000F1DD9" w:rsidRDefault="003035EA" w:rsidP="001008A0">
      <w:pPr>
        <w:pStyle w:val="Titlu1"/>
      </w:pPr>
      <w:bookmarkStart w:id="1" w:name="_Toc68199384"/>
      <w:r>
        <w:t>A reflection based on the Gibbs Model</w:t>
      </w:r>
      <w:bookmarkEnd w:id="1"/>
    </w:p>
    <w:p w14:paraId="455C0873" w14:textId="261C31ED" w:rsidR="000F1DD9" w:rsidRDefault="000F1DD9" w:rsidP="000F1DD9">
      <w:pPr>
        <w:rPr>
          <w:noProof/>
        </w:rPr>
      </w:pPr>
      <w:r w:rsidRPr="000F1DD9">
        <w:rPr>
          <w:noProof/>
        </w:rPr>
        <w:t>Reflective has been identified by Coleman and Flood (2016) as a sustainable and efficient learning approach in relation to other methods; they have defined it as one of the various tools available. Several advances have arisen in the curriculum and learning environment that have spawned many models and theories of education. The reflective learning style has been an effective in bringing long-term learners to maturity, which is to say that it helps students focus on what they have learned rather than remember what they have learned (Brockbank, 2017). As a result, this form of instruction has an emphasis on particular student talents, such as developing skills and capacities, so they are both tracked and measured. Reflective learning has been described by Pedler (2012) as “The technique of self-analysing and comprehending strengths and weaknesses as an ability to l</w:t>
      </w:r>
      <w:r w:rsidR="003035EA">
        <w:rPr>
          <w:noProof/>
        </w:rPr>
        <w:t>earn and develop the knowledge”</w:t>
      </w:r>
      <w:r w:rsidR="00171296">
        <w:rPr>
          <w:noProof/>
        </w:rPr>
        <w:t>.</w:t>
      </w:r>
    </w:p>
    <w:p w14:paraId="4E8A2E39" w14:textId="71C3CEAE" w:rsidR="00171296" w:rsidRDefault="00171296" w:rsidP="00171296">
      <w:pPr>
        <w:jc w:val="center"/>
        <w:rPr>
          <w:noProof/>
        </w:rPr>
      </w:pPr>
      <w:r>
        <w:rPr>
          <w:noProof/>
          <w:lang w:val="en-US"/>
        </w:rPr>
        <w:drawing>
          <wp:inline distT="0" distB="0" distL="0" distR="0" wp14:anchorId="7FDCDF98" wp14:editId="1CA8E380">
            <wp:extent cx="3657917" cy="28577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1.png"/>
                    <pic:cNvPicPr/>
                  </pic:nvPicPr>
                  <pic:blipFill>
                    <a:blip r:embed="rId7">
                      <a:extLst>
                        <a:ext uri="{28A0092B-C50C-407E-A947-70E740481C1C}">
                          <a14:useLocalDpi xmlns:a14="http://schemas.microsoft.com/office/drawing/2010/main" val="0"/>
                        </a:ext>
                      </a:extLst>
                    </a:blip>
                    <a:stretch>
                      <a:fillRect/>
                    </a:stretch>
                  </pic:blipFill>
                  <pic:spPr>
                    <a:xfrm>
                      <a:off x="0" y="0"/>
                      <a:ext cx="3657917" cy="2857748"/>
                    </a:xfrm>
                    <a:prstGeom prst="rect">
                      <a:avLst/>
                    </a:prstGeom>
                  </pic:spPr>
                </pic:pic>
              </a:graphicData>
            </a:graphic>
          </wp:inline>
        </w:drawing>
      </w:r>
    </w:p>
    <w:p w14:paraId="162C6FFB" w14:textId="358ADCA2" w:rsidR="00171296" w:rsidRPr="000F1DD9" w:rsidRDefault="00171296" w:rsidP="00171296">
      <w:pPr>
        <w:jc w:val="center"/>
        <w:rPr>
          <w:noProof/>
        </w:rPr>
      </w:pPr>
      <w:r>
        <w:rPr>
          <w:noProof/>
        </w:rPr>
        <w:t>Figure: Gibbs’ Reflective Cycle Model (Brockbank, 2017)</w:t>
      </w:r>
    </w:p>
    <w:p w14:paraId="6FF8E56D" w14:textId="55BA9207" w:rsidR="000F1DD9" w:rsidRDefault="000F1DD9" w:rsidP="000F1DD9">
      <w:pPr>
        <w:rPr>
          <w:noProof/>
        </w:rPr>
      </w:pPr>
      <w:r w:rsidRPr="000F1DD9">
        <w:rPr>
          <w:noProof/>
        </w:rPr>
        <w:lastRenderedPageBreak/>
        <w:t>To improve success, Gibbs in the book titled “Learning by Doing" proposed the Reflective Loop Model in 1988 (Brockbank, 2017). In order to conceive about a project or mission in various phases of completion, there are six phases, with each marking a different point in the process. It is known that at any point of the model or plot, the learner should pose a variety of questions with a view to considering and ex</w:t>
      </w:r>
      <w:r w:rsidR="003035EA">
        <w:rPr>
          <w:noProof/>
        </w:rPr>
        <w:t>amining the behaviour or event.</w:t>
      </w:r>
    </w:p>
    <w:p w14:paraId="31E4464B" w14:textId="737F9608" w:rsidR="00566743" w:rsidRPr="000F1DD9" w:rsidRDefault="00566743" w:rsidP="00566743">
      <w:pPr>
        <w:pStyle w:val="Titlu2"/>
        <w:rPr>
          <w:noProof/>
        </w:rPr>
      </w:pPr>
      <w:bookmarkStart w:id="2" w:name="_Toc68199385"/>
      <w:r>
        <w:rPr>
          <w:noProof/>
        </w:rPr>
        <w:t>Description</w:t>
      </w:r>
      <w:bookmarkEnd w:id="2"/>
    </w:p>
    <w:p w14:paraId="4BA18FB2" w14:textId="75AF8BEB" w:rsidR="000F1DD9" w:rsidRDefault="000F1DD9" w:rsidP="000F1DD9">
      <w:pPr>
        <w:rPr>
          <w:noProof/>
        </w:rPr>
      </w:pPr>
      <w:r w:rsidRPr="000F1DD9">
        <w:rPr>
          <w:noProof/>
        </w:rPr>
        <w:t xml:space="preserve">The Gibbs Reflective Cycle Model, is a six-step process that serves various purposes (Brockbank, 2017). To the first step of the modelling process, the learner is focusing on what they've done to get to where they are or have arrived (Pedler, 2012). When done in this level, the learner is sure to remember all that occurred in order to help gain overall knowledge (Coleman and Flood, 2016). This specific module asked me to create a study on community engagement activities. I have picked out as the small business that I wanted to investigate this company's interactions with the environment. In order to better understand the extent to which an organisation connects with its various stakeholders, I studied how it interacts with its community relations efforts Additionally, eras of </w:t>
      </w:r>
      <w:r w:rsidR="001D683C">
        <w:rPr>
          <w:noProof/>
        </w:rPr>
        <w:t>Vodafone</w:t>
      </w:r>
      <w:r w:rsidRPr="000F1DD9">
        <w:rPr>
          <w:noProof/>
        </w:rPr>
        <w:t xml:space="preserve"> in terms of social media and group participation were also identified. In addition, the study suggested that other training and learning programmes needed to be implemented to prepare the workforce to cope </w:t>
      </w:r>
      <w:r w:rsidR="003035EA">
        <w:rPr>
          <w:noProof/>
        </w:rPr>
        <w:t>with socio-cultural challenges.</w:t>
      </w:r>
    </w:p>
    <w:p w14:paraId="53758B16" w14:textId="17A11138" w:rsidR="003035EA" w:rsidRPr="000F1DD9" w:rsidRDefault="003035EA" w:rsidP="003035EA">
      <w:pPr>
        <w:pStyle w:val="Titlu2"/>
        <w:rPr>
          <w:noProof/>
        </w:rPr>
      </w:pPr>
      <w:bookmarkStart w:id="3" w:name="_Toc68199386"/>
      <w:r>
        <w:rPr>
          <w:noProof/>
        </w:rPr>
        <w:t>Feelings</w:t>
      </w:r>
      <w:bookmarkEnd w:id="3"/>
    </w:p>
    <w:p w14:paraId="4F42AB40" w14:textId="78E9F56D" w:rsidR="000F1DD9" w:rsidRDefault="000F1DD9" w:rsidP="003035EA">
      <w:pPr>
        <w:rPr>
          <w:noProof/>
        </w:rPr>
      </w:pPr>
      <w:r w:rsidRPr="000F1DD9">
        <w:rPr>
          <w:noProof/>
        </w:rPr>
        <w:t xml:space="preserve">In this particular, the learner discusses his emotions and assumptions before, after, and after studying what he or she has encountered (Brockbank and McGill, 2017). I had just started to scratch the surface of group interaction with this class prior to starting this module, I must confess. Completing this module made me conscious of how much information I've missed. When I began to research additional tools, I gained more faith in my ability to finish the evaluation. After the end of the study, I think </w:t>
      </w:r>
      <w:r w:rsidR="001D683C">
        <w:rPr>
          <w:noProof/>
        </w:rPr>
        <w:t>Vodafone</w:t>
      </w:r>
      <w:r w:rsidRPr="000F1DD9">
        <w:rPr>
          <w:noProof/>
        </w:rPr>
        <w:t>'s group in</w:t>
      </w:r>
      <w:r w:rsidR="003035EA">
        <w:rPr>
          <w:noProof/>
        </w:rPr>
        <w:t>volvement is in an appropriate</w:t>
      </w:r>
      <w:r w:rsidR="008A5F33">
        <w:rPr>
          <w:noProof/>
        </w:rPr>
        <w:t xml:space="preserve"> position</w:t>
      </w:r>
      <w:r w:rsidR="003035EA">
        <w:rPr>
          <w:noProof/>
        </w:rPr>
        <w:t>.</w:t>
      </w:r>
    </w:p>
    <w:p w14:paraId="191E3FE0" w14:textId="6BEE52F8" w:rsidR="003035EA" w:rsidRPr="003035EA" w:rsidRDefault="003035EA" w:rsidP="003035EA">
      <w:pPr>
        <w:pStyle w:val="Titlu2"/>
        <w:rPr>
          <w:noProof/>
          <w:sz w:val="24"/>
          <w:szCs w:val="22"/>
        </w:rPr>
      </w:pPr>
      <w:bookmarkStart w:id="4" w:name="_Toc68199387"/>
      <w:r>
        <w:rPr>
          <w:noProof/>
        </w:rPr>
        <w:t>Evaluation</w:t>
      </w:r>
      <w:bookmarkEnd w:id="4"/>
    </w:p>
    <w:p w14:paraId="3867F32D" w14:textId="3647C6FD" w:rsidR="00116C14" w:rsidRDefault="003035EA" w:rsidP="000F1DD9">
      <w:pPr>
        <w:rPr>
          <w:noProof/>
        </w:rPr>
      </w:pPr>
      <w:r>
        <w:rPr>
          <w:noProof/>
        </w:rPr>
        <w:t>T</w:t>
      </w:r>
      <w:r w:rsidR="000F1DD9" w:rsidRPr="000F1DD9">
        <w:rPr>
          <w:noProof/>
        </w:rPr>
        <w:t xml:space="preserve">he third stage looks at how well or not well the learning went with regard to this particular topic (Pedler, 2012). In this way, the learner will use this information to know what made learning successful and what variables negatively affected it (Coleman and Flood, 2016). This module has proved to be an invaluable in terms of team building interaction. Now I've got the framework in place to better explain how businesses include all their partners in their </w:t>
      </w:r>
      <w:r w:rsidR="000F1DD9" w:rsidRPr="000F1DD9">
        <w:rPr>
          <w:noProof/>
        </w:rPr>
        <w:lastRenderedPageBreak/>
        <w:t xml:space="preserve">organization's community involvement activities, and how the company aids in the growth of the community. Additionally, I've been able to better comprehend the particular activities of </w:t>
      </w:r>
      <w:r w:rsidR="001D683C">
        <w:rPr>
          <w:noProof/>
        </w:rPr>
        <w:t>Vodafone</w:t>
      </w:r>
      <w:r w:rsidR="000F1DD9" w:rsidRPr="000F1DD9">
        <w:rPr>
          <w:noProof/>
        </w:rPr>
        <w:t xml:space="preserve"> in building the community over time, both its past cycles and existing ones with various stakeholders. In addition, I have learned about how businesses use social media to interact with various members of their society. Second, I was able to recommend various measures for business preparation and growth that would assist workers in dealing with socio-cultural problems over the course of the operations. For completing this evaluation, I had to go to several other outlets, including books, journal publications, and newspaper posts, and websites. We did a lot of research to collect knowledge about the subject of the module, but we're still going to be flummoxed. Again, finishing this assessment went well, helping me to fulfil the deadline. as long as analytical investigation into various tools and facts involved with the topic, I think I've done a reasonable job of presenting the case. I feel I've covered a moderate amount of ground when it comes to this analysis, and should have done a better job with additional resources and different types of information, which could have helped with an increasingly immersive report. lack of judgement is due to my relative lack of creative and analytical abilities It is being able to think objectively about a single topic and therefore being able to apply the question from other viewpoints. The use of such ICT resources like Word has enabled me to create an academic paper that meets such requirements. A number of issues and challenges arose through this evaluation. This teaching experience has sharpened my speaking capacity, knowledge and thinking skills.</w:t>
      </w:r>
      <w:r w:rsidR="00116C14" w:rsidRPr="00BE1D1C">
        <w:rPr>
          <w:noProof/>
        </w:rPr>
        <w:t>Analysis</w:t>
      </w:r>
    </w:p>
    <w:p w14:paraId="4E1D0343" w14:textId="3BA0059B" w:rsidR="00A84391" w:rsidRPr="00BE1D1C" w:rsidRDefault="00A84391" w:rsidP="00A84391">
      <w:pPr>
        <w:pStyle w:val="Titlu2"/>
        <w:rPr>
          <w:noProof/>
        </w:rPr>
      </w:pPr>
      <w:bookmarkStart w:id="5" w:name="_Toc68199388"/>
      <w:r>
        <w:rPr>
          <w:noProof/>
        </w:rPr>
        <w:t>Analysis</w:t>
      </w:r>
      <w:bookmarkEnd w:id="5"/>
    </w:p>
    <w:p w14:paraId="172D667C" w14:textId="3681219F" w:rsidR="00A84391" w:rsidRDefault="00A84391" w:rsidP="001008A0">
      <w:pPr>
        <w:rPr>
          <w:noProof/>
        </w:rPr>
      </w:pPr>
      <w:r>
        <w:rPr>
          <w:noProof/>
        </w:rPr>
        <w:t>This stage is connected with the previous stage named ‘Evaluatuion’ and in this stage the learner reflects upon why thigs might not went as he/she planned</w:t>
      </w:r>
      <w:r w:rsidRPr="00A84391">
        <w:rPr>
          <w:noProof/>
        </w:rPr>
        <w:t xml:space="preserve"> (Brockbank and McGill, 2017). This specific stage allows the learner to focus on his talents and to determine where his opportunities are. He will see what qualities he has, as well as what he lacks, which also encourages him to expand (Coleman and Flood, 2016). As I am used to studying various datasets, this study went well. In order to achieve this evaluation, I've used the university website as well as the google search engine to do a search for additional research. This ability will help me in both academic and work to accomplish my career goals (Dowson, 2015). Before embarking on a time management challenge, it is important to have a positive and accurate perception of how much time-expenditure you've got in your current state of affairs. To these ends, I keep a schedule in my diary of when I begin each project and the period that it should be completed in order to accomplish my daily activities, including my family, scholarly, and </w:t>
      </w:r>
      <w:r w:rsidRPr="00A84391">
        <w:rPr>
          <w:noProof/>
        </w:rPr>
        <w:lastRenderedPageBreak/>
        <w:t>professional tasks As part of this appraisal, this drill, I have gained a lot of experience in doing the work within the given timeline. academic and career success (Enache, 2015). a person with great knowledge of analysis is an ability to break a problem down into its components and recognise various facets of it as well as its relationships with other issues (Dowson, 2015). The first step, here, is getting people to recognise the problem. Only after this has been done can one realise the question, will one then integrate the information into various situations and situations in general (Grit, Guit and Sijde, 2016). A cross-analyses of the survey findings did not produce results because I am not capable of drawing conclusions based on interpretation and logic. This is something that I will have to focus on: improving my understanding of topics like critical thinking and decision making. My problem in evaluating the level of problem solving and analytical thinking has led me to have restricted the manner in which I am able to implement this ability because I was unable to recognise the particular problem that needed to be tackled. This outcome is linked to the substantial weakness which has arisen, not only that I have not interacted with others, but that I have not connected well with my module instructor as well. essential for a better result in both academic and professional settings (Throop and Castellucci, 2011).</w:t>
      </w:r>
    </w:p>
    <w:p w14:paraId="65E5187D" w14:textId="43C16F53" w:rsidR="00116C14" w:rsidRPr="00BE1D1C" w:rsidRDefault="00116C14" w:rsidP="00FD22CE">
      <w:pPr>
        <w:pStyle w:val="Titlu2"/>
        <w:rPr>
          <w:noProof/>
        </w:rPr>
      </w:pPr>
      <w:bookmarkStart w:id="6" w:name="_Toc68199389"/>
      <w:r w:rsidRPr="00BE1D1C">
        <w:rPr>
          <w:noProof/>
        </w:rPr>
        <w:t>Conclusion</w:t>
      </w:r>
      <w:bookmarkEnd w:id="6"/>
    </w:p>
    <w:p w14:paraId="0735D360" w14:textId="5AD5A744" w:rsidR="001008A0" w:rsidRDefault="001008A0" w:rsidP="001008A0">
      <w:pPr>
        <w:rPr>
          <w:b/>
          <w:noProof/>
        </w:rPr>
      </w:pPr>
      <w:r w:rsidRPr="001008A0">
        <w:rPr>
          <w:noProof/>
        </w:rPr>
        <w:t xml:space="preserve">Concluding the reflection and summarising the learning and progress of this are two primary objectives in this particular stage (Budworth and Shihab Ghanem Al Hashemi, 2015). The appraisal has helped me to better understand the community practise of </w:t>
      </w:r>
      <w:r w:rsidR="001D683C">
        <w:rPr>
          <w:noProof/>
        </w:rPr>
        <w:t>Vodafone</w:t>
      </w:r>
      <w:r w:rsidRPr="001008A0">
        <w:rPr>
          <w:noProof/>
        </w:rPr>
        <w:t xml:space="preserve"> and how the organisation responds to various stakeholders. Even, I've been able to recognise strengths and limitations in my abilities. My accomplishment of this assessment has given me the ability to fine-tune my analytical and problem-solving abilities; even more, my results have strengthened my analysis skills. In view of the totality of things, I believe I can work on skills, such as communication, cognitive, critical, and problem-solving ones.</w:t>
      </w:r>
    </w:p>
    <w:p w14:paraId="055101D7" w14:textId="36FAB542" w:rsidR="00116C14" w:rsidRPr="00BE1D1C" w:rsidRDefault="00116C14" w:rsidP="00FD22CE">
      <w:pPr>
        <w:pStyle w:val="Titlu2"/>
        <w:rPr>
          <w:noProof/>
        </w:rPr>
      </w:pPr>
      <w:bookmarkStart w:id="7" w:name="_Toc68199390"/>
      <w:r w:rsidRPr="00BE1D1C">
        <w:rPr>
          <w:noProof/>
        </w:rPr>
        <w:t>Action Plan</w:t>
      </w:r>
      <w:bookmarkEnd w:id="7"/>
    </w:p>
    <w:p w14:paraId="37B89C51" w14:textId="29538818" w:rsidR="00FD2075" w:rsidRPr="00BE1D1C" w:rsidRDefault="001008A0" w:rsidP="00743126">
      <w:pPr>
        <w:rPr>
          <w:noProof/>
        </w:rPr>
      </w:pPr>
      <w:r w:rsidRPr="001008A0">
        <w:rPr>
          <w:noProof/>
        </w:rPr>
        <w:t xml:space="preserve">Creating a learning strategy to fill in the gap in one's capability set (Coleman and Flood, 2016). Studying in this direction has opened my eyes to many ways in which I need to gain new skills and abilities. I hope to do so in a number of artistic and personal growth activities where I can learn to do both better. Otherwise, I'm eager to be a part of scholarly and technical conferences, symposiums, presentations, courses, and workshops on the subject of innovation. These skills can be developed and applied by consulting with others, so I'm going to write a self-study </w:t>
      </w:r>
      <w:r w:rsidRPr="001008A0">
        <w:rPr>
          <w:noProof/>
        </w:rPr>
        <w:lastRenderedPageBreak/>
        <w:t>programme and analyse all the secondary tools available to see what they say about these stuff. If I can apply this learning experience, I hope to experience enhanced learning results</w:t>
      </w:r>
      <w:r>
        <w:rPr>
          <w:noProof/>
        </w:rPr>
        <w:t>.</w:t>
      </w:r>
      <w:r w:rsidR="00FD2075" w:rsidRPr="00BE1D1C">
        <w:rPr>
          <w:noProof/>
        </w:rPr>
        <w:br w:type="page"/>
      </w:r>
    </w:p>
    <w:p w14:paraId="71E62AD0" w14:textId="6BF8C484" w:rsidR="0099507A" w:rsidRPr="00BE1D1C" w:rsidRDefault="00FD2075" w:rsidP="001008A0">
      <w:pPr>
        <w:pStyle w:val="Titlu1"/>
      </w:pPr>
      <w:bookmarkStart w:id="8" w:name="_Toc68199391"/>
      <w:r w:rsidRPr="001008A0">
        <w:lastRenderedPageBreak/>
        <w:t>Conclusion</w:t>
      </w:r>
      <w:bookmarkEnd w:id="8"/>
    </w:p>
    <w:p w14:paraId="34AF016D" w14:textId="3FFDD290" w:rsidR="00FD22CE" w:rsidRPr="00BE1D1C" w:rsidRDefault="001008A0" w:rsidP="00743126">
      <w:pPr>
        <w:rPr>
          <w:noProof/>
        </w:rPr>
      </w:pPr>
      <w:r w:rsidRPr="001008A0">
        <w:rPr>
          <w:noProof/>
        </w:rPr>
        <w:t>Thus, according to the aforementioned topic and review, the more you understand the process of studying, the more you will be able to put it into motion. Reflective exercise also allows the learner to recognise his existing problem areas with strengths and weaknesses, allowing him to see that he has to further his academic and personal abilities. The reflective exercise also encourages the learner to take steps to take effective action to ensure more academic and personal success.</w:t>
      </w:r>
      <w:r w:rsidR="00D9418A">
        <w:rPr>
          <w:noProof/>
        </w:rPr>
        <w:t xml:space="preserve"> </w:t>
      </w:r>
      <w:r w:rsidR="00D9418A" w:rsidRPr="00D9418A">
        <w:rPr>
          <w:noProof/>
        </w:rPr>
        <w:t>The process of being imaginative and being mindful of one's own limits will lead to more success in the future. This illustrates how perceptions do not have to be unpleasant to be of course. The next time you meet a similar scenario, behave in a different fashion. It motivates people to dream about new ways to do tasks, no matter how laborious or challenging the job. At the centre of it, Gibbs has said and done over the years, this is all about the innovation cycle. People are able to recognise problems, but not only do they also learn how to treat them differently.</w:t>
      </w:r>
      <w:r w:rsidR="00FD22CE" w:rsidRPr="00BE1D1C">
        <w:rPr>
          <w:noProof/>
        </w:rPr>
        <w:br w:type="page"/>
      </w:r>
    </w:p>
    <w:p w14:paraId="6963B21D" w14:textId="77777777" w:rsidR="00FD22CE" w:rsidRPr="00BE1D1C" w:rsidRDefault="00FD22CE" w:rsidP="00FD22CE">
      <w:pPr>
        <w:pStyle w:val="Titlu1"/>
        <w:rPr>
          <w:sz w:val="36"/>
        </w:rPr>
      </w:pPr>
      <w:bookmarkStart w:id="9" w:name="_Toc68199392"/>
      <w:r w:rsidRPr="00BE1D1C">
        <w:lastRenderedPageBreak/>
        <w:t>References</w:t>
      </w:r>
      <w:bookmarkEnd w:id="9"/>
    </w:p>
    <w:p w14:paraId="5CA00BDF" w14:textId="135CD33A" w:rsidR="00972C88" w:rsidRPr="00BE1D1C" w:rsidRDefault="00171296" w:rsidP="00FD22CE">
      <w:pPr>
        <w:pStyle w:val="NormalWeb"/>
        <w:spacing w:line="360" w:lineRule="auto"/>
        <w:rPr>
          <w:noProof/>
        </w:rPr>
      </w:pPr>
      <w:r>
        <w:rPr>
          <w:noProof/>
          <w:lang w:val="en-US" w:eastAsia="en-US"/>
        </w:rPr>
        <w:drawing>
          <wp:inline distT="0" distB="0" distL="0" distR="0" wp14:anchorId="6B2011C3" wp14:editId="7691B2ED">
            <wp:extent cx="6287770" cy="63887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png"/>
                    <pic:cNvPicPr/>
                  </pic:nvPicPr>
                  <pic:blipFill>
                    <a:blip r:embed="rId8">
                      <a:extLst>
                        <a:ext uri="{28A0092B-C50C-407E-A947-70E740481C1C}">
                          <a14:useLocalDpi xmlns:a14="http://schemas.microsoft.com/office/drawing/2010/main" val="0"/>
                        </a:ext>
                      </a:extLst>
                    </a:blip>
                    <a:stretch>
                      <a:fillRect/>
                    </a:stretch>
                  </pic:blipFill>
                  <pic:spPr>
                    <a:xfrm>
                      <a:off x="0" y="0"/>
                      <a:ext cx="6293276" cy="6394375"/>
                    </a:xfrm>
                    <a:prstGeom prst="rect">
                      <a:avLst/>
                    </a:prstGeom>
                  </pic:spPr>
                </pic:pic>
              </a:graphicData>
            </a:graphic>
          </wp:inline>
        </w:drawing>
      </w:r>
    </w:p>
    <w:sectPr w:rsidR="00972C88" w:rsidRPr="00BE1D1C">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EA941D" w14:textId="77777777" w:rsidR="007B6CD5" w:rsidRDefault="007B6CD5" w:rsidP="00724B1E">
      <w:pPr>
        <w:spacing w:after="0" w:line="240" w:lineRule="auto"/>
      </w:pPr>
      <w:r>
        <w:separator/>
      </w:r>
    </w:p>
  </w:endnote>
  <w:endnote w:type="continuationSeparator" w:id="0">
    <w:p w14:paraId="1F07893D" w14:textId="77777777" w:rsidR="007B6CD5" w:rsidRDefault="007B6CD5" w:rsidP="00724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7777416"/>
      <w:docPartObj>
        <w:docPartGallery w:val="Page Numbers (Bottom of Page)"/>
        <w:docPartUnique/>
      </w:docPartObj>
    </w:sdtPr>
    <w:sdtEndPr>
      <w:rPr>
        <w:color w:val="7F7F7F" w:themeColor="background1" w:themeShade="7F"/>
        <w:spacing w:val="60"/>
      </w:rPr>
    </w:sdtEndPr>
    <w:sdtContent>
      <w:p w14:paraId="63885C0A" w14:textId="081152EA" w:rsidR="00743126" w:rsidRDefault="00743126">
        <w:pPr>
          <w:pStyle w:val="Subsol"/>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DFA8BE" w14:textId="77777777" w:rsidR="00724B1E" w:rsidRDefault="00724B1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9FD8C" w14:textId="77777777" w:rsidR="007B6CD5" w:rsidRDefault="007B6CD5" w:rsidP="00724B1E">
      <w:pPr>
        <w:spacing w:after="0" w:line="240" w:lineRule="auto"/>
      </w:pPr>
      <w:r>
        <w:separator/>
      </w:r>
    </w:p>
  </w:footnote>
  <w:footnote w:type="continuationSeparator" w:id="0">
    <w:p w14:paraId="308E17AD" w14:textId="77777777" w:rsidR="007B6CD5" w:rsidRDefault="007B6CD5" w:rsidP="00724B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S0NLAwtzSytDA3NTFR0lEKTi0uzszPAykwqgUAsPxznCwAAAA="/>
  </w:docVars>
  <w:rsids>
    <w:rsidRoot w:val="009E4322"/>
    <w:rsid w:val="00032EC8"/>
    <w:rsid w:val="000954F0"/>
    <w:rsid w:val="000A6484"/>
    <w:rsid w:val="000A71CB"/>
    <w:rsid w:val="000F1DD9"/>
    <w:rsid w:val="001008A0"/>
    <w:rsid w:val="00116C14"/>
    <w:rsid w:val="00165C3D"/>
    <w:rsid w:val="00171296"/>
    <w:rsid w:val="001D2EBC"/>
    <w:rsid w:val="001D683C"/>
    <w:rsid w:val="001E7A7F"/>
    <w:rsid w:val="00255647"/>
    <w:rsid w:val="003035EA"/>
    <w:rsid w:val="003629B5"/>
    <w:rsid w:val="003656EC"/>
    <w:rsid w:val="003A10F8"/>
    <w:rsid w:val="003A11B2"/>
    <w:rsid w:val="003A701B"/>
    <w:rsid w:val="004912F8"/>
    <w:rsid w:val="004F72A4"/>
    <w:rsid w:val="00566743"/>
    <w:rsid w:val="0059638E"/>
    <w:rsid w:val="00693D6F"/>
    <w:rsid w:val="007146C4"/>
    <w:rsid w:val="00724B1E"/>
    <w:rsid w:val="00743126"/>
    <w:rsid w:val="007B6CD5"/>
    <w:rsid w:val="008A5F33"/>
    <w:rsid w:val="0091689B"/>
    <w:rsid w:val="00954B8F"/>
    <w:rsid w:val="00972C88"/>
    <w:rsid w:val="0099507A"/>
    <w:rsid w:val="009E4322"/>
    <w:rsid w:val="00A655D5"/>
    <w:rsid w:val="00A84391"/>
    <w:rsid w:val="00AF29CC"/>
    <w:rsid w:val="00B972E1"/>
    <w:rsid w:val="00BE1D1C"/>
    <w:rsid w:val="00BE350D"/>
    <w:rsid w:val="00D9418A"/>
    <w:rsid w:val="00DA285D"/>
    <w:rsid w:val="00DF5836"/>
    <w:rsid w:val="00FC1530"/>
    <w:rsid w:val="00FD2075"/>
    <w:rsid w:val="00FD2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714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B1E"/>
    <w:pPr>
      <w:spacing w:line="36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1008A0"/>
    <w:pPr>
      <w:keepNext/>
      <w:keepLines/>
      <w:spacing w:before="240" w:after="0"/>
      <w:outlineLvl w:val="0"/>
    </w:pPr>
    <w:rPr>
      <w:rFonts w:eastAsiaTheme="majorEastAsia" w:cstheme="majorBidi"/>
      <w:b/>
      <w:noProof/>
      <w:sz w:val="32"/>
      <w:szCs w:val="32"/>
    </w:rPr>
  </w:style>
  <w:style w:type="paragraph" w:styleId="Titlu2">
    <w:name w:val="heading 2"/>
    <w:basedOn w:val="Normal"/>
    <w:next w:val="Normal"/>
    <w:link w:val="Titlu2Caracter"/>
    <w:autoRedefine/>
    <w:uiPriority w:val="9"/>
    <w:unhideWhenUsed/>
    <w:qFormat/>
    <w:rsid w:val="00724B1E"/>
    <w:pPr>
      <w:keepNext/>
      <w:keepLines/>
      <w:spacing w:before="40" w:after="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724B1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24B1E"/>
    <w:rPr>
      <w:rFonts w:ascii="Times New Roman" w:hAnsi="Times New Roman"/>
      <w:sz w:val="24"/>
    </w:rPr>
  </w:style>
  <w:style w:type="paragraph" w:styleId="Subsol">
    <w:name w:val="footer"/>
    <w:basedOn w:val="Normal"/>
    <w:link w:val="SubsolCaracter"/>
    <w:uiPriority w:val="99"/>
    <w:unhideWhenUsed/>
    <w:rsid w:val="00724B1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24B1E"/>
    <w:rPr>
      <w:rFonts w:ascii="Times New Roman" w:hAnsi="Times New Roman"/>
      <w:sz w:val="24"/>
    </w:rPr>
  </w:style>
  <w:style w:type="character" w:customStyle="1" w:styleId="Titlu1Caracter">
    <w:name w:val="Titlu 1 Caracter"/>
    <w:basedOn w:val="Fontdeparagrafimplicit"/>
    <w:link w:val="Titlu1"/>
    <w:uiPriority w:val="9"/>
    <w:rsid w:val="001008A0"/>
    <w:rPr>
      <w:rFonts w:ascii="Times New Roman" w:eastAsiaTheme="majorEastAsia" w:hAnsi="Times New Roman" w:cstheme="majorBidi"/>
      <w:b/>
      <w:noProof/>
      <w:sz w:val="32"/>
      <w:szCs w:val="32"/>
    </w:rPr>
  </w:style>
  <w:style w:type="paragraph" w:styleId="Titlucuprins">
    <w:name w:val="TOC Heading"/>
    <w:basedOn w:val="Titlu1"/>
    <w:next w:val="Normal"/>
    <w:uiPriority w:val="39"/>
    <w:unhideWhenUsed/>
    <w:qFormat/>
    <w:rsid w:val="00724B1E"/>
    <w:pPr>
      <w:spacing w:line="259" w:lineRule="auto"/>
      <w:jc w:val="left"/>
      <w:outlineLvl w:val="9"/>
    </w:pPr>
    <w:rPr>
      <w:lang w:val="en-US"/>
    </w:rPr>
  </w:style>
  <w:style w:type="character" w:customStyle="1" w:styleId="Titlu2Caracter">
    <w:name w:val="Titlu 2 Caracter"/>
    <w:basedOn w:val="Fontdeparagrafimplicit"/>
    <w:link w:val="Titlu2"/>
    <w:uiPriority w:val="9"/>
    <w:rsid w:val="00724B1E"/>
    <w:rPr>
      <w:rFonts w:ascii="Times New Roman" w:eastAsiaTheme="majorEastAsia" w:hAnsi="Times New Roman" w:cstheme="majorBidi"/>
      <w:b/>
      <w:sz w:val="28"/>
      <w:szCs w:val="26"/>
    </w:rPr>
  </w:style>
  <w:style w:type="paragraph" w:styleId="NormalWeb">
    <w:name w:val="Normal (Web)"/>
    <w:basedOn w:val="Normal"/>
    <w:uiPriority w:val="99"/>
    <w:unhideWhenUsed/>
    <w:rsid w:val="00FD22CE"/>
    <w:pPr>
      <w:spacing w:before="100" w:beforeAutospacing="1" w:after="100" w:afterAutospacing="1" w:line="240" w:lineRule="auto"/>
      <w:jc w:val="left"/>
    </w:pPr>
    <w:rPr>
      <w:rFonts w:eastAsia="Times New Roman" w:cs="Times New Roman"/>
      <w:szCs w:val="24"/>
      <w:lang w:eastAsia="en-GB"/>
    </w:rPr>
  </w:style>
  <w:style w:type="paragraph" w:styleId="Cuprins1">
    <w:name w:val="toc 1"/>
    <w:basedOn w:val="Normal"/>
    <w:next w:val="Normal"/>
    <w:autoRedefine/>
    <w:uiPriority w:val="39"/>
    <w:unhideWhenUsed/>
    <w:rsid w:val="003656EC"/>
    <w:pPr>
      <w:spacing w:after="100"/>
    </w:pPr>
  </w:style>
  <w:style w:type="paragraph" w:styleId="Cuprins2">
    <w:name w:val="toc 2"/>
    <w:basedOn w:val="Normal"/>
    <w:next w:val="Normal"/>
    <w:autoRedefine/>
    <w:uiPriority w:val="39"/>
    <w:unhideWhenUsed/>
    <w:rsid w:val="003656EC"/>
    <w:pPr>
      <w:spacing w:after="100"/>
      <w:ind w:left="240"/>
    </w:pPr>
  </w:style>
  <w:style w:type="character" w:styleId="Hyperlink">
    <w:name w:val="Hyperlink"/>
    <w:basedOn w:val="Fontdeparagrafimplicit"/>
    <w:uiPriority w:val="99"/>
    <w:unhideWhenUsed/>
    <w:rsid w:val="003656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6664313">
      <w:bodyDiv w:val="1"/>
      <w:marLeft w:val="0"/>
      <w:marRight w:val="0"/>
      <w:marTop w:val="0"/>
      <w:marBottom w:val="0"/>
      <w:divBdr>
        <w:top w:val="none" w:sz="0" w:space="0" w:color="auto"/>
        <w:left w:val="none" w:sz="0" w:space="0" w:color="auto"/>
        <w:bottom w:val="none" w:sz="0" w:space="0" w:color="auto"/>
        <w:right w:val="none" w:sz="0" w:space="0" w:color="auto"/>
      </w:divBdr>
      <w:divsChild>
        <w:div w:id="1344626296">
          <w:marLeft w:val="0"/>
          <w:marRight w:val="0"/>
          <w:marTop w:val="0"/>
          <w:marBottom w:val="0"/>
          <w:divBdr>
            <w:top w:val="none" w:sz="0" w:space="0" w:color="auto"/>
            <w:left w:val="none" w:sz="0" w:space="0" w:color="auto"/>
            <w:bottom w:val="none" w:sz="0" w:space="0" w:color="auto"/>
            <w:right w:val="none" w:sz="0" w:space="0" w:color="auto"/>
          </w:divBdr>
          <w:divsChild>
            <w:div w:id="28705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1E6E5-F173-4A18-AC4C-4F4B0D44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2021-04-01T15:16:00Z</dcterms:created>
  <dcterms:modified xsi:type="dcterms:W3CDTF">2021-04-01T15:16:00Z</dcterms:modified>
</cp:coreProperties>
</file>