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47E2D" w:rsidP="282A04E1" w:rsidRDefault="07E6F7D2" w14:paraId="2C078E63" w14:textId="34936746">
      <w:pPr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r w:rsidRPr="282A04E1" w:rsidR="07E6F7D2">
        <w:rPr>
          <w:rFonts w:ascii="Arial" w:hAnsi="Arial" w:eastAsia="Arial" w:cs="Arial"/>
          <w:b w:val="1"/>
          <w:bCs w:val="1"/>
          <w:sz w:val="36"/>
          <w:szCs w:val="36"/>
        </w:rPr>
        <w:t>Developing Culinary Skills Reflective Portfolio</w:t>
      </w:r>
    </w:p>
    <w:p w:rsidR="10D5E018" w:rsidP="10D5E018" w:rsidRDefault="10D5E018" w14:paraId="12D729A4" w14:textId="1C6F57A7">
      <w:pPr>
        <w:jc w:val="center"/>
        <w:rPr>
          <w:rFonts w:ascii="Arial" w:hAnsi="Arial" w:eastAsia="Arial" w:cs="Arial"/>
          <w:b/>
          <w:bCs/>
          <w:sz w:val="28"/>
          <w:szCs w:val="28"/>
        </w:rPr>
      </w:pPr>
    </w:p>
    <w:p w:rsidR="10D5E018" w:rsidP="10D5E018" w:rsidRDefault="10D5E018" w14:paraId="02FD1CB7" w14:textId="18FC9E30">
      <w:pPr>
        <w:jc w:val="center"/>
        <w:rPr>
          <w:rFonts w:ascii="Arial" w:hAnsi="Arial" w:eastAsia="Arial" w:cs="Arial"/>
          <w:b/>
          <w:bCs/>
          <w:sz w:val="28"/>
          <w:szCs w:val="28"/>
        </w:rPr>
      </w:pPr>
    </w:p>
    <w:p w:rsidR="07E6F7D2" w:rsidP="282A04E1" w:rsidRDefault="07E6F7D2" w14:paraId="3FB70A34" w14:textId="075DBCF7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282A04E1" w:rsidR="07E6F7D2">
        <w:rPr>
          <w:rFonts w:ascii="Arial" w:hAnsi="Arial" w:eastAsia="Arial" w:cs="Arial"/>
          <w:b w:val="1"/>
          <w:bCs w:val="1"/>
          <w:sz w:val="32"/>
          <w:szCs w:val="32"/>
        </w:rPr>
        <w:t>Emily Keane</w:t>
      </w:r>
    </w:p>
    <w:p w:rsidR="07E6F7D2" w:rsidP="282A04E1" w:rsidRDefault="07E6F7D2" w14:paraId="5E272DFD" w14:textId="4B0B4D83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282A04E1" w:rsidR="07E6F7D2">
        <w:rPr>
          <w:rFonts w:ascii="Arial" w:hAnsi="Arial" w:eastAsia="Arial" w:cs="Arial"/>
          <w:b w:val="1"/>
          <w:bCs w:val="1"/>
          <w:sz w:val="32"/>
          <w:szCs w:val="32"/>
        </w:rPr>
        <w:t>Student ID: 2409111</w:t>
      </w:r>
    </w:p>
    <w:p w:rsidR="580941E5" w:rsidP="282A04E1" w:rsidRDefault="580941E5" w14:paraId="43B77BDA" w14:textId="4E7FA9E2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282A04E1" w:rsidR="580941E5">
        <w:rPr>
          <w:rFonts w:ascii="Arial" w:hAnsi="Arial" w:eastAsia="Arial" w:cs="Arial"/>
          <w:b w:val="1"/>
          <w:bCs w:val="1"/>
          <w:sz w:val="32"/>
          <w:szCs w:val="32"/>
        </w:rPr>
        <w:t>Module: BMGM5002</w:t>
      </w:r>
    </w:p>
    <w:p w:rsidR="07E6F7D2" w:rsidP="282A04E1" w:rsidRDefault="07E6F7D2" w14:paraId="556564AD" w14:textId="3AB0C083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282A04E1" w:rsidR="07E6F7D2">
        <w:rPr>
          <w:rFonts w:ascii="Arial" w:hAnsi="Arial" w:eastAsia="Arial" w:cs="Arial"/>
          <w:b w:val="1"/>
          <w:bCs w:val="1"/>
          <w:sz w:val="32"/>
          <w:szCs w:val="32"/>
        </w:rPr>
        <w:t>Lecturer: Antoinette Milne</w:t>
      </w:r>
    </w:p>
    <w:p w:rsidR="282A04E1" w:rsidP="282A04E1" w:rsidRDefault="282A04E1" w14:paraId="27CF22E6" w14:textId="17D328BC">
      <w:pPr>
        <w:jc w:val="center"/>
        <w:rPr>
          <w:rFonts w:ascii="Arial" w:hAnsi="Arial" w:eastAsia="Arial" w:cs="Arial"/>
          <w:sz w:val="28"/>
          <w:szCs w:val="28"/>
        </w:rPr>
      </w:pPr>
    </w:p>
    <w:p w:rsidR="282A04E1" w:rsidP="282A04E1" w:rsidRDefault="282A04E1" w14:paraId="6D51A1F0" w14:textId="2094332F">
      <w:pPr>
        <w:jc w:val="center"/>
        <w:rPr>
          <w:rFonts w:ascii="Arial" w:hAnsi="Arial" w:eastAsia="Arial" w:cs="Arial"/>
          <w:sz w:val="28"/>
          <w:szCs w:val="28"/>
        </w:rPr>
      </w:pPr>
    </w:p>
    <w:p w:rsidR="282A04E1" w:rsidP="282A04E1" w:rsidRDefault="282A04E1" w14:paraId="78539D77" w14:textId="5E882F45">
      <w:pPr>
        <w:jc w:val="center"/>
        <w:rPr>
          <w:rFonts w:ascii="Arial" w:hAnsi="Arial" w:eastAsia="Arial" w:cs="Arial"/>
          <w:sz w:val="28"/>
          <w:szCs w:val="28"/>
        </w:rPr>
      </w:pPr>
    </w:p>
    <w:p w:rsidR="282A04E1" w:rsidP="282A04E1" w:rsidRDefault="282A04E1" w14:paraId="1DB8A0A2" w14:textId="6981EF9D">
      <w:pPr>
        <w:jc w:val="center"/>
        <w:rPr>
          <w:rFonts w:ascii="Arial" w:hAnsi="Arial" w:eastAsia="Arial" w:cs="Arial"/>
          <w:sz w:val="28"/>
          <w:szCs w:val="28"/>
        </w:rPr>
      </w:pPr>
    </w:p>
    <w:p w:rsidR="282A04E1" w:rsidP="282A04E1" w:rsidRDefault="282A04E1" w14:paraId="6F2A71CA" w14:textId="45ED7D95">
      <w:pPr>
        <w:jc w:val="center"/>
        <w:rPr>
          <w:rFonts w:ascii="Arial" w:hAnsi="Arial" w:eastAsia="Arial" w:cs="Arial"/>
          <w:sz w:val="28"/>
          <w:szCs w:val="28"/>
        </w:rPr>
      </w:pPr>
    </w:p>
    <w:p w:rsidR="282A04E1" w:rsidP="282A04E1" w:rsidRDefault="282A04E1" w14:paraId="7374FD94" w14:textId="1B5DBCE3">
      <w:pPr>
        <w:jc w:val="center"/>
        <w:rPr>
          <w:rFonts w:ascii="Arial" w:hAnsi="Arial" w:eastAsia="Arial" w:cs="Arial"/>
          <w:sz w:val="28"/>
          <w:szCs w:val="28"/>
        </w:rPr>
      </w:pPr>
    </w:p>
    <w:p w:rsidR="7C60B422" w:rsidP="282A04E1" w:rsidRDefault="7C60B422" w14:paraId="07E1A663" w14:textId="124F6966">
      <w:pPr>
        <w:jc w:val="both"/>
        <w:rPr>
          <w:rFonts w:ascii="Arial" w:hAnsi="Arial" w:eastAsia="Arial" w:cs="Arial"/>
          <w:sz w:val="28"/>
          <w:szCs w:val="28"/>
        </w:rPr>
      </w:pPr>
      <w:r w:rsidRPr="282A04E1" w:rsidR="7C60B422">
        <w:rPr>
          <w:rFonts w:ascii="Arial" w:hAnsi="Arial" w:eastAsia="Arial" w:cs="Arial"/>
          <w:sz w:val="28"/>
          <w:szCs w:val="28"/>
        </w:rPr>
        <w:t xml:space="preserve"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 </w:t>
      </w:r>
    </w:p>
    <w:p w:rsidR="282A04E1" w:rsidP="282A04E1" w:rsidRDefault="282A04E1" w14:paraId="5BDD456B" w14:textId="718B7C11">
      <w:pPr>
        <w:jc w:val="center"/>
        <w:rPr>
          <w:rFonts w:ascii="Arial" w:hAnsi="Arial" w:eastAsia="Arial" w:cs="Arial"/>
          <w:sz w:val="28"/>
          <w:szCs w:val="28"/>
        </w:rPr>
      </w:pPr>
    </w:p>
    <w:p w:rsidR="282A04E1" w:rsidP="282A04E1" w:rsidRDefault="282A04E1" w14:paraId="2D2744AA" w14:textId="7D94E148">
      <w:pPr>
        <w:jc w:val="center"/>
        <w:rPr>
          <w:rFonts w:ascii="Arial" w:hAnsi="Arial" w:eastAsia="Arial" w:cs="Arial"/>
          <w:sz w:val="28"/>
          <w:szCs w:val="28"/>
        </w:rPr>
      </w:pPr>
    </w:p>
    <w:p w:rsidR="282A04E1" w:rsidP="282A04E1" w:rsidRDefault="282A04E1" w14:paraId="73C90079" w14:textId="01FCD7CA">
      <w:pPr>
        <w:jc w:val="center"/>
        <w:rPr>
          <w:rFonts w:ascii="Arial" w:hAnsi="Arial" w:eastAsia="Arial" w:cs="Arial"/>
          <w:sz w:val="28"/>
          <w:szCs w:val="28"/>
        </w:rPr>
      </w:pPr>
    </w:p>
    <w:p w:rsidR="10D5E018" w:rsidP="10D5E018" w:rsidRDefault="10D5E018" w14:paraId="771541D5" w14:textId="04465F5C">
      <w:pPr>
        <w:jc w:val="center"/>
        <w:rPr>
          <w:rFonts w:ascii="Arial" w:hAnsi="Arial" w:eastAsia="Arial" w:cs="Arial"/>
          <w:sz w:val="28"/>
          <w:szCs w:val="28"/>
        </w:rPr>
      </w:pPr>
    </w:p>
    <w:p w:rsidR="10D5E018" w:rsidP="10D5E018" w:rsidRDefault="10D5E018" w14:paraId="2AF99D5B" w14:textId="1C42D012">
      <w:pPr>
        <w:jc w:val="center"/>
        <w:rPr>
          <w:rFonts w:ascii="Arial" w:hAnsi="Arial" w:eastAsia="Arial" w:cs="Arial"/>
          <w:sz w:val="28"/>
          <w:szCs w:val="28"/>
        </w:rPr>
      </w:pPr>
    </w:p>
    <w:p w:rsidR="10D5E018" w:rsidP="10D5E018" w:rsidRDefault="10D5E018" w14:paraId="58D909A4" w14:textId="353AB197">
      <w:pPr>
        <w:jc w:val="center"/>
        <w:rPr>
          <w:rFonts w:ascii="Arial" w:hAnsi="Arial" w:eastAsia="Arial" w:cs="Arial"/>
          <w:sz w:val="28"/>
          <w:szCs w:val="28"/>
        </w:rPr>
      </w:pPr>
    </w:p>
    <w:p w:rsidR="10D5E018" w:rsidP="037B608B" w:rsidRDefault="10D5E018" w14:paraId="10C67228" w14:textId="064A0890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10D5E018" w:rsidRDefault="10D5E018" w14:paraId="1F86F5AC" w14:textId="2145BA85">
      <w:r>
        <w:br w:type="page"/>
      </w:r>
    </w:p>
    <w:p w:rsidR="10D5E018" w:rsidP="282A04E1" w:rsidRDefault="10D5E018" w14:paraId="56A10E35" w14:textId="790ACD9C">
      <w:pPr>
        <w:spacing w:line="360" w:lineRule="auto"/>
        <w:jc w:val="center"/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</w:pPr>
      <w:r w:rsidRPr="282A04E1" w:rsidR="5B4C72EA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>Introduction</w:t>
      </w:r>
    </w:p>
    <w:p w:rsidRPr="00BB0585" w:rsidR="009D0EB6" w:rsidP="10D5E018" w:rsidRDefault="009D0EB6" w14:paraId="3E3640B6" w14:textId="23CF2587">
      <w:pPr>
        <w:spacing w:line="360" w:lineRule="auto"/>
        <w:jc w:val="both"/>
        <w:rPr>
          <w:rFonts w:ascii="Arial" w:hAnsi="Arial" w:eastAsia="Arial" w:cs="Arial"/>
        </w:rPr>
      </w:pPr>
      <w:r w:rsidRPr="282A04E1" w:rsidR="015E6F2C">
        <w:rPr>
          <w:rFonts w:ascii="Arial" w:hAnsi="Arial" w:eastAsia="Arial" w:cs="Arial"/>
        </w:rPr>
        <w:t>The purpose of this portfolio is to critically reflect on my learning experiences from my placement at the Dylan Thomas Cent</w:t>
      </w:r>
      <w:r w:rsidRPr="282A04E1" w:rsidR="0A3A8619">
        <w:rPr>
          <w:rFonts w:ascii="Arial" w:hAnsi="Arial" w:eastAsia="Arial" w:cs="Arial"/>
        </w:rPr>
        <w:t xml:space="preserve">re (DTC). To do </w:t>
      </w:r>
      <w:r w:rsidRPr="282A04E1" w:rsidR="54099300">
        <w:rPr>
          <w:rFonts w:ascii="Arial" w:hAnsi="Arial" w:eastAsia="Arial" w:cs="Arial"/>
        </w:rPr>
        <w:t>this,</w:t>
      </w:r>
      <w:r w:rsidRPr="282A04E1" w:rsidR="0A3A8619">
        <w:rPr>
          <w:rFonts w:ascii="Arial" w:hAnsi="Arial" w:eastAsia="Arial" w:cs="Arial"/>
        </w:rPr>
        <w:t xml:space="preserve"> I will be using </w:t>
      </w:r>
      <w:r w:rsidRPr="282A04E1" w:rsidR="0A3A8619">
        <w:rPr>
          <w:rFonts w:ascii="Arial" w:hAnsi="Arial" w:eastAsia="Arial" w:cs="Arial"/>
        </w:rPr>
        <w:t>Kolb's</w:t>
      </w:r>
      <w:r w:rsidRPr="282A04E1" w:rsidR="0A3A8619">
        <w:rPr>
          <w:rFonts w:ascii="Arial" w:hAnsi="Arial" w:eastAsia="Arial" w:cs="Arial"/>
        </w:rPr>
        <w:t xml:space="preserve"> reflective learning model to consider my experiences and </w:t>
      </w:r>
      <w:r w:rsidRPr="282A04E1" w:rsidR="760FFBCC">
        <w:rPr>
          <w:rFonts w:ascii="Arial" w:hAnsi="Arial" w:eastAsia="Arial" w:cs="Arial"/>
        </w:rPr>
        <w:t xml:space="preserve">how I can learn from these and develop my professional culinary skills. </w:t>
      </w:r>
      <w:r w:rsidRPr="282A04E1" w:rsidR="3E38DAF4">
        <w:rPr>
          <w:rFonts w:ascii="Arial" w:hAnsi="Arial" w:eastAsia="Arial" w:cs="Arial"/>
        </w:rPr>
        <w:t>McLeod</w:t>
      </w:r>
      <w:r w:rsidRPr="282A04E1" w:rsidR="779F5D9E">
        <w:rPr>
          <w:rFonts w:ascii="Arial" w:hAnsi="Arial" w:eastAsia="Arial" w:cs="Arial"/>
        </w:rPr>
        <w:t xml:space="preserve"> (2025) states that </w:t>
      </w:r>
      <w:r w:rsidRPr="282A04E1" w:rsidR="779F5D9E">
        <w:rPr>
          <w:rFonts w:ascii="Arial" w:hAnsi="Arial" w:eastAsia="Arial" w:cs="Arial"/>
        </w:rPr>
        <w:t>Kolb’s</w:t>
      </w:r>
      <w:r w:rsidRPr="282A04E1" w:rsidR="779F5D9E">
        <w:rPr>
          <w:rFonts w:ascii="Arial" w:hAnsi="Arial" w:eastAsia="Arial" w:cs="Arial"/>
        </w:rPr>
        <w:t xml:space="preserve"> learning cycle consists of four elements, concrete experience, reflective observation, </w:t>
      </w:r>
      <w:r w:rsidRPr="282A04E1" w:rsidR="5726D177">
        <w:rPr>
          <w:rFonts w:ascii="Arial" w:hAnsi="Arial" w:eastAsia="Arial" w:cs="Arial"/>
        </w:rPr>
        <w:t xml:space="preserve">abstract </w:t>
      </w:r>
      <w:r w:rsidRPr="282A04E1" w:rsidR="007A0BD3">
        <w:rPr>
          <w:rFonts w:ascii="Arial" w:hAnsi="Arial" w:eastAsia="Arial" w:cs="Arial"/>
        </w:rPr>
        <w:t>conceptualisation,</w:t>
      </w:r>
      <w:r w:rsidRPr="282A04E1" w:rsidR="5726D177">
        <w:rPr>
          <w:rFonts w:ascii="Arial" w:hAnsi="Arial" w:eastAsia="Arial" w:cs="Arial"/>
        </w:rPr>
        <w:t xml:space="preserve"> and active experimentation.</w:t>
      </w:r>
      <w:r w:rsidRPr="282A04E1" w:rsidR="0FC4C29B">
        <w:rPr>
          <w:rFonts w:ascii="Arial" w:hAnsi="Arial" w:eastAsia="Arial" w:cs="Arial"/>
        </w:rPr>
        <w:t xml:space="preserve"> </w:t>
      </w:r>
      <w:r w:rsidRPr="282A04E1" w:rsidR="068325A0">
        <w:rPr>
          <w:rFonts w:ascii="Arial" w:hAnsi="Arial" w:eastAsia="Arial" w:cs="Arial"/>
        </w:rPr>
        <w:t>The purpose of this learning model is</w:t>
      </w:r>
      <w:r w:rsidRPr="282A04E1" w:rsidR="735FCE88">
        <w:rPr>
          <w:rFonts w:ascii="Arial" w:hAnsi="Arial" w:eastAsia="Arial" w:cs="Arial"/>
        </w:rPr>
        <w:t xml:space="preserve"> to help learners better understand how the whole experience, thoughts, emotions and environment included</w:t>
      </w:r>
      <w:r w:rsidRPr="282A04E1" w:rsidR="4CEF9B77">
        <w:rPr>
          <w:rFonts w:ascii="Arial" w:hAnsi="Arial" w:eastAsia="Arial" w:cs="Arial"/>
        </w:rPr>
        <w:t>, help shape the learning process (</w:t>
      </w:r>
      <w:r w:rsidRPr="282A04E1" w:rsidR="4CEF9B77">
        <w:rPr>
          <w:rFonts w:ascii="Arial" w:hAnsi="Arial" w:eastAsia="Arial" w:cs="Arial"/>
        </w:rPr>
        <w:t>Practera</w:t>
      </w:r>
      <w:r w:rsidRPr="282A04E1" w:rsidR="4CEF9B77">
        <w:rPr>
          <w:rFonts w:ascii="Arial" w:hAnsi="Arial" w:eastAsia="Arial" w:cs="Arial"/>
        </w:rPr>
        <w:t xml:space="preserve">, 2021). </w:t>
      </w:r>
      <w:r w:rsidRPr="282A04E1" w:rsidR="60E46C3C">
        <w:rPr>
          <w:rFonts w:ascii="Arial" w:hAnsi="Arial" w:eastAsia="Arial" w:cs="Arial"/>
        </w:rPr>
        <w:t xml:space="preserve">This portfolio </w:t>
      </w:r>
      <w:r w:rsidRPr="282A04E1" w:rsidR="6A3B0B42">
        <w:rPr>
          <w:rFonts w:ascii="Arial" w:hAnsi="Arial" w:eastAsia="Arial" w:cs="Arial"/>
        </w:rPr>
        <w:t xml:space="preserve">gives me the opportunity to reflect </w:t>
      </w:r>
      <w:r w:rsidRPr="282A04E1" w:rsidR="0A6E4258">
        <w:rPr>
          <w:rFonts w:ascii="Arial" w:hAnsi="Arial" w:eastAsia="Arial" w:cs="Arial"/>
        </w:rPr>
        <w:t xml:space="preserve">on my time during placement, what challenges I have faced and how I dealt with these. This </w:t>
      </w:r>
      <w:r w:rsidRPr="282A04E1" w:rsidR="638AEB75">
        <w:rPr>
          <w:rFonts w:ascii="Arial" w:hAnsi="Arial" w:eastAsia="Arial" w:cs="Arial"/>
        </w:rPr>
        <w:t xml:space="preserve">reflection </w:t>
      </w:r>
      <w:r w:rsidRPr="282A04E1" w:rsidR="0A6E4258">
        <w:rPr>
          <w:rFonts w:ascii="Arial" w:hAnsi="Arial" w:eastAsia="Arial" w:cs="Arial"/>
        </w:rPr>
        <w:t xml:space="preserve">allows me the chance to consider if there are more </w:t>
      </w:r>
      <w:bookmarkStart w:name="_Int_Abv87nH4" w:id="0"/>
      <w:r w:rsidRPr="282A04E1" w:rsidR="2C5355F4">
        <w:rPr>
          <w:rFonts w:ascii="Arial" w:hAnsi="Arial" w:eastAsia="Arial" w:cs="Arial"/>
        </w:rPr>
        <w:t>appropriate methods</w:t>
      </w:r>
      <w:bookmarkEnd w:id="0"/>
      <w:r w:rsidRPr="282A04E1" w:rsidR="2C5355F4">
        <w:rPr>
          <w:rFonts w:ascii="Arial" w:hAnsi="Arial" w:eastAsia="Arial" w:cs="Arial"/>
        </w:rPr>
        <w:t xml:space="preserve"> of dealing with challenges that I can apply in the future. </w:t>
      </w:r>
    </w:p>
    <w:p w:rsidR="0345D013" w:rsidP="282A04E1" w:rsidRDefault="0345D013" w14:paraId="530C05A0" w14:textId="7C4FBB89">
      <w:pPr>
        <w:spacing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</w:pPr>
      <w:r w:rsidRPr="282A04E1" w:rsidR="0345D013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 xml:space="preserve">Element 1: supply and stock management </w:t>
      </w:r>
      <w:r w:rsidRPr="282A04E1" w:rsidR="52E5F19C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 xml:space="preserve"> </w:t>
      </w:r>
    </w:p>
    <w:p w:rsidR="002A606A" w:rsidP="57261742" w:rsidRDefault="002A606A" w14:paraId="03062DB2" w14:textId="482C44BD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7261742" w:rsidR="002A606A">
        <w:rPr>
          <w:rFonts w:ascii="Arial" w:hAnsi="Arial" w:eastAsia="Arial" w:cs="Arial"/>
        </w:rPr>
        <w:t xml:space="preserve">During my placement within </w:t>
      </w:r>
      <w:r w:rsidRPr="57261742" w:rsidR="00E63CC9">
        <w:rPr>
          <w:rFonts w:ascii="Arial" w:hAnsi="Arial" w:eastAsia="Arial" w:cs="Arial"/>
        </w:rPr>
        <w:t>the Dylan</w:t>
      </w:r>
      <w:r w:rsidRPr="57261742" w:rsidR="7A8724D9">
        <w:rPr>
          <w:rFonts w:ascii="Arial" w:hAnsi="Arial" w:eastAsia="Arial" w:cs="Arial"/>
        </w:rPr>
        <w:t xml:space="preserve"> </w:t>
      </w:r>
      <w:r w:rsidRPr="57261742" w:rsidR="00E63CC9">
        <w:rPr>
          <w:rFonts w:ascii="Arial" w:hAnsi="Arial" w:eastAsia="Arial" w:cs="Arial"/>
        </w:rPr>
        <w:t xml:space="preserve">Thomas Centre as a Level 5, I have </w:t>
      </w:r>
      <w:bookmarkStart w:name="_Int_xcsaGPdS" w:id="1"/>
      <w:r w:rsidRPr="57261742" w:rsidR="00D11C4A">
        <w:rPr>
          <w:rFonts w:ascii="Arial" w:hAnsi="Arial" w:eastAsia="Arial" w:cs="Arial"/>
        </w:rPr>
        <w:t>been given</w:t>
      </w:r>
      <w:bookmarkEnd w:id="1"/>
      <w:r w:rsidRPr="57261742" w:rsidR="00D11C4A">
        <w:rPr>
          <w:rFonts w:ascii="Arial" w:hAnsi="Arial" w:eastAsia="Arial" w:cs="Arial"/>
        </w:rPr>
        <w:t xml:space="preserve"> </w:t>
      </w:r>
      <w:r w:rsidRPr="57261742" w:rsidR="007C51E1">
        <w:rPr>
          <w:rFonts w:ascii="Arial" w:hAnsi="Arial" w:eastAsia="Arial" w:cs="Arial"/>
        </w:rPr>
        <w:t xml:space="preserve">the opportunity to improve my understanding of </w:t>
      </w:r>
      <w:r w:rsidRPr="57261742" w:rsidR="002B6F37">
        <w:rPr>
          <w:rFonts w:ascii="Arial" w:hAnsi="Arial" w:eastAsia="Arial" w:cs="Arial"/>
        </w:rPr>
        <w:t xml:space="preserve">the importance of </w:t>
      </w:r>
      <w:r w:rsidRPr="57261742" w:rsidR="008B779E">
        <w:rPr>
          <w:rFonts w:ascii="Arial" w:hAnsi="Arial" w:eastAsia="Arial" w:cs="Arial"/>
        </w:rPr>
        <w:t>stock and supply management</w:t>
      </w:r>
      <w:r w:rsidRPr="57261742" w:rsidR="00602868">
        <w:rPr>
          <w:rFonts w:ascii="Arial" w:hAnsi="Arial" w:eastAsia="Arial" w:cs="Arial"/>
        </w:rPr>
        <w:t xml:space="preserve"> and put my theoretical knowledge into practice</w:t>
      </w:r>
      <w:r w:rsidRPr="57261742" w:rsidR="008B779E">
        <w:rPr>
          <w:rFonts w:ascii="Arial" w:hAnsi="Arial" w:eastAsia="Arial" w:cs="Arial"/>
        </w:rPr>
        <w:t>.</w:t>
      </w:r>
      <w:r w:rsidRPr="57261742" w:rsidR="00E245D7">
        <w:rPr>
          <w:rFonts w:ascii="Arial" w:hAnsi="Arial" w:eastAsia="Arial" w:cs="Arial"/>
        </w:rPr>
        <w:t xml:space="preserve"> </w:t>
      </w:r>
      <w:r w:rsidRPr="57261742" w:rsidR="009A03BB">
        <w:rPr>
          <w:rFonts w:ascii="Arial" w:hAnsi="Arial" w:eastAsia="Arial" w:cs="Arial"/>
        </w:rPr>
        <w:t xml:space="preserve">Managing stock </w:t>
      </w:r>
      <w:r w:rsidRPr="57261742" w:rsidR="409E604A">
        <w:rPr>
          <w:rFonts w:ascii="Arial" w:hAnsi="Arial" w:eastAsia="Arial" w:cs="Arial"/>
        </w:rPr>
        <w:t>i</w:t>
      </w:r>
      <w:r w:rsidRPr="57261742" w:rsidR="009A03BB">
        <w:rPr>
          <w:rFonts w:ascii="Arial" w:hAnsi="Arial" w:eastAsia="Arial" w:cs="Arial"/>
        </w:rPr>
        <w:t xml:space="preserve">s a vital task for </w:t>
      </w:r>
      <w:r w:rsidRPr="57261742" w:rsidR="00686DEF">
        <w:rPr>
          <w:rFonts w:ascii="Arial" w:hAnsi="Arial" w:eastAsia="Arial" w:cs="Arial"/>
        </w:rPr>
        <w:t>a kitchen manager</w:t>
      </w:r>
      <w:r w:rsidRPr="57261742" w:rsidR="007F2594">
        <w:rPr>
          <w:rFonts w:ascii="Arial" w:hAnsi="Arial" w:eastAsia="Arial" w:cs="Arial"/>
        </w:rPr>
        <w:t xml:space="preserve">, </w:t>
      </w:r>
      <w:r w:rsidRPr="57261742" w:rsidR="4B033F5F">
        <w:rPr>
          <w:rFonts w:ascii="Arial" w:hAnsi="Arial" w:eastAsia="Arial" w:cs="Arial"/>
        </w:rPr>
        <w:t xml:space="preserve">as correct stock </w:t>
      </w:r>
      <w:r w:rsidRPr="57261742" w:rsidR="60D5B3A6">
        <w:rPr>
          <w:rFonts w:ascii="Arial" w:hAnsi="Arial" w:eastAsia="Arial" w:cs="Arial"/>
        </w:rPr>
        <w:t xml:space="preserve">is </w:t>
      </w:r>
      <w:bookmarkStart w:name="_Int_TzdmLfrX" w:id="1539787365"/>
      <w:r w:rsidRPr="57261742" w:rsidR="60D5B3A6">
        <w:rPr>
          <w:rFonts w:ascii="Arial" w:hAnsi="Arial" w:eastAsia="Arial" w:cs="Arial"/>
        </w:rPr>
        <w:t>requ</w:t>
      </w:r>
      <w:r w:rsidRPr="57261742" w:rsidR="4BB77594">
        <w:rPr>
          <w:rFonts w:ascii="Arial" w:hAnsi="Arial" w:eastAsia="Arial" w:cs="Arial"/>
        </w:rPr>
        <w:t>ired</w:t>
      </w:r>
      <w:bookmarkEnd w:id="1539787365"/>
      <w:r w:rsidRPr="57261742" w:rsidR="4BB77594">
        <w:rPr>
          <w:rFonts w:ascii="Arial" w:hAnsi="Arial" w:eastAsia="Arial" w:cs="Arial"/>
        </w:rPr>
        <w:t xml:space="preserve"> for a business to run smoothly </w:t>
      </w:r>
      <w:r w:rsidRPr="57261742" w:rsidR="4BA05B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(Nawawi and Salin, 2018). </w:t>
      </w:r>
      <w:r w:rsidRPr="57261742" w:rsidR="2DFC83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According to Almutairi, </w:t>
      </w:r>
      <w:r w:rsidRPr="57261742" w:rsidR="2DFC835D">
        <w:rPr>
          <w:rFonts w:ascii="Arial" w:hAnsi="Arial" w:eastAsia="Arial" w:cs="Arial"/>
          <w:noProof w:val="0"/>
          <w:sz w:val="24"/>
          <w:szCs w:val="24"/>
          <w:lang w:val="en-GB"/>
        </w:rPr>
        <w:t>Quttainah</w:t>
      </w:r>
      <w:r w:rsidRPr="57261742" w:rsidR="2DFC83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Almutairi (2022) i</w:t>
      </w:r>
      <w:r w:rsidRPr="57261742" w:rsidR="4BA05B6D">
        <w:rPr>
          <w:rFonts w:ascii="Arial" w:hAnsi="Arial" w:eastAsia="Arial" w:cs="Arial"/>
          <w:noProof w:val="0"/>
          <w:sz w:val="24"/>
          <w:szCs w:val="24"/>
          <w:lang w:val="en-GB"/>
        </w:rPr>
        <w:t>ncorrect stock management can</w:t>
      </w:r>
      <w:r w:rsidRPr="57261742" w:rsidR="00B42603">
        <w:rPr>
          <w:rFonts w:ascii="Arial" w:hAnsi="Arial" w:eastAsia="Arial" w:cs="Arial"/>
        </w:rPr>
        <w:t xml:space="preserve"> </w:t>
      </w:r>
      <w:r w:rsidRPr="57261742" w:rsidR="00390E09">
        <w:rPr>
          <w:rFonts w:ascii="Arial" w:hAnsi="Arial" w:eastAsia="Arial" w:cs="Arial"/>
        </w:rPr>
        <w:t>negativ</w:t>
      </w:r>
      <w:r w:rsidRPr="57261742" w:rsidR="00EE66A8">
        <w:rPr>
          <w:rFonts w:ascii="Arial" w:hAnsi="Arial" w:eastAsia="Arial" w:cs="Arial"/>
        </w:rPr>
        <w:t>ely</w:t>
      </w:r>
      <w:r w:rsidRPr="57261742" w:rsidR="00390E09">
        <w:rPr>
          <w:rFonts w:ascii="Arial" w:hAnsi="Arial" w:eastAsia="Arial" w:cs="Arial"/>
        </w:rPr>
        <w:t xml:space="preserve"> </w:t>
      </w:r>
      <w:r w:rsidRPr="57261742" w:rsidR="00B42603">
        <w:rPr>
          <w:rFonts w:ascii="Arial" w:hAnsi="Arial" w:eastAsia="Arial" w:cs="Arial"/>
        </w:rPr>
        <w:t>affe</w:t>
      </w:r>
      <w:r w:rsidRPr="57261742" w:rsidR="00390E09">
        <w:rPr>
          <w:rFonts w:ascii="Arial" w:hAnsi="Arial" w:eastAsia="Arial" w:cs="Arial"/>
        </w:rPr>
        <w:t>c</w:t>
      </w:r>
      <w:r w:rsidRPr="57261742" w:rsidR="00B42603">
        <w:rPr>
          <w:rFonts w:ascii="Arial" w:hAnsi="Arial" w:eastAsia="Arial" w:cs="Arial"/>
        </w:rPr>
        <w:t xml:space="preserve">t </w:t>
      </w:r>
      <w:r w:rsidRPr="57261742" w:rsidR="007E14A8">
        <w:rPr>
          <w:rFonts w:ascii="Arial" w:hAnsi="Arial" w:eastAsia="Arial" w:cs="Arial"/>
        </w:rPr>
        <w:t>a restaurants reputation a</w:t>
      </w:r>
      <w:r w:rsidRPr="57261742" w:rsidR="007C0093">
        <w:rPr>
          <w:rFonts w:ascii="Arial" w:hAnsi="Arial" w:eastAsia="Arial" w:cs="Arial"/>
        </w:rPr>
        <w:t xml:space="preserve">nd profits as they </w:t>
      </w:r>
      <w:r w:rsidRPr="57261742" w:rsidR="22980A64">
        <w:rPr>
          <w:rFonts w:ascii="Arial" w:hAnsi="Arial" w:eastAsia="Arial" w:cs="Arial"/>
        </w:rPr>
        <w:t xml:space="preserve">are </w:t>
      </w:r>
      <w:r w:rsidRPr="57261742" w:rsidR="007C0093">
        <w:rPr>
          <w:rFonts w:ascii="Arial" w:hAnsi="Arial" w:eastAsia="Arial" w:cs="Arial"/>
        </w:rPr>
        <w:t xml:space="preserve">unable to function as a working </w:t>
      </w:r>
      <w:r w:rsidRPr="57261742" w:rsidR="007E1C17">
        <w:rPr>
          <w:rFonts w:ascii="Arial" w:hAnsi="Arial" w:eastAsia="Arial" w:cs="Arial"/>
        </w:rPr>
        <w:t>kitchen</w:t>
      </w:r>
      <w:r w:rsidRPr="57261742" w:rsidR="4C6B8B8B">
        <w:rPr>
          <w:rFonts w:ascii="Arial" w:hAnsi="Arial" w:eastAsia="Arial" w:cs="Arial"/>
        </w:rPr>
        <w:t xml:space="preserve">. </w:t>
      </w:r>
      <w:r w:rsidRPr="57261742" w:rsidR="6EFFAE75">
        <w:rPr>
          <w:rFonts w:ascii="Arial" w:hAnsi="Arial" w:eastAsia="Arial" w:cs="Arial"/>
        </w:rPr>
        <w:t xml:space="preserve">As well as ensuring a delivery consists of the correct ingredients it is also vital to ensure </w:t>
      </w:r>
      <w:r w:rsidRPr="57261742" w:rsidR="2A5A8449">
        <w:rPr>
          <w:rFonts w:ascii="Arial" w:hAnsi="Arial" w:eastAsia="Arial" w:cs="Arial"/>
        </w:rPr>
        <w:t xml:space="preserve">that the goods are delivered in </w:t>
      </w:r>
      <w:r w:rsidRPr="57261742" w:rsidR="2A5A8449">
        <w:rPr>
          <w:rFonts w:ascii="Arial" w:hAnsi="Arial" w:eastAsia="Arial" w:cs="Arial"/>
        </w:rPr>
        <w:t>an appropriate manner</w:t>
      </w:r>
      <w:r w:rsidRPr="57261742" w:rsidR="2A5A8449">
        <w:rPr>
          <w:rFonts w:ascii="Arial" w:hAnsi="Arial" w:eastAsia="Arial" w:cs="Arial"/>
        </w:rPr>
        <w:t xml:space="preserve">. </w:t>
      </w:r>
      <w:r w:rsidRPr="57261742" w:rsidR="01B4980B">
        <w:rPr>
          <w:rFonts w:ascii="Arial" w:hAnsi="Arial" w:eastAsia="Arial" w:cs="Arial"/>
        </w:rPr>
        <w:t>The kitchen manager oversaw accepting the deliveries</w:t>
      </w:r>
      <w:r w:rsidRPr="57261742" w:rsidR="5B3EB869">
        <w:rPr>
          <w:rFonts w:ascii="Arial" w:hAnsi="Arial" w:eastAsia="Arial" w:cs="Arial"/>
        </w:rPr>
        <w:t xml:space="preserve"> that</w:t>
      </w:r>
      <w:r w:rsidRPr="57261742" w:rsidR="01B4980B">
        <w:rPr>
          <w:rFonts w:ascii="Arial" w:hAnsi="Arial" w:eastAsia="Arial" w:cs="Arial"/>
        </w:rPr>
        <w:t xml:space="preserve"> I </w:t>
      </w:r>
      <w:r w:rsidRPr="57261742" w:rsidR="01B4980B">
        <w:rPr>
          <w:rFonts w:ascii="Arial" w:hAnsi="Arial" w:eastAsia="Arial" w:cs="Arial"/>
        </w:rPr>
        <w:t>witnessed</w:t>
      </w:r>
      <w:r w:rsidRPr="57261742" w:rsidR="01B4980B">
        <w:rPr>
          <w:rFonts w:ascii="Arial" w:hAnsi="Arial" w:eastAsia="Arial" w:cs="Arial"/>
        </w:rPr>
        <w:t xml:space="preserve">, allowing me to </w:t>
      </w:r>
      <w:r w:rsidRPr="57261742" w:rsidR="01B4980B">
        <w:rPr>
          <w:rFonts w:ascii="Arial" w:hAnsi="Arial" w:eastAsia="Arial" w:cs="Arial"/>
        </w:rPr>
        <w:t>observe</w:t>
      </w:r>
      <w:r w:rsidRPr="57261742" w:rsidR="01B4980B">
        <w:rPr>
          <w:rFonts w:ascii="Arial" w:hAnsi="Arial" w:eastAsia="Arial" w:cs="Arial"/>
        </w:rPr>
        <w:t xml:space="preserve"> the correct procedure. </w:t>
      </w:r>
      <w:r w:rsidRPr="57261742" w:rsidR="6980BDA7">
        <w:rPr>
          <w:rFonts w:ascii="Arial" w:hAnsi="Arial" w:eastAsia="Arial" w:cs="Arial"/>
        </w:rPr>
        <w:t xml:space="preserve">When accepting the delivery, the invoices were checked first to ensure the contents </w:t>
      </w:r>
      <w:r w:rsidRPr="57261742" w:rsidR="433BFE46">
        <w:rPr>
          <w:rFonts w:ascii="Arial" w:hAnsi="Arial" w:eastAsia="Arial" w:cs="Arial"/>
        </w:rPr>
        <w:t xml:space="preserve">received </w:t>
      </w:r>
      <w:r w:rsidRPr="57261742" w:rsidR="66BE0E1E">
        <w:rPr>
          <w:rFonts w:ascii="Arial" w:hAnsi="Arial" w:eastAsia="Arial" w:cs="Arial"/>
        </w:rPr>
        <w:t>matched</w:t>
      </w:r>
      <w:r w:rsidRPr="57261742" w:rsidR="6980BDA7">
        <w:rPr>
          <w:rFonts w:ascii="Arial" w:hAnsi="Arial" w:eastAsia="Arial" w:cs="Arial"/>
        </w:rPr>
        <w:t xml:space="preserve"> what was</w:t>
      </w:r>
      <w:r w:rsidRPr="57261742" w:rsidR="43E445B5">
        <w:rPr>
          <w:rFonts w:ascii="Arial" w:hAnsi="Arial" w:eastAsia="Arial" w:cs="Arial"/>
        </w:rPr>
        <w:t xml:space="preserve"> ordered.</w:t>
      </w:r>
      <w:r w:rsidRPr="57261742" w:rsidR="28DA01D0">
        <w:rPr>
          <w:rFonts w:ascii="Arial" w:hAnsi="Arial" w:eastAsia="Arial" w:cs="Arial"/>
        </w:rPr>
        <w:t xml:space="preserve"> </w:t>
      </w:r>
      <w:r w:rsidRPr="57261742" w:rsidR="1E77A091">
        <w:rPr>
          <w:rFonts w:ascii="Arial" w:hAnsi="Arial" w:eastAsia="Arial" w:cs="Arial"/>
        </w:rPr>
        <w:t>Once the invoices are checked you must e</w:t>
      </w:r>
      <w:r w:rsidRPr="57261742" w:rsidR="1BF50A45">
        <w:rPr>
          <w:rFonts w:ascii="Arial" w:hAnsi="Arial" w:eastAsia="Arial" w:cs="Arial"/>
        </w:rPr>
        <w:t xml:space="preserve">nsure the food packaging is unbroken and that the goods have been kept at the correct </w:t>
      </w:r>
      <w:r w:rsidRPr="57261742" w:rsidR="2B840167">
        <w:rPr>
          <w:rFonts w:ascii="Arial" w:hAnsi="Arial" w:eastAsia="Arial" w:cs="Arial"/>
        </w:rPr>
        <w:t xml:space="preserve">temperature </w:t>
      </w:r>
      <w:r w:rsidRPr="57261742" w:rsidR="2B840167">
        <w:rPr>
          <w:rFonts w:ascii="Arial" w:hAnsi="Arial" w:eastAsia="Arial" w:cs="Arial"/>
          <w:noProof w:val="0"/>
          <w:sz w:val="24"/>
          <w:szCs w:val="24"/>
          <w:lang w:val="en-GB"/>
        </w:rPr>
        <w:t>(Food Standards Agency, 2024).</w:t>
      </w:r>
      <w:r w:rsidRPr="57261742" w:rsidR="472E37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Mercier et al. (2017) states that</w:t>
      </w:r>
      <w:r w:rsidRPr="57261742" w:rsidR="2B84016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7261742" w:rsidR="7EAAD901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57261742" w:rsidR="39C2961A">
        <w:rPr>
          <w:rFonts w:ascii="Arial" w:hAnsi="Arial" w:eastAsia="Arial" w:cs="Arial"/>
          <w:noProof w:val="0"/>
          <w:sz w:val="24"/>
          <w:szCs w:val="24"/>
          <w:lang w:val="en-GB"/>
        </w:rPr>
        <w:t>hilled foo</w:t>
      </w:r>
      <w:r w:rsidRPr="57261742" w:rsidR="25077E3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 should be delivered between </w:t>
      </w:r>
      <w:r w:rsidRPr="57261742" w:rsidR="68518436">
        <w:rPr>
          <w:rFonts w:ascii="Arial" w:hAnsi="Arial" w:eastAsia="Arial" w:cs="Arial"/>
          <w:noProof w:val="0"/>
          <w:sz w:val="24"/>
          <w:szCs w:val="24"/>
          <w:lang w:val="en-GB"/>
        </w:rPr>
        <w:t>1</w:t>
      </w:r>
      <w:r w:rsidRPr="57261742" w:rsidR="685184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°C</w:t>
      </w:r>
      <w:r w:rsidRPr="57261742" w:rsidR="685184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57261742" w:rsidR="25077E34">
        <w:rPr>
          <w:rFonts w:ascii="Arial" w:hAnsi="Arial" w:eastAsia="Arial" w:cs="Arial"/>
          <w:noProof w:val="0"/>
          <w:sz w:val="24"/>
          <w:szCs w:val="24"/>
          <w:lang w:val="en-GB"/>
        </w:rPr>
        <w:t>5°C</w:t>
      </w:r>
      <w:r w:rsidRPr="57261742" w:rsidR="21ADBA7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avoid the danger zone where bacteria is most active. </w:t>
      </w:r>
      <w:r w:rsidRPr="57261742" w:rsidR="4AEA9593">
        <w:rPr>
          <w:rFonts w:ascii="Arial" w:hAnsi="Arial" w:eastAsia="Arial" w:cs="Arial"/>
          <w:noProof w:val="0"/>
          <w:sz w:val="24"/>
          <w:szCs w:val="24"/>
          <w:lang w:val="en-GB"/>
        </w:rPr>
        <w:t>This is backed up by Compass Group (2022) who note that t</w:t>
      </w:r>
      <w:r w:rsidRPr="57261742" w:rsidR="6AE55FC7">
        <w:rPr>
          <w:rFonts w:ascii="Arial" w:hAnsi="Arial" w:eastAsia="Arial" w:cs="Arial"/>
          <w:noProof w:val="0"/>
          <w:sz w:val="24"/>
          <w:szCs w:val="24"/>
          <w:lang w:val="en-GB"/>
        </w:rPr>
        <w:t>he danger zone for food lies between 8</w:t>
      </w:r>
      <w:r w:rsidRPr="57261742" w:rsidR="6AE55F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°C and 6</w:t>
      </w:r>
      <w:r w:rsidRPr="57261742" w:rsidR="639CE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3°C as this is when the bac</w:t>
      </w:r>
      <w:bookmarkStart w:name="_Int_OdN5wIJw" w:id="1982194704"/>
      <w:r w:rsidRPr="57261742" w:rsidR="639CE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teria </w:t>
      </w:r>
      <w:bookmarkStart w:name="_Int_B2nhFEvL" w:id="550048181"/>
      <w:r w:rsidRPr="57261742" w:rsidR="639CE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mult</w:t>
      </w:r>
      <w:bookmarkEnd w:id="1982194704"/>
      <w:r w:rsidRPr="57261742" w:rsidR="639CE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iplies</w:t>
      </w:r>
      <w:bookmarkEnd w:id="550048181"/>
      <w:r w:rsidRPr="57261742" w:rsidR="639CE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 at its fastes</w:t>
      </w:r>
      <w:r w:rsidRPr="57261742" w:rsidR="639CE02C">
        <w:rPr>
          <w:rFonts w:ascii="Arial" w:hAnsi="Arial" w:eastAsia="Arial" w:cs="Arial"/>
          <w:noProof w:val="0"/>
          <w:sz w:val="24"/>
          <w:szCs w:val="24"/>
          <w:lang w:val="en-GB"/>
        </w:rPr>
        <w:t>t rate</w:t>
      </w:r>
      <w:r w:rsidRPr="57261742" w:rsidR="3FADCAC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57261742" w:rsidR="148713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Once all necessary steps have been taken to ensure the food is safe to accept it must then be sorted into the correct </w:t>
      </w:r>
      <w:r w:rsidRPr="57261742" w:rsidR="696ED2F2">
        <w:rPr>
          <w:rFonts w:ascii="Arial" w:hAnsi="Arial" w:eastAsia="Arial" w:cs="Arial"/>
          <w:noProof w:val="0"/>
          <w:sz w:val="24"/>
          <w:szCs w:val="24"/>
          <w:lang w:val="en-GB"/>
        </w:rPr>
        <w:t>storage areas</w:t>
      </w:r>
      <w:r w:rsidRPr="57261742" w:rsidR="1487132C">
        <w:rPr>
          <w:rFonts w:ascii="Arial" w:hAnsi="Arial" w:eastAsia="Arial" w:cs="Arial"/>
          <w:noProof w:val="0"/>
          <w:sz w:val="24"/>
          <w:szCs w:val="24"/>
          <w:lang w:val="en-GB"/>
        </w:rPr>
        <w:t>, chilled items in the fridge, frozen into the freezer and dry good</w:t>
      </w:r>
      <w:r w:rsidRPr="57261742" w:rsidR="185ACB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 are taken to the dry stores. </w:t>
      </w:r>
    </w:p>
    <w:p w:rsidRPr="003653A0" w:rsidR="10D5E018" w:rsidP="666AC285" w:rsidRDefault="10D5E018" w14:paraId="603C3085" w14:textId="77E8E979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66AC285" w:rsidR="00AC7969">
        <w:rPr>
          <w:rFonts w:ascii="Arial" w:hAnsi="Arial" w:eastAsia="Arial" w:cs="Arial"/>
        </w:rPr>
        <w:t>Durin</w:t>
      </w:r>
      <w:r w:rsidRPr="666AC285" w:rsidR="03828ADD">
        <w:rPr>
          <w:rFonts w:ascii="Arial" w:hAnsi="Arial" w:eastAsia="Arial" w:cs="Arial"/>
        </w:rPr>
        <w:t xml:space="preserve">g my placement I was faced with an experience </w:t>
      </w:r>
      <w:r w:rsidRPr="666AC285" w:rsidR="3C0BFDDD">
        <w:rPr>
          <w:rFonts w:ascii="Arial" w:hAnsi="Arial" w:eastAsia="Arial" w:cs="Arial"/>
        </w:rPr>
        <w:t>I</w:t>
      </w:r>
      <w:r w:rsidRPr="666AC285" w:rsidR="03828ADD">
        <w:rPr>
          <w:rFonts w:ascii="Arial" w:hAnsi="Arial" w:eastAsia="Arial" w:cs="Arial"/>
        </w:rPr>
        <w:t xml:space="preserve"> have chosen to reflect upon using Kolb’s reflective cycle</w:t>
      </w:r>
      <w:r w:rsidRPr="666AC285" w:rsidR="00924916">
        <w:rPr>
          <w:rFonts w:ascii="Arial" w:hAnsi="Arial" w:eastAsia="Arial" w:cs="Arial"/>
        </w:rPr>
        <w:t xml:space="preserve">. </w:t>
      </w:r>
      <w:r w:rsidRPr="666AC285" w:rsidR="59F7B894">
        <w:rPr>
          <w:rFonts w:ascii="Arial" w:hAnsi="Arial" w:eastAsia="Arial" w:cs="Arial"/>
        </w:rPr>
        <w:t xml:space="preserve">I </w:t>
      </w:r>
      <w:r w:rsidRPr="666AC285" w:rsidR="65ED4A9C">
        <w:rPr>
          <w:rFonts w:ascii="Arial" w:hAnsi="Arial" w:eastAsia="Arial" w:cs="Arial"/>
        </w:rPr>
        <w:t>experienced</w:t>
      </w:r>
      <w:r w:rsidRPr="666AC285" w:rsidR="59F7B894">
        <w:rPr>
          <w:rFonts w:ascii="Arial" w:hAnsi="Arial" w:eastAsia="Arial" w:cs="Arial"/>
        </w:rPr>
        <w:t xml:space="preserve"> a stock issue when I received the wrong rice to make a </w:t>
      </w:r>
      <w:r w:rsidRPr="666AC285" w:rsidR="3385273F">
        <w:rPr>
          <w:rFonts w:ascii="Arial" w:hAnsi="Arial" w:eastAsia="Arial" w:cs="Arial"/>
        </w:rPr>
        <w:t>risotto</w:t>
      </w:r>
      <w:r w:rsidRPr="666AC285" w:rsidR="4AD88DC0">
        <w:rPr>
          <w:rFonts w:ascii="Arial" w:hAnsi="Arial" w:eastAsia="Arial" w:cs="Arial"/>
        </w:rPr>
        <w:t>,</w:t>
      </w:r>
      <w:r w:rsidRPr="666AC285" w:rsidR="3385273F">
        <w:rPr>
          <w:rFonts w:ascii="Arial" w:hAnsi="Arial" w:eastAsia="Arial" w:cs="Arial"/>
        </w:rPr>
        <w:t xml:space="preserve"> this then negatively </w:t>
      </w:r>
      <w:r w:rsidRPr="666AC285" w:rsidR="3385273F">
        <w:rPr>
          <w:rFonts w:ascii="Arial" w:hAnsi="Arial" w:eastAsia="Arial" w:cs="Arial"/>
        </w:rPr>
        <w:t>impacted</w:t>
      </w:r>
      <w:r w:rsidRPr="666AC285" w:rsidR="3385273F">
        <w:rPr>
          <w:rFonts w:ascii="Arial" w:hAnsi="Arial" w:eastAsia="Arial" w:cs="Arial"/>
        </w:rPr>
        <w:t xml:space="preserve"> the </w:t>
      </w:r>
      <w:bookmarkStart w:name="_Int_f6RA30DO" w:id="466491394"/>
      <w:r w:rsidRPr="666AC285" w:rsidR="3385273F">
        <w:rPr>
          <w:rFonts w:ascii="Arial" w:hAnsi="Arial" w:eastAsia="Arial" w:cs="Arial"/>
        </w:rPr>
        <w:t>final outcome</w:t>
      </w:r>
      <w:bookmarkEnd w:id="466491394"/>
      <w:r w:rsidRPr="666AC285" w:rsidR="3385273F">
        <w:rPr>
          <w:rFonts w:ascii="Arial" w:hAnsi="Arial" w:eastAsia="Arial" w:cs="Arial"/>
        </w:rPr>
        <w:t xml:space="preserve"> of my dish.</w:t>
      </w:r>
      <w:r w:rsidRPr="666AC285" w:rsidR="15013C62">
        <w:rPr>
          <w:rFonts w:ascii="Arial" w:hAnsi="Arial" w:eastAsia="Arial" w:cs="Arial"/>
        </w:rPr>
        <w:t xml:space="preserve"> Instead of being able to use the recommended </w:t>
      </w:r>
      <w:r w:rsidRPr="666AC285" w:rsidR="3D7E0BD1">
        <w:rPr>
          <w:rFonts w:ascii="Arial" w:hAnsi="Arial" w:eastAsia="Arial" w:cs="Arial"/>
        </w:rPr>
        <w:t xml:space="preserve">Arborio rice </w:t>
      </w:r>
      <w:r w:rsidRPr="666AC285" w:rsidR="7E3577AF">
        <w:rPr>
          <w:rFonts w:ascii="Arial" w:hAnsi="Arial" w:eastAsia="Arial" w:cs="Arial"/>
        </w:rPr>
        <w:t xml:space="preserve">I was left with Basmati rice which </w:t>
      </w:r>
      <w:r w:rsidRPr="666AC285" w:rsidR="17A5F17D">
        <w:rPr>
          <w:rFonts w:ascii="Arial" w:hAnsi="Arial" w:eastAsia="Arial" w:cs="Arial"/>
        </w:rPr>
        <w:t>changed the texture of the dish and left me unable to then turn the risotto into arancini.</w:t>
      </w:r>
      <w:r w:rsidRPr="666AC285" w:rsidR="16E3CEFF">
        <w:rPr>
          <w:rFonts w:ascii="Arial" w:hAnsi="Arial" w:eastAsia="Arial" w:cs="Arial"/>
        </w:rPr>
        <w:t xml:space="preserve"> </w:t>
      </w:r>
      <w:r w:rsidRPr="666AC285" w:rsidR="6D63CC2D">
        <w:rPr>
          <w:rFonts w:ascii="Arial" w:hAnsi="Arial" w:eastAsia="Arial" w:cs="Arial"/>
        </w:rPr>
        <w:t xml:space="preserve">As I was making this dish </w:t>
      </w:r>
      <w:r w:rsidRPr="666AC285" w:rsidR="5A4D7E2E">
        <w:rPr>
          <w:rFonts w:ascii="Arial" w:hAnsi="Arial" w:eastAsia="Arial" w:cs="Arial"/>
        </w:rPr>
        <w:t xml:space="preserve">for practise purposes and not for a restaurant service, I was able continue the cooking process and ignore the issues at hand for the time being. </w:t>
      </w:r>
      <w:r w:rsidRPr="666AC285" w:rsidR="54D3D7EB">
        <w:rPr>
          <w:rFonts w:ascii="Arial" w:hAnsi="Arial" w:eastAsia="Arial" w:cs="Arial"/>
        </w:rPr>
        <w:t xml:space="preserve">Reflecting on </w:t>
      </w:r>
      <w:r w:rsidRPr="666AC285" w:rsidR="614CBEBE">
        <w:rPr>
          <w:rFonts w:ascii="Arial" w:hAnsi="Arial" w:eastAsia="Arial" w:cs="Arial"/>
        </w:rPr>
        <w:t xml:space="preserve">my </w:t>
      </w:r>
      <w:r w:rsidRPr="666AC285" w:rsidR="54D3D7EB">
        <w:rPr>
          <w:rFonts w:ascii="Arial" w:hAnsi="Arial" w:eastAsia="Arial" w:cs="Arial"/>
        </w:rPr>
        <w:t>experience, I have learnt the importance of ensuring the correct ingredients are provided t</w:t>
      </w:r>
      <w:r w:rsidRPr="666AC285" w:rsidR="5B21A69F">
        <w:rPr>
          <w:rFonts w:ascii="Arial" w:hAnsi="Arial" w:eastAsia="Arial" w:cs="Arial"/>
        </w:rPr>
        <w:t xml:space="preserve">o </w:t>
      </w:r>
      <w:r w:rsidRPr="666AC285" w:rsidR="5B2DA0E6">
        <w:rPr>
          <w:rFonts w:ascii="Arial" w:hAnsi="Arial" w:eastAsia="Arial" w:cs="Arial"/>
        </w:rPr>
        <w:t xml:space="preserve">correctly complete the dish </w:t>
      </w:r>
      <w:r w:rsidRPr="666AC285" w:rsidR="5DF1EB68">
        <w:rPr>
          <w:rFonts w:ascii="Arial" w:hAnsi="Arial" w:eastAsia="Arial" w:cs="Arial"/>
        </w:rPr>
        <w:t>I</w:t>
      </w:r>
      <w:r w:rsidRPr="666AC285" w:rsidR="5B2DA0E6">
        <w:rPr>
          <w:rFonts w:ascii="Arial" w:hAnsi="Arial" w:eastAsia="Arial" w:cs="Arial"/>
        </w:rPr>
        <w:t xml:space="preserve"> have been assigned.</w:t>
      </w:r>
      <w:r w:rsidRPr="666AC285" w:rsidR="7CE8F84E">
        <w:rPr>
          <w:rFonts w:ascii="Arial" w:hAnsi="Arial" w:eastAsia="Arial" w:cs="Arial"/>
        </w:rPr>
        <w:t xml:space="preserve"> Incorrect ingredients can alter the dishes final flavour and or texture </w:t>
      </w:r>
      <w:r w:rsidRPr="666AC285" w:rsidR="6E7BDD54">
        <w:rPr>
          <w:rFonts w:ascii="Arial" w:hAnsi="Arial" w:eastAsia="Arial" w:cs="Arial"/>
          <w:noProof w:val="0"/>
          <w:sz w:val="24"/>
          <w:szCs w:val="24"/>
          <w:lang w:val="en-GB"/>
        </w:rPr>
        <w:t>(Trilogy Flavors Inc, 2024)</w:t>
      </w:r>
      <w:r w:rsidRPr="666AC285" w:rsidR="7CE8F84E">
        <w:rPr>
          <w:rFonts w:ascii="Arial" w:hAnsi="Arial" w:eastAsia="Arial" w:cs="Arial"/>
        </w:rPr>
        <w:t xml:space="preserve">. </w:t>
      </w:r>
      <w:r w:rsidRPr="666AC285" w:rsidR="150C2656">
        <w:rPr>
          <w:rFonts w:ascii="Arial" w:hAnsi="Arial" w:eastAsia="Arial" w:cs="Arial"/>
        </w:rPr>
        <w:t>This experience taught me the importance of using the correct ingredients and reflecting on what went wr</w:t>
      </w:r>
      <w:r w:rsidRPr="666AC285" w:rsidR="57F4D233">
        <w:rPr>
          <w:rFonts w:ascii="Arial" w:hAnsi="Arial" w:eastAsia="Arial" w:cs="Arial"/>
        </w:rPr>
        <w:t>ong</w:t>
      </w:r>
      <w:r w:rsidRPr="666AC285" w:rsidR="40AA60EE">
        <w:rPr>
          <w:rFonts w:ascii="Arial" w:hAnsi="Arial" w:eastAsia="Arial" w:cs="Arial"/>
        </w:rPr>
        <w:t>,</w:t>
      </w:r>
      <w:r w:rsidRPr="666AC285" w:rsidR="57F4D233">
        <w:rPr>
          <w:rFonts w:ascii="Arial" w:hAnsi="Arial" w:eastAsia="Arial" w:cs="Arial"/>
        </w:rPr>
        <w:t xml:space="preserve"> I then ensured that I had the correct rice the next time I practiced my dish. Using the correct rice the second time round meant my arancini was finished with the desired creamy texture and be</w:t>
      </w:r>
      <w:r w:rsidRPr="666AC285" w:rsidR="291133D6">
        <w:rPr>
          <w:rFonts w:ascii="Arial" w:hAnsi="Arial" w:eastAsia="Arial" w:cs="Arial"/>
        </w:rPr>
        <w:t xml:space="preserve">tter held its round shape. </w:t>
      </w:r>
    </w:p>
    <w:p w:rsidR="0345D013" w:rsidP="10D5E018" w:rsidRDefault="0345D013" w14:paraId="55E1651B" w14:textId="4E89949F">
      <w:pPr>
        <w:spacing w:line="360" w:lineRule="auto"/>
        <w:jc w:val="both"/>
        <w:rPr>
          <w:rFonts w:ascii="Arial" w:hAnsi="Arial" w:eastAsia="Arial" w:cs="Arial"/>
          <w:b/>
          <w:bCs/>
          <w:i/>
          <w:iCs/>
          <w:sz w:val="28"/>
          <w:szCs w:val="28"/>
        </w:rPr>
      </w:pPr>
      <w:r w:rsidRPr="10D5E018">
        <w:rPr>
          <w:rFonts w:ascii="Arial" w:hAnsi="Arial" w:eastAsia="Arial" w:cs="Arial"/>
          <w:b/>
          <w:bCs/>
          <w:i/>
          <w:iCs/>
          <w:sz w:val="28"/>
          <w:szCs w:val="28"/>
        </w:rPr>
        <w:t xml:space="preserve">Element 2: Meat cooking skills </w:t>
      </w:r>
    </w:p>
    <w:p w:rsidR="20C8BFEF" w:rsidP="282A04E1" w:rsidRDefault="20C8BFEF" w14:paraId="517A1FE7" w14:textId="2DE1F89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82A04E1" w:rsidR="20C8BFE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During my placement I have had limited experience working with different meats, however I have had chan</w:t>
      </w:r>
      <w:r w:rsidRPr="282A04E1" w:rsidR="3FA01CC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ces to prepare and cook </w:t>
      </w:r>
      <w:r w:rsidRPr="282A04E1" w:rsidR="570859E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bacon</w:t>
      </w:r>
      <w:r w:rsidRPr="282A04E1" w:rsidR="2F3E84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for different canapes. </w:t>
      </w:r>
      <w:r w:rsidRPr="282A04E1" w:rsidR="15D47AC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Despite not often working with meat this semester </w:t>
      </w:r>
      <w:r w:rsidRPr="282A04E1" w:rsidR="4274C3B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my experiences have still been crucial to my overall learning and understanding </w:t>
      </w:r>
      <w:r w:rsidRPr="282A04E1" w:rsidR="39F7FAE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of meat cooking skills </w:t>
      </w:r>
      <w:r w:rsidRPr="282A04E1" w:rsidR="070603D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which I can then apply to future kitchen opportunities.</w:t>
      </w:r>
      <w:r w:rsidRPr="282A04E1" w:rsidR="6D7BA0F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Bauer, McAbee and Jackson (2023) highlight the importance of educational training which can then be applied to a pro</w:t>
      </w:r>
      <w:r w:rsidRPr="282A04E1" w:rsidR="188C682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fessional environment. </w:t>
      </w:r>
      <w:r w:rsidRPr="282A04E1" w:rsidR="266C4ED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 bacon I was tasked with preparing was </w:t>
      </w:r>
      <w:r w:rsidRPr="282A04E1" w:rsidR="07DA36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</w:t>
      </w:r>
      <w:r w:rsidRPr="282A04E1" w:rsidR="266C4ED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o be used for </w:t>
      </w:r>
      <w:r w:rsidRPr="282A04E1" w:rsidR="786EE2D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bacon and cockle </w:t>
      </w:r>
      <w:r w:rsidRPr="282A04E1" w:rsidR="266C4ED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canapé's</w:t>
      </w:r>
      <w:r w:rsidRPr="282A04E1" w:rsidR="1BABD05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therefore needed to be finely </w:t>
      </w:r>
      <w:r w:rsidRPr="282A04E1" w:rsidR="1BABD05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diced</w:t>
      </w:r>
      <w:r w:rsidRPr="282A04E1" w:rsidR="1BABD05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then fried until crispy. This allowed me to </w:t>
      </w:r>
      <w:r w:rsidRPr="282A04E1" w:rsidR="1E92FF0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improve </w:t>
      </w:r>
      <w:r w:rsidRPr="282A04E1" w:rsidR="26C01A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multiple skills, both mis </w:t>
      </w:r>
      <w:r w:rsidRPr="282A04E1" w:rsidR="26C01A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en</w:t>
      </w:r>
      <w:r w:rsidRPr="282A04E1" w:rsidR="26C01A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place and cooking. To prepare the </w:t>
      </w:r>
      <w:r w:rsidRPr="282A04E1" w:rsidR="56D8FA6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meat I had to cut it into </w:t>
      </w:r>
      <w:r w:rsidRPr="282A04E1" w:rsidR="56D8FA6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brunoise</w:t>
      </w:r>
      <w:r w:rsidRPr="282A04E1" w:rsidR="27A8179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</w:t>
      </w:r>
      <w:r w:rsidRPr="282A04E1" w:rsidR="401463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small cubes between 1-3 millimetres </w:t>
      </w:r>
      <w:r w:rsidRPr="282A04E1" w:rsidR="4F34FBB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big. </w:t>
      </w:r>
      <w:r w:rsidRPr="282A04E1" w:rsidR="18A525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Food Republic (2024) notes that this cut is perfect for </w:t>
      </w:r>
      <w:r w:rsidRPr="282A04E1" w:rsidR="5A30F599">
        <w:rPr>
          <w:rFonts w:ascii="Arial" w:hAnsi="Arial" w:eastAsia="Arial" w:cs="Arial"/>
          <w:noProof w:val="0"/>
          <w:sz w:val="24"/>
          <w:szCs w:val="24"/>
          <w:lang w:val="en-GB"/>
        </w:rPr>
        <w:t>cooking</w:t>
      </w:r>
      <w:r w:rsidRPr="282A04E1" w:rsidR="18A525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food items quickly</w:t>
      </w:r>
      <w:r w:rsidRPr="282A04E1" w:rsidR="1FF706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82A04E1" w:rsidR="5C2CBA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Once </w:t>
      </w:r>
      <w:r w:rsidRPr="282A04E1" w:rsidR="19A6105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prepared I began to cook them using the frying method. </w:t>
      </w:r>
      <w:r w:rsidRPr="282A04E1" w:rsidR="26BF04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 chose this method as it was most suitable because it allowed me to slowly </w:t>
      </w:r>
      <w:r w:rsidRPr="282A04E1" w:rsidR="26BF04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render</w:t>
      </w:r>
      <w:r w:rsidRPr="282A04E1" w:rsidR="26BF04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 fat which </w:t>
      </w:r>
      <w:r w:rsidRPr="282A04E1" w:rsidR="1633E77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</w:t>
      </w:r>
      <w:r w:rsidRPr="282A04E1" w:rsidR="26BF04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282A04E1" w:rsidR="0D2A6BA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was </w:t>
      </w:r>
      <w:r w:rsidRPr="282A04E1" w:rsidR="26BF04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then </w:t>
      </w:r>
      <w:r w:rsidRPr="282A04E1" w:rsidR="713DEF1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able to repurpose to fry the </w:t>
      </w:r>
      <w:r w:rsidRPr="282A04E1" w:rsidR="26BF04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cockles</w:t>
      </w:r>
      <w:r w:rsidRPr="282A04E1" w:rsidR="1593BB3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instead of </w:t>
      </w:r>
      <w:r w:rsidRPr="282A04E1" w:rsidR="5D8C1F9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disposing of.</w:t>
      </w:r>
      <w:r w:rsidRPr="282A04E1" w:rsidR="3BD740C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282A04E1" w:rsidR="10B033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Schumacher </w:t>
      </w:r>
      <w:r w:rsidRPr="282A04E1" w:rsidR="10B033A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al.</w:t>
      </w:r>
      <w:r w:rsidRPr="282A04E1" w:rsidR="10B033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(2022) note that using meat fat to cook can positively </w:t>
      </w:r>
      <w:r w:rsidRPr="282A04E1" w:rsidR="4001FB60">
        <w:rPr>
          <w:rFonts w:ascii="Arial" w:hAnsi="Arial" w:eastAsia="Arial" w:cs="Arial"/>
          <w:noProof w:val="0"/>
          <w:sz w:val="24"/>
          <w:szCs w:val="24"/>
          <w:lang w:val="en-GB"/>
        </w:rPr>
        <w:t>affect</w:t>
      </w:r>
      <w:r w:rsidRPr="282A04E1" w:rsidR="10B033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end flavour of the dish</w:t>
      </w:r>
      <w:r w:rsidRPr="282A04E1" w:rsidR="0C5D366E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37B608B" w:rsidP="282A04E1" w:rsidRDefault="037B608B" w14:paraId="1D3B6263" w14:textId="7F04AEC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82A04E1" w:rsidR="65EB773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This opportunity gave me the time to expand my </w:t>
      </w:r>
      <w:r w:rsidRPr="282A04E1" w:rsidR="451F6E8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skill set for more than just the cooking process, I was able to improve my methods of food preparation. Being able to practise old traditional methods</w:t>
      </w:r>
      <w:r w:rsidRPr="282A04E1" w:rsidR="32AEE10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popularized by Escoffier is important as many of these methods are still commonly used within professional </w:t>
      </w:r>
      <w:r w:rsidRPr="282A04E1" w:rsidR="739ED27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kitchens</w:t>
      </w:r>
      <w:r w:rsidRPr="282A04E1" w:rsidR="32AEE10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today</w:t>
      </w:r>
      <w:r w:rsidRPr="282A04E1" w:rsidR="5B05058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(Rila, 2011).</w:t>
      </w:r>
    </w:p>
    <w:p w:rsidR="10D5E018" w:rsidP="037B608B" w:rsidRDefault="10D5E018" w14:paraId="627FEBEB" w14:textId="7CC6595A">
      <w:pPr>
        <w:spacing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</w:pPr>
      <w:r w:rsidRPr="037B608B" w:rsidR="0345D013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>Element 3: Preparation and plating skills</w:t>
      </w:r>
    </w:p>
    <w:p w:rsidR="2A28FCF1" w:rsidP="282A04E1" w:rsidRDefault="2A28FCF1" w14:paraId="743EFBCA" w14:textId="021115AE">
      <w:pPr>
        <w:pStyle w:val="Normal"/>
        <w:spacing w:line="360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555555"/>
          <w:sz w:val="18"/>
          <w:szCs w:val="18"/>
          <w:lang w:val="en-GB"/>
        </w:rPr>
      </w:pPr>
      <w:r w:rsidRPr="282A04E1" w:rsidR="2A28FCF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Whilst completing my placement this semester I have </w:t>
      </w:r>
      <w:r w:rsidRPr="282A04E1" w:rsidR="7CD3921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had the perfect </w:t>
      </w:r>
      <w:r w:rsidRPr="282A04E1" w:rsidR="61DCD6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opport</w:t>
      </w:r>
      <w:r w:rsidRPr="282A04E1" w:rsidR="61DCD6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unities</w:t>
      </w:r>
      <w:r w:rsidRPr="282A04E1" w:rsidR="7CD3921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to enha</w:t>
      </w:r>
      <w:r w:rsidRPr="282A04E1" w:rsidR="7CD3921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nce my skills when plating completed dishes. </w:t>
      </w:r>
      <w:r w:rsidRPr="282A04E1" w:rsidR="639AE7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Plating is an important skill that chefs </w:t>
      </w:r>
      <w:r w:rsidRPr="282A04E1" w:rsidR="639AE7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are required to</w:t>
      </w:r>
      <w:r w:rsidRPr="282A04E1" w:rsidR="639AE7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practise to ensure that all food being presented from the kitchen is of the correct standard. </w:t>
      </w:r>
      <w:r w:rsidRPr="282A04E1" w:rsidR="65F2CC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Michel </w:t>
      </w:r>
      <w:r w:rsidRPr="282A04E1" w:rsidR="65F2CC5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</w:t>
      </w:r>
      <w:r w:rsidRPr="282A04E1" w:rsidR="65F2CC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(2015) notes </w:t>
      </w:r>
      <w:r w:rsidRPr="282A04E1" w:rsidR="7EB2BF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the plating </w:t>
      </w:r>
      <w:r w:rsidRPr="282A04E1" w:rsidR="30ACBF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of dishes can </w:t>
      </w:r>
      <w:r w:rsidRPr="282A04E1" w:rsidR="25907B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have a positive impact on a customer's experience. </w:t>
      </w:r>
      <w:r w:rsidRPr="282A04E1" w:rsidR="1AC0E4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Eastman and Case (2025) backs this up </w:t>
      </w:r>
      <w:r w:rsidRPr="282A04E1" w:rsidR="475852B8">
        <w:rPr>
          <w:rFonts w:ascii="Arial" w:hAnsi="Arial" w:eastAsia="Arial" w:cs="Arial"/>
          <w:noProof w:val="0"/>
          <w:sz w:val="24"/>
          <w:szCs w:val="24"/>
          <w:lang w:val="en-GB"/>
        </w:rPr>
        <w:t>stating</w:t>
      </w:r>
      <w:r w:rsidRPr="282A04E1" w:rsidR="475852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presentation has </w:t>
      </w:r>
      <w:r w:rsidRPr="282A04E1" w:rsidR="475852B8">
        <w:rPr>
          <w:rFonts w:ascii="Arial" w:hAnsi="Arial" w:eastAsia="Arial" w:cs="Arial"/>
          <w:noProof w:val="0"/>
          <w:sz w:val="24"/>
          <w:szCs w:val="24"/>
          <w:lang w:val="en-GB"/>
        </w:rPr>
        <w:t>a large impact</w:t>
      </w:r>
      <w:r w:rsidRPr="282A04E1" w:rsidR="475852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customer satisfaction. </w:t>
      </w:r>
      <w:r w:rsidRPr="282A04E1" w:rsidR="639AE7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It </w:t>
      </w:r>
      <w:r w:rsidRPr="282A04E1" w:rsidR="022A347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is also</w:t>
      </w:r>
      <w:r w:rsidRPr="282A04E1" w:rsidR="0751952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</w:t>
      </w:r>
      <w:r w:rsidRPr="282A04E1" w:rsidR="022A347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important </w:t>
      </w:r>
      <w:r w:rsidRPr="282A04E1" w:rsidR="6D27C6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skill to learn as many restaurants require food sent from the kitchen to look ident</w:t>
      </w:r>
      <w:r w:rsidRPr="282A04E1" w:rsidR="2FD7095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ical. I enhanced my skills when plating 75 deserts with all needing to look the same for consistency. This was ach</w:t>
      </w:r>
      <w:r w:rsidRPr="282A04E1" w:rsidR="50C915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ieved by completing all mis </w:t>
      </w:r>
      <w:r w:rsidRPr="282A04E1" w:rsidR="50C915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en</w:t>
      </w:r>
      <w:r w:rsidRPr="282A04E1" w:rsidR="50C915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place for the desserts by crushing the biscuits required for the crumb base and </w:t>
      </w:r>
      <w:r w:rsidRPr="282A04E1" w:rsidR="71EBC60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slicing the necessary fruit for garnishes. </w:t>
      </w:r>
    </w:p>
    <w:p w:rsidR="69052EC3" w:rsidP="282A04E1" w:rsidRDefault="69052EC3" w14:paraId="31B7F114" w14:textId="75F1FE9B">
      <w:pPr>
        <w:pStyle w:val="Normal"/>
        <w:spacing w:line="360" w:lineRule="auto"/>
        <w:jc w:val="both"/>
      </w:pPr>
      <w:r w:rsidRPr="282A04E1" w:rsidR="69052EC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Once everything was prepared</w:t>
      </w:r>
      <w:r w:rsidRPr="282A04E1" w:rsidR="1361C72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,</w:t>
      </w:r>
      <w:r w:rsidRPr="282A04E1" w:rsidR="5586F01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each of the 75 plates were built up together one element at a time to ensure </w:t>
      </w:r>
      <w:r w:rsidRPr="282A04E1" w:rsidR="46C612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speed and </w:t>
      </w:r>
      <w:r w:rsidRPr="282A04E1" w:rsidR="5586F01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consistency throughout. </w:t>
      </w:r>
      <w:r w:rsidRPr="282A04E1" w:rsidR="040C88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This was </w:t>
      </w:r>
      <w:r w:rsidRPr="282A04E1" w:rsidR="49DAC15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important as </w:t>
      </w:r>
      <w:r w:rsidRPr="282A04E1" w:rsidR="26731A1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it helps build brand image and ensures fair </w:t>
      </w:r>
      <w:r w:rsidRPr="282A04E1" w:rsidR="26731A1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portion</w:t>
      </w:r>
      <w:r w:rsidRPr="282A04E1" w:rsidR="26731A1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sizes between customers</w:t>
      </w:r>
      <w:r w:rsidRPr="282A04E1" w:rsidR="05AD8F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Chaves (2025) notes that </w:t>
      </w:r>
      <w:r w:rsidRPr="282A04E1" w:rsidR="05AD8F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portion</w:t>
      </w:r>
      <w:r w:rsidRPr="282A04E1" w:rsidR="05AD8F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control is a proven method of </w:t>
      </w:r>
      <w:r w:rsidRPr="282A04E1" w:rsidR="3374D42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reducing</w:t>
      </w:r>
      <w:r w:rsidRPr="282A04E1" w:rsidR="05AD8F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food waste</w:t>
      </w:r>
      <w:r w:rsidRPr="282A04E1" w:rsidR="7C55325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.</w:t>
      </w:r>
    </w:p>
    <w:p w:rsidR="1EFA8F9E" w:rsidP="282A04E1" w:rsidRDefault="1EFA8F9E" w14:paraId="4E2DDA74" w14:textId="09D21A5C">
      <w:pPr>
        <w:pStyle w:val="Normal"/>
        <w:spacing w:line="360" w:lineRule="auto"/>
        <w:jc w:val="both"/>
      </w:pPr>
      <w:r w:rsidR="1EFA8F9E">
        <w:drawing>
          <wp:inline wp14:editId="668453AA" wp14:anchorId="38BBDAE8">
            <wp:extent cx="1272861" cy="1695450"/>
            <wp:effectExtent l="0" t="0" r="0" b="0"/>
            <wp:docPr id="4384430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38443058" name=""/>
                    <pic:cNvPicPr/>
                  </pic:nvPicPr>
                  <pic:blipFill>
                    <a:blip xmlns:r="http://schemas.openxmlformats.org/officeDocument/2006/relationships" r:embed="rId10344109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72861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EFA8F9E">
        <w:drawing>
          <wp:inline wp14:editId="0B69A04C" wp14:anchorId="6545A133">
            <wp:extent cx="1283319" cy="1709381"/>
            <wp:effectExtent l="0" t="0" r="0" b="0"/>
            <wp:docPr id="13222004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98780550" name=""/>
                    <pic:cNvPicPr/>
                  </pic:nvPicPr>
                  <pic:blipFill>
                    <a:blip xmlns:r="http://schemas.openxmlformats.org/officeDocument/2006/relationships" r:embed="rId22287566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83319" cy="1709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EFA8F9E">
        <w:drawing>
          <wp:inline wp14:editId="65B30003" wp14:anchorId="291D4314">
            <wp:extent cx="1294435" cy="1724189"/>
            <wp:effectExtent l="0" t="0" r="0" b="0"/>
            <wp:docPr id="14327770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32777096" name=""/>
                    <pic:cNvPicPr/>
                  </pic:nvPicPr>
                  <pic:blipFill>
                    <a:blip xmlns:r="http://schemas.openxmlformats.org/officeDocument/2006/relationships" r:embed="rId7853892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94435" cy="1724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EFA8F9E">
        <w:drawing>
          <wp:inline wp14:editId="148861C5" wp14:anchorId="73892E51">
            <wp:extent cx="1301465" cy="1733550"/>
            <wp:effectExtent l="0" t="0" r="0" b="0"/>
            <wp:docPr id="19096296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09629696" name=""/>
                    <pic:cNvPicPr/>
                  </pic:nvPicPr>
                  <pic:blipFill>
                    <a:blip xmlns:r="http://schemas.openxmlformats.org/officeDocument/2006/relationships" r:embed="rId2420861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0146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2A04E1" w:rsidP="282A04E1" w:rsidRDefault="282A04E1" w14:paraId="03CACC85" w14:textId="588A7EB2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7AB82056" w:rsidP="57261742" w:rsidRDefault="7AB82056" w14:paraId="6F01F483" w14:textId="7E727C05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7261742" w:rsidR="7AB820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 also spent time practising plating a starter that needs to be recreated </w:t>
      </w:r>
      <w:bookmarkStart w:name="_Int_CjWctBtW" w:id="1192296044"/>
      <w:r w:rsidRPr="57261742" w:rsidR="7AB820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at a later date</w:t>
      </w:r>
      <w:bookmarkEnd w:id="1192296044"/>
      <w:r w:rsidRPr="57261742" w:rsidR="12030D5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from a photograph. I</w:t>
      </w:r>
      <w:r w:rsidRPr="57261742" w:rsidR="6AAD64A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 is vital that the dish is recreated perfectly as the photograph </w:t>
      </w:r>
      <w:r w:rsidRPr="57261742" w:rsidR="55367B3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was </w:t>
      </w:r>
      <w:r w:rsidRPr="57261742" w:rsidR="55367B3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submitted</w:t>
      </w:r>
      <w:r w:rsidRPr="57261742" w:rsidR="55367B3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to a competition board</w:t>
      </w:r>
      <w:r w:rsidRPr="57261742" w:rsidR="64DC812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, because of this it is crucial that the dish is presented to a professional standard.</w:t>
      </w:r>
      <w:r w:rsidRPr="57261742" w:rsidR="0026F90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This in turn will make a good impression </w:t>
      </w:r>
      <w:r w:rsidRPr="57261742" w:rsidR="1316E8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towards the judges and </w:t>
      </w:r>
      <w:r w:rsidRPr="57261742" w:rsidR="1316E8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showcase</w:t>
      </w:r>
      <w:r w:rsidRPr="57261742" w:rsidR="1316E8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 skills used to create the dish whilst reflecting </w:t>
      </w:r>
      <w:r w:rsidRPr="57261742" w:rsidR="767C96F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 high standard </w:t>
      </w:r>
      <w:r w:rsidRPr="57261742" w:rsidR="21A3C42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 am working</w:t>
      </w:r>
      <w:r w:rsidRPr="57261742" w:rsidR="21A3C42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hard to achieve.</w:t>
      </w:r>
    </w:p>
    <w:p w:rsidR="453FD85F" w:rsidP="282A04E1" w:rsidRDefault="453FD85F" w14:paraId="5166BF91" w14:textId="7849440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="453FD85F">
        <w:drawing>
          <wp:inline wp14:editId="00656544" wp14:anchorId="4FF61DF6">
            <wp:extent cx="1987950" cy="2647950"/>
            <wp:effectExtent l="0" t="0" r="0" b="0"/>
            <wp:docPr id="18595195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8374529" name=""/>
                    <pic:cNvPicPr/>
                  </pic:nvPicPr>
                  <pic:blipFill>
                    <a:blip xmlns:r="http://schemas.openxmlformats.org/officeDocument/2006/relationships" r:embed="rId17842358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8795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D5E018" w:rsidP="282A04E1" w:rsidRDefault="10D5E018" w14:paraId="756E4F9C" w14:textId="6AB68D3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82A04E1" w:rsidR="5168A1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Having completed this </w:t>
      </w:r>
      <w:r w:rsidRPr="282A04E1" w:rsidR="4BC4B7E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process,</w:t>
      </w:r>
      <w:r w:rsidRPr="282A04E1" w:rsidR="5168A1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282A04E1" w:rsidR="4318CAF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 have a </w:t>
      </w:r>
      <w:r w:rsidRPr="282A04E1" w:rsidR="41CF1A5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better</w:t>
      </w:r>
      <w:r w:rsidRPr="282A04E1" w:rsidR="4318CAF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understanding of the importance of working quickly under pressure</w:t>
      </w:r>
      <w:r w:rsidRPr="282A04E1" w:rsidR="3352D83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whilst ensuring </w:t>
      </w:r>
      <w:r w:rsidRPr="282A04E1" w:rsidR="35F148E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uniformity</w:t>
      </w:r>
      <w:r w:rsidRPr="282A04E1" w:rsidR="3352D83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amongst all </w:t>
      </w:r>
      <w:r w:rsidRPr="282A04E1" w:rsidR="434D54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plates</w:t>
      </w:r>
      <w:r w:rsidRPr="282A04E1" w:rsidR="059F94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being able to recreate dishes to the same standard over </w:t>
      </w:r>
      <w:r w:rsidRPr="282A04E1" w:rsidR="059F94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 period of time</w:t>
      </w:r>
      <w:r w:rsidRPr="282A04E1" w:rsidR="059F94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not just during one shift.</w:t>
      </w:r>
      <w:r w:rsidRPr="282A04E1" w:rsidR="1D30999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Mitchell</w:t>
      </w:r>
      <w:r w:rsidRPr="282A04E1" w:rsidR="1D30999C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et al.</w:t>
      </w:r>
      <w:r w:rsidRPr="282A04E1" w:rsidR="1D30999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(2021) notes that pressure within the workplace can have positive effects on work performance.</w:t>
      </w:r>
    </w:p>
    <w:p w:rsidR="0345D013" w:rsidP="10D5E018" w:rsidRDefault="0345D013" w14:paraId="46D1E7D4" w14:textId="354AF70C">
      <w:pPr>
        <w:spacing w:line="360" w:lineRule="auto"/>
        <w:jc w:val="both"/>
        <w:rPr>
          <w:rFonts w:ascii="Arial" w:hAnsi="Arial" w:eastAsia="Arial" w:cs="Arial"/>
          <w:b/>
          <w:bCs/>
          <w:i/>
          <w:iCs/>
          <w:sz w:val="28"/>
          <w:szCs w:val="28"/>
        </w:rPr>
      </w:pPr>
      <w:r w:rsidRPr="10D5E018">
        <w:rPr>
          <w:rFonts w:ascii="Arial" w:hAnsi="Arial" w:eastAsia="Arial" w:cs="Arial"/>
          <w:b/>
          <w:bCs/>
          <w:i/>
          <w:iCs/>
          <w:sz w:val="28"/>
          <w:szCs w:val="28"/>
        </w:rPr>
        <w:t>Element 4: Reflections on Experiences</w:t>
      </w:r>
    </w:p>
    <w:p w:rsidR="10D5E018" w:rsidP="57261742" w:rsidRDefault="10D5E018" w14:paraId="4DA296A1" w14:textId="1AC24AE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7261742" w:rsidR="772701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This past semester, I have found myself enjoying </w:t>
      </w:r>
      <w:r w:rsidRPr="57261742" w:rsidR="772701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 different style</w:t>
      </w:r>
      <w:r w:rsidRPr="57261742" w:rsidR="772701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of service as many of my shift</w:t>
      </w:r>
      <w:r w:rsidRPr="57261742" w:rsidR="42A081E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</w:t>
      </w:r>
      <w:r w:rsidRPr="57261742" w:rsidR="772701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have been for event style catering. Previously most of my </w:t>
      </w:r>
      <w:r w:rsidRPr="57261742" w:rsidR="634BCE0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kitchen</w:t>
      </w:r>
      <w:r w:rsidRPr="57261742" w:rsidR="772701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ex</w:t>
      </w:r>
      <w:r w:rsidRPr="57261742" w:rsidR="0D3D17D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perience has been focused on regular </w:t>
      </w:r>
      <w:r w:rsidRPr="57261742" w:rsidR="5910CA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restaurant style services</w:t>
      </w:r>
      <w:r w:rsidRPr="57261742" w:rsidR="6C176D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which has seen me prepare and cook the same limited range of meals for weeks at a time.</w:t>
      </w:r>
      <w:r w:rsidRPr="57261742" w:rsidR="1E5F8FF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It is important for chefs to have an extensive range of knowledge in different service styles </w:t>
      </w:r>
      <w:r w:rsidRPr="57261742" w:rsidR="22650BEA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57261742" w:rsidR="22650BEA">
        <w:rPr>
          <w:rFonts w:ascii="Arial" w:hAnsi="Arial" w:eastAsia="Arial" w:cs="Arial"/>
          <w:noProof w:val="0"/>
          <w:sz w:val="24"/>
          <w:szCs w:val="24"/>
          <w:lang w:val="en-GB"/>
        </w:rPr>
        <w:t>Chabongwa</w:t>
      </w:r>
      <w:r w:rsidRPr="57261742" w:rsidR="22650B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Kleynhans and </w:t>
      </w:r>
      <w:r w:rsidRPr="57261742" w:rsidR="22650BEA">
        <w:rPr>
          <w:rFonts w:ascii="Arial" w:hAnsi="Arial" w:eastAsia="Arial" w:cs="Arial"/>
          <w:noProof w:val="0"/>
          <w:sz w:val="24"/>
          <w:szCs w:val="24"/>
          <w:lang w:val="en-GB"/>
        </w:rPr>
        <w:t>Roeloffze</w:t>
      </w:r>
      <w:r w:rsidRPr="57261742" w:rsidR="22650B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2024). </w:t>
      </w:r>
      <w:r w:rsidRPr="57261742" w:rsidR="6C176D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Whereas </w:t>
      </w:r>
      <w:r w:rsidRPr="57261742" w:rsidR="05EE7F8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these events</w:t>
      </w:r>
      <w:r w:rsidRPr="57261742" w:rsidR="6C176D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have used different menus each time and have allowed me to work </w:t>
      </w:r>
      <w:r w:rsidRPr="57261742" w:rsidR="4D68E77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with a wider range of ingredients and </w:t>
      </w:r>
      <w:r w:rsidRPr="57261742" w:rsidR="4D68E77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experiment</w:t>
      </w:r>
      <w:r w:rsidRPr="57261742" w:rsidR="4D68E77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with different flavours. </w:t>
      </w:r>
    </w:p>
    <w:p w:rsidR="10D5E018" w:rsidP="282A04E1" w:rsidRDefault="10D5E018" w14:paraId="7574248B" w14:textId="1214D4A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82A04E1" w:rsidR="447770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This placement has also presented me with the chance to improve my skills with </w:t>
      </w:r>
      <w:r w:rsidRPr="282A04E1" w:rsidR="447770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portion</w:t>
      </w:r>
      <w:r w:rsidRPr="282A04E1" w:rsidR="447770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control and sizing with many of my worked events </w:t>
      </w:r>
      <w:r w:rsidRPr="282A04E1" w:rsidR="4FDC69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involving</w:t>
      </w:r>
      <w:r w:rsidRPr="282A04E1" w:rsidR="447770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 </w:t>
      </w:r>
      <w:r w:rsidRPr="282A04E1" w:rsidR="7BDCB40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preparation</w:t>
      </w:r>
      <w:r w:rsidRPr="282A04E1" w:rsidR="447770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service of canapes. </w:t>
      </w:r>
      <w:r w:rsidRPr="282A04E1" w:rsidR="72E692E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Portion</w:t>
      </w:r>
      <w:r w:rsidRPr="282A04E1" w:rsidR="72E692E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control also links with being able to create </w:t>
      </w:r>
      <w:r w:rsidRPr="282A04E1" w:rsidR="1474766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healthy and balanced dishes (Gaisser et al., 2024). </w:t>
      </w:r>
      <w:r w:rsidRPr="282A04E1" w:rsidR="78FC23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These events have left me with a more well-rounded outlook of kitchen work and the importance of en</w:t>
      </w:r>
      <w:r w:rsidRPr="282A04E1" w:rsidR="6408883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hancing different areas of knowledge. </w:t>
      </w:r>
      <w:r w:rsidRPr="282A04E1" w:rsidR="1E047C86">
        <w:rPr>
          <w:rFonts w:ascii="Arial" w:hAnsi="Arial" w:eastAsia="Arial" w:cs="Arial"/>
          <w:noProof w:val="0"/>
          <w:sz w:val="24"/>
          <w:szCs w:val="24"/>
          <w:lang w:val="en-GB"/>
        </w:rPr>
        <w:t>Tanyeri</w:t>
      </w:r>
      <w:r w:rsidRPr="282A04E1" w:rsidR="1E047C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(2018</w:t>
      </w:r>
      <w:r w:rsidRPr="282A04E1" w:rsidR="1E047C86">
        <w:rPr>
          <w:rFonts w:ascii="Arial" w:hAnsi="Arial" w:eastAsia="Arial" w:cs="Arial"/>
          <w:noProof w:val="0"/>
          <w:sz w:val="24"/>
          <w:szCs w:val="24"/>
          <w:lang w:val="en-GB"/>
        </w:rPr>
        <w:t>) highlights</w:t>
      </w:r>
      <w:r w:rsidRPr="282A04E1" w:rsidR="1E047C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f</w:t>
      </w:r>
      <w:r w:rsidRPr="282A04E1" w:rsidR="6408883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lexibility is </w:t>
      </w:r>
      <w:r w:rsidRPr="282A04E1" w:rsidR="1D1E23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vital for those who want to work in kitchens professionally as you will work with a range of produce, </w:t>
      </w:r>
      <w:r w:rsidRPr="282A04E1" w:rsidR="48023C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methods</w:t>
      </w:r>
      <w:r w:rsidRPr="282A04E1" w:rsidR="48023C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techniques and even in different sections or for different service styles. </w:t>
      </w:r>
    </w:p>
    <w:p w:rsidR="10D5E018" w:rsidP="282A04E1" w:rsidRDefault="10D5E018" w14:paraId="33A54650" w14:textId="345AB9B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82A04E1" w:rsidR="48023C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With the focus of my placement being on events catering I have had the chance to both learn new skills and improve older skills I </w:t>
      </w:r>
      <w:r w:rsidRPr="282A04E1" w:rsidR="48023C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haven’t</w:t>
      </w:r>
      <w:r w:rsidRPr="282A04E1" w:rsidR="48023C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282A04E1" w:rsidR="04DC320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practised in a long time. </w:t>
      </w:r>
      <w:r w:rsidRPr="282A04E1" w:rsidR="04DC320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Previous</w:t>
      </w:r>
      <w:r w:rsidRPr="282A04E1" w:rsidR="4185B8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282A04E1" w:rsidR="04DC320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events have always seen me working in the front of house </w:t>
      </w:r>
      <w:r w:rsidRPr="282A04E1" w:rsidR="50CFBE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department;</w:t>
      </w:r>
      <w:r w:rsidRPr="282A04E1" w:rsidR="0EF3AB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282A04E1" w:rsidR="7DBF699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therefore,</w:t>
      </w:r>
      <w:r w:rsidRPr="282A04E1" w:rsidR="0EF3AB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 kitchen work allowed me the chance to experience </w:t>
      </w:r>
      <w:r w:rsidRPr="282A04E1" w:rsidR="6740C58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such things from a new perspective. Knowing how both elements work will become more important </w:t>
      </w:r>
      <w:r w:rsidRPr="282A04E1" w:rsidR="07AC2F7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for those who work within a management role as there will be occasions where they must help with both sides of the event to ensure a smooth service</w:t>
      </w:r>
      <w:r w:rsidRPr="282A04E1" w:rsidR="289C479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(O’Neill </w:t>
      </w:r>
      <w:r w:rsidRPr="282A04E1" w:rsidR="289C479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et al</w:t>
      </w:r>
      <w:r w:rsidRPr="282A04E1" w:rsidR="289C479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2026). </w:t>
      </w:r>
    </w:p>
    <w:p w:rsidR="10D5E018" w:rsidP="666AC285" w:rsidRDefault="10D5E018" w14:paraId="5D03FE83" w14:textId="55005A0D">
      <w:pPr>
        <w:spacing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</w:pPr>
      <w:r w:rsidRPr="666AC285" w:rsidR="0345D013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>Element 5: Leading to the future</w:t>
      </w:r>
    </w:p>
    <w:p w:rsidR="55A440A7" w:rsidP="57261742" w:rsidRDefault="55A440A7" w14:paraId="18A60F9C" w14:textId="117B648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7261742" w:rsidR="55A440A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My goals for my future career have always been focused on the front of house </w:t>
      </w:r>
      <w:r w:rsidRPr="57261742" w:rsidR="55A440A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sector,</w:t>
      </w:r>
      <w:r w:rsidRPr="57261742" w:rsidR="55A440A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57261742" w:rsidR="7CEF169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however </w:t>
      </w:r>
      <w:r w:rsidRPr="57261742" w:rsidR="0921EB0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my enjoyment during this past semester of placement </w:t>
      </w:r>
      <w:r w:rsidRPr="57261742" w:rsidR="1A68163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has been eye-opening. </w:t>
      </w:r>
      <w:r w:rsidRPr="57261742" w:rsidR="5D15FDE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With these experiences being more enjoyable than those of the past I have found mysel</w:t>
      </w:r>
      <w:r w:rsidRPr="57261742" w:rsidR="726E84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f considering the possibility of a more </w:t>
      </w:r>
      <w:r w:rsidRPr="57261742" w:rsidR="0536882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kitchen-based</w:t>
      </w:r>
      <w:r w:rsidRPr="57261742" w:rsidR="726E84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career</w:t>
      </w:r>
      <w:r w:rsidRPr="57261742" w:rsidR="17839E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</w:t>
      </w:r>
      <w:r w:rsidRPr="57261742" w:rsidR="3AA3B1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 combination of the new skills </w:t>
      </w:r>
      <w:r w:rsidRPr="57261742" w:rsidR="3AA3B1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I've</w:t>
      </w:r>
      <w:r w:rsidRPr="57261742" w:rsidR="3AA3B1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learned over the past semester and </w:t>
      </w:r>
      <w:r w:rsidRPr="57261742" w:rsidR="0C8483C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my </w:t>
      </w:r>
      <w:r w:rsidRPr="57261742" w:rsidR="3AA3B1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interest</w:t>
      </w:r>
      <w:r w:rsidRPr="57261742" w:rsidR="7993B10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in </w:t>
      </w:r>
      <w:r w:rsidRPr="57261742" w:rsidR="3AA3B1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 events menus </w:t>
      </w:r>
      <w:r w:rsidRPr="57261742" w:rsidR="3AA3B1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have led me </w:t>
      </w:r>
      <w:r w:rsidRPr="57261742" w:rsidR="5BC025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to discover a fondness for working in a professional kitchen. </w:t>
      </w:r>
      <w:r w:rsidRPr="57261742" w:rsidR="43AFE6D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 creativity </w:t>
      </w:r>
      <w:r w:rsidRPr="57261742" w:rsidR="43AFE6D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I've</w:t>
      </w:r>
      <w:r w:rsidRPr="57261742" w:rsidR="43AFE6D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learned when planning menus has </w:t>
      </w:r>
      <w:r w:rsidRPr="57261742" w:rsidR="2726646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also</w:t>
      </w:r>
      <w:r w:rsidRPr="57261742" w:rsidR="43AFE6D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led me to a more creative outlook on cooking in a personal level. </w:t>
      </w:r>
      <w:r w:rsidRPr="57261742" w:rsidR="79E10C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Vidal </w:t>
      </w:r>
      <w:r w:rsidRPr="57261742" w:rsidR="79E10C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</w:t>
      </w:r>
      <w:r w:rsidRPr="57261742" w:rsidR="79E10C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(2024) notes that increased confidence in professional kitchen can motivate individuals </w:t>
      </w:r>
      <w:r w:rsidRPr="57261742" w:rsidR="0C25962C">
        <w:rPr>
          <w:rFonts w:ascii="Arial" w:hAnsi="Arial" w:eastAsia="Arial" w:cs="Arial"/>
          <w:noProof w:val="0"/>
          <w:sz w:val="24"/>
          <w:szCs w:val="24"/>
          <w:lang w:val="en-GB"/>
        </w:rPr>
        <w:t>to improve their skills in all aspects of cooking.</w:t>
      </w:r>
    </w:p>
    <w:p w:rsidR="5BC025D7" w:rsidP="282A04E1" w:rsidRDefault="5BC025D7" w14:paraId="2EB01E0F" w14:textId="3D49849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82A04E1" w:rsidR="5BC025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Whilst I cannot say for certain that I would make the decision to pursue a </w:t>
      </w:r>
      <w:r w:rsidRPr="282A04E1" w:rsidR="217F0E0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kitchen-based</w:t>
      </w:r>
      <w:r w:rsidRPr="282A04E1" w:rsidR="5BC025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career I am still eager to </w:t>
      </w:r>
      <w:r w:rsidRPr="282A04E1" w:rsidR="600C9B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improve</w:t>
      </w:r>
      <w:r w:rsidRPr="282A04E1" w:rsidR="5BC025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my kno</w:t>
      </w:r>
      <w:r w:rsidRPr="282A04E1" w:rsidR="4D8EC52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wledge and skills within the sector.</w:t>
      </w:r>
      <w:r w:rsidRPr="282A04E1" w:rsidR="1731C06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282A04E1" w:rsidR="43259FD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 am hoping to do this by continuing to work within a kitchen </w:t>
      </w:r>
      <w:r w:rsidRPr="282A04E1" w:rsidR="730A758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environment both inside of university placement and independently.</w:t>
      </w:r>
      <w:r w:rsidRPr="282A04E1" w:rsidR="774C77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Agarwal (2026) highlights that effective communication is a vital skill as a hospitality worker as the kitchen and restaurant teams need to understand how the others are working. </w:t>
      </w:r>
      <w:r w:rsidRPr="282A04E1" w:rsidR="730A758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Improving my skills will be beneficial </w:t>
      </w:r>
      <w:r w:rsidRPr="282A04E1" w:rsidR="59E935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for my future caree</w:t>
      </w:r>
      <w:r w:rsidRPr="282A04E1" w:rsidR="047CA12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r as a manager will need experience in both sections of a restaurant to ensure all services can run smoothly and effectively.</w:t>
      </w:r>
      <w:r w:rsidRPr="282A04E1" w:rsidR="11F4AD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This is </w:t>
      </w:r>
      <w:r w:rsidRPr="282A04E1" w:rsidR="6480F6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because both front of house and back of house need to work </w:t>
      </w:r>
      <w:r w:rsidRPr="282A04E1" w:rsidR="52F314A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together to run a service and communication is easier if the staff understand each other's sections</w:t>
      </w:r>
      <w:r w:rsidRPr="282A04E1" w:rsidR="1145390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(Raff, 2024). </w:t>
      </w:r>
      <w:r w:rsidRPr="282A04E1" w:rsidR="48F37E7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Overall, this past semester of placement has helped me grow and reconsider my career options for the future.</w:t>
      </w:r>
      <w:r w:rsidRPr="282A04E1" w:rsidR="308EB5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Dovetail (2023) notes that develop</w:t>
      </w:r>
      <w:r w:rsidRPr="282A04E1" w:rsidR="6111C03A">
        <w:rPr>
          <w:rFonts w:ascii="Arial" w:hAnsi="Arial" w:eastAsia="Arial" w:cs="Arial"/>
          <w:noProof w:val="0"/>
          <w:sz w:val="24"/>
          <w:szCs w:val="24"/>
          <w:lang w:val="en-GB"/>
        </w:rPr>
        <w:t>ing skills within your sector can lead to better career developments.</w:t>
      </w:r>
      <w:r w:rsidRPr="282A04E1" w:rsidR="308EB5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68ED086" w:rsidP="282A04E1" w:rsidRDefault="668ED086" w14:paraId="63201C41" w14:textId="7BA10EF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24"/>
          <w:szCs w:val="24"/>
        </w:rPr>
      </w:pPr>
      <w:r w:rsidRPr="57261742" w:rsidR="668ED086">
        <w:rPr>
          <w:rFonts w:ascii="Arial" w:hAnsi="Arial" w:eastAsia="Arial" w:cs="Arial"/>
          <w:b w:val="1"/>
          <w:bCs w:val="1"/>
          <w:i w:val="1"/>
          <w:iCs w:val="1"/>
          <w:sz w:val="24"/>
          <w:szCs w:val="24"/>
        </w:rPr>
        <w:t>Conclusion</w:t>
      </w:r>
    </w:p>
    <w:p w:rsidR="666AC285" w:rsidP="57261742" w:rsidRDefault="666AC285" w14:paraId="14972C3F" w14:textId="210E4D5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7261742" w:rsidR="4EA5BB2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Having had the chance to reflect on my experiences this past semester using Kolb</w:t>
      </w:r>
      <w:r w:rsidRPr="57261742" w:rsidR="2BD689C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’s reflective learning model I know have a better understanding of the importance of </w:t>
      </w:r>
      <w:r w:rsidRPr="57261742" w:rsidR="557291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ensur</w:t>
      </w:r>
      <w:r w:rsidRPr="57261742" w:rsidR="0E72EF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ing</w:t>
      </w:r>
      <w:r w:rsidRPr="57261742" w:rsidR="557291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 am taking each </w:t>
      </w:r>
      <w:r w:rsidRPr="57261742" w:rsidR="3C6E0EE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opportunity</w:t>
      </w:r>
      <w:r w:rsidRPr="57261742" w:rsidR="557291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presented to me as these experiences, both positive and negative are </w:t>
      </w:r>
      <w:r w:rsidRPr="57261742" w:rsidR="0417557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important for my growth within the hospitality sector. This past semester of placement has taught me that expanding from my comfort zone within the sector </w:t>
      </w:r>
      <w:r w:rsidRPr="57261742" w:rsidR="6D1125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can lead to unexpected enjoyment and that not all kitchen experiences will be negative. I have spent time both </w:t>
      </w:r>
      <w:r w:rsidRPr="57261742" w:rsidR="3F075D6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learning</w:t>
      </w:r>
      <w:r w:rsidRPr="57261742" w:rsidR="6D1125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new skills and improving those</w:t>
      </w:r>
      <w:r w:rsidRPr="57261742" w:rsidR="4C3BD80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</w:t>
      </w:r>
      <w:r w:rsidRPr="57261742" w:rsidR="6D1125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already had</w:t>
      </w:r>
      <w:r w:rsidRPr="57261742" w:rsidR="35A5D43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something that will only </w:t>
      </w:r>
      <w:r w:rsidRPr="57261742" w:rsidR="35A5D43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benefit</w:t>
      </w:r>
      <w:r w:rsidRPr="57261742" w:rsidR="35A5D43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me </w:t>
      </w:r>
      <w:r w:rsidRPr="57261742" w:rsidR="35A5D43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in the long run</w:t>
      </w:r>
      <w:r w:rsidRPr="57261742" w:rsidR="35A5D43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.</w:t>
      </w:r>
      <w:r w:rsidRPr="57261742" w:rsidR="41EE700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</w:p>
    <w:p w:rsidR="57A51ED0" w:rsidRDefault="57A51ED0" w14:paraId="6EA75DC1" w14:textId="5ECC40AC">
      <w:r>
        <w:br w:type="page"/>
      </w:r>
    </w:p>
    <w:p w:rsidR="57A51ED0" w:rsidP="57A51ED0" w:rsidRDefault="57A51ED0" w14:paraId="45A92A05" w14:textId="4BBCBAE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</w:pPr>
    </w:p>
    <w:p w:rsidR="10D5E018" w:rsidRDefault="10D5E018" w14:paraId="7148B974" w14:textId="1B08929C"/>
    <w:p w:rsidR="2B9A91B3" w:rsidP="10D5E018" w:rsidRDefault="2B9A91B3" w14:paraId="6D9A7C48" w14:textId="192A1C6D">
      <w:pPr>
        <w:spacing w:line="360" w:lineRule="auto"/>
        <w:jc w:val="center"/>
        <w:rPr>
          <w:rFonts w:ascii="Arial" w:hAnsi="Arial" w:eastAsia="Arial" w:cs="Arial"/>
          <w:b/>
          <w:bCs/>
          <w:sz w:val="28"/>
          <w:szCs w:val="28"/>
        </w:rPr>
      </w:pPr>
      <w:r w:rsidRPr="10D5E018">
        <w:rPr>
          <w:rFonts w:ascii="Arial" w:hAnsi="Arial" w:eastAsia="Arial" w:cs="Arial"/>
          <w:b/>
          <w:bCs/>
          <w:sz w:val="28"/>
          <w:szCs w:val="28"/>
        </w:rPr>
        <w:t>Reference List</w:t>
      </w:r>
    </w:p>
    <w:p w:rsidR="10D5E018" w:rsidP="10D5E018" w:rsidRDefault="10D5E018" w14:paraId="6DC66464" w14:textId="7C3FE725">
      <w:pPr>
        <w:spacing w:line="360" w:lineRule="auto"/>
        <w:jc w:val="center"/>
        <w:rPr>
          <w:rFonts w:ascii="Arial" w:hAnsi="Arial" w:eastAsia="Arial" w:cs="Arial"/>
          <w:b/>
          <w:bCs/>
          <w:sz w:val="28"/>
          <w:szCs w:val="28"/>
        </w:rPr>
      </w:pPr>
    </w:p>
    <w:p w:rsidR="3F9B8DC2" w:rsidP="282A04E1" w:rsidRDefault="3F9B8DC2" w14:paraId="65BC9B12" w14:textId="32FC5578">
      <w:pPr>
        <w:pStyle w:val="Normal"/>
        <w:spacing w:after="0" w:line="240" w:lineRule="auto"/>
        <w:contextualSpacing w:val="1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82A04E1" w:rsidR="3F9B8D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Agarwal, N. (2026). </w:t>
      </w:r>
      <w:r w:rsidRPr="282A04E1" w:rsidR="3F9B8DC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 Study of the Importance of Communication Skills for Employability in the Hospitality Industry.</w:t>
      </w:r>
      <w:r w:rsidRPr="282A04E1" w:rsidR="3F9B8D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Proquest.com. </w:t>
      </w:r>
      <w:hyperlink r:id="R22527b0b67c141b4">
        <w:r w:rsidRPr="282A04E1" w:rsidR="3F9B8DC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https://www.proquest.com/docview/2901667469?accountid=130472&amp;pq-origsite=primo_ra&amp;sourcetype=Scholarly%20Journals</w:t>
        </w:r>
      </w:hyperlink>
      <w:r w:rsidRPr="282A04E1" w:rsidR="3F9B8D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F9B8DC2" w:rsidP="282A04E1" w:rsidRDefault="3F9B8DC2" w14:paraId="29DDAFFB" w14:textId="19E0C922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</w:pPr>
      <w:r w:rsidRPr="282A04E1" w:rsidR="3F9B8DC2">
        <w:rPr>
          <w:rFonts w:ascii="Arial" w:hAnsi="Arial" w:eastAsia="Arial" w:cs="Arial"/>
          <w:noProof w:val="0"/>
          <w:sz w:val="24"/>
          <w:szCs w:val="24"/>
          <w:lang w:val="en-GB"/>
        </w:rPr>
        <w:t>(Accessed 11.01.26)</w:t>
      </w:r>
    </w:p>
    <w:p w:rsidR="282A04E1" w:rsidP="282A04E1" w:rsidRDefault="282A04E1" w14:paraId="0CB92A10" w14:textId="06DD8DDE">
      <w:pPr>
        <w:pStyle w:val="Normal"/>
        <w:spacing w:after="0" w:line="240" w:lineRule="auto"/>
        <w:contextualSpacing w:val="1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E1D6A9B" w:rsidP="037B608B" w:rsidRDefault="3E1D6A9B" w14:paraId="71FECCDB" w14:textId="3E95DF30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3E1D6A9B">
        <w:rPr>
          <w:rFonts w:ascii="Arial" w:hAnsi="Arial" w:eastAsia="Arial" w:cs="Arial"/>
        </w:rPr>
        <w:t>Almutairi, A., Quttainah, M. and Almutairi, H. (2022). Inventory-management efficiency and consumer co-op financial performance. Finance &amp; Management Strategy, 17(1), pp.17–52.</w:t>
      </w:r>
    </w:p>
    <w:p w:rsidR="3E1D6A9B" w:rsidP="037B608B" w:rsidRDefault="3E1D6A9B" w14:paraId="167CBC60" w14:textId="20A2C829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0e08f6c84f924d0e">
        <w:r w:rsidRPr="037B608B" w:rsidR="3E1D6A9B">
          <w:rPr>
            <w:rStyle w:val="Hyperlink"/>
            <w:rFonts w:ascii="Arial" w:hAnsi="Arial" w:eastAsia="Arial" w:cs="Arial"/>
          </w:rPr>
          <w:t>https://www.proquest.com/docview/2681089194/fulltextPDF/D8280E67ED164FC3PQ/1?accountid=130472&amp;sourcetype=Scholarly%20Journals</w:t>
        </w:r>
      </w:hyperlink>
      <w:r w:rsidRPr="037B608B" w:rsidR="3E1D6A9B">
        <w:rPr>
          <w:rFonts w:ascii="Arial" w:hAnsi="Arial" w:eastAsia="Arial" w:cs="Arial"/>
        </w:rPr>
        <w:t xml:space="preserve"> </w:t>
      </w:r>
    </w:p>
    <w:p w:rsidR="3E1D6A9B" w:rsidP="037B608B" w:rsidRDefault="3E1D6A9B" w14:paraId="72EA20C0" w14:textId="6E488784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3E1D6A9B">
        <w:rPr>
          <w:rFonts w:ascii="Arial" w:hAnsi="Arial" w:eastAsia="Arial" w:cs="Arial"/>
        </w:rPr>
        <w:t>(Accessed 12.12.25)</w:t>
      </w:r>
    </w:p>
    <w:p w:rsidR="037B608B" w:rsidP="037B608B" w:rsidRDefault="037B608B" w14:paraId="3C8D18EB" w14:textId="04BD058F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71C697D8" w:rsidP="666AC285" w:rsidRDefault="71C697D8" w14:paraId="60A59437" w14:textId="6D836506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71C697D8">
        <w:rPr>
          <w:rFonts w:ascii="Arial" w:hAnsi="Arial" w:eastAsia="Arial" w:cs="Arial"/>
        </w:rPr>
        <w:t>Bauer, K.N., McAbee, S.T. and Jackson, M.L. (2023). From Classroom to kitchen: Predictors of Training Performance and Transfer of Culinary Skills. Learning and Individual Differences, 105, p.102315.</w:t>
      </w:r>
    </w:p>
    <w:p w:rsidR="71C697D8" w:rsidP="666AC285" w:rsidRDefault="71C697D8" w14:paraId="1FB7C3AB" w14:textId="68F8AEC4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29aaa5633cf04eb8">
        <w:r w:rsidRPr="666AC285" w:rsidR="71C697D8">
          <w:rPr>
            <w:rStyle w:val="Hyperlink"/>
            <w:rFonts w:ascii="Arial" w:hAnsi="Arial" w:eastAsia="Arial" w:cs="Arial"/>
          </w:rPr>
          <w:t>https://doi.org/10.1016/j.lindif.2023.102315</w:t>
        </w:r>
      </w:hyperlink>
      <w:r w:rsidRPr="666AC285" w:rsidR="71C697D8">
        <w:rPr>
          <w:rFonts w:ascii="Arial" w:hAnsi="Arial" w:eastAsia="Arial" w:cs="Arial"/>
        </w:rPr>
        <w:t xml:space="preserve">. </w:t>
      </w:r>
    </w:p>
    <w:p w:rsidR="71C697D8" w:rsidP="666AC285" w:rsidRDefault="71C697D8" w14:paraId="2728072D" w14:textId="137A6455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71C697D8">
        <w:rPr>
          <w:rFonts w:ascii="Arial" w:hAnsi="Arial" w:eastAsia="Arial" w:cs="Arial"/>
        </w:rPr>
        <w:t>(</w:t>
      </w:r>
      <w:r w:rsidRPr="666AC285" w:rsidR="53F481E5">
        <w:rPr>
          <w:rFonts w:ascii="Arial" w:hAnsi="Arial" w:eastAsia="Arial" w:cs="Arial"/>
        </w:rPr>
        <w:t>Accessed 15.12.25)</w:t>
      </w:r>
    </w:p>
    <w:p w:rsidR="666AC285" w:rsidP="666AC285" w:rsidRDefault="666AC285" w14:paraId="6F647366" w14:textId="3766CCA9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356F7184" w:rsidP="666AC285" w:rsidRDefault="356F7184" w14:paraId="1BC630F3" w14:textId="76C324D0">
      <w:pPr>
        <w:spacing w:after="0" w:line="240" w:lineRule="auto"/>
        <w:contextualSpacing w:val="1"/>
        <w:jc w:val="both"/>
        <w:rPr>
          <w:rFonts w:ascii="Arial" w:hAnsi="Arial" w:eastAsia="Arial" w:cs="Arial"/>
          <w:b w:val="0"/>
          <w:bCs w:val="0"/>
        </w:rPr>
      </w:pPr>
      <w:r w:rsidRPr="666AC285" w:rsidR="356F7184">
        <w:rPr>
          <w:rFonts w:ascii="Arial" w:hAnsi="Arial" w:eastAsia="Arial" w:cs="Arial"/>
          <w:b w:val="0"/>
          <w:bCs w:val="0"/>
        </w:rPr>
        <w:t>Chaves, J., (2025). Waste Not, Want Not: How restaurants are tackling food waste. Nation's Restaurant News.</w:t>
      </w:r>
    </w:p>
    <w:p w:rsidR="356F7184" w:rsidP="666AC285" w:rsidRDefault="356F7184" w14:paraId="51DE3E24" w14:textId="1E75E9FE">
      <w:pPr>
        <w:spacing w:after="0" w:line="240" w:lineRule="auto"/>
        <w:contextualSpacing w:val="1"/>
        <w:jc w:val="both"/>
        <w:rPr>
          <w:rFonts w:ascii="Arial" w:hAnsi="Arial" w:eastAsia="Arial" w:cs="Arial"/>
          <w:b w:val="0"/>
          <w:bCs w:val="0"/>
        </w:rPr>
      </w:pPr>
      <w:hyperlink r:id="R38e456eed2254b74">
        <w:r w:rsidRPr="666AC285" w:rsidR="356F7184">
          <w:rPr>
            <w:rStyle w:val="Hyperlink"/>
            <w:rFonts w:ascii="Arial" w:hAnsi="Arial" w:eastAsia="Arial" w:cs="Arial"/>
            <w:b w:val="0"/>
            <w:bCs w:val="0"/>
          </w:rPr>
          <w:t>https://www.proquest.com/docview/3174432651?</w:t>
        </w:r>
      </w:hyperlink>
    </w:p>
    <w:p w:rsidR="356F7184" w:rsidP="666AC285" w:rsidRDefault="356F7184" w14:paraId="065E9A60" w14:textId="19E5906D">
      <w:pPr>
        <w:spacing w:after="0" w:line="240" w:lineRule="auto"/>
        <w:contextualSpacing w:val="1"/>
        <w:jc w:val="both"/>
        <w:rPr>
          <w:rFonts w:ascii="Arial" w:hAnsi="Arial" w:eastAsia="Arial" w:cs="Arial"/>
          <w:b w:val="0"/>
          <w:bCs w:val="0"/>
        </w:rPr>
      </w:pPr>
      <w:r w:rsidRPr="666AC285" w:rsidR="356F7184">
        <w:rPr>
          <w:rFonts w:ascii="Arial" w:hAnsi="Arial" w:eastAsia="Arial" w:cs="Arial"/>
          <w:b w:val="0"/>
          <w:bCs w:val="0"/>
        </w:rPr>
        <w:t>(Accessed 15.12.25)</w:t>
      </w:r>
    </w:p>
    <w:p w:rsidR="666AC285" w:rsidP="666AC285" w:rsidRDefault="666AC285" w14:paraId="7E4CCBC3" w14:textId="0757083E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2CFC91FF" w:rsidP="57A51ED0" w:rsidRDefault="2CFC91FF" w14:paraId="7337B6DC" w14:textId="62E84426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57A51ED0" w:rsidR="2CFC91FF">
        <w:rPr>
          <w:rFonts w:ascii="Arial" w:hAnsi="Arial" w:eastAsia="Arial" w:cs="Arial"/>
        </w:rPr>
        <w:t xml:space="preserve">Compass Group (2022). Food Delivery &amp; Storage Good Hygiene Practice Guide No 6 CO22_COM_STST_030364. </w:t>
      </w:r>
      <w:hyperlink r:id="R0ac1152f44be4393">
        <w:r w:rsidRPr="57A51ED0" w:rsidR="2CFC91FF">
          <w:rPr>
            <w:rStyle w:val="Hyperlink"/>
            <w:rFonts w:ascii="Arial" w:hAnsi="Arial" w:eastAsia="Arial" w:cs="Arial"/>
          </w:rPr>
          <w:t>https://www.mycompasshse.co.uk/media/teqlw21h/6012ghp-6-delivery-storage-fsghp00603pdf.pdf</w:t>
        </w:r>
      </w:hyperlink>
    </w:p>
    <w:p w:rsidR="2CFC91FF" w:rsidP="57A51ED0" w:rsidRDefault="2CFC91FF" w14:paraId="327E4EA8" w14:textId="0EEC3D79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2CFC91FF">
        <w:rPr>
          <w:rFonts w:ascii="Arial" w:hAnsi="Arial" w:eastAsia="Arial" w:cs="Arial"/>
        </w:rPr>
        <w:t>(Accessed 06</w:t>
      </w:r>
      <w:r w:rsidRPr="037B608B" w:rsidR="00C60C29">
        <w:rPr>
          <w:rFonts w:ascii="Arial" w:hAnsi="Arial" w:eastAsia="Arial" w:cs="Arial"/>
        </w:rPr>
        <w:t>.</w:t>
      </w:r>
      <w:r w:rsidRPr="037B608B" w:rsidR="2CFC91FF">
        <w:rPr>
          <w:rFonts w:ascii="Arial" w:hAnsi="Arial" w:eastAsia="Arial" w:cs="Arial"/>
        </w:rPr>
        <w:t>12</w:t>
      </w:r>
      <w:r w:rsidRPr="037B608B" w:rsidR="0263F44B">
        <w:rPr>
          <w:rFonts w:ascii="Arial" w:hAnsi="Arial" w:eastAsia="Arial" w:cs="Arial"/>
        </w:rPr>
        <w:t>.</w:t>
      </w:r>
      <w:r w:rsidRPr="037B608B" w:rsidR="2CFC91FF">
        <w:rPr>
          <w:rFonts w:ascii="Arial" w:hAnsi="Arial" w:eastAsia="Arial" w:cs="Arial"/>
        </w:rPr>
        <w:t>25)</w:t>
      </w:r>
    </w:p>
    <w:p w:rsidR="57A51ED0" w:rsidP="57A51ED0" w:rsidRDefault="57A51ED0" w14:paraId="0418AFFB" w14:textId="2E4419CD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178426FA" w:rsidP="282A04E1" w:rsidRDefault="178426FA" w14:paraId="4F6F5194" w14:textId="46DFBF86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178426FA">
        <w:rPr>
          <w:rFonts w:ascii="Arial" w:hAnsi="Arial" w:eastAsia="Arial" w:cs="Arial"/>
        </w:rPr>
        <w:t>Dovetail (2023). What Is Career Growth? Definition, Benefits, and Examples. Dovetail.com.</w:t>
      </w:r>
    </w:p>
    <w:p w:rsidR="178426FA" w:rsidP="282A04E1" w:rsidRDefault="178426FA" w14:paraId="71768A5B" w14:textId="4B615C45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0d724f26ed6c4225">
        <w:r w:rsidRPr="282A04E1" w:rsidR="178426FA">
          <w:rPr>
            <w:rStyle w:val="Hyperlink"/>
            <w:rFonts w:ascii="Arial" w:hAnsi="Arial" w:eastAsia="Arial" w:cs="Arial"/>
          </w:rPr>
          <w:t>https://dovetail.com/employee-experience/career-growth-guide/</w:t>
        </w:r>
      </w:hyperlink>
      <w:r w:rsidRPr="282A04E1" w:rsidR="178426FA">
        <w:rPr>
          <w:rFonts w:ascii="Arial" w:hAnsi="Arial" w:eastAsia="Arial" w:cs="Arial"/>
        </w:rPr>
        <w:t xml:space="preserve">. </w:t>
      </w:r>
    </w:p>
    <w:p w:rsidR="178426FA" w:rsidP="282A04E1" w:rsidRDefault="178426FA" w14:paraId="126393DA" w14:textId="1BB46D01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178426FA">
        <w:rPr>
          <w:rFonts w:ascii="Arial" w:hAnsi="Arial" w:eastAsia="Arial" w:cs="Arial"/>
        </w:rPr>
        <w:t>(Accessed 11.01.26)</w:t>
      </w:r>
    </w:p>
    <w:p w:rsidR="282A04E1" w:rsidP="282A04E1" w:rsidRDefault="282A04E1" w14:paraId="746631AF" w14:textId="73DF2334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0ED1F958" w:rsidP="666AC285" w:rsidRDefault="0ED1F958" w14:paraId="68B3FBE8" w14:textId="3F188393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0ED1F958">
        <w:rPr>
          <w:rFonts w:ascii="Arial" w:hAnsi="Arial" w:eastAsia="Arial" w:cs="Arial"/>
        </w:rPr>
        <w:t xml:space="preserve">Eastman, J.K. and Case, M.F. (2025). The Luxury to Complain: Seniors’ Perceptions of Luxury Fine Dining.Proquest.com.  </w:t>
      </w:r>
    </w:p>
    <w:p w:rsidR="0ED1F958" w:rsidP="666AC285" w:rsidRDefault="0ED1F958" w14:paraId="57A41BC1" w14:textId="11E908D4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723c90071c204d0d">
        <w:r w:rsidRPr="666AC285" w:rsidR="0ED1F958">
          <w:rPr>
            <w:rStyle w:val="Hyperlink"/>
            <w:rFonts w:ascii="Arial" w:hAnsi="Arial" w:eastAsia="Arial" w:cs="Arial"/>
          </w:rPr>
          <w:t>https://www.proquest.com/docview/3193413736</w:t>
        </w:r>
      </w:hyperlink>
      <w:r w:rsidRPr="666AC285" w:rsidR="0ED1F958">
        <w:rPr>
          <w:rFonts w:ascii="Arial" w:hAnsi="Arial" w:eastAsia="Arial" w:cs="Arial"/>
        </w:rPr>
        <w:t xml:space="preserve">?. </w:t>
      </w:r>
    </w:p>
    <w:p w:rsidR="0ED1F958" w:rsidP="666AC285" w:rsidRDefault="0ED1F958" w14:paraId="223AEF96" w14:textId="49459BBC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0ED1F958">
        <w:rPr>
          <w:rFonts w:ascii="Arial" w:hAnsi="Arial" w:eastAsia="Arial" w:cs="Arial"/>
        </w:rPr>
        <w:t xml:space="preserve">(Accessed 14.12.25) </w:t>
      </w:r>
    </w:p>
    <w:p w:rsidR="666AC285" w:rsidP="666AC285" w:rsidRDefault="666AC285" w14:paraId="7BE499FD" w14:textId="10DF7799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483A1E1E" w:rsidP="666AC285" w:rsidRDefault="483A1E1E" w14:paraId="0E0F2D43" w14:textId="65BBB744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483A1E1E">
        <w:rPr>
          <w:rFonts w:ascii="Arial" w:hAnsi="Arial" w:eastAsia="Arial" w:cs="Arial"/>
        </w:rPr>
        <w:t xml:space="preserve">Food Republic (2024). The Difference between </w:t>
      </w:r>
      <w:r w:rsidRPr="666AC285" w:rsidR="483A1E1E">
        <w:rPr>
          <w:rFonts w:ascii="Arial" w:hAnsi="Arial" w:eastAsia="Arial" w:cs="Arial"/>
        </w:rPr>
        <w:t>Brunoise</w:t>
      </w:r>
      <w:r w:rsidRPr="666AC285" w:rsidR="483A1E1E">
        <w:rPr>
          <w:rFonts w:ascii="Arial" w:hAnsi="Arial" w:eastAsia="Arial" w:cs="Arial"/>
        </w:rPr>
        <w:t xml:space="preserve"> and Small Dice Knife Cuts. Food Republic.</w:t>
      </w:r>
    </w:p>
    <w:p w:rsidR="483A1E1E" w:rsidP="666AC285" w:rsidRDefault="483A1E1E" w14:paraId="5A56C760" w14:textId="015248A1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6b687151fcb84751">
        <w:r w:rsidRPr="666AC285" w:rsidR="483A1E1E">
          <w:rPr>
            <w:rStyle w:val="Hyperlink"/>
            <w:rFonts w:ascii="Arial" w:hAnsi="Arial" w:eastAsia="Arial" w:cs="Arial"/>
          </w:rPr>
          <w:t>https://www.foodrepublic.com/1500564/difference-between-brunoise-dice-knife-cut/</w:t>
        </w:r>
      </w:hyperlink>
      <w:r w:rsidRPr="666AC285" w:rsidR="483A1E1E">
        <w:rPr>
          <w:rFonts w:ascii="Arial" w:hAnsi="Arial" w:eastAsia="Arial" w:cs="Arial"/>
        </w:rPr>
        <w:t xml:space="preserve">. </w:t>
      </w:r>
    </w:p>
    <w:p w:rsidR="483A1E1E" w:rsidP="666AC285" w:rsidRDefault="483A1E1E" w14:paraId="6D7E1C2B" w14:textId="3F0DA6B3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483A1E1E">
        <w:rPr>
          <w:rFonts w:ascii="Arial" w:hAnsi="Arial" w:eastAsia="Arial" w:cs="Arial"/>
        </w:rPr>
        <w:t>(Accessed 15.12.25)</w:t>
      </w:r>
    </w:p>
    <w:p w:rsidR="666AC285" w:rsidP="666AC285" w:rsidRDefault="666AC285" w14:paraId="67FEFC10" w14:textId="4E73B4D1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21626AEA" w:rsidP="57A51ED0" w:rsidRDefault="21626AEA" w14:paraId="1FB0A9AB" w14:textId="70ABC5AC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57A51ED0" w:rsidR="21626AEA">
        <w:rPr>
          <w:rFonts w:ascii="Arial" w:hAnsi="Arial" w:eastAsia="Arial" w:cs="Arial"/>
        </w:rPr>
        <w:t>Food Standards Agency (2024). Selling Food for Delivery. Food Standards Agency.</w:t>
      </w:r>
    </w:p>
    <w:p w:rsidR="21626AEA" w:rsidP="57A51ED0" w:rsidRDefault="21626AEA" w14:paraId="57C1E396" w14:textId="05CCDEC8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fbd38bcbce50456d">
        <w:r w:rsidRPr="57A51ED0" w:rsidR="21626AEA">
          <w:rPr>
            <w:rStyle w:val="Hyperlink"/>
            <w:rFonts w:ascii="Arial" w:hAnsi="Arial" w:eastAsia="Arial" w:cs="Arial"/>
          </w:rPr>
          <w:t>https://www.food.gov.uk/business-guidance/selling-food-for-delivery</w:t>
        </w:r>
      </w:hyperlink>
      <w:r w:rsidRPr="57A51ED0" w:rsidR="21626AEA">
        <w:rPr>
          <w:rFonts w:ascii="Arial" w:hAnsi="Arial" w:eastAsia="Arial" w:cs="Arial"/>
        </w:rPr>
        <w:t xml:space="preserve">. </w:t>
      </w:r>
    </w:p>
    <w:p w:rsidR="21626AEA" w:rsidP="57A51ED0" w:rsidRDefault="21626AEA" w14:paraId="7C8F4763" w14:textId="440915A6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21626AEA">
        <w:rPr>
          <w:rFonts w:ascii="Arial" w:hAnsi="Arial" w:eastAsia="Arial" w:cs="Arial"/>
        </w:rPr>
        <w:t>(Accessed 06</w:t>
      </w:r>
      <w:r w:rsidRPr="037B608B" w:rsidR="5A117584">
        <w:rPr>
          <w:rFonts w:ascii="Arial" w:hAnsi="Arial" w:eastAsia="Arial" w:cs="Arial"/>
        </w:rPr>
        <w:t>.</w:t>
      </w:r>
      <w:r w:rsidRPr="037B608B" w:rsidR="21626AEA">
        <w:rPr>
          <w:rFonts w:ascii="Arial" w:hAnsi="Arial" w:eastAsia="Arial" w:cs="Arial"/>
        </w:rPr>
        <w:t>12</w:t>
      </w:r>
      <w:r w:rsidRPr="037B608B" w:rsidR="3A35C882">
        <w:rPr>
          <w:rFonts w:ascii="Arial" w:hAnsi="Arial" w:eastAsia="Arial" w:cs="Arial"/>
        </w:rPr>
        <w:t>.</w:t>
      </w:r>
      <w:r w:rsidRPr="037B608B" w:rsidR="21626AEA">
        <w:rPr>
          <w:rFonts w:ascii="Arial" w:hAnsi="Arial" w:eastAsia="Arial" w:cs="Arial"/>
        </w:rPr>
        <w:t>25)</w:t>
      </w:r>
    </w:p>
    <w:p w:rsidR="57A51ED0" w:rsidP="57A51ED0" w:rsidRDefault="57A51ED0" w14:paraId="3DB2818F" w14:textId="6CB706EF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2B9A91B3" w:rsidP="57A51ED0" w:rsidRDefault="2B9A91B3" w14:paraId="2CAB2B41" w14:textId="0CB895D3">
      <w:pPr>
        <w:spacing w:after="0" w:line="240" w:lineRule="auto"/>
        <w:contextualSpacing w:val="1"/>
        <w:jc w:val="both"/>
      </w:pPr>
      <w:r w:rsidRPr="57A51ED0" w:rsidR="21626AEA">
        <w:rPr>
          <w:rFonts w:ascii="Arial" w:hAnsi="Arial" w:eastAsia="Arial" w:cs="Arial"/>
        </w:rPr>
        <w:t>McLeod</w:t>
      </w:r>
      <w:r w:rsidRPr="57A51ED0" w:rsidR="2B9A91B3">
        <w:rPr>
          <w:rFonts w:ascii="Arial" w:hAnsi="Arial" w:eastAsia="Arial" w:cs="Arial"/>
        </w:rPr>
        <w:t xml:space="preserve">, S. (2025). </w:t>
      </w:r>
      <w:r w:rsidRPr="57A51ED0" w:rsidR="2B9A91B3">
        <w:rPr>
          <w:rFonts w:ascii="Arial" w:hAnsi="Arial" w:eastAsia="Arial" w:cs="Arial"/>
          <w:i w:val="1"/>
          <w:iCs w:val="1"/>
        </w:rPr>
        <w:t>Kolb’s</w:t>
      </w:r>
      <w:r w:rsidRPr="57A51ED0" w:rsidR="2B9A91B3">
        <w:rPr>
          <w:rFonts w:ascii="Arial" w:hAnsi="Arial" w:eastAsia="Arial" w:cs="Arial"/>
          <w:i w:val="1"/>
          <w:iCs w:val="1"/>
        </w:rPr>
        <w:t xml:space="preserve"> Learning Styles and Experiential Learning Cycle</w:t>
      </w:r>
      <w:r w:rsidRPr="57A51ED0" w:rsidR="2B9A91B3">
        <w:rPr>
          <w:rFonts w:ascii="Arial" w:hAnsi="Arial" w:eastAsia="Arial" w:cs="Arial"/>
        </w:rPr>
        <w:t>. Simply Psychology.</w:t>
      </w:r>
    </w:p>
    <w:p w:rsidR="2B9A91B3" w:rsidP="10D5E018" w:rsidRDefault="2B9A91B3" w14:paraId="2AB59F84" w14:textId="007AAD71">
      <w:pPr>
        <w:spacing w:after="0" w:line="240" w:lineRule="auto"/>
        <w:contextualSpacing/>
        <w:jc w:val="both"/>
      </w:pPr>
      <w:hyperlink r:id="rId4">
        <w:r w:rsidRPr="10D5E018">
          <w:rPr>
            <w:rStyle w:val="Hyperlink"/>
            <w:rFonts w:ascii="Arial" w:hAnsi="Arial" w:eastAsia="Arial" w:cs="Arial"/>
          </w:rPr>
          <w:t>https://www.simplypsychology.org/learning-kolb.html</w:t>
        </w:r>
      </w:hyperlink>
      <w:r w:rsidRPr="10D5E018">
        <w:rPr>
          <w:rFonts w:ascii="Arial" w:hAnsi="Arial" w:eastAsia="Arial" w:cs="Arial"/>
        </w:rPr>
        <w:t>.</w:t>
      </w:r>
    </w:p>
    <w:p w:rsidR="2B9A91B3" w:rsidP="57A51ED0" w:rsidRDefault="2B9A91B3" w14:paraId="76CC95E7" w14:textId="25A786B8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2B9A91B3">
        <w:rPr>
          <w:rFonts w:ascii="Arial" w:hAnsi="Arial" w:eastAsia="Arial" w:cs="Arial"/>
        </w:rPr>
        <w:t>(Accessed 03</w:t>
      </w:r>
      <w:r w:rsidRPr="037B608B" w:rsidR="0DEC5E6C">
        <w:rPr>
          <w:rFonts w:ascii="Arial" w:hAnsi="Arial" w:eastAsia="Arial" w:cs="Arial"/>
        </w:rPr>
        <w:t>.</w:t>
      </w:r>
      <w:r w:rsidRPr="037B608B" w:rsidR="2B9A91B3">
        <w:rPr>
          <w:rFonts w:ascii="Arial" w:hAnsi="Arial" w:eastAsia="Arial" w:cs="Arial"/>
        </w:rPr>
        <w:t>12</w:t>
      </w:r>
      <w:r w:rsidRPr="037B608B" w:rsidR="2A79A8DB">
        <w:rPr>
          <w:rFonts w:ascii="Arial" w:hAnsi="Arial" w:eastAsia="Arial" w:cs="Arial"/>
        </w:rPr>
        <w:t>.</w:t>
      </w:r>
      <w:r w:rsidRPr="037B608B" w:rsidR="2B9A91B3">
        <w:rPr>
          <w:rFonts w:ascii="Arial" w:hAnsi="Arial" w:eastAsia="Arial" w:cs="Arial"/>
        </w:rPr>
        <w:t>25)</w:t>
      </w:r>
    </w:p>
    <w:p w:rsidR="57A51ED0" w:rsidP="57A51ED0" w:rsidRDefault="57A51ED0" w14:paraId="490A6E05" w14:textId="2C02BF16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5FB22CAE" w:rsidP="037B608B" w:rsidRDefault="5FB22CAE" w14:paraId="6BB3C3D8" w14:textId="43E522F0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5FB22CAE">
        <w:rPr>
          <w:rFonts w:ascii="Arial" w:hAnsi="Arial" w:eastAsia="Arial" w:cs="Arial"/>
        </w:rPr>
        <w:t xml:space="preserve">Mercier, S., Villeneuve, S., Mondor, M. and Uysal, I. (2017). Time-Temperature Management along the Food Cold Chain: </w:t>
      </w:r>
      <w:r w:rsidRPr="037B608B" w:rsidR="5FB22CAE">
        <w:rPr>
          <w:rFonts w:ascii="Arial" w:hAnsi="Arial" w:eastAsia="Arial" w:cs="Arial"/>
        </w:rPr>
        <w:t>a</w:t>
      </w:r>
      <w:r w:rsidRPr="037B608B" w:rsidR="5FB22CAE">
        <w:rPr>
          <w:rFonts w:ascii="Arial" w:hAnsi="Arial" w:eastAsia="Arial" w:cs="Arial"/>
        </w:rPr>
        <w:t xml:space="preserve"> Review of Recent Developments. Comprehensive Reviews in Food Science and Food Safety, 16(4), pp.647–667.</w:t>
      </w:r>
    </w:p>
    <w:p w:rsidR="78F29C81" w:rsidP="037B608B" w:rsidRDefault="78F29C81" w14:paraId="70422887" w14:textId="47CAB9A9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e9da9330b66942a8">
        <w:r w:rsidRPr="037B608B" w:rsidR="78F29C81">
          <w:rPr>
            <w:rStyle w:val="Hyperlink"/>
            <w:rFonts w:ascii="Arial" w:hAnsi="Arial" w:eastAsia="Arial" w:cs="Arial"/>
          </w:rPr>
          <w:t>https://ift.onlinelibrary.wiley.com/doi/full/10.1111/1541-4337</w:t>
        </w:r>
      </w:hyperlink>
      <w:r w:rsidRPr="037B608B" w:rsidR="78F29C81">
        <w:rPr>
          <w:rFonts w:ascii="Arial" w:hAnsi="Arial" w:eastAsia="Arial" w:cs="Arial"/>
        </w:rPr>
        <w:t xml:space="preserve"> </w:t>
      </w:r>
    </w:p>
    <w:p w:rsidR="20585B26" w:rsidP="037B608B" w:rsidRDefault="20585B26" w14:paraId="08BF3D18" w14:textId="3BA8136B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20585B26">
        <w:rPr>
          <w:rFonts w:ascii="Arial" w:hAnsi="Arial" w:eastAsia="Arial" w:cs="Arial"/>
        </w:rPr>
        <w:t>(Accessed 12.12.25)</w:t>
      </w:r>
    </w:p>
    <w:p w:rsidR="037B608B" w:rsidP="037B608B" w:rsidRDefault="037B608B" w14:paraId="7DEB64C7" w14:textId="70FDA374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50494777" w:rsidP="666AC285" w:rsidRDefault="50494777" w14:paraId="6D5D7C12" w14:textId="6DD6C088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50494777">
        <w:rPr>
          <w:rFonts w:ascii="Arial" w:hAnsi="Arial" w:eastAsia="Arial" w:cs="Arial"/>
        </w:rPr>
        <w:t xml:space="preserve">Michel, C., Velasco, C., </w:t>
      </w:r>
      <w:r w:rsidRPr="666AC285" w:rsidR="50494777">
        <w:rPr>
          <w:rFonts w:ascii="Arial" w:hAnsi="Arial" w:eastAsia="Arial" w:cs="Arial"/>
        </w:rPr>
        <w:t>Fraemohs</w:t>
      </w:r>
      <w:r w:rsidRPr="666AC285" w:rsidR="50494777">
        <w:rPr>
          <w:rFonts w:ascii="Arial" w:hAnsi="Arial" w:eastAsia="Arial" w:cs="Arial"/>
        </w:rPr>
        <w:t xml:space="preserve">, P. and Spence, C. (2015). Studying the impact of plating on ratings of the food served in a naturalistic dining context. Appetite, 90. </w:t>
      </w:r>
      <w:hyperlink r:id="Rfa2e112fb1e84561">
        <w:r w:rsidRPr="666AC285" w:rsidR="50494777">
          <w:rPr>
            <w:rStyle w:val="Hyperlink"/>
            <w:rFonts w:ascii="Arial" w:hAnsi="Arial" w:eastAsia="Arial" w:cs="Arial"/>
          </w:rPr>
          <w:t>https://doi.org/10.1016/j.appet.2015.02.030</w:t>
        </w:r>
      </w:hyperlink>
      <w:r w:rsidRPr="666AC285" w:rsidR="50494777">
        <w:rPr>
          <w:rFonts w:ascii="Arial" w:hAnsi="Arial" w:eastAsia="Arial" w:cs="Arial"/>
        </w:rPr>
        <w:t xml:space="preserve">. </w:t>
      </w:r>
    </w:p>
    <w:p w:rsidR="50494777" w:rsidP="666AC285" w:rsidRDefault="50494777" w14:paraId="22175D6D" w14:textId="069476EE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50494777">
        <w:rPr>
          <w:rFonts w:ascii="Arial" w:hAnsi="Arial" w:eastAsia="Arial" w:cs="Arial"/>
        </w:rPr>
        <w:t>(Accessed 15.12.25)</w:t>
      </w:r>
    </w:p>
    <w:p w:rsidR="666AC285" w:rsidP="666AC285" w:rsidRDefault="666AC285" w14:paraId="32003DA9" w14:textId="0BE1451D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5BDCF472" w:rsidP="282A04E1" w:rsidRDefault="5BDCF472" w14:paraId="27AF46DE" w14:textId="1B6BABA0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5BDCF472">
        <w:rPr>
          <w:rFonts w:ascii="Arial" w:hAnsi="Arial" w:eastAsia="Arial" w:cs="Arial"/>
        </w:rPr>
        <w:t>Mitchell,</w:t>
      </w:r>
      <w:r w:rsidRPr="282A04E1" w:rsidR="5BDCF472">
        <w:rPr>
          <w:rFonts w:ascii="Arial" w:hAnsi="Arial" w:eastAsia="Arial" w:cs="Arial"/>
        </w:rPr>
        <w:t xml:space="preserve"> M., Greenbaum, R., Vogel, R., </w:t>
      </w:r>
      <w:r w:rsidRPr="282A04E1" w:rsidR="5BDCF472">
        <w:rPr>
          <w:rFonts w:ascii="Arial" w:hAnsi="Arial" w:eastAsia="Arial" w:cs="Arial"/>
        </w:rPr>
        <w:t>Mawritz</w:t>
      </w:r>
      <w:r w:rsidRPr="282A04E1" w:rsidR="5BDCF472">
        <w:rPr>
          <w:rFonts w:ascii="Arial" w:hAnsi="Arial" w:eastAsia="Arial" w:cs="Arial"/>
        </w:rPr>
        <w:t xml:space="preserve">, M. and Keating, D. (2021). </w:t>
      </w:r>
      <w:r w:rsidRPr="282A04E1" w:rsidR="5BDCF472">
        <w:rPr>
          <w:rFonts w:ascii="Arial" w:hAnsi="Arial" w:eastAsia="Arial" w:cs="Arial"/>
          <w:i w:val="1"/>
          <w:iCs w:val="1"/>
        </w:rPr>
        <w:t>Can You Handle the Pressure? the Effect of Performance Pressure on Streets appraisals, Self-Regulation, and Behaviour</w:t>
      </w:r>
      <w:r w:rsidRPr="282A04E1" w:rsidR="5BDCF472">
        <w:rPr>
          <w:rFonts w:ascii="Arial" w:hAnsi="Arial" w:eastAsia="Arial" w:cs="Arial"/>
        </w:rPr>
        <w:t xml:space="preserve">. Oclc.org. </w:t>
      </w:r>
    </w:p>
    <w:p w:rsidR="5BDCF472" w:rsidP="282A04E1" w:rsidRDefault="5BDCF472" w14:paraId="033CB1F1" w14:textId="3A1E832A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4e572cd832c34988">
        <w:r w:rsidRPr="282A04E1" w:rsidR="5BDCF472">
          <w:rPr>
            <w:rStyle w:val="Hyperlink"/>
            <w:rFonts w:ascii="Arial" w:hAnsi="Arial" w:eastAsia="Arial" w:cs="Arial"/>
          </w:rPr>
          <w:t>https://research-ebsco-com.uwtsd.idm.oclc.org/c/onvpsy/viewer/pdf/7h5zxykffv</w:t>
        </w:r>
      </w:hyperlink>
      <w:r w:rsidRPr="282A04E1" w:rsidR="5BDCF472">
        <w:rPr>
          <w:rFonts w:ascii="Arial" w:hAnsi="Arial" w:eastAsia="Arial" w:cs="Arial"/>
        </w:rPr>
        <w:t xml:space="preserve">  (Accessed 11.01.26)</w:t>
      </w:r>
    </w:p>
    <w:p w:rsidR="282A04E1" w:rsidP="282A04E1" w:rsidRDefault="282A04E1" w14:paraId="596CE9C3" w14:textId="54D662EA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07FD32DC" w:rsidP="037B608B" w:rsidRDefault="07FD32DC" w14:paraId="710B37BC" w14:textId="63FFB946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07FD32DC">
        <w:rPr>
          <w:rFonts w:ascii="Arial" w:hAnsi="Arial" w:eastAsia="Arial" w:cs="Arial"/>
        </w:rPr>
        <w:t xml:space="preserve">Nawawi, A. and Salin, A.S.A.P. (2018). Slow moving stock problem: empirical evidence from Malaysia. International Journal of Law and Management, 60(5), pp.1148–1162. </w:t>
      </w:r>
      <w:hyperlink r:id="R5fa0081ff39848b1">
        <w:r w:rsidRPr="037B608B" w:rsidR="07FD32DC">
          <w:rPr>
            <w:rStyle w:val="Hyperlink"/>
            <w:rFonts w:ascii="Arial" w:hAnsi="Arial" w:eastAsia="Arial" w:cs="Arial"/>
          </w:rPr>
          <w:t>https://doi.org/10.1108/ijlma-06-2017-0142</w:t>
        </w:r>
      </w:hyperlink>
      <w:r w:rsidRPr="037B608B" w:rsidR="07FD32DC">
        <w:rPr>
          <w:rFonts w:ascii="Arial" w:hAnsi="Arial" w:eastAsia="Arial" w:cs="Arial"/>
        </w:rPr>
        <w:t xml:space="preserve">. </w:t>
      </w:r>
    </w:p>
    <w:p w:rsidR="07FD32DC" w:rsidP="037B608B" w:rsidRDefault="07FD32DC" w14:paraId="2DEC8041" w14:textId="79319709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07FD32DC">
        <w:rPr>
          <w:rFonts w:ascii="Arial" w:hAnsi="Arial" w:eastAsia="Arial" w:cs="Arial"/>
        </w:rPr>
        <w:t>(Accessed 12.12.25)</w:t>
      </w:r>
    </w:p>
    <w:p w:rsidR="037B608B" w:rsidP="037B608B" w:rsidRDefault="037B608B" w14:paraId="376C5F79" w14:textId="594D19D2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74096033" w:rsidP="282A04E1" w:rsidRDefault="74096033" w14:paraId="5C1FA47B" w14:textId="6EB15ADC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74096033">
        <w:rPr>
          <w:rFonts w:ascii="Arial" w:hAnsi="Arial" w:eastAsia="Arial" w:cs="Arial"/>
        </w:rPr>
        <w:t xml:space="preserve">O’Neill, S., Traynor, M., Rahman, </w:t>
      </w:r>
      <w:r w:rsidRPr="282A04E1" w:rsidR="74096033">
        <w:rPr>
          <w:rFonts w:ascii="Arial" w:hAnsi="Arial" w:eastAsia="Arial" w:cs="Arial"/>
        </w:rPr>
        <w:t>I.</w:t>
      </w:r>
      <w:r w:rsidRPr="282A04E1" w:rsidR="74096033">
        <w:rPr>
          <w:rFonts w:ascii="Arial" w:hAnsi="Arial" w:eastAsia="Arial" w:cs="Arial"/>
        </w:rPr>
        <w:t xml:space="preserve"> and Lee, Y.M. (2026). Redirecting. Proquest.com.</w:t>
      </w:r>
    </w:p>
    <w:p w:rsidR="74096033" w:rsidP="282A04E1" w:rsidRDefault="74096033" w14:paraId="052F854F" w14:textId="780F7865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2f897d4f073c4ceb">
        <w:r w:rsidRPr="282A04E1" w:rsidR="74096033">
          <w:rPr>
            <w:rStyle w:val="Hyperlink"/>
            <w:rFonts w:ascii="Arial" w:hAnsi="Arial" w:eastAsia="Arial" w:cs="Arial"/>
          </w:rPr>
          <w:t>https://www.proquest.com/docview/3090957593?pq-origsite=primo_ra&amp;accountid=130472&amp;sourcetype=Scholarly%20Journals</w:t>
        </w:r>
      </w:hyperlink>
    </w:p>
    <w:p w:rsidR="74096033" w:rsidP="282A04E1" w:rsidRDefault="74096033" w14:paraId="65758405" w14:textId="328E0A9C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74096033">
        <w:rPr>
          <w:rFonts w:ascii="Arial" w:hAnsi="Arial" w:eastAsia="Arial" w:cs="Arial"/>
        </w:rPr>
        <w:t>(Accessed 11.01.26)</w:t>
      </w:r>
    </w:p>
    <w:p w:rsidR="282A04E1" w:rsidP="282A04E1" w:rsidRDefault="282A04E1" w14:paraId="2FB37E63" w14:textId="03C177CF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02538156" w:rsidP="57A51ED0" w:rsidRDefault="02538156" w14:paraId="3BC3096B" w14:textId="3443A125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57A51ED0" w:rsidR="02538156">
        <w:rPr>
          <w:rFonts w:ascii="Arial" w:hAnsi="Arial" w:eastAsia="Arial" w:cs="Arial"/>
        </w:rPr>
        <w:t>Practera</w:t>
      </w:r>
      <w:r w:rsidRPr="57A51ED0" w:rsidR="02538156">
        <w:rPr>
          <w:rFonts w:ascii="Arial" w:hAnsi="Arial" w:eastAsia="Arial" w:cs="Arial"/>
        </w:rPr>
        <w:t xml:space="preserve"> (2021). What is the Experiential Learning Theory of David Kolb? </w:t>
      </w:r>
      <w:r w:rsidRPr="57A51ED0" w:rsidR="02538156">
        <w:rPr>
          <w:rFonts w:ascii="Arial" w:hAnsi="Arial" w:eastAsia="Arial" w:cs="Arial"/>
        </w:rPr>
        <w:t>Practera</w:t>
      </w:r>
      <w:r w:rsidRPr="57A51ED0" w:rsidR="02538156">
        <w:rPr>
          <w:rFonts w:ascii="Arial" w:hAnsi="Arial" w:eastAsia="Arial" w:cs="Arial"/>
        </w:rPr>
        <w:t xml:space="preserve">. </w:t>
      </w:r>
      <w:hyperlink r:id="R18328f8fb6414f0a">
        <w:r w:rsidRPr="57A51ED0" w:rsidR="02538156">
          <w:rPr>
            <w:rStyle w:val="Hyperlink"/>
            <w:rFonts w:ascii="Arial" w:hAnsi="Arial" w:eastAsia="Arial" w:cs="Arial"/>
          </w:rPr>
          <w:t>https://practera.com/what-is-the-experiential-learning-theory-of-david-kolb/</w:t>
        </w:r>
      </w:hyperlink>
      <w:r w:rsidRPr="57A51ED0" w:rsidR="02538156">
        <w:rPr>
          <w:rFonts w:ascii="Arial" w:hAnsi="Arial" w:eastAsia="Arial" w:cs="Arial"/>
        </w:rPr>
        <w:t xml:space="preserve">. </w:t>
      </w:r>
    </w:p>
    <w:p w:rsidR="57A51ED0" w:rsidP="57A51ED0" w:rsidRDefault="57A51ED0" w14:paraId="7534D3BC" w14:textId="0BF3280A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02538156">
        <w:rPr>
          <w:rFonts w:ascii="Arial" w:hAnsi="Arial" w:eastAsia="Arial" w:cs="Arial"/>
        </w:rPr>
        <w:t>(Accessed 06</w:t>
      </w:r>
      <w:r w:rsidRPr="666AC285" w:rsidR="7D16ED82">
        <w:rPr>
          <w:rFonts w:ascii="Arial" w:hAnsi="Arial" w:eastAsia="Arial" w:cs="Arial"/>
        </w:rPr>
        <w:t>.</w:t>
      </w:r>
      <w:r w:rsidRPr="666AC285" w:rsidR="02538156">
        <w:rPr>
          <w:rFonts w:ascii="Arial" w:hAnsi="Arial" w:eastAsia="Arial" w:cs="Arial"/>
        </w:rPr>
        <w:t>12</w:t>
      </w:r>
      <w:r w:rsidRPr="666AC285" w:rsidR="256DB751">
        <w:rPr>
          <w:rFonts w:ascii="Arial" w:hAnsi="Arial" w:eastAsia="Arial" w:cs="Arial"/>
        </w:rPr>
        <w:t>.</w:t>
      </w:r>
      <w:r w:rsidRPr="666AC285" w:rsidR="02538156">
        <w:rPr>
          <w:rFonts w:ascii="Arial" w:hAnsi="Arial" w:eastAsia="Arial" w:cs="Arial"/>
        </w:rPr>
        <w:t>25)</w:t>
      </w:r>
    </w:p>
    <w:p w:rsidR="666AC285" w:rsidP="666AC285" w:rsidRDefault="666AC285" w14:paraId="1E3BD39D" w14:textId="1F29D7B8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4467DBD0" w:rsidP="282A04E1" w:rsidRDefault="4467DBD0" w14:paraId="325ECA72" w14:textId="3434614A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4467DBD0">
        <w:rPr>
          <w:rFonts w:ascii="Arial" w:hAnsi="Arial" w:eastAsia="Arial" w:cs="Arial"/>
        </w:rPr>
        <w:t xml:space="preserve">Raff, J. (2024). Ask Jill! Why You Should cross-train Teams. Proquest.com. </w:t>
      </w:r>
      <w:hyperlink r:id="Rdf1d9a4fafa5427c">
        <w:r w:rsidRPr="282A04E1" w:rsidR="4467DBD0">
          <w:rPr>
            <w:rStyle w:val="Hyperlink"/>
            <w:rFonts w:ascii="Arial" w:hAnsi="Arial" w:eastAsia="Arial" w:cs="Arial"/>
          </w:rPr>
          <w:t>https://www.proquest.com/docview/3166353674?pq-origsite=primo_ra&amp;accountid=130472&amp;sourcetype=Trade%20Journals</w:t>
        </w:r>
      </w:hyperlink>
      <w:r w:rsidRPr="282A04E1" w:rsidR="4467DBD0">
        <w:rPr>
          <w:rFonts w:ascii="Arial" w:hAnsi="Arial" w:eastAsia="Arial" w:cs="Arial"/>
        </w:rPr>
        <w:t xml:space="preserve"> </w:t>
      </w:r>
    </w:p>
    <w:p w:rsidR="4467DBD0" w:rsidP="282A04E1" w:rsidRDefault="4467DBD0" w14:paraId="52127019" w14:textId="02E38895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</w:pPr>
      <w:r w:rsidRPr="282A04E1" w:rsidR="4467DBD0">
        <w:rPr>
          <w:rFonts w:ascii="Arial" w:hAnsi="Arial" w:eastAsia="Arial" w:cs="Arial"/>
        </w:rPr>
        <w:t>(Accessed 11.01.26)</w:t>
      </w:r>
    </w:p>
    <w:p w:rsidR="282A04E1" w:rsidP="282A04E1" w:rsidRDefault="282A04E1" w14:paraId="0A08CC0C" w14:textId="5A6AAA70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0A8289EF" w:rsidP="282A04E1" w:rsidRDefault="0A8289EF" w14:paraId="7A003431" w14:textId="33885F58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0A8289EF">
        <w:rPr>
          <w:rFonts w:ascii="Arial" w:hAnsi="Arial" w:eastAsia="Arial" w:cs="Arial"/>
        </w:rPr>
        <w:t xml:space="preserve">Rila, H. (2026). View of French in Culinary World. Binus.ac.id. </w:t>
      </w:r>
      <w:hyperlink r:id="Rb05371199e734638">
        <w:r w:rsidRPr="282A04E1" w:rsidR="0A8289EF">
          <w:rPr>
            <w:rStyle w:val="Hyperlink"/>
            <w:rFonts w:ascii="Arial" w:hAnsi="Arial" w:eastAsia="Arial" w:cs="Arial"/>
          </w:rPr>
          <w:t>https://journal.binus.ac.id/index.php/humaniora/article/view/3206/2590</w:t>
        </w:r>
      </w:hyperlink>
      <w:r w:rsidRPr="282A04E1" w:rsidR="0A8289EF">
        <w:rPr>
          <w:rFonts w:ascii="Arial" w:hAnsi="Arial" w:eastAsia="Arial" w:cs="Arial"/>
        </w:rPr>
        <w:t xml:space="preserve"> </w:t>
      </w:r>
    </w:p>
    <w:p w:rsidR="0A8289EF" w:rsidP="282A04E1" w:rsidRDefault="0A8289EF" w14:paraId="7BF985F3" w14:textId="6F3EE991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</w:pPr>
      <w:r w:rsidRPr="282A04E1" w:rsidR="0A8289EF">
        <w:rPr>
          <w:rFonts w:ascii="Arial" w:hAnsi="Arial" w:eastAsia="Arial" w:cs="Arial"/>
        </w:rPr>
        <w:t>(Accessed 11.01.26)</w:t>
      </w:r>
    </w:p>
    <w:p w:rsidR="282A04E1" w:rsidP="282A04E1" w:rsidRDefault="282A04E1" w14:paraId="2AA05397" w14:textId="6A94AE2B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25CCBF0C" w:rsidP="282A04E1" w:rsidRDefault="25CCBF0C" w14:paraId="33DFE76B" w14:textId="4EB21914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25CCBF0C">
        <w:rPr>
          <w:rFonts w:ascii="Arial" w:hAnsi="Arial" w:eastAsia="Arial" w:cs="Arial"/>
        </w:rPr>
        <w:t xml:space="preserve">Schumacher, M., DelCurto-Wyffels, H., Thomas, J. and Boles, J. (2022). Fat Deposition and Fat Effects on Meat Quality—A Review. Proquest.com. </w:t>
      </w:r>
      <w:hyperlink r:id="R7a95b0b9e44542dd">
        <w:r w:rsidRPr="282A04E1" w:rsidR="25CCBF0C">
          <w:rPr>
            <w:rStyle w:val="Hyperlink"/>
            <w:rFonts w:ascii="Arial" w:hAnsi="Arial" w:eastAsia="Arial" w:cs="Arial"/>
          </w:rPr>
          <w:t>https://www.proquest.com/docview/2679616078?accountid=130472&amp;pq-origsite=primo_ra&amp;sourcetype=Scholarly%20Journals</w:t>
        </w:r>
      </w:hyperlink>
      <w:r w:rsidRPr="282A04E1" w:rsidR="25CCBF0C">
        <w:rPr>
          <w:rFonts w:ascii="Arial" w:hAnsi="Arial" w:eastAsia="Arial" w:cs="Arial"/>
        </w:rPr>
        <w:t xml:space="preserve"> </w:t>
      </w:r>
    </w:p>
    <w:p w:rsidR="25CCBF0C" w:rsidP="282A04E1" w:rsidRDefault="25CCBF0C" w14:paraId="0AF405F2" w14:textId="1DA4E5F1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</w:pPr>
      <w:r w:rsidRPr="282A04E1" w:rsidR="25CCBF0C">
        <w:rPr>
          <w:rFonts w:ascii="Arial" w:hAnsi="Arial" w:eastAsia="Arial" w:cs="Arial"/>
        </w:rPr>
        <w:t>(Accessed 11.01.26)</w:t>
      </w:r>
    </w:p>
    <w:p w:rsidR="282A04E1" w:rsidP="282A04E1" w:rsidRDefault="282A04E1" w14:paraId="2C6A2972" w14:textId="2F95D35B">
      <w:pPr>
        <w:pStyle w:val="Normal"/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6C33ED64" w:rsidP="282A04E1" w:rsidRDefault="6C33ED64" w14:paraId="32A21BD8" w14:textId="7F03F4FD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6C33ED64">
        <w:rPr>
          <w:rFonts w:ascii="Arial" w:hAnsi="Arial" w:eastAsia="Arial" w:cs="Arial"/>
        </w:rPr>
        <w:t>Tanyeri</w:t>
      </w:r>
      <w:r w:rsidRPr="282A04E1" w:rsidR="6C33ED64">
        <w:rPr>
          <w:rFonts w:ascii="Arial" w:hAnsi="Arial" w:eastAsia="Arial" w:cs="Arial"/>
        </w:rPr>
        <w:t>, D. (2018). Teaching Kitchens</w:t>
      </w:r>
      <w:r w:rsidRPr="282A04E1" w:rsidR="6C33ED64">
        <w:rPr>
          <w:rFonts w:ascii="Arial" w:hAnsi="Arial" w:eastAsia="Arial" w:cs="Arial"/>
        </w:rPr>
        <w:t>. :</w:t>
      </w:r>
      <w:r w:rsidRPr="282A04E1" w:rsidR="6C33ED64">
        <w:rPr>
          <w:rFonts w:ascii="Arial" w:hAnsi="Arial" w:eastAsia="Arial" w:cs="Arial"/>
        </w:rPr>
        <w:t xml:space="preserve"> FE&amp;S; Elmhurst, 71(7), pp.66–68. </w:t>
      </w:r>
      <w:hyperlink r:id="Re916855f31454194">
        <w:r w:rsidRPr="282A04E1" w:rsidR="6C33ED64">
          <w:rPr>
            <w:rStyle w:val="Hyperlink"/>
            <w:rFonts w:ascii="Arial" w:hAnsi="Arial" w:eastAsia="Arial" w:cs="Arial"/>
          </w:rPr>
          <w:t>https://www.proquest.com/docview/2110223290?pq-origsite=primo_ra&amp;accountid=130472&amp;sourcetype=Trade%20Journals</w:t>
        </w:r>
      </w:hyperlink>
      <w:r w:rsidRPr="282A04E1" w:rsidR="6C33ED64">
        <w:rPr>
          <w:rFonts w:ascii="Arial" w:hAnsi="Arial" w:eastAsia="Arial" w:cs="Arial"/>
        </w:rPr>
        <w:t>.</w:t>
      </w:r>
    </w:p>
    <w:p w:rsidR="6C33ED64" w:rsidP="282A04E1" w:rsidRDefault="6C33ED64" w14:paraId="55A80AA3" w14:textId="1B10F72A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6C33ED64">
        <w:rPr>
          <w:rFonts w:ascii="Arial" w:hAnsi="Arial" w:eastAsia="Arial" w:cs="Arial"/>
        </w:rPr>
        <w:t>(Accessed 11.01.26)</w:t>
      </w:r>
    </w:p>
    <w:p w:rsidR="282A04E1" w:rsidP="282A04E1" w:rsidRDefault="282A04E1" w14:paraId="0CCBABAD" w14:textId="4AF68313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07F4BCEA" w:rsidP="666AC285" w:rsidRDefault="07F4BCEA" w14:paraId="5463E189" w14:textId="4525E43D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07F4BCEA">
        <w:rPr>
          <w:rFonts w:ascii="Arial" w:hAnsi="Arial" w:eastAsia="Arial" w:cs="Arial"/>
        </w:rPr>
        <w:t xml:space="preserve">Trilogy Flavors, Inc (2024). How Ingredients Influence </w:t>
      </w:r>
      <w:r w:rsidRPr="666AC285" w:rsidR="07F4BCEA">
        <w:rPr>
          <w:rFonts w:ascii="Arial" w:hAnsi="Arial" w:eastAsia="Arial" w:cs="Arial"/>
        </w:rPr>
        <w:t>Flavor</w:t>
      </w:r>
      <w:r w:rsidRPr="666AC285" w:rsidR="07F4BCEA">
        <w:rPr>
          <w:rFonts w:ascii="Arial" w:hAnsi="Arial" w:eastAsia="Arial" w:cs="Arial"/>
        </w:rPr>
        <w:t xml:space="preserve"> Development. Trilogy Flavors.</w:t>
      </w:r>
    </w:p>
    <w:p w:rsidR="07F4BCEA" w:rsidP="666AC285" w:rsidRDefault="07F4BCEA" w14:paraId="6FC282F4" w14:textId="5DC8A59B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991b27027eea4c7c">
        <w:r w:rsidRPr="666AC285" w:rsidR="07F4BCEA">
          <w:rPr>
            <w:rStyle w:val="Hyperlink"/>
            <w:rFonts w:ascii="Arial" w:hAnsi="Arial" w:eastAsia="Arial" w:cs="Arial"/>
          </w:rPr>
          <w:t>https://trilogyflavors.com/how-ingredients-influence-flavor-development/</w:t>
        </w:r>
      </w:hyperlink>
      <w:r w:rsidRPr="666AC285" w:rsidR="07F4BCEA">
        <w:rPr>
          <w:rFonts w:ascii="Arial" w:hAnsi="Arial" w:eastAsia="Arial" w:cs="Arial"/>
        </w:rPr>
        <w:t xml:space="preserve">. </w:t>
      </w:r>
    </w:p>
    <w:p w:rsidR="07F4BCEA" w:rsidP="666AC285" w:rsidRDefault="07F4BCEA" w14:paraId="6AEABED7" w14:textId="272BFC1D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07F4BCEA">
        <w:rPr>
          <w:rFonts w:ascii="Arial" w:hAnsi="Arial" w:eastAsia="Arial" w:cs="Arial"/>
        </w:rPr>
        <w:t>(Accessed 16.12.25)</w:t>
      </w:r>
    </w:p>
    <w:p w:rsidR="666AC285" w:rsidP="666AC285" w:rsidRDefault="666AC285" w14:paraId="646AB8EC" w14:textId="693B6E75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3E49A516" w:rsidP="282A04E1" w:rsidRDefault="3E49A516" w14:paraId="4DA3403C" w14:textId="0B76D2F1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3E49A516">
        <w:rPr>
          <w:rFonts w:ascii="Arial" w:hAnsi="Arial" w:eastAsia="Arial" w:cs="Arial"/>
        </w:rPr>
        <w:t xml:space="preserve">Vidal, L.A., Petry, L., </w:t>
      </w:r>
      <w:r w:rsidRPr="282A04E1" w:rsidR="3E49A516">
        <w:rPr>
          <w:rFonts w:ascii="Arial" w:hAnsi="Arial" w:eastAsia="Arial" w:cs="Arial"/>
        </w:rPr>
        <w:t>Fogolari</w:t>
      </w:r>
      <w:r w:rsidRPr="282A04E1" w:rsidR="3E49A516">
        <w:rPr>
          <w:rFonts w:ascii="Arial" w:hAnsi="Arial" w:eastAsia="Arial" w:cs="Arial"/>
        </w:rPr>
        <w:t xml:space="preserve">, N., Fernandes, A.C., Geraldo, A.P.G., Rodrigues, V.M., Rockenbach, G., </w:t>
      </w:r>
      <w:r w:rsidRPr="282A04E1" w:rsidR="3E49A516">
        <w:rPr>
          <w:rFonts w:ascii="Arial" w:hAnsi="Arial" w:eastAsia="Arial" w:cs="Arial"/>
        </w:rPr>
        <w:t>Uggioni</w:t>
      </w:r>
      <w:r w:rsidRPr="282A04E1" w:rsidR="3E49A516">
        <w:rPr>
          <w:rFonts w:ascii="Arial" w:hAnsi="Arial" w:eastAsia="Arial" w:cs="Arial"/>
        </w:rPr>
        <w:t xml:space="preserve">, P.L., </w:t>
      </w:r>
      <w:r w:rsidRPr="282A04E1" w:rsidR="3E49A516">
        <w:rPr>
          <w:rFonts w:ascii="Arial" w:hAnsi="Arial" w:eastAsia="Arial" w:cs="Arial"/>
        </w:rPr>
        <w:t>Condrasky</w:t>
      </w:r>
      <w:r w:rsidRPr="282A04E1" w:rsidR="3E49A516">
        <w:rPr>
          <w:rFonts w:ascii="Arial" w:hAnsi="Arial" w:eastAsia="Arial" w:cs="Arial"/>
        </w:rPr>
        <w:t xml:space="preserve">, M.D., Pacheco da Costa Proença, R. and Bernardo, G.L. (2024). </w:t>
      </w:r>
      <w:r w:rsidRPr="282A04E1" w:rsidR="3E49A516">
        <w:rPr>
          <w:rFonts w:ascii="Arial" w:hAnsi="Arial" w:eastAsia="Arial" w:cs="Arial"/>
          <w:i w:val="1"/>
          <w:iCs w:val="1"/>
        </w:rPr>
        <w:t>Impact of Cooking Knowledge Refresher Classes on Improving the Cooking Skills of University Students</w:t>
      </w:r>
      <w:r w:rsidRPr="282A04E1" w:rsidR="3E49A516">
        <w:rPr>
          <w:rFonts w:ascii="Arial" w:hAnsi="Arial" w:eastAsia="Arial" w:cs="Arial"/>
        </w:rPr>
        <w:t>. Journal of American College Health, 73(9), pp.3461–3469.</w:t>
      </w:r>
    </w:p>
    <w:p w:rsidR="3E49A516" w:rsidP="282A04E1" w:rsidRDefault="3E49A516" w14:paraId="790B021F" w14:textId="1FC0B32B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011bab2106124bd2">
        <w:r w:rsidRPr="282A04E1" w:rsidR="3E49A516">
          <w:rPr>
            <w:rStyle w:val="Hyperlink"/>
            <w:rFonts w:ascii="Arial" w:hAnsi="Arial" w:eastAsia="Arial" w:cs="Arial"/>
          </w:rPr>
          <w:t>https://research-ebsco-com.uwtsd.idm.oclc.org/c/onvpsy/viewer/pdf/rhugd5wb2z</w:t>
        </w:r>
      </w:hyperlink>
      <w:r w:rsidRPr="282A04E1" w:rsidR="3E49A516">
        <w:rPr>
          <w:rFonts w:ascii="Arial" w:hAnsi="Arial" w:eastAsia="Arial" w:cs="Arial"/>
        </w:rPr>
        <w:t xml:space="preserve">  </w:t>
      </w:r>
    </w:p>
    <w:p w:rsidR="3E49A516" w:rsidP="282A04E1" w:rsidRDefault="3E49A516" w14:paraId="099B70A8" w14:textId="68C8F6E6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3E49A516">
        <w:rPr>
          <w:rFonts w:ascii="Arial" w:hAnsi="Arial" w:eastAsia="Arial" w:cs="Arial"/>
        </w:rPr>
        <w:t>(Accessed 11.01.26)</w:t>
      </w:r>
    </w:p>
    <w:sectPr w:rsidR="10D5E018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a9cdc32c5a834468"/>
      <w:footerReference w:type="default" r:id="Rf5d133c0b83a48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37B608B" w:rsidTr="037B608B" w14:paraId="5183C65B">
      <w:trPr>
        <w:trHeight w:val="300"/>
      </w:trPr>
      <w:tc>
        <w:tcPr>
          <w:tcW w:w="3120" w:type="dxa"/>
          <w:tcMar/>
        </w:tcPr>
        <w:p w:rsidR="037B608B" w:rsidP="037B608B" w:rsidRDefault="037B608B" w14:paraId="5D2747E4" w14:textId="0005721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37B608B" w:rsidP="037B608B" w:rsidRDefault="037B608B" w14:paraId="6F16C530" w14:textId="31E6DF4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37B608B" w:rsidP="037B608B" w:rsidRDefault="037B608B" w14:paraId="6D73CBCA" w14:textId="14EB9D81">
          <w:pPr>
            <w:pStyle w:val="Header"/>
            <w:bidi w:val="0"/>
            <w:ind w:right="-115"/>
            <w:jc w:val="right"/>
          </w:pPr>
        </w:p>
      </w:tc>
    </w:tr>
  </w:tbl>
  <w:p w:rsidR="037B608B" w:rsidP="037B608B" w:rsidRDefault="037B608B" w14:paraId="43954239" w14:textId="3EC7456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37B608B" w:rsidTr="037B608B" w14:paraId="330F3CD3">
      <w:trPr>
        <w:trHeight w:val="300"/>
      </w:trPr>
      <w:tc>
        <w:tcPr>
          <w:tcW w:w="3120" w:type="dxa"/>
          <w:tcMar/>
        </w:tcPr>
        <w:p w:rsidR="037B608B" w:rsidP="037B608B" w:rsidRDefault="037B608B" w14:paraId="7EA63C81" w14:textId="1191BFB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37B608B" w:rsidP="037B608B" w:rsidRDefault="037B608B" w14:paraId="1A801473" w14:textId="0404515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37B608B" w:rsidP="037B608B" w:rsidRDefault="037B608B" w14:paraId="5AE454A3" w14:textId="22CFDFEF">
          <w:pPr>
            <w:pStyle w:val="Header"/>
            <w:bidi w:val="0"/>
            <w:ind w:right="-115"/>
            <w:jc w:val="right"/>
          </w:pPr>
        </w:p>
      </w:tc>
    </w:tr>
  </w:tbl>
  <w:p w:rsidR="037B608B" w:rsidP="037B608B" w:rsidRDefault="037B608B" w14:paraId="2ABDC9A0" w14:textId="0246EDE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QTFqNNPxhFAnC" int2:id="SMEBNVz5">
      <int2:state int2:type="spell" int2:value="Rejected"/>
    </int2:textHash>
    <int2:textHash int2:hashCode="vkucYSrjdIqR3x" int2:id="XBIFrYur">
      <int2:state int2:type="spell" int2:value="Rejected"/>
    </int2:textHash>
    <int2:textHash int2:hashCode="1WdDHQFl2X5DQS" int2:id="wuoOgfBX">
      <int2:state int2:type="spell" int2:value="Rejected"/>
    </int2:textHash>
    <int2:textHash int2:hashCode="juR7xi0mf4QP07" int2:id="x8MHL4WX">
      <int2:state int2:type="spell" int2:value="Rejected"/>
    </int2:textHash>
    <int2:textHash int2:hashCode="OETkq8xpYv0JHx" int2:id="NGMZZAYi">
      <int2:state int2:type="spell" int2:value="Rejected"/>
    </int2:textHash>
    <int2:textHash int2:hashCode="5/WtvqPfh3pRRl" int2:id="mrYYaibj">
      <int2:state int2:type="spell" int2:value="Rejected"/>
    </int2:textHash>
    <int2:textHash int2:hashCode="6+vzVZx5Ryuyhq" int2:id="KNbKfurn">
      <int2:state int2:type="spell" int2:value="Rejected"/>
    </int2:textHash>
    <int2:textHash int2:hashCode="CUsP4OMChUrxMR" int2:id="aqbIpiy3">
      <int2:state int2:type="spell" int2:value="Rejected"/>
    </int2:textHash>
    <int2:textHash int2:hashCode="C7v9+pD+oq1LOf" int2:id="YK7WFGYx">
      <int2:state int2:type="spell" int2:value="Rejected"/>
    </int2:textHash>
    <int2:textHash int2:hashCode="bCqdGnJVqaEIiw" int2:id="g2vzZXij">
      <int2:state int2:type="spell" int2:value="Rejected"/>
    </int2:textHash>
    <int2:bookmark int2:bookmarkName="_Int_CjWctBtW" int2:invalidationBookmarkName="" int2:hashCode="WzQtwixHDFy4VY" int2:id="AUmjQTKL">
      <int2:state int2:type="style" int2:value="Rejected"/>
    </int2:bookmark>
    <int2:bookmark int2:bookmarkName="_Int_TzdmLfrX" int2:invalidationBookmarkName="" int2:hashCode="GnfUFiJMu+d6Q5" int2:id="Xu2forq1">
      <int2:state int2:type="style" int2:value="Rejected"/>
    </int2:bookmark>
    <int2:bookmark int2:bookmarkName="_Int_OdN5wIJw" int2:invalidationBookmarkName="" int2:hashCode="GVidBHLXyn5GGF" int2:id="Cr7pKFiC">
      <int2:state int2:type="gram" int2:value="Rejected"/>
    </int2:bookmark>
    <int2:bookmark int2:bookmarkName="_Int_B2nhFEvL" int2:invalidationBookmarkName="" int2:hashCode="qcIi3c8SOhdWks" int2:id="MFdU8Uid">
      <int2:state int2:type="gram" int2:value="Rejected"/>
    </int2:bookmark>
    <int2:bookmark int2:bookmarkName="_Int_f6RA30DO" int2:invalidationBookmarkName="" int2:hashCode="hwFrgo4Hg7BPIR" int2:id="Y2CmhUyg">
      <int2:state int2:type="style" int2:value="Rejected"/>
    </int2:bookmark>
    <int2:bookmark int2:bookmarkName="_Int_Abv87nH4" int2:invalidationBookmarkName="" int2:hashCode="J7WQlMuA/CFxnN" int2:id="2kvSbHyz">
      <int2:state int2:type="style" int2:value="Rejected"/>
    </int2:bookmark>
    <int2:bookmark int2:bookmarkName="_Int_xcsaGPdS" int2:invalidationBookmarkName="" int2:hashCode="9rZeBOS+oMoFZL" int2:id="fLP3FGL3">
      <int2:state int2:type="style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86739CB"/>
    <w:rsid w:val="0006791F"/>
    <w:rsid w:val="00106F03"/>
    <w:rsid w:val="001305B3"/>
    <w:rsid w:val="00197AD1"/>
    <w:rsid w:val="001C34EB"/>
    <w:rsid w:val="001E5ABB"/>
    <w:rsid w:val="001F5283"/>
    <w:rsid w:val="0026F90C"/>
    <w:rsid w:val="0027476A"/>
    <w:rsid w:val="002A606A"/>
    <w:rsid w:val="002B45DF"/>
    <w:rsid w:val="002B6F37"/>
    <w:rsid w:val="003653A0"/>
    <w:rsid w:val="00390E09"/>
    <w:rsid w:val="003928A3"/>
    <w:rsid w:val="003A0D58"/>
    <w:rsid w:val="003B687E"/>
    <w:rsid w:val="003F17AF"/>
    <w:rsid w:val="00415A72"/>
    <w:rsid w:val="00420A06"/>
    <w:rsid w:val="00443448"/>
    <w:rsid w:val="00450682"/>
    <w:rsid w:val="00456D43"/>
    <w:rsid w:val="004D5683"/>
    <w:rsid w:val="004E1DF6"/>
    <w:rsid w:val="004E6555"/>
    <w:rsid w:val="005042A0"/>
    <w:rsid w:val="00525958"/>
    <w:rsid w:val="00533433"/>
    <w:rsid w:val="0054128A"/>
    <w:rsid w:val="00544207"/>
    <w:rsid w:val="00571DFD"/>
    <w:rsid w:val="005E7B8B"/>
    <w:rsid w:val="00602868"/>
    <w:rsid w:val="006256F9"/>
    <w:rsid w:val="00626B92"/>
    <w:rsid w:val="00675E1E"/>
    <w:rsid w:val="00685C57"/>
    <w:rsid w:val="00686DEF"/>
    <w:rsid w:val="006B1ABC"/>
    <w:rsid w:val="006C7C3D"/>
    <w:rsid w:val="00700814"/>
    <w:rsid w:val="007042B4"/>
    <w:rsid w:val="007055A1"/>
    <w:rsid w:val="00754B04"/>
    <w:rsid w:val="00786A5C"/>
    <w:rsid w:val="007A0BD3"/>
    <w:rsid w:val="007C0093"/>
    <w:rsid w:val="007C51E1"/>
    <w:rsid w:val="007E14A8"/>
    <w:rsid w:val="007E1C17"/>
    <w:rsid w:val="007F2594"/>
    <w:rsid w:val="007F6FCE"/>
    <w:rsid w:val="0080001B"/>
    <w:rsid w:val="00830669"/>
    <w:rsid w:val="00847E2D"/>
    <w:rsid w:val="00855B6B"/>
    <w:rsid w:val="008B779E"/>
    <w:rsid w:val="00924916"/>
    <w:rsid w:val="00924EBB"/>
    <w:rsid w:val="00936DE9"/>
    <w:rsid w:val="0098511C"/>
    <w:rsid w:val="009A03BB"/>
    <w:rsid w:val="009D0EB6"/>
    <w:rsid w:val="00AC392A"/>
    <w:rsid w:val="00AC7969"/>
    <w:rsid w:val="00AFBAC5"/>
    <w:rsid w:val="00B04DEB"/>
    <w:rsid w:val="00B42603"/>
    <w:rsid w:val="00B70A99"/>
    <w:rsid w:val="00B810EF"/>
    <w:rsid w:val="00B83926"/>
    <w:rsid w:val="00B95A8C"/>
    <w:rsid w:val="00BB0585"/>
    <w:rsid w:val="00C11F36"/>
    <w:rsid w:val="00C120C4"/>
    <w:rsid w:val="00C60C29"/>
    <w:rsid w:val="00CCED63"/>
    <w:rsid w:val="00CF7C69"/>
    <w:rsid w:val="00D11C4A"/>
    <w:rsid w:val="00D64C6C"/>
    <w:rsid w:val="00DA45CF"/>
    <w:rsid w:val="00E245D7"/>
    <w:rsid w:val="00E63CC9"/>
    <w:rsid w:val="00EB5EF9"/>
    <w:rsid w:val="00EE66A8"/>
    <w:rsid w:val="00EF533D"/>
    <w:rsid w:val="00F118BC"/>
    <w:rsid w:val="00F70D70"/>
    <w:rsid w:val="00FA06C0"/>
    <w:rsid w:val="00FF2C31"/>
    <w:rsid w:val="010625AB"/>
    <w:rsid w:val="015E6F2C"/>
    <w:rsid w:val="01AE7488"/>
    <w:rsid w:val="01B4980B"/>
    <w:rsid w:val="0200D182"/>
    <w:rsid w:val="02101084"/>
    <w:rsid w:val="022A3474"/>
    <w:rsid w:val="02538156"/>
    <w:rsid w:val="0263F44B"/>
    <w:rsid w:val="02ECEFF6"/>
    <w:rsid w:val="0345D013"/>
    <w:rsid w:val="0350ECF2"/>
    <w:rsid w:val="036668FB"/>
    <w:rsid w:val="037B608B"/>
    <w:rsid w:val="0380E07A"/>
    <w:rsid w:val="03828ADD"/>
    <w:rsid w:val="039EA044"/>
    <w:rsid w:val="03CB85E3"/>
    <w:rsid w:val="03CE954A"/>
    <w:rsid w:val="03E2343F"/>
    <w:rsid w:val="03FAFEDC"/>
    <w:rsid w:val="040C8860"/>
    <w:rsid w:val="04175571"/>
    <w:rsid w:val="043A4522"/>
    <w:rsid w:val="047BEF32"/>
    <w:rsid w:val="047CA128"/>
    <w:rsid w:val="047EA310"/>
    <w:rsid w:val="049B46CB"/>
    <w:rsid w:val="04B892C9"/>
    <w:rsid w:val="04DC3203"/>
    <w:rsid w:val="0505B526"/>
    <w:rsid w:val="05150F5D"/>
    <w:rsid w:val="05368824"/>
    <w:rsid w:val="053B2A83"/>
    <w:rsid w:val="0540CDB2"/>
    <w:rsid w:val="05737176"/>
    <w:rsid w:val="059F94C6"/>
    <w:rsid w:val="05AD8F83"/>
    <w:rsid w:val="05EE7F88"/>
    <w:rsid w:val="061BA8AE"/>
    <w:rsid w:val="065057C9"/>
    <w:rsid w:val="068325A0"/>
    <w:rsid w:val="070603D2"/>
    <w:rsid w:val="0751952A"/>
    <w:rsid w:val="07669E9B"/>
    <w:rsid w:val="07AC2F71"/>
    <w:rsid w:val="07B0CF85"/>
    <w:rsid w:val="07B4C8BB"/>
    <w:rsid w:val="07DA369E"/>
    <w:rsid w:val="07E6F7D2"/>
    <w:rsid w:val="07F4BCEA"/>
    <w:rsid w:val="07FD32DC"/>
    <w:rsid w:val="0861DF6B"/>
    <w:rsid w:val="086739CB"/>
    <w:rsid w:val="08994C13"/>
    <w:rsid w:val="08FECBF4"/>
    <w:rsid w:val="0921EB02"/>
    <w:rsid w:val="09993B69"/>
    <w:rsid w:val="09E776D2"/>
    <w:rsid w:val="0A3A8619"/>
    <w:rsid w:val="0A6E4258"/>
    <w:rsid w:val="0A8289EF"/>
    <w:rsid w:val="0BEDBEE9"/>
    <w:rsid w:val="0C09B261"/>
    <w:rsid w:val="0C1B1DCC"/>
    <w:rsid w:val="0C25962C"/>
    <w:rsid w:val="0C315C62"/>
    <w:rsid w:val="0C5D366E"/>
    <w:rsid w:val="0C60857B"/>
    <w:rsid w:val="0C8483CB"/>
    <w:rsid w:val="0D2713D1"/>
    <w:rsid w:val="0D2A6BAE"/>
    <w:rsid w:val="0D3D17D0"/>
    <w:rsid w:val="0D59A98B"/>
    <w:rsid w:val="0D62E5A8"/>
    <w:rsid w:val="0D8FDA1C"/>
    <w:rsid w:val="0DD15ECD"/>
    <w:rsid w:val="0DEC5E6C"/>
    <w:rsid w:val="0E5F2125"/>
    <w:rsid w:val="0E72EFBC"/>
    <w:rsid w:val="0E90961A"/>
    <w:rsid w:val="0ED1F958"/>
    <w:rsid w:val="0EF3AB27"/>
    <w:rsid w:val="0F644F53"/>
    <w:rsid w:val="0F96A612"/>
    <w:rsid w:val="0FC4C29B"/>
    <w:rsid w:val="0FF0F839"/>
    <w:rsid w:val="101AC66C"/>
    <w:rsid w:val="101C2FAB"/>
    <w:rsid w:val="10864603"/>
    <w:rsid w:val="10B033A8"/>
    <w:rsid w:val="10CA9AE1"/>
    <w:rsid w:val="10D5E018"/>
    <w:rsid w:val="10FAA4C5"/>
    <w:rsid w:val="11453906"/>
    <w:rsid w:val="11635E6E"/>
    <w:rsid w:val="11963520"/>
    <w:rsid w:val="11B10023"/>
    <w:rsid w:val="11C94E3B"/>
    <w:rsid w:val="11F4ADEB"/>
    <w:rsid w:val="12030D5F"/>
    <w:rsid w:val="122A1451"/>
    <w:rsid w:val="12314A4F"/>
    <w:rsid w:val="124378F2"/>
    <w:rsid w:val="12A7D4D2"/>
    <w:rsid w:val="12CA2DC5"/>
    <w:rsid w:val="1316E8F5"/>
    <w:rsid w:val="131D6987"/>
    <w:rsid w:val="1361C728"/>
    <w:rsid w:val="13A69F7D"/>
    <w:rsid w:val="13A92477"/>
    <w:rsid w:val="1419E359"/>
    <w:rsid w:val="143E7694"/>
    <w:rsid w:val="1474766E"/>
    <w:rsid w:val="1487132C"/>
    <w:rsid w:val="15013C62"/>
    <w:rsid w:val="150C2656"/>
    <w:rsid w:val="152CA0B6"/>
    <w:rsid w:val="1593BB3E"/>
    <w:rsid w:val="15AF63B2"/>
    <w:rsid w:val="15D47AC8"/>
    <w:rsid w:val="162AC8A3"/>
    <w:rsid w:val="1633E77F"/>
    <w:rsid w:val="16E3CEFF"/>
    <w:rsid w:val="1731C069"/>
    <w:rsid w:val="17505C07"/>
    <w:rsid w:val="17839E37"/>
    <w:rsid w:val="178426FA"/>
    <w:rsid w:val="17A5F17D"/>
    <w:rsid w:val="1830E841"/>
    <w:rsid w:val="185ACB3C"/>
    <w:rsid w:val="188C682A"/>
    <w:rsid w:val="18A52533"/>
    <w:rsid w:val="18B06E7E"/>
    <w:rsid w:val="190AE6B3"/>
    <w:rsid w:val="1945984E"/>
    <w:rsid w:val="19A4B7A4"/>
    <w:rsid w:val="19A61053"/>
    <w:rsid w:val="19E65250"/>
    <w:rsid w:val="1A3A315F"/>
    <w:rsid w:val="1A597380"/>
    <w:rsid w:val="1A68163D"/>
    <w:rsid w:val="1AC0E461"/>
    <w:rsid w:val="1AF3FFF7"/>
    <w:rsid w:val="1B0693BE"/>
    <w:rsid w:val="1B0B28F4"/>
    <w:rsid w:val="1B13246C"/>
    <w:rsid w:val="1B3B3F24"/>
    <w:rsid w:val="1B911F31"/>
    <w:rsid w:val="1BABD058"/>
    <w:rsid w:val="1BBD3CEE"/>
    <w:rsid w:val="1BF50A45"/>
    <w:rsid w:val="1C469CAE"/>
    <w:rsid w:val="1D1E235B"/>
    <w:rsid w:val="1D30999C"/>
    <w:rsid w:val="1E000B00"/>
    <w:rsid w:val="1E047C86"/>
    <w:rsid w:val="1E12756E"/>
    <w:rsid w:val="1E26BB4E"/>
    <w:rsid w:val="1E283165"/>
    <w:rsid w:val="1E2A748E"/>
    <w:rsid w:val="1E5F8FFB"/>
    <w:rsid w:val="1E77A091"/>
    <w:rsid w:val="1E92FF06"/>
    <w:rsid w:val="1EFA8F9E"/>
    <w:rsid w:val="1F3BABAC"/>
    <w:rsid w:val="1FC5BC75"/>
    <w:rsid w:val="1FF706FE"/>
    <w:rsid w:val="201372E3"/>
    <w:rsid w:val="2047BC38"/>
    <w:rsid w:val="204956C1"/>
    <w:rsid w:val="20585B26"/>
    <w:rsid w:val="208170BB"/>
    <w:rsid w:val="20A0418D"/>
    <w:rsid w:val="20A78542"/>
    <w:rsid w:val="20ABA437"/>
    <w:rsid w:val="20ABA437"/>
    <w:rsid w:val="20C8BFEF"/>
    <w:rsid w:val="20FB523F"/>
    <w:rsid w:val="21092A29"/>
    <w:rsid w:val="21626AEA"/>
    <w:rsid w:val="217F0E0B"/>
    <w:rsid w:val="21866812"/>
    <w:rsid w:val="21A3C42F"/>
    <w:rsid w:val="21ADBA7E"/>
    <w:rsid w:val="22650BEA"/>
    <w:rsid w:val="22980A64"/>
    <w:rsid w:val="22C8AA5B"/>
    <w:rsid w:val="2303EDB2"/>
    <w:rsid w:val="2303EDB2"/>
    <w:rsid w:val="2356F10F"/>
    <w:rsid w:val="23593300"/>
    <w:rsid w:val="23DF5F95"/>
    <w:rsid w:val="240BC23B"/>
    <w:rsid w:val="2410111B"/>
    <w:rsid w:val="24527E21"/>
    <w:rsid w:val="25077E34"/>
    <w:rsid w:val="256DB751"/>
    <w:rsid w:val="25756AEE"/>
    <w:rsid w:val="25907B13"/>
    <w:rsid w:val="25C1F284"/>
    <w:rsid w:val="25CCBF0C"/>
    <w:rsid w:val="25F1E728"/>
    <w:rsid w:val="260474CF"/>
    <w:rsid w:val="2626E4A8"/>
    <w:rsid w:val="262F50B8"/>
    <w:rsid w:val="266C4ED0"/>
    <w:rsid w:val="26731A12"/>
    <w:rsid w:val="26BF0436"/>
    <w:rsid w:val="26C01AB3"/>
    <w:rsid w:val="271F64B8"/>
    <w:rsid w:val="27266468"/>
    <w:rsid w:val="27318FE1"/>
    <w:rsid w:val="27895CED"/>
    <w:rsid w:val="27A81794"/>
    <w:rsid w:val="27B65FB1"/>
    <w:rsid w:val="27D2B31B"/>
    <w:rsid w:val="27E66478"/>
    <w:rsid w:val="282A04E1"/>
    <w:rsid w:val="2830AA4B"/>
    <w:rsid w:val="2830AA4B"/>
    <w:rsid w:val="285A8CE4"/>
    <w:rsid w:val="28855C9C"/>
    <w:rsid w:val="289C479F"/>
    <w:rsid w:val="28DA01D0"/>
    <w:rsid w:val="291133D6"/>
    <w:rsid w:val="298CE6A9"/>
    <w:rsid w:val="2A0C738A"/>
    <w:rsid w:val="2A157C19"/>
    <w:rsid w:val="2A28FCF1"/>
    <w:rsid w:val="2A365500"/>
    <w:rsid w:val="2A4EA4C3"/>
    <w:rsid w:val="2A547AE1"/>
    <w:rsid w:val="2A5A8449"/>
    <w:rsid w:val="2A5DE511"/>
    <w:rsid w:val="2A79A8DB"/>
    <w:rsid w:val="2B840167"/>
    <w:rsid w:val="2B9A91B3"/>
    <w:rsid w:val="2BD689CB"/>
    <w:rsid w:val="2C1BE345"/>
    <w:rsid w:val="2C1ED299"/>
    <w:rsid w:val="2C3F02AE"/>
    <w:rsid w:val="2C42ED2E"/>
    <w:rsid w:val="2C5355F4"/>
    <w:rsid w:val="2C92DCD8"/>
    <w:rsid w:val="2C9DD303"/>
    <w:rsid w:val="2CAE7B53"/>
    <w:rsid w:val="2CF42E4C"/>
    <w:rsid w:val="2CFC91FF"/>
    <w:rsid w:val="2D90F986"/>
    <w:rsid w:val="2DD824F3"/>
    <w:rsid w:val="2DFC835D"/>
    <w:rsid w:val="2E27AD69"/>
    <w:rsid w:val="2E84DE0C"/>
    <w:rsid w:val="2EC0B6B3"/>
    <w:rsid w:val="2EFCBA24"/>
    <w:rsid w:val="2F245EA7"/>
    <w:rsid w:val="2F385134"/>
    <w:rsid w:val="2F3E84D4"/>
    <w:rsid w:val="2F5E1B72"/>
    <w:rsid w:val="2FD70958"/>
    <w:rsid w:val="2FD78417"/>
    <w:rsid w:val="308C29CE"/>
    <w:rsid w:val="308EB53C"/>
    <w:rsid w:val="30ACBF2B"/>
    <w:rsid w:val="30F8D472"/>
    <w:rsid w:val="31737816"/>
    <w:rsid w:val="31D739E8"/>
    <w:rsid w:val="31E0F0F0"/>
    <w:rsid w:val="322DC73C"/>
    <w:rsid w:val="32ACB542"/>
    <w:rsid w:val="32AEE108"/>
    <w:rsid w:val="32C06B66"/>
    <w:rsid w:val="32CBC0DA"/>
    <w:rsid w:val="33119F07"/>
    <w:rsid w:val="3315C19B"/>
    <w:rsid w:val="3330A346"/>
    <w:rsid w:val="3352D83D"/>
    <w:rsid w:val="33543C15"/>
    <w:rsid w:val="3374D42D"/>
    <w:rsid w:val="3385273F"/>
    <w:rsid w:val="33BC8D82"/>
    <w:rsid w:val="3404A210"/>
    <w:rsid w:val="341A3FB3"/>
    <w:rsid w:val="34278191"/>
    <w:rsid w:val="34CE320A"/>
    <w:rsid w:val="35070423"/>
    <w:rsid w:val="356F7184"/>
    <w:rsid w:val="3577D5EB"/>
    <w:rsid w:val="35A5D432"/>
    <w:rsid w:val="35F148E1"/>
    <w:rsid w:val="3658DA03"/>
    <w:rsid w:val="36AB8790"/>
    <w:rsid w:val="371CA51E"/>
    <w:rsid w:val="37684004"/>
    <w:rsid w:val="377A8798"/>
    <w:rsid w:val="379742A4"/>
    <w:rsid w:val="37C8A7B9"/>
    <w:rsid w:val="382F30C4"/>
    <w:rsid w:val="38CBD547"/>
    <w:rsid w:val="39609827"/>
    <w:rsid w:val="39887827"/>
    <w:rsid w:val="39BE0F8C"/>
    <w:rsid w:val="39C2961A"/>
    <w:rsid w:val="39CB8DE8"/>
    <w:rsid w:val="39CCD84F"/>
    <w:rsid w:val="39D9FA6B"/>
    <w:rsid w:val="39D9FA6B"/>
    <w:rsid w:val="39F7FAE4"/>
    <w:rsid w:val="3A35C882"/>
    <w:rsid w:val="3A6968B6"/>
    <w:rsid w:val="3A78BE74"/>
    <w:rsid w:val="3AA3B12C"/>
    <w:rsid w:val="3AA7B0BE"/>
    <w:rsid w:val="3ABC140E"/>
    <w:rsid w:val="3AD47B4A"/>
    <w:rsid w:val="3BCBC6F1"/>
    <w:rsid w:val="3BD740C9"/>
    <w:rsid w:val="3C0BFDDD"/>
    <w:rsid w:val="3C489B9B"/>
    <w:rsid w:val="3C5DA5F0"/>
    <w:rsid w:val="3C6E0EE8"/>
    <w:rsid w:val="3C75F498"/>
    <w:rsid w:val="3C75F498"/>
    <w:rsid w:val="3C9094CA"/>
    <w:rsid w:val="3D1C294B"/>
    <w:rsid w:val="3D2A8F59"/>
    <w:rsid w:val="3D7E0BD1"/>
    <w:rsid w:val="3DB985C0"/>
    <w:rsid w:val="3E1069BD"/>
    <w:rsid w:val="3E149637"/>
    <w:rsid w:val="3E1D6A9B"/>
    <w:rsid w:val="3E38DAF4"/>
    <w:rsid w:val="3E49A516"/>
    <w:rsid w:val="3E77B73E"/>
    <w:rsid w:val="3E8BA496"/>
    <w:rsid w:val="3EC9D70B"/>
    <w:rsid w:val="3F075D6F"/>
    <w:rsid w:val="3F9B8DC2"/>
    <w:rsid w:val="3FA01CC5"/>
    <w:rsid w:val="3FADCAC0"/>
    <w:rsid w:val="3FC984AB"/>
    <w:rsid w:val="3FDB0E5A"/>
    <w:rsid w:val="4001FB60"/>
    <w:rsid w:val="401463BC"/>
    <w:rsid w:val="409E604A"/>
    <w:rsid w:val="40AA60EE"/>
    <w:rsid w:val="40DC06CC"/>
    <w:rsid w:val="40F42B66"/>
    <w:rsid w:val="4168CA1C"/>
    <w:rsid w:val="4185B856"/>
    <w:rsid w:val="41CF1A50"/>
    <w:rsid w:val="41EE700F"/>
    <w:rsid w:val="42251891"/>
    <w:rsid w:val="4274C3B0"/>
    <w:rsid w:val="42A081EE"/>
    <w:rsid w:val="43175858"/>
    <w:rsid w:val="4318CAFC"/>
    <w:rsid w:val="43259FDF"/>
    <w:rsid w:val="433BFE46"/>
    <w:rsid w:val="434D5427"/>
    <w:rsid w:val="4356646F"/>
    <w:rsid w:val="43AFE6DF"/>
    <w:rsid w:val="43E445B5"/>
    <w:rsid w:val="44103D17"/>
    <w:rsid w:val="44366521"/>
    <w:rsid w:val="4451531E"/>
    <w:rsid w:val="4467DBD0"/>
    <w:rsid w:val="447770D7"/>
    <w:rsid w:val="451F6E8B"/>
    <w:rsid w:val="453FD85F"/>
    <w:rsid w:val="459FABA8"/>
    <w:rsid w:val="45DA0FDF"/>
    <w:rsid w:val="461419B8"/>
    <w:rsid w:val="463A80EF"/>
    <w:rsid w:val="466BE661"/>
    <w:rsid w:val="467261A7"/>
    <w:rsid w:val="46AC6BA3"/>
    <w:rsid w:val="46B0AB24"/>
    <w:rsid w:val="46B0AB24"/>
    <w:rsid w:val="46C6126A"/>
    <w:rsid w:val="472E37FD"/>
    <w:rsid w:val="475852B8"/>
    <w:rsid w:val="4785702B"/>
    <w:rsid w:val="47876117"/>
    <w:rsid w:val="47CD3DBF"/>
    <w:rsid w:val="48023CEB"/>
    <w:rsid w:val="48208482"/>
    <w:rsid w:val="483A1E1E"/>
    <w:rsid w:val="485E0562"/>
    <w:rsid w:val="4885969F"/>
    <w:rsid w:val="48F37E73"/>
    <w:rsid w:val="493E50D6"/>
    <w:rsid w:val="49DAC153"/>
    <w:rsid w:val="49FE68E6"/>
    <w:rsid w:val="4A0E5CC2"/>
    <w:rsid w:val="4A673689"/>
    <w:rsid w:val="4AD88DC0"/>
    <w:rsid w:val="4AE8AE44"/>
    <w:rsid w:val="4AEA9593"/>
    <w:rsid w:val="4B033F5F"/>
    <w:rsid w:val="4B0C94D9"/>
    <w:rsid w:val="4BA05B6D"/>
    <w:rsid w:val="4BB201AA"/>
    <w:rsid w:val="4BB55964"/>
    <w:rsid w:val="4BB55964"/>
    <w:rsid w:val="4BB77594"/>
    <w:rsid w:val="4BBF4CC3"/>
    <w:rsid w:val="4BC4B7E7"/>
    <w:rsid w:val="4C3BD80D"/>
    <w:rsid w:val="4C3DFA7D"/>
    <w:rsid w:val="4C6B8B8B"/>
    <w:rsid w:val="4CD01052"/>
    <w:rsid w:val="4CE2BA4D"/>
    <w:rsid w:val="4CEF9B77"/>
    <w:rsid w:val="4D47A1F5"/>
    <w:rsid w:val="4D68E776"/>
    <w:rsid w:val="4D8EC521"/>
    <w:rsid w:val="4E372BC9"/>
    <w:rsid w:val="4E6943C3"/>
    <w:rsid w:val="4EA5BB20"/>
    <w:rsid w:val="4ED3AF63"/>
    <w:rsid w:val="4F20693B"/>
    <w:rsid w:val="4F34FBB0"/>
    <w:rsid w:val="4F8864D7"/>
    <w:rsid w:val="4F8864D7"/>
    <w:rsid w:val="4FDC6960"/>
    <w:rsid w:val="50128F2C"/>
    <w:rsid w:val="50494777"/>
    <w:rsid w:val="5065A942"/>
    <w:rsid w:val="50854867"/>
    <w:rsid w:val="50ACA5CA"/>
    <w:rsid w:val="50C57A19"/>
    <w:rsid w:val="50C9158D"/>
    <w:rsid w:val="50CFBEF3"/>
    <w:rsid w:val="5168A166"/>
    <w:rsid w:val="517DE10A"/>
    <w:rsid w:val="51E194BC"/>
    <w:rsid w:val="5251B46B"/>
    <w:rsid w:val="525D2D49"/>
    <w:rsid w:val="5278A47F"/>
    <w:rsid w:val="528CAC12"/>
    <w:rsid w:val="52C3A407"/>
    <w:rsid w:val="52E5F19C"/>
    <w:rsid w:val="52F314AC"/>
    <w:rsid w:val="53305DCE"/>
    <w:rsid w:val="53D0AAAF"/>
    <w:rsid w:val="53F481E5"/>
    <w:rsid w:val="54099300"/>
    <w:rsid w:val="5472DE2F"/>
    <w:rsid w:val="54D3D7EB"/>
    <w:rsid w:val="54FA3511"/>
    <w:rsid w:val="5507C2E2"/>
    <w:rsid w:val="5535AF51"/>
    <w:rsid w:val="55367B39"/>
    <w:rsid w:val="5572911F"/>
    <w:rsid w:val="5586F01B"/>
    <w:rsid w:val="55A440A7"/>
    <w:rsid w:val="56A7C03A"/>
    <w:rsid w:val="56B6CA28"/>
    <w:rsid w:val="56D8FA67"/>
    <w:rsid w:val="56E74DED"/>
    <w:rsid w:val="56EE77AE"/>
    <w:rsid w:val="570859E5"/>
    <w:rsid w:val="57261742"/>
    <w:rsid w:val="5726D177"/>
    <w:rsid w:val="57426106"/>
    <w:rsid w:val="57755BB5"/>
    <w:rsid w:val="578324FF"/>
    <w:rsid w:val="5791158A"/>
    <w:rsid w:val="57A51ED0"/>
    <w:rsid w:val="57E1C241"/>
    <w:rsid w:val="57F4D233"/>
    <w:rsid w:val="580941E5"/>
    <w:rsid w:val="5869994C"/>
    <w:rsid w:val="58A78341"/>
    <w:rsid w:val="58FB8576"/>
    <w:rsid w:val="58FDE697"/>
    <w:rsid w:val="59043CFC"/>
    <w:rsid w:val="5910CA36"/>
    <w:rsid w:val="59917C53"/>
    <w:rsid w:val="59E935D4"/>
    <w:rsid w:val="59F7B894"/>
    <w:rsid w:val="5A117584"/>
    <w:rsid w:val="5A30F599"/>
    <w:rsid w:val="5A4D7E2E"/>
    <w:rsid w:val="5AB445C5"/>
    <w:rsid w:val="5B050584"/>
    <w:rsid w:val="5B17B5FB"/>
    <w:rsid w:val="5B21A69F"/>
    <w:rsid w:val="5B2DA0E6"/>
    <w:rsid w:val="5B3EB869"/>
    <w:rsid w:val="5B4C72EA"/>
    <w:rsid w:val="5BC025D7"/>
    <w:rsid w:val="5BDCF472"/>
    <w:rsid w:val="5C1D8DAE"/>
    <w:rsid w:val="5C2CBA97"/>
    <w:rsid w:val="5CE44515"/>
    <w:rsid w:val="5D15FDE9"/>
    <w:rsid w:val="5D302C09"/>
    <w:rsid w:val="5D6092D8"/>
    <w:rsid w:val="5D8C1F9C"/>
    <w:rsid w:val="5DD574CC"/>
    <w:rsid w:val="5DF1EB68"/>
    <w:rsid w:val="5E227C5B"/>
    <w:rsid w:val="5E315B13"/>
    <w:rsid w:val="5F48C8B1"/>
    <w:rsid w:val="5F54E732"/>
    <w:rsid w:val="5F84A2F5"/>
    <w:rsid w:val="5FB22CAE"/>
    <w:rsid w:val="5FBE85DA"/>
    <w:rsid w:val="5FE1D830"/>
    <w:rsid w:val="600C9B57"/>
    <w:rsid w:val="60CD77DA"/>
    <w:rsid w:val="60D5B3A6"/>
    <w:rsid w:val="60E46C3C"/>
    <w:rsid w:val="6109C1D6"/>
    <w:rsid w:val="6111C03A"/>
    <w:rsid w:val="614CBEBE"/>
    <w:rsid w:val="614F02CD"/>
    <w:rsid w:val="614F02CD"/>
    <w:rsid w:val="6156A50C"/>
    <w:rsid w:val="61613D5F"/>
    <w:rsid w:val="61833652"/>
    <w:rsid w:val="61DCD69E"/>
    <w:rsid w:val="62236B1E"/>
    <w:rsid w:val="622F4624"/>
    <w:rsid w:val="6281DD6C"/>
    <w:rsid w:val="62C85BA6"/>
    <w:rsid w:val="634BCE01"/>
    <w:rsid w:val="638AEB75"/>
    <w:rsid w:val="63920055"/>
    <w:rsid w:val="639AE797"/>
    <w:rsid w:val="639CE02C"/>
    <w:rsid w:val="63A5BF36"/>
    <w:rsid w:val="63C9FB1D"/>
    <w:rsid w:val="64088831"/>
    <w:rsid w:val="6480F660"/>
    <w:rsid w:val="64DC812A"/>
    <w:rsid w:val="64E8B531"/>
    <w:rsid w:val="64F3C247"/>
    <w:rsid w:val="6502CD4C"/>
    <w:rsid w:val="652BA3D0"/>
    <w:rsid w:val="654DF696"/>
    <w:rsid w:val="65D98AFC"/>
    <w:rsid w:val="65EB773A"/>
    <w:rsid w:val="65ED4A9C"/>
    <w:rsid w:val="65F2CC53"/>
    <w:rsid w:val="6646CDDC"/>
    <w:rsid w:val="666AC285"/>
    <w:rsid w:val="668ED086"/>
    <w:rsid w:val="6695EBEB"/>
    <w:rsid w:val="66B4077D"/>
    <w:rsid w:val="66BE0E1E"/>
    <w:rsid w:val="66CB164C"/>
    <w:rsid w:val="66E469A9"/>
    <w:rsid w:val="671D2CE8"/>
    <w:rsid w:val="671F3EA2"/>
    <w:rsid w:val="6740C581"/>
    <w:rsid w:val="676ECB63"/>
    <w:rsid w:val="6797B6D7"/>
    <w:rsid w:val="68518436"/>
    <w:rsid w:val="69052EC3"/>
    <w:rsid w:val="694F56F7"/>
    <w:rsid w:val="696ED2F2"/>
    <w:rsid w:val="6980BDA7"/>
    <w:rsid w:val="69A2D377"/>
    <w:rsid w:val="69D52309"/>
    <w:rsid w:val="69F48672"/>
    <w:rsid w:val="6A0AB0B8"/>
    <w:rsid w:val="6A3B0B42"/>
    <w:rsid w:val="6A919AEE"/>
    <w:rsid w:val="6AAD64A3"/>
    <w:rsid w:val="6AE55FC7"/>
    <w:rsid w:val="6B03E427"/>
    <w:rsid w:val="6B7898AB"/>
    <w:rsid w:val="6BB48455"/>
    <w:rsid w:val="6BD6E9CC"/>
    <w:rsid w:val="6C176DCE"/>
    <w:rsid w:val="6C33ED64"/>
    <w:rsid w:val="6C4A2774"/>
    <w:rsid w:val="6CE5964C"/>
    <w:rsid w:val="6CEF9344"/>
    <w:rsid w:val="6D0EB68A"/>
    <w:rsid w:val="6D112575"/>
    <w:rsid w:val="6D27C62C"/>
    <w:rsid w:val="6D63CC2D"/>
    <w:rsid w:val="6D7BA0F1"/>
    <w:rsid w:val="6DAFCAA5"/>
    <w:rsid w:val="6E0231AB"/>
    <w:rsid w:val="6E1F491D"/>
    <w:rsid w:val="6E7BDD54"/>
    <w:rsid w:val="6EA45937"/>
    <w:rsid w:val="6EFECEC3"/>
    <w:rsid w:val="6EFECEC3"/>
    <w:rsid w:val="6EFFAE75"/>
    <w:rsid w:val="6F107B94"/>
    <w:rsid w:val="6FF80AAB"/>
    <w:rsid w:val="70D454D9"/>
    <w:rsid w:val="71133A31"/>
    <w:rsid w:val="713DEF1D"/>
    <w:rsid w:val="71854D3C"/>
    <w:rsid w:val="71B5F196"/>
    <w:rsid w:val="71C697D8"/>
    <w:rsid w:val="71EBC607"/>
    <w:rsid w:val="720592E7"/>
    <w:rsid w:val="72109DB9"/>
    <w:rsid w:val="721AE4E9"/>
    <w:rsid w:val="72484C05"/>
    <w:rsid w:val="726E84CA"/>
    <w:rsid w:val="7273CC1D"/>
    <w:rsid w:val="72E692EF"/>
    <w:rsid w:val="730A758F"/>
    <w:rsid w:val="735BF8BC"/>
    <w:rsid w:val="735FCE88"/>
    <w:rsid w:val="739ED27B"/>
    <w:rsid w:val="73D9511A"/>
    <w:rsid w:val="74096033"/>
    <w:rsid w:val="74BC9273"/>
    <w:rsid w:val="75F63662"/>
    <w:rsid w:val="760EFBB7"/>
    <w:rsid w:val="760FFBCC"/>
    <w:rsid w:val="767C96FB"/>
    <w:rsid w:val="772701FE"/>
    <w:rsid w:val="774C7729"/>
    <w:rsid w:val="776CC1F5"/>
    <w:rsid w:val="779F5D9E"/>
    <w:rsid w:val="77CB3EB7"/>
    <w:rsid w:val="786D0A43"/>
    <w:rsid w:val="786EE2DC"/>
    <w:rsid w:val="789C9378"/>
    <w:rsid w:val="789F340D"/>
    <w:rsid w:val="78F29C81"/>
    <w:rsid w:val="78FC2329"/>
    <w:rsid w:val="7948FA77"/>
    <w:rsid w:val="79683950"/>
    <w:rsid w:val="7993B10C"/>
    <w:rsid w:val="79E10C02"/>
    <w:rsid w:val="7A1B9BA5"/>
    <w:rsid w:val="7A4223F5"/>
    <w:rsid w:val="7A8724D9"/>
    <w:rsid w:val="7AB82056"/>
    <w:rsid w:val="7B0C1D38"/>
    <w:rsid w:val="7B1709F2"/>
    <w:rsid w:val="7B27C84A"/>
    <w:rsid w:val="7B426210"/>
    <w:rsid w:val="7B52EE6E"/>
    <w:rsid w:val="7BDCB407"/>
    <w:rsid w:val="7BF8AF95"/>
    <w:rsid w:val="7C553255"/>
    <w:rsid w:val="7C60B422"/>
    <w:rsid w:val="7CB66ED9"/>
    <w:rsid w:val="7CD39214"/>
    <w:rsid w:val="7CDDDE8F"/>
    <w:rsid w:val="7CE7AAAF"/>
    <w:rsid w:val="7CE8F84E"/>
    <w:rsid w:val="7CEF169B"/>
    <w:rsid w:val="7D0AF94E"/>
    <w:rsid w:val="7D16ED82"/>
    <w:rsid w:val="7D5DEB51"/>
    <w:rsid w:val="7D5FB3A3"/>
    <w:rsid w:val="7D5FB3A3"/>
    <w:rsid w:val="7D971AC6"/>
    <w:rsid w:val="7DBF6991"/>
    <w:rsid w:val="7E2F7075"/>
    <w:rsid w:val="7E3577AF"/>
    <w:rsid w:val="7E52D2A2"/>
    <w:rsid w:val="7EAAD901"/>
    <w:rsid w:val="7EAF0A9F"/>
    <w:rsid w:val="7EB2BFD4"/>
    <w:rsid w:val="7EF5102B"/>
    <w:rsid w:val="7F5BB3FD"/>
    <w:rsid w:val="7F5F994A"/>
    <w:rsid w:val="7F6CCC4B"/>
    <w:rsid w:val="7FAA3EF1"/>
    <w:rsid w:val="7FEED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739CB"/>
  <w15:chartTrackingRefBased/>
  <w15:docId w15:val="{94A07D01-6088-4703-906E-8AA375B18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10D5E018"/>
    <w:rPr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10D5E018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37B608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37B608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microsoft.com/office/2020/10/relationships/intelligence" Target="intelligence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https://www.simplypsychology.org/learning-kolb.html" TargetMode="External" Id="rId4" /><Relationship Type="http://schemas.openxmlformats.org/officeDocument/2006/relationships/hyperlink" Target="https://www.mycompasshse.co.uk/media/teqlw21h/6012ghp-6-delivery-storage-fsghp00603pdf.pdf" TargetMode="External" Id="R0ac1152f44be4393" /><Relationship Type="http://schemas.openxmlformats.org/officeDocument/2006/relationships/hyperlink" Target="https://www.food.gov.uk/business-guidance/selling-food-for-delivery" TargetMode="External" Id="Rfbd38bcbce50456d" /><Relationship Type="http://schemas.openxmlformats.org/officeDocument/2006/relationships/hyperlink" Target="https://practera.com/what-is-the-experiential-learning-theory-of-david-kolb/" TargetMode="External" Id="R18328f8fb6414f0a" /><Relationship Type="http://schemas.openxmlformats.org/officeDocument/2006/relationships/hyperlink" Target="https://www.proquest.com/docview/2681089194/fulltextPDF/D8280E67ED164FC3PQ/1?accountid=130472&amp;sourcetype=Scholarly%20Journals" TargetMode="External" Id="R0e08f6c84f924d0e" /><Relationship Type="http://schemas.openxmlformats.org/officeDocument/2006/relationships/hyperlink" Target="https://ift.onlinelibrary.wiley.com/doi/full/10.1111/1541-4337" TargetMode="External" Id="Re9da9330b66942a8" /><Relationship Type="http://schemas.openxmlformats.org/officeDocument/2006/relationships/hyperlink" Target="https://doi.org/10.1108/ijlma-06-2017-0142" TargetMode="External" Id="R5fa0081ff39848b1" /><Relationship Type="http://schemas.openxmlformats.org/officeDocument/2006/relationships/header" Target="header.xml" Id="Ra9cdc32c5a834468" /><Relationship Type="http://schemas.openxmlformats.org/officeDocument/2006/relationships/footer" Target="footer.xml" Id="Rf5d133c0b83a4845" /><Relationship Type="http://schemas.openxmlformats.org/officeDocument/2006/relationships/hyperlink" Target="https://doi.org/10.1016/j.lindif.2023.102315" TargetMode="External" Id="R29aaa5633cf04eb8" /><Relationship Type="http://schemas.openxmlformats.org/officeDocument/2006/relationships/hyperlink" Target="https://www.proquest.com/docview/3174432651?" TargetMode="External" Id="R38e456eed2254b74" /><Relationship Type="http://schemas.openxmlformats.org/officeDocument/2006/relationships/hyperlink" Target="https://www.proquest.com/docview/3193413736" TargetMode="External" Id="R723c90071c204d0d" /><Relationship Type="http://schemas.openxmlformats.org/officeDocument/2006/relationships/hyperlink" Target="https://www.foodrepublic.com/1500564/difference-between-brunoise-dice-knife-cut/" TargetMode="External" Id="R6b687151fcb84751" /><Relationship Type="http://schemas.openxmlformats.org/officeDocument/2006/relationships/hyperlink" Target="https://doi.org/10.1016/j.appet.2015.02.030" TargetMode="External" Id="Rfa2e112fb1e84561" /><Relationship Type="http://schemas.openxmlformats.org/officeDocument/2006/relationships/hyperlink" Target="https://trilogyflavors.com/how-ingredients-influence-flavor-development/" TargetMode="External" Id="R991b27027eea4c7c" /><Relationship Type="http://schemas.openxmlformats.org/officeDocument/2006/relationships/image" Target="/media/image.jpg" Id="rId1034410941" /><Relationship Type="http://schemas.openxmlformats.org/officeDocument/2006/relationships/image" Target="/media/image2.jpg" Id="rId222875668" /><Relationship Type="http://schemas.openxmlformats.org/officeDocument/2006/relationships/image" Target="/media/image3.jpg" Id="rId785389206" /><Relationship Type="http://schemas.openxmlformats.org/officeDocument/2006/relationships/image" Target="/media/image4.jpg" Id="rId242086124" /><Relationship Type="http://schemas.openxmlformats.org/officeDocument/2006/relationships/image" Target="/media/image5.jpg" Id="rId1784235844" /><Relationship Type="http://schemas.openxmlformats.org/officeDocument/2006/relationships/hyperlink" Target="https://www.proquest.com/docview/2901667469?accountid=130472&amp;pq-origsite=primo_ra&amp;sourcetype=Scholarly%20Journals" TargetMode="External" Id="R22527b0b67c141b4" /><Relationship Type="http://schemas.openxmlformats.org/officeDocument/2006/relationships/hyperlink" Target="https://dovetail.com/employee-experience/career-growth-guide/" TargetMode="External" Id="R0d724f26ed6c4225" /><Relationship Type="http://schemas.openxmlformats.org/officeDocument/2006/relationships/hyperlink" Target="https://research-ebsco-com.uwtsd.idm.oclc.org/c/onvpsy/viewer/pdf/7h5zxykffv" TargetMode="External" Id="R4e572cd832c34988" /><Relationship Type="http://schemas.openxmlformats.org/officeDocument/2006/relationships/hyperlink" Target="https://www.proquest.com/docview/3090957593?pq-origsite=primo_ra&amp;accountid=130472&amp;sourcetype=Scholarly%20Journals" TargetMode="External" Id="R2f897d4f073c4ceb" /><Relationship Type="http://schemas.openxmlformats.org/officeDocument/2006/relationships/hyperlink" Target="https://www.proquest.com/docview/3166353674?pq-origsite=primo_ra&amp;accountid=130472&amp;sourcetype=Trade%20Journals" TargetMode="External" Id="Rdf1d9a4fafa5427c" /><Relationship Type="http://schemas.openxmlformats.org/officeDocument/2006/relationships/hyperlink" Target="https://journal.binus.ac.id/index.php/humaniora/article/view/3206/2590" TargetMode="External" Id="Rb05371199e734638" /><Relationship Type="http://schemas.openxmlformats.org/officeDocument/2006/relationships/hyperlink" Target="https://www.proquest.com/docview/2679616078?accountid=130472&amp;pq-origsite=primo_ra&amp;sourcetype=Scholarly%20Journals" TargetMode="External" Id="R7a95b0b9e44542dd" /><Relationship Type="http://schemas.openxmlformats.org/officeDocument/2006/relationships/hyperlink" Target="https://www.proquest.com/docview/2110223290?pq-origsite=primo_ra&amp;accountid=130472&amp;sourcetype=Trade%20Journals" TargetMode="External" Id="Re916855f31454194" /><Relationship Type="http://schemas.openxmlformats.org/officeDocument/2006/relationships/hyperlink" Target="https://research-ebsco-com.uwtsd.idm.oclc.org/c/onvpsy/viewer/pdf/rhugd5wb2z" TargetMode="External" Id="R011bab2106124bd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Keane (2409111)</dc:creator>
  <keywords/>
  <dc:description/>
  <lastModifiedBy>Emily Keane (2409111)</lastModifiedBy>
  <revision>94</revision>
  <dcterms:created xsi:type="dcterms:W3CDTF">2025-12-03T13:48:00.0000000Z</dcterms:created>
  <dcterms:modified xsi:type="dcterms:W3CDTF">2026-01-12T13:49:28.7248829Z</dcterms:modified>
</coreProperties>
</file>