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827AAD6" w:rsidP="733A0C59" w:rsidRDefault="2827AAD6" w14:paraId="159D3FBC" w14:textId="0503251A">
      <w:pPr/>
      <w:r w:rsidR="121149BA">
        <w:rPr/>
        <w:t xml:space="preserve">Marketing Report- Wales 2023 </w:t>
      </w:r>
      <w:r w:rsidR="7D86D1F9">
        <w:rPr/>
        <w:t>- Sinead Edwards</w:t>
      </w:r>
    </w:p>
    <w:p w:rsidR="2827AAD6" w:rsidP="733A0C59" w:rsidRDefault="2827AAD6" w14:paraId="0B14E3F5" w14:textId="1DA55C77">
      <w:pPr/>
      <w:r w:rsidR="2827AAD6">
        <w:rPr/>
        <w:t>This report will focus on marketing Wales as a country in the 2023 world travel market. Taking into consideration</w:t>
      </w:r>
      <w:r w:rsidR="3F427334">
        <w:rPr/>
        <w:t xml:space="preserve"> that</w:t>
      </w:r>
      <w:r w:rsidR="2827AAD6">
        <w:rPr/>
        <w:t xml:space="preserve"> </w:t>
      </w:r>
      <w:r w:rsidR="5D39CAFE">
        <w:rPr/>
        <w:t xml:space="preserve">the event is mainly focused on </w:t>
      </w:r>
      <w:r w:rsidR="6B37C75B">
        <w:rPr/>
        <w:t>business-to-business</w:t>
      </w:r>
      <w:r w:rsidR="5D39CAFE">
        <w:rPr/>
        <w:t xml:space="preserve"> sales. This report will carefully </w:t>
      </w:r>
      <w:r w:rsidR="4FD9AEB9">
        <w:rPr/>
        <w:t>consider</w:t>
      </w:r>
      <w:r w:rsidR="5D39CAFE">
        <w:rPr/>
        <w:t xml:space="preserve"> all aspects of marketing the event, </w:t>
      </w:r>
      <w:r w:rsidR="45954EC6">
        <w:rPr/>
        <w:t>considering</w:t>
      </w:r>
      <w:r w:rsidR="5D39CAFE">
        <w:rPr/>
        <w:t xml:space="preserve"> the </w:t>
      </w:r>
      <w:r w:rsidR="3FACF5FE">
        <w:rPr/>
        <w:t xml:space="preserve">most suitable </w:t>
      </w:r>
      <w:r w:rsidR="5D39CAFE">
        <w:rPr/>
        <w:t xml:space="preserve">target market. </w:t>
      </w:r>
      <w:r w:rsidR="45EC1ABA">
        <w:rPr/>
        <w:t>Also looking at what t</w:t>
      </w:r>
      <w:r w:rsidR="5D39CAFE">
        <w:rPr/>
        <w:t>he most appropriate marketing mix</w:t>
      </w:r>
      <w:r w:rsidR="7DE75865">
        <w:rPr/>
        <w:t xml:space="preserve"> </w:t>
      </w:r>
      <w:r w:rsidR="4B65617D">
        <w:rPr/>
        <w:t xml:space="preserve">will be, it will also include a </w:t>
      </w:r>
      <w:r w:rsidR="7DE75865">
        <w:rPr/>
        <w:t>full marketing and event plan which will be used to promote Wales</w:t>
      </w:r>
      <w:r w:rsidR="0396CCCD">
        <w:rPr/>
        <w:t xml:space="preserve">. </w:t>
      </w:r>
    </w:p>
    <w:p w:rsidR="779BA0BA" w:rsidP="5F1CC34E" w:rsidRDefault="779BA0BA" w14:paraId="722E17DF" w14:textId="17D0390F">
      <w:pPr>
        <w:pStyle w:val="Normal"/>
      </w:pPr>
      <w:r w:rsidR="779BA0BA">
        <w:rPr/>
        <w:t>The latest tourism performance report for Wales was published in 2019 and the results showed that during 2019 there was ‘10, 698,0000 domestic GB tri</w:t>
      </w:r>
      <w:r w:rsidR="7D7E04FC">
        <w:rPr/>
        <w:t xml:space="preserve">ps to Wales’, </w:t>
      </w:r>
      <w:r w:rsidR="3ED91FCB">
        <w:rPr/>
        <w:t>‘</w:t>
      </w:r>
      <w:r w:rsidR="2D74D5B3">
        <w:rPr/>
        <w:t xml:space="preserve">87,300,000 tourism day </w:t>
      </w:r>
      <w:r w:rsidR="7D7E04FC">
        <w:rPr/>
        <w:t xml:space="preserve">visits to Wales’, and there was also a 3.6% increase in international visitors travel. </w:t>
      </w:r>
      <w:r w:rsidR="533DB28C">
        <w:rPr/>
        <w:t xml:space="preserve">The research shows that the overnight trip and international visits have improved, however sadly there was </w:t>
      </w:r>
      <w:r w:rsidR="43C88941">
        <w:rPr/>
        <w:t>an</w:t>
      </w:r>
      <w:r w:rsidR="533DB28C">
        <w:rPr/>
        <w:t xml:space="preserve"> 8.8% decrease in visitors attending for day visits. B</w:t>
      </w:r>
      <w:r w:rsidR="27485E65">
        <w:rPr/>
        <w:t xml:space="preserve">y marketing Wales successfully at this event, the aim is to bring in more visitors and more revenue for the country. </w:t>
      </w:r>
      <w:r w:rsidR="0B2186B6">
        <w:rPr/>
        <w:t xml:space="preserve">(Welsh Gov, 2020) </w:t>
      </w:r>
    </w:p>
    <w:p w:rsidR="5F1CC34E" w:rsidP="733A0C59" w:rsidRDefault="5F1CC34E" w14:paraId="253C0AE5" w14:textId="636FAB70">
      <w:pPr>
        <w:pStyle w:val="Normal"/>
        <w:ind/>
      </w:pPr>
      <w:r w:rsidR="7003FCE2">
        <w:rPr/>
        <w:t>‘Tourism</w:t>
      </w:r>
      <w:r w:rsidR="4A81D287">
        <w:rPr/>
        <w:t xml:space="preserve"> comprises four main sectors:  Transportation, Accommodation, Ancillary Services, Sales and distribution’.</w:t>
      </w:r>
      <w:r w:rsidR="63370DF9">
        <w:rPr/>
        <w:t xml:space="preserve"> (Camilleri,2019</w:t>
      </w:r>
      <w:r w:rsidR="358912CB">
        <w:rPr/>
        <w:t>) One</w:t>
      </w:r>
      <w:r w:rsidR="32F11121">
        <w:rPr/>
        <w:t xml:space="preserve"> of the main aims when marketing Wales is to show that the country does meet all these needs to appeal to tourists, so they are aware of what the place has to offer and its </w:t>
      </w:r>
      <w:r w:rsidR="7E26B71F">
        <w:rPr/>
        <w:t>accessibility</w:t>
      </w:r>
      <w:r w:rsidR="32F11121">
        <w:rPr/>
        <w:t xml:space="preserve">. </w:t>
      </w:r>
      <w:r w:rsidR="24F752F6">
        <w:rPr/>
        <w:t xml:space="preserve"> </w:t>
      </w:r>
    </w:p>
    <w:p w:rsidR="02C7F18B" w:rsidP="5F1CC34E" w:rsidRDefault="02C7F18B" w14:paraId="465AE9B7" w14:textId="4782BC62">
      <w:pPr>
        <w:pStyle w:val="Normal"/>
        <w:ind w:left="0"/>
      </w:pPr>
      <w:r w:rsidR="4550447C">
        <w:rPr/>
        <w:t>The</w:t>
      </w:r>
      <w:r w:rsidR="02C7F18B">
        <w:rPr/>
        <w:t xml:space="preserve"> Visit Wales stand </w:t>
      </w:r>
      <w:r w:rsidR="2A0CABAE">
        <w:rPr/>
        <w:t xml:space="preserve">in question </w:t>
      </w:r>
      <w:r w:rsidR="02C7F18B">
        <w:rPr/>
        <w:t xml:space="preserve">will be held at the 2023 WTM London. This year there was over </w:t>
      </w:r>
      <w:r w:rsidR="1D5D9722">
        <w:rPr/>
        <w:t>30, 000</w:t>
      </w:r>
      <w:r w:rsidR="02C7F18B">
        <w:rPr/>
        <w:t xml:space="preserve"> </w:t>
      </w:r>
      <w:r w:rsidR="0B15A4D5">
        <w:rPr/>
        <w:t>visitors</w:t>
      </w:r>
      <w:r w:rsidR="02C7F18B">
        <w:rPr/>
        <w:t xml:space="preserve"> all with the interest of global travel trade. </w:t>
      </w:r>
      <w:r w:rsidR="23757EF2">
        <w:rPr/>
        <w:t xml:space="preserve">There are </w:t>
      </w:r>
      <w:r w:rsidR="4F43DD2B">
        <w:rPr/>
        <w:t xml:space="preserve">also </w:t>
      </w:r>
      <w:r w:rsidR="23757EF2">
        <w:rPr/>
        <w:t xml:space="preserve">around 5,000 companies at the event </w:t>
      </w:r>
      <w:r w:rsidR="23721516">
        <w:rPr/>
        <w:t xml:space="preserve">who are all there to </w:t>
      </w:r>
      <w:r w:rsidR="23757EF2">
        <w:rPr/>
        <w:t>showcase their own destinations, products and service</w:t>
      </w:r>
      <w:r w:rsidR="1E101C74">
        <w:rPr/>
        <w:t>s. This</w:t>
      </w:r>
      <w:r w:rsidR="23757EF2">
        <w:rPr/>
        <w:t xml:space="preserve"> mean that the visit Wales stall needs to stand out to </w:t>
      </w:r>
      <w:r w:rsidR="372B6483">
        <w:rPr/>
        <w:t>make</w:t>
      </w:r>
      <w:r w:rsidR="23757EF2">
        <w:rPr/>
        <w:t xml:space="preserve"> good </w:t>
      </w:r>
      <w:r w:rsidR="78B311A8">
        <w:rPr/>
        <w:t>impressions</w:t>
      </w:r>
      <w:r w:rsidR="23757EF2">
        <w:rPr/>
        <w:t xml:space="preserve"> with the </w:t>
      </w:r>
      <w:r w:rsidR="57676031">
        <w:rPr/>
        <w:t>visitors</w:t>
      </w:r>
      <w:r w:rsidR="23757EF2">
        <w:rPr/>
        <w:t xml:space="preserve"> attending and to </w:t>
      </w:r>
      <w:r w:rsidR="00264E67">
        <w:rPr/>
        <w:t>negotiate</w:t>
      </w:r>
      <w:r w:rsidR="23757EF2">
        <w:rPr/>
        <w:t xml:space="preserve"> business. </w:t>
      </w:r>
      <w:r w:rsidR="19F45D0C">
        <w:rPr/>
        <w:t>There needs to be a strong marketing and event planning in place to ensure the stand is successful. (WT</w:t>
      </w:r>
      <w:r w:rsidR="2C0E18D1">
        <w:rPr/>
        <w:t xml:space="preserve">M, 2022) </w:t>
      </w:r>
    </w:p>
    <w:p w:rsidR="58B9A9CE" w:rsidP="733A0C59" w:rsidRDefault="58B9A9CE" w14:paraId="0387C3BA" w14:textId="4AA5E582">
      <w:pPr>
        <w:pStyle w:val="Normal"/>
        <w:ind w:left="0"/>
      </w:pPr>
      <w:r w:rsidR="58B9A9CE">
        <w:rPr/>
        <w:t>At the event there will be a number of different visitor types attending at the stand will reflect this, trade professionals are one example and they will be there to meet new and existing contacts, because of this the event plan will incl</w:t>
      </w:r>
      <w:r w:rsidR="10F7F89C">
        <w:rPr/>
        <w:t>ude up to date travel trends to ensure business deals can be done. Secondly there will be individuals visiting who are part of the World Travel Market buyers clu</w:t>
      </w:r>
      <w:r w:rsidR="2888BA02">
        <w:rPr/>
        <w:t xml:space="preserve">b, they will be attending specifially looking for business opportunites and to sign contracts, so Visit Wales stand needs to be ready to meet these individuals and secure deals. There will also be a number of media staff </w:t>
      </w:r>
      <w:r w:rsidR="4C62760E">
        <w:rPr/>
        <w:t xml:space="preserve">going around the event, this ranges from bloggers to journalists and they will be ensuring all aspects of the events are covered and shared online. Ensuring to keep an eye of for these members would increase brand awareness and help promote the </w:t>
      </w:r>
      <w:r w:rsidR="614B3AF1">
        <w:rPr/>
        <w:t xml:space="preserve">destination. (WTM, 2022) </w:t>
      </w:r>
    </w:p>
    <w:p w:rsidR="1D1746F1" w:rsidP="5F1CC34E" w:rsidRDefault="1D1746F1" w14:paraId="511F7A35" w14:textId="3C8B30AC">
      <w:pPr>
        <w:pStyle w:val="Normal"/>
        <w:ind w:left="0"/>
      </w:pPr>
      <w:r w:rsidR="29C81B03">
        <w:rPr/>
        <w:t>‘Experiences marketing provides a platform for consumers to enter a dream world’ (Tresidder et al, 2012) During the event the Visit Wales stand aims to market</w:t>
      </w:r>
      <w:r w:rsidR="20AB4F02">
        <w:rPr/>
        <w:t xml:space="preserve"> </w:t>
      </w:r>
      <w:r w:rsidR="29C81B03">
        <w:rPr/>
        <w:t>using all ou</w:t>
      </w:r>
      <w:r w:rsidR="6A1C7398">
        <w:rPr/>
        <w:t>r</w:t>
      </w:r>
      <w:r w:rsidR="29C81B03">
        <w:rPr/>
        <w:t xml:space="preserve"> sense</w:t>
      </w:r>
      <w:r w:rsidR="620669D0">
        <w:rPr/>
        <w:t>s</w:t>
      </w:r>
      <w:r w:rsidR="7CEB7AA4">
        <w:rPr/>
        <w:t xml:space="preserve">, </w:t>
      </w:r>
      <w:r w:rsidR="620669D0">
        <w:rPr/>
        <w:t xml:space="preserve">smell, hearing, taste, sight, touch to attract more visitors to the stall and create a unique stand out experience. </w:t>
      </w:r>
    </w:p>
    <w:p w:rsidR="1D1746F1" w:rsidP="5F1CC34E" w:rsidRDefault="1D1746F1" w14:paraId="7F86CB05" w14:textId="4D46AD59">
      <w:pPr>
        <w:pStyle w:val="Normal"/>
        <w:ind w:left="0"/>
      </w:pPr>
      <w:r w:rsidR="6AADE84B">
        <w:rPr/>
        <w:t>Before designing an effective marketing and event plan is it important to gather some ideas of topics, colours and important things that represent Wales. Wales is known for its for its heritage, traditions, beautiful scenery, great music such as choirs, and famous faces.</w:t>
      </w:r>
      <w:r w:rsidR="5F503433">
        <w:rPr/>
        <w:t xml:space="preserve"> I believe the best colours to represent Wales are red, green and white. Having a red carpet under the stand would provide a strong impression over the regular carpet at the event.</w:t>
      </w:r>
    </w:p>
    <w:p w:rsidR="1D1746F1" w:rsidP="5F1CC34E" w:rsidRDefault="1D1746F1" w14:paraId="0A85F893" w14:textId="7762B912">
      <w:pPr>
        <w:pStyle w:val="Normal"/>
        <w:ind w:left="0"/>
      </w:pPr>
      <w:r w:rsidR="1D1746F1">
        <w:rPr/>
        <w:t xml:space="preserve">Wales is sometimes known as the land of the castles, and this can be used to our advantage when marketing Wales. The stand will have </w:t>
      </w:r>
      <w:r w:rsidR="313A36CA">
        <w:rPr/>
        <w:t>an</w:t>
      </w:r>
      <w:r w:rsidR="1D1746F1">
        <w:rPr/>
        <w:t xml:space="preserve"> </w:t>
      </w:r>
      <w:r w:rsidR="1AEC06E6">
        <w:rPr/>
        <w:t xml:space="preserve">axis </w:t>
      </w:r>
      <w:r w:rsidR="1D1746F1">
        <w:rPr/>
        <w:t xml:space="preserve">lay out, and in the middle, there will be a tall castle, at the top of the castle will be a big Welsh flag with a ‘Visit Wales’ sign. </w:t>
      </w:r>
      <w:r w:rsidR="28E33FD3">
        <w:rPr/>
        <w:t xml:space="preserve">This will make the stand easily identifiable. Another advantage to having this structure in the middle is that the inside of the castle can be used as storage, whether this be for stock for the event or for </w:t>
      </w:r>
      <w:r w:rsidR="28E33FD3">
        <w:rPr/>
        <w:t>staff's</w:t>
      </w:r>
      <w:r w:rsidR="28E33FD3">
        <w:rPr/>
        <w:t xml:space="preserve"> personal belongings. </w:t>
      </w:r>
      <w:r w:rsidR="5FCA8B0F">
        <w:rPr/>
        <w:t>However, there are some disadvantages to this using this type of stand</w:t>
      </w:r>
      <w:r w:rsidR="46C547A3">
        <w:rPr/>
        <w:t xml:space="preserve"> is that staff would not be able to see all customer due to the </w:t>
      </w:r>
      <w:r w:rsidR="2C7E50A0">
        <w:rPr/>
        <w:t>setup</w:t>
      </w:r>
      <w:r w:rsidR="46C547A3">
        <w:rPr/>
        <w:t xml:space="preserve">, resulting in possibly needing more staff to man the stand. </w:t>
      </w:r>
    </w:p>
    <w:p w:rsidR="46C547A3" w:rsidP="369CED8C" w:rsidRDefault="46C547A3" w14:paraId="242F14F4" w14:textId="108FFEAF">
      <w:pPr>
        <w:pStyle w:val="Normal"/>
        <w:ind w:left="0"/>
      </w:pPr>
      <w:r w:rsidR="46C547A3">
        <w:rPr/>
        <w:t xml:space="preserve">Another thing I would consider is to share the stand with a small selection of Welsh businesses. For example, in one side could be ZIP World and another the Principality stadium. This way costs are shared. </w:t>
      </w:r>
    </w:p>
    <w:p w:rsidR="1016B05B" w:rsidP="369CED8C" w:rsidRDefault="1016B05B" w14:paraId="7BB0ACA3" w14:textId="3CFEC83F">
      <w:pPr>
        <w:pStyle w:val="Normal"/>
        <w:ind w:left="0"/>
      </w:pPr>
      <w:r w:rsidR="1016B05B">
        <w:rPr/>
        <w:t xml:space="preserve">As there are so many stands and businesses competing to be seen another way to add </w:t>
      </w:r>
      <w:r w:rsidR="07772DE5">
        <w:rPr/>
        <w:t>attention would</w:t>
      </w:r>
      <w:r w:rsidR="1016B05B">
        <w:rPr/>
        <w:t xml:space="preserve"> be to have a Welsh Dragon mascot walking outside of the stall. This can also be used as a photo opportunity</w:t>
      </w:r>
      <w:r w:rsidR="549DF9CE">
        <w:rPr/>
        <w:t xml:space="preserve">. Things that must be taken into consideration when looking at mascots is the extra cost for either hiring the outfit only. Or hiring from a company which then means paying for someone in the mascot costume and an </w:t>
      </w:r>
      <w:r w:rsidR="7AB0E9B3">
        <w:rPr/>
        <w:t xml:space="preserve">escort with the dragon. </w:t>
      </w:r>
      <w:r w:rsidR="5789DC7E">
        <w:rPr/>
        <w:t>People will usually post these photographs to social media which is a free way of advertising, an additional idea would be for the dragon to have a tshirt saying ‘#VISITWALES’. Displaying this has</w:t>
      </w:r>
      <w:r w:rsidR="36DC4F17">
        <w:rPr/>
        <w:t xml:space="preserve">htag where possible is an extention of the mareting campaign as all the photos will be gathered together online. </w:t>
      </w:r>
    </w:p>
    <w:p w:rsidR="0BD0C339" w:rsidP="369CED8C" w:rsidRDefault="0BD0C339" w14:paraId="3102CED7" w14:textId="3EC3276F">
      <w:pPr>
        <w:pStyle w:val="Normal"/>
        <w:ind w:left="0"/>
      </w:pPr>
      <w:r w:rsidR="0BD0C339">
        <w:rPr/>
        <w:t>Another way to create a unique experience for potential customers is through the sense of taste. This can be done by the food and beverages supplied. Welsh cakes are one of the most famous foods from Wales. The smell of fresh Welsh cakes in the air would help attract people to the stall. Bara Brith and cawl would be some other great options to display.  Penderyn whiskey is a Welsh brand that can be made available to try.</w:t>
      </w:r>
    </w:p>
    <w:p w:rsidR="0531232B" w:rsidP="733A0C59" w:rsidRDefault="0531232B" w14:paraId="56E6385D" w14:textId="7B1BCACF">
      <w:pPr>
        <w:pStyle w:val="Normal"/>
        <w:ind w:left="0"/>
      </w:pPr>
      <w:r w:rsidR="0531232B">
        <w:rPr/>
        <w:t xml:space="preserve">This music we have is Wales is </w:t>
      </w:r>
      <w:r w:rsidR="684DB72F">
        <w:rPr/>
        <w:t>an</w:t>
      </w:r>
      <w:r w:rsidR="0531232B">
        <w:rPr/>
        <w:t xml:space="preserve"> important part of our traditions and identity so</w:t>
      </w:r>
      <w:r w:rsidR="7EDB0A03">
        <w:rPr/>
        <w:t xml:space="preserve"> there will be</w:t>
      </w:r>
      <w:r w:rsidR="0531232B">
        <w:rPr/>
        <w:t xml:space="preserve"> a male voice choir </w:t>
      </w:r>
      <w:r w:rsidR="3E6DB0CC">
        <w:rPr/>
        <w:t>sin</w:t>
      </w:r>
      <w:r w:rsidR="0C9C0201">
        <w:rPr/>
        <w:t>g</w:t>
      </w:r>
      <w:r w:rsidR="3E6DB0CC">
        <w:rPr/>
        <w:t>ing</w:t>
      </w:r>
      <w:r w:rsidR="0531232B">
        <w:rPr/>
        <w:t xml:space="preserve"> hymns</w:t>
      </w:r>
      <w:r w:rsidR="68FEA486">
        <w:rPr/>
        <w:t xml:space="preserve"> over a speaker and shown via video</w:t>
      </w:r>
      <w:r w:rsidR="0531232B">
        <w:rPr/>
        <w:t xml:space="preserve"> </w:t>
      </w:r>
      <w:r w:rsidR="591B19D2">
        <w:rPr/>
        <w:t>throughou</w:t>
      </w:r>
      <w:r w:rsidR="6A6304F3">
        <w:rPr/>
        <w:t xml:space="preserve">t. Also shown on here would be a harp player and some footage on Tom Jones shows, as he is one of the most </w:t>
      </w:r>
      <w:r w:rsidR="329AAF2E">
        <w:rPr/>
        <w:t>recognisable</w:t>
      </w:r>
      <w:r w:rsidR="6A6304F3">
        <w:rPr/>
        <w:t xml:space="preserve"> music talents from the country. </w:t>
      </w:r>
    </w:p>
    <w:p w:rsidR="0D1D2EF7" w:rsidP="733A0C59" w:rsidRDefault="0D1D2EF7" w14:paraId="1997ADC6" w14:textId="4CCC16F6">
      <w:pPr>
        <w:pStyle w:val="Normal"/>
        <w:ind w:left="0"/>
      </w:pPr>
      <w:r w:rsidR="0D1D2EF7">
        <w:rPr/>
        <w:t>(Frochot</w:t>
      </w:r>
      <w:r w:rsidR="162EC1B0">
        <w:rPr/>
        <w:t>.I and Batat.W. 2013</w:t>
      </w:r>
      <w:r w:rsidR="0D1D2EF7">
        <w:rPr/>
        <w:t xml:space="preserve">) States </w:t>
      </w:r>
      <w:r w:rsidR="1639FAF8">
        <w:rPr/>
        <w:t>‘Various studies emphasized the growing interest in the roles of tour guides in the context of huge intensification of her</w:t>
      </w:r>
      <w:r w:rsidR="4374D18E">
        <w:rPr/>
        <w:t>itage tourism’</w:t>
      </w:r>
      <w:r w:rsidR="6C6FA18F">
        <w:rPr/>
        <w:t xml:space="preserve">. Acording to research </w:t>
      </w:r>
      <w:r w:rsidR="332BEE50">
        <w:rPr/>
        <w:t>tourists are relying more on local people to provide them with in</w:t>
      </w:r>
      <w:r w:rsidR="399284B4">
        <w:rPr/>
        <w:t>formation. People are looking to get more of an experience from a destination, especailly taking an interest in learning about the culture. As Wales Is a country bursting with traditions and culture i</w:t>
      </w:r>
      <w:r w:rsidR="783769E5">
        <w:rPr/>
        <w:t xml:space="preserve">t would be beneficial to have a local expert to hand to answer questions and offer a story telling kind of experience to interest people. </w:t>
      </w:r>
    </w:p>
    <w:p w:rsidR="369CED8C" w:rsidP="733A0C59" w:rsidRDefault="369CED8C" w14:paraId="1DA8252E" w14:textId="00390707">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pPr>
      <w:r w:rsidR="2907EA25">
        <w:rPr/>
        <w:t>Freebies are very popular at conventions, while its great</w:t>
      </w:r>
      <w:r w:rsidR="1B09EDC8">
        <w:rPr/>
        <w:t xml:space="preserve"> people </w:t>
      </w:r>
      <w:r w:rsidR="75B72CC0">
        <w:rPr/>
        <w:t>enjoy</w:t>
      </w:r>
      <w:r w:rsidR="1B09EDC8">
        <w:rPr/>
        <w:t xml:space="preserve"> taking these it does also work in our favour to have these at the stalls. Firstly, when people come and get their free products it gives staff a chance to engage with </w:t>
      </w:r>
      <w:r w:rsidR="20C20C6E">
        <w:rPr/>
        <w:t>customers</w:t>
      </w:r>
      <w:r w:rsidR="1B09EDC8">
        <w:rPr/>
        <w:t xml:space="preserve"> and start to build </w:t>
      </w:r>
      <w:r w:rsidR="76A96F19">
        <w:rPr/>
        <w:t>rapport</w:t>
      </w:r>
      <w:r w:rsidR="1B09EDC8">
        <w:rPr/>
        <w:t>. Secondly, when people are walking arou</w:t>
      </w:r>
      <w:r w:rsidR="7A5C6060">
        <w:rPr/>
        <w:t xml:space="preserve">nd with said products it is essentially another form of </w:t>
      </w:r>
      <w:r w:rsidR="3ACE33C3">
        <w:rPr/>
        <w:t>advertising</w:t>
      </w:r>
      <w:r w:rsidR="7A5C6060">
        <w:rPr/>
        <w:t xml:space="preserve"> for the destination. </w:t>
      </w:r>
      <w:r w:rsidR="7AC06BDB">
        <w:rPr/>
        <w:t xml:space="preserve"> A bright red tote bag with ‘Visit Wales’ written on it would catch people attention. As for the contents of the bag I think it would be extremely </w:t>
      </w:r>
      <w:r w:rsidR="249CB2D1">
        <w:rPr/>
        <w:t>important</w:t>
      </w:r>
      <w:r w:rsidR="7AC06BDB">
        <w:rPr/>
        <w:t xml:space="preserve"> to have a card in the bag </w:t>
      </w:r>
      <w:r w:rsidR="38CB826B">
        <w:rPr/>
        <w:t>and on one side of the card it would have</w:t>
      </w:r>
      <w:r w:rsidR="7AC06BDB">
        <w:rPr/>
        <w:t xml:space="preserve"> a selection of basic </w:t>
      </w:r>
      <w:r w:rsidR="56F89D5C">
        <w:rPr/>
        <w:t>Welsh</w:t>
      </w:r>
      <w:r w:rsidR="7AC06BDB">
        <w:rPr/>
        <w:t xml:space="preserve"> sentences translated to promote the use of Welsh L</w:t>
      </w:r>
      <w:r w:rsidR="722D78C1">
        <w:rPr/>
        <w:t>anguage</w:t>
      </w:r>
      <w:r w:rsidR="477D5B04">
        <w:rPr/>
        <w:t xml:space="preserve">, and on the second side it would have the longest word in Wales written upon </w:t>
      </w:r>
      <w:r w:rsidR="0F36EC2A">
        <w:rPr/>
        <w:t>its</w:t>
      </w:r>
      <w:r w:rsidR="477D5B04">
        <w:rPr/>
        <w:t xml:space="preserve"> </w:t>
      </w:r>
      <w:r w:rsidRPr="733A0C59" w:rsidR="477D5B04">
        <w:rPr>
          <w:rFonts w:ascii="Calibri" w:hAnsi="Calibri" w:eastAsia="Calibri" w:cs="Calibri" w:asciiTheme="minorAscii" w:hAnsiTheme="minorAscii" w:eastAsiaTheme="minorAscii" w:cstheme="minorAscii"/>
          <w:b w:val="0"/>
          <w:bCs w:val="0"/>
          <w:sz w:val="22"/>
          <w:szCs w:val="22"/>
        </w:rPr>
        <w:t>‘</w:t>
      </w:r>
      <w:r w:rsidRPr="733A0C59" w:rsidR="477D5B04">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Llanfairpwllgwyngyllgogerychwyrndrobwllllantysiliogogogoch’</w:t>
      </w:r>
      <w:r w:rsidRPr="733A0C59" w:rsidR="42459196">
        <w:rPr>
          <w:rFonts w:ascii="Calibri" w:hAnsi="Calibri" w:eastAsia="Calibri" w:cs="Calibri" w:asciiTheme="minorAscii" w:hAnsiTheme="minorAscii" w:eastAsiaTheme="minorAscii" w:cstheme="minorAscii"/>
          <w:b w:val="0"/>
          <w:bCs w:val="0"/>
          <w:i w:val="0"/>
          <w:iCs w:val="0"/>
          <w:caps w:val="0"/>
          <w:smallCaps w:val="0"/>
          <w:noProof w:val="0"/>
          <w:color w:val="111111"/>
          <w:sz w:val="22"/>
          <w:szCs w:val="22"/>
          <w:lang w:val="en-GB"/>
        </w:rPr>
        <w:t xml:space="preserve">. It could also include a pen, some information on Wales, some activity leaflets for places such as Swansea Theatre, Zip World, Bounce below etc. There could also be pins/badges of daffodils. </w:t>
      </w:r>
    </w:p>
    <w:p w:rsidR="369CED8C" w:rsidP="369CED8C" w:rsidRDefault="369CED8C" w14:paraId="25F203B1" w14:textId="696663A9">
      <w:pPr>
        <w:pStyle w:val="Normal"/>
        <w:ind w:left="0"/>
      </w:pPr>
      <w:r w:rsidR="0A50098F">
        <w:rPr/>
        <w:t xml:space="preserve">Although the stand needs to be effective we must consider costs. </w:t>
      </w:r>
      <w:r w:rsidR="07B90A5B">
        <w:rPr/>
        <w:t>There are a number of costs to consider for the plan to work, first we must consider what size stand to have and the costing of this for the event. Then there are other costs to work out before the event takes place for example the free tote bags and th</w:t>
      </w:r>
      <w:r w:rsidR="6944B0CC">
        <w:rPr/>
        <w:t>e goodies they contain, even considering the prinitng for the leaflets. Then there are the on the day costs such as hiring staff to work the stall, making sure there is enough staff to cover breaks and be avaiable to speak to customers coming in</w:t>
      </w:r>
      <w:r w:rsidR="00D57233">
        <w:rPr/>
        <w:t xml:space="preserve"> from different angles of the stall.</w:t>
      </w:r>
      <w:r w:rsidR="1FF02023">
        <w:rPr/>
        <w:t xml:space="preserve"> Another cost to considering when booking staff is travel to the event and possibly accomodation. Booking these things in advance may save on expenses and should be considered early on. </w:t>
      </w:r>
      <w:r w:rsidR="00D57233">
        <w:rPr/>
        <w:t xml:space="preserve"> </w:t>
      </w:r>
      <w:r w:rsidR="00D57233">
        <w:rPr/>
        <w:t>Also there is an additonal costs for marcots.</w:t>
      </w:r>
      <w:r w:rsidR="793466EA">
        <w:rPr/>
        <w:t xml:space="preserve"> The smaller businesses sharing the stall can help with the costs also. </w:t>
      </w:r>
    </w:p>
    <w:p w:rsidR="733A0C59" w:rsidP="733A0C59" w:rsidRDefault="733A0C59" w14:paraId="7A1BE465" w14:textId="14183D95">
      <w:pPr>
        <w:pStyle w:val="Normal"/>
        <w:ind w:left="0"/>
      </w:pPr>
    </w:p>
    <w:p w:rsidR="369CED8C" w:rsidP="369CED8C" w:rsidRDefault="369CED8C" w14:paraId="3DAC2507" w14:textId="69C2A739">
      <w:pPr>
        <w:pStyle w:val="Normal"/>
        <w:ind w:left="0"/>
      </w:pPr>
    </w:p>
    <w:p w:rsidR="1B755CC7" w:rsidP="5F1CC34E" w:rsidRDefault="1B755CC7" w14:paraId="081D9E0A" w14:textId="2CAE7656">
      <w:pPr>
        <w:pStyle w:val="Normal"/>
        <w:ind w:left="0"/>
      </w:pPr>
      <w:r w:rsidR="1B755CC7">
        <w:rPr/>
        <w:t xml:space="preserve">REFERENCES </w:t>
      </w:r>
    </w:p>
    <w:p w:rsidR="5F1CC34E" w:rsidP="5F1CC34E" w:rsidRDefault="5F1CC34E" w14:paraId="5B7F3033" w14:textId="05C0075A">
      <w:pPr>
        <w:pStyle w:val="Normal"/>
        <w:ind w:left="0"/>
      </w:pPr>
    </w:p>
    <w:p w:rsidR="1B755CC7" w:rsidP="5F1CC34E" w:rsidRDefault="1B755CC7" w14:paraId="5891EA55" w14:textId="2BECFF18">
      <w:pPr>
        <w:pStyle w:val="Normal"/>
        <w:ind w:left="0"/>
      </w:pPr>
      <w:r w:rsidR="1B755CC7">
        <w:rPr/>
        <w:t xml:space="preserve">  Camilleri, M.A. and Camilleri, M.A. (2019) Strategic perspectives in destination marketing. Edited by M.A. Camilleri. Hershey PA: IGI Global.</w:t>
      </w:r>
    </w:p>
    <w:p w:rsidR="75CFE0C5" w:rsidP="5F1CC34E" w:rsidRDefault="75CFE0C5" w14:paraId="570B1535" w14:textId="6A6D4717">
      <w:pPr>
        <w:pStyle w:val="Normal"/>
        <w:ind w:left="0"/>
      </w:pPr>
      <w:r w:rsidR="75813448">
        <w:rPr/>
        <w:t xml:space="preserve"> Frochot, I. and Batat, W. (2013) Marketing and designing the tourist experience. Oxford: Goodfellow Publishers.</w:t>
      </w:r>
    </w:p>
    <w:p w:rsidR="75CFE0C5" w:rsidP="733A0C59" w:rsidRDefault="75CFE0C5" w14:paraId="0189BFC4" w14:textId="6CD497BA">
      <w:pPr>
        <w:pStyle w:val="Normal"/>
        <w:ind w:left="0"/>
        <w:rPr>
          <w:rFonts w:ascii="Calibri" w:hAnsi="Calibri" w:eastAsia="Calibri" w:cs="Calibri"/>
          <w:noProof w:val="0"/>
          <w:sz w:val="22"/>
          <w:szCs w:val="22"/>
          <w:lang w:val="en-GB"/>
        </w:rPr>
      </w:pPr>
      <w:r w:rsidRPr="733A0C59" w:rsidR="5FE13E83">
        <w:rPr>
          <w:rFonts w:ascii="Calibri" w:hAnsi="Calibri" w:eastAsia="Calibri" w:cs="Calibri"/>
          <w:b w:val="0"/>
          <w:bCs w:val="0"/>
          <w:i w:val="0"/>
          <w:iCs w:val="0"/>
          <w:caps w:val="0"/>
          <w:smallCaps w:val="0"/>
          <w:noProof w:val="0"/>
          <w:color w:val="333333"/>
          <w:sz w:val="22"/>
          <w:szCs w:val="22"/>
          <w:lang w:val="en-GB"/>
        </w:rPr>
        <w:t xml:space="preserve">Housden, M. (2008) </w:t>
      </w:r>
      <w:r w:rsidRPr="733A0C59" w:rsidR="5FE13E83">
        <w:rPr>
          <w:rFonts w:ascii="Calibri" w:hAnsi="Calibri" w:eastAsia="Calibri" w:cs="Calibri"/>
          <w:b w:val="0"/>
          <w:bCs w:val="0"/>
          <w:i w:val="1"/>
          <w:iCs w:val="1"/>
          <w:caps w:val="0"/>
          <w:smallCaps w:val="0"/>
          <w:noProof w:val="0"/>
          <w:color w:val="333333"/>
          <w:sz w:val="22"/>
          <w:szCs w:val="22"/>
          <w:lang w:val="en-GB"/>
        </w:rPr>
        <w:t>Marketing research and information.</w:t>
      </w:r>
      <w:r w:rsidRPr="733A0C59" w:rsidR="5FE13E83">
        <w:rPr>
          <w:rFonts w:ascii="Calibri" w:hAnsi="Calibri" w:eastAsia="Calibri" w:cs="Calibri"/>
          <w:b w:val="0"/>
          <w:bCs w:val="0"/>
          <w:i w:val="0"/>
          <w:iCs w:val="0"/>
          <w:caps w:val="0"/>
          <w:smallCaps w:val="0"/>
          <w:noProof w:val="0"/>
          <w:color w:val="333333"/>
          <w:sz w:val="22"/>
          <w:szCs w:val="22"/>
          <w:lang w:val="en-GB"/>
        </w:rPr>
        <w:t xml:space="preserve"> Unknown: Butterworth-Heinemann.</w:t>
      </w:r>
    </w:p>
    <w:p w:rsidR="75CFE0C5" w:rsidP="5F1CC34E" w:rsidRDefault="75CFE0C5" w14:paraId="0780B65C" w14:textId="6ED46794">
      <w:pPr>
        <w:pStyle w:val="Normal"/>
        <w:ind w:left="0"/>
      </w:pPr>
      <w:r w:rsidR="5B1461DD">
        <w:rPr/>
        <w:t xml:space="preserve">  Middleton, V.T.C., Fyall, A. and Morgan, M. (2009) Marketing in travel and tourism. 4th ed. Amsterdam ;: Butterworth-Heinemann.</w:t>
      </w:r>
    </w:p>
    <w:p w:rsidR="75CFE0C5" w:rsidP="5F1CC34E" w:rsidRDefault="75CFE0C5" w14:paraId="3479EB79" w14:textId="211C0F19">
      <w:pPr>
        <w:pStyle w:val="Normal"/>
        <w:ind w:left="0"/>
      </w:pPr>
      <w:r w:rsidR="75CFE0C5">
        <w:rPr/>
        <w:t xml:space="preserve"> Tresidder, R. and Hirst, C. (2012) Marketing in food, hospitality, tourism and </w:t>
      </w:r>
      <w:proofErr w:type="gramStart"/>
      <w:r w:rsidR="75CFE0C5">
        <w:rPr/>
        <w:t>events :</w:t>
      </w:r>
      <w:proofErr w:type="gramEnd"/>
      <w:r w:rsidR="75CFE0C5">
        <w:rPr/>
        <w:t xml:space="preserve"> a critical approach. Oxford: Goodfellow.</w:t>
      </w:r>
    </w:p>
    <w:p w:rsidR="52679517" w:rsidP="733A0C59" w:rsidRDefault="52679517" w14:paraId="424B18C4" w14:textId="6FD61FD6">
      <w:pPr>
        <w:pStyle w:val="Normal"/>
        <w:ind w:left="0"/>
        <w:rPr>
          <w:rFonts w:ascii="Calibri" w:hAnsi="Calibri" w:eastAsia="Calibri" w:cs="Calibri"/>
          <w:noProof w:val="0"/>
          <w:sz w:val="22"/>
          <w:szCs w:val="22"/>
          <w:lang w:val="en-GB"/>
        </w:rPr>
      </w:pPr>
      <w:r w:rsidRPr="733A0C59" w:rsidR="52679517">
        <w:rPr>
          <w:rFonts w:ascii="Calibri" w:hAnsi="Calibri" w:eastAsia="Calibri" w:cs="Calibri"/>
          <w:b w:val="0"/>
          <w:bCs w:val="0"/>
          <w:i w:val="1"/>
          <w:iCs w:val="1"/>
          <w:caps w:val="0"/>
          <w:smallCaps w:val="0"/>
          <w:noProof w:val="0"/>
          <w:color w:val="333333"/>
          <w:sz w:val="22"/>
          <w:szCs w:val="22"/>
          <w:lang w:val="en-GB"/>
        </w:rPr>
        <w:t>Visit Wales</w:t>
      </w:r>
      <w:r w:rsidRPr="733A0C59" w:rsidR="52679517">
        <w:rPr>
          <w:rFonts w:ascii="Calibri" w:hAnsi="Calibri" w:eastAsia="Calibri" w:cs="Calibri"/>
          <w:b w:val="0"/>
          <w:bCs w:val="0"/>
          <w:i w:val="0"/>
          <w:iCs w:val="0"/>
          <w:caps w:val="0"/>
          <w:smallCaps w:val="0"/>
          <w:noProof w:val="0"/>
          <w:color w:val="333333"/>
          <w:sz w:val="22"/>
          <w:szCs w:val="22"/>
          <w:lang w:val="en-GB"/>
        </w:rPr>
        <w:t xml:space="preserve"> (2022) Available at: </w:t>
      </w:r>
      <w:hyperlink r:id="R8a9a3cf184fe4502">
        <w:r w:rsidRPr="733A0C59" w:rsidR="52679517">
          <w:rPr>
            <w:rStyle w:val="Hyperlink"/>
            <w:rFonts w:ascii="Calibri" w:hAnsi="Calibri" w:eastAsia="Calibri" w:cs="Calibri"/>
            <w:b w:val="0"/>
            <w:bCs w:val="0"/>
            <w:i w:val="0"/>
            <w:iCs w:val="0"/>
            <w:caps w:val="0"/>
            <w:smallCaps w:val="0"/>
            <w:strike w:val="0"/>
            <w:dstrike w:val="0"/>
            <w:noProof w:val="0"/>
            <w:sz w:val="22"/>
            <w:szCs w:val="22"/>
            <w:lang w:val="en-GB"/>
          </w:rPr>
          <w:t>Visit Wales | Wales.com</w:t>
        </w:r>
      </w:hyperlink>
      <w:r w:rsidRPr="733A0C59" w:rsidR="52679517">
        <w:rPr>
          <w:rFonts w:ascii="Calibri" w:hAnsi="Calibri" w:eastAsia="Calibri" w:cs="Calibri"/>
          <w:b w:val="0"/>
          <w:bCs w:val="0"/>
          <w:i w:val="0"/>
          <w:iCs w:val="0"/>
          <w:caps w:val="0"/>
          <w:smallCaps w:val="0"/>
          <w:noProof w:val="0"/>
          <w:color w:val="333333"/>
          <w:sz w:val="22"/>
          <w:szCs w:val="22"/>
          <w:lang w:val="en-GB"/>
        </w:rPr>
        <w:t xml:space="preserve"> (Accessed: 15.12.2022).</w:t>
      </w:r>
    </w:p>
    <w:p w:rsidR="457A4237" w:rsidP="5F1CC34E" w:rsidRDefault="457A4237" w14:paraId="3021E4A1" w14:textId="2EBCA0CD">
      <w:pPr>
        <w:pStyle w:val="Normal"/>
        <w:ind w:left="0"/>
        <w:rPr>
          <w:rFonts w:ascii="Calibri" w:hAnsi="Calibri" w:eastAsia="Calibri" w:cs="Calibri"/>
          <w:noProof w:val="0"/>
          <w:sz w:val="22"/>
          <w:szCs w:val="22"/>
          <w:lang w:val="en-GB"/>
        </w:rPr>
      </w:pPr>
      <w:r w:rsidRPr="733A0C59" w:rsidR="457A4237">
        <w:rPr>
          <w:rFonts w:ascii="Calibri" w:hAnsi="Calibri" w:eastAsia="Calibri" w:cs="Calibri"/>
          <w:b w:val="0"/>
          <w:bCs w:val="0"/>
          <w:i w:val="1"/>
          <w:iCs w:val="1"/>
          <w:caps w:val="0"/>
          <w:smallCaps w:val="0"/>
          <w:noProof w:val="0"/>
          <w:color w:val="333333"/>
          <w:sz w:val="22"/>
          <w:szCs w:val="22"/>
          <w:lang w:val="en-GB"/>
        </w:rPr>
        <w:t xml:space="preserve">Wales tourism performance 2019 </w:t>
      </w:r>
      <w:r w:rsidRPr="733A0C59" w:rsidR="457A4237">
        <w:rPr>
          <w:rFonts w:ascii="Calibri" w:hAnsi="Calibri" w:eastAsia="Calibri" w:cs="Calibri"/>
          <w:b w:val="0"/>
          <w:bCs w:val="0"/>
          <w:i w:val="0"/>
          <w:iCs w:val="0"/>
          <w:caps w:val="0"/>
          <w:smallCaps w:val="0"/>
          <w:noProof w:val="0"/>
          <w:color w:val="333333"/>
          <w:sz w:val="22"/>
          <w:szCs w:val="22"/>
          <w:lang w:val="en-GB"/>
        </w:rPr>
        <w:t>(</w:t>
      </w:r>
      <w:proofErr w:type="gramStart"/>
      <w:r w:rsidRPr="733A0C59" w:rsidR="457A4237">
        <w:rPr>
          <w:rFonts w:ascii="Calibri" w:hAnsi="Calibri" w:eastAsia="Calibri" w:cs="Calibri"/>
          <w:b w:val="0"/>
          <w:bCs w:val="0"/>
          <w:i w:val="0"/>
          <w:iCs w:val="0"/>
          <w:caps w:val="0"/>
          <w:smallCaps w:val="0"/>
          <w:noProof w:val="0"/>
          <w:color w:val="333333"/>
          <w:sz w:val="22"/>
          <w:szCs w:val="22"/>
          <w:lang w:val="en-GB"/>
        </w:rPr>
        <w:t>2020 )</w:t>
      </w:r>
      <w:proofErr w:type="gramEnd"/>
      <w:r w:rsidRPr="733A0C59" w:rsidR="457A4237">
        <w:rPr>
          <w:rFonts w:ascii="Calibri" w:hAnsi="Calibri" w:eastAsia="Calibri" w:cs="Calibri"/>
          <w:b w:val="0"/>
          <w:bCs w:val="0"/>
          <w:i w:val="0"/>
          <w:iCs w:val="0"/>
          <w:caps w:val="0"/>
          <w:smallCaps w:val="0"/>
          <w:noProof w:val="0"/>
          <w:color w:val="333333"/>
          <w:sz w:val="22"/>
          <w:szCs w:val="22"/>
          <w:lang w:val="en-GB"/>
        </w:rPr>
        <w:t xml:space="preserve"> Available at: </w:t>
      </w:r>
      <w:hyperlink r:id="R95d5dd6109964736">
        <w:r w:rsidRPr="733A0C59" w:rsidR="457A4237">
          <w:rPr>
            <w:rStyle w:val="Hyperlink"/>
            <w:rFonts w:ascii="Calibri" w:hAnsi="Calibri" w:eastAsia="Calibri" w:cs="Calibri"/>
            <w:b w:val="0"/>
            <w:bCs w:val="0"/>
            <w:i w:val="0"/>
            <w:iCs w:val="0"/>
            <w:caps w:val="0"/>
            <w:smallCaps w:val="0"/>
            <w:strike w:val="0"/>
            <w:dstrike w:val="0"/>
            <w:noProof w:val="0"/>
            <w:sz w:val="22"/>
            <w:szCs w:val="22"/>
            <w:lang w:val="en-GB"/>
          </w:rPr>
          <w:t>Wales tourism performance: 2019 | GOV.WALES</w:t>
        </w:r>
      </w:hyperlink>
      <w:r w:rsidRPr="733A0C59" w:rsidR="457A4237">
        <w:rPr>
          <w:rFonts w:ascii="Calibri" w:hAnsi="Calibri" w:eastAsia="Calibri" w:cs="Calibri"/>
          <w:b w:val="0"/>
          <w:bCs w:val="0"/>
          <w:i w:val="0"/>
          <w:iCs w:val="0"/>
          <w:caps w:val="0"/>
          <w:smallCaps w:val="0"/>
          <w:noProof w:val="0"/>
          <w:color w:val="333333"/>
          <w:sz w:val="22"/>
          <w:szCs w:val="22"/>
          <w:lang w:val="en-GB"/>
        </w:rPr>
        <w:t xml:space="preserve"> (Accessed: 14.12.2022).</w:t>
      </w:r>
    </w:p>
    <w:p w:rsidR="76545F91" w:rsidP="5F1CC34E" w:rsidRDefault="76545F91" w14:paraId="57EDD87B" w14:textId="0FAD86FA">
      <w:pPr>
        <w:pStyle w:val="Normal"/>
        <w:ind w:left="0"/>
        <w:rPr>
          <w:rFonts w:ascii="Calibri" w:hAnsi="Calibri" w:eastAsia="Calibri" w:cs="Calibri"/>
          <w:noProof w:val="0"/>
          <w:sz w:val="22"/>
          <w:szCs w:val="22"/>
          <w:lang w:val="en-GB"/>
        </w:rPr>
      </w:pPr>
      <w:r w:rsidRPr="5F1CC34E" w:rsidR="76545F91">
        <w:rPr>
          <w:rFonts w:ascii="Calibri" w:hAnsi="Calibri" w:eastAsia="Calibri" w:cs="Calibri"/>
          <w:b w:val="0"/>
          <w:bCs w:val="0"/>
          <w:i w:val="1"/>
          <w:iCs w:val="1"/>
          <w:caps w:val="0"/>
          <w:smallCaps w:val="0"/>
          <w:noProof w:val="0"/>
          <w:color w:val="333333"/>
          <w:sz w:val="22"/>
          <w:szCs w:val="22"/>
          <w:lang w:val="en-GB"/>
        </w:rPr>
        <w:t xml:space="preserve">Who attends WTM London? </w:t>
      </w:r>
      <w:r w:rsidRPr="5F1CC34E" w:rsidR="76545F91">
        <w:rPr>
          <w:rFonts w:ascii="Calibri" w:hAnsi="Calibri" w:eastAsia="Calibri" w:cs="Calibri"/>
          <w:b w:val="0"/>
          <w:bCs w:val="0"/>
          <w:i w:val="0"/>
          <w:iCs w:val="0"/>
          <w:caps w:val="0"/>
          <w:smallCaps w:val="0"/>
          <w:noProof w:val="0"/>
          <w:color w:val="333333"/>
          <w:sz w:val="22"/>
          <w:szCs w:val="22"/>
          <w:lang w:val="en-GB"/>
        </w:rPr>
        <w:t xml:space="preserve"> (2022) Available at: </w:t>
      </w:r>
      <w:hyperlink r:id="Rc355aa32d0054a59">
        <w:r w:rsidRPr="5F1CC34E" w:rsidR="76545F91">
          <w:rPr>
            <w:rStyle w:val="Hyperlink"/>
            <w:rFonts w:ascii="Calibri" w:hAnsi="Calibri" w:eastAsia="Calibri" w:cs="Calibri"/>
            <w:b w:val="0"/>
            <w:bCs w:val="0"/>
            <w:i w:val="0"/>
            <w:iCs w:val="0"/>
            <w:caps w:val="0"/>
            <w:smallCaps w:val="0"/>
            <w:strike w:val="0"/>
            <w:dstrike w:val="0"/>
            <w:noProof w:val="0"/>
            <w:sz w:val="22"/>
            <w:szCs w:val="22"/>
            <w:lang w:val="en-GB"/>
          </w:rPr>
          <w:t>Attendee profile (wtm.com)</w:t>
        </w:r>
      </w:hyperlink>
      <w:r w:rsidRPr="5F1CC34E" w:rsidR="76545F91">
        <w:rPr>
          <w:rFonts w:ascii="Calibri" w:hAnsi="Calibri" w:eastAsia="Calibri" w:cs="Calibri"/>
          <w:b w:val="0"/>
          <w:bCs w:val="0"/>
          <w:i w:val="0"/>
          <w:iCs w:val="0"/>
          <w:caps w:val="0"/>
          <w:smallCaps w:val="0"/>
          <w:noProof w:val="0"/>
          <w:color w:val="333333"/>
          <w:sz w:val="22"/>
          <w:szCs w:val="22"/>
          <w:lang w:val="en-GB"/>
        </w:rPr>
        <w:t xml:space="preserve">  (Accessed: 15.12.2022).</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QFNlbgswwM4zEF" int2:id="CYXq06Hq">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13b30a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0366e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1ACCF0"/>
    <w:rsid w:val="00264E67"/>
    <w:rsid w:val="006D41FA"/>
    <w:rsid w:val="00860F4D"/>
    <w:rsid w:val="00BE72BC"/>
    <w:rsid w:val="00D57233"/>
    <w:rsid w:val="01591767"/>
    <w:rsid w:val="0212AAC6"/>
    <w:rsid w:val="021853FC"/>
    <w:rsid w:val="02C7F18B"/>
    <w:rsid w:val="02D6C1DC"/>
    <w:rsid w:val="02F4E7C8"/>
    <w:rsid w:val="036333C1"/>
    <w:rsid w:val="0396CCCD"/>
    <w:rsid w:val="04812837"/>
    <w:rsid w:val="0531232B"/>
    <w:rsid w:val="0598476B"/>
    <w:rsid w:val="059B0830"/>
    <w:rsid w:val="06AB5F4B"/>
    <w:rsid w:val="073FDBA6"/>
    <w:rsid w:val="07772DE5"/>
    <w:rsid w:val="07B90A5B"/>
    <w:rsid w:val="07C858EB"/>
    <w:rsid w:val="081ACCF0"/>
    <w:rsid w:val="08DE3C58"/>
    <w:rsid w:val="08E28086"/>
    <w:rsid w:val="0984E425"/>
    <w:rsid w:val="09AB89B3"/>
    <w:rsid w:val="0A50098F"/>
    <w:rsid w:val="0B15A4D5"/>
    <w:rsid w:val="0B2186B6"/>
    <w:rsid w:val="0BABD812"/>
    <w:rsid w:val="0BD0C339"/>
    <w:rsid w:val="0BE94DD0"/>
    <w:rsid w:val="0C9C0201"/>
    <w:rsid w:val="0CA4970D"/>
    <w:rsid w:val="0CAD8B4A"/>
    <w:rsid w:val="0D1D2EF7"/>
    <w:rsid w:val="0D716C76"/>
    <w:rsid w:val="0D8AF97D"/>
    <w:rsid w:val="0E01DD43"/>
    <w:rsid w:val="0E098EC0"/>
    <w:rsid w:val="0E40676E"/>
    <w:rsid w:val="0E4AFA1A"/>
    <w:rsid w:val="0E535444"/>
    <w:rsid w:val="0F26C9DE"/>
    <w:rsid w:val="0F36EC2A"/>
    <w:rsid w:val="0F84AD80"/>
    <w:rsid w:val="0FC3DADE"/>
    <w:rsid w:val="1016B05B"/>
    <w:rsid w:val="10F7F89C"/>
    <w:rsid w:val="1105E0EE"/>
    <w:rsid w:val="11104F3D"/>
    <w:rsid w:val="11207DE1"/>
    <w:rsid w:val="121149BA"/>
    <w:rsid w:val="125E6AA0"/>
    <w:rsid w:val="13FA3B01"/>
    <w:rsid w:val="149F3987"/>
    <w:rsid w:val="14C796CC"/>
    <w:rsid w:val="162EC1B0"/>
    <w:rsid w:val="1639FAF8"/>
    <w:rsid w:val="166979E2"/>
    <w:rsid w:val="18725FF1"/>
    <w:rsid w:val="1876D1D0"/>
    <w:rsid w:val="19126769"/>
    <w:rsid w:val="19A11AA4"/>
    <w:rsid w:val="19F45D0C"/>
    <w:rsid w:val="1AC333A5"/>
    <w:rsid w:val="1AEC06E6"/>
    <w:rsid w:val="1B09EDC8"/>
    <w:rsid w:val="1B3CEB05"/>
    <w:rsid w:val="1B755CC7"/>
    <w:rsid w:val="1BDD4792"/>
    <w:rsid w:val="1C633088"/>
    <w:rsid w:val="1CAA4B6C"/>
    <w:rsid w:val="1CD8BB66"/>
    <w:rsid w:val="1D0F5A06"/>
    <w:rsid w:val="1D1746F1"/>
    <w:rsid w:val="1D5D9722"/>
    <w:rsid w:val="1DE4E546"/>
    <w:rsid w:val="1E101C74"/>
    <w:rsid w:val="1E10CA00"/>
    <w:rsid w:val="1E1884B5"/>
    <w:rsid w:val="1E6B0270"/>
    <w:rsid w:val="1E748BC7"/>
    <w:rsid w:val="1ED09D0C"/>
    <w:rsid w:val="1FF02023"/>
    <w:rsid w:val="20105C28"/>
    <w:rsid w:val="20808B2C"/>
    <w:rsid w:val="20AB4F02"/>
    <w:rsid w:val="20C20C6E"/>
    <w:rsid w:val="215F40D2"/>
    <w:rsid w:val="217DBC8F"/>
    <w:rsid w:val="2240CBD4"/>
    <w:rsid w:val="224C8916"/>
    <w:rsid w:val="23721516"/>
    <w:rsid w:val="23757EF2"/>
    <w:rsid w:val="249CB2D1"/>
    <w:rsid w:val="24F752F6"/>
    <w:rsid w:val="25E85514"/>
    <w:rsid w:val="2621E0CB"/>
    <w:rsid w:val="27485E65"/>
    <w:rsid w:val="27CCC269"/>
    <w:rsid w:val="2827AAD6"/>
    <w:rsid w:val="2888BA02"/>
    <w:rsid w:val="28E33FD3"/>
    <w:rsid w:val="2907EA25"/>
    <w:rsid w:val="296892CA"/>
    <w:rsid w:val="2988CE74"/>
    <w:rsid w:val="29C81B03"/>
    <w:rsid w:val="2A0CABAE"/>
    <w:rsid w:val="2AFEA253"/>
    <w:rsid w:val="2B249ED5"/>
    <w:rsid w:val="2C0E18D1"/>
    <w:rsid w:val="2C7E50A0"/>
    <w:rsid w:val="2CA0338C"/>
    <w:rsid w:val="2CE72E4F"/>
    <w:rsid w:val="2D502E80"/>
    <w:rsid w:val="2D74D5B3"/>
    <w:rsid w:val="2E3C03ED"/>
    <w:rsid w:val="2ED696EC"/>
    <w:rsid w:val="2F440C3F"/>
    <w:rsid w:val="2FD6D1B4"/>
    <w:rsid w:val="313A36CA"/>
    <w:rsid w:val="329AAF2E"/>
    <w:rsid w:val="329FB12D"/>
    <w:rsid w:val="32F11121"/>
    <w:rsid w:val="332BEE50"/>
    <w:rsid w:val="333D4776"/>
    <w:rsid w:val="33654CCA"/>
    <w:rsid w:val="346C7C41"/>
    <w:rsid w:val="349E1CD4"/>
    <w:rsid w:val="3532A08F"/>
    <w:rsid w:val="358912CB"/>
    <w:rsid w:val="36217DF8"/>
    <w:rsid w:val="3674E838"/>
    <w:rsid w:val="369CED8C"/>
    <w:rsid w:val="36DC4F17"/>
    <w:rsid w:val="372B6483"/>
    <w:rsid w:val="382CF613"/>
    <w:rsid w:val="38397F5D"/>
    <w:rsid w:val="3840AB73"/>
    <w:rsid w:val="38CB826B"/>
    <w:rsid w:val="390BD359"/>
    <w:rsid w:val="393AC757"/>
    <w:rsid w:val="399284B4"/>
    <w:rsid w:val="39C8C674"/>
    <w:rsid w:val="39DC7BD4"/>
    <w:rsid w:val="3ACE33C3"/>
    <w:rsid w:val="3C16448F"/>
    <w:rsid w:val="3D1614D1"/>
    <w:rsid w:val="3D50EA55"/>
    <w:rsid w:val="3DA7952B"/>
    <w:rsid w:val="3DDC775D"/>
    <w:rsid w:val="3E6DB0CC"/>
    <w:rsid w:val="3ED91FCB"/>
    <w:rsid w:val="3F2E823A"/>
    <w:rsid w:val="3F427334"/>
    <w:rsid w:val="3F7847BE"/>
    <w:rsid w:val="3FACF5FE"/>
    <w:rsid w:val="3FF5E59E"/>
    <w:rsid w:val="414D81E6"/>
    <w:rsid w:val="42459196"/>
    <w:rsid w:val="42BAFC39"/>
    <w:rsid w:val="4323A136"/>
    <w:rsid w:val="43311E8F"/>
    <w:rsid w:val="4374D18E"/>
    <w:rsid w:val="43835E1A"/>
    <w:rsid w:val="43C88941"/>
    <w:rsid w:val="44379188"/>
    <w:rsid w:val="4550447C"/>
    <w:rsid w:val="457A4237"/>
    <w:rsid w:val="45954EC6"/>
    <w:rsid w:val="45EC1ABA"/>
    <w:rsid w:val="45F29CFB"/>
    <w:rsid w:val="46BAFEDC"/>
    <w:rsid w:val="46C547A3"/>
    <w:rsid w:val="477D5B04"/>
    <w:rsid w:val="48B48AA6"/>
    <w:rsid w:val="48BC3C23"/>
    <w:rsid w:val="49F29F9E"/>
    <w:rsid w:val="4A6F74F4"/>
    <w:rsid w:val="4A81D287"/>
    <w:rsid w:val="4A9D475A"/>
    <w:rsid w:val="4B0DFBC5"/>
    <w:rsid w:val="4B362952"/>
    <w:rsid w:val="4B65617D"/>
    <w:rsid w:val="4B82A825"/>
    <w:rsid w:val="4C62760E"/>
    <w:rsid w:val="4D6EFBA5"/>
    <w:rsid w:val="4E98538B"/>
    <w:rsid w:val="4F0ACC06"/>
    <w:rsid w:val="4F43DD2B"/>
    <w:rsid w:val="4FD71F81"/>
    <w:rsid w:val="4FD9AEB9"/>
    <w:rsid w:val="50A1B6CB"/>
    <w:rsid w:val="50A69C67"/>
    <w:rsid w:val="51176C80"/>
    <w:rsid w:val="523E6E7D"/>
    <w:rsid w:val="52679517"/>
    <w:rsid w:val="529F34EB"/>
    <w:rsid w:val="52A8593F"/>
    <w:rsid w:val="52B33CE1"/>
    <w:rsid w:val="533DB28C"/>
    <w:rsid w:val="53DE3D29"/>
    <w:rsid w:val="5460671A"/>
    <w:rsid w:val="547614B5"/>
    <w:rsid w:val="549DF9CE"/>
    <w:rsid w:val="55112D7A"/>
    <w:rsid w:val="56F89D5C"/>
    <w:rsid w:val="5711B169"/>
    <w:rsid w:val="57676031"/>
    <w:rsid w:val="5789DC7E"/>
    <w:rsid w:val="583F35D1"/>
    <w:rsid w:val="58B9A9CE"/>
    <w:rsid w:val="591B19D2"/>
    <w:rsid w:val="593D8D88"/>
    <w:rsid w:val="59A5713F"/>
    <w:rsid w:val="5AC4E45C"/>
    <w:rsid w:val="5B1461DD"/>
    <w:rsid w:val="5BE5228C"/>
    <w:rsid w:val="5CA10752"/>
    <w:rsid w:val="5D39CAFE"/>
    <w:rsid w:val="5D80F2ED"/>
    <w:rsid w:val="5DABFEA9"/>
    <w:rsid w:val="5DFC851E"/>
    <w:rsid w:val="5E5FBA05"/>
    <w:rsid w:val="5F1CC34E"/>
    <w:rsid w:val="5F503433"/>
    <w:rsid w:val="5F98557F"/>
    <w:rsid w:val="5FCA8B0F"/>
    <w:rsid w:val="5FE13E83"/>
    <w:rsid w:val="5FF0009B"/>
    <w:rsid w:val="614B3AF1"/>
    <w:rsid w:val="620669D0"/>
    <w:rsid w:val="63370DF9"/>
    <w:rsid w:val="642533DA"/>
    <w:rsid w:val="64C46B78"/>
    <w:rsid w:val="6525A65F"/>
    <w:rsid w:val="653E73B2"/>
    <w:rsid w:val="684DB72F"/>
    <w:rsid w:val="68FEA486"/>
    <w:rsid w:val="6944B0CC"/>
    <w:rsid w:val="6A1C7398"/>
    <w:rsid w:val="6A6304F3"/>
    <w:rsid w:val="6AADE84B"/>
    <w:rsid w:val="6B37C75B"/>
    <w:rsid w:val="6B3B6783"/>
    <w:rsid w:val="6C6FA18F"/>
    <w:rsid w:val="6CAACB0E"/>
    <w:rsid w:val="6D178FE7"/>
    <w:rsid w:val="6D9F043D"/>
    <w:rsid w:val="6E3B084B"/>
    <w:rsid w:val="7003FCE2"/>
    <w:rsid w:val="7058C914"/>
    <w:rsid w:val="70A78D81"/>
    <w:rsid w:val="71F49975"/>
    <w:rsid w:val="722D78C1"/>
    <w:rsid w:val="733A0C59"/>
    <w:rsid w:val="75813448"/>
    <w:rsid w:val="75B72CC0"/>
    <w:rsid w:val="75CFE0C5"/>
    <w:rsid w:val="76174438"/>
    <w:rsid w:val="76545F91"/>
    <w:rsid w:val="76A96F19"/>
    <w:rsid w:val="76C0F74B"/>
    <w:rsid w:val="76F54585"/>
    <w:rsid w:val="779BA0BA"/>
    <w:rsid w:val="783769E5"/>
    <w:rsid w:val="7863DAF9"/>
    <w:rsid w:val="78B311A8"/>
    <w:rsid w:val="793466EA"/>
    <w:rsid w:val="79FFAB5A"/>
    <w:rsid w:val="7A5C6060"/>
    <w:rsid w:val="7AB0E9B3"/>
    <w:rsid w:val="7AC06BDB"/>
    <w:rsid w:val="7B049398"/>
    <w:rsid w:val="7B754E81"/>
    <w:rsid w:val="7CEB7AA4"/>
    <w:rsid w:val="7D111EE2"/>
    <w:rsid w:val="7D1EF4EC"/>
    <w:rsid w:val="7D7E04FC"/>
    <w:rsid w:val="7D86D1F9"/>
    <w:rsid w:val="7DE75865"/>
    <w:rsid w:val="7DE84E54"/>
    <w:rsid w:val="7E266ED2"/>
    <w:rsid w:val="7E26B71F"/>
    <w:rsid w:val="7EDB0A03"/>
    <w:rsid w:val="7FBD4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ACCF0"/>
  <w15:chartTrackingRefBased/>
  <w15:docId w15:val="{322BF6EB-860C-4A8C-8492-E79B0C4FB6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tm.com/london/en-gb/about/attendee-profile.html" TargetMode="External" Id="Rc355aa32d0054a59" /><Relationship Type="http://schemas.microsoft.com/office/2020/10/relationships/intelligence" Target="/word/intelligence2.xml" Id="Rb40068997c784ebf" /><Relationship Type="http://schemas.openxmlformats.org/officeDocument/2006/relationships/numbering" Target="/word/numbering.xml" Id="Ra9ceabc0bde34b57" /><Relationship Type="http://schemas.openxmlformats.org/officeDocument/2006/relationships/hyperlink" Target="https://www.wales.com/visit" TargetMode="External" Id="R8a9a3cf184fe4502" /><Relationship Type="http://schemas.openxmlformats.org/officeDocument/2006/relationships/hyperlink" Target="https://www.gov.wales/wales-tourism-performance-2019" TargetMode="External" Id="R95d5dd610996473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Sinead Edwards (2206442)</dc:creator>
  <keywords/>
  <dc:description/>
  <lastModifiedBy>Sinead Edwards (2206442)</lastModifiedBy>
  <revision>4</revision>
  <dcterms:created xsi:type="dcterms:W3CDTF">2022-12-14T00:28:17.2774729Z</dcterms:created>
  <dcterms:modified xsi:type="dcterms:W3CDTF">2022-12-18T23:38:36.7067003Z</dcterms:modified>
</coreProperties>
</file>