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390E84B7"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0D655913" w14:textId="7B2D5749" w:rsidR="00E506B4" w:rsidRDefault="00FF5EC1" w:rsidP="00580E73">
      <w:pPr>
        <w:pStyle w:val="BodyTextL25"/>
        <w:rPr>
          <w:rFonts w:eastAsia="Arial"/>
          <w:b/>
        </w:rPr>
      </w:pPr>
      <w:r w:rsidRPr="00FF5EC1">
        <w:rPr>
          <w:rFonts w:eastAsia="Arial"/>
          <w:b/>
        </w:rPr>
        <w:t>Ethernet cables are constantly upgraded to improve transmission speeds and reduce noise, making it difficult to know which to choose.</w:t>
      </w:r>
      <w:r>
        <w:rPr>
          <w:rFonts w:eastAsia="Arial"/>
          <w:b/>
        </w:rPr>
        <w:t xml:space="preserve"> </w:t>
      </w:r>
      <w:sdt>
        <w:sdtPr>
          <w:rPr>
            <w:rFonts w:eastAsia="Arial"/>
            <w:b/>
          </w:rPr>
          <w:id w:val="577022811"/>
          <w:citation/>
        </w:sdtPr>
        <w:sdtEndPr/>
        <w:sdtContent>
          <w:r w:rsidR="00F02488">
            <w:rPr>
              <w:rFonts w:eastAsia="Arial"/>
              <w:b/>
            </w:rPr>
            <w:fldChar w:fldCharType="begin"/>
          </w:r>
          <w:r w:rsidR="00F02488">
            <w:rPr>
              <w:rFonts w:eastAsia="Arial"/>
              <w:b/>
              <w:lang w:val="en-GB"/>
            </w:rPr>
            <w:instrText xml:space="preserve"> CITATION NANA1 \l 2057 </w:instrText>
          </w:r>
          <w:r w:rsidR="00F02488">
            <w:rPr>
              <w:rFonts w:eastAsia="Arial"/>
              <w:b/>
            </w:rPr>
            <w:fldChar w:fldCharType="separate"/>
          </w:r>
          <w:r w:rsidR="00F67D92" w:rsidRPr="00F67D92">
            <w:rPr>
              <w:rFonts w:eastAsia="Arial"/>
              <w:noProof/>
              <w:lang w:val="en-GB"/>
            </w:rPr>
            <w:t>[1]</w:t>
          </w:r>
          <w:r w:rsidR="00F02488">
            <w:rPr>
              <w:rFonts w:eastAsia="Arial"/>
              <w:b/>
            </w:rPr>
            <w:fldChar w:fldCharType="end"/>
          </w:r>
        </w:sdtContent>
      </w:sdt>
    </w:p>
    <w:p w14:paraId="7AD72EAB" w14:textId="1E3BFDDB" w:rsidR="00E506B4" w:rsidRDefault="006B4DE5" w:rsidP="00580E73">
      <w:pPr>
        <w:pStyle w:val="BodyTextL25"/>
        <w:rPr>
          <w:rFonts w:eastAsia="Arial"/>
          <w:b/>
        </w:rPr>
      </w:pPr>
      <w:r w:rsidRPr="006B4DE5">
        <w:rPr>
          <w:rFonts w:eastAsia="Arial"/>
          <w:b/>
        </w:rPr>
        <w:t>CAT5e will be a network cable that was used in 1999, also identified as Category 5e or Category 5 Enhanced.</w:t>
      </w:r>
      <w:r w:rsidR="006F6BE6">
        <w:rPr>
          <w:rFonts w:eastAsia="Arial"/>
          <w:b/>
        </w:rPr>
        <w:t xml:space="preserve"> </w:t>
      </w:r>
      <w:r w:rsidR="006F6BE6" w:rsidRPr="006F6BE6">
        <w:rPr>
          <w:rFonts w:eastAsia="Arial"/>
          <w:b/>
        </w:rPr>
        <w:t>CAT5e provides an improved performance compared to the old CAT5 model which includes the speed up to 10 times more powerful and a greater ability to cross distances without crosstalk effect.</w:t>
      </w:r>
      <w:r w:rsidR="00D94DDD" w:rsidRPr="00D94DDD">
        <w:t xml:space="preserve"> </w:t>
      </w:r>
      <w:r w:rsidR="00D94DDD" w:rsidRPr="00D94DDD">
        <w:rPr>
          <w:rFonts w:eastAsia="Arial"/>
          <w:b/>
        </w:rPr>
        <w:t>CAT5e cables are usually twisted 24-gage pair wires which can support Gigabit networks at segment range towards to 100 m.</w:t>
      </w:r>
      <w:sdt>
        <w:sdtPr>
          <w:rPr>
            <w:rFonts w:eastAsia="Arial"/>
            <w:b/>
          </w:rPr>
          <w:id w:val="1541780650"/>
          <w:citation/>
        </w:sdtPr>
        <w:sdtEndPr/>
        <w:sdtContent>
          <w:r w:rsidR="00684C95">
            <w:rPr>
              <w:rFonts w:eastAsia="Arial"/>
              <w:b/>
            </w:rPr>
            <w:fldChar w:fldCharType="begin"/>
          </w:r>
          <w:r w:rsidR="00684C95">
            <w:rPr>
              <w:rFonts w:eastAsia="Arial"/>
              <w:b/>
              <w:lang w:val="en-GB"/>
            </w:rPr>
            <w:instrText xml:space="preserve"> CITATION NANA1 \l 2057 </w:instrText>
          </w:r>
          <w:r w:rsidR="00684C95">
            <w:rPr>
              <w:rFonts w:eastAsia="Arial"/>
              <w:b/>
            </w:rPr>
            <w:fldChar w:fldCharType="separate"/>
          </w:r>
          <w:r w:rsidR="00684C95">
            <w:rPr>
              <w:rFonts w:eastAsia="Arial"/>
              <w:b/>
              <w:noProof/>
              <w:lang w:val="en-GB"/>
            </w:rPr>
            <w:t xml:space="preserve"> </w:t>
          </w:r>
          <w:r w:rsidR="00684C95" w:rsidRPr="00684C95">
            <w:rPr>
              <w:rFonts w:eastAsia="Arial"/>
              <w:noProof/>
              <w:lang w:val="en-GB"/>
            </w:rPr>
            <w:t>[1]</w:t>
          </w:r>
          <w:r w:rsidR="00684C95">
            <w:rPr>
              <w:rFonts w:eastAsia="Arial"/>
              <w:b/>
            </w:rPr>
            <w:fldChar w:fldCharType="end"/>
          </w:r>
        </w:sdtContent>
      </w:sdt>
    </w:p>
    <w:p w14:paraId="7E866FAE" w14:textId="58B9A7DF" w:rsidR="00435C4C" w:rsidRDefault="00BD31CB" w:rsidP="00580E73">
      <w:pPr>
        <w:pStyle w:val="BodyTextL25"/>
        <w:rPr>
          <w:rFonts w:eastAsia="Arial"/>
          <w:b/>
        </w:rPr>
      </w:pPr>
      <w:r w:rsidRPr="00BD31CB">
        <w:rPr>
          <w:rFonts w:eastAsia="Arial"/>
          <w:b/>
        </w:rPr>
        <w:t>Only a few years after CAT5e came out CAT6, taken directly from Category 6. CAT6 is also an Ethernet standard twisted pair cable compatible with CAT5/5e and CAT3 cable standards.</w:t>
      </w:r>
      <w:r w:rsidR="00F96F7E">
        <w:rPr>
          <w:rFonts w:eastAsia="Arial"/>
          <w:b/>
        </w:rPr>
        <w:t xml:space="preserve"> </w:t>
      </w:r>
      <w:r w:rsidR="007F5E22" w:rsidRPr="007F5E22">
        <w:rPr>
          <w:rFonts w:eastAsia="Arial"/>
          <w:b/>
        </w:rPr>
        <w:t>The same as CAT5e, CAT6 cables will support towards 100 m of Gigabit Ethernet segments,</w:t>
      </w:r>
      <w:r w:rsidR="007F5E22">
        <w:rPr>
          <w:rFonts w:eastAsia="Arial"/>
          <w:b/>
        </w:rPr>
        <w:t xml:space="preserve"> </w:t>
      </w:r>
      <w:r w:rsidR="00D31CD1" w:rsidRPr="00D31CD1">
        <w:rPr>
          <w:rFonts w:eastAsia="Arial"/>
          <w:b/>
        </w:rPr>
        <w:t>but they still make use within a range that is limited towards the 10-Gigabit networks.</w:t>
      </w:r>
      <w:r w:rsidR="00D31CD1">
        <w:rPr>
          <w:rFonts w:eastAsia="Arial"/>
          <w:b/>
        </w:rPr>
        <w:t xml:space="preserve"> </w:t>
      </w:r>
      <w:r w:rsidR="00DB2DB1" w:rsidRPr="00DB2DB1">
        <w:rPr>
          <w:rFonts w:eastAsia="Arial"/>
          <w:b/>
        </w:rPr>
        <w:t>CAT5e usually went to the computers at the early stages of this century, while CAT6 were used from router to switch as the backbone technology.</w:t>
      </w:r>
      <w:r w:rsidR="00DB2DB1">
        <w:rPr>
          <w:rFonts w:eastAsia="Arial"/>
          <w:b/>
        </w:rPr>
        <w:t xml:space="preserve"> </w:t>
      </w:r>
      <w:sdt>
        <w:sdtPr>
          <w:rPr>
            <w:rFonts w:eastAsia="Arial"/>
            <w:b/>
          </w:rPr>
          <w:id w:val="1658733849"/>
          <w:citation/>
        </w:sdtPr>
        <w:sdtEndPr/>
        <w:sdtContent>
          <w:r w:rsidR="00560ED7">
            <w:rPr>
              <w:rFonts w:eastAsia="Arial"/>
              <w:b/>
            </w:rPr>
            <w:fldChar w:fldCharType="begin"/>
          </w:r>
          <w:r w:rsidR="00560ED7">
            <w:rPr>
              <w:rFonts w:eastAsia="Arial"/>
              <w:b/>
              <w:lang w:val="en-GB"/>
            </w:rPr>
            <w:instrText xml:space="preserve"> CITATION NANA1 \l 2057 </w:instrText>
          </w:r>
          <w:r w:rsidR="00560ED7">
            <w:rPr>
              <w:rFonts w:eastAsia="Arial"/>
              <w:b/>
            </w:rPr>
            <w:fldChar w:fldCharType="separate"/>
          </w:r>
          <w:r w:rsidR="00560ED7" w:rsidRPr="00560ED7">
            <w:rPr>
              <w:rFonts w:eastAsia="Arial"/>
              <w:noProof/>
              <w:lang w:val="en-GB"/>
            </w:rPr>
            <w:t>[1]</w:t>
          </w:r>
          <w:r w:rsidR="00560ED7">
            <w:rPr>
              <w:rFonts w:eastAsia="Arial"/>
              <w:b/>
            </w:rPr>
            <w:fldChar w:fldCharType="end"/>
          </w:r>
        </w:sdtContent>
      </w:sdt>
    </w:p>
    <w:p w14:paraId="6569F8C4" w14:textId="14BD7F35" w:rsidR="002B4C57" w:rsidRDefault="00EE7EF4" w:rsidP="00580E73">
      <w:pPr>
        <w:pStyle w:val="BodyTextL25"/>
        <w:rPr>
          <w:rFonts w:eastAsia="Arial"/>
          <w:b/>
        </w:rPr>
      </w:pPr>
      <w:r w:rsidRPr="00EE7EF4">
        <w:rPr>
          <w:rFonts w:eastAsia="Arial"/>
          <w:b/>
        </w:rPr>
        <w:t>All CAT5e and CAT6 are capable of handling speed towards 1000 Mbps or one Gigabit every second. For the speed of the most internet connections, this is more than required. There is little possibility that the user will </w:t>
      </w:r>
      <w:proofErr w:type="gramStart"/>
      <w:r w:rsidRPr="00EE7EF4">
        <w:rPr>
          <w:rFonts w:eastAsia="Arial"/>
          <w:b/>
        </w:rPr>
        <w:t>actually have</w:t>
      </w:r>
      <w:proofErr w:type="gramEnd"/>
      <w:r w:rsidRPr="00EE7EF4">
        <w:rPr>
          <w:rFonts w:eastAsia="Arial"/>
          <w:b/>
        </w:rPr>
        <w:t xml:space="preserve"> an internet connection that the user could reach the speed towards 500 Mbps.</w:t>
      </w:r>
      <w:r w:rsidR="005752D2">
        <w:rPr>
          <w:rFonts w:eastAsia="Arial"/>
          <w:b/>
        </w:rPr>
        <w:t xml:space="preserve"> </w:t>
      </w:r>
      <w:r w:rsidR="006A7BFC" w:rsidRPr="006A7BFC">
        <w:rPr>
          <w:rFonts w:eastAsia="Arial"/>
          <w:b/>
        </w:rPr>
        <w:t xml:space="preserve">The big difference for both CAT5e and CAT6 cable is in the bandwidth as this can be supported by the cable. CAT6 cables will be expected to operate at frequencies towards 250 MHz compared to CAT5e's 100 </w:t>
      </w:r>
      <w:proofErr w:type="spellStart"/>
      <w:r w:rsidR="006A7BFC" w:rsidRPr="006A7BFC">
        <w:rPr>
          <w:rFonts w:eastAsia="Arial"/>
          <w:b/>
        </w:rPr>
        <w:t>MHz.</w:t>
      </w:r>
      <w:proofErr w:type="spellEnd"/>
      <w:r w:rsidR="006A7BFC" w:rsidRPr="006A7BFC">
        <w:rPr>
          <w:rFonts w:eastAsia="Arial"/>
          <w:b/>
        </w:rPr>
        <w:t xml:space="preserve"> This ensures that the more information can be transmitted consecutively by a CAT6 cable.</w:t>
      </w:r>
      <w:r w:rsidR="001A7FF5">
        <w:rPr>
          <w:rFonts w:eastAsia="Arial"/>
          <w:b/>
        </w:rPr>
        <w:t xml:space="preserve"> </w:t>
      </w:r>
      <w:sdt>
        <w:sdtPr>
          <w:rPr>
            <w:rFonts w:eastAsia="Arial"/>
            <w:b/>
          </w:rPr>
          <w:id w:val="1967846020"/>
          <w:citation/>
        </w:sdtPr>
        <w:sdtEndPr/>
        <w:sdtContent>
          <w:r w:rsidR="002633D5">
            <w:rPr>
              <w:rFonts w:eastAsia="Arial"/>
              <w:b/>
            </w:rPr>
            <w:fldChar w:fldCharType="begin"/>
          </w:r>
          <w:r w:rsidR="002633D5">
            <w:rPr>
              <w:rFonts w:eastAsia="Arial"/>
              <w:b/>
              <w:lang w:val="en-GB"/>
            </w:rPr>
            <w:instrText xml:space="preserve"> CITATION NANA1 \l 2057 </w:instrText>
          </w:r>
          <w:r w:rsidR="002633D5">
            <w:rPr>
              <w:rFonts w:eastAsia="Arial"/>
              <w:b/>
            </w:rPr>
            <w:fldChar w:fldCharType="separate"/>
          </w:r>
          <w:r w:rsidR="002633D5" w:rsidRPr="002633D5">
            <w:rPr>
              <w:rFonts w:eastAsia="Arial"/>
              <w:noProof/>
              <w:lang w:val="en-GB"/>
            </w:rPr>
            <w:t>[1]</w:t>
          </w:r>
          <w:r w:rsidR="002633D5">
            <w:rPr>
              <w:rFonts w:eastAsia="Arial"/>
              <w:b/>
            </w:rPr>
            <w:fldChar w:fldCharType="end"/>
          </w:r>
        </w:sdtContent>
      </w:sdt>
    </w:p>
    <w:p w14:paraId="38079792" w14:textId="610FFD16" w:rsidR="002929C8" w:rsidRDefault="008E2627" w:rsidP="00580E73">
      <w:pPr>
        <w:pStyle w:val="BodyTextL25"/>
        <w:rPr>
          <w:rFonts w:eastAsia="Arial"/>
          <w:b/>
        </w:rPr>
      </w:pPr>
      <w:r w:rsidRPr="008E2627">
        <w:rPr>
          <w:rFonts w:eastAsia="Arial"/>
          <w:b/>
        </w:rPr>
        <w:t>Even though CAT6 cables can produce up to 250 MHz, more than multiple times of the CAT5e cables which is 100 Mhz. They can provide speed towards 10GBASE-T or 10-Gigabit Ethernet, while an CAT5e cable will be able to support towards a 1GBASE-T or 1-Gigabit Ethernet cable.</w:t>
      </w:r>
      <w:r>
        <w:rPr>
          <w:rFonts w:eastAsia="Arial"/>
          <w:b/>
        </w:rPr>
        <w:t xml:space="preserve"> </w:t>
      </w:r>
      <w:sdt>
        <w:sdtPr>
          <w:rPr>
            <w:rFonts w:eastAsia="Arial"/>
            <w:b/>
          </w:rPr>
          <w:id w:val="179698104"/>
          <w:citation/>
        </w:sdtPr>
        <w:sdtEndPr/>
        <w:sdtContent>
          <w:r w:rsidR="00C73C29">
            <w:rPr>
              <w:rFonts w:eastAsia="Arial"/>
              <w:b/>
            </w:rPr>
            <w:fldChar w:fldCharType="begin"/>
          </w:r>
          <w:r w:rsidR="00C73C29">
            <w:rPr>
              <w:rFonts w:eastAsia="Arial"/>
              <w:b/>
              <w:lang w:val="en-GB"/>
            </w:rPr>
            <w:instrText xml:space="preserve"> CITATION NANA1 \l 2057 </w:instrText>
          </w:r>
          <w:r w:rsidR="00C73C29">
            <w:rPr>
              <w:rFonts w:eastAsia="Arial"/>
              <w:b/>
            </w:rPr>
            <w:fldChar w:fldCharType="separate"/>
          </w:r>
          <w:r w:rsidR="00C73C29" w:rsidRPr="00C73C29">
            <w:rPr>
              <w:rFonts w:eastAsia="Arial"/>
              <w:noProof/>
              <w:lang w:val="en-GB"/>
            </w:rPr>
            <w:t>[1]</w:t>
          </w:r>
          <w:r w:rsidR="00C73C29">
            <w:rPr>
              <w:rFonts w:eastAsia="Arial"/>
              <w:b/>
            </w:rPr>
            <w:fldChar w:fldCharType="end"/>
          </w:r>
        </w:sdtContent>
      </w:sdt>
    </w:p>
    <w:p w14:paraId="3D6D17D3" w14:textId="6F4DA613" w:rsidR="00DC08C5" w:rsidRDefault="00EB69EB" w:rsidP="00580E73">
      <w:pPr>
        <w:pStyle w:val="BodyTextL25"/>
        <w:rPr>
          <w:rFonts w:eastAsia="Arial"/>
          <w:b/>
        </w:rPr>
      </w:pPr>
      <w:r w:rsidRPr="00EB69EB">
        <w:rPr>
          <w:rFonts w:eastAsia="Arial"/>
          <w:b/>
        </w:rPr>
        <w:t>Twisted pair cables are both CAT5e and CAT6.</w:t>
      </w:r>
      <w:r w:rsidR="004243A2" w:rsidRPr="004243A2">
        <w:t xml:space="preserve"> </w:t>
      </w:r>
      <w:r w:rsidR="004243A2" w:rsidRPr="004243A2">
        <w:rPr>
          <w:rFonts w:eastAsia="Arial"/>
          <w:b/>
        </w:rPr>
        <w:t>Both also use wires that are copper as they are normally with 4 twisted pairs or 8 wires each cable.</w:t>
      </w:r>
      <w:r w:rsidR="003C5D0E">
        <w:rPr>
          <w:rFonts w:eastAsia="Arial"/>
          <w:b/>
        </w:rPr>
        <w:t xml:space="preserve"> </w:t>
      </w:r>
      <w:r w:rsidR="003C5D0E" w:rsidRPr="003C5D0E">
        <w:rPr>
          <w:rFonts w:eastAsia="Arial"/>
          <w:b/>
        </w:rPr>
        <w:t>Before, CAT6 frequently produced the 250 MHz performance when using a nylon spline in the cabling as this isolated every one of the four twisted pairs, making the wire fragile.</w:t>
      </w:r>
      <w:r w:rsidR="00F77316">
        <w:rPr>
          <w:rFonts w:eastAsia="Arial"/>
          <w:b/>
        </w:rPr>
        <w:t xml:space="preserve"> </w:t>
      </w:r>
      <w:r w:rsidR="00F77316" w:rsidRPr="00F77316">
        <w:rPr>
          <w:rFonts w:eastAsia="Arial"/>
          <w:b/>
        </w:rPr>
        <w:t>CAT6 cables are much more durable now by using different methods to prevent noise.</w:t>
      </w:r>
      <w:r w:rsidR="004442E2">
        <w:rPr>
          <w:rFonts w:eastAsia="Arial"/>
          <w:b/>
        </w:rPr>
        <w:t xml:space="preserve"> </w:t>
      </w:r>
      <w:sdt>
        <w:sdtPr>
          <w:rPr>
            <w:rFonts w:eastAsia="Arial"/>
            <w:b/>
          </w:rPr>
          <w:id w:val="-674501990"/>
          <w:citation/>
        </w:sdtPr>
        <w:sdtEndPr/>
        <w:sdtContent>
          <w:r w:rsidR="004442E2">
            <w:rPr>
              <w:rFonts w:eastAsia="Arial"/>
              <w:b/>
            </w:rPr>
            <w:fldChar w:fldCharType="begin"/>
          </w:r>
          <w:r w:rsidR="004442E2">
            <w:rPr>
              <w:rFonts w:eastAsia="Arial"/>
              <w:b/>
              <w:lang w:val="en-GB"/>
            </w:rPr>
            <w:instrText xml:space="preserve"> CITATION NANA1 \l 2057 </w:instrText>
          </w:r>
          <w:r w:rsidR="004442E2">
            <w:rPr>
              <w:rFonts w:eastAsia="Arial"/>
              <w:b/>
            </w:rPr>
            <w:fldChar w:fldCharType="separate"/>
          </w:r>
          <w:r w:rsidR="004442E2" w:rsidRPr="004442E2">
            <w:rPr>
              <w:rFonts w:eastAsia="Arial"/>
              <w:noProof/>
              <w:lang w:val="en-GB"/>
            </w:rPr>
            <w:t>[1]</w:t>
          </w:r>
          <w:r w:rsidR="004442E2">
            <w:rPr>
              <w:rFonts w:eastAsia="Arial"/>
              <w:b/>
            </w:rPr>
            <w:fldChar w:fldCharType="end"/>
          </w:r>
        </w:sdtContent>
      </w:sdt>
    </w:p>
    <w:p w14:paraId="10E91BF2" w14:textId="5E0EF054" w:rsidR="00C15C62" w:rsidRDefault="00C15C62" w:rsidP="00580E73">
      <w:pPr>
        <w:pStyle w:val="BodyTextL25"/>
        <w:rPr>
          <w:rFonts w:eastAsia="Arial"/>
          <w:b/>
        </w:rPr>
      </w:pPr>
      <w:r w:rsidRPr="00C15C62">
        <w:rPr>
          <w:rFonts w:eastAsia="Arial"/>
          <w:b/>
        </w:rPr>
        <w:t>CAT5e and CAT6 will deliver towards 100 m of length per section of the network.</w:t>
      </w:r>
      <w:r w:rsidR="00CB0EDC">
        <w:rPr>
          <w:rFonts w:eastAsia="Arial"/>
          <w:b/>
        </w:rPr>
        <w:t xml:space="preserve"> </w:t>
      </w:r>
      <w:r w:rsidR="00CB0EDC" w:rsidRPr="00CB0EDC">
        <w:rPr>
          <w:rFonts w:eastAsia="Arial"/>
          <w:b/>
        </w:rPr>
        <w:t>Beyond this distance, the highest possible speed will not be reached.</w:t>
      </w:r>
      <w:r w:rsidR="00FE7D2A">
        <w:rPr>
          <w:rFonts w:eastAsia="Arial"/>
          <w:b/>
        </w:rPr>
        <w:t xml:space="preserve"> </w:t>
      </w:r>
      <w:r w:rsidR="00FE7D2A" w:rsidRPr="00FE7D2A">
        <w:rPr>
          <w:rFonts w:eastAsia="Arial"/>
          <w:b/>
        </w:rPr>
        <w:t>This may well lead in a sluggish or ineffective connection, or no connection whatsoever.</w:t>
      </w:r>
      <w:r w:rsidR="00060FF8">
        <w:rPr>
          <w:rFonts w:eastAsia="Arial"/>
          <w:b/>
        </w:rPr>
        <w:t xml:space="preserve"> </w:t>
      </w:r>
      <w:r w:rsidR="003D453D" w:rsidRPr="003D453D">
        <w:rPr>
          <w:rFonts w:eastAsia="Arial"/>
          <w:b/>
        </w:rPr>
        <w:t>When the range is greater than 100 m, a signal will be enhanced by transmitters or switches.</w:t>
      </w:r>
      <w:r w:rsidR="003D453D">
        <w:rPr>
          <w:rFonts w:eastAsia="Arial"/>
          <w:b/>
        </w:rPr>
        <w:t xml:space="preserve"> </w:t>
      </w:r>
      <w:sdt>
        <w:sdtPr>
          <w:rPr>
            <w:rFonts w:eastAsia="Arial"/>
            <w:b/>
          </w:rPr>
          <w:id w:val="-7914368"/>
          <w:citation/>
        </w:sdtPr>
        <w:sdtEndPr/>
        <w:sdtContent>
          <w:r w:rsidR="00CA3FA9">
            <w:rPr>
              <w:rFonts w:eastAsia="Arial"/>
              <w:b/>
            </w:rPr>
            <w:fldChar w:fldCharType="begin"/>
          </w:r>
          <w:r w:rsidR="00CA3FA9">
            <w:rPr>
              <w:rFonts w:eastAsia="Arial"/>
              <w:b/>
              <w:lang w:val="en-GB"/>
            </w:rPr>
            <w:instrText xml:space="preserve"> CITATION NANA1 \l 2057 </w:instrText>
          </w:r>
          <w:r w:rsidR="00CA3FA9">
            <w:rPr>
              <w:rFonts w:eastAsia="Arial"/>
              <w:b/>
            </w:rPr>
            <w:fldChar w:fldCharType="separate"/>
          </w:r>
          <w:r w:rsidR="00CA3FA9" w:rsidRPr="00CA3FA9">
            <w:rPr>
              <w:rFonts w:eastAsia="Arial"/>
              <w:noProof/>
              <w:lang w:val="en-GB"/>
            </w:rPr>
            <w:t>[1]</w:t>
          </w:r>
          <w:r w:rsidR="00CA3FA9">
            <w:rPr>
              <w:rFonts w:eastAsia="Arial"/>
              <w:b/>
            </w:rPr>
            <w:fldChar w:fldCharType="end"/>
          </w:r>
        </w:sdtContent>
      </w:sdt>
    </w:p>
    <w:p w14:paraId="7E26A6F2" w14:textId="0960818C" w:rsidR="008E488C" w:rsidRDefault="00004C46" w:rsidP="00580E73">
      <w:pPr>
        <w:pStyle w:val="BodyTextL25"/>
        <w:rPr>
          <w:rFonts w:eastAsia="Arial"/>
          <w:b/>
        </w:rPr>
      </w:pPr>
      <w:r w:rsidRPr="008E488C">
        <w:rPr>
          <w:rFonts w:eastAsia="Arial"/>
          <w:b/>
        </w:rPr>
        <w:t>The category</w:t>
      </w:r>
      <w:r w:rsidR="008E488C" w:rsidRPr="008E488C">
        <w:rPr>
          <w:rFonts w:eastAsia="Arial"/>
          <w:b/>
        </w:rPr>
        <w:t xml:space="preserve"> of the cable will be most often displayed on the cable. But if it is not, the user will not be able to recognize the category o</w:t>
      </w:r>
      <w:r>
        <w:rPr>
          <w:rFonts w:eastAsia="Arial"/>
          <w:b/>
        </w:rPr>
        <w:t>f</w:t>
      </w:r>
      <w:r w:rsidR="008E488C" w:rsidRPr="008E488C">
        <w:rPr>
          <w:rFonts w:eastAsia="Arial"/>
          <w:b/>
        </w:rPr>
        <w:t xml:space="preserve"> the cable  by its </w:t>
      </w:r>
      <w:r w:rsidR="008E488C" w:rsidRPr="00933761">
        <w:rPr>
          <w:rFonts w:eastAsia="Arial"/>
          <w:b/>
          <w:lang w:val="en-GB"/>
        </w:rPr>
        <w:t>colour</w:t>
      </w:r>
      <w:r w:rsidR="008E488C" w:rsidRPr="008E488C">
        <w:rPr>
          <w:rFonts w:eastAsia="Arial"/>
          <w:b/>
        </w:rPr>
        <w:t xml:space="preserve"> or by the RJ45 connector, but it also uses copper wires that are thick as CAT6 cables will most likely be thicker than CAT5e cables.</w:t>
      </w:r>
      <w:sdt>
        <w:sdtPr>
          <w:rPr>
            <w:rFonts w:eastAsia="Arial"/>
            <w:b/>
          </w:rPr>
          <w:id w:val="-1958010069"/>
          <w:citation/>
        </w:sdtPr>
        <w:sdtContent>
          <w:r w:rsidR="00FD4E5E">
            <w:rPr>
              <w:rFonts w:eastAsia="Arial"/>
              <w:b/>
            </w:rPr>
            <w:fldChar w:fldCharType="begin"/>
          </w:r>
          <w:r w:rsidR="00FD4E5E">
            <w:rPr>
              <w:rFonts w:eastAsia="Arial"/>
              <w:b/>
              <w:lang w:val="en-GB"/>
            </w:rPr>
            <w:instrText xml:space="preserve"> CITATION NANA1 \l 2057 </w:instrText>
          </w:r>
          <w:r w:rsidR="00FD4E5E">
            <w:rPr>
              <w:rFonts w:eastAsia="Arial"/>
              <w:b/>
            </w:rPr>
            <w:fldChar w:fldCharType="separate"/>
          </w:r>
          <w:r w:rsidR="00FD4E5E">
            <w:rPr>
              <w:rFonts w:eastAsia="Arial"/>
              <w:b/>
              <w:noProof/>
              <w:lang w:val="en-GB"/>
            </w:rPr>
            <w:t xml:space="preserve"> </w:t>
          </w:r>
          <w:r w:rsidR="00FD4E5E" w:rsidRPr="00FD4E5E">
            <w:rPr>
              <w:rFonts w:eastAsia="Arial"/>
              <w:noProof/>
              <w:lang w:val="en-GB"/>
            </w:rPr>
            <w:t>[1]</w:t>
          </w:r>
          <w:r w:rsidR="00FD4E5E">
            <w:rPr>
              <w:rFonts w:eastAsia="Arial"/>
              <w:b/>
            </w:rPr>
            <w:fldChar w:fldCharType="end"/>
          </w:r>
        </w:sdtContent>
      </w:sdt>
    </w:p>
    <w:p w14:paraId="56569440" w14:textId="1F0C50D9" w:rsidR="009F6063" w:rsidRDefault="009F6063" w:rsidP="00580E73">
      <w:pPr>
        <w:pStyle w:val="BodyTextL25"/>
        <w:rPr>
          <w:rFonts w:eastAsia="Arial"/>
          <w:b/>
        </w:rPr>
      </w:pPr>
      <w:r w:rsidRPr="009F6063">
        <w:rPr>
          <w:rFonts w:eastAsia="Arial"/>
          <w:b/>
        </w:rPr>
        <w:t>Several features will affect the cost of Ethernet cables due to its length, performance, copper material and supplier becoming the key elements. CAT6 cables will be typically valued 10-20% over CAT5e cables.</w:t>
      </w:r>
      <w:sdt>
        <w:sdtPr>
          <w:rPr>
            <w:rFonts w:eastAsia="Arial"/>
            <w:b/>
          </w:rPr>
          <w:id w:val="-224076742"/>
          <w:citation/>
        </w:sdtPr>
        <w:sdtContent>
          <w:r>
            <w:rPr>
              <w:rFonts w:eastAsia="Arial"/>
              <w:b/>
            </w:rPr>
            <w:fldChar w:fldCharType="begin"/>
          </w:r>
          <w:r>
            <w:rPr>
              <w:rFonts w:eastAsia="Arial"/>
              <w:b/>
              <w:lang w:val="en-GB"/>
            </w:rPr>
            <w:instrText xml:space="preserve"> CITATION NANA1 \l 2057 </w:instrText>
          </w:r>
          <w:r>
            <w:rPr>
              <w:rFonts w:eastAsia="Arial"/>
              <w:b/>
            </w:rPr>
            <w:fldChar w:fldCharType="separate"/>
          </w:r>
          <w:r>
            <w:rPr>
              <w:rFonts w:eastAsia="Arial"/>
              <w:b/>
              <w:noProof/>
              <w:lang w:val="en-GB"/>
            </w:rPr>
            <w:t xml:space="preserve"> </w:t>
          </w:r>
          <w:r w:rsidRPr="009F6063">
            <w:rPr>
              <w:rFonts w:eastAsia="Arial"/>
              <w:noProof/>
              <w:lang w:val="en-GB"/>
            </w:rPr>
            <w:t>[1]</w:t>
          </w:r>
          <w:r>
            <w:rPr>
              <w:rFonts w:eastAsia="Arial"/>
              <w:b/>
            </w:rPr>
            <w:fldChar w:fldCharType="end"/>
          </w:r>
        </w:sdtContent>
      </w:sdt>
    </w:p>
    <w:p w14:paraId="1943AE0C" w14:textId="5478B097" w:rsidR="00EC16BE" w:rsidRDefault="00EC16BE" w:rsidP="00580E73">
      <w:pPr>
        <w:pStyle w:val="BodyTextL25"/>
        <w:rPr>
          <w:rFonts w:eastAsia="Arial"/>
          <w:b/>
        </w:rPr>
      </w:pPr>
    </w:p>
    <w:p w14:paraId="351B6D78" w14:textId="78435B8C" w:rsidR="00EC16BE" w:rsidRDefault="00EC16BE" w:rsidP="00580E73">
      <w:pPr>
        <w:pStyle w:val="BodyTextL25"/>
        <w:rPr>
          <w:rFonts w:eastAsia="Arial"/>
          <w:b/>
        </w:rPr>
      </w:pPr>
    </w:p>
    <w:p w14:paraId="56916744" w14:textId="0AD1595A" w:rsidR="000E1221" w:rsidRDefault="00EC16BE" w:rsidP="007D2745">
      <w:pPr>
        <w:pStyle w:val="BodyTextL25"/>
        <w:rPr>
          <w:rFonts w:eastAsia="Arial"/>
          <w:b/>
        </w:rPr>
      </w:pPr>
      <w:r w:rsidRPr="00EC16BE">
        <w:rPr>
          <w:rFonts w:eastAsia="Arial"/>
          <w:b/>
        </w:rPr>
        <w:lastRenderedPageBreak/>
        <w:t>When selecting the right cable, there are several factors.</w:t>
      </w:r>
      <w:r w:rsidR="00B570AB">
        <w:rPr>
          <w:rFonts w:eastAsia="Arial"/>
          <w:b/>
        </w:rPr>
        <w:t xml:space="preserve"> </w:t>
      </w:r>
      <w:r w:rsidR="00B570AB" w:rsidRPr="00B570AB">
        <w:rPr>
          <w:rFonts w:eastAsia="Arial"/>
          <w:b/>
        </w:rPr>
        <w:t>What would be the network speed required: 100 Mbps, 1000 Mbps or 10 Gbps?</w:t>
      </w:r>
      <w:r w:rsidR="00267B74">
        <w:rPr>
          <w:rFonts w:eastAsia="Arial"/>
          <w:b/>
        </w:rPr>
        <w:t xml:space="preserve"> </w:t>
      </w:r>
      <w:r w:rsidR="00267B74" w:rsidRPr="00267B74">
        <w:rPr>
          <w:rFonts w:eastAsia="Arial"/>
          <w:b/>
        </w:rPr>
        <w:t>How many users are there?</w:t>
      </w:r>
      <w:r w:rsidR="0005322C">
        <w:rPr>
          <w:rFonts w:eastAsia="Arial"/>
          <w:b/>
        </w:rPr>
        <w:t xml:space="preserve"> </w:t>
      </w:r>
      <w:r w:rsidR="0005322C" w:rsidRPr="0005322C">
        <w:rPr>
          <w:rFonts w:eastAsia="Arial"/>
          <w:b/>
        </w:rPr>
        <w:t>The cable frequency (MHz) is relevant with a big number of users.</w:t>
      </w:r>
      <w:r w:rsidR="00D656D6">
        <w:rPr>
          <w:rFonts w:eastAsia="Arial"/>
          <w:b/>
        </w:rPr>
        <w:t xml:space="preserve"> </w:t>
      </w:r>
      <w:r w:rsidR="00DF55B6" w:rsidRPr="00DF55B6">
        <w:rPr>
          <w:rFonts w:eastAsia="Arial"/>
          <w:b/>
        </w:rPr>
        <w:t>Will the cable be used for indoor or for outdoor?</w:t>
      </w:r>
      <w:r w:rsidR="00C550A1">
        <w:rPr>
          <w:rFonts w:eastAsia="Arial"/>
          <w:b/>
        </w:rPr>
        <w:t xml:space="preserve"> </w:t>
      </w:r>
      <w:r w:rsidR="00C550A1" w:rsidRPr="00C550A1">
        <w:rPr>
          <w:rFonts w:eastAsia="Arial"/>
          <w:b/>
        </w:rPr>
        <w:t>Should the cable be strong or durable?</w:t>
      </w:r>
      <w:r w:rsidR="00E25719">
        <w:rPr>
          <w:rFonts w:eastAsia="Arial"/>
          <w:b/>
        </w:rPr>
        <w:t xml:space="preserve"> </w:t>
      </w:r>
      <w:r w:rsidR="00E25719" w:rsidRPr="00E25719">
        <w:rPr>
          <w:rFonts w:eastAsia="Arial"/>
          <w:b/>
        </w:rPr>
        <w:t>Overall, the option is up to the user requirement.</w:t>
      </w:r>
      <w:r w:rsidR="002B3D3D">
        <w:rPr>
          <w:rFonts w:eastAsia="Arial"/>
          <w:b/>
        </w:rPr>
        <w:t xml:space="preserve"> </w:t>
      </w:r>
      <w:sdt>
        <w:sdtPr>
          <w:rPr>
            <w:rFonts w:eastAsia="Arial"/>
            <w:b/>
          </w:rPr>
          <w:id w:val="195440756"/>
          <w:citation/>
        </w:sdtPr>
        <w:sdtContent>
          <w:r w:rsidR="002B3D3D">
            <w:rPr>
              <w:rFonts w:eastAsia="Arial"/>
              <w:b/>
            </w:rPr>
            <w:fldChar w:fldCharType="begin"/>
          </w:r>
          <w:r w:rsidR="002B3D3D">
            <w:rPr>
              <w:rFonts w:eastAsia="Arial"/>
              <w:b/>
              <w:lang w:val="en-GB"/>
            </w:rPr>
            <w:instrText xml:space="preserve"> CITATION NANA1 \l 2057 </w:instrText>
          </w:r>
          <w:r w:rsidR="002B3D3D">
            <w:rPr>
              <w:rFonts w:eastAsia="Arial"/>
              <w:b/>
            </w:rPr>
            <w:fldChar w:fldCharType="separate"/>
          </w:r>
          <w:r w:rsidR="002B3D3D" w:rsidRPr="002B3D3D">
            <w:rPr>
              <w:rFonts w:eastAsia="Arial"/>
              <w:noProof/>
              <w:lang w:val="en-GB"/>
            </w:rPr>
            <w:t>[1]</w:t>
          </w:r>
          <w:r w:rsidR="002B3D3D">
            <w:rPr>
              <w:rFonts w:eastAsia="Arial"/>
              <w:b/>
            </w:rPr>
            <w:fldChar w:fldCharType="end"/>
          </w:r>
        </w:sdtContent>
      </w:sdt>
    </w:p>
    <w:p w14:paraId="0BE5BC7E" w14:textId="45B7A91F" w:rsidR="000E1221" w:rsidRDefault="00370EEF" w:rsidP="003D765E">
      <w:pPr>
        <w:pStyle w:val="BodyTextL25"/>
        <w:rPr>
          <w:rFonts w:eastAsia="Arial"/>
          <w:b/>
        </w:rPr>
      </w:pPr>
      <w:r w:rsidRPr="00370EEF">
        <w:rPr>
          <w:rFonts w:eastAsia="Arial"/>
          <w:b/>
        </w:rPr>
        <w:t>It is believed that it may not be worth spending in cables that is high quality like CAT6, this is because the existing network technology will not allow the speed above 10 Gbps. But as time goes, hardware will be improved as replacing the technology will be much simpler than bringing in cables that are new.</w:t>
      </w:r>
      <w:r w:rsidR="004B10EE">
        <w:rPr>
          <w:rFonts w:eastAsia="Arial"/>
          <w:b/>
        </w:rPr>
        <w:t xml:space="preserve"> </w:t>
      </w:r>
      <w:r w:rsidR="004B10EE" w:rsidRPr="004B10EE">
        <w:rPr>
          <w:rFonts w:eastAsia="Arial"/>
          <w:b/>
        </w:rPr>
        <w:t xml:space="preserve">The cost difference among CAT5e and CAT6 will not be high and it is probably a better idea to choose a </w:t>
      </w:r>
      <w:r w:rsidR="00F929CE" w:rsidRPr="004B10EE">
        <w:rPr>
          <w:rFonts w:eastAsia="Arial"/>
          <w:b/>
        </w:rPr>
        <w:t>high-quality</w:t>
      </w:r>
      <w:r w:rsidR="004B10EE" w:rsidRPr="004B10EE">
        <w:rPr>
          <w:rFonts w:eastAsia="Arial"/>
          <w:b/>
        </w:rPr>
        <w:t xml:space="preserve"> cable, thereby improving the technology and reliability of the network for the future.</w:t>
      </w:r>
      <w:sdt>
        <w:sdtPr>
          <w:rPr>
            <w:rFonts w:eastAsia="Arial"/>
            <w:b/>
          </w:rPr>
          <w:id w:val="1168292916"/>
          <w:citation/>
        </w:sdtPr>
        <w:sdtContent>
          <w:r w:rsidR="00F929CE">
            <w:rPr>
              <w:rFonts w:eastAsia="Arial"/>
              <w:b/>
            </w:rPr>
            <w:fldChar w:fldCharType="begin"/>
          </w:r>
          <w:r w:rsidR="00F929CE">
            <w:rPr>
              <w:rFonts w:eastAsia="Arial"/>
              <w:b/>
              <w:lang w:val="en-GB"/>
            </w:rPr>
            <w:instrText xml:space="preserve"> CITATION NANA1 \l 2057 </w:instrText>
          </w:r>
          <w:r w:rsidR="00F929CE">
            <w:rPr>
              <w:rFonts w:eastAsia="Arial"/>
              <w:b/>
            </w:rPr>
            <w:fldChar w:fldCharType="separate"/>
          </w:r>
          <w:r w:rsidR="00F929CE">
            <w:rPr>
              <w:rFonts w:eastAsia="Arial"/>
              <w:b/>
              <w:noProof/>
              <w:lang w:val="en-GB"/>
            </w:rPr>
            <w:t xml:space="preserve"> </w:t>
          </w:r>
          <w:r w:rsidR="00F929CE" w:rsidRPr="00F929CE">
            <w:rPr>
              <w:rFonts w:eastAsia="Arial"/>
              <w:noProof/>
              <w:lang w:val="en-GB"/>
            </w:rPr>
            <w:t>[1]</w:t>
          </w:r>
          <w:r w:rsidR="00F929CE">
            <w:rPr>
              <w:rFonts w:eastAsia="Arial"/>
              <w:b/>
            </w:rPr>
            <w:fldChar w:fldCharType="end"/>
          </w:r>
        </w:sdtContent>
      </w:sdt>
    </w:p>
    <w:p w14:paraId="31DFF017" w14:textId="7C6F87C3" w:rsidR="007F7D6E" w:rsidRPr="003D765E" w:rsidRDefault="007F7D6E" w:rsidP="003D765E">
      <w:pPr>
        <w:pStyle w:val="BodyTextL25"/>
        <w:rPr>
          <w:rFonts w:eastAsia="Arial"/>
          <w:b/>
        </w:rPr>
      </w:pPr>
      <w:r w:rsidRPr="007F7D6E">
        <w:rPr>
          <w:rFonts w:eastAsia="Arial"/>
          <w:b/>
        </w:rPr>
        <w:t>However, depending of the user option of CAT5e or CAT6, the most important element is that the user would choose a cable of 100% copper value.</w:t>
      </w:r>
      <w:r w:rsidR="004A6748" w:rsidRPr="004A6748">
        <w:t xml:space="preserve"> </w:t>
      </w:r>
      <w:r w:rsidR="004A6748" w:rsidRPr="004A6748">
        <w:rPr>
          <w:rFonts w:eastAsia="Arial"/>
          <w:b/>
        </w:rPr>
        <w:t>It shows that towards 70% of network loss could be triggered by a lower cabling system although it typically involves 5% of the original network budget.</w:t>
      </w:r>
      <w:sdt>
        <w:sdtPr>
          <w:rPr>
            <w:rFonts w:eastAsia="Arial"/>
            <w:b/>
          </w:rPr>
          <w:id w:val="1345597932"/>
          <w:citation/>
        </w:sdtPr>
        <w:sdtContent>
          <w:r w:rsidR="005003AC">
            <w:rPr>
              <w:rFonts w:eastAsia="Arial"/>
              <w:b/>
            </w:rPr>
            <w:fldChar w:fldCharType="begin"/>
          </w:r>
          <w:r w:rsidR="005003AC">
            <w:rPr>
              <w:rFonts w:eastAsia="Arial"/>
              <w:b/>
              <w:lang w:val="en-GB"/>
            </w:rPr>
            <w:instrText xml:space="preserve"> CITATION NANA1 \l 2057 </w:instrText>
          </w:r>
          <w:r w:rsidR="005003AC">
            <w:rPr>
              <w:rFonts w:eastAsia="Arial"/>
              <w:b/>
            </w:rPr>
            <w:fldChar w:fldCharType="separate"/>
          </w:r>
          <w:r w:rsidR="005003AC">
            <w:rPr>
              <w:rFonts w:eastAsia="Arial"/>
              <w:b/>
              <w:noProof/>
              <w:lang w:val="en-GB"/>
            </w:rPr>
            <w:t xml:space="preserve"> </w:t>
          </w:r>
          <w:r w:rsidR="005003AC" w:rsidRPr="005003AC">
            <w:rPr>
              <w:rFonts w:eastAsia="Arial"/>
              <w:noProof/>
              <w:lang w:val="en-GB"/>
            </w:rPr>
            <w:t>[1]</w:t>
          </w:r>
          <w:r w:rsidR="005003AC">
            <w:rPr>
              <w:rFonts w:eastAsia="Arial"/>
              <w:b/>
            </w:rPr>
            <w:fldChar w:fldCharType="end"/>
          </w:r>
        </w:sdtContent>
      </w:sdt>
    </w:p>
    <w:p w14:paraId="6ED317A3" w14:textId="77777777" w:rsidR="00495D75" w:rsidRPr="007C20EC" w:rsidRDefault="00495D75" w:rsidP="00DE5B36">
      <w:pPr>
        <w:pStyle w:val="BodyTextL25"/>
        <w:ind w:left="0"/>
        <w:rPr>
          <w:rFonts w:eastAsia="Arial"/>
          <w:b/>
          <w:color w:val="FF0000"/>
        </w:rPr>
      </w:pPr>
      <w:bookmarkStart w:id="0" w:name="_GoBack"/>
      <w:bookmarkEnd w:id="0"/>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437245D2" w14:textId="12E1E260" w:rsidR="006C3C54" w:rsidRPr="006C3C54" w:rsidRDefault="006C3C54" w:rsidP="001772B8">
      <w:pPr>
        <w:pStyle w:val="BodyTextL25"/>
        <w:pBdr>
          <w:bottom w:val="single" w:sz="12" w:space="1" w:color="auto"/>
        </w:pBdr>
      </w:pPr>
      <w:r>
        <w:t>Placing the colored wires into correct order before placing the wire into the cable head.</w:t>
      </w:r>
    </w:p>
    <w:p w14:paraId="731AF467" w14:textId="77777777" w:rsidR="000D1340" w:rsidRPr="007C20EC" w:rsidRDefault="000D1340" w:rsidP="001772B8">
      <w:pPr>
        <w:pStyle w:val="BodyTextL25"/>
        <w:rPr>
          <w:color w:val="FF0000"/>
        </w:rPr>
      </w:pP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08236921" w14:textId="5184DB8C" w:rsidR="00C53627" w:rsidRPr="001A303C" w:rsidRDefault="004B17A3" w:rsidP="00C53627">
      <w:pPr>
        <w:pStyle w:val="BodyTextL25"/>
        <w:pBdr>
          <w:bottom w:val="single" w:sz="12" w:space="1" w:color="auto"/>
        </w:pBdr>
        <w:rPr>
          <w:rStyle w:val="AnswerGray"/>
          <w:shd w:val="clear" w:color="auto" w:fill="auto"/>
        </w:rPr>
      </w:pPr>
      <w:r>
        <w:rPr>
          <w:rStyle w:val="AnswerGray"/>
          <w:shd w:val="clear" w:color="auto" w:fill="auto"/>
        </w:rPr>
        <w:t xml:space="preserve">It might be </w:t>
      </w:r>
      <w:r w:rsidR="00C53627">
        <w:rPr>
          <w:rStyle w:val="AnswerGray"/>
          <w:shd w:val="clear" w:color="auto" w:fill="auto"/>
        </w:rPr>
        <w:t>cheaper to make it yourself and it might be easier meet your specific requirements.</w:t>
      </w:r>
    </w:p>
    <w:p w14:paraId="03DC9028" w14:textId="7527C80E" w:rsidR="00D74921" w:rsidRDefault="00F6146A" w:rsidP="00F6146A">
      <w:pPr>
        <w:spacing w:before="0" w:after="0" w:line="240" w:lineRule="auto"/>
        <w:rPr>
          <w:rStyle w:val="AnswerGray"/>
          <w:color w:val="FF0000"/>
          <w:shd w:val="clear" w:color="auto" w:fill="auto"/>
        </w:rPr>
      </w:pPr>
      <w:r>
        <w:rPr>
          <w:rStyle w:val="AnswerGray"/>
          <w:color w:val="FF0000"/>
          <w:shd w:val="clear" w:color="auto" w:fill="auto"/>
        </w:rPr>
        <w:br w:type="page"/>
      </w:r>
    </w:p>
    <w:sdt>
      <w:sdtPr>
        <w:rPr>
          <w:rFonts w:ascii="Arial" w:eastAsia="Calibri" w:hAnsi="Arial"/>
          <w:b w:val="0"/>
          <w:bCs w:val="0"/>
          <w:color w:val="auto"/>
          <w:sz w:val="20"/>
          <w:szCs w:val="22"/>
          <w:shd w:val="clear" w:color="auto" w:fill="BFBFBF"/>
        </w:rPr>
        <w:id w:val="1297104291"/>
        <w:docPartObj>
          <w:docPartGallery w:val="Bibliographies"/>
          <w:docPartUnique/>
        </w:docPartObj>
      </w:sdtPr>
      <w:sdtEndPr>
        <w:rPr>
          <w:sz w:val="22"/>
          <w:shd w:val="clear" w:color="auto" w:fill="auto"/>
        </w:rPr>
      </w:sdtEndPr>
      <w:sdtContent>
        <w:p w14:paraId="1B41C23C" w14:textId="65DE9287" w:rsidR="00D74921" w:rsidRDefault="00D74921">
          <w:pPr>
            <w:pStyle w:val="Heading1"/>
          </w:pPr>
          <w:r>
            <w:t>Bibliography</w:t>
          </w:r>
        </w:p>
        <w:sdt>
          <w:sdtPr>
            <w:id w:val="111145805"/>
            <w:bibliography/>
          </w:sdtPr>
          <w:sdtEndPr/>
          <w:sdtContent>
            <w:p w14:paraId="30EBEAAC" w14:textId="77777777" w:rsidR="00F67D92" w:rsidRDefault="00D74921">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F67D92" w14:paraId="345D487F" w14:textId="77777777" w:rsidTr="00E35CAB">
                <w:trPr>
                  <w:divId w:val="1147551967"/>
                  <w:tblCellSpacing w:w="15" w:type="dxa"/>
                </w:trPr>
                <w:tc>
                  <w:tcPr>
                    <w:tcW w:w="135" w:type="pct"/>
                    <w:hideMark/>
                  </w:tcPr>
                  <w:p w14:paraId="4F3DB67C" w14:textId="13CCBFEF" w:rsidR="00F67D92" w:rsidRDefault="00F67D92">
                    <w:pPr>
                      <w:pStyle w:val="Bibliography"/>
                      <w:rPr>
                        <w:noProof/>
                        <w:sz w:val="24"/>
                        <w:szCs w:val="24"/>
                      </w:rPr>
                    </w:pPr>
                    <w:r>
                      <w:rPr>
                        <w:noProof/>
                      </w:rPr>
                      <w:t xml:space="preserve">[1] </w:t>
                    </w:r>
                  </w:p>
                </w:tc>
                <w:tc>
                  <w:tcPr>
                    <w:tcW w:w="0" w:type="auto"/>
                    <w:hideMark/>
                  </w:tcPr>
                  <w:p w14:paraId="0D8EA504" w14:textId="77777777" w:rsidR="00F67D92" w:rsidRDefault="00F67D92">
                    <w:pPr>
                      <w:pStyle w:val="Bibliography"/>
                      <w:rPr>
                        <w:noProof/>
                      </w:rPr>
                    </w:pPr>
                    <w:r>
                      <w:rPr>
                        <w:noProof/>
                      </w:rPr>
                      <w:t>N/A, "What’s the Difference between CAT5e and CAT6?," N/A N/A N/A. [Online]. Available: https://www.blackbox.co.uk/gb-gb/page/43869/Resources/Technical-Resources/Black-Box-Explains/Copper-Cable/Category-5e-And-6. [Accessed 5 December 2019].</w:t>
                    </w:r>
                  </w:p>
                </w:tc>
              </w:tr>
            </w:tbl>
            <w:p w14:paraId="0FBAFEC7" w14:textId="77777777" w:rsidR="00F67D92" w:rsidRDefault="00F67D92">
              <w:pPr>
                <w:divId w:val="1147551967"/>
                <w:rPr>
                  <w:rFonts w:eastAsia="Times New Roman"/>
                  <w:noProof/>
                </w:rPr>
              </w:pPr>
            </w:p>
            <w:p w14:paraId="44C53444" w14:textId="48A7BBDB" w:rsidR="00D74921" w:rsidRDefault="00D74921">
              <w:r>
                <w:rPr>
                  <w:b/>
                  <w:bCs/>
                  <w:noProof/>
                </w:rPr>
                <w:fldChar w:fldCharType="end"/>
              </w:r>
            </w:p>
          </w:sdtContent>
        </w:sdt>
      </w:sdtContent>
    </w:sdt>
    <w:p w14:paraId="13D6ED6E" w14:textId="1749A13C" w:rsidR="00F67D92" w:rsidRPr="00F67D92" w:rsidRDefault="00F67D92" w:rsidP="00F67D92">
      <w:pPr>
        <w:spacing w:before="0" w:after="0" w:line="240" w:lineRule="auto"/>
        <w:ind w:hanging="480"/>
        <w:rPr>
          <w:rFonts w:ascii="Times New Roman" w:eastAsia="Times New Roman" w:hAnsi="Times New Roman"/>
          <w:sz w:val="24"/>
          <w:szCs w:val="24"/>
          <w:lang w:val="en-GB" w:eastAsia="en-GB"/>
        </w:rPr>
      </w:pPr>
    </w:p>
    <w:p w14:paraId="037F1266" w14:textId="77777777" w:rsidR="00D74921" w:rsidRPr="007C20EC" w:rsidRDefault="00D74921" w:rsidP="004B1D01">
      <w:pPr>
        <w:pStyle w:val="BodyTextL25"/>
        <w:rPr>
          <w:rStyle w:val="AnswerGray"/>
          <w:color w:val="FF0000"/>
          <w:shd w:val="clear" w:color="auto" w:fill="auto"/>
        </w:rPr>
      </w:pPr>
    </w:p>
    <w:sectPr w:rsidR="00D74921" w:rsidRPr="007C20EC"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51D5F094"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E95FF8">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efaultTableStyle w:val="LabTableStyle"/>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4C46"/>
    <w:rsid w:val="000059C9"/>
    <w:rsid w:val="0001249A"/>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5322C"/>
    <w:rsid w:val="00060696"/>
    <w:rsid w:val="00060FF8"/>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1340"/>
    <w:rsid w:val="000D4788"/>
    <w:rsid w:val="000D55B4"/>
    <w:rsid w:val="000E1221"/>
    <w:rsid w:val="000E2C9E"/>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0C5C"/>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03C"/>
    <w:rsid w:val="001A3CC7"/>
    <w:rsid w:val="001A3EA8"/>
    <w:rsid w:val="001A69AC"/>
    <w:rsid w:val="001A7FF5"/>
    <w:rsid w:val="001B05B2"/>
    <w:rsid w:val="001B366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3D5"/>
    <w:rsid w:val="002639D8"/>
    <w:rsid w:val="00265F77"/>
    <w:rsid w:val="00266C83"/>
    <w:rsid w:val="00267B74"/>
    <w:rsid w:val="002719BF"/>
    <w:rsid w:val="002757D1"/>
    <w:rsid w:val="002768DC"/>
    <w:rsid w:val="00283A77"/>
    <w:rsid w:val="002929C8"/>
    <w:rsid w:val="002945B5"/>
    <w:rsid w:val="002A278F"/>
    <w:rsid w:val="002A5E5C"/>
    <w:rsid w:val="002A6C56"/>
    <w:rsid w:val="002B3D3D"/>
    <w:rsid w:val="002B4C57"/>
    <w:rsid w:val="002C090C"/>
    <w:rsid w:val="002C1243"/>
    <w:rsid w:val="002C1815"/>
    <w:rsid w:val="002C32B2"/>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3C11"/>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57F82"/>
    <w:rsid w:val="003608AC"/>
    <w:rsid w:val="003623A9"/>
    <w:rsid w:val="0036465A"/>
    <w:rsid w:val="003652CB"/>
    <w:rsid w:val="0036531D"/>
    <w:rsid w:val="00370EEF"/>
    <w:rsid w:val="00374B23"/>
    <w:rsid w:val="00381A52"/>
    <w:rsid w:val="00387D65"/>
    <w:rsid w:val="00392C65"/>
    <w:rsid w:val="00392ED5"/>
    <w:rsid w:val="003973A6"/>
    <w:rsid w:val="003A0B0E"/>
    <w:rsid w:val="003A19DC"/>
    <w:rsid w:val="003A1B45"/>
    <w:rsid w:val="003B3936"/>
    <w:rsid w:val="003B46FC"/>
    <w:rsid w:val="003B5767"/>
    <w:rsid w:val="003B7605"/>
    <w:rsid w:val="003C599F"/>
    <w:rsid w:val="003C5D0E"/>
    <w:rsid w:val="003C6180"/>
    <w:rsid w:val="003C6BCA"/>
    <w:rsid w:val="003C7902"/>
    <w:rsid w:val="003D0BFF"/>
    <w:rsid w:val="003D453D"/>
    <w:rsid w:val="003D765E"/>
    <w:rsid w:val="003E29C8"/>
    <w:rsid w:val="003E5BE5"/>
    <w:rsid w:val="003F18D1"/>
    <w:rsid w:val="003F4F0E"/>
    <w:rsid w:val="003F6E06"/>
    <w:rsid w:val="00403C7A"/>
    <w:rsid w:val="004057A6"/>
    <w:rsid w:val="00406554"/>
    <w:rsid w:val="004131B0"/>
    <w:rsid w:val="00416C42"/>
    <w:rsid w:val="00417D05"/>
    <w:rsid w:val="00422476"/>
    <w:rsid w:val="0042385C"/>
    <w:rsid w:val="004243A2"/>
    <w:rsid w:val="00430083"/>
    <w:rsid w:val="00431654"/>
    <w:rsid w:val="00434926"/>
    <w:rsid w:val="00435C4C"/>
    <w:rsid w:val="00442DBD"/>
    <w:rsid w:val="00444217"/>
    <w:rsid w:val="004442E2"/>
    <w:rsid w:val="004478F4"/>
    <w:rsid w:val="00447A4A"/>
    <w:rsid w:val="00450F7A"/>
    <w:rsid w:val="00452C6D"/>
    <w:rsid w:val="00455E0B"/>
    <w:rsid w:val="004659EE"/>
    <w:rsid w:val="00482EBA"/>
    <w:rsid w:val="00484810"/>
    <w:rsid w:val="004936C2"/>
    <w:rsid w:val="0049379C"/>
    <w:rsid w:val="00495D75"/>
    <w:rsid w:val="004A1CA0"/>
    <w:rsid w:val="004A22E9"/>
    <w:rsid w:val="004A4ACD"/>
    <w:rsid w:val="004A5BC5"/>
    <w:rsid w:val="004A6748"/>
    <w:rsid w:val="004B023D"/>
    <w:rsid w:val="004B10EE"/>
    <w:rsid w:val="004B17A3"/>
    <w:rsid w:val="004B1D01"/>
    <w:rsid w:val="004C0909"/>
    <w:rsid w:val="004C3F97"/>
    <w:rsid w:val="004C7E09"/>
    <w:rsid w:val="004D01F2"/>
    <w:rsid w:val="004D3339"/>
    <w:rsid w:val="004D353F"/>
    <w:rsid w:val="004D36D7"/>
    <w:rsid w:val="004D58A7"/>
    <w:rsid w:val="004D682B"/>
    <w:rsid w:val="004D71AE"/>
    <w:rsid w:val="004E4DF1"/>
    <w:rsid w:val="004E6152"/>
    <w:rsid w:val="004E711B"/>
    <w:rsid w:val="004F01EC"/>
    <w:rsid w:val="004F344A"/>
    <w:rsid w:val="004F679E"/>
    <w:rsid w:val="005003AC"/>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0ED7"/>
    <w:rsid w:val="00561BB2"/>
    <w:rsid w:val="00562E59"/>
    <w:rsid w:val="00563249"/>
    <w:rsid w:val="00570A65"/>
    <w:rsid w:val="005721AF"/>
    <w:rsid w:val="005752D2"/>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0882"/>
    <w:rsid w:val="00601DC0"/>
    <w:rsid w:val="006030F4"/>
    <w:rsid w:val="006034CB"/>
    <w:rsid w:val="006112DB"/>
    <w:rsid w:val="006131CE"/>
    <w:rsid w:val="00617D6E"/>
    <w:rsid w:val="00620AFE"/>
    <w:rsid w:val="00622D61"/>
    <w:rsid w:val="00624198"/>
    <w:rsid w:val="0063554E"/>
    <w:rsid w:val="006428E5"/>
    <w:rsid w:val="00644958"/>
    <w:rsid w:val="00645AE3"/>
    <w:rsid w:val="006521E1"/>
    <w:rsid w:val="00653F6C"/>
    <w:rsid w:val="00672919"/>
    <w:rsid w:val="006807A5"/>
    <w:rsid w:val="00684266"/>
    <w:rsid w:val="00684C95"/>
    <w:rsid w:val="00686587"/>
    <w:rsid w:val="006904CF"/>
    <w:rsid w:val="0069144D"/>
    <w:rsid w:val="00695EE2"/>
    <w:rsid w:val="0069660B"/>
    <w:rsid w:val="00697346"/>
    <w:rsid w:val="006A1B33"/>
    <w:rsid w:val="006A48F1"/>
    <w:rsid w:val="006A71A3"/>
    <w:rsid w:val="006A7BFC"/>
    <w:rsid w:val="006B03F2"/>
    <w:rsid w:val="006B1639"/>
    <w:rsid w:val="006B4DE5"/>
    <w:rsid w:val="006B5CA7"/>
    <w:rsid w:val="006B5E89"/>
    <w:rsid w:val="006C19B2"/>
    <w:rsid w:val="006C22BF"/>
    <w:rsid w:val="006C30A0"/>
    <w:rsid w:val="006C35FF"/>
    <w:rsid w:val="006C3C54"/>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6F6BE6"/>
    <w:rsid w:val="00700647"/>
    <w:rsid w:val="007032E4"/>
    <w:rsid w:val="00705FEC"/>
    <w:rsid w:val="0071024D"/>
    <w:rsid w:val="0071147A"/>
    <w:rsid w:val="00711501"/>
    <w:rsid w:val="0071185D"/>
    <w:rsid w:val="007129CF"/>
    <w:rsid w:val="007222AD"/>
    <w:rsid w:val="007267CF"/>
    <w:rsid w:val="00731F3F"/>
    <w:rsid w:val="00733BAB"/>
    <w:rsid w:val="0073486E"/>
    <w:rsid w:val="0073739B"/>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745"/>
    <w:rsid w:val="007D2AFE"/>
    <w:rsid w:val="007D603D"/>
    <w:rsid w:val="007E3FEA"/>
    <w:rsid w:val="007F0A0B"/>
    <w:rsid w:val="007F3A60"/>
    <w:rsid w:val="007F3D0B"/>
    <w:rsid w:val="007F5E22"/>
    <w:rsid w:val="007F7C94"/>
    <w:rsid w:val="007F7D6E"/>
    <w:rsid w:val="00810E4B"/>
    <w:rsid w:val="00814BAA"/>
    <w:rsid w:val="00824295"/>
    <w:rsid w:val="008313F3"/>
    <w:rsid w:val="00834CB2"/>
    <w:rsid w:val="00837218"/>
    <w:rsid w:val="008405BB"/>
    <w:rsid w:val="00841EBA"/>
    <w:rsid w:val="00846494"/>
    <w:rsid w:val="00847B20"/>
    <w:rsid w:val="008509D3"/>
    <w:rsid w:val="008519C6"/>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364A"/>
    <w:rsid w:val="008B4F20"/>
    <w:rsid w:val="008B7FFD"/>
    <w:rsid w:val="008C2920"/>
    <w:rsid w:val="008C3BE6"/>
    <w:rsid w:val="008C4307"/>
    <w:rsid w:val="008D1343"/>
    <w:rsid w:val="008D23DF"/>
    <w:rsid w:val="008D73BF"/>
    <w:rsid w:val="008D7F09"/>
    <w:rsid w:val="008E2627"/>
    <w:rsid w:val="008E488C"/>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761"/>
    <w:rsid w:val="00933F28"/>
    <w:rsid w:val="0093755A"/>
    <w:rsid w:val="009476C0"/>
    <w:rsid w:val="009538DF"/>
    <w:rsid w:val="00961295"/>
    <w:rsid w:val="00963E34"/>
    <w:rsid w:val="00964DFA"/>
    <w:rsid w:val="009659E1"/>
    <w:rsid w:val="00974B6E"/>
    <w:rsid w:val="0098155C"/>
    <w:rsid w:val="00983B77"/>
    <w:rsid w:val="009947ED"/>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9F6063"/>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570A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31CB"/>
    <w:rsid w:val="00BD6D76"/>
    <w:rsid w:val="00BE0F8F"/>
    <w:rsid w:val="00BE56B3"/>
    <w:rsid w:val="00BF04E8"/>
    <w:rsid w:val="00BF1407"/>
    <w:rsid w:val="00BF16BF"/>
    <w:rsid w:val="00BF4D1F"/>
    <w:rsid w:val="00C007E4"/>
    <w:rsid w:val="00C02A73"/>
    <w:rsid w:val="00C063D2"/>
    <w:rsid w:val="00C07FD9"/>
    <w:rsid w:val="00C10955"/>
    <w:rsid w:val="00C11C4D"/>
    <w:rsid w:val="00C15C62"/>
    <w:rsid w:val="00C1712C"/>
    <w:rsid w:val="00C23E16"/>
    <w:rsid w:val="00C27E37"/>
    <w:rsid w:val="00C32713"/>
    <w:rsid w:val="00C351B8"/>
    <w:rsid w:val="00C37A8C"/>
    <w:rsid w:val="00C410D9"/>
    <w:rsid w:val="00C44DB7"/>
    <w:rsid w:val="00C4510A"/>
    <w:rsid w:val="00C46459"/>
    <w:rsid w:val="00C47F2E"/>
    <w:rsid w:val="00C52BA6"/>
    <w:rsid w:val="00C53627"/>
    <w:rsid w:val="00C550A1"/>
    <w:rsid w:val="00C57A1A"/>
    <w:rsid w:val="00C6258F"/>
    <w:rsid w:val="00C63DF6"/>
    <w:rsid w:val="00C63E58"/>
    <w:rsid w:val="00C6495E"/>
    <w:rsid w:val="00C670EE"/>
    <w:rsid w:val="00C67E3B"/>
    <w:rsid w:val="00C71DF5"/>
    <w:rsid w:val="00C73C29"/>
    <w:rsid w:val="00C84736"/>
    <w:rsid w:val="00C86BC3"/>
    <w:rsid w:val="00C90311"/>
    <w:rsid w:val="00C91C26"/>
    <w:rsid w:val="00C91D68"/>
    <w:rsid w:val="00C94408"/>
    <w:rsid w:val="00CA3FA9"/>
    <w:rsid w:val="00CA73D5"/>
    <w:rsid w:val="00CB0EDC"/>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4F48"/>
    <w:rsid w:val="00CF5680"/>
    <w:rsid w:val="00CF5D31"/>
    <w:rsid w:val="00CF5F3B"/>
    <w:rsid w:val="00CF791A"/>
    <w:rsid w:val="00D00D7D"/>
    <w:rsid w:val="00D01F8B"/>
    <w:rsid w:val="00D139C8"/>
    <w:rsid w:val="00D17F81"/>
    <w:rsid w:val="00D20173"/>
    <w:rsid w:val="00D23433"/>
    <w:rsid w:val="00D25F10"/>
    <w:rsid w:val="00D2758C"/>
    <w:rsid w:val="00D275CA"/>
    <w:rsid w:val="00D2789B"/>
    <w:rsid w:val="00D31CD1"/>
    <w:rsid w:val="00D345AB"/>
    <w:rsid w:val="00D36A78"/>
    <w:rsid w:val="00D40915"/>
    <w:rsid w:val="00D41566"/>
    <w:rsid w:val="00D42B7B"/>
    <w:rsid w:val="00D458EC"/>
    <w:rsid w:val="00D501B0"/>
    <w:rsid w:val="00D50E89"/>
    <w:rsid w:val="00D52582"/>
    <w:rsid w:val="00D56A0E"/>
    <w:rsid w:val="00D57AD3"/>
    <w:rsid w:val="00D635FE"/>
    <w:rsid w:val="00D656D6"/>
    <w:rsid w:val="00D729DE"/>
    <w:rsid w:val="00D74921"/>
    <w:rsid w:val="00D75842"/>
    <w:rsid w:val="00D75B6A"/>
    <w:rsid w:val="00D816CD"/>
    <w:rsid w:val="00D84BDA"/>
    <w:rsid w:val="00D876A8"/>
    <w:rsid w:val="00D87F26"/>
    <w:rsid w:val="00D93063"/>
    <w:rsid w:val="00D933B0"/>
    <w:rsid w:val="00D94DDD"/>
    <w:rsid w:val="00D977E8"/>
    <w:rsid w:val="00D97B16"/>
    <w:rsid w:val="00DB1C65"/>
    <w:rsid w:val="00DB1C89"/>
    <w:rsid w:val="00DB2DB1"/>
    <w:rsid w:val="00DB3763"/>
    <w:rsid w:val="00DB4029"/>
    <w:rsid w:val="00DB5F4D"/>
    <w:rsid w:val="00DB6DA5"/>
    <w:rsid w:val="00DC076B"/>
    <w:rsid w:val="00DC08C5"/>
    <w:rsid w:val="00DC186F"/>
    <w:rsid w:val="00DC252F"/>
    <w:rsid w:val="00DC6050"/>
    <w:rsid w:val="00DD2B32"/>
    <w:rsid w:val="00DD43EA"/>
    <w:rsid w:val="00DE5B36"/>
    <w:rsid w:val="00DE64AF"/>
    <w:rsid w:val="00DE6F44"/>
    <w:rsid w:val="00DF55B6"/>
    <w:rsid w:val="00DF5AD7"/>
    <w:rsid w:val="00E02029"/>
    <w:rsid w:val="00E037D9"/>
    <w:rsid w:val="00E04927"/>
    <w:rsid w:val="00E130EB"/>
    <w:rsid w:val="00E144F3"/>
    <w:rsid w:val="00E162CD"/>
    <w:rsid w:val="00E17FA5"/>
    <w:rsid w:val="00E22D9E"/>
    <w:rsid w:val="00E24196"/>
    <w:rsid w:val="00E25719"/>
    <w:rsid w:val="00E26930"/>
    <w:rsid w:val="00E27257"/>
    <w:rsid w:val="00E35CAB"/>
    <w:rsid w:val="00E449D0"/>
    <w:rsid w:val="00E4506A"/>
    <w:rsid w:val="00E4752F"/>
    <w:rsid w:val="00E506B4"/>
    <w:rsid w:val="00E53F99"/>
    <w:rsid w:val="00E56510"/>
    <w:rsid w:val="00E62EA8"/>
    <w:rsid w:val="00E67A6E"/>
    <w:rsid w:val="00E71B43"/>
    <w:rsid w:val="00E73DD9"/>
    <w:rsid w:val="00E81612"/>
    <w:rsid w:val="00E8354C"/>
    <w:rsid w:val="00E87D18"/>
    <w:rsid w:val="00E87D62"/>
    <w:rsid w:val="00E95FF8"/>
    <w:rsid w:val="00EA486E"/>
    <w:rsid w:val="00EA4FA3"/>
    <w:rsid w:val="00EB001B"/>
    <w:rsid w:val="00EB69EB"/>
    <w:rsid w:val="00EB6C33"/>
    <w:rsid w:val="00EC16BE"/>
    <w:rsid w:val="00EC32E5"/>
    <w:rsid w:val="00ED6019"/>
    <w:rsid w:val="00ED7830"/>
    <w:rsid w:val="00EE029F"/>
    <w:rsid w:val="00EE216D"/>
    <w:rsid w:val="00EE3909"/>
    <w:rsid w:val="00EE7EF4"/>
    <w:rsid w:val="00EF4205"/>
    <w:rsid w:val="00EF5939"/>
    <w:rsid w:val="00F01714"/>
    <w:rsid w:val="00F02488"/>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146A"/>
    <w:rsid w:val="00F6280E"/>
    <w:rsid w:val="00F667AD"/>
    <w:rsid w:val="00F670CC"/>
    <w:rsid w:val="00F67D92"/>
    <w:rsid w:val="00F7050A"/>
    <w:rsid w:val="00F70693"/>
    <w:rsid w:val="00F75533"/>
    <w:rsid w:val="00F77316"/>
    <w:rsid w:val="00F929CE"/>
    <w:rsid w:val="00F96F7E"/>
    <w:rsid w:val="00F970AF"/>
    <w:rsid w:val="00FA3811"/>
    <w:rsid w:val="00FA3B9F"/>
    <w:rsid w:val="00FA3F06"/>
    <w:rsid w:val="00FA4A26"/>
    <w:rsid w:val="00FA7084"/>
    <w:rsid w:val="00FA7BEF"/>
    <w:rsid w:val="00FB1929"/>
    <w:rsid w:val="00FB5FD9"/>
    <w:rsid w:val="00FC6226"/>
    <w:rsid w:val="00FD33AB"/>
    <w:rsid w:val="00FD4724"/>
    <w:rsid w:val="00FD4A68"/>
    <w:rsid w:val="00FD4E5E"/>
    <w:rsid w:val="00FD68ED"/>
    <w:rsid w:val="00FE2824"/>
    <w:rsid w:val="00FE2E7D"/>
    <w:rsid w:val="00FE661F"/>
    <w:rsid w:val="00FE7D2A"/>
    <w:rsid w:val="00FF0400"/>
    <w:rsid w:val="00FF3D6B"/>
    <w:rsid w:val="00FF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D74921"/>
  </w:style>
  <w:style w:type="character" w:styleId="Hyperlink">
    <w:name w:val="Hyperlink"/>
    <w:basedOn w:val="DefaultParagraphFont"/>
    <w:uiPriority w:val="99"/>
    <w:semiHidden/>
    <w:unhideWhenUsed/>
    <w:rsid w:val="00F67D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39443">
      <w:bodyDiv w:val="1"/>
      <w:marLeft w:val="0"/>
      <w:marRight w:val="0"/>
      <w:marTop w:val="0"/>
      <w:marBottom w:val="0"/>
      <w:divBdr>
        <w:top w:val="none" w:sz="0" w:space="0" w:color="auto"/>
        <w:left w:val="none" w:sz="0" w:space="0" w:color="auto"/>
        <w:bottom w:val="none" w:sz="0" w:space="0" w:color="auto"/>
        <w:right w:val="none" w:sz="0" w:space="0" w:color="auto"/>
      </w:divBdr>
    </w:div>
    <w:div w:id="198321800">
      <w:bodyDiv w:val="1"/>
      <w:marLeft w:val="0"/>
      <w:marRight w:val="0"/>
      <w:marTop w:val="0"/>
      <w:marBottom w:val="0"/>
      <w:divBdr>
        <w:top w:val="none" w:sz="0" w:space="0" w:color="auto"/>
        <w:left w:val="none" w:sz="0" w:space="0" w:color="auto"/>
        <w:bottom w:val="none" w:sz="0" w:space="0" w:color="auto"/>
        <w:right w:val="none" w:sz="0" w:space="0" w:color="auto"/>
      </w:divBdr>
      <w:divsChild>
        <w:div w:id="89547036">
          <w:marLeft w:val="480"/>
          <w:marRight w:val="0"/>
          <w:marTop w:val="0"/>
          <w:marBottom w:val="0"/>
          <w:divBdr>
            <w:top w:val="none" w:sz="0" w:space="0" w:color="auto"/>
            <w:left w:val="none" w:sz="0" w:space="0" w:color="auto"/>
            <w:bottom w:val="none" w:sz="0" w:space="0" w:color="auto"/>
            <w:right w:val="none" w:sz="0" w:space="0" w:color="auto"/>
          </w:divBdr>
          <w:divsChild>
            <w:div w:id="101465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459739">
      <w:bodyDiv w:val="1"/>
      <w:marLeft w:val="0"/>
      <w:marRight w:val="0"/>
      <w:marTop w:val="0"/>
      <w:marBottom w:val="0"/>
      <w:divBdr>
        <w:top w:val="none" w:sz="0" w:space="0" w:color="auto"/>
        <w:left w:val="none" w:sz="0" w:space="0" w:color="auto"/>
        <w:bottom w:val="none" w:sz="0" w:space="0" w:color="auto"/>
        <w:right w:val="none" w:sz="0" w:space="0" w:color="auto"/>
      </w:divBdr>
    </w:div>
    <w:div w:id="493183685">
      <w:bodyDiv w:val="1"/>
      <w:marLeft w:val="0"/>
      <w:marRight w:val="0"/>
      <w:marTop w:val="0"/>
      <w:marBottom w:val="0"/>
      <w:divBdr>
        <w:top w:val="none" w:sz="0" w:space="0" w:color="auto"/>
        <w:left w:val="none" w:sz="0" w:space="0" w:color="auto"/>
        <w:bottom w:val="none" w:sz="0" w:space="0" w:color="auto"/>
        <w:right w:val="none" w:sz="0" w:space="0" w:color="auto"/>
      </w:divBdr>
    </w:div>
    <w:div w:id="850072597">
      <w:bodyDiv w:val="1"/>
      <w:marLeft w:val="0"/>
      <w:marRight w:val="0"/>
      <w:marTop w:val="0"/>
      <w:marBottom w:val="0"/>
      <w:divBdr>
        <w:top w:val="none" w:sz="0" w:space="0" w:color="auto"/>
        <w:left w:val="none" w:sz="0" w:space="0" w:color="auto"/>
        <w:bottom w:val="none" w:sz="0" w:space="0" w:color="auto"/>
        <w:right w:val="none" w:sz="0" w:space="0" w:color="auto"/>
      </w:divBdr>
    </w:div>
    <w:div w:id="947200956">
      <w:bodyDiv w:val="1"/>
      <w:marLeft w:val="0"/>
      <w:marRight w:val="0"/>
      <w:marTop w:val="0"/>
      <w:marBottom w:val="0"/>
      <w:divBdr>
        <w:top w:val="none" w:sz="0" w:space="0" w:color="auto"/>
        <w:left w:val="none" w:sz="0" w:space="0" w:color="auto"/>
        <w:bottom w:val="none" w:sz="0" w:space="0" w:color="auto"/>
        <w:right w:val="none" w:sz="0" w:space="0" w:color="auto"/>
      </w:divBdr>
    </w:div>
    <w:div w:id="1037121101">
      <w:bodyDiv w:val="1"/>
      <w:marLeft w:val="0"/>
      <w:marRight w:val="0"/>
      <w:marTop w:val="0"/>
      <w:marBottom w:val="0"/>
      <w:divBdr>
        <w:top w:val="none" w:sz="0" w:space="0" w:color="auto"/>
        <w:left w:val="none" w:sz="0" w:space="0" w:color="auto"/>
        <w:bottom w:val="none" w:sz="0" w:space="0" w:color="auto"/>
        <w:right w:val="none" w:sz="0" w:space="0" w:color="auto"/>
      </w:divBdr>
    </w:div>
    <w:div w:id="1147551967">
      <w:bodyDiv w:val="1"/>
      <w:marLeft w:val="0"/>
      <w:marRight w:val="0"/>
      <w:marTop w:val="0"/>
      <w:marBottom w:val="0"/>
      <w:divBdr>
        <w:top w:val="none" w:sz="0" w:space="0" w:color="auto"/>
        <w:left w:val="none" w:sz="0" w:space="0" w:color="auto"/>
        <w:bottom w:val="none" w:sz="0" w:space="0" w:color="auto"/>
        <w:right w:val="none" w:sz="0" w:space="0" w:color="auto"/>
      </w:divBdr>
    </w:div>
    <w:div w:id="1215387375">
      <w:bodyDiv w:val="1"/>
      <w:marLeft w:val="0"/>
      <w:marRight w:val="0"/>
      <w:marTop w:val="0"/>
      <w:marBottom w:val="0"/>
      <w:divBdr>
        <w:top w:val="none" w:sz="0" w:space="0" w:color="auto"/>
        <w:left w:val="none" w:sz="0" w:space="0" w:color="auto"/>
        <w:bottom w:val="none" w:sz="0" w:space="0" w:color="auto"/>
        <w:right w:val="none" w:sz="0" w:space="0" w:color="auto"/>
      </w:divBdr>
    </w:div>
    <w:div w:id="1246299577">
      <w:bodyDiv w:val="1"/>
      <w:marLeft w:val="0"/>
      <w:marRight w:val="0"/>
      <w:marTop w:val="0"/>
      <w:marBottom w:val="0"/>
      <w:divBdr>
        <w:top w:val="none" w:sz="0" w:space="0" w:color="auto"/>
        <w:left w:val="none" w:sz="0" w:space="0" w:color="auto"/>
        <w:bottom w:val="none" w:sz="0" w:space="0" w:color="auto"/>
        <w:right w:val="none" w:sz="0" w:space="0" w:color="auto"/>
      </w:divBdr>
    </w:div>
    <w:div w:id="1331830084">
      <w:bodyDiv w:val="1"/>
      <w:marLeft w:val="0"/>
      <w:marRight w:val="0"/>
      <w:marTop w:val="0"/>
      <w:marBottom w:val="0"/>
      <w:divBdr>
        <w:top w:val="none" w:sz="0" w:space="0" w:color="auto"/>
        <w:left w:val="none" w:sz="0" w:space="0" w:color="auto"/>
        <w:bottom w:val="none" w:sz="0" w:space="0" w:color="auto"/>
        <w:right w:val="none" w:sz="0" w:space="0" w:color="auto"/>
      </w:divBdr>
    </w:div>
    <w:div w:id="1356805401">
      <w:bodyDiv w:val="1"/>
      <w:marLeft w:val="0"/>
      <w:marRight w:val="0"/>
      <w:marTop w:val="0"/>
      <w:marBottom w:val="0"/>
      <w:divBdr>
        <w:top w:val="none" w:sz="0" w:space="0" w:color="auto"/>
        <w:left w:val="none" w:sz="0" w:space="0" w:color="auto"/>
        <w:bottom w:val="none" w:sz="0" w:space="0" w:color="auto"/>
        <w:right w:val="none" w:sz="0" w:space="0" w:color="auto"/>
      </w:divBdr>
    </w:div>
    <w:div w:id="1384788689">
      <w:bodyDiv w:val="1"/>
      <w:marLeft w:val="0"/>
      <w:marRight w:val="0"/>
      <w:marTop w:val="0"/>
      <w:marBottom w:val="0"/>
      <w:divBdr>
        <w:top w:val="none" w:sz="0" w:space="0" w:color="auto"/>
        <w:left w:val="none" w:sz="0" w:space="0" w:color="auto"/>
        <w:bottom w:val="none" w:sz="0" w:space="0" w:color="auto"/>
        <w:right w:val="none" w:sz="0" w:space="0" w:color="auto"/>
      </w:divBdr>
    </w:div>
    <w:div w:id="158926445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08390113">
      <w:bodyDiv w:val="1"/>
      <w:marLeft w:val="0"/>
      <w:marRight w:val="0"/>
      <w:marTop w:val="0"/>
      <w:marBottom w:val="0"/>
      <w:divBdr>
        <w:top w:val="none" w:sz="0" w:space="0" w:color="auto"/>
        <w:left w:val="none" w:sz="0" w:space="0" w:color="auto"/>
        <w:bottom w:val="none" w:sz="0" w:space="0" w:color="auto"/>
        <w:right w:val="none" w:sz="0" w:space="0" w:color="auto"/>
      </w:divBdr>
    </w:div>
    <w:div w:id="1624918968">
      <w:bodyDiv w:val="1"/>
      <w:marLeft w:val="0"/>
      <w:marRight w:val="0"/>
      <w:marTop w:val="0"/>
      <w:marBottom w:val="0"/>
      <w:divBdr>
        <w:top w:val="none" w:sz="0" w:space="0" w:color="auto"/>
        <w:left w:val="none" w:sz="0" w:space="0" w:color="auto"/>
        <w:bottom w:val="none" w:sz="0" w:space="0" w:color="auto"/>
        <w:right w:val="none" w:sz="0" w:space="0" w:color="auto"/>
      </w:divBdr>
    </w:div>
    <w:div w:id="2100788478">
      <w:bodyDiv w:val="1"/>
      <w:marLeft w:val="0"/>
      <w:marRight w:val="0"/>
      <w:marTop w:val="0"/>
      <w:marBottom w:val="0"/>
      <w:divBdr>
        <w:top w:val="none" w:sz="0" w:space="0" w:color="auto"/>
        <w:left w:val="none" w:sz="0" w:space="0" w:color="auto"/>
        <w:bottom w:val="none" w:sz="0" w:space="0" w:color="auto"/>
        <w:right w:val="none" w:sz="0" w:space="0" w:color="auto"/>
      </w:divBdr>
    </w:div>
    <w:div w:id="2108914977">
      <w:bodyDiv w:val="1"/>
      <w:marLeft w:val="0"/>
      <w:marRight w:val="0"/>
      <w:marTop w:val="0"/>
      <w:marBottom w:val="0"/>
      <w:divBdr>
        <w:top w:val="none" w:sz="0" w:space="0" w:color="auto"/>
        <w:left w:val="none" w:sz="0" w:space="0" w:color="auto"/>
        <w:bottom w:val="none" w:sz="0" w:space="0" w:color="auto"/>
        <w:right w:val="none" w:sz="0" w:space="0" w:color="auto"/>
      </w:divBdr>
    </w:div>
    <w:div w:id="214407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NANA1</b:Tag>
    <b:SourceType>InternetSite</b:SourceType>
    <b:Guid>{DAF2D313-449B-416B-A24C-B5B150482879}</b:Guid>
    <b:Title>What’s the Difference between CAT5e and CAT6?</b:Title>
    <b:Year>N/A</b:Year>
    <b:Month>N/A</b:Month>
    <b:Day>N/A</b:Day>
    <b:YearAccessed>2019</b:YearAccessed>
    <b:MonthAccessed>December</b:MonthAccessed>
    <b:DayAccessed>5</b:DayAccessed>
    <b:URL>https://www.blackbox.co.uk/gb-gb/page/43869/Resources/Technical-Resources/Black-Box-Explains/Copper-Cable/Category-5e-And-6</b:URL>
    <b:Author>
      <b:Author>
        <b:NameList>
          <b:Person>
            <b:Last>N/A</b:Last>
          </b:Person>
        </b:NameList>
      </b:Author>
    </b:Author>
    <b:InternetSiteTitle>Blackbox</b:InternetSiteTitle>
    <b:RefOrder>1</b:RefOrder>
  </b:Source>
</b:Sources>
</file>

<file path=customXml/itemProps1.xml><?xml version="1.0" encoding="utf-8"?>
<ds:datastoreItem xmlns:ds="http://schemas.openxmlformats.org/officeDocument/2006/customXml" ds:itemID="{F9F17948-E7A7-4514-B8D2-8148C2A3F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9</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HP</cp:lastModifiedBy>
  <cp:revision>91</cp:revision>
  <cp:lastPrinted>2015-07-08T15:32:00Z</cp:lastPrinted>
  <dcterms:created xsi:type="dcterms:W3CDTF">2015-07-11T18:27:00Z</dcterms:created>
  <dcterms:modified xsi:type="dcterms:W3CDTF">2019-12-06T00:22:00Z</dcterms:modified>
</cp:coreProperties>
</file>