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D9A486" w14:textId="77777777" w:rsidR="00156617" w:rsidRDefault="00156617" w:rsidP="00156617">
      <w:bookmarkStart w:id="0" w:name="_Toc46392696"/>
    </w:p>
    <w:p w14:paraId="091DF194" w14:textId="77777777" w:rsidR="00156617" w:rsidRDefault="00156617" w:rsidP="00156617">
      <w:pPr>
        <w:jc w:val="center"/>
      </w:pPr>
    </w:p>
    <w:p w14:paraId="65D42F7A" w14:textId="65304D9A" w:rsidR="00156617" w:rsidRPr="00156617" w:rsidRDefault="00156617" w:rsidP="00156617">
      <w:pPr>
        <w:jc w:val="center"/>
      </w:pPr>
      <w:r w:rsidRPr="00156617">
        <w:drawing>
          <wp:inline distT="0" distB="0" distL="0" distR="0" wp14:anchorId="4791B5E5" wp14:editId="74AF67AF">
            <wp:extent cx="4222750" cy="17081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56" t="13749" r="1556" b="25000"/>
                    <a:stretch/>
                  </pic:blipFill>
                  <pic:spPr bwMode="auto">
                    <a:xfrm>
                      <a:off x="0" y="0"/>
                      <a:ext cx="4222750" cy="1708150"/>
                    </a:xfrm>
                    <a:prstGeom prst="rect">
                      <a:avLst/>
                    </a:prstGeom>
                    <a:ln>
                      <a:noFill/>
                    </a:ln>
                    <a:extLst>
                      <a:ext uri="{53640926-AAD7-44D8-BBD7-CCE9431645EC}">
                        <a14:shadowObscured xmlns:a14="http://schemas.microsoft.com/office/drawing/2010/main"/>
                      </a:ext>
                    </a:extLst>
                  </pic:spPr>
                </pic:pic>
              </a:graphicData>
            </a:graphic>
          </wp:inline>
        </w:drawing>
      </w:r>
    </w:p>
    <w:p w14:paraId="707BE054" w14:textId="5B11DDAB" w:rsidR="0056769D" w:rsidRPr="00156617" w:rsidRDefault="004840E3" w:rsidP="0056769D">
      <w:pPr>
        <w:pStyle w:val="Title"/>
        <w:spacing w:line="360" w:lineRule="auto"/>
        <w:jc w:val="center"/>
        <w:rPr>
          <w:rFonts w:ascii="Arial" w:hAnsi="Arial" w:cs="Arial"/>
          <w:sz w:val="28"/>
          <w:szCs w:val="28"/>
        </w:rPr>
      </w:pPr>
      <w:r w:rsidRPr="00156617">
        <w:rPr>
          <w:rFonts w:ascii="Arial" w:hAnsi="Arial" w:cs="Arial"/>
          <w:sz w:val="28"/>
          <w:szCs w:val="28"/>
        </w:rPr>
        <w:t>Problem Solving and Decision Making</w:t>
      </w:r>
    </w:p>
    <w:p w14:paraId="4B1869DA" w14:textId="6810E671" w:rsidR="0056769D" w:rsidRPr="00156617" w:rsidRDefault="00156617" w:rsidP="0056769D">
      <w:pPr>
        <w:pStyle w:val="Title"/>
        <w:spacing w:line="360" w:lineRule="auto"/>
        <w:jc w:val="center"/>
        <w:rPr>
          <w:rFonts w:ascii="Arial" w:hAnsi="Arial" w:cs="Arial"/>
          <w:sz w:val="28"/>
          <w:szCs w:val="28"/>
        </w:rPr>
      </w:pPr>
      <w:r w:rsidRPr="00156617">
        <w:rPr>
          <w:rFonts w:ascii="Arial" w:hAnsi="Arial" w:cs="Arial"/>
          <w:sz w:val="28"/>
          <w:szCs w:val="28"/>
        </w:rPr>
        <w:t>(BMSW4004_LON)</w:t>
      </w:r>
    </w:p>
    <w:p w14:paraId="33A1B82E" w14:textId="77777777" w:rsidR="00156617" w:rsidRPr="00156617" w:rsidRDefault="00156617" w:rsidP="00156617">
      <w:pPr>
        <w:jc w:val="center"/>
        <w:rPr>
          <w:sz w:val="28"/>
          <w:szCs w:val="28"/>
        </w:rPr>
      </w:pPr>
    </w:p>
    <w:p w14:paraId="6B655F5B" w14:textId="17C375BA" w:rsidR="00156617" w:rsidRPr="00156617" w:rsidRDefault="00156617" w:rsidP="00156617">
      <w:pPr>
        <w:jc w:val="center"/>
        <w:rPr>
          <w:sz w:val="28"/>
          <w:szCs w:val="28"/>
        </w:rPr>
      </w:pPr>
      <w:r w:rsidRPr="00156617">
        <w:rPr>
          <w:sz w:val="28"/>
          <w:szCs w:val="28"/>
        </w:rPr>
        <w:t>NICOLE YANGO</w:t>
      </w:r>
    </w:p>
    <w:p w14:paraId="38CDD2B0" w14:textId="77777777" w:rsidR="0056769D" w:rsidRPr="0056769D" w:rsidRDefault="0056769D" w:rsidP="0056769D"/>
    <w:p w14:paraId="1CEE3905" w14:textId="77777777" w:rsidR="008400DF" w:rsidRPr="0056769D" w:rsidRDefault="008400DF" w:rsidP="0056769D">
      <w:pPr>
        <w:spacing w:line="360" w:lineRule="auto"/>
        <w:jc w:val="both"/>
        <w:rPr>
          <w:rFonts w:ascii="Arial" w:hAnsi="Arial" w:cs="Arial"/>
          <w:sz w:val="22"/>
          <w:szCs w:val="22"/>
        </w:rPr>
      </w:pPr>
    </w:p>
    <w:p w14:paraId="7A0E4656" w14:textId="77777777" w:rsidR="008400DF" w:rsidRPr="0056769D" w:rsidRDefault="008400DF" w:rsidP="0056769D">
      <w:pPr>
        <w:spacing w:line="360" w:lineRule="auto"/>
        <w:jc w:val="both"/>
        <w:rPr>
          <w:rFonts w:ascii="Arial" w:hAnsi="Arial" w:cs="Arial"/>
          <w:sz w:val="22"/>
          <w:szCs w:val="22"/>
        </w:rPr>
      </w:pPr>
    </w:p>
    <w:p w14:paraId="10AD4310" w14:textId="77777777" w:rsidR="008400DF" w:rsidRPr="0056769D" w:rsidRDefault="008400DF" w:rsidP="0056769D">
      <w:pPr>
        <w:spacing w:line="360" w:lineRule="auto"/>
        <w:jc w:val="both"/>
        <w:rPr>
          <w:rFonts w:ascii="Arial" w:hAnsi="Arial" w:cs="Arial"/>
          <w:sz w:val="22"/>
          <w:szCs w:val="22"/>
        </w:rPr>
      </w:pPr>
    </w:p>
    <w:p w14:paraId="61F26CFD" w14:textId="77777777" w:rsidR="008400DF" w:rsidRPr="0056769D" w:rsidRDefault="008400DF" w:rsidP="0056769D">
      <w:pPr>
        <w:spacing w:line="360" w:lineRule="auto"/>
        <w:jc w:val="both"/>
        <w:rPr>
          <w:rFonts w:ascii="Arial" w:hAnsi="Arial" w:cs="Arial"/>
          <w:sz w:val="22"/>
          <w:szCs w:val="22"/>
        </w:rPr>
      </w:pPr>
    </w:p>
    <w:p w14:paraId="2C4C1E3F" w14:textId="77777777" w:rsidR="008400DF" w:rsidRPr="0056769D" w:rsidRDefault="008400DF" w:rsidP="0056769D">
      <w:pPr>
        <w:spacing w:line="360" w:lineRule="auto"/>
        <w:jc w:val="both"/>
        <w:rPr>
          <w:rFonts w:ascii="Arial" w:hAnsi="Arial" w:cs="Arial"/>
          <w:sz w:val="22"/>
          <w:szCs w:val="22"/>
        </w:rPr>
      </w:pPr>
    </w:p>
    <w:p w14:paraId="7F3125C8" w14:textId="77777777" w:rsidR="008400DF" w:rsidRPr="0056769D" w:rsidRDefault="008400DF" w:rsidP="0056769D">
      <w:pPr>
        <w:spacing w:line="360" w:lineRule="auto"/>
        <w:jc w:val="both"/>
        <w:rPr>
          <w:rFonts w:ascii="Arial" w:hAnsi="Arial" w:cs="Arial"/>
          <w:sz w:val="22"/>
          <w:szCs w:val="22"/>
        </w:rPr>
      </w:pPr>
    </w:p>
    <w:p w14:paraId="10B1B4A2" w14:textId="4CEDFD0A" w:rsidR="0056769D" w:rsidRDefault="0056769D" w:rsidP="0056769D">
      <w:pPr>
        <w:spacing w:line="360" w:lineRule="auto"/>
        <w:jc w:val="both"/>
        <w:rPr>
          <w:rFonts w:ascii="Arial" w:hAnsi="Arial" w:cs="Arial"/>
          <w:sz w:val="22"/>
          <w:szCs w:val="22"/>
        </w:rPr>
      </w:pPr>
    </w:p>
    <w:p w14:paraId="61113715" w14:textId="77777777" w:rsidR="00156617" w:rsidRPr="0056769D" w:rsidRDefault="00156617" w:rsidP="0056769D">
      <w:pPr>
        <w:spacing w:line="360" w:lineRule="auto"/>
        <w:jc w:val="both"/>
        <w:rPr>
          <w:rFonts w:ascii="Arial" w:hAnsi="Arial" w:cs="Arial"/>
          <w:sz w:val="22"/>
          <w:szCs w:val="22"/>
        </w:rPr>
      </w:pPr>
    </w:p>
    <w:bookmarkStart w:id="1" w:name="_Toc38904998" w:displacedByCustomXml="next"/>
    <w:sdt>
      <w:sdtPr>
        <w:rPr>
          <w:rFonts w:ascii="Arial" w:hAnsi="Arial" w:cs="Arial"/>
          <w:b w:val="0"/>
          <w:bCs w:val="0"/>
          <w:caps w:val="0"/>
          <w:color w:val="auto"/>
          <w:spacing w:val="0"/>
          <w:sz w:val="20"/>
          <w:szCs w:val="20"/>
        </w:rPr>
        <w:id w:val="-1753808232"/>
        <w:docPartObj>
          <w:docPartGallery w:val="Table of Contents"/>
          <w:docPartUnique/>
        </w:docPartObj>
      </w:sdtPr>
      <w:sdtEndPr>
        <w:rPr>
          <w:noProof/>
        </w:rPr>
      </w:sdtEndPr>
      <w:sdtContent>
        <w:p w14:paraId="4238123B" w14:textId="77777777" w:rsidR="00183D04" w:rsidRPr="0056769D" w:rsidRDefault="00183D04" w:rsidP="0056769D">
          <w:pPr>
            <w:pStyle w:val="TOCHeading"/>
            <w:jc w:val="both"/>
            <w:rPr>
              <w:rFonts w:ascii="Arial" w:hAnsi="Arial" w:cs="Arial"/>
            </w:rPr>
          </w:pPr>
          <w:r w:rsidRPr="0056769D">
            <w:rPr>
              <w:rFonts w:ascii="Arial" w:hAnsi="Arial" w:cs="Arial"/>
            </w:rPr>
            <w:t>Contents</w:t>
          </w:r>
        </w:p>
        <w:p w14:paraId="7C202BE9" w14:textId="3321C162" w:rsidR="00183D04" w:rsidRPr="0056769D" w:rsidRDefault="00183D04" w:rsidP="0056769D">
          <w:pPr>
            <w:pStyle w:val="TOC1"/>
            <w:tabs>
              <w:tab w:val="right" w:leader="dot" w:pos="9350"/>
            </w:tabs>
            <w:spacing w:before="0"/>
            <w:jc w:val="both"/>
            <w:rPr>
              <w:rFonts w:ascii="Arial" w:hAnsi="Arial" w:cs="Arial"/>
              <w:noProof/>
              <w:sz w:val="22"/>
              <w:szCs w:val="22"/>
              <w:lang w:bidi="ar-SA"/>
            </w:rPr>
          </w:pPr>
          <w:r w:rsidRPr="0056769D">
            <w:rPr>
              <w:rFonts w:ascii="Arial" w:hAnsi="Arial" w:cs="Arial"/>
              <w:b/>
              <w:bCs/>
              <w:noProof/>
              <w:sz w:val="22"/>
              <w:szCs w:val="22"/>
            </w:rPr>
            <w:fldChar w:fldCharType="begin"/>
          </w:r>
          <w:r w:rsidRPr="0056769D">
            <w:rPr>
              <w:rFonts w:ascii="Arial" w:hAnsi="Arial" w:cs="Arial"/>
              <w:b/>
              <w:bCs/>
              <w:noProof/>
              <w:sz w:val="22"/>
              <w:szCs w:val="22"/>
            </w:rPr>
            <w:instrText xml:space="preserve"> TOC \o "1-3" \h \z \u </w:instrText>
          </w:r>
          <w:r w:rsidRPr="0056769D">
            <w:rPr>
              <w:rFonts w:ascii="Arial" w:hAnsi="Arial" w:cs="Arial"/>
              <w:b/>
              <w:bCs/>
              <w:noProof/>
              <w:sz w:val="22"/>
              <w:szCs w:val="22"/>
            </w:rPr>
            <w:fldChar w:fldCharType="separate"/>
          </w:r>
          <w:hyperlink w:anchor="_Toc59212641" w:history="1">
            <w:r w:rsidRPr="0056769D">
              <w:rPr>
                <w:rStyle w:val="Hyperlink"/>
                <w:rFonts w:ascii="Arial" w:hAnsi="Arial" w:cs="Arial"/>
                <w:noProof/>
                <w:sz w:val="22"/>
                <w:szCs w:val="22"/>
              </w:rPr>
              <w:t>Introduction</w:t>
            </w:r>
            <w:r w:rsidRPr="0056769D">
              <w:rPr>
                <w:rFonts w:ascii="Arial" w:hAnsi="Arial" w:cs="Arial"/>
                <w:noProof/>
                <w:webHidden/>
                <w:sz w:val="22"/>
                <w:szCs w:val="22"/>
              </w:rPr>
              <w:tab/>
            </w:r>
            <w:r w:rsidRPr="0056769D">
              <w:rPr>
                <w:rFonts w:ascii="Arial" w:hAnsi="Arial" w:cs="Arial"/>
                <w:noProof/>
                <w:webHidden/>
                <w:sz w:val="22"/>
                <w:szCs w:val="22"/>
              </w:rPr>
              <w:fldChar w:fldCharType="begin"/>
            </w:r>
            <w:r w:rsidRPr="0056769D">
              <w:rPr>
                <w:rFonts w:ascii="Arial" w:hAnsi="Arial" w:cs="Arial"/>
                <w:noProof/>
                <w:webHidden/>
                <w:sz w:val="22"/>
                <w:szCs w:val="22"/>
              </w:rPr>
              <w:instrText xml:space="preserve"> PAGEREF _Toc59212641 \h </w:instrText>
            </w:r>
            <w:r w:rsidRPr="0056769D">
              <w:rPr>
                <w:rFonts w:ascii="Arial" w:hAnsi="Arial" w:cs="Arial"/>
                <w:noProof/>
                <w:webHidden/>
                <w:sz w:val="22"/>
                <w:szCs w:val="22"/>
              </w:rPr>
            </w:r>
            <w:r w:rsidRPr="0056769D">
              <w:rPr>
                <w:rFonts w:ascii="Arial" w:hAnsi="Arial" w:cs="Arial"/>
                <w:noProof/>
                <w:webHidden/>
                <w:sz w:val="22"/>
                <w:szCs w:val="22"/>
              </w:rPr>
              <w:fldChar w:fldCharType="separate"/>
            </w:r>
            <w:r w:rsidR="0056769D">
              <w:rPr>
                <w:rFonts w:ascii="Arial" w:hAnsi="Arial" w:cs="Arial"/>
                <w:noProof/>
                <w:webHidden/>
                <w:sz w:val="22"/>
                <w:szCs w:val="22"/>
              </w:rPr>
              <w:t>3</w:t>
            </w:r>
            <w:r w:rsidRPr="0056769D">
              <w:rPr>
                <w:rFonts w:ascii="Arial" w:hAnsi="Arial" w:cs="Arial"/>
                <w:noProof/>
                <w:webHidden/>
                <w:sz w:val="22"/>
                <w:szCs w:val="22"/>
              </w:rPr>
              <w:fldChar w:fldCharType="end"/>
            </w:r>
          </w:hyperlink>
        </w:p>
        <w:p w14:paraId="7941789C" w14:textId="287970BA"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42" w:history="1">
            <w:r w:rsidR="00183D04" w:rsidRPr="0056769D">
              <w:rPr>
                <w:rStyle w:val="Hyperlink"/>
                <w:rFonts w:ascii="Arial" w:hAnsi="Arial" w:cs="Arial"/>
                <w:noProof/>
                <w:sz w:val="22"/>
                <w:szCs w:val="22"/>
              </w:rPr>
              <w:t>Importance of problem-solving skills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_Toc59212642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3</w:t>
            </w:r>
            <w:r w:rsidR="00183D04" w:rsidRPr="0056769D">
              <w:rPr>
                <w:rFonts w:ascii="Arial" w:hAnsi="Arial" w:cs="Arial"/>
                <w:noProof/>
                <w:webHidden/>
                <w:sz w:val="22"/>
                <w:szCs w:val="22"/>
              </w:rPr>
              <w:fldChar w:fldCharType="end"/>
            </w:r>
          </w:hyperlink>
        </w:p>
        <w:p w14:paraId="5FBCF952" w14:textId="5775D8E1"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43" w:history="1">
            <w:r w:rsidR="00183D04" w:rsidRPr="0056769D">
              <w:rPr>
                <w:rStyle w:val="Hyperlink"/>
                <w:rFonts w:ascii="Arial" w:hAnsi="Arial" w:cs="Arial"/>
                <w:noProof/>
                <w:sz w:val="22"/>
                <w:szCs w:val="22"/>
              </w:rPr>
              <w:t>Background of the company</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_Toc59212643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3</w:t>
            </w:r>
            <w:r w:rsidR="00183D04" w:rsidRPr="0056769D">
              <w:rPr>
                <w:rFonts w:ascii="Arial" w:hAnsi="Arial" w:cs="Arial"/>
                <w:noProof/>
                <w:webHidden/>
                <w:sz w:val="22"/>
                <w:szCs w:val="22"/>
              </w:rPr>
              <w:fldChar w:fldCharType="end"/>
            </w:r>
          </w:hyperlink>
        </w:p>
        <w:p w14:paraId="6FB5BA58" w14:textId="715D3EB7"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44" w:history="1">
            <w:r w:rsidR="00183D04" w:rsidRPr="0056769D">
              <w:rPr>
                <w:rStyle w:val="Hyperlink"/>
                <w:rFonts w:ascii="Arial" w:hAnsi="Arial" w:cs="Arial"/>
                <w:noProof/>
                <w:sz w:val="22"/>
                <w:szCs w:val="22"/>
              </w:rPr>
              <w:t>Topics covered in the report</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_Toc59212644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4</w:t>
            </w:r>
            <w:r w:rsidR="00183D04" w:rsidRPr="0056769D">
              <w:rPr>
                <w:rFonts w:ascii="Arial" w:hAnsi="Arial" w:cs="Arial"/>
                <w:noProof/>
                <w:webHidden/>
                <w:sz w:val="22"/>
                <w:szCs w:val="22"/>
              </w:rPr>
              <w:fldChar w:fldCharType="end"/>
            </w:r>
          </w:hyperlink>
        </w:p>
        <w:p w14:paraId="29BAAFF7" w14:textId="12C99958"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45" w:history="1">
            <w:r w:rsidR="00183D04" w:rsidRPr="0056769D">
              <w:rPr>
                <w:rStyle w:val="Hyperlink"/>
                <w:rFonts w:ascii="Arial" w:hAnsi="Arial" w:cs="Arial"/>
                <w:noProof/>
                <w:sz w:val="22"/>
                <w:szCs w:val="22"/>
              </w:rPr>
              <w:t>The workplace problem</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_Toc59212645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4</w:t>
            </w:r>
            <w:r w:rsidR="00183D04" w:rsidRPr="0056769D">
              <w:rPr>
                <w:rFonts w:ascii="Arial" w:hAnsi="Arial" w:cs="Arial"/>
                <w:noProof/>
                <w:webHidden/>
                <w:sz w:val="22"/>
                <w:szCs w:val="22"/>
              </w:rPr>
              <w:fldChar w:fldCharType="end"/>
            </w:r>
          </w:hyperlink>
        </w:p>
        <w:p w14:paraId="79FD6314" w14:textId="110AD1B9"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46" w:history="1">
            <w:r w:rsidR="00183D04" w:rsidRPr="0056769D">
              <w:rPr>
                <w:rStyle w:val="Hyperlink"/>
                <w:rFonts w:ascii="Arial" w:hAnsi="Arial" w:cs="Arial"/>
                <w:noProof/>
                <w:sz w:val="22"/>
                <w:szCs w:val="22"/>
              </w:rPr>
              <w:t>Definition of problem</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_Toc59212646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4</w:t>
            </w:r>
            <w:r w:rsidR="00183D04" w:rsidRPr="0056769D">
              <w:rPr>
                <w:rFonts w:ascii="Arial" w:hAnsi="Arial" w:cs="Arial"/>
                <w:noProof/>
                <w:webHidden/>
                <w:sz w:val="22"/>
                <w:szCs w:val="22"/>
              </w:rPr>
              <w:fldChar w:fldCharType="end"/>
            </w:r>
          </w:hyperlink>
        </w:p>
        <w:p w14:paraId="08CEF9FE" w14:textId="1F1B4BF6"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47" w:history="1">
            <w:r w:rsidR="00183D04" w:rsidRPr="0056769D">
              <w:rPr>
                <w:rStyle w:val="Hyperlink"/>
                <w:rFonts w:ascii="Arial" w:hAnsi="Arial" w:cs="Arial"/>
                <w:noProof/>
                <w:sz w:val="22"/>
                <w:szCs w:val="22"/>
              </w:rPr>
              <w:t>The problem faced by the chosen organization</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_Toc59212647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5</w:t>
            </w:r>
            <w:r w:rsidR="00183D04" w:rsidRPr="0056769D">
              <w:rPr>
                <w:rFonts w:ascii="Arial" w:hAnsi="Arial" w:cs="Arial"/>
                <w:noProof/>
                <w:webHidden/>
                <w:sz w:val="22"/>
                <w:szCs w:val="22"/>
              </w:rPr>
              <w:fldChar w:fldCharType="end"/>
            </w:r>
          </w:hyperlink>
        </w:p>
        <w:p w14:paraId="07594557" w14:textId="47DF30EF"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48" w:history="1">
            <w:r w:rsidR="00183D04" w:rsidRPr="0056769D">
              <w:rPr>
                <w:rStyle w:val="Hyperlink"/>
                <w:rFonts w:ascii="Arial" w:hAnsi="Arial" w:cs="Arial"/>
                <w:noProof/>
                <w:sz w:val="22"/>
                <w:szCs w:val="22"/>
              </w:rPr>
              <w:t>Other companies having the similar problem</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_Toc59212648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5</w:t>
            </w:r>
            <w:r w:rsidR="00183D04" w:rsidRPr="0056769D">
              <w:rPr>
                <w:rFonts w:ascii="Arial" w:hAnsi="Arial" w:cs="Arial"/>
                <w:noProof/>
                <w:webHidden/>
                <w:sz w:val="22"/>
                <w:szCs w:val="22"/>
              </w:rPr>
              <w:fldChar w:fldCharType="end"/>
            </w:r>
          </w:hyperlink>
        </w:p>
        <w:p w14:paraId="06C5D9B3" w14:textId="3DF6F187"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49" w:history="1">
            <w:r w:rsidR="00183D04" w:rsidRPr="0056769D">
              <w:rPr>
                <w:rStyle w:val="Hyperlink"/>
                <w:rFonts w:ascii="Arial" w:hAnsi="Arial" w:cs="Arial"/>
                <w:noProof/>
                <w:sz w:val="22"/>
                <w:szCs w:val="22"/>
              </w:rPr>
              <w:t>Impacts of the workplace problem</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_Toc59212649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5</w:t>
            </w:r>
            <w:r w:rsidR="00183D04" w:rsidRPr="0056769D">
              <w:rPr>
                <w:rFonts w:ascii="Arial" w:hAnsi="Arial" w:cs="Arial"/>
                <w:noProof/>
                <w:webHidden/>
                <w:sz w:val="22"/>
                <w:szCs w:val="22"/>
              </w:rPr>
              <w:fldChar w:fldCharType="end"/>
            </w:r>
          </w:hyperlink>
        </w:p>
        <w:p w14:paraId="6F3D5941" w14:textId="3BA25C20"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50" w:history="1">
            <w:r w:rsidR="00183D04" w:rsidRPr="0056769D">
              <w:rPr>
                <w:rStyle w:val="Hyperlink"/>
                <w:rFonts w:ascii="Arial" w:hAnsi="Arial" w:cs="Arial"/>
                <w:noProof/>
                <w:sz w:val="22"/>
                <w:szCs w:val="22"/>
              </w:rPr>
              <w:t>Analyzing information</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_Toc59212650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6</w:t>
            </w:r>
            <w:r w:rsidR="00183D04" w:rsidRPr="0056769D">
              <w:rPr>
                <w:rFonts w:ascii="Arial" w:hAnsi="Arial" w:cs="Arial"/>
                <w:noProof/>
                <w:webHidden/>
                <w:sz w:val="22"/>
                <w:szCs w:val="22"/>
              </w:rPr>
              <w:fldChar w:fldCharType="end"/>
            </w:r>
          </w:hyperlink>
        </w:p>
        <w:p w14:paraId="1F95F96B" w14:textId="1B26D753"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51" w:history="1">
            <w:r w:rsidR="00183D04" w:rsidRPr="0056769D">
              <w:rPr>
                <w:rStyle w:val="Hyperlink"/>
                <w:rFonts w:ascii="Arial" w:hAnsi="Arial" w:cs="Arial"/>
                <w:noProof/>
                <w:sz w:val="22"/>
                <w:szCs w:val="22"/>
              </w:rPr>
              <w:t>SWOT analysis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_Toc59212651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6</w:t>
            </w:r>
            <w:r w:rsidR="00183D04" w:rsidRPr="0056769D">
              <w:rPr>
                <w:rFonts w:ascii="Arial" w:hAnsi="Arial" w:cs="Arial"/>
                <w:noProof/>
                <w:webHidden/>
                <w:sz w:val="22"/>
                <w:szCs w:val="22"/>
              </w:rPr>
              <w:fldChar w:fldCharType="end"/>
            </w:r>
          </w:hyperlink>
        </w:p>
        <w:p w14:paraId="578E3970" w14:textId="254ADE55"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52" w:history="1">
            <w:r w:rsidR="00183D04" w:rsidRPr="0056769D">
              <w:rPr>
                <w:rStyle w:val="Hyperlink"/>
                <w:rFonts w:ascii="Arial" w:hAnsi="Arial" w:cs="Arial"/>
                <w:noProof/>
                <w:sz w:val="22"/>
                <w:szCs w:val="22"/>
              </w:rPr>
              <w:t>PESTEL analysis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_Toc59212652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6</w:t>
            </w:r>
            <w:r w:rsidR="00183D04" w:rsidRPr="0056769D">
              <w:rPr>
                <w:rFonts w:ascii="Arial" w:hAnsi="Arial" w:cs="Arial"/>
                <w:noProof/>
                <w:webHidden/>
                <w:sz w:val="22"/>
                <w:szCs w:val="22"/>
              </w:rPr>
              <w:fldChar w:fldCharType="end"/>
            </w:r>
          </w:hyperlink>
        </w:p>
        <w:p w14:paraId="063E670A" w14:textId="1B4A3C72"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53" w:history="1">
            <w:r w:rsidR="00183D04" w:rsidRPr="0056769D">
              <w:rPr>
                <w:rStyle w:val="Hyperlink"/>
                <w:rFonts w:ascii="Arial" w:hAnsi="Arial" w:cs="Arial"/>
                <w:noProof/>
                <w:sz w:val="22"/>
                <w:szCs w:val="22"/>
              </w:rPr>
              <w:t>Fishbone analysis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_Toc59212653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8</w:t>
            </w:r>
            <w:r w:rsidR="00183D04" w:rsidRPr="0056769D">
              <w:rPr>
                <w:rFonts w:ascii="Arial" w:hAnsi="Arial" w:cs="Arial"/>
                <w:noProof/>
                <w:webHidden/>
                <w:sz w:val="22"/>
                <w:szCs w:val="22"/>
              </w:rPr>
              <w:fldChar w:fldCharType="end"/>
            </w:r>
          </w:hyperlink>
        </w:p>
        <w:p w14:paraId="2303ACF2" w14:textId="2162DA68"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54" w:history="1">
            <w:r w:rsidR="00183D04" w:rsidRPr="0056769D">
              <w:rPr>
                <w:rStyle w:val="Hyperlink"/>
                <w:rFonts w:ascii="Arial" w:hAnsi="Arial" w:cs="Arial"/>
                <w:noProof/>
                <w:sz w:val="22"/>
                <w:szCs w:val="22"/>
              </w:rPr>
              <w:t>Range of alternative solutions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_Toc59212654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8</w:t>
            </w:r>
            <w:r w:rsidR="00183D04" w:rsidRPr="0056769D">
              <w:rPr>
                <w:rFonts w:ascii="Arial" w:hAnsi="Arial" w:cs="Arial"/>
                <w:noProof/>
                <w:webHidden/>
                <w:sz w:val="22"/>
                <w:szCs w:val="22"/>
              </w:rPr>
              <w:fldChar w:fldCharType="end"/>
            </w:r>
          </w:hyperlink>
        </w:p>
        <w:p w14:paraId="5F0E903C" w14:textId="139AF52A"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55" w:history="1">
            <w:r w:rsidR="00183D04" w:rsidRPr="0056769D">
              <w:rPr>
                <w:rStyle w:val="Hyperlink"/>
                <w:rFonts w:ascii="Arial" w:hAnsi="Arial" w:cs="Arial"/>
                <w:noProof/>
                <w:sz w:val="22"/>
                <w:szCs w:val="22"/>
              </w:rPr>
              <w:t>Solution 1</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_Toc59212655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9</w:t>
            </w:r>
            <w:r w:rsidR="00183D04" w:rsidRPr="0056769D">
              <w:rPr>
                <w:rFonts w:ascii="Arial" w:hAnsi="Arial" w:cs="Arial"/>
                <w:noProof/>
                <w:webHidden/>
                <w:sz w:val="22"/>
                <w:szCs w:val="22"/>
              </w:rPr>
              <w:fldChar w:fldCharType="end"/>
            </w:r>
          </w:hyperlink>
        </w:p>
        <w:p w14:paraId="4CC04336" w14:textId="25D1AC03"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56" w:history="1">
            <w:r w:rsidR="00183D04" w:rsidRPr="0056769D">
              <w:rPr>
                <w:rStyle w:val="Hyperlink"/>
                <w:rFonts w:ascii="Arial" w:hAnsi="Arial" w:cs="Arial"/>
                <w:noProof/>
                <w:sz w:val="22"/>
                <w:szCs w:val="22"/>
              </w:rPr>
              <w:t>Solution 2</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_Toc59212656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9</w:t>
            </w:r>
            <w:r w:rsidR="00183D04" w:rsidRPr="0056769D">
              <w:rPr>
                <w:rFonts w:ascii="Arial" w:hAnsi="Arial" w:cs="Arial"/>
                <w:noProof/>
                <w:webHidden/>
                <w:sz w:val="22"/>
                <w:szCs w:val="22"/>
              </w:rPr>
              <w:fldChar w:fldCharType="end"/>
            </w:r>
          </w:hyperlink>
        </w:p>
        <w:p w14:paraId="06DF3A4C" w14:textId="23566E92"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57" w:history="1">
            <w:r w:rsidR="00183D04" w:rsidRPr="0056769D">
              <w:rPr>
                <w:rStyle w:val="Hyperlink"/>
                <w:rFonts w:ascii="Arial" w:hAnsi="Arial" w:cs="Arial"/>
                <w:noProof/>
                <w:sz w:val="22"/>
                <w:szCs w:val="22"/>
              </w:rPr>
              <w:t>Solution 3</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_Toc59212657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9</w:t>
            </w:r>
            <w:r w:rsidR="00183D04" w:rsidRPr="0056769D">
              <w:rPr>
                <w:rFonts w:ascii="Arial" w:hAnsi="Arial" w:cs="Arial"/>
                <w:noProof/>
                <w:webHidden/>
                <w:sz w:val="22"/>
                <w:szCs w:val="22"/>
              </w:rPr>
              <w:fldChar w:fldCharType="end"/>
            </w:r>
          </w:hyperlink>
        </w:p>
        <w:p w14:paraId="3CCC3A9E" w14:textId="5A6199B3"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58" w:history="1">
            <w:r w:rsidR="00183D04" w:rsidRPr="0056769D">
              <w:rPr>
                <w:rStyle w:val="Hyperlink"/>
                <w:rFonts w:ascii="Arial" w:hAnsi="Arial" w:cs="Arial"/>
                <w:noProof/>
                <w:sz w:val="22"/>
                <w:szCs w:val="22"/>
              </w:rPr>
              <w:t>Evaluation of alternative solutions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_Toc59212658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9</w:t>
            </w:r>
            <w:r w:rsidR="00183D04" w:rsidRPr="0056769D">
              <w:rPr>
                <w:rFonts w:ascii="Arial" w:hAnsi="Arial" w:cs="Arial"/>
                <w:noProof/>
                <w:webHidden/>
                <w:sz w:val="22"/>
                <w:szCs w:val="22"/>
              </w:rPr>
              <w:fldChar w:fldCharType="end"/>
            </w:r>
          </w:hyperlink>
        </w:p>
        <w:p w14:paraId="01F1A468" w14:textId="0FC7E926"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59" w:history="1">
            <w:r w:rsidR="00183D04" w:rsidRPr="0056769D">
              <w:rPr>
                <w:rStyle w:val="Hyperlink"/>
                <w:rFonts w:ascii="Arial" w:hAnsi="Arial" w:cs="Arial"/>
                <w:noProof/>
                <w:sz w:val="22"/>
                <w:szCs w:val="22"/>
              </w:rPr>
              <w:t>Utilization of PMI Chart</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_Toc59212659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9</w:t>
            </w:r>
            <w:r w:rsidR="00183D04" w:rsidRPr="0056769D">
              <w:rPr>
                <w:rFonts w:ascii="Arial" w:hAnsi="Arial" w:cs="Arial"/>
                <w:noProof/>
                <w:webHidden/>
                <w:sz w:val="22"/>
                <w:szCs w:val="22"/>
              </w:rPr>
              <w:fldChar w:fldCharType="end"/>
            </w:r>
          </w:hyperlink>
        </w:p>
        <w:p w14:paraId="2E3CD790" w14:textId="65EC8C13"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60" w:history="1">
            <w:r w:rsidR="00183D04" w:rsidRPr="0056769D">
              <w:rPr>
                <w:rStyle w:val="Hyperlink"/>
                <w:rFonts w:ascii="Arial" w:hAnsi="Arial" w:cs="Arial"/>
                <w:noProof/>
                <w:sz w:val="22"/>
                <w:szCs w:val="22"/>
              </w:rPr>
              <w:t>Pros and cons of each solution</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_Toc59212660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10</w:t>
            </w:r>
            <w:r w:rsidR="00183D04" w:rsidRPr="0056769D">
              <w:rPr>
                <w:rFonts w:ascii="Arial" w:hAnsi="Arial" w:cs="Arial"/>
                <w:noProof/>
                <w:webHidden/>
                <w:sz w:val="22"/>
                <w:szCs w:val="22"/>
              </w:rPr>
              <w:fldChar w:fldCharType="end"/>
            </w:r>
          </w:hyperlink>
        </w:p>
        <w:p w14:paraId="6F26887A" w14:textId="7FE3CEB0"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61" w:history="1">
            <w:r w:rsidR="00183D04" w:rsidRPr="0056769D">
              <w:rPr>
                <w:rStyle w:val="Hyperlink"/>
                <w:rFonts w:ascii="Arial" w:hAnsi="Arial" w:cs="Arial"/>
                <w:noProof/>
                <w:sz w:val="22"/>
                <w:szCs w:val="22"/>
              </w:rPr>
              <w:t>The best solution based on discussion</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_Toc59212661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11</w:t>
            </w:r>
            <w:r w:rsidR="00183D04" w:rsidRPr="0056769D">
              <w:rPr>
                <w:rFonts w:ascii="Arial" w:hAnsi="Arial" w:cs="Arial"/>
                <w:noProof/>
                <w:webHidden/>
                <w:sz w:val="22"/>
                <w:szCs w:val="22"/>
              </w:rPr>
              <w:fldChar w:fldCharType="end"/>
            </w:r>
          </w:hyperlink>
        </w:p>
        <w:p w14:paraId="344EA702" w14:textId="5EF3B938"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62" w:history="1">
            <w:r w:rsidR="00183D04" w:rsidRPr="0056769D">
              <w:rPr>
                <w:rStyle w:val="Hyperlink"/>
                <w:rFonts w:ascii="Arial" w:hAnsi="Arial" w:cs="Arial"/>
                <w:noProof/>
                <w:sz w:val="22"/>
                <w:szCs w:val="22"/>
              </w:rPr>
              <w:t>Implementing the solution</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_Toc59212662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11</w:t>
            </w:r>
            <w:r w:rsidR="00183D04" w:rsidRPr="0056769D">
              <w:rPr>
                <w:rFonts w:ascii="Arial" w:hAnsi="Arial" w:cs="Arial"/>
                <w:noProof/>
                <w:webHidden/>
                <w:sz w:val="22"/>
                <w:szCs w:val="22"/>
              </w:rPr>
              <w:fldChar w:fldCharType="end"/>
            </w:r>
          </w:hyperlink>
        </w:p>
        <w:p w14:paraId="4869C6C7" w14:textId="560C0122" w:rsidR="00183D04" w:rsidRPr="0056769D" w:rsidRDefault="00156617" w:rsidP="0056769D">
          <w:pPr>
            <w:pStyle w:val="TOC2"/>
            <w:tabs>
              <w:tab w:val="right" w:leader="dot" w:pos="9350"/>
            </w:tabs>
            <w:spacing w:before="0"/>
            <w:jc w:val="both"/>
            <w:rPr>
              <w:rFonts w:ascii="Arial" w:hAnsi="Arial" w:cs="Arial"/>
              <w:noProof/>
              <w:sz w:val="22"/>
              <w:szCs w:val="22"/>
              <w:lang w:bidi="ar-SA"/>
            </w:rPr>
          </w:pPr>
          <w:hyperlink w:anchor="_Toc59212663" w:history="1">
            <w:r w:rsidR="00183D04" w:rsidRPr="0056769D">
              <w:rPr>
                <w:rStyle w:val="Hyperlink"/>
                <w:rFonts w:ascii="Arial" w:hAnsi="Arial" w:cs="Arial"/>
                <w:noProof/>
                <w:sz w:val="22"/>
                <w:szCs w:val="22"/>
              </w:rPr>
              <w:t>A SMART plan to implement selected solution and discussing the implementation plan</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_Toc59212663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11</w:t>
            </w:r>
            <w:r w:rsidR="00183D04" w:rsidRPr="0056769D">
              <w:rPr>
                <w:rFonts w:ascii="Arial" w:hAnsi="Arial" w:cs="Arial"/>
                <w:noProof/>
                <w:webHidden/>
                <w:sz w:val="22"/>
                <w:szCs w:val="22"/>
              </w:rPr>
              <w:fldChar w:fldCharType="end"/>
            </w:r>
          </w:hyperlink>
        </w:p>
        <w:p w14:paraId="1CFB8BF9" w14:textId="718A0907"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64" w:history="1">
            <w:r w:rsidR="00183D04" w:rsidRPr="0056769D">
              <w:rPr>
                <w:rStyle w:val="Hyperlink"/>
                <w:rFonts w:ascii="Arial" w:hAnsi="Arial" w:cs="Arial"/>
                <w:noProof/>
                <w:sz w:val="22"/>
                <w:szCs w:val="22"/>
              </w:rPr>
              <w:t>Communication plan to stakeholders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_Toc59212664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12</w:t>
            </w:r>
            <w:r w:rsidR="00183D04" w:rsidRPr="0056769D">
              <w:rPr>
                <w:rFonts w:ascii="Arial" w:hAnsi="Arial" w:cs="Arial"/>
                <w:noProof/>
                <w:webHidden/>
                <w:sz w:val="22"/>
                <w:szCs w:val="22"/>
              </w:rPr>
              <w:fldChar w:fldCharType="end"/>
            </w:r>
          </w:hyperlink>
        </w:p>
        <w:p w14:paraId="79359476" w14:textId="1597D202"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65" w:history="1">
            <w:r w:rsidR="00183D04" w:rsidRPr="0056769D">
              <w:rPr>
                <w:rStyle w:val="Hyperlink"/>
                <w:rFonts w:ascii="Arial" w:hAnsi="Arial" w:cs="Arial"/>
                <w:noProof/>
                <w:sz w:val="22"/>
                <w:szCs w:val="22"/>
              </w:rPr>
              <w:t>Monitoring and review techniques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_Toc59212665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13</w:t>
            </w:r>
            <w:r w:rsidR="00183D04" w:rsidRPr="0056769D">
              <w:rPr>
                <w:rFonts w:ascii="Arial" w:hAnsi="Arial" w:cs="Arial"/>
                <w:noProof/>
                <w:webHidden/>
                <w:sz w:val="22"/>
                <w:szCs w:val="22"/>
              </w:rPr>
              <w:fldChar w:fldCharType="end"/>
            </w:r>
          </w:hyperlink>
        </w:p>
        <w:p w14:paraId="178D7E3D" w14:textId="56C83F3F"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66" w:history="1">
            <w:r w:rsidR="00183D04" w:rsidRPr="0056769D">
              <w:rPr>
                <w:rStyle w:val="Hyperlink"/>
                <w:rFonts w:ascii="Arial" w:hAnsi="Arial" w:cs="Arial"/>
                <w:noProof/>
                <w:sz w:val="22"/>
                <w:szCs w:val="22"/>
              </w:rPr>
              <w:t>Conclusion</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_Toc59212666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13</w:t>
            </w:r>
            <w:r w:rsidR="00183D04" w:rsidRPr="0056769D">
              <w:rPr>
                <w:rFonts w:ascii="Arial" w:hAnsi="Arial" w:cs="Arial"/>
                <w:noProof/>
                <w:webHidden/>
                <w:sz w:val="22"/>
                <w:szCs w:val="22"/>
              </w:rPr>
              <w:fldChar w:fldCharType="end"/>
            </w:r>
          </w:hyperlink>
        </w:p>
        <w:p w14:paraId="2A3097F1" w14:textId="00238A88" w:rsidR="00183D04" w:rsidRPr="0056769D" w:rsidRDefault="00156617" w:rsidP="0056769D">
          <w:pPr>
            <w:pStyle w:val="TOC1"/>
            <w:tabs>
              <w:tab w:val="right" w:leader="dot" w:pos="9350"/>
            </w:tabs>
            <w:spacing w:before="0"/>
            <w:jc w:val="both"/>
            <w:rPr>
              <w:rFonts w:ascii="Arial" w:hAnsi="Arial" w:cs="Arial"/>
              <w:noProof/>
              <w:sz w:val="22"/>
              <w:szCs w:val="22"/>
              <w:lang w:bidi="ar-SA"/>
            </w:rPr>
          </w:pPr>
          <w:hyperlink w:anchor="_Toc59212667" w:history="1">
            <w:r w:rsidR="00183D04" w:rsidRPr="0056769D">
              <w:rPr>
                <w:rStyle w:val="Hyperlink"/>
                <w:rFonts w:ascii="Arial" w:hAnsi="Arial" w:cs="Arial"/>
                <w:noProof/>
                <w:sz w:val="22"/>
                <w:szCs w:val="22"/>
              </w:rPr>
              <w:t>References</w:t>
            </w:r>
            <w:r w:rsidR="00183D04" w:rsidRPr="0056769D">
              <w:rPr>
                <w:rFonts w:ascii="Arial" w:hAnsi="Arial" w:cs="Arial"/>
                <w:noProof/>
                <w:webHidden/>
                <w:sz w:val="22"/>
                <w:szCs w:val="22"/>
              </w:rPr>
              <w:tab/>
            </w:r>
            <w:r w:rsidR="00183D04" w:rsidRPr="0056769D">
              <w:rPr>
                <w:rFonts w:ascii="Arial" w:hAnsi="Arial" w:cs="Arial"/>
                <w:noProof/>
                <w:webHidden/>
                <w:sz w:val="22"/>
                <w:szCs w:val="22"/>
              </w:rPr>
              <w:fldChar w:fldCharType="begin"/>
            </w:r>
            <w:r w:rsidR="00183D04" w:rsidRPr="0056769D">
              <w:rPr>
                <w:rFonts w:ascii="Arial" w:hAnsi="Arial" w:cs="Arial"/>
                <w:noProof/>
                <w:webHidden/>
                <w:sz w:val="22"/>
                <w:szCs w:val="22"/>
              </w:rPr>
              <w:instrText xml:space="preserve"> PAGEREF _Toc59212667 \h </w:instrText>
            </w:r>
            <w:r w:rsidR="00183D04" w:rsidRPr="0056769D">
              <w:rPr>
                <w:rFonts w:ascii="Arial" w:hAnsi="Arial" w:cs="Arial"/>
                <w:noProof/>
                <w:webHidden/>
                <w:sz w:val="22"/>
                <w:szCs w:val="22"/>
              </w:rPr>
            </w:r>
            <w:r w:rsidR="00183D04" w:rsidRPr="0056769D">
              <w:rPr>
                <w:rFonts w:ascii="Arial" w:hAnsi="Arial" w:cs="Arial"/>
                <w:noProof/>
                <w:webHidden/>
                <w:sz w:val="22"/>
                <w:szCs w:val="22"/>
              </w:rPr>
              <w:fldChar w:fldCharType="separate"/>
            </w:r>
            <w:r w:rsidR="0056769D">
              <w:rPr>
                <w:rFonts w:ascii="Arial" w:hAnsi="Arial" w:cs="Arial"/>
                <w:noProof/>
                <w:webHidden/>
                <w:sz w:val="22"/>
                <w:szCs w:val="22"/>
              </w:rPr>
              <w:t>14</w:t>
            </w:r>
            <w:r w:rsidR="00183D04" w:rsidRPr="0056769D">
              <w:rPr>
                <w:rFonts w:ascii="Arial" w:hAnsi="Arial" w:cs="Arial"/>
                <w:noProof/>
                <w:webHidden/>
                <w:sz w:val="22"/>
                <w:szCs w:val="22"/>
              </w:rPr>
              <w:fldChar w:fldCharType="end"/>
            </w:r>
          </w:hyperlink>
        </w:p>
        <w:p w14:paraId="2541D1B8" w14:textId="77777777" w:rsidR="00183D04" w:rsidRPr="0056769D" w:rsidRDefault="00183D04" w:rsidP="0056769D">
          <w:pPr>
            <w:spacing w:before="0"/>
            <w:jc w:val="both"/>
            <w:rPr>
              <w:rFonts w:ascii="Arial" w:hAnsi="Arial" w:cs="Arial"/>
              <w:sz w:val="22"/>
              <w:szCs w:val="22"/>
            </w:rPr>
          </w:pPr>
          <w:r w:rsidRPr="0056769D">
            <w:rPr>
              <w:rFonts w:ascii="Arial" w:hAnsi="Arial" w:cs="Arial"/>
              <w:b/>
              <w:bCs/>
              <w:noProof/>
              <w:sz w:val="22"/>
              <w:szCs w:val="22"/>
            </w:rPr>
            <w:fldChar w:fldCharType="end"/>
          </w:r>
        </w:p>
      </w:sdtContent>
    </w:sdt>
    <w:p w14:paraId="69173929" w14:textId="77777777" w:rsidR="008400DF" w:rsidRPr="0056769D" w:rsidRDefault="008400DF" w:rsidP="0056769D">
      <w:pPr>
        <w:spacing w:line="360" w:lineRule="auto"/>
        <w:jc w:val="both"/>
        <w:rPr>
          <w:rFonts w:ascii="Arial" w:hAnsi="Arial" w:cs="Arial"/>
          <w:sz w:val="22"/>
          <w:szCs w:val="22"/>
        </w:rPr>
      </w:pPr>
    </w:p>
    <w:p w14:paraId="3AF8D860" w14:textId="77777777" w:rsidR="00F12DBD" w:rsidRPr="0056769D" w:rsidRDefault="00F12DBD" w:rsidP="0056769D">
      <w:pPr>
        <w:spacing w:line="360" w:lineRule="auto"/>
        <w:jc w:val="both"/>
        <w:rPr>
          <w:rFonts w:ascii="Arial" w:hAnsi="Arial" w:cs="Arial"/>
          <w:sz w:val="22"/>
          <w:szCs w:val="22"/>
        </w:rPr>
      </w:pPr>
    </w:p>
    <w:p w14:paraId="7791A5BA" w14:textId="77777777" w:rsidR="002962DA" w:rsidRPr="0056769D" w:rsidRDefault="002962DA" w:rsidP="0056769D">
      <w:pPr>
        <w:spacing w:line="360" w:lineRule="auto"/>
        <w:jc w:val="both"/>
        <w:rPr>
          <w:rFonts w:ascii="Arial" w:hAnsi="Arial" w:cs="Arial"/>
          <w:sz w:val="22"/>
          <w:szCs w:val="22"/>
        </w:rPr>
      </w:pPr>
    </w:p>
    <w:p w14:paraId="298FBC05" w14:textId="77777777" w:rsidR="00A54055" w:rsidRPr="0056769D" w:rsidRDefault="002962DA" w:rsidP="0056769D">
      <w:pPr>
        <w:pStyle w:val="Heading1"/>
        <w:spacing w:line="360" w:lineRule="auto"/>
        <w:jc w:val="both"/>
        <w:rPr>
          <w:rFonts w:ascii="Arial" w:hAnsi="Arial" w:cs="Arial"/>
        </w:rPr>
      </w:pPr>
      <w:bookmarkStart w:id="2" w:name="_Toc59208934"/>
      <w:bookmarkStart w:id="3" w:name="_Toc59212641"/>
      <w:r w:rsidRPr="0056769D">
        <w:rPr>
          <w:rFonts w:ascii="Arial" w:hAnsi="Arial" w:cs="Arial"/>
        </w:rPr>
        <w:t>Introduction</w:t>
      </w:r>
      <w:bookmarkEnd w:id="2"/>
      <w:bookmarkEnd w:id="3"/>
    </w:p>
    <w:p w14:paraId="0A2CD194" w14:textId="77777777" w:rsidR="002962DA" w:rsidRPr="0056769D" w:rsidRDefault="002962DA" w:rsidP="0056769D">
      <w:pPr>
        <w:pStyle w:val="Heading2"/>
        <w:spacing w:line="360" w:lineRule="auto"/>
        <w:jc w:val="both"/>
        <w:rPr>
          <w:rFonts w:ascii="Arial" w:hAnsi="Arial" w:cs="Arial"/>
        </w:rPr>
      </w:pPr>
      <w:bookmarkStart w:id="4" w:name="_Toc59208935"/>
      <w:bookmarkStart w:id="5" w:name="_Toc59212642"/>
      <w:r w:rsidRPr="0056769D">
        <w:rPr>
          <w:rFonts w:ascii="Arial" w:hAnsi="Arial" w:cs="Arial"/>
        </w:rPr>
        <w:t>Importance of problem-solving skills</w:t>
      </w:r>
      <w:bookmarkEnd w:id="4"/>
      <w:bookmarkEnd w:id="5"/>
    </w:p>
    <w:p w14:paraId="7470D25C" w14:textId="5CB21FF4" w:rsidR="006667C0" w:rsidRPr="0056769D" w:rsidRDefault="006667C0" w:rsidP="0056769D">
      <w:pPr>
        <w:spacing w:line="360" w:lineRule="auto"/>
        <w:jc w:val="both"/>
        <w:rPr>
          <w:rFonts w:ascii="Arial" w:hAnsi="Arial" w:cs="Arial"/>
          <w:sz w:val="22"/>
          <w:szCs w:val="22"/>
        </w:rPr>
      </w:pPr>
      <w:r w:rsidRPr="0056769D">
        <w:rPr>
          <w:rFonts w:ascii="Arial" w:hAnsi="Arial" w:cs="Arial"/>
          <w:sz w:val="22"/>
          <w:szCs w:val="22"/>
        </w:rPr>
        <w:t xml:space="preserve">The problems and challenges are essential parts of life and business. The evolvement of human is based upon the understanding of problems and assessing the problems along with finding effective solutions to the problems. </w:t>
      </w:r>
      <w:r w:rsidR="0056769D" w:rsidRPr="0056769D">
        <w:rPr>
          <w:rFonts w:ascii="Arial" w:hAnsi="Arial" w:cs="Arial"/>
          <w:sz w:val="22"/>
          <w:szCs w:val="22"/>
        </w:rPr>
        <w:t>Thus,</w:t>
      </w:r>
      <w:r w:rsidRPr="0056769D">
        <w:rPr>
          <w:rFonts w:ascii="Arial" w:hAnsi="Arial" w:cs="Arial"/>
          <w:sz w:val="22"/>
          <w:szCs w:val="22"/>
        </w:rPr>
        <w:t xml:space="preserve"> the </w:t>
      </w:r>
      <w:r w:rsidR="0056769D" w:rsidRPr="0056769D">
        <w:rPr>
          <w:rFonts w:ascii="Arial" w:hAnsi="Arial" w:cs="Arial"/>
          <w:sz w:val="22"/>
          <w:szCs w:val="22"/>
        </w:rPr>
        <w:t>problem-solving</w:t>
      </w:r>
      <w:r w:rsidRPr="0056769D">
        <w:rPr>
          <w:rFonts w:ascii="Arial" w:hAnsi="Arial" w:cs="Arial"/>
          <w:sz w:val="22"/>
          <w:szCs w:val="22"/>
        </w:rPr>
        <w:t xml:space="preserve"> skills are very necessary for the individuals and organizations</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 xml:space="preserve">(Russo and </w:t>
      </w:r>
      <w:proofErr w:type="spellStart"/>
      <w:r w:rsidR="00EF2379" w:rsidRPr="0056769D">
        <w:rPr>
          <w:rFonts w:ascii="Arial" w:hAnsi="Arial" w:cs="Arial"/>
          <w:color w:val="000000"/>
          <w:sz w:val="22"/>
          <w:szCs w:val="22"/>
          <w:shd w:val="clear" w:color="auto" w:fill="FFFFFF"/>
        </w:rPr>
        <w:t>Duci</w:t>
      </w:r>
      <w:proofErr w:type="spellEnd"/>
      <w:r w:rsidR="00EF2379" w:rsidRPr="0056769D">
        <w:rPr>
          <w:rFonts w:ascii="Arial" w:hAnsi="Arial" w:cs="Arial"/>
          <w:color w:val="000000"/>
          <w:sz w:val="22"/>
          <w:szCs w:val="22"/>
          <w:shd w:val="clear" w:color="auto" w:fill="FFFFFF"/>
        </w:rPr>
        <w:t>, 2016)</w:t>
      </w:r>
      <w:r w:rsidRPr="0056769D">
        <w:rPr>
          <w:rFonts w:ascii="Arial" w:hAnsi="Arial" w:cs="Arial"/>
          <w:sz w:val="22"/>
          <w:szCs w:val="22"/>
        </w:rPr>
        <w:t xml:space="preserve">. It is necessary to identify proper action, processes and methods to having solved the problems necessarily. Essentially within problem solving, the environment is being observed and the causing factors of the problems are identified in order to have solutions that can change or improve the environment that is causing the problem. It is also necessary to take effective decisions based on the alternative solutions taken. Upon selecting the decision about the step taken, the influences of the taken action are required to be observed and monitored as well. </w:t>
      </w:r>
      <w:r w:rsidR="0056769D" w:rsidRPr="0056769D">
        <w:rPr>
          <w:rFonts w:ascii="Arial" w:hAnsi="Arial" w:cs="Arial"/>
          <w:sz w:val="22"/>
          <w:szCs w:val="22"/>
        </w:rPr>
        <w:t>Thus,</w:t>
      </w:r>
      <w:r w:rsidRPr="0056769D">
        <w:rPr>
          <w:rFonts w:ascii="Arial" w:hAnsi="Arial" w:cs="Arial"/>
          <w:sz w:val="22"/>
          <w:szCs w:val="22"/>
        </w:rPr>
        <w:t xml:space="preserve"> it is found that essential problem-solving skills such as addressing risk, analysis and evaluation, seizing opportunity, etc. are important to have solutions to the complex and sophisticated problems</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(Chen and Hou, 2012)</w:t>
      </w:r>
      <w:r w:rsidRPr="0056769D">
        <w:rPr>
          <w:rFonts w:ascii="Arial" w:hAnsi="Arial" w:cs="Arial"/>
          <w:sz w:val="22"/>
          <w:szCs w:val="22"/>
        </w:rPr>
        <w:t xml:space="preserve">. </w:t>
      </w:r>
    </w:p>
    <w:p w14:paraId="27430B16" w14:textId="77777777" w:rsidR="002962DA" w:rsidRPr="0056769D" w:rsidRDefault="002962DA" w:rsidP="0056769D">
      <w:pPr>
        <w:pStyle w:val="Heading2"/>
        <w:spacing w:line="360" w:lineRule="auto"/>
        <w:jc w:val="both"/>
        <w:rPr>
          <w:rFonts w:ascii="Arial" w:hAnsi="Arial" w:cs="Arial"/>
        </w:rPr>
      </w:pPr>
      <w:bookmarkStart w:id="6" w:name="_Toc59208936"/>
      <w:bookmarkStart w:id="7" w:name="_Toc59212643"/>
      <w:r w:rsidRPr="0056769D">
        <w:rPr>
          <w:rFonts w:ascii="Arial" w:hAnsi="Arial" w:cs="Arial"/>
        </w:rPr>
        <w:t>Background of the company</w:t>
      </w:r>
      <w:bookmarkEnd w:id="6"/>
      <w:bookmarkEnd w:id="7"/>
    </w:p>
    <w:p w14:paraId="520D019D" w14:textId="46BFEAB4" w:rsidR="00277100" w:rsidRPr="0056769D" w:rsidRDefault="0067743D" w:rsidP="0056769D">
      <w:pPr>
        <w:spacing w:line="360" w:lineRule="auto"/>
        <w:jc w:val="both"/>
        <w:rPr>
          <w:rFonts w:ascii="Arial" w:hAnsi="Arial" w:cs="Arial"/>
          <w:sz w:val="22"/>
          <w:szCs w:val="22"/>
        </w:rPr>
      </w:pPr>
      <w:r w:rsidRPr="0056769D">
        <w:rPr>
          <w:rFonts w:ascii="Arial" w:hAnsi="Arial" w:cs="Arial"/>
          <w:sz w:val="22"/>
          <w:szCs w:val="22"/>
        </w:rPr>
        <w:t xml:space="preserve">Founded in 2007, </w:t>
      </w:r>
      <w:r w:rsidR="000C4F99" w:rsidRPr="0056769D">
        <w:rPr>
          <w:rFonts w:ascii="Arial" w:hAnsi="Arial" w:cs="Arial"/>
          <w:sz w:val="22"/>
          <w:szCs w:val="22"/>
        </w:rPr>
        <w:t>Nextgen Clearing is an international market leading provider of global roaming services</w:t>
      </w:r>
      <w:r w:rsidRPr="0056769D">
        <w:rPr>
          <w:rFonts w:ascii="Arial" w:hAnsi="Arial" w:cs="Arial"/>
          <w:sz w:val="22"/>
          <w:szCs w:val="22"/>
        </w:rPr>
        <w:t xml:space="preserve"> headquartered in New Broad Street, London, United Kingdom,</w:t>
      </w:r>
      <w:r w:rsidR="00277100" w:rsidRPr="0056769D">
        <w:rPr>
          <w:rFonts w:ascii="Arial" w:hAnsi="Arial" w:cs="Arial"/>
          <w:sz w:val="22"/>
          <w:szCs w:val="22"/>
        </w:rPr>
        <w:t xml:space="preserve"> </w:t>
      </w:r>
      <w:r w:rsidRPr="0056769D">
        <w:rPr>
          <w:rFonts w:ascii="Arial" w:hAnsi="Arial" w:cs="Arial"/>
          <w:sz w:val="22"/>
          <w:szCs w:val="22"/>
        </w:rPr>
        <w:t>and</w:t>
      </w:r>
      <w:r w:rsidR="00277100" w:rsidRPr="0056769D">
        <w:rPr>
          <w:rFonts w:ascii="Arial" w:hAnsi="Arial" w:cs="Arial"/>
          <w:sz w:val="22"/>
          <w:szCs w:val="22"/>
        </w:rPr>
        <w:t xml:space="preserve"> operates in around 13 countries. </w:t>
      </w:r>
      <w:r w:rsidRPr="0056769D">
        <w:rPr>
          <w:rFonts w:ascii="Arial" w:hAnsi="Arial" w:cs="Arial"/>
          <w:sz w:val="22"/>
          <w:szCs w:val="22"/>
        </w:rPr>
        <w:t xml:space="preserve">There are also offices in North America, Asia, Australia, Arab countries such as Cairo and Dubai. </w:t>
      </w:r>
      <w:r w:rsidR="00277100" w:rsidRPr="0056769D">
        <w:rPr>
          <w:rFonts w:ascii="Arial" w:hAnsi="Arial" w:cs="Arial"/>
          <w:sz w:val="22"/>
          <w:szCs w:val="22"/>
        </w:rPr>
        <w:t xml:space="preserve">The </w:t>
      </w:r>
      <w:r w:rsidR="0056769D" w:rsidRPr="0056769D">
        <w:rPr>
          <w:rFonts w:ascii="Arial" w:hAnsi="Arial" w:cs="Arial"/>
          <w:sz w:val="22"/>
          <w:szCs w:val="22"/>
        </w:rPr>
        <w:t>company specializes</w:t>
      </w:r>
      <w:r w:rsidR="00277100" w:rsidRPr="0056769D">
        <w:rPr>
          <w:rFonts w:ascii="Arial" w:hAnsi="Arial" w:cs="Arial"/>
          <w:sz w:val="22"/>
          <w:szCs w:val="22"/>
        </w:rPr>
        <w:t xml:space="preserve"> in providing data and financial cleaning services to the various clients, including more than 100 global operators. The company is able to provide all-time holistic overview of the operator’s full roaming businesses. Within the data clearing, the company is capable of understanding various forms of information and the faster/efficient file processing system along with the superior data capacity that fulfill the needs of the modern changing markets. The financial clearing of the company helps to integrate rich information and maintains visibility and audibility </w:t>
      </w:r>
      <w:r w:rsidRPr="0056769D">
        <w:rPr>
          <w:rFonts w:ascii="Arial" w:hAnsi="Arial" w:cs="Arial"/>
          <w:sz w:val="22"/>
          <w:szCs w:val="22"/>
        </w:rPr>
        <w:t xml:space="preserve">of the financial data. There is also Fusion, RTIS, M2M solutions, etc. services provided under the data and financial clearing of the company where fusion services include discount management solutions for having an integrated process of financial clearing, maintaining end-to-end process. RTIS is the Roaming Traffic Identification and Settlement, which is a market business transformation tool allowing various operators to identify, segment, monetize </w:t>
      </w:r>
      <w:r w:rsidRPr="0056769D">
        <w:rPr>
          <w:rFonts w:ascii="Arial" w:hAnsi="Arial" w:cs="Arial"/>
          <w:sz w:val="22"/>
          <w:szCs w:val="22"/>
        </w:rPr>
        <w:lastRenderedPageBreak/>
        <w:t xml:space="preserve">and settle M2M and permanent roaming traffic. </w:t>
      </w:r>
      <w:r w:rsidR="00277100" w:rsidRPr="0056769D">
        <w:rPr>
          <w:rFonts w:ascii="Arial" w:hAnsi="Arial" w:cs="Arial"/>
          <w:sz w:val="22"/>
          <w:szCs w:val="22"/>
        </w:rPr>
        <w:t xml:space="preserve">Currently there are 180 people employed in the company. </w:t>
      </w:r>
    </w:p>
    <w:p w14:paraId="5803CDD5" w14:textId="77777777" w:rsidR="000C4F99" w:rsidRPr="0056769D" w:rsidRDefault="002962DA" w:rsidP="0056769D">
      <w:pPr>
        <w:pStyle w:val="Heading2"/>
        <w:spacing w:line="360" w:lineRule="auto"/>
        <w:jc w:val="both"/>
        <w:rPr>
          <w:rFonts w:ascii="Arial" w:hAnsi="Arial" w:cs="Arial"/>
        </w:rPr>
      </w:pPr>
      <w:bookmarkStart w:id="8" w:name="_Toc59208937"/>
      <w:bookmarkStart w:id="9" w:name="_Toc59212644"/>
      <w:r w:rsidRPr="0056769D">
        <w:rPr>
          <w:rFonts w:ascii="Arial" w:hAnsi="Arial" w:cs="Arial"/>
        </w:rPr>
        <w:t>Topics covered in the report</w:t>
      </w:r>
      <w:bookmarkEnd w:id="8"/>
      <w:bookmarkEnd w:id="9"/>
    </w:p>
    <w:p w14:paraId="24FC5081" w14:textId="754A484C" w:rsidR="006667C0" w:rsidRPr="0056769D" w:rsidRDefault="006667C0" w:rsidP="0056769D">
      <w:pPr>
        <w:spacing w:line="360" w:lineRule="auto"/>
        <w:jc w:val="both"/>
        <w:rPr>
          <w:rFonts w:ascii="Arial" w:hAnsi="Arial" w:cs="Arial"/>
          <w:sz w:val="22"/>
          <w:szCs w:val="22"/>
        </w:rPr>
      </w:pPr>
      <w:r w:rsidRPr="0056769D">
        <w:rPr>
          <w:rFonts w:ascii="Arial" w:hAnsi="Arial" w:cs="Arial"/>
          <w:sz w:val="22"/>
          <w:szCs w:val="22"/>
        </w:rPr>
        <w:t xml:space="preserve">The current report is focused on the problem “Job dissatisfaction” faced by me in Nextgen Clearing. The job dissatisfaction problem is a highly discussed challenge for the current organizations based in the UK. In this report, this problem is being defined along with its scopes. </w:t>
      </w:r>
      <w:r w:rsidR="0056769D" w:rsidRPr="0056769D">
        <w:rPr>
          <w:rFonts w:ascii="Arial" w:hAnsi="Arial" w:cs="Arial"/>
          <w:sz w:val="22"/>
          <w:szCs w:val="22"/>
        </w:rPr>
        <w:t>Also,</w:t>
      </w:r>
      <w:r w:rsidRPr="0056769D">
        <w:rPr>
          <w:rFonts w:ascii="Arial" w:hAnsi="Arial" w:cs="Arial"/>
          <w:sz w:val="22"/>
          <w:szCs w:val="22"/>
        </w:rPr>
        <w:t xml:space="preserve"> the impact factors of this workplace problem are identified. Then the report includes the analyzing process of the problem’s information where there are different analysis too</w:t>
      </w:r>
      <w:r w:rsidR="00593332" w:rsidRPr="0056769D">
        <w:rPr>
          <w:rFonts w:ascii="Arial" w:hAnsi="Arial" w:cs="Arial"/>
          <w:sz w:val="22"/>
          <w:szCs w:val="22"/>
        </w:rPr>
        <w:t>ls applied, such as SWOT, PESTEL</w:t>
      </w:r>
      <w:r w:rsidRPr="0056769D">
        <w:rPr>
          <w:rFonts w:ascii="Arial" w:hAnsi="Arial" w:cs="Arial"/>
          <w:sz w:val="22"/>
          <w:szCs w:val="22"/>
        </w:rPr>
        <w:t xml:space="preserve"> and Fishbone analysis</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(Scott, 2016)</w:t>
      </w:r>
      <w:r w:rsidRPr="0056769D">
        <w:rPr>
          <w:rFonts w:ascii="Arial" w:hAnsi="Arial" w:cs="Arial"/>
          <w:sz w:val="22"/>
          <w:szCs w:val="22"/>
        </w:rPr>
        <w:t xml:space="preserve">. </w:t>
      </w:r>
      <w:r w:rsidR="00BC5973" w:rsidRPr="0056769D">
        <w:rPr>
          <w:rFonts w:ascii="Arial" w:hAnsi="Arial" w:cs="Arial"/>
          <w:sz w:val="22"/>
          <w:szCs w:val="22"/>
        </w:rPr>
        <w:t xml:space="preserve">Then three ranges of alternative solutions are provided based on the analysis. In order to select the most effective solution, the evaluation process is given in the later part where the PMI chart along with the pros and cons to each solution are discussed. After selecting the best solution, a SMART plan is established for implementing the solution. With the discussion of the implementation plan, the communication plan to the stakeholders is also provided where the stakeholders and their influences are identified as well as the communication channels used. The last section of the report has the monitoring and reviewing process of the solution. A Harvard style-based reference is also provided in this report. </w:t>
      </w:r>
    </w:p>
    <w:p w14:paraId="7EA91C75" w14:textId="77777777" w:rsidR="002962DA" w:rsidRPr="0056769D" w:rsidRDefault="002962DA" w:rsidP="0056769D">
      <w:pPr>
        <w:pStyle w:val="Heading1"/>
        <w:spacing w:line="360" w:lineRule="auto"/>
        <w:jc w:val="both"/>
        <w:rPr>
          <w:rFonts w:ascii="Arial" w:hAnsi="Arial" w:cs="Arial"/>
        </w:rPr>
      </w:pPr>
      <w:bookmarkStart w:id="10" w:name="_Toc59208938"/>
      <w:bookmarkStart w:id="11" w:name="_Toc59212645"/>
      <w:r w:rsidRPr="0056769D">
        <w:rPr>
          <w:rFonts w:ascii="Arial" w:hAnsi="Arial" w:cs="Arial"/>
        </w:rPr>
        <w:t>The workplace problem</w:t>
      </w:r>
      <w:bookmarkEnd w:id="10"/>
      <w:bookmarkEnd w:id="11"/>
    </w:p>
    <w:p w14:paraId="38B5AC2A" w14:textId="77777777" w:rsidR="002962DA" w:rsidRPr="0056769D" w:rsidRDefault="002962DA" w:rsidP="0056769D">
      <w:pPr>
        <w:pStyle w:val="Heading2"/>
        <w:spacing w:line="360" w:lineRule="auto"/>
        <w:jc w:val="both"/>
        <w:rPr>
          <w:rFonts w:ascii="Arial" w:hAnsi="Arial" w:cs="Arial"/>
        </w:rPr>
      </w:pPr>
      <w:bookmarkStart w:id="12" w:name="_Toc59208939"/>
      <w:bookmarkStart w:id="13" w:name="_Toc59212646"/>
      <w:r w:rsidRPr="0056769D">
        <w:rPr>
          <w:rFonts w:ascii="Arial" w:hAnsi="Arial" w:cs="Arial"/>
        </w:rPr>
        <w:t>Definition of problem</w:t>
      </w:r>
      <w:bookmarkEnd w:id="12"/>
      <w:bookmarkEnd w:id="13"/>
    </w:p>
    <w:p w14:paraId="2C9AA43F" w14:textId="77777777" w:rsidR="0037206C" w:rsidRPr="0056769D" w:rsidRDefault="0067743D" w:rsidP="0056769D">
      <w:pPr>
        <w:spacing w:line="360" w:lineRule="auto"/>
        <w:jc w:val="both"/>
        <w:rPr>
          <w:rFonts w:ascii="Arial" w:hAnsi="Arial" w:cs="Arial"/>
          <w:sz w:val="22"/>
          <w:szCs w:val="22"/>
        </w:rPr>
      </w:pPr>
      <w:r w:rsidRPr="0056769D">
        <w:rPr>
          <w:rFonts w:ascii="Arial" w:hAnsi="Arial" w:cs="Arial"/>
          <w:sz w:val="22"/>
          <w:szCs w:val="22"/>
        </w:rPr>
        <w:t>The current workplace problem that is identified in the case study is the job dissatisfaction in the UK which is becoming</w:t>
      </w:r>
      <w:r w:rsidR="0037206C" w:rsidRPr="0056769D">
        <w:rPr>
          <w:rFonts w:ascii="Arial" w:hAnsi="Arial" w:cs="Arial"/>
          <w:sz w:val="22"/>
          <w:szCs w:val="22"/>
        </w:rPr>
        <w:t xml:space="preserve"> even bigger in today’s market since the unhappy employees at work has increased 10% in the 2019, according to a poll conducted by </w:t>
      </w:r>
      <w:r w:rsidR="006112C7" w:rsidRPr="0056769D">
        <w:rPr>
          <w:rFonts w:ascii="Arial" w:hAnsi="Arial" w:cs="Arial"/>
          <w:sz w:val="22"/>
          <w:szCs w:val="22"/>
        </w:rPr>
        <w:t>Investors in People</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(Zhou, Guan and Li, 2020)</w:t>
      </w:r>
      <w:r w:rsidR="006112C7" w:rsidRPr="0056769D">
        <w:rPr>
          <w:rFonts w:ascii="Arial" w:hAnsi="Arial" w:cs="Arial"/>
          <w:sz w:val="22"/>
          <w:szCs w:val="22"/>
        </w:rPr>
        <w:t xml:space="preserve">. The workforce in the UK is considered to be in a crisis where most of the candidates are finding themselves in dissatisfying states in their jobs as more people are searching for new jobs and are feeling unhappy to return to work. The stressed job holders are rising with around 75% people reporting to feel stress in their workplace. There are also 67% people that feel the burden of overtime working. </w:t>
      </w:r>
      <w:r w:rsidR="00A54055" w:rsidRPr="0056769D">
        <w:rPr>
          <w:rFonts w:ascii="Arial" w:hAnsi="Arial" w:cs="Arial"/>
          <w:sz w:val="22"/>
          <w:szCs w:val="22"/>
        </w:rPr>
        <w:t>Around 65% of the employees in the UK have reported that they are finding a better work-life balance because of job dissatisfaction. The number of women reporting workplace stress is higher than the male employees, with 80% and 69% respectively</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 xml:space="preserve">(de Croon, </w:t>
      </w:r>
      <w:r w:rsidR="00EF2379" w:rsidRPr="0056769D">
        <w:rPr>
          <w:rFonts w:ascii="Arial" w:hAnsi="Arial" w:cs="Arial"/>
          <w:color w:val="000000"/>
          <w:sz w:val="22"/>
          <w:szCs w:val="22"/>
          <w:shd w:val="clear" w:color="auto" w:fill="FFFFFF"/>
        </w:rPr>
        <w:lastRenderedPageBreak/>
        <w:t>2017)</w:t>
      </w:r>
      <w:r w:rsidR="00A54055" w:rsidRPr="0056769D">
        <w:rPr>
          <w:rFonts w:ascii="Arial" w:hAnsi="Arial" w:cs="Arial"/>
          <w:sz w:val="22"/>
          <w:szCs w:val="22"/>
        </w:rPr>
        <w:t xml:space="preserve">. The staff personnel that are newer or younger and have less experience than their elder colleagues are keen to have more feelings of dissatisfaction. </w:t>
      </w:r>
    </w:p>
    <w:p w14:paraId="439BC853" w14:textId="77777777" w:rsidR="002962DA" w:rsidRPr="0056769D" w:rsidRDefault="002962DA" w:rsidP="0056769D">
      <w:pPr>
        <w:pStyle w:val="Heading2"/>
        <w:spacing w:line="360" w:lineRule="auto"/>
        <w:jc w:val="both"/>
        <w:rPr>
          <w:rFonts w:ascii="Arial" w:hAnsi="Arial" w:cs="Arial"/>
        </w:rPr>
      </w:pPr>
      <w:bookmarkStart w:id="14" w:name="_Toc59208940"/>
      <w:bookmarkStart w:id="15" w:name="_Toc59212647"/>
      <w:r w:rsidRPr="0056769D">
        <w:rPr>
          <w:rFonts w:ascii="Arial" w:hAnsi="Arial" w:cs="Arial"/>
        </w:rPr>
        <w:t>The problem faced by the chosen organization</w:t>
      </w:r>
      <w:bookmarkEnd w:id="14"/>
      <w:bookmarkEnd w:id="15"/>
    </w:p>
    <w:p w14:paraId="4A60DDE9" w14:textId="5CAEABBC" w:rsidR="00A54055" w:rsidRPr="0056769D" w:rsidRDefault="00BC5973" w:rsidP="0056769D">
      <w:pPr>
        <w:spacing w:line="360" w:lineRule="auto"/>
        <w:jc w:val="both"/>
        <w:rPr>
          <w:rFonts w:ascii="Arial" w:hAnsi="Arial" w:cs="Arial"/>
          <w:sz w:val="22"/>
          <w:szCs w:val="22"/>
        </w:rPr>
      </w:pPr>
      <w:r w:rsidRPr="0056769D">
        <w:rPr>
          <w:rFonts w:ascii="Arial" w:hAnsi="Arial" w:cs="Arial"/>
          <w:sz w:val="22"/>
          <w:szCs w:val="22"/>
        </w:rPr>
        <w:t xml:space="preserve">The staff members of Nextgen Clearing are not feeling proper satisfaction in their jobs, which has increased their </w:t>
      </w:r>
      <w:r w:rsidR="0056769D" w:rsidRPr="0056769D">
        <w:rPr>
          <w:rFonts w:ascii="Arial" w:hAnsi="Arial" w:cs="Arial"/>
          <w:sz w:val="22"/>
          <w:szCs w:val="22"/>
        </w:rPr>
        <w:t>job-related</w:t>
      </w:r>
      <w:r w:rsidRPr="0056769D">
        <w:rPr>
          <w:rFonts w:ascii="Arial" w:hAnsi="Arial" w:cs="Arial"/>
          <w:sz w:val="22"/>
          <w:szCs w:val="22"/>
        </w:rPr>
        <w:t xml:space="preserve"> stress. </w:t>
      </w:r>
      <w:r w:rsidR="00FF623F" w:rsidRPr="0056769D">
        <w:rPr>
          <w:rFonts w:ascii="Arial" w:hAnsi="Arial" w:cs="Arial"/>
          <w:sz w:val="22"/>
          <w:szCs w:val="22"/>
        </w:rPr>
        <w:t xml:space="preserve">The lack of productivity and profitability is observed. </w:t>
      </w:r>
      <w:proofErr w:type="gramStart"/>
      <w:r w:rsidR="00FF623F" w:rsidRPr="0056769D">
        <w:rPr>
          <w:rFonts w:ascii="Arial" w:hAnsi="Arial" w:cs="Arial"/>
          <w:sz w:val="22"/>
          <w:szCs w:val="22"/>
        </w:rPr>
        <w:t>Thus</w:t>
      </w:r>
      <w:proofErr w:type="gramEnd"/>
      <w:r w:rsidR="00FF623F" w:rsidRPr="0056769D">
        <w:rPr>
          <w:rFonts w:ascii="Arial" w:hAnsi="Arial" w:cs="Arial"/>
          <w:sz w:val="22"/>
          <w:szCs w:val="22"/>
        </w:rPr>
        <w:t xml:space="preserve"> the revenue generation is negatively impacted for the company. The organizational goals and objectives are not being met properly. </w:t>
      </w:r>
      <w:r w:rsidR="0056769D" w:rsidRPr="0056769D">
        <w:rPr>
          <w:rFonts w:ascii="Arial" w:hAnsi="Arial" w:cs="Arial"/>
          <w:sz w:val="22"/>
          <w:szCs w:val="22"/>
        </w:rPr>
        <w:t>Also,</w:t>
      </w:r>
      <w:r w:rsidR="00FF623F" w:rsidRPr="0056769D">
        <w:rPr>
          <w:rFonts w:ascii="Arial" w:hAnsi="Arial" w:cs="Arial"/>
          <w:sz w:val="22"/>
          <w:szCs w:val="22"/>
        </w:rPr>
        <w:t xml:space="preserve"> the service delivery is badly influenced by the stressed employees, resulting in decreasing customer retention. The higher employee turnover is also present in </w:t>
      </w:r>
      <w:r w:rsidR="00421AE1" w:rsidRPr="0056769D">
        <w:rPr>
          <w:rFonts w:ascii="Arial" w:hAnsi="Arial" w:cs="Arial"/>
          <w:sz w:val="22"/>
          <w:szCs w:val="22"/>
        </w:rPr>
        <w:t>the company</w:t>
      </w:r>
      <w:r w:rsidR="00FF623F" w:rsidRPr="0056769D">
        <w:rPr>
          <w:rFonts w:ascii="Arial" w:hAnsi="Arial" w:cs="Arial"/>
          <w:sz w:val="22"/>
          <w:szCs w:val="22"/>
        </w:rPr>
        <w:t xml:space="preserve">. The work culture and organizational structure is hampered as well. </w:t>
      </w:r>
      <w:r w:rsidR="00421AE1" w:rsidRPr="0056769D">
        <w:rPr>
          <w:rFonts w:ascii="Arial" w:hAnsi="Arial" w:cs="Arial"/>
          <w:sz w:val="22"/>
          <w:szCs w:val="22"/>
        </w:rPr>
        <w:t xml:space="preserve">In Nextgen, job dissatisfaction problems are through to be caused by longer working hours, limited resources and tools provided to the employees, and lack of effective training and development present in the organizational culture. </w:t>
      </w:r>
    </w:p>
    <w:p w14:paraId="012E119C" w14:textId="77777777" w:rsidR="002962DA" w:rsidRPr="0056769D" w:rsidRDefault="002962DA" w:rsidP="0056769D">
      <w:pPr>
        <w:pStyle w:val="Heading2"/>
        <w:spacing w:line="360" w:lineRule="auto"/>
        <w:jc w:val="both"/>
        <w:rPr>
          <w:rFonts w:ascii="Arial" w:hAnsi="Arial" w:cs="Arial"/>
        </w:rPr>
      </w:pPr>
      <w:bookmarkStart w:id="16" w:name="_Toc59208941"/>
      <w:bookmarkStart w:id="17" w:name="_Toc59212648"/>
      <w:r w:rsidRPr="0056769D">
        <w:rPr>
          <w:rFonts w:ascii="Arial" w:hAnsi="Arial" w:cs="Arial"/>
        </w:rPr>
        <w:t>Other companies having the similar problem</w:t>
      </w:r>
      <w:bookmarkEnd w:id="16"/>
      <w:bookmarkEnd w:id="17"/>
    </w:p>
    <w:p w14:paraId="5F66389B" w14:textId="77777777" w:rsidR="00A54055" w:rsidRPr="0056769D" w:rsidRDefault="00421AE1" w:rsidP="0056769D">
      <w:pPr>
        <w:spacing w:line="360" w:lineRule="auto"/>
        <w:jc w:val="both"/>
        <w:rPr>
          <w:rFonts w:ascii="Arial" w:hAnsi="Arial" w:cs="Arial"/>
          <w:sz w:val="22"/>
          <w:szCs w:val="22"/>
        </w:rPr>
      </w:pPr>
      <w:r w:rsidRPr="0056769D">
        <w:rPr>
          <w:rFonts w:ascii="Arial" w:hAnsi="Arial" w:cs="Arial"/>
          <w:sz w:val="22"/>
          <w:szCs w:val="22"/>
        </w:rPr>
        <w:t xml:space="preserve">The supermarket retailing chain Asda is facing the similar job dissatisfaction problem where the employee turnover rate has also been increasing for the organization. </w:t>
      </w:r>
    </w:p>
    <w:p w14:paraId="6F966F38" w14:textId="5E9C7D3F" w:rsidR="00421AE1" w:rsidRPr="0056769D" w:rsidRDefault="00421AE1" w:rsidP="0056769D">
      <w:pPr>
        <w:spacing w:line="360" w:lineRule="auto"/>
        <w:jc w:val="both"/>
        <w:rPr>
          <w:rFonts w:ascii="Arial" w:hAnsi="Arial" w:cs="Arial"/>
          <w:sz w:val="22"/>
          <w:szCs w:val="22"/>
        </w:rPr>
      </w:pPr>
      <w:r w:rsidRPr="0056769D">
        <w:rPr>
          <w:rFonts w:ascii="Arial" w:hAnsi="Arial" w:cs="Arial"/>
          <w:sz w:val="22"/>
          <w:szCs w:val="22"/>
        </w:rPr>
        <w:t xml:space="preserve">JD Sports, the sportswear giant company in the UK, is also facing the problem with their policies regarding minimum wage, longer working hours, and </w:t>
      </w:r>
      <w:r w:rsidR="0056769D" w:rsidRPr="0056769D">
        <w:rPr>
          <w:rFonts w:ascii="Arial" w:hAnsi="Arial" w:cs="Arial"/>
          <w:sz w:val="22"/>
          <w:szCs w:val="22"/>
        </w:rPr>
        <w:t>high-pressure</w:t>
      </w:r>
      <w:r w:rsidRPr="0056769D">
        <w:rPr>
          <w:rFonts w:ascii="Arial" w:hAnsi="Arial" w:cs="Arial"/>
          <w:sz w:val="22"/>
          <w:szCs w:val="22"/>
        </w:rPr>
        <w:t xml:space="preserve"> workplace. </w:t>
      </w:r>
    </w:p>
    <w:p w14:paraId="7935A5A3" w14:textId="77777777" w:rsidR="00421AE1" w:rsidRPr="0056769D" w:rsidRDefault="00421AE1" w:rsidP="0056769D">
      <w:pPr>
        <w:spacing w:line="360" w:lineRule="auto"/>
        <w:jc w:val="both"/>
        <w:rPr>
          <w:rFonts w:ascii="Arial" w:hAnsi="Arial" w:cs="Arial"/>
          <w:sz w:val="22"/>
          <w:szCs w:val="22"/>
        </w:rPr>
      </w:pPr>
      <w:r w:rsidRPr="0056769D">
        <w:rPr>
          <w:rFonts w:ascii="Arial" w:hAnsi="Arial" w:cs="Arial"/>
          <w:sz w:val="22"/>
          <w:szCs w:val="22"/>
        </w:rPr>
        <w:t>Laura Ashley which is a luxury fashion brand has relatively bad workplace culture where low morality for the experienced staff members is observed, causing the dissatisfaction among older and younger employees alike</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w:t>
      </w:r>
      <w:proofErr w:type="spellStart"/>
      <w:r w:rsidR="00EF2379" w:rsidRPr="0056769D">
        <w:rPr>
          <w:rFonts w:ascii="Arial" w:hAnsi="Arial" w:cs="Arial"/>
          <w:color w:val="000000"/>
          <w:sz w:val="22"/>
          <w:szCs w:val="22"/>
          <w:shd w:val="clear" w:color="auto" w:fill="FFFFFF"/>
        </w:rPr>
        <w:t>Erdem</w:t>
      </w:r>
      <w:proofErr w:type="spellEnd"/>
      <w:r w:rsidR="00EF2379" w:rsidRPr="0056769D">
        <w:rPr>
          <w:rFonts w:ascii="Arial" w:hAnsi="Arial" w:cs="Arial"/>
          <w:color w:val="000000"/>
          <w:sz w:val="22"/>
          <w:szCs w:val="22"/>
          <w:shd w:val="clear" w:color="auto" w:fill="FFFFFF"/>
        </w:rPr>
        <w:t xml:space="preserve"> and Glyn, 2014)</w:t>
      </w:r>
      <w:r w:rsidRPr="0056769D">
        <w:rPr>
          <w:rFonts w:ascii="Arial" w:hAnsi="Arial" w:cs="Arial"/>
          <w:sz w:val="22"/>
          <w:szCs w:val="22"/>
        </w:rPr>
        <w:t xml:space="preserve">. </w:t>
      </w:r>
    </w:p>
    <w:p w14:paraId="1A204671" w14:textId="77777777" w:rsidR="002962DA" w:rsidRPr="0056769D" w:rsidRDefault="002962DA" w:rsidP="0056769D">
      <w:pPr>
        <w:pStyle w:val="Heading2"/>
        <w:spacing w:line="360" w:lineRule="auto"/>
        <w:jc w:val="both"/>
        <w:rPr>
          <w:rFonts w:ascii="Arial" w:hAnsi="Arial" w:cs="Arial"/>
        </w:rPr>
      </w:pPr>
      <w:bookmarkStart w:id="18" w:name="_Toc59208942"/>
      <w:bookmarkStart w:id="19" w:name="_Toc59212649"/>
      <w:r w:rsidRPr="0056769D">
        <w:rPr>
          <w:rFonts w:ascii="Arial" w:hAnsi="Arial" w:cs="Arial"/>
        </w:rPr>
        <w:t>Impacts of the workplace problem</w:t>
      </w:r>
      <w:bookmarkEnd w:id="18"/>
      <w:bookmarkEnd w:id="19"/>
    </w:p>
    <w:p w14:paraId="633B2A00" w14:textId="0D8DA115" w:rsidR="000C4F99" w:rsidRPr="0056769D" w:rsidRDefault="006112C7" w:rsidP="0056769D">
      <w:pPr>
        <w:spacing w:line="360" w:lineRule="auto"/>
        <w:jc w:val="both"/>
        <w:rPr>
          <w:rFonts w:ascii="Arial" w:hAnsi="Arial" w:cs="Arial"/>
          <w:sz w:val="22"/>
          <w:szCs w:val="22"/>
        </w:rPr>
      </w:pPr>
      <w:r w:rsidRPr="0056769D">
        <w:rPr>
          <w:rFonts w:ascii="Arial" w:hAnsi="Arial" w:cs="Arial"/>
          <w:sz w:val="22"/>
          <w:szCs w:val="22"/>
        </w:rPr>
        <w:t xml:space="preserve">There are some serious consequences of job dissatisfaction faced by relevant people and the organization. People feeling dissatisfied with their jobs can be less productive, which ultimately reduce the overall organizational productivity and performance. The emotional distress faced by </w:t>
      </w:r>
      <w:r w:rsidR="00A54055" w:rsidRPr="0056769D">
        <w:rPr>
          <w:rFonts w:ascii="Arial" w:hAnsi="Arial" w:cs="Arial"/>
          <w:sz w:val="22"/>
          <w:szCs w:val="22"/>
        </w:rPr>
        <w:t>employees that are dissatisfied with their jobs is also very indicative with the negatively impacted sleeping patterns of these employees</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w:t>
      </w:r>
      <w:proofErr w:type="spellStart"/>
      <w:r w:rsidR="00EF2379" w:rsidRPr="0056769D">
        <w:rPr>
          <w:rFonts w:ascii="Arial" w:hAnsi="Arial" w:cs="Arial"/>
          <w:color w:val="000000"/>
          <w:sz w:val="22"/>
          <w:szCs w:val="22"/>
          <w:shd w:val="clear" w:color="auto" w:fill="FFFFFF"/>
        </w:rPr>
        <w:t>Dery</w:t>
      </w:r>
      <w:proofErr w:type="spellEnd"/>
      <w:r w:rsidR="00EF2379" w:rsidRPr="0056769D">
        <w:rPr>
          <w:rFonts w:ascii="Arial" w:hAnsi="Arial" w:cs="Arial"/>
          <w:color w:val="000000"/>
          <w:sz w:val="22"/>
          <w:szCs w:val="22"/>
          <w:shd w:val="clear" w:color="auto" w:fill="FFFFFF"/>
        </w:rPr>
        <w:t>, 2013)</w:t>
      </w:r>
      <w:r w:rsidR="00A54055" w:rsidRPr="0056769D">
        <w:rPr>
          <w:rFonts w:ascii="Arial" w:hAnsi="Arial" w:cs="Arial"/>
          <w:sz w:val="22"/>
          <w:szCs w:val="22"/>
        </w:rPr>
        <w:t xml:space="preserve">. This might create psychological stress which facilitates the deteriorating health conditions of the employees. They can feel less confident in their working or being engaged with others. </w:t>
      </w:r>
      <w:r w:rsidR="0056769D" w:rsidRPr="0056769D">
        <w:rPr>
          <w:rFonts w:ascii="Arial" w:hAnsi="Arial" w:cs="Arial"/>
          <w:sz w:val="22"/>
          <w:szCs w:val="22"/>
        </w:rPr>
        <w:t>Thus,</w:t>
      </w:r>
      <w:r w:rsidR="00A54055" w:rsidRPr="0056769D">
        <w:rPr>
          <w:rFonts w:ascii="Arial" w:hAnsi="Arial" w:cs="Arial"/>
          <w:sz w:val="22"/>
          <w:szCs w:val="22"/>
        </w:rPr>
        <w:t xml:space="preserve"> the communication and the aspects of </w:t>
      </w:r>
      <w:r w:rsidR="00A54055" w:rsidRPr="0056769D">
        <w:rPr>
          <w:rFonts w:ascii="Arial" w:hAnsi="Arial" w:cs="Arial"/>
          <w:sz w:val="22"/>
          <w:szCs w:val="22"/>
        </w:rPr>
        <w:lastRenderedPageBreak/>
        <w:t xml:space="preserve">workplace culture hamper a lot. The job dissatisfaction also creates larger challenges for the organization since the employee turnover is increased where employees search for new jobs. The profitability of the organization can also be negatively impacted due to this. </w:t>
      </w:r>
    </w:p>
    <w:p w14:paraId="6FC730BE" w14:textId="77777777" w:rsidR="002962DA" w:rsidRPr="0056769D" w:rsidRDefault="002962DA" w:rsidP="0056769D">
      <w:pPr>
        <w:pStyle w:val="Heading1"/>
        <w:spacing w:line="360" w:lineRule="auto"/>
        <w:jc w:val="both"/>
        <w:rPr>
          <w:rFonts w:ascii="Arial" w:hAnsi="Arial" w:cs="Arial"/>
        </w:rPr>
      </w:pPr>
      <w:bookmarkStart w:id="20" w:name="_Toc59208943"/>
      <w:bookmarkStart w:id="21" w:name="_Toc59212650"/>
      <w:r w:rsidRPr="0056769D">
        <w:rPr>
          <w:rFonts w:ascii="Arial" w:hAnsi="Arial" w:cs="Arial"/>
        </w:rPr>
        <w:t>Analyzing information</w:t>
      </w:r>
      <w:bookmarkEnd w:id="20"/>
      <w:bookmarkEnd w:id="21"/>
    </w:p>
    <w:p w14:paraId="47A5D4B2" w14:textId="77777777" w:rsidR="002962DA" w:rsidRPr="0056769D" w:rsidRDefault="002962DA" w:rsidP="0056769D">
      <w:pPr>
        <w:pStyle w:val="Heading2"/>
        <w:spacing w:line="360" w:lineRule="auto"/>
        <w:jc w:val="both"/>
        <w:rPr>
          <w:rFonts w:ascii="Arial" w:hAnsi="Arial" w:cs="Arial"/>
        </w:rPr>
      </w:pPr>
      <w:bookmarkStart w:id="22" w:name="_Toc59208944"/>
      <w:bookmarkStart w:id="23" w:name="_Toc59212651"/>
      <w:r w:rsidRPr="0056769D">
        <w:rPr>
          <w:rFonts w:ascii="Arial" w:hAnsi="Arial" w:cs="Arial"/>
        </w:rPr>
        <w:t>SWOT analysis</w:t>
      </w:r>
      <w:bookmarkEnd w:id="22"/>
      <w:bookmarkEnd w:id="23"/>
    </w:p>
    <w:p w14:paraId="3FDD8B41" w14:textId="77777777" w:rsidR="00421AE1" w:rsidRPr="0056769D" w:rsidRDefault="00593332" w:rsidP="0056769D">
      <w:pPr>
        <w:spacing w:line="360" w:lineRule="auto"/>
        <w:jc w:val="both"/>
        <w:rPr>
          <w:rFonts w:ascii="Arial" w:hAnsi="Arial" w:cs="Arial"/>
          <w:noProof/>
          <w:sz w:val="22"/>
          <w:szCs w:val="22"/>
        </w:rPr>
      </w:pPr>
      <w:r w:rsidRPr="0056769D">
        <w:rPr>
          <w:rFonts w:ascii="Arial" w:hAnsi="Arial" w:cs="Arial"/>
          <w:noProof/>
          <w:sz w:val="22"/>
          <w:szCs w:val="22"/>
        </w:rPr>
        <w:t xml:space="preserve">The internal strengths and weaknesses of a company along with the external opportunities and threats are identified with SWOT analysis. </w:t>
      </w:r>
    </w:p>
    <w:p w14:paraId="3134073E"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t>Strengths</w:t>
      </w:r>
    </w:p>
    <w:p w14:paraId="3406AC11" w14:textId="77777777" w:rsidR="00593332" w:rsidRPr="0056769D" w:rsidRDefault="00593332" w:rsidP="0056769D">
      <w:pPr>
        <w:pStyle w:val="ListParagraph"/>
        <w:numPr>
          <w:ilvl w:val="0"/>
          <w:numId w:val="2"/>
        </w:numPr>
        <w:spacing w:line="360" w:lineRule="auto"/>
        <w:jc w:val="both"/>
        <w:rPr>
          <w:rFonts w:ascii="Arial" w:hAnsi="Arial" w:cs="Arial"/>
          <w:noProof/>
          <w:sz w:val="22"/>
          <w:szCs w:val="22"/>
        </w:rPr>
      </w:pPr>
      <w:r w:rsidRPr="0056769D">
        <w:rPr>
          <w:rFonts w:ascii="Arial" w:hAnsi="Arial" w:cs="Arial"/>
          <w:noProof/>
          <w:sz w:val="22"/>
          <w:szCs w:val="22"/>
        </w:rPr>
        <w:t xml:space="preserve">Strong organizational support and mindset to reduce workplace dissatisfaction. </w:t>
      </w:r>
    </w:p>
    <w:p w14:paraId="7F03DA25" w14:textId="77777777" w:rsidR="00593332" w:rsidRPr="0056769D" w:rsidRDefault="00593332" w:rsidP="0056769D">
      <w:pPr>
        <w:pStyle w:val="ListParagraph"/>
        <w:numPr>
          <w:ilvl w:val="0"/>
          <w:numId w:val="2"/>
        </w:numPr>
        <w:spacing w:line="360" w:lineRule="auto"/>
        <w:jc w:val="both"/>
        <w:rPr>
          <w:rFonts w:ascii="Arial" w:hAnsi="Arial" w:cs="Arial"/>
          <w:noProof/>
          <w:sz w:val="22"/>
          <w:szCs w:val="22"/>
        </w:rPr>
      </w:pPr>
      <w:r w:rsidRPr="0056769D">
        <w:rPr>
          <w:rFonts w:ascii="Arial" w:hAnsi="Arial" w:cs="Arial"/>
          <w:noProof/>
          <w:sz w:val="22"/>
          <w:szCs w:val="22"/>
        </w:rPr>
        <w:t xml:space="preserve">Proper and efficient organizational policies that are implemented effectively. </w:t>
      </w:r>
    </w:p>
    <w:p w14:paraId="51D4B2B4" w14:textId="77777777" w:rsidR="00593332" w:rsidRPr="0056769D" w:rsidRDefault="00593332" w:rsidP="0056769D">
      <w:pPr>
        <w:pStyle w:val="ListParagraph"/>
        <w:numPr>
          <w:ilvl w:val="0"/>
          <w:numId w:val="2"/>
        </w:numPr>
        <w:spacing w:line="360" w:lineRule="auto"/>
        <w:jc w:val="both"/>
        <w:rPr>
          <w:rFonts w:ascii="Arial" w:hAnsi="Arial" w:cs="Arial"/>
          <w:noProof/>
          <w:sz w:val="22"/>
          <w:szCs w:val="22"/>
        </w:rPr>
      </w:pPr>
      <w:r w:rsidRPr="0056769D">
        <w:rPr>
          <w:rFonts w:ascii="Arial" w:hAnsi="Arial" w:cs="Arial"/>
          <w:noProof/>
          <w:sz w:val="22"/>
          <w:szCs w:val="22"/>
        </w:rPr>
        <w:t xml:space="preserve">A wider brand recognition and brand value in internatioanl market.  </w:t>
      </w:r>
    </w:p>
    <w:p w14:paraId="67D88791"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t>Weaknesses</w:t>
      </w:r>
    </w:p>
    <w:p w14:paraId="78D5C041" w14:textId="77777777" w:rsidR="00593332" w:rsidRPr="0056769D" w:rsidRDefault="00593332" w:rsidP="0056769D">
      <w:pPr>
        <w:pStyle w:val="ListParagraph"/>
        <w:numPr>
          <w:ilvl w:val="0"/>
          <w:numId w:val="3"/>
        </w:numPr>
        <w:spacing w:line="360" w:lineRule="auto"/>
        <w:jc w:val="both"/>
        <w:rPr>
          <w:rFonts w:ascii="Arial" w:hAnsi="Arial" w:cs="Arial"/>
          <w:noProof/>
          <w:sz w:val="22"/>
          <w:szCs w:val="22"/>
        </w:rPr>
      </w:pPr>
      <w:r w:rsidRPr="0056769D">
        <w:rPr>
          <w:rFonts w:ascii="Arial" w:hAnsi="Arial" w:cs="Arial"/>
          <w:noProof/>
          <w:sz w:val="22"/>
          <w:szCs w:val="22"/>
        </w:rPr>
        <w:t>Employee needs are not fulfilled essentially.</w:t>
      </w:r>
    </w:p>
    <w:p w14:paraId="3B3D841C" w14:textId="77777777" w:rsidR="00593332" w:rsidRPr="0056769D" w:rsidRDefault="00593332" w:rsidP="0056769D">
      <w:pPr>
        <w:pStyle w:val="ListParagraph"/>
        <w:numPr>
          <w:ilvl w:val="0"/>
          <w:numId w:val="3"/>
        </w:numPr>
        <w:spacing w:line="360" w:lineRule="auto"/>
        <w:jc w:val="both"/>
        <w:rPr>
          <w:rFonts w:ascii="Arial" w:hAnsi="Arial" w:cs="Arial"/>
          <w:noProof/>
          <w:sz w:val="22"/>
          <w:szCs w:val="22"/>
        </w:rPr>
      </w:pPr>
      <w:r w:rsidRPr="0056769D">
        <w:rPr>
          <w:rFonts w:ascii="Arial" w:hAnsi="Arial" w:cs="Arial"/>
          <w:noProof/>
          <w:sz w:val="22"/>
          <w:szCs w:val="22"/>
        </w:rPr>
        <w:t xml:space="preserve">Longer working hours and higher work demand is observed. </w:t>
      </w:r>
    </w:p>
    <w:p w14:paraId="420201CF" w14:textId="77777777" w:rsidR="00593332" w:rsidRPr="0056769D" w:rsidRDefault="00593332" w:rsidP="0056769D">
      <w:pPr>
        <w:pStyle w:val="ListParagraph"/>
        <w:numPr>
          <w:ilvl w:val="0"/>
          <w:numId w:val="3"/>
        </w:numPr>
        <w:spacing w:line="360" w:lineRule="auto"/>
        <w:jc w:val="both"/>
        <w:rPr>
          <w:rFonts w:ascii="Arial" w:hAnsi="Arial" w:cs="Arial"/>
          <w:noProof/>
          <w:sz w:val="22"/>
          <w:szCs w:val="22"/>
        </w:rPr>
      </w:pPr>
      <w:r w:rsidRPr="0056769D">
        <w:rPr>
          <w:rFonts w:ascii="Arial" w:hAnsi="Arial" w:cs="Arial"/>
          <w:noProof/>
          <w:sz w:val="22"/>
          <w:szCs w:val="22"/>
        </w:rPr>
        <w:t>The training programs conducted are not enough to meet necessary criteria.</w:t>
      </w:r>
    </w:p>
    <w:p w14:paraId="620C41A8"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t>Opportunities</w:t>
      </w:r>
    </w:p>
    <w:p w14:paraId="0B3FB39C" w14:textId="77777777" w:rsidR="00593332" w:rsidRPr="0056769D" w:rsidRDefault="00593332" w:rsidP="0056769D">
      <w:pPr>
        <w:pStyle w:val="ListParagraph"/>
        <w:numPr>
          <w:ilvl w:val="0"/>
          <w:numId w:val="3"/>
        </w:numPr>
        <w:spacing w:line="360" w:lineRule="auto"/>
        <w:jc w:val="both"/>
        <w:rPr>
          <w:rFonts w:ascii="Arial" w:hAnsi="Arial" w:cs="Arial"/>
          <w:noProof/>
          <w:sz w:val="22"/>
          <w:szCs w:val="22"/>
        </w:rPr>
      </w:pPr>
      <w:r w:rsidRPr="0056769D">
        <w:rPr>
          <w:rFonts w:ascii="Arial" w:hAnsi="Arial" w:cs="Arial"/>
          <w:noProof/>
          <w:sz w:val="22"/>
          <w:szCs w:val="22"/>
        </w:rPr>
        <w:t xml:space="preserve">Establishment of an equal, diverse and inclusive working environment. </w:t>
      </w:r>
    </w:p>
    <w:p w14:paraId="25DA1887" w14:textId="77777777" w:rsidR="00593332" w:rsidRPr="0056769D" w:rsidRDefault="00593332" w:rsidP="0056769D">
      <w:pPr>
        <w:pStyle w:val="ListParagraph"/>
        <w:numPr>
          <w:ilvl w:val="0"/>
          <w:numId w:val="3"/>
        </w:numPr>
        <w:spacing w:line="360" w:lineRule="auto"/>
        <w:jc w:val="both"/>
        <w:rPr>
          <w:rFonts w:ascii="Arial" w:hAnsi="Arial" w:cs="Arial"/>
          <w:noProof/>
          <w:sz w:val="22"/>
          <w:szCs w:val="22"/>
        </w:rPr>
      </w:pPr>
      <w:r w:rsidRPr="0056769D">
        <w:rPr>
          <w:rFonts w:ascii="Arial" w:hAnsi="Arial" w:cs="Arial"/>
          <w:noProof/>
          <w:sz w:val="22"/>
          <w:szCs w:val="22"/>
        </w:rPr>
        <w:t xml:space="preserve">Increase of organizational productivity and performance. </w:t>
      </w:r>
    </w:p>
    <w:p w14:paraId="3AEBB701" w14:textId="77777777" w:rsidR="00593332" w:rsidRPr="0056769D" w:rsidRDefault="00593332" w:rsidP="0056769D">
      <w:pPr>
        <w:pStyle w:val="ListParagraph"/>
        <w:numPr>
          <w:ilvl w:val="0"/>
          <w:numId w:val="3"/>
        </w:numPr>
        <w:spacing w:line="360" w:lineRule="auto"/>
        <w:jc w:val="both"/>
        <w:rPr>
          <w:rFonts w:ascii="Arial" w:hAnsi="Arial" w:cs="Arial"/>
          <w:noProof/>
          <w:sz w:val="22"/>
          <w:szCs w:val="22"/>
        </w:rPr>
      </w:pPr>
      <w:r w:rsidRPr="0056769D">
        <w:rPr>
          <w:rFonts w:ascii="Arial" w:hAnsi="Arial" w:cs="Arial"/>
          <w:noProof/>
          <w:sz w:val="22"/>
          <w:szCs w:val="22"/>
        </w:rPr>
        <w:t xml:space="preserve">Reduction of employee turnover. </w:t>
      </w:r>
    </w:p>
    <w:p w14:paraId="7FD87188"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t>Threats</w:t>
      </w:r>
    </w:p>
    <w:p w14:paraId="2D887C3F" w14:textId="77777777" w:rsidR="00593332" w:rsidRPr="0056769D" w:rsidRDefault="00593332" w:rsidP="0056769D">
      <w:pPr>
        <w:pStyle w:val="ListParagraph"/>
        <w:numPr>
          <w:ilvl w:val="0"/>
          <w:numId w:val="4"/>
        </w:numPr>
        <w:spacing w:line="360" w:lineRule="auto"/>
        <w:jc w:val="both"/>
        <w:rPr>
          <w:rFonts w:ascii="Arial" w:hAnsi="Arial" w:cs="Arial"/>
          <w:noProof/>
          <w:sz w:val="22"/>
          <w:szCs w:val="22"/>
        </w:rPr>
      </w:pPr>
      <w:r w:rsidRPr="0056769D">
        <w:rPr>
          <w:rFonts w:ascii="Arial" w:hAnsi="Arial" w:cs="Arial"/>
          <w:noProof/>
          <w:sz w:val="22"/>
          <w:szCs w:val="22"/>
        </w:rPr>
        <w:t xml:space="preserve">Unreliable management of developing required processes and methods. </w:t>
      </w:r>
    </w:p>
    <w:p w14:paraId="681350E1" w14:textId="77777777" w:rsidR="000C4F99" w:rsidRPr="0056769D" w:rsidRDefault="00593332" w:rsidP="0056769D">
      <w:pPr>
        <w:pStyle w:val="ListParagraph"/>
        <w:numPr>
          <w:ilvl w:val="0"/>
          <w:numId w:val="4"/>
        </w:numPr>
        <w:spacing w:line="360" w:lineRule="auto"/>
        <w:jc w:val="both"/>
        <w:rPr>
          <w:rFonts w:ascii="Arial" w:hAnsi="Arial" w:cs="Arial"/>
          <w:noProof/>
          <w:sz w:val="22"/>
          <w:szCs w:val="22"/>
        </w:rPr>
      </w:pPr>
      <w:r w:rsidRPr="0056769D">
        <w:rPr>
          <w:rFonts w:ascii="Arial" w:hAnsi="Arial" w:cs="Arial"/>
          <w:noProof/>
          <w:sz w:val="22"/>
          <w:szCs w:val="22"/>
        </w:rPr>
        <w:t xml:space="preserve">The lack of effective monitoring systems for maintaining employee satisfaction.  </w:t>
      </w:r>
    </w:p>
    <w:p w14:paraId="4812B954" w14:textId="77777777" w:rsidR="002962DA" w:rsidRPr="0056769D" w:rsidRDefault="002962DA" w:rsidP="0056769D">
      <w:pPr>
        <w:pStyle w:val="Heading2"/>
        <w:spacing w:line="360" w:lineRule="auto"/>
        <w:jc w:val="both"/>
        <w:rPr>
          <w:rFonts w:ascii="Arial" w:hAnsi="Arial" w:cs="Arial"/>
        </w:rPr>
      </w:pPr>
      <w:bookmarkStart w:id="24" w:name="_Toc59208945"/>
      <w:bookmarkStart w:id="25" w:name="_Toc59212652"/>
      <w:r w:rsidRPr="0056769D">
        <w:rPr>
          <w:rFonts w:ascii="Arial" w:hAnsi="Arial" w:cs="Arial"/>
        </w:rPr>
        <w:t>PESTEL analysis</w:t>
      </w:r>
      <w:bookmarkEnd w:id="24"/>
      <w:bookmarkEnd w:id="25"/>
    </w:p>
    <w:p w14:paraId="115CB372" w14:textId="77777777" w:rsidR="00593332" w:rsidRPr="0056769D" w:rsidRDefault="00593332" w:rsidP="0056769D">
      <w:pPr>
        <w:spacing w:line="360" w:lineRule="auto"/>
        <w:jc w:val="both"/>
        <w:rPr>
          <w:rFonts w:ascii="Arial" w:hAnsi="Arial" w:cs="Arial"/>
          <w:noProof/>
          <w:sz w:val="22"/>
          <w:szCs w:val="22"/>
        </w:rPr>
      </w:pPr>
      <w:r w:rsidRPr="0056769D">
        <w:rPr>
          <w:rFonts w:ascii="Arial" w:hAnsi="Arial" w:cs="Arial"/>
          <w:noProof/>
          <w:sz w:val="22"/>
          <w:szCs w:val="22"/>
        </w:rPr>
        <w:t xml:space="preserve">The influencing factors that are external but can have huge impacts on the organizaiton are identifed by PESTEL analysis tool. </w:t>
      </w:r>
    </w:p>
    <w:p w14:paraId="2C5CCD6B"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lastRenderedPageBreak/>
        <w:t>Political</w:t>
      </w:r>
    </w:p>
    <w:p w14:paraId="7F4153C4" w14:textId="77777777" w:rsidR="00593332" w:rsidRPr="0056769D" w:rsidRDefault="006022D7" w:rsidP="0056769D">
      <w:pPr>
        <w:pStyle w:val="ListParagraph"/>
        <w:numPr>
          <w:ilvl w:val="0"/>
          <w:numId w:val="6"/>
        </w:numPr>
        <w:spacing w:line="360" w:lineRule="auto"/>
        <w:jc w:val="both"/>
        <w:rPr>
          <w:rFonts w:ascii="Arial" w:hAnsi="Arial" w:cs="Arial"/>
          <w:noProof/>
          <w:sz w:val="22"/>
          <w:szCs w:val="22"/>
        </w:rPr>
      </w:pPr>
      <w:r w:rsidRPr="0056769D">
        <w:rPr>
          <w:rFonts w:ascii="Arial" w:hAnsi="Arial" w:cs="Arial"/>
          <w:noProof/>
          <w:sz w:val="22"/>
          <w:szCs w:val="22"/>
        </w:rPr>
        <w:t xml:space="preserve">The relevant legislations, policies and guidelines that are established by national and international work standards to maintain effective workplace culture. </w:t>
      </w:r>
    </w:p>
    <w:p w14:paraId="08377480" w14:textId="77777777" w:rsidR="000C4F99" w:rsidRPr="0056769D" w:rsidRDefault="000C4F99" w:rsidP="0056769D">
      <w:pPr>
        <w:spacing w:line="360" w:lineRule="auto"/>
        <w:jc w:val="both"/>
        <w:rPr>
          <w:rFonts w:ascii="Arial" w:hAnsi="Arial" w:cs="Arial"/>
          <w:b/>
          <w:noProof/>
          <w:color w:val="000000" w:themeColor="text1"/>
          <w:sz w:val="22"/>
          <w:szCs w:val="22"/>
        </w:rPr>
      </w:pPr>
      <w:r w:rsidRPr="0056769D">
        <w:rPr>
          <w:rFonts w:ascii="Arial" w:hAnsi="Arial" w:cs="Arial"/>
          <w:b/>
          <w:noProof/>
          <w:color w:val="000000" w:themeColor="text1"/>
          <w:sz w:val="22"/>
          <w:szCs w:val="22"/>
        </w:rPr>
        <w:t>Economical</w:t>
      </w:r>
    </w:p>
    <w:p w14:paraId="527D145C" w14:textId="77777777" w:rsidR="00593332" w:rsidRPr="0056769D" w:rsidRDefault="006022D7" w:rsidP="0056769D">
      <w:pPr>
        <w:pStyle w:val="ListParagraph"/>
        <w:numPr>
          <w:ilvl w:val="0"/>
          <w:numId w:val="6"/>
        </w:numPr>
        <w:spacing w:line="360" w:lineRule="auto"/>
        <w:jc w:val="both"/>
        <w:rPr>
          <w:rFonts w:ascii="Arial" w:hAnsi="Arial" w:cs="Arial"/>
          <w:noProof/>
          <w:sz w:val="22"/>
          <w:szCs w:val="22"/>
        </w:rPr>
      </w:pPr>
      <w:r w:rsidRPr="0056769D">
        <w:rPr>
          <w:rFonts w:ascii="Arial" w:hAnsi="Arial" w:cs="Arial"/>
          <w:noProof/>
          <w:sz w:val="22"/>
          <w:szCs w:val="22"/>
        </w:rPr>
        <w:t xml:space="preserve">The change of necessary tools and techniques for developing effective training and employee support. </w:t>
      </w:r>
    </w:p>
    <w:p w14:paraId="238300AA" w14:textId="77777777" w:rsidR="006022D7" w:rsidRPr="0056769D" w:rsidRDefault="006022D7" w:rsidP="0056769D">
      <w:pPr>
        <w:pStyle w:val="ListParagraph"/>
        <w:numPr>
          <w:ilvl w:val="0"/>
          <w:numId w:val="6"/>
        </w:numPr>
        <w:spacing w:line="360" w:lineRule="auto"/>
        <w:jc w:val="both"/>
        <w:rPr>
          <w:rFonts w:ascii="Arial" w:hAnsi="Arial" w:cs="Arial"/>
          <w:noProof/>
          <w:sz w:val="22"/>
          <w:szCs w:val="22"/>
        </w:rPr>
      </w:pPr>
      <w:r w:rsidRPr="0056769D">
        <w:rPr>
          <w:rFonts w:ascii="Arial" w:hAnsi="Arial" w:cs="Arial"/>
          <w:noProof/>
          <w:sz w:val="22"/>
          <w:szCs w:val="22"/>
        </w:rPr>
        <w:t>Penalties faced by the company if the necessary laws are not maintained.</w:t>
      </w:r>
    </w:p>
    <w:p w14:paraId="73BD3B2B"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t>Social</w:t>
      </w:r>
    </w:p>
    <w:p w14:paraId="3D93D06A" w14:textId="77777777" w:rsidR="006022D7" w:rsidRPr="0056769D" w:rsidRDefault="006022D7" w:rsidP="0056769D">
      <w:pPr>
        <w:pStyle w:val="ListParagraph"/>
        <w:numPr>
          <w:ilvl w:val="0"/>
          <w:numId w:val="7"/>
        </w:numPr>
        <w:spacing w:line="360" w:lineRule="auto"/>
        <w:jc w:val="both"/>
        <w:rPr>
          <w:rFonts w:ascii="Arial" w:hAnsi="Arial" w:cs="Arial"/>
          <w:noProof/>
          <w:sz w:val="22"/>
          <w:szCs w:val="22"/>
        </w:rPr>
      </w:pPr>
      <w:r w:rsidRPr="0056769D">
        <w:rPr>
          <w:rFonts w:ascii="Arial" w:hAnsi="Arial" w:cs="Arial"/>
          <w:noProof/>
          <w:sz w:val="22"/>
          <w:szCs w:val="22"/>
        </w:rPr>
        <w:t xml:space="preserve">The social inequality, barriers to communication and interaction might influence having less effective bonding among employees to build sufficient work culture. </w:t>
      </w:r>
    </w:p>
    <w:p w14:paraId="6AAF4CA5"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t>Technological</w:t>
      </w:r>
    </w:p>
    <w:p w14:paraId="621C437C" w14:textId="77777777" w:rsidR="00593332" w:rsidRPr="0056769D" w:rsidRDefault="006022D7" w:rsidP="0056769D">
      <w:pPr>
        <w:pStyle w:val="ListParagraph"/>
        <w:numPr>
          <w:ilvl w:val="0"/>
          <w:numId w:val="7"/>
        </w:numPr>
        <w:spacing w:line="360" w:lineRule="auto"/>
        <w:jc w:val="both"/>
        <w:rPr>
          <w:rFonts w:ascii="Arial" w:hAnsi="Arial" w:cs="Arial"/>
          <w:noProof/>
          <w:sz w:val="22"/>
          <w:szCs w:val="22"/>
        </w:rPr>
      </w:pPr>
      <w:r w:rsidRPr="0056769D">
        <w:rPr>
          <w:rFonts w:ascii="Arial" w:hAnsi="Arial" w:cs="Arial"/>
          <w:noProof/>
          <w:sz w:val="22"/>
          <w:szCs w:val="22"/>
        </w:rPr>
        <w:t xml:space="preserve">As a technology-based company, increased changing nature of modern technological dimension has huge impacts upon Nextgen. </w:t>
      </w:r>
    </w:p>
    <w:p w14:paraId="7155DB50" w14:textId="77777777" w:rsidR="006022D7" w:rsidRPr="0056769D" w:rsidRDefault="006022D7" w:rsidP="0056769D">
      <w:pPr>
        <w:pStyle w:val="ListParagraph"/>
        <w:numPr>
          <w:ilvl w:val="0"/>
          <w:numId w:val="7"/>
        </w:numPr>
        <w:spacing w:line="360" w:lineRule="auto"/>
        <w:jc w:val="both"/>
        <w:rPr>
          <w:rFonts w:ascii="Arial" w:hAnsi="Arial" w:cs="Arial"/>
          <w:noProof/>
          <w:sz w:val="22"/>
          <w:szCs w:val="22"/>
        </w:rPr>
      </w:pPr>
      <w:r w:rsidRPr="0056769D">
        <w:rPr>
          <w:rFonts w:ascii="Arial" w:hAnsi="Arial" w:cs="Arial"/>
          <w:noProof/>
          <w:sz w:val="22"/>
          <w:szCs w:val="22"/>
        </w:rPr>
        <w:t xml:space="preserve">The individual data protection sectors are important to influence various products and services offered by the company. </w:t>
      </w:r>
    </w:p>
    <w:p w14:paraId="05CB8227" w14:textId="77777777" w:rsidR="006022D7" w:rsidRPr="0056769D" w:rsidRDefault="006022D7" w:rsidP="0056769D">
      <w:pPr>
        <w:pStyle w:val="ListParagraph"/>
        <w:numPr>
          <w:ilvl w:val="0"/>
          <w:numId w:val="7"/>
        </w:numPr>
        <w:spacing w:line="360" w:lineRule="auto"/>
        <w:jc w:val="both"/>
        <w:rPr>
          <w:rFonts w:ascii="Arial" w:hAnsi="Arial" w:cs="Arial"/>
          <w:noProof/>
          <w:sz w:val="22"/>
          <w:szCs w:val="22"/>
        </w:rPr>
      </w:pPr>
      <w:r w:rsidRPr="0056769D">
        <w:rPr>
          <w:rFonts w:ascii="Arial" w:hAnsi="Arial" w:cs="Arial"/>
          <w:noProof/>
          <w:sz w:val="22"/>
          <w:szCs w:val="22"/>
        </w:rPr>
        <w:t xml:space="preserve">Effective development tools for the employees along with analysis and monitoring tools are necessary to employ job satisfaction processes. </w:t>
      </w:r>
    </w:p>
    <w:p w14:paraId="6B4CCFD5"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t>Environmental</w:t>
      </w:r>
    </w:p>
    <w:p w14:paraId="7CCE0B06" w14:textId="77777777" w:rsidR="00593332" w:rsidRPr="0056769D" w:rsidRDefault="006022D7" w:rsidP="0056769D">
      <w:pPr>
        <w:pStyle w:val="ListParagraph"/>
        <w:numPr>
          <w:ilvl w:val="0"/>
          <w:numId w:val="8"/>
        </w:numPr>
        <w:spacing w:line="360" w:lineRule="auto"/>
        <w:jc w:val="both"/>
        <w:rPr>
          <w:rFonts w:ascii="Arial" w:hAnsi="Arial" w:cs="Arial"/>
          <w:noProof/>
          <w:sz w:val="22"/>
          <w:szCs w:val="22"/>
        </w:rPr>
      </w:pPr>
      <w:r w:rsidRPr="0056769D">
        <w:rPr>
          <w:rFonts w:ascii="Arial" w:hAnsi="Arial" w:cs="Arial"/>
          <w:noProof/>
          <w:sz w:val="22"/>
          <w:szCs w:val="22"/>
        </w:rPr>
        <w:t xml:space="preserve">Stressful organizational environment which creates phsycial and psychological problems for the employees. </w:t>
      </w:r>
    </w:p>
    <w:p w14:paraId="0789CDB5" w14:textId="77777777" w:rsidR="000C4F99" w:rsidRPr="0056769D" w:rsidRDefault="000C4F99" w:rsidP="0056769D">
      <w:pPr>
        <w:spacing w:line="360" w:lineRule="auto"/>
        <w:jc w:val="both"/>
        <w:rPr>
          <w:rFonts w:ascii="Arial" w:hAnsi="Arial" w:cs="Arial"/>
          <w:b/>
          <w:noProof/>
          <w:sz w:val="22"/>
          <w:szCs w:val="22"/>
        </w:rPr>
      </w:pPr>
      <w:r w:rsidRPr="0056769D">
        <w:rPr>
          <w:rFonts w:ascii="Arial" w:hAnsi="Arial" w:cs="Arial"/>
          <w:b/>
          <w:noProof/>
          <w:sz w:val="22"/>
          <w:szCs w:val="22"/>
        </w:rPr>
        <w:t>Legal</w:t>
      </w:r>
    </w:p>
    <w:p w14:paraId="4CA55B37" w14:textId="77777777" w:rsidR="000C4F99" w:rsidRPr="0056769D" w:rsidRDefault="006022D7" w:rsidP="0056769D">
      <w:pPr>
        <w:pStyle w:val="ListParagraph"/>
        <w:numPr>
          <w:ilvl w:val="0"/>
          <w:numId w:val="5"/>
        </w:numPr>
        <w:spacing w:line="360" w:lineRule="auto"/>
        <w:jc w:val="both"/>
        <w:rPr>
          <w:rFonts w:ascii="Arial" w:hAnsi="Arial" w:cs="Arial"/>
          <w:noProof/>
          <w:sz w:val="22"/>
          <w:szCs w:val="22"/>
        </w:rPr>
      </w:pPr>
      <w:r w:rsidRPr="0056769D">
        <w:rPr>
          <w:rFonts w:ascii="Arial" w:hAnsi="Arial" w:cs="Arial"/>
          <w:noProof/>
          <w:sz w:val="22"/>
          <w:szCs w:val="22"/>
        </w:rPr>
        <w:t xml:space="preserve">Data Protection Act, employee rights and the rights of maintaining employee safeguarding, etc. </w:t>
      </w:r>
    </w:p>
    <w:p w14:paraId="7EA92B3D" w14:textId="0D69676B" w:rsidR="006022D7" w:rsidRDefault="006022D7" w:rsidP="0056769D">
      <w:pPr>
        <w:pStyle w:val="ListParagraph"/>
        <w:numPr>
          <w:ilvl w:val="0"/>
          <w:numId w:val="5"/>
        </w:numPr>
        <w:spacing w:line="360" w:lineRule="auto"/>
        <w:jc w:val="both"/>
        <w:rPr>
          <w:rFonts w:ascii="Arial" w:hAnsi="Arial" w:cs="Arial"/>
          <w:noProof/>
          <w:sz w:val="22"/>
          <w:szCs w:val="22"/>
        </w:rPr>
      </w:pPr>
      <w:r w:rsidRPr="0056769D">
        <w:rPr>
          <w:rFonts w:ascii="Arial" w:hAnsi="Arial" w:cs="Arial"/>
          <w:noProof/>
          <w:sz w:val="22"/>
          <w:szCs w:val="22"/>
        </w:rPr>
        <w:t xml:space="preserve">Laws and regulations establishing equality and diversity, along with inclusivity within the company’s culture and structure. </w:t>
      </w:r>
    </w:p>
    <w:p w14:paraId="1FB11D9C" w14:textId="68C9A3D0" w:rsidR="0056769D" w:rsidRDefault="0056769D" w:rsidP="0056769D">
      <w:pPr>
        <w:pStyle w:val="ListParagraph"/>
        <w:spacing w:line="360" w:lineRule="auto"/>
        <w:jc w:val="both"/>
        <w:rPr>
          <w:rFonts w:ascii="Arial" w:hAnsi="Arial" w:cs="Arial"/>
          <w:noProof/>
          <w:sz w:val="22"/>
          <w:szCs w:val="22"/>
        </w:rPr>
      </w:pPr>
    </w:p>
    <w:p w14:paraId="1A9E60F8" w14:textId="77777777" w:rsidR="0056769D" w:rsidRPr="0056769D" w:rsidRDefault="0056769D" w:rsidP="0056769D">
      <w:pPr>
        <w:pStyle w:val="ListParagraph"/>
        <w:spacing w:line="360" w:lineRule="auto"/>
        <w:jc w:val="both"/>
        <w:rPr>
          <w:rFonts w:ascii="Arial" w:hAnsi="Arial" w:cs="Arial"/>
          <w:noProof/>
          <w:sz w:val="22"/>
          <w:szCs w:val="22"/>
        </w:rPr>
      </w:pPr>
    </w:p>
    <w:p w14:paraId="3AECB055" w14:textId="77777777" w:rsidR="002962DA" w:rsidRPr="0056769D" w:rsidRDefault="002962DA" w:rsidP="0056769D">
      <w:pPr>
        <w:pStyle w:val="Heading2"/>
        <w:spacing w:line="360" w:lineRule="auto"/>
        <w:jc w:val="both"/>
        <w:rPr>
          <w:rFonts w:ascii="Arial" w:hAnsi="Arial" w:cs="Arial"/>
        </w:rPr>
      </w:pPr>
      <w:bookmarkStart w:id="26" w:name="_Toc59208946"/>
      <w:bookmarkStart w:id="27" w:name="_Toc59212653"/>
      <w:r w:rsidRPr="0056769D">
        <w:rPr>
          <w:rFonts w:ascii="Arial" w:hAnsi="Arial" w:cs="Arial"/>
        </w:rPr>
        <w:lastRenderedPageBreak/>
        <w:t>Fishbone analysis</w:t>
      </w:r>
      <w:bookmarkEnd w:id="26"/>
      <w:bookmarkEnd w:id="27"/>
    </w:p>
    <w:p w14:paraId="25357962" w14:textId="77777777" w:rsidR="000C4F99" w:rsidRPr="0056769D" w:rsidRDefault="003334AD" w:rsidP="0056769D">
      <w:pPr>
        <w:spacing w:line="360" w:lineRule="auto"/>
        <w:jc w:val="both"/>
        <w:rPr>
          <w:rFonts w:ascii="Arial" w:hAnsi="Arial" w:cs="Arial"/>
          <w:sz w:val="22"/>
          <w:szCs w:val="22"/>
        </w:rPr>
      </w:pPr>
      <w:r w:rsidRPr="0056769D">
        <w:rPr>
          <w:rFonts w:ascii="Arial" w:hAnsi="Arial" w:cs="Arial"/>
          <w:noProof/>
          <w:sz w:val="22"/>
          <w:szCs w:val="22"/>
          <w:lang w:bidi="ar-SA"/>
        </w:rPr>
        <w:drawing>
          <wp:inline distT="0" distB="0" distL="0" distR="0" wp14:anchorId="4754F2A9" wp14:editId="20EE21CD">
            <wp:extent cx="5943600" cy="3445787"/>
            <wp:effectExtent l="0" t="0" r="0" b="0"/>
            <wp:docPr id="10" name="Picture 10" descr="D:\desktop\Inver Brass\Dec 2020\7\Fishbone-Diagram-Template-for-Dissatisfied-Employe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desktop\Inver Brass\Dec 2020\7\Fishbone-Diagram-Template-for-Dissatisfied-Employees.png"/>
                    <pic:cNvPicPr>
                      <a:picLocks noChangeAspect="1" noChangeArrowheads="1"/>
                    </pic:cNvPicPr>
                  </pic:nvPicPr>
                  <pic:blipFill>
                    <a:blip r:embed="rId9" cstate="print"/>
                    <a:srcRect/>
                    <a:stretch>
                      <a:fillRect/>
                    </a:stretch>
                  </pic:blipFill>
                  <pic:spPr bwMode="auto">
                    <a:xfrm>
                      <a:off x="0" y="0"/>
                      <a:ext cx="5943600" cy="3445787"/>
                    </a:xfrm>
                    <a:prstGeom prst="rect">
                      <a:avLst/>
                    </a:prstGeom>
                    <a:noFill/>
                    <a:ln w="9525">
                      <a:noFill/>
                      <a:miter lim="800000"/>
                      <a:headEnd/>
                      <a:tailEnd/>
                    </a:ln>
                  </pic:spPr>
                </pic:pic>
              </a:graphicData>
            </a:graphic>
          </wp:inline>
        </w:drawing>
      </w:r>
    </w:p>
    <w:p w14:paraId="0F7E698A"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 xml:space="preserve">Fishbone analysis of the </w:t>
      </w:r>
      <w:r w:rsidR="003334AD" w:rsidRPr="0056769D">
        <w:rPr>
          <w:rFonts w:ascii="Arial" w:hAnsi="Arial" w:cs="Arial"/>
          <w:sz w:val="22"/>
          <w:szCs w:val="22"/>
        </w:rPr>
        <w:t>problem</w:t>
      </w:r>
    </w:p>
    <w:p w14:paraId="7FA38ACD" w14:textId="77777777" w:rsidR="002962DA" w:rsidRPr="0056769D" w:rsidRDefault="003334AD" w:rsidP="0056769D">
      <w:pPr>
        <w:spacing w:line="360" w:lineRule="auto"/>
        <w:jc w:val="both"/>
        <w:rPr>
          <w:rFonts w:ascii="Arial" w:hAnsi="Arial" w:cs="Arial"/>
          <w:sz w:val="22"/>
          <w:szCs w:val="22"/>
        </w:rPr>
      </w:pPr>
      <w:r w:rsidRPr="0056769D">
        <w:rPr>
          <w:rFonts w:ascii="Arial" w:hAnsi="Arial" w:cs="Arial"/>
          <w:sz w:val="22"/>
          <w:szCs w:val="22"/>
        </w:rPr>
        <w:t xml:space="preserve">The fishbone analysis technique is generally used to find the root cause of a presented problem where the structured analysis is conducted for understanding the people, method, </w:t>
      </w:r>
      <w:r w:rsidR="008A2F72" w:rsidRPr="0056769D">
        <w:rPr>
          <w:rFonts w:ascii="Arial" w:hAnsi="Arial" w:cs="Arial"/>
          <w:sz w:val="22"/>
          <w:szCs w:val="22"/>
        </w:rPr>
        <w:t>and process</w:t>
      </w:r>
      <w:r w:rsidRPr="0056769D">
        <w:rPr>
          <w:rFonts w:ascii="Arial" w:hAnsi="Arial" w:cs="Arial"/>
          <w:sz w:val="22"/>
          <w:szCs w:val="22"/>
        </w:rPr>
        <w:t xml:space="preserve">, internal and external factors of causes working behind the impact which is the problem. </w:t>
      </w:r>
      <w:r w:rsidR="008A2F72" w:rsidRPr="0056769D">
        <w:rPr>
          <w:rFonts w:ascii="Arial" w:hAnsi="Arial" w:cs="Arial"/>
          <w:sz w:val="22"/>
          <w:szCs w:val="22"/>
        </w:rPr>
        <w:t>The internal and external factors identified with the fishbone analysis for this problem are lack of necessary work environment, salary, and training</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w:t>
      </w:r>
      <w:proofErr w:type="spellStart"/>
      <w:r w:rsidR="00EF2379" w:rsidRPr="0056769D">
        <w:rPr>
          <w:rFonts w:ascii="Arial" w:hAnsi="Arial" w:cs="Arial"/>
          <w:color w:val="000000"/>
          <w:sz w:val="22"/>
          <w:szCs w:val="22"/>
          <w:shd w:val="clear" w:color="auto" w:fill="FFFFFF"/>
        </w:rPr>
        <w:t>Gardashova</w:t>
      </w:r>
      <w:proofErr w:type="spellEnd"/>
      <w:r w:rsidR="00EF2379" w:rsidRPr="0056769D">
        <w:rPr>
          <w:rFonts w:ascii="Arial" w:hAnsi="Arial" w:cs="Arial"/>
          <w:color w:val="000000"/>
          <w:sz w:val="22"/>
          <w:szCs w:val="22"/>
          <w:shd w:val="clear" w:color="auto" w:fill="FFFFFF"/>
        </w:rPr>
        <w:t>, 2017)</w:t>
      </w:r>
      <w:r w:rsidR="008A2F72" w:rsidRPr="0056769D">
        <w:rPr>
          <w:rFonts w:ascii="Arial" w:hAnsi="Arial" w:cs="Arial"/>
          <w:sz w:val="22"/>
          <w:szCs w:val="22"/>
        </w:rPr>
        <w:t xml:space="preserve">. The employees are dissatisfied with the methods of extended tasks and work, and the management of the company is the people behind setting this problem further. </w:t>
      </w:r>
    </w:p>
    <w:p w14:paraId="4010D91A" w14:textId="77777777" w:rsidR="002962DA" w:rsidRPr="0056769D" w:rsidRDefault="002962DA" w:rsidP="0056769D">
      <w:pPr>
        <w:pStyle w:val="Heading1"/>
        <w:spacing w:line="360" w:lineRule="auto"/>
        <w:jc w:val="both"/>
        <w:rPr>
          <w:rFonts w:ascii="Arial" w:hAnsi="Arial" w:cs="Arial"/>
        </w:rPr>
      </w:pPr>
      <w:bookmarkStart w:id="28" w:name="_Toc59208947"/>
      <w:bookmarkStart w:id="29" w:name="_Toc59212654"/>
      <w:r w:rsidRPr="0056769D">
        <w:rPr>
          <w:rFonts w:ascii="Arial" w:hAnsi="Arial" w:cs="Arial"/>
        </w:rPr>
        <w:t>Range of alternative solutions</w:t>
      </w:r>
      <w:bookmarkEnd w:id="28"/>
      <w:bookmarkEnd w:id="29"/>
    </w:p>
    <w:p w14:paraId="61659362" w14:textId="60D2C48F" w:rsidR="000C4F99" w:rsidRDefault="008A2F72" w:rsidP="0056769D">
      <w:pPr>
        <w:spacing w:line="360" w:lineRule="auto"/>
        <w:jc w:val="both"/>
        <w:rPr>
          <w:rFonts w:ascii="Arial" w:hAnsi="Arial" w:cs="Arial"/>
          <w:sz w:val="22"/>
          <w:szCs w:val="22"/>
        </w:rPr>
      </w:pPr>
      <w:r w:rsidRPr="0056769D">
        <w:rPr>
          <w:rFonts w:ascii="Arial" w:hAnsi="Arial" w:cs="Arial"/>
          <w:sz w:val="22"/>
          <w:szCs w:val="22"/>
        </w:rPr>
        <w:t xml:space="preserve">The potential solutions can be identified with the understanding gathered by these analyses. Here three different solutions to the presented problem are provided from which appropriate one must be applied in an immediate basis. </w:t>
      </w:r>
    </w:p>
    <w:p w14:paraId="10CB9BDC" w14:textId="77777777" w:rsidR="0056769D" w:rsidRPr="0056769D" w:rsidRDefault="0056769D" w:rsidP="0056769D">
      <w:pPr>
        <w:spacing w:line="360" w:lineRule="auto"/>
        <w:jc w:val="both"/>
        <w:rPr>
          <w:rFonts w:ascii="Arial" w:hAnsi="Arial" w:cs="Arial"/>
          <w:sz w:val="22"/>
          <w:szCs w:val="22"/>
        </w:rPr>
      </w:pPr>
    </w:p>
    <w:p w14:paraId="10D407BF" w14:textId="77777777" w:rsidR="002962DA" w:rsidRPr="0056769D" w:rsidRDefault="002962DA" w:rsidP="0056769D">
      <w:pPr>
        <w:pStyle w:val="Heading2"/>
        <w:spacing w:line="360" w:lineRule="auto"/>
        <w:jc w:val="both"/>
        <w:rPr>
          <w:rFonts w:ascii="Arial" w:hAnsi="Arial" w:cs="Arial"/>
        </w:rPr>
      </w:pPr>
      <w:bookmarkStart w:id="30" w:name="_Toc59208948"/>
      <w:bookmarkStart w:id="31" w:name="_Toc59212655"/>
      <w:r w:rsidRPr="0056769D">
        <w:rPr>
          <w:rFonts w:ascii="Arial" w:hAnsi="Arial" w:cs="Arial"/>
        </w:rPr>
        <w:lastRenderedPageBreak/>
        <w:t>Solution 1</w:t>
      </w:r>
      <w:bookmarkEnd w:id="30"/>
      <w:bookmarkEnd w:id="31"/>
    </w:p>
    <w:p w14:paraId="3139E881" w14:textId="77777777" w:rsidR="00BC5973" w:rsidRPr="0056769D" w:rsidRDefault="00BC5973" w:rsidP="0056769D">
      <w:pPr>
        <w:spacing w:line="360" w:lineRule="auto"/>
        <w:jc w:val="both"/>
        <w:rPr>
          <w:rFonts w:ascii="Arial" w:hAnsi="Arial" w:cs="Arial"/>
          <w:sz w:val="22"/>
          <w:szCs w:val="22"/>
        </w:rPr>
      </w:pPr>
      <w:r w:rsidRPr="0056769D">
        <w:rPr>
          <w:rFonts w:ascii="Arial" w:hAnsi="Arial" w:cs="Arial"/>
          <w:sz w:val="22"/>
          <w:szCs w:val="22"/>
        </w:rPr>
        <w:t xml:space="preserve">The friendly work culture where supportive and collaborative mentality is observed can be developed for Nextgen Clearing. </w:t>
      </w:r>
      <w:r w:rsidR="00FF623F" w:rsidRPr="0056769D">
        <w:rPr>
          <w:rFonts w:ascii="Arial" w:hAnsi="Arial" w:cs="Arial"/>
          <w:sz w:val="22"/>
          <w:szCs w:val="22"/>
        </w:rPr>
        <w:t xml:space="preserve">The workplace where friendly behavior is present is highly desired among the British employees as the UK considerably has one of the longest working hours than other countries in the European Union. </w:t>
      </w:r>
    </w:p>
    <w:p w14:paraId="15996698" w14:textId="77777777" w:rsidR="002962DA" w:rsidRPr="0056769D" w:rsidRDefault="002962DA" w:rsidP="0056769D">
      <w:pPr>
        <w:pStyle w:val="Heading2"/>
        <w:spacing w:line="360" w:lineRule="auto"/>
        <w:jc w:val="both"/>
        <w:rPr>
          <w:rFonts w:ascii="Arial" w:hAnsi="Arial" w:cs="Arial"/>
        </w:rPr>
      </w:pPr>
      <w:bookmarkStart w:id="32" w:name="_Toc59208949"/>
      <w:bookmarkStart w:id="33" w:name="_Toc59212656"/>
      <w:r w:rsidRPr="0056769D">
        <w:rPr>
          <w:rFonts w:ascii="Arial" w:hAnsi="Arial" w:cs="Arial"/>
        </w:rPr>
        <w:t>Solution 2</w:t>
      </w:r>
      <w:bookmarkEnd w:id="32"/>
      <w:bookmarkEnd w:id="33"/>
    </w:p>
    <w:p w14:paraId="3901A4DE" w14:textId="77777777" w:rsidR="008A2F72" w:rsidRPr="0056769D" w:rsidRDefault="008A2F72" w:rsidP="0056769D">
      <w:pPr>
        <w:spacing w:line="360" w:lineRule="auto"/>
        <w:jc w:val="both"/>
        <w:rPr>
          <w:rFonts w:ascii="Arial" w:hAnsi="Arial" w:cs="Arial"/>
          <w:sz w:val="22"/>
          <w:szCs w:val="22"/>
        </w:rPr>
      </w:pPr>
      <w:r w:rsidRPr="0056769D">
        <w:rPr>
          <w:rFonts w:ascii="Arial" w:hAnsi="Arial" w:cs="Arial"/>
          <w:sz w:val="22"/>
          <w:szCs w:val="22"/>
        </w:rPr>
        <w:t xml:space="preserve">The training and development programs offered to the employees should be improved further. Effective training that can enhance the technical expertise and skills of the employees should be identified. New trainers can be hired with better knowledge and competencies. </w:t>
      </w:r>
    </w:p>
    <w:p w14:paraId="0F1EB5B6" w14:textId="77777777" w:rsidR="002962DA" w:rsidRPr="0056769D" w:rsidRDefault="002962DA" w:rsidP="0056769D">
      <w:pPr>
        <w:pStyle w:val="Heading2"/>
        <w:spacing w:line="360" w:lineRule="auto"/>
        <w:jc w:val="both"/>
        <w:rPr>
          <w:rFonts w:ascii="Arial" w:hAnsi="Arial" w:cs="Arial"/>
        </w:rPr>
      </w:pPr>
      <w:bookmarkStart w:id="34" w:name="_Toc59208950"/>
      <w:bookmarkStart w:id="35" w:name="_Toc59212657"/>
      <w:r w:rsidRPr="0056769D">
        <w:rPr>
          <w:rFonts w:ascii="Arial" w:hAnsi="Arial" w:cs="Arial"/>
        </w:rPr>
        <w:t>Solution 3</w:t>
      </w:r>
      <w:bookmarkEnd w:id="34"/>
      <w:bookmarkEnd w:id="35"/>
    </w:p>
    <w:p w14:paraId="282DD186" w14:textId="77777777" w:rsidR="002962DA" w:rsidRPr="0056769D" w:rsidRDefault="008A2F72" w:rsidP="0056769D">
      <w:pPr>
        <w:spacing w:line="360" w:lineRule="auto"/>
        <w:jc w:val="both"/>
        <w:rPr>
          <w:rFonts w:ascii="Arial" w:hAnsi="Arial" w:cs="Arial"/>
          <w:sz w:val="22"/>
          <w:szCs w:val="22"/>
        </w:rPr>
      </w:pPr>
      <w:r w:rsidRPr="0056769D">
        <w:rPr>
          <w:rFonts w:ascii="Arial" w:hAnsi="Arial" w:cs="Arial"/>
          <w:sz w:val="22"/>
          <w:szCs w:val="22"/>
        </w:rPr>
        <w:t xml:space="preserve">The last solution is addressing a new pay structure and benefit system for the employees. With increased pay and benefits, like promotion and added bonuses, employees would not feel dissatisfied in working </w:t>
      </w:r>
      <w:r w:rsidR="00557D87" w:rsidRPr="0056769D">
        <w:rPr>
          <w:rFonts w:ascii="Arial" w:hAnsi="Arial" w:cs="Arial"/>
          <w:sz w:val="22"/>
          <w:szCs w:val="22"/>
        </w:rPr>
        <w:t xml:space="preserve">late or harder for the company. </w:t>
      </w:r>
    </w:p>
    <w:p w14:paraId="00CBC352" w14:textId="77777777" w:rsidR="002962DA" w:rsidRPr="0056769D" w:rsidRDefault="002962DA" w:rsidP="0056769D">
      <w:pPr>
        <w:pStyle w:val="Heading1"/>
        <w:spacing w:line="360" w:lineRule="auto"/>
        <w:jc w:val="both"/>
        <w:rPr>
          <w:rFonts w:ascii="Arial" w:hAnsi="Arial" w:cs="Arial"/>
        </w:rPr>
      </w:pPr>
      <w:bookmarkStart w:id="36" w:name="_Toc59208951"/>
      <w:bookmarkStart w:id="37" w:name="_Toc59212658"/>
      <w:r w:rsidRPr="0056769D">
        <w:rPr>
          <w:rFonts w:ascii="Arial" w:hAnsi="Arial" w:cs="Arial"/>
        </w:rPr>
        <w:t>Evaluation of alternative solutions</w:t>
      </w:r>
      <w:bookmarkEnd w:id="36"/>
      <w:bookmarkEnd w:id="37"/>
    </w:p>
    <w:p w14:paraId="2410D8C3" w14:textId="77777777" w:rsidR="002962DA" w:rsidRPr="0056769D" w:rsidRDefault="002962DA" w:rsidP="0056769D">
      <w:pPr>
        <w:pStyle w:val="Heading2"/>
        <w:spacing w:line="360" w:lineRule="auto"/>
        <w:jc w:val="both"/>
        <w:rPr>
          <w:rFonts w:ascii="Arial" w:hAnsi="Arial" w:cs="Arial"/>
        </w:rPr>
      </w:pPr>
      <w:bookmarkStart w:id="38" w:name="_Toc59208952"/>
      <w:bookmarkStart w:id="39" w:name="_Toc59212659"/>
      <w:r w:rsidRPr="0056769D">
        <w:rPr>
          <w:rFonts w:ascii="Arial" w:hAnsi="Arial" w:cs="Arial"/>
        </w:rPr>
        <w:t>Utilization of PMI Chart</w:t>
      </w:r>
      <w:bookmarkEnd w:id="38"/>
      <w:bookmarkEnd w:id="39"/>
    </w:p>
    <w:p w14:paraId="35587E9E" w14:textId="6E864078" w:rsidR="000C4F99" w:rsidRDefault="00557D87" w:rsidP="0056769D">
      <w:pPr>
        <w:spacing w:before="0" w:line="360" w:lineRule="auto"/>
        <w:jc w:val="both"/>
        <w:rPr>
          <w:rFonts w:ascii="Arial" w:hAnsi="Arial" w:cs="Arial"/>
          <w:sz w:val="22"/>
          <w:szCs w:val="22"/>
        </w:rPr>
      </w:pPr>
      <w:r w:rsidRPr="0056769D">
        <w:rPr>
          <w:rFonts w:ascii="Arial" w:hAnsi="Arial" w:cs="Arial"/>
          <w:sz w:val="22"/>
          <w:szCs w:val="22"/>
        </w:rPr>
        <w:t>Developed by Dr. Edward, the PMI chart includes the different viewpoints, such as positive, negative and interesting factors regarding the specific problem, for having a broad and creative problem-solving process</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 xml:space="preserve">(Hans </w:t>
      </w:r>
      <w:proofErr w:type="spellStart"/>
      <w:r w:rsidR="00EF2379" w:rsidRPr="0056769D">
        <w:rPr>
          <w:rFonts w:ascii="Arial" w:hAnsi="Arial" w:cs="Arial"/>
          <w:color w:val="000000"/>
          <w:sz w:val="22"/>
          <w:szCs w:val="22"/>
          <w:shd w:val="clear" w:color="auto" w:fill="FFFFFF"/>
        </w:rPr>
        <w:t>Setiadi</w:t>
      </w:r>
      <w:proofErr w:type="spellEnd"/>
      <w:r w:rsidR="00EF2379" w:rsidRPr="0056769D">
        <w:rPr>
          <w:rFonts w:ascii="Arial" w:hAnsi="Arial" w:cs="Arial"/>
          <w:color w:val="000000"/>
          <w:sz w:val="22"/>
          <w:szCs w:val="22"/>
          <w:shd w:val="clear" w:color="auto" w:fill="FFFFFF"/>
        </w:rPr>
        <w:t xml:space="preserve"> Wijaya, 2019)</w:t>
      </w:r>
      <w:r w:rsidRPr="0056769D">
        <w:rPr>
          <w:rFonts w:ascii="Arial" w:hAnsi="Arial" w:cs="Arial"/>
          <w:sz w:val="22"/>
          <w:szCs w:val="22"/>
        </w:rPr>
        <w:t xml:space="preserve">. Here the PMI chart based on the three solutions provided in the previous section is provided: </w:t>
      </w:r>
    </w:p>
    <w:p w14:paraId="2F643D39" w14:textId="338D7EB6" w:rsidR="0056769D" w:rsidRDefault="0056769D" w:rsidP="0056769D">
      <w:pPr>
        <w:spacing w:before="0" w:line="360" w:lineRule="auto"/>
        <w:jc w:val="both"/>
        <w:rPr>
          <w:rFonts w:ascii="Arial" w:hAnsi="Arial" w:cs="Arial"/>
          <w:sz w:val="22"/>
          <w:szCs w:val="22"/>
        </w:rPr>
      </w:pPr>
    </w:p>
    <w:p w14:paraId="5642DF23" w14:textId="5E772571" w:rsidR="0056769D" w:rsidRDefault="0056769D" w:rsidP="0056769D">
      <w:pPr>
        <w:spacing w:before="0" w:line="360" w:lineRule="auto"/>
        <w:jc w:val="both"/>
        <w:rPr>
          <w:rFonts w:ascii="Arial" w:hAnsi="Arial" w:cs="Arial"/>
          <w:sz w:val="22"/>
          <w:szCs w:val="22"/>
        </w:rPr>
      </w:pPr>
    </w:p>
    <w:p w14:paraId="1BE45730" w14:textId="21F19EF0" w:rsidR="0056769D" w:rsidRDefault="0056769D" w:rsidP="0056769D">
      <w:pPr>
        <w:spacing w:before="0" w:line="360" w:lineRule="auto"/>
        <w:jc w:val="both"/>
        <w:rPr>
          <w:rFonts w:ascii="Arial" w:hAnsi="Arial" w:cs="Arial"/>
          <w:sz w:val="22"/>
          <w:szCs w:val="22"/>
        </w:rPr>
      </w:pPr>
    </w:p>
    <w:p w14:paraId="4D6B1023" w14:textId="1F56FC56" w:rsidR="0056769D" w:rsidRDefault="0056769D" w:rsidP="0056769D">
      <w:pPr>
        <w:spacing w:before="0" w:line="360" w:lineRule="auto"/>
        <w:jc w:val="both"/>
        <w:rPr>
          <w:rFonts w:ascii="Arial" w:hAnsi="Arial" w:cs="Arial"/>
          <w:sz w:val="22"/>
          <w:szCs w:val="22"/>
        </w:rPr>
      </w:pPr>
    </w:p>
    <w:p w14:paraId="671B3F1D" w14:textId="77777777" w:rsidR="0056769D" w:rsidRPr="0056769D" w:rsidRDefault="0056769D" w:rsidP="0056769D">
      <w:pPr>
        <w:spacing w:before="0" w:line="360" w:lineRule="auto"/>
        <w:jc w:val="both"/>
        <w:rPr>
          <w:rFonts w:ascii="Arial" w:hAnsi="Arial" w:cs="Arial"/>
          <w:sz w:val="22"/>
          <w:szCs w:val="22"/>
        </w:rPr>
      </w:pPr>
    </w:p>
    <w:tbl>
      <w:tblPr>
        <w:tblStyle w:val="TableGrid"/>
        <w:tblpPr w:leftFromText="180" w:rightFromText="180" w:vertAnchor="text" w:horzAnchor="margin" w:tblpY="377"/>
        <w:tblW w:w="0" w:type="auto"/>
        <w:tblLook w:val="04A0" w:firstRow="1" w:lastRow="0" w:firstColumn="1" w:lastColumn="0" w:noHBand="0" w:noVBand="1"/>
      </w:tblPr>
      <w:tblGrid>
        <w:gridCol w:w="3408"/>
        <w:gridCol w:w="3199"/>
        <w:gridCol w:w="2743"/>
      </w:tblGrid>
      <w:tr w:rsidR="006E7D5B" w:rsidRPr="0056769D" w14:paraId="59442D78" w14:textId="77777777" w:rsidTr="0067743D">
        <w:trPr>
          <w:trHeight w:val="633"/>
        </w:trPr>
        <w:tc>
          <w:tcPr>
            <w:tcW w:w="0" w:type="auto"/>
            <w:shd w:val="clear" w:color="auto" w:fill="DAE6B6" w:themeFill="accent6" w:themeFillTint="66"/>
          </w:tcPr>
          <w:p w14:paraId="1EFE4735" w14:textId="77777777" w:rsidR="000C4F99" w:rsidRPr="0056769D" w:rsidRDefault="000C4F99" w:rsidP="0056769D">
            <w:pPr>
              <w:spacing w:before="0" w:line="360" w:lineRule="auto"/>
              <w:jc w:val="both"/>
              <w:rPr>
                <w:rFonts w:ascii="Arial" w:hAnsi="Arial" w:cs="Arial"/>
                <w:sz w:val="22"/>
                <w:szCs w:val="22"/>
              </w:rPr>
            </w:pPr>
            <w:r w:rsidRPr="0056769D">
              <w:rPr>
                <w:rFonts w:ascii="Arial" w:hAnsi="Arial" w:cs="Arial"/>
                <w:sz w:val="22"/>
                <w:szCs w:val="22"/>
              </w:rPr>
              <w:lastRenderedPageBreak/>
              <w:t>Plus</w:t>
            </w:r>
          </w:p>
        </w:tc>
        <w:tc>
          <w:tcPr>
            <w:tcW w:w="0" w:type="auto"/>
            <w:shd w:val="clear" w:color="auto" w:fill="DAE6B6" w:themeFill="accent6" w:themeFillTint="66"/>
          </w:tcPr>
          <w:p w14:paraId="1BFE893F" w14:textId="77777777" w:rsidR="000C4F99" w:rsidRPr="0056769D" w:rsidRDefault="000C4F99" w:rsidP="0056769D">
            <w:pPr>
              <w:spacing w:before="0" w:line="360" w:lineRule="auto"/>
              <w:jc w:val="both"/>
              <w:rPr>
                <w:rFonts w:ascii="Arial" w:hAnsi="Arial" w:cs="Arial"/>
                <w:sz w:val="22"/>
                <w:szCs w:val="22"/>
              </w:rPr>
            </w:pPr>
            <w:r w:rsidRPr="0056769D">
              <w:rPr>
                <w:rFonts w:ascii="Arial" w:hAnsi="Arial" w:cs="Arial"/>
                <w:sz w:val="22"/>
                <w:szCs w:val="22"/>
              </w:rPr>
              <w:t>Minus</w:t>
            </w:r>
          </w:p>
        </w:tc>
        <w:tc>
          <w:tcPr>
            <w:tcW w:w="0" w:type="auto"/>
            <w:shd w:val="clear" w:color="auto" w:fill="DAE6B6" w:themeFill="accent6" w:themeFillTint="66"/>
          </w:tcPr>
          <w:p w14:paraId="0EE3EE93" w14:textId="77777777" w:rsidR="000C4F99" w:rsidRPr="0056769D" w:rsidRDefault="000C4F99" w:rsidP="0056769D">
            <w:pPr>
              <w:spacing w:before="0" w:line="360" w:lineRule="auto"/>
              <w:jc w:val="both"/>
              <w:rPr>
                <w:rFonts w:ascii="Arial" w:hAnsi="Arial" w:cs="Arial"/>
                <w:sz w:val="22"/>
                <w:szCs w:val="22"/>
              </w:rPr>
            </w:pPr>
            <w:r w:rsidRPr="0056769D">
              <w:rPr>
                <w:rFonts w:ascii="Arial" w:hAnsi="Arial" w:cs="Arial"/>
                <w:sz w:val="22"/>
                <w:szCs w:val="22"/>
              </w:rPr>
              <w:t>Interesting</w:t>
            </w:r>
          </w:p>
        </w:tc>
      </w:tr>
      <w:tr w:rsidR="006E7D5B" w:rsidRPr="0056769D" w14:paraId="6DBD8A0B" w14:textId="77777777" w:rsidTr="0067743D">
        <w:trPr>
          <w:trHeight w:val="3271"/>
        </w:trPr>
        <w:tc>
          <w:tcPr>
            <w:tcW w:w="0" w:type="auto"/>
          </w:tcPr>
          <w:p w14:paraId="27912F4C" w14:textId="77777777" w:rsidR="000C4F99" w:rsidRPr="0056769D" w:rsidRDefault="00557D87"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Effective working practices within the collaborative and interactive working culture (+9)</w:t>
            </w:r>
          </w:p>
          <w:p w14:paraId="07D0388D" w14:textId="77777777" w:rsidR="00557D87" w:rsidRPr="0056769D" w:rsidRDefault="00557D87"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 xml:space="preserve">Increasing capacity to </w:t>
            </w:r>
            <w:r w:rsidR="006E7D5B" w:rsidRPr="0056769D">
              <w:rPr>
                <w:rFonts w:ascii="Arial" w:hAnsi="Arial" w:cs="Arial"/>
                <w:sz w:val="22"/>
                <w:szCs w:val="22"/>
              </w:rPr>
              <w:t>employee dissatisfaction and reduced employee motivation (+5)</w:t>
            </w:r>
          </w:p>
          <w:p w14:paraId="5A1626B4" w14:textId="77777777" w:rsidR="006E7D5B" w:rsidRPr="0056769D" w:rsidRDefault="006E7D5B"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Proper management and workplace monitoring process (+4)</w:t>
            </w:r>
          </w:p>
          <w:p w14:paraId="1ED7AB0C" w14:textId="77777777" w:rsidR="006E7D5B" w:rsidRPr="0056769D" w:rsidRDefault="006E7D5B"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Necessary participation to clearly assigned roles (+6)</w:t>
            </w:r>
          </w:p>
          <w:p w14:paraId="52C9B52A" w14:textId="77777777" w:rsidR="006E7D5B" w:rsidRPr="0056769D" w:rsidRDefault="006E7D5B" w:rsidP="0056769D">
            <w:pPr>
              <w:spacing w:before="0" w:line="360" w:lineRule="auto"/>
              <w:ind w:left="-57"/>
              <w:jc w:val="both"/>
              <w:rPr>
                <w:rFonts w:ascii="Arial" w:hAnsi="Arial" w:cs="Arial"/>
                <w:sz w:val="22"/>
                <w:szCs w:val="22"/>
              </w:rPr>
            </w:pPr>
          </w:p>
        </w:tc>
        <w:tc>
          <w:tcPr>
            <w:tcW w:w="0" w:type="auto"/>
          </w:tcPr>
          <w:p w14:paraId="1F37E2E1" w14:textId="77777777" w:rsidR="000C4F99" w:rsidRPr="0056769D" w:rsidRDefault="006E7D5B"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Increasing of the informal discus</w:t>
            </w:r>
            <w:r w:rsidR="00F62D71" w:rsidRPr="0056769D">
              <w:rPr>
                <w:rFonts w:ascii="Arial" w:hAnsi="Arial" w:cs="Arial"/>
                <w:sz w:val="22"/>
                <w:szCs w:val="22"/>
              </w:rPr>
              <w:t>sions and workplace politics (-8</w:t>
            </w:r>
            <w:r w:rsidRPr="0056769D">
              <w:rPr>
                <w:rFonts w:ascii="Arial" w:hAnsi="Arial" w:cs="Arial"/>
                <w:sz w:val="22"/>
                <w:szCs w:val="22"/>
              </w:rPr>
              <w:t>)</w:t>
            </w:r>
          </w:p>
          <w:p w14:paraId="3E078451" w14:textId="77777777" w:rsidR="006E7D5B" w:rsidRPr="0056769D" w:rsidRDefault="006E7D5B"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Ineffective pay structure that is not suitable fo</w:t>
            </w:r>
            <w:r w:rsidR="00F62D71" w:rsidRPr="0056769D">
              <w:rPr>
                <w:rFonts w:ascii="Arial" w:hAnsi="Arial" w:cs="Arial"/>
                <w:sz w:val="22"/>
                <w:szCs w:val="22"/>
              </w:rPr>
              <w:t>r the organizational success (-6</w:t>
            </w:r>
            <w:r w:rsidRPr="0056769D">
              <w:rPr>
                <w:rFonts w:ascii="Arial" w:hAnsi="Arial" w:cs="Arial"/>
                <w:sz w:val="22"/>
                <w:szCs w:val="22"/>
              </w:rPr>
              <w:t>)</w:t>
            </w:r>
          </w:p>
          <w:p w14:paraId="416BE234" w14:textId="77777777" w:rsidR="006E7D5B" w:rsidRPr="0056769D" w:rsidRDefault="006E7D5B"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Increased favor potential (-5)</w:t>
            </w:r>
          </w:p>
          <w:p w14:paraId="62D1C95E" w14:textId="77777777" w:rsidR="006E7D5B" w:rsidRPr="0056769D" w:rsidRDefault="006E7D5B"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 xml:space="preserve">Termination of employees not following new rules and established system (-3) </w:t>
            </w:r>
          </w:p>
        </w:tc>
        <w:tc>
          <w:tcPr>
            <w:tcW w:w="0" w:type="auto"/>
          </w:tcPr>
          <w:p w14:paraId="25270B3E" w14:textId="77777777" w:rsidR="000C4F99" w:rsidRPr="0056769D" w:rsidRDefault="006E7D5B"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Increased nature of equality, diversity and inclusiveness (+8)</w:t>
            </w:r>
          </w:p>
          <w:p w14:paraId="65E7192C" w14:textId="77777777" w:rsidR="006E7D5B" w:rsidRPr="0056769D" w:rsidRDefault="006E7D5B" w:rsidP="0056769D">
            <w:pPr>
              <w:pStyle w:val="ListParagraph"/>
              <w:numPr>
                <w:ilvl w:val="0"/>
                <w:numId w:val="9"/>
              </w:numPr>
              <w:spacing w:before="0" w:line="360" w:lineRule="auto"/>
              <w:ind w:left="-57"/>
              <w:jc w:val="both"/>
              <w:rPr>
                <w:rFonts w:ascii="Arial" w:hAnsi="Arial" w:cs="Arial"/>
                <w:sz w:val="22"/>
                <w:szCs w:val="22"/>
              </w:rPr>
            </w:pPr>
            <w:r w:rsidRPr="0056769D">
              <w:rPr>
                <w:rFonts w:ascii="Arial" w:hAnsi="Arial" w:cs="Arial"/>
                <w:sz w:val="22"/>
                <w:szCs w:val="22"/>
              </w:rPr>
              <w:t>Increase of organizational service quality (+6)</w:t>
            </w:r>
          </w:p>
        </w:tc>
      </w:tr>
      <w:tr w:rsidR="006E7D5B" w:rsidRPr="0056769D" w14:paraId="1078DCB8" w14:textId="77777777" w:rsidTr="0067743D">
        <w:trPr>
          <w:trHeight w:val="1106"/>
        </w:trPr>
        <w:tc>
          <w:tcPr>
            <w:tcW w:w="0" w:type="auto"/>
          </w:tcPr>
          <w:p w14:paraId="1B65B8C4" w14:textId="77777777" w:rsidR="000C4F99" w:rsidRPr="0056769D" w:rsidRDefault="00557D87" w:rsidP="0056769D">
            <w:pPr>
              <w:spacing w:line="360" w:lineRule="auto"/>
              <w:ind w:left="-57"/>
              <w:jc w:val="both"/>
              <w:rPr>
                <w:rFonts w:ascii="Arial" w:hAnsi="Arial" w:cs="Arial"/>
                <w:sz w:val="22"/>
                <w:szCs w:val="22"/>
              </w:rPr>
            </w:pPr>
            <w:r w:rsidRPr="0056769D">
              <w:rPr>
                <w:rFonts w:ascii="Arial" w:hAnsi="Arial" w:cs="Arial"/>
                <w:sz w:val="22"/>
                <w:szCs w:val="22"/>
              </w:rPr>
              <w:t>+</w:t>
            </w:r>
            <w:r w:rsidR="006E7D5B" w:rsidRPr="0056769D">
              <w:rPr>
                <w:rFonts w:ascii="Arial" w:hAnsi="Arial" w:cs="Arial"/>
                <w:sz w:val="22"/>
                <w:szCs w:val="22"/>
              </w:rPr>
              <w:t>24</w:t>
            </w:r>
          </w:p>
        </w:tc>
        <w:tc>
          <w:tcPr>
            <w:tcW w:w="0" w:type="auto"/>
          </w:tcPr>
          <w:p w14:paraId="286DF8EB" w14:textId="77777777" w:rsidR="000C4F99" w:rsidRPr="0056769D" w:rsidRDefault="000C4F99" w:rsidP="0056769D">
            <w:pPr>
              <w:spacing w:line="360" w:lineRule="auto"/>
              <w:ind w:left="-57"/>
              <w:jc w:val="both"/>
              <w:rPr>
                <w:rFonts w:ascii="Arial" w:hAnsi="Arial" w:cs="Arial"/>
                <w:bCs/>
                <w:sz w:val="22"/>
                <w:szCs w:val="22"/>
              </w:rPr>
            </w:pPr>
            <w:r w:rsidRPr="0056769D">
              <w:rPr>
                <w:rFonts w:ascii="Arial" w:hAnsi="Arial" w:cs="Arial"/>
                <w:sz w:val="22"/>
                <w:szCs w:val="22"/>
              </w:rPr>
              <w:t>-</w:t>
            </w:r>
            <w:r w:rsidR="006E7D5B" w:rsidRPr="0056769D">
              <w:rPr>
                <w:rFonts w:ascii="Arial" w:hAnsi="Arial" w:cs="Arial"/>
                <w:sz w:val="22"/>
                <w:szCs w:val="22"/>
              </w:rPr>
              <w:t>22</w:t>
            </w:r>
          </w:p>
        </w:tc>
        <w:tc>
          <w:tcPr>
            <w:tcW w:w="0" w:type="auto"/>
          </w:tcPr>
          <w:p w14:paraId="1DF30E50" w14:textId="77777777" w:rsidR="000C4F99" w:rsidRPr="0056769D" w:rsidRDefault="000C4F99" w:rsidP="0056769D">
            <w:pPr>
              <w:spacing w:line="360" w:lineRule="auto"/>
              <w:ind w:left="-57"/>
              <w:jc w:val="both"/>
              <w:rPr>
                <w:rFonts w:ascii="Arial" w:hAnsi="Arial" w:cs="Arial"/>
                <w:bCs/>
                <w:sz w:val="22"/>
                <w:szCs w:val="22"/>
              </w:rPr>
            </w:pPr>
            <w:r w:rsidRPr="0056769D">
              <w:rPr>
                <w:rFonts w:ascii="Arial" w:hAnsi="Arial" w:cs="Arial"/>
                <w:sz w:val="22"/>
                <w:szCs w:val="22"/>
              </w:rPr>
              <w:t>+</w:t>
            </w:r>
            <w:r w:rsidR="006E7D5B" w:rsidRPr="0056769D">
              <w:rPr>
                <w:rFonts w:ascii="Arial" w:hAnsi="Arial" w:cs="Arial"/>
                <w:sz w:val="22"/>
                <w:szCs w:val="22"/>
              </w:rPr>
              <w:t>14</w:t>
            </w:r>
          </w:p>
        </w:tc>
      </w:tr>
    </w:tbl>
    <w:p w14:paraId="5B08F095" w14:textId="186D967E" w:rsidR="00ED3A45" w:rsidRPr="0056769D" w:rsidRDefault="006E7D5B" w:rsidP="0056769D">
      <w:pPr>
        <w:spacing w:line="360" w:lineRule="auto"/>
        <w:jc w:val="both"/>
        <w:rPr>
          <w:rFonts w:ascii="Arial" w:hAnsi="Arial" w:cs="Arial"/>
          <w:sz w:val="22"/>
          <w:szCs w:val="22"/>
        </w:rPr>
      </w:pPr>
      <w:r w:rsidRPr="0056769D">
        <w:rPr>
          <w:rFonts w:ascii="Arial" w:hAnsi="Arial" w:cs="Arial"/>
          <w:sz w:val="22"/>
          <w:szCs w:val="22"/>
        </w:rPr>
        <w:t xml:space="preserve">It is apparent that the positive points are higher than negative points. However, </w:t>
      </w:r>
      <w:r w:rsidR="00F62D71" w:rsidRPr="0056769D">
        <w:rPr>
          <w:rFonts w:ascii="Arial" w:hAnsi="Arial" w:cs="Arial"/>
          <w:sz w:val="22"/>
          <w:szCs w:val="22"/>
        </w:rPr>
        <w:t>potentiality to increase informal working culture along with pay structure not suitable for sustaining organizational profitability is necessary to be monitored closely to have successful implementation of the taken decision</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w:t>
      </w:r>
      <w:proofErr w:type="spellStart"/>
      <w:r w:rsidR="00EF2379" w:rsidRPr="0056769D">
        <w:rPr>
          <w:rFonts w:ascii="Arial" w:hAnsi="Arial" w:cs="Arial"/>
          <w:color w:val="000000"/>
          <w:sz w:val="22"/>
          <w:szCs w:val="22"/>
          <w:shd w:val="clear" w:color="auto" w:fill="FFFFFF"/>
        </w:rPr>
        <w:t>Jodlbauer</w:t>
      </w:r>
      <w:proofErr w:type="spellEnd"/>
      <w:r w:rsidR="00EF2379" w:rsidRPr="0056769D">
        <w:rPr>
          <w:rFonts w:ascii="Arial" w:hAnsi="Arial" w:cs="Arial"/>
          <w:color w:val="000000"/>
          <w:sz w:val="22"/>
          <w:szCs w:val="22"/>
          <w:shd w:val="clear" w:color="auto" w:fill="FFFFFF"/>
        </w:rPr>
        <w:t xml:space="preserve">, </w:t>
      </w:r>
      <w:proofErr w:type="spellStart"/>
      <w:r w:rsidR="00EF2379" w:rsidRPr="0056769D">
        <w:rPr>
          <w:rFonts w:ascii="Arial" w:hAnsi="Arial" w:cs="Arial"/>
          <w:color w:val="000000"/>
          <w:sz w:val="22"/>
          <w:szCs w:val="22"/>
          <w:shd w:val="clear" w:color="auto" w:fill="FFFFFF"/>
        </w:rPr>
        <w:t>Selenko</w:t>
      </w:r>
      <w:proofErr w:type="spellEnd"/>
      <w:r w:rsidR="00EF2379" w:rsidRPr="0056769D">
        <w:rPr>
          <w:rFonts w:ascii="Arial" w:hAnsi="Arial" w:cs="Arial"/>
          <w:color w:val="000000"/>
          <w:sz w:val="22"/>
          <w:szCs w:val="22"/>
          <w:shd w:val="clear" w:color="auto" w:fill="FFFFFF"/>
        </w:rPr>
        <w:t xml:space="preserve">, </w:t>
      </w:r>
      <w:proofErr w:type="spellStart"/>
      <w:r w:rsidR="00EF2379" w:rsidRPr="0056769D">
        <w:rPr>
          <w:rFonts w:ascii="Arial" w:hAnsi="Arial" w:cs="Arial"/>
          <w:color w:val="000000"/>
          <w:sz w:val="22"/>
          <w:szCs w:val="22"/>
          <w:shd w:val="clear" w:color="auto" w:fill="FFFFFF"/>
        </w:rPr>
        <w:t>Batinic</w:t>
      </w:r>
      <w:proofErr w:type="spellEnd"/>
      <w:r w:rsidR="00EF2379" w:rsidRPr="0056769D">
        <w:rPr>
          <w:rFonts w:ascii="Arial" w:hAnsi="Arial" w:cs="Arial"/>
          <w:color w:val="000000"/>
          <w:sz w:val="22"/>
          <w:szCs w:val="22"/>
          <w:shd w:val="clear" w:color="auto" w:fill="FFFFFF"/>
        </w:rPr>
        <w:t xml:space="preserve"> and </w:t>
      </w:r>
      <w:proofErr w:type="spellStart"/>
      <w:r w:rsidR="00EF2379" w:rsidRPr="0056769D">
        <w:rPr>
          <w:rFonts w:ascii="Arial" w:hAnsi="Arial" w:cs="Arial"/>
          <w:color w:val="000000"/>
          <w:sz w:val="22"/>
          <w:szCs w:val="22"/>
          <w:shd w:val="clear" w:color="auto" w:fill="FFFFFF"/>
        </w:rPr>
        <w:t>Stiglbauer</w:t>
      </w:r>
      <w:proofErr w:type="spellEnd"/>
      <w:r w:rsidR="00EF2379" w:rsidRPr="0056769D">
        <w:rPr>
          <w:rFonts w:ascii="Arial" w:hAnsi="Arial" w:cs="Arial"/>
          <w:color w:val="000000"/>
          <w:sz w:val="22"/>
          <w:szCs w:val="22"/>
          <w:shd w:val="clear" w:color="auto" w:fill="FFFFFF"/>
        </w:rPr>
        <w:t>, 2011)</w:t>
      </w:r>
      <w:r w:rsidR="00F62D71" w:rsidRPr="0056769D">
        <w:rPr>
          <w:rFonts w:ascii="Arial" w:hAnsi="Arial" w:cs="Arial"/>
          <w:sz w:val="22"/>
          <w:szCs w:val="22"/>
        </w:rPr>
        <w:t>.</w:t>
      </w:r>
    </w:p>
    <w:p w14:paraId="01027726" w14:textId="77777777" w:rsidR="00ED3A45" w:rsidRPr="0056769D" w:rsidRDefault="00ED3A45" w:rsidP="0056769D">
      <w:pPr>
        <w:spacing w:line="360" w:lineRule="auto"/>
        <w:jc w:val="both"/>
        <w:rPr>
          <w:rFonts w:ascii="Arial" w:hAnsi="Arial" w:cs="Arial"/>
          <w:sz w:val="22"/>
          <w:szCs w:val="22"/>
        </w:rPr>
      </w:pPr>
    </w:p>
    <w:p w14:paraId="56A19950" w14:textId="77777777" w:rsidR="00BC5973" w:rsidRPr="0056769D" w:rsidRDefault="002962DA" w:rsidP="0056769D">
      <w:pPr>
        <w:pStyle w:val="Heading2"/>
        <w:spacing w:line="360" w:lineRule="auto"/>
        <w:jc w:val="both"/>
        <w:rPr>
          <w:rFonts w:ascii="Arial" w:hAnsi="Arial" w:cs="Arial"/>
        </w:rPr>
      </w:pPr>
      <w:bookmarkStart w:id="40" w:name="_Toc59208953"/>
      <w:bookmarkStart w:id="41" w:name="_Toc59212660"/>
      <w:r w:rsidRPr="0056769D">
        <w:rPr>
          <w:rFonts w:ascii="Arial" w:hAnsi="Arial" w:cs="Arial"/>
        </w:rPr>
        <w:t>Pros and cons of each solution</w:t>
      </w:r>
      <w:bookmarkEnd w:id="40"/>
      <w:bookmarkEnd w:id="41"/>
    </w:p>
    <w:p w14:paraId="108367DC" w14:textId="77777777" w:rsidR="00BC5973" w:rsidRPr="0056769D" w:rsidRDefault="00BC5973" w:rsidP="0056769D">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294"/>
        <w:gridCol w:w="5056"/>
      </w:tblGrid>
      <w:tr w:rsidR="00BC5973" w:rsidRPr="0056769D" w14:paraId="6F9CAE23" w14:textId="77777777" w:rsidTr="00F62D71">
        <w:trPr>
          <w:trHeight w:val="218"/>
        </w:trPr>
        <w:tc>
          <w:tcPr>
            <w:tcW w:w="0" w:type="auto"/>
            <w:vMerge w:val="restart"/>
          </w:tcPr>
          <w:p w14:paraId="1C34210A" w14:textId="77777777" w:rsidR="00BC5973" w:rsidRPr="0056769D" w:rsidRDefault="00BC5973" w:rsidP="0056769D">
            <w:pPr>
              <w:spacing w:line="360" w:lineRule="auto"/>
              <w:jc w:val="both"/>
              <w:rPr>
                <w:rFonts w:ascii="Arial" w:hAnsi="Arial" w:cs="Arial"/>
                <w:b/>
                <w:sz w:val="22"/>
                <w:szCs w:val="22"/>
              </w:rPr>
            </w:pPr>
            <w:r w:rsidRPr="0056769D">
              <w:rPr>
                <w:rFonts w:ascii="Arial" w:hAnsi="Arial" w:cs="Arial"/>
                <w:b/>
                <w:sz w:val="22"/>
                <w:szCs w:val="22"/>
              </w:rPr>
              <w:t xml:space="preserve">Solution 1: </w:t>
            </w:r>
          </w:p>
          <w:p w14:paraId="16E4465D" w14:textId="77777777" w:rsidR="00BC5973" w:rsidRPr="0056769D" w:rsidRDefault="00BC5973" w:rsidP="0056769D">
            <w:pPr>
              <w:spacing w:line="360" w:lineRule="auto"/>
              <w:jc w:val="both"/>
              <w:rPr>
                <w:rFonts w:ascii="Arial" w:hAnsi="Arial" w:cs="Arial"/>
                <w:sz w:val="22"/>
                <w:szCs w:val="22"/>
              </w:rPr>
            </w:pPr>
            <w:r w:rsidRPr="0056769D">
              <w:rPr>
                <w:rFonts w:ascii="Arial" w:hAnsi="Arial" w:cs="Arial"/>
                <w:sz w:val="22"/>
                <w:szCs w:val="22"/>
              </w:rPr>
              <w:t xml:space="preserve">Developing a friendly and supportive work culture. </w:t>
            </w:r>
          </w:p>
          <w:p w14:paraId="4E6C2D6F" w14:textId="77777777" w:rsidR="00BC5973" w:rsidRPr="0056769D" w:rsidRDefault="00BC5973" w:rsidP="0056769D">
            <w:pPr>
              <w:spacing w:line="360" w:lineRule="auto"/>
              <w:jc w:val="both"/>
              <w:rPr>
                <w:rFonts w:ascii="Arial" w:hAnsi="Arial" w:cs="Arial"/>
                <w:sz w:val="22"/>
                <w:szCs w:val="22"/>
              </w:rPr>
            </w:pPr>
          </w:p>
        </w:tc>
        <w:tc>
          <w:tcPr>
            <w:tcW w:w="0" w:type="auto"/>
          </w:tcPr>
          <w:p w14:paraId="2717D863" w14:textId="77777777" w:rsidR="00BC5973" w:rsidRPr="0056769D" w:rsidRDefault="00BC5973" w:rsidP="0056769D">
            <w:pPr>
              <w:spacing w:line="360" w:lineRule="auto"/>
              <w:jc w:val="both"/>
              <w:rPr>
                <w:rFonts w:ascii="Arial" w:hAnsi="Arial" w:cs="Arial"/>
                <w:b/>
                <w:sz w:val="22"/>
                <w:szCs w:val="22"/>
              </w:rPr>
            </w:pPr>
            <w:r w:rsidRPr="0056769D">
              <w:rPr>
                <w:rFonts w:ascii="Arial" w:hAnsi="Arial" w:cs="Arial"/>
                <w:b/>
                <w:sz w:val="22"/>
                <w:szCs w:val="22"/>
              </w:rPr>
              <w:t>Pros</w:t>
            </w:r>
          </w:p>
          <w:p w14:paraId="58D5185E" w14:textId="77777777" w:rsidR="00BC5973" w:rsidRPr="0056769D" w:rsidRDefault="00BC5973" w:rsidP="0056769D">
            <w:pPr>
              <w:pStyle w:val="ListParagraph"/>
              <w:numPr>
                <w:ilvl w:val="0"/>
                <w:numId w:val="1"/>
              </w:numPr>
              <w:spacing w:line="360" w:lineRule="auto"/>
              <w:jc w:val="both"/>
              <w:rPr>
                <w:rFonts w:ascii="Arial" w:hAnsi="Arial" w:cs="Arial"/>
                <w:sz w:val="22"/>
                <w:szCs w:val="22"/>
              </w:rPr>
            </w:pPr>
            <w:r w:rsidRPr="0056769D">
              <w:rPr>
                <w:rFonts w:ascii="Arial" w:hAnsi="Arial" w:cs="Arial"/>
                <w:sz w:val="22"/>
                <w:szCs w:val="22"/>
              </w:rPr>
              <w:t>Can retain employees effectively</w:t>
            </w:r>
          </w:p>
          <w:p w14:paraId="0214B627" w14:textId="77777777" w:rsidR="00BC5973" w:rsidRPr="0056769D" w:rsidRDefault="00BC5973" w:rsidP="0056769D">
            <w:pPr>
              <w:pStyle w:val="ListParagraph"/>
              <w:numPr>
                <w:ilvl w:val="0"/>
                <w:numId w:val="1"/>
              </w:numPr>
              <w:spacing w:line="360" w:lineRule="auto"/>
              <w:jc w:val="both"/>
              <w:rPr>
                <w:rFonts w:ascii="Arial" w:hAnsi="Arial" w:cs="Arial"/>
                <w:sz w:val="22"/>
                <w:szCs w:val="22"/>
              </w:rPr>
            </w:pPr>
            <w:r w:rsidRPr="0056769D">
              <w:rPr>
                <w:rFonts w:ascii="Arial" w:hAnsi="Arial" w:cs="Arial"/>
                <w:sz w:val="22"/>
                <w:szCs w:val="22"/>
              </w:rPr>
              <w:t>Teamwork capabilities are increased</w:t>
            </w:r>
          </w:p>
        </w:tc>
      </w:tr>
      <w:tr w:rsidR="00BC5973" w:rsidRPr="0056769D" w14:paraId="010611DF" w14:textId="77777777" w:rsidTr="00F62D71">
        <w:trPr>
          <w:trHeight w:val="217"/>
        </w:trPr>
        <w:tc>
          <w:tcPr>
            <w:tcW w:w="0" w:type="auto"/>
            <w:vMerge/>
          </w:tcPr>
          <w:p w14:paraId="68D168DB" w14:textId="77777777" w:rsidR="00BC5973" w:rsidRPr="0056769D" w:rsidRDefault="00BC5973" w:rsidP="0056769D">
            <w:pPr>
              <w:spacing w:line="360" w:lineRule="auto"/>
              <w:jc w:val="both"/>
              <w:rPr>
                <w:rFonts w:ascii="Arial" w:hAnsi="Arial" w:cs="Arial"/>
                <w:sz w:val="22"/>
                <w:szCs w:val="22"/>
              </w:rPr>
            </w:pPr>
          </w:p>
        </w:tc>
        <w:tc>
          <w:tcPr>
            <w:tcW w:w="0" w:type="auto"/>
          </w:tcPr>
          <w:p w14:paraId="44B078F1" w14:textId="77777777" w:rsidR="00BC5973" w:rsidRPr="0056769D" w:rsidRDefault="00BC5973" w:rsidP="0056769D">
            <w:pPr>
              <w:spacing w:line="360" w:lineRule="auto"/>
              <w:jc w:val="both"/>
              <w:rPr>
                <w:rFonts w:ascii="Arial" w:hAnsi="Arial" w:cs="Arial"/>
                <w:b/>
                <w:sz w:val="22"/>
                <w:szCs w:val="22"/>
              </w:rPr>
            </w:pPr>
            <w:r w:rsidRPr="0056769D">
              <w:rPr>
                <w:rFonts w:ascii="Arial" w:hAnsi="Arial" w:cs="Arial"/>
                <w:b/>
                <w:sz w:val="22"/>
                <w:szCs w:val="22"/>
              </w:rPr>
              <w:t>Cons</w:t>
            </w:r>
          </w:p>
          <w:p w14:paraId="411C9828" w14:textId="77777777" w:rsidR="00BC5973" w:rsidRPr="0056769D" w:rsidRDefault="00F62D71" w:rsidP="0056769D">
            <w:pPr>
              <w:pStyle w:val="ListParagraph"/>
              <w:numPr>
                <w:ilvl w:val="0"/>
                <w:numId w:val="10"/>
              </w:numPr>
              <w:spacing w:line="360" w:lineRule="auto"/>
              <w:jc w:val="both"/>
              <w:rPr>
                <w:rFonts w:ascii="Arial" w:hAnsi="Arial" w:cs="Arial"/>
                <w:sz w:val="22"/>
                <w:szCs w:val="22"/>
              </w:rPr>
            </w:pPr>
            <w:r w:rsidRPr="0056769D">
              <w:rPr>
                <w:rFonts w:ascii="Arial" w:hAnsi="Arial" w:cs="Arial"/>
                <w:sz w:val="22"/>
                <w:szCs w:val="22"/>
              </w:rPr>
              <w:t>Informal discussions and interactions</w:t>
            </w:r>
          </w:p>
        </w:tc>
      </w:tr>
      <w:tr w:rsidR="00BC5973" w:rsidRPr="0056769D" w14:paraId="0857101F" w14:textId="77777777" w:rsidTr="00F62D71">
        <w:trPr>
          <w:trHeight w:val="244"/>
        </w:trPr>
        <w:tc>
          <w:tcPr>
            <w:tcW w:w="0" w:type="auto"/>
            <w:vMerge w:val="restart"/>
          </w:tcPr>
          <w:p w14:paraId="60E85B98" w14:textId="77777777" w:rsidR="00BC5973" w:rsidRPr="0056769D" w:rsidRDefault="00BC5973" w:rsidP="0056769D">
            <w:pPr>
              <w:spacing w:line="360" w:lineRule="auto"/>
              <w:jc w:val="both"/>
              <w:rPr>
                <w:rFonts w:ascii="Arial" w:hAnsi="Arial" w:cs="Arial"/>
                <w:b/>
                <w:sz w:val="22"/>
                <w:szCs w:val="22"/>
              </w:rPr>
            </w:pPr>
            <w:r w:rsidRPr="0056769D">
              <w:rPr>
                <w:rFonts w:ascii="Arial" w:hAnsi="Arial" w:cs="Arial"/>
                <w:b/>
                <w:sz w:val="22"/>
                <w:szCs w:val="22"/>
              </w:rPr>
              <w:lastRenderedPageBreak/>
              <w:t>Solution 2</w:t>
            </w:r>
            <w:r w:rsidR="00557D87" w:rsidRPr="0056769D">
              <w:rPr>
                <w:rFonts w:ascii="Arial" w:hAnsi="Arial" w:cs="Arial"/>
                <w:b/>
                <w:sz w:val="22"/>
                <w:szCs w:val="22"/>
              </w:rPr>
              <w:t xml:space="preserve">: </w:t>
            </w:r>
          </w:p>
          <w:p w14:paraId="4D0ED047" w14:textId="77777777" w:rsidR="00557D87" w:rsidRPr="0056769D" w:rsidRDefault="00557D87" w:rsidP="0056769D">
            <w:pPr>
              <w:spacing w:line="360" w:lineRule="auto"/>
              <w:jc w:val="both"/>
              <w:rPr>
                <w:rFonts w:ascii="Arial" w:hAnsi="Arial" w:cs="Arial"/>
                <w:sz w:val="22"/>
                <w:szCs w:val="22"/>
              </w:rPr>
            </w:pPr>
            <w:r w:rsidRPr="0056769D">
              <w:rPr>
                <w:rFonts w:ascii="Arial" w:hAnsi="Arial" w:cs="Arial"/>
                <w:sz w:val="22"/>
                <w:szCs w:val="22"/>
              </w:rPr>
              <w:t xml:space="preserve">Improved training and development </w:t>
            </w:r>
          </w:p>
        </w:tc>
        <w:tc>
          <w:tcPr>
            <w:tcW w:w="0" w:type="auto"/>
          </w:tcPr>
          <w:p w14:paraId="4C5914F9" w14:textId="77777777" w:rsidR="00BC5973" w:rsidRPr="0056769D" w:rsidRDefault="00BC5973" w:rsidP="0056769D">
            <w:pPr>
              <w:spacing w:line="360" w:lineRule="auto"/>
              <w:jc w:val="both"/>
              <w:rPr>
                <w:rFonts w:ascii="Arial" w:hAnsi="Arial" w:cs="Arial"/>
                <w:b/>
                <w:sz w:val="22"/>
                <w:szCs w:val="22"/>
              </w:rPr>
            </w:pPr>
            <w:r w:rsidRPr="0056769D">
              <w:rPr>
                <w:rFonts w:ascii="Arial" w:hAnsi="Arial" w:cs="Arial"/>
                <w:b/>
                <w:sz w:val="22"/>
                <w:szCs w:val="22"/>
              </w:rPr>
              <w:t>Pros</w:t>
            </w:r>
          </w:p>
          <w:p w14:paraId="108684DA" w14:textId="77777777" w:rsidR="00BC5973" w:rsidRPr="0056769D" w:rsidRDefault="00F62D71" w:rsidP="0056769D">
            <w:pPr>
              <w:pStyle w:val="ListParagraph"/>
              <w:numPr>
                <w:ilvl w:val="0"/>
                <w:numId w:val="10"/>
              </w:numPr>
              <w:spacing w:line="360" w:lineRule="auto"/>
              <w:jc w:val="both"/>
              <w:rPr>
                <w:rFonts w:ascii="Arial" w:hAnsi="Arial" w:cs="Arial"/>
                <w:sz w:val="22"/>
                <w:szCs w:val="22"/>
              </w:rPr>
            </w:pPr>
            <w:r w:rsidRPr="0056769D">
              <w:rPr>
                <w:rFonts w:ascii="Arial" w:hAnsi="Arial" w:cs="Arial"/>
                <w:sz w:val="22"/>
                <w:szCs w:val="22"/>
              </w:rPr>
              <w:t>Properly skilled employees</w:t>
            </w:r>
          </w:p>
          <w:p w14:paraId="13A3645B" w14:textId="77777777" w:rsidR="00F62D71" w:rsidRPr="0056769D" w:rsidRDefault="00F62D71" w:rsidP="0056769D">
            <w:pPr>
              <w:pStyle w:val="ListParagraph"/>
              <w:numPr>
                <w:ilvl w:val="0"/>
                <w:numId w:val="10"/>
              </w:numPr>
              <w:spacing w:line="360" w:lineRule="auto"/>
              <w:jc w:val="both"/>
              <w:rPr>
                <w:rFonts w:ascii="Arial" w:hAnsi="Arial" w:cs="Arial"/>
                <w:sz w:val="22"/>
                <w:szCs w:val="22"/>
              </w:rPr>
            </w:pPr>
            <w:r w:rsidRPr="0056769D">
              <w:rPr>
                <w:rFonts w:ascii="Arial" w:hAnsi="Arial" w:cs="Arial"/>
                <w:sz w:val="22"/>
                <w:szCs w:val="22"/>
              </w:rPr>
              <w:t>Technical knowledge and expertise</w:t>
            </w:r>
          </w:p>
          <w:p w14:paraId="7E4DC3A2" w14:textId="77777777" w:rsidR="00F62D71" w:rsidRPr="0056769D" w:rsidRDefault="00F62D71" w:rsidP="0056769D">
            <w:pPr>
              <w:pStyle w:val="ListParagraph"/>
              <w:numPr>
                <w:ilvl w:val="0"/>
                <w:numId w:val="10"/>
              </w:numPr>
              <w:spacing w:line="360" w:lineRule="auto"/>
              <w:jc w:val="both"/>
              <w:rPr>
                <w:rFonts w:ascii="Arial" w:hAnsi="Arial" w:cs="Arial"/>
                <w:sz w:val="22"/>
                <w:szCs w:val="22"/>
              </w:rPr>
            </w:pPr>
            <w:r w:rsidRPr="0056769D">
              <w:rPr>
                <w:rFonts w:ascii="Arial" w:hAnsi="Arial" w:cs="Arial"/>
                <w:sz w:val="22"/>
                <w:szCs w:val="22"/>
              </w:rPr>
              <w:t>Greater research capacity</w:t>
            </w:r>
          </w:p>
        </w:tc>
      </w:tr>
      <w:tr w:rsidR="00BC5973" w:rsidRPr="0056769D" w14:paraId="47BB4FB2" w14:textId="77777777" w:rsidTr="00F62D71">
        <w:trPr>
          <w:trHeight w:val="204"/>
        </w:trPr>
        <w:tc>
          <w:tcPr>
            <w:tcW w:w="0" w:type="auto"/>
            <w:vMerge/>
            <w:tcBorders>
              <w:bottom w:val="single" w:sz="4" w:space="0" w:color="auto"/>
            </w:tcBorders>
          </w:tcPr>
          <w:p w14:paraId="0F1228E4" w14:textId="77777777" w:rsidR="00BC5973" w:rsidRPr="0056769D" w:rsidRDefault="00BC5973" w:rsidP="0056769D">
            <w:pPr>
              <w:spacing w:line="360" w:lineRule="auto"/>
              <w:jc w:val="both"/>
              <w:rPr>
                <w:rFonts w:ascii="Arial" w:hAnsi="Arial" w:cs="Arial"/>
                <w:sz w:val="22"/>
                <w:szCs w:val="22"/>
              </w:rPr>
            </w:pPr>
          </w:p>
        </w:tc>
        <w:tc>
          <w:tcPr>
            <w:tcW w:w="0" w:type="auto"/>
          </w:tcPr>
          <w:p w14:paraId="46B76C13" w14:textId="77777777" w:rsidR="00BC5973" w:rsidRPr="0056769D" w:rsidRDefault="00BC5973" w:rsidP="0056769D">
            <w:pPr>
              <w:spacing w:line="360" w:lineRule="auto"/>
              <w:jc w:val="both"/>
              <w:rPr>
                <w:rFonts w:ascii="Arial" w:hAnsi="Arial" w:cs="Arial"/>
                <w:b/>
                <w:sz w:val="22"/>
                <w:szCs w:val="22"/>
              </w:rPr>
            </w:pPr>
            <w:r w:rsidRPr="0056769D">
              <w:rPr>
                <w:rFonts w:ascii="Arial" w:hAnsi="Arial" w:cs="Arial"/>
                <w:b/>
                <w:sz w:val="22"/>
                <w:szCs w:val="22"/>
              </w:rPr>
              <w:t>Cons</w:t>
            </w:r>
          </w:p>
          <w:p w14:paraId="05B9E60E" w14:textId="77777777" w:rsidR="00F62D71" w:rsidRPr="0056769D" w:rsidRDefault="00F62D71" w:rsidP="0056769D">
            <w:pPr>
              <w:pStyle w:val="ListParagraph"/>
              <w:numPr>
                <w:ilvl w:val="0"/>
                <w:numId w:val="11"/>
              </w:numPr>
              <w:spacing w:line="360" w:lineRule="auto"/>
              <w:jc w:val="both"/>
              <w:rPr>
                <w:rFonts w:ascii="Arial" w:hAnsi="Arial" w:cs="Arial"/>
                <w:sz w:val="22"/>
                <w:szCs w:val="22"/>
              </w:rPr>
            </w:pPr>
            <w:r w:rsidRPr="0056769D">
              <w:rPr>
                <w:rFonts w:ascii="Arial" w:hAnsi="Arial" w:cs="Arial"/>
                <w:sz w:val="22"/>
                <w:szCs w:val="22"/>
              </w:rPr>
              <w:t>Increased employee turnover</w:t>
            </w:r>
          </w:p>
        </w:tc>
      </w:tr>
      <w:tr w:rsidR="00BC5973" w:rsidRPr="0056769D" w14:paraId="7CC309E9" w14:textId="77777777" w:rsidTr="00F62D71">
        <w:tc>
          <w:tcPr>
            <w:tcW w:w="0" w:type="auto"/>
            <w:tcBorders>
              <w:bottom w:val="nil"/>
            </w:tcBorders>
          </w:tcPr>
          <w:p w14:paraId="77ED4ABC" w14:textId="77777777" w:rsidR="00BC5973" w:rsidRPr="0056769D" w:rsidRDefault="00557D87" w:rsidP="0056769D">
            <w:pPr>
              <w:spacing w:line="360" w:lineRule="auto"/>
              <w:jc w:val="both"/>
              <w:rPr>
                <w:rFonts w:ascii="Arial" w:hAnsi="Arial" w:cs="Arial"/>
                <w:b/>
                <w:sz w:val="22"/>
                <w:szCs w:val="22"/>
              </w:rPr>
            </w:pPr>
            <w:r w:rsidRPr="0056769D">
              <w:rPr>
                <w:rFonts w:ascii="Arial" w:hAnsi="Arial" w:cs="Arial"/>
                <w:b/>
                <w:sz w:val="22"/>
                <w:szCs w:val="22"/>
              </w:rPr>
              <w:t xml:space="preserve">Solution 3: </w:t>
            </w:r>
          </w:p>
          <w:p w14:paraId="6558FDCA" w14:textId="77777777" w:rsidR="00557D87" w:rsidRPr="0056769D" w:rsidRDefault="00557D87" w:rsidP="0056769D">
            <w:pPr>
              <w:spacing w:line="360" w:lineRule="auto"/>
              <w:jc w:val="both"/>
              <w:rPr>
                <w:rFonts w:ascii="Arial" w:hAnsi="Arial" w:cs="Arial"/>
                <w:sz w:val="22"/>
                <w:szCs w:val="22"/>
              </w:rPr>
            </w:pPr>
            <w:r w:rsidRPr="0056769D">
              <w:rPr>
                <w:rFonts w:ascii="Arial" w:hAnsi="Arial" w:cs="Arial"/>
                <w:sz w:val="22"/>
                <w:szCs w:val="22"/>
              </w:rPr>
              <w:t>New pay structure and benefit system</w:t>
            </w:r>
          </w:p>
        </w:tc>
        <w:tc>
          <w:tcPr>
            <w:tcW w:w="0" w:type="auto"/>
          </w:tcPr>
          <w:p w14:paraId="220D1303" w14:textId="77777777" w:rsidR="00BC5973" w:rsidRPr="0056769D" w:rsidRDefault="00BC5973" w:rsidP="0056769D">
            <w:pPr>
              <w:spacing w:line="360" w:lineRule="auto"/>
              <w:jc w:val="both"/>
              <w:rPr>
                <w:rFonts w:ascii="Arial" w:hAnsi="Arial" w:cs="Arial"/>
                <w:b/>
                <w:sz w:val="22"/>
                <w:szCs w:val="22"/>
              </w:rPr>
            </w:pPr>
            <w:r w:rsidRPr="0056769D">
              <w:rPr>
                <w:rFonts w:ascii="Arial" w:hAnsi="Arial" w:cs="Arial"/>
                <w:b/>
                <w:sz w:val="22"/>
                <w:szCs w:val="22"/>
              </w:rPr>
              <w:t>Pros</w:t>
            </w:r>
          </w:p>
          <w:p w14:paraId="6A9F31C1" w14:textId="77777777" w:rsidR="00BC5973" w:rsidRPr="0056769D" w:rsidRDefault="00F62D71" w:rsidP="0056769D">
            <w:pPr>
              <w:pStyle w:val="ListParagraph"/>
              <w:numPr>
                <w:ilvl w:val="0"/>
                <w:numId w:val="11"/>
              </w:numPr>
              <w:spacing w:line="360" w:lineRule="auto"/>
              <w:jc w:val="both"/>
              <w:rPr>
                <w:rFonts w:ascii="Arial" w:hAnsi="Arial" w:cs="Arial"/>
                <w:sz w:val="22"/>
                <w:szCs w:val="22"/>
              </w:rPr>
            </w:pPr>
            <w:r w:rsidRPr="0056769D">
              <w:rPr>
                <w:rFonts w:ascii="Arial" w:hAnsi="Arial" w:cs="Arial"/>
                <w:sz w:val="22"/>
                <w:szCs w:val="22"/>
              </w:rPr>
              <w:t>Increase of employee performance and motivation</w:t>
            </w:r>
          </w:p>
          <w:p w14:paraId="7844A6E1" w14:textId="77777777" w:rsidR="00F62D71" w:rsidRPr="0056769D" w:rsidRDefault="00F62D71" w:rsidP="0056769D">
            <w:pPr>
              <w:pStyle w:val="ListParagraph"/>
              <w:numPr>
                <w:ilvl w:val="0"/>
                <w:numId w:val="11"/>
              </w:numPr>
              <w:spacing w:line="360" w:lineRule="auto"/>
              <w:jc w:val="both"/>
              <w:rPr>
                <w:rFonts w:ascii="Arial" w:hAnsi="Arial" w:cs="Arial"/>
                <w:sz w:val="22"/>
                <w:szCs w:val="22"/>
              </w:rPr>
            </w:pPr>
            <w:r w:rsidRPr="0056769D">
              <w:rPr>
                <w:rFonts w:ascii="Arial" w:hAnsi="Arial" w:cs="Arial"/>
                <w:sz w:val="22"/>
                <w:szCs w:val="22"/>
              </w:rPr>
              <w:t xml:space="preserve">Effective management of employees </w:t>
            </w:r>
          </w:p>
        </w:tc>
      </w:tr>
      <w:tr w:rsidR="00BC5973" w:rsidRPr="0056769D" w14:paraId="0F231FE7" w14:textId="77777777" w:rsidTr="00F62D71">
        <w:tc>
          <w:tcPr>
            <w:tcW w:w="0" w:type="auto"/>
            <w:tcBorders>
              <w:top w:val="nil"/>
            </w:tcBorders>
          </w:tcPr>
          <w:p w14:paraId="6160195E" w14:textId="77777777" w:rsidR="00BC5973" w:rsidRPr="0056769D" w:rsidRDefault="00BC5973" w:rsidP="0056769D">
            <w:pPr>
              <w:spacing w:line="360" w:lineRule="auto"/>
              <w:jc w:val="both"/>
              <w:rPr>
                <w:rFonts w:ascii="Arial" w:hAnsi="Arial" w:cs="Arial"/>
                <w:sz w:val="22"/>
                <w:szCs w:val="22"/>
              </w:rPr>
            </w:pPr>
          </w:p>
        </w:tc>
        <w:tc>
          <w:tcPr>
            <w:tcW w:w="0" w:type="auto"/>
          </w:tcPr>
          <w:p w14:paraId="3EBA1061" w14:textId="77777777" w:rsidR="00BC5973" w:rsidRPr="0056769D" w:rsidRDefault="00BC5973" w:rsidP="0056769D">
            <w:pPr>
              <w:spacing w:line="360" w:lineRule="auto"/>
              <w:jc w:val="both"/>
              <w:rPr>
                <w:rFonts w:ascii="Arial" w:hAnsi="Arial" w:cs="Arial"/>
                <w:b/>
                <w:sz w:val="22"/>
                <w:szCs w:val="22"/>
              </w:rPr>
            </w:pPr>
            <w:r w:rsidRPr="0056769D">
              <w:rPr>
                <w:rFonts w:ascii="Arial" w:hAnsi="Arial" w:cs="Arial"/>
                <w:b/>
                <w:sz w:val="22"/>
                <w:szCs w:val="22"/>
              </w:rPr>
              <w:t>Cons</w:t>
            </w:r>
          </w:p>
          <w:p w14:paraId="03131BEE" w14:textId="77777777" w:rsidR="00BC5973" w:rsidRPr="0056769D" w:rsidRDefault="00F62D71" w:rsidP="0056769D">
            <w:pPr>
              <w:pStyle w:val="ListParagraph"/>
              <w:numPr>
                <w:ilvl w:val="0"/>
                <w:numId w:val="12"/>
              </w:numPr>
              <w:spacing w:line="360" w:lineRule="auto"/>
              <w:jc w:val="both"/>
              <w:rPr>
                <w:rFonts w:ascii="Arial" w:hAnsi="Arial" w:cs="Arial"/>
                <w:sz w:val="22"/>
                <w:szCs w:val="22"/>
              </w:rPr>
            </w:pPr>
            <w:r w:rsidRPr="0056769D">
              <w:rPr>
                <w:rFonts w:ascii="Arial" w:hAnsi="Arial" w:cs="Arial"/>
                <w:sz w:val="22"/>
                <w:szCs w:val="22"/>
              </w:rPr>
              <w:t>Less organizational profitability</w:t>
            </w:r>
          </w:p>
        </w:tc>
      </w:tr>
    </w:tbl>
    <w:p w14:paraId="518B9B5D" w14:textId="77777777" w:rsidR="00BC5973" w:rsidRPr="0056769D" w:rsidRDefault="00BC5973" w:rsidP="0056769D">
      <w:pPr>
        <w:spacing w:line="360" w:lineRule="auto"/>
        <w:jc w:val="both"/>
        <w:rPr>
          <w:rFonts w:ascii="Arial" w:hAnsi="Arial" w:cs="Arial"/>
          <w:sz w:val="22"/>
          <w:szCs w:val="22"/>
        </w:rPr>
      </w:pPr>
    </w:p>
    <w:p w14:paraId="73D42356" w14:textId="77777777" w:rsidR="00ED3A45" w:rsidRPr="0056769D" w:rsidRDefault="00ED3A45" w:rsidP="0056769D">
      <w:pPr>
        <w:spacing w:line="360" w:lineRule="auto"/>
        <w:jc w:val="both"/>
        <w:rPr>
          <w:rFonts w:ascii="Arial" w:hAnsi="Arial" w:cs="Arial"/>
          <w:sz w:val="22"/>
          <w:szCs w:val="22"/>
        </w:rPr>
      </w:pPr>
    </w:p>
    <w:p w14:paraId="2C5C914E" w14:textId="77777777" w:rsidR="002962DA" w:rsidRPr="0056769D" w:rsidRDefault="002962DA" w:rsidP="0056769D">
      <w:pPr>
        <w:pStyle w:val="Heading2"/>
        <w:spacing w:line="360" w:lineRule="auto"/>
        <w:jc w:val="both"/>
        <w:rPr>
          <w:rFonts w:ascii="Arial" w:hAnsi="Arial" w:cs="Arial"/>
        </w:rPr>
      </w:pPr>
      <w:bookmarkStart w:id="42" w:name="_Toc59208954"/>
      <w:bookmarkStart w:id="43" w:name="_Toc59212661"/>
      <w:r w:rsidRPr="0056769D">
        <w:rPr>
          <w:rFonts w:ascii="Arial" w:hAnsi="Arial" w:cs="Arial"/>
        </w:rPr>
        <w:t>The best solution based on discussion</w:t>
      </w:r>
      <w:bookmarkEnd w:id="42"/>
      <w:bookmarkEnd w:id="43"/>
    </w:p>
    <w:p w14:paraId="763F28F0" w14:textId="77777777" w:rsidR="002962DA" w:rsidRPr="0056769D" w:rsidRDefault="00F62D71" w:rsidP="0056769D">
      <w:pPr>
        <w:spacing w:line="360" w:lineRule="auto"/>
        <w:jc w:val="both"/>
        <w:rPr>
          <w:rFonts w:ascii="Arial" w:hAnsi="Arial" w:cs="Arial"/>
          <w:sz w:val="22"/>
          <w:szCs w:val="22"/>
        </w:rPr>
      </w:pPr>
      <w:r w:rsidRPr="0056769D">
        <w:rPr>
          <w:rFonts w:ascii="Arial" w:hAnsi="Arial" w:cs="Arial"/>
          <w:sz w:val="22"/>
          <w:szCs w:val="22"/>
        </w:rPr>
        <w:t>Focusing on the analyses and discussions, it can be said that improved training facility in the organization can be positively impactful towards reducing the job dissatisfaction</w:t>
      </w:r>
      <w:r w:rsidR="00EF2379" w:rsidRPr="0056769D">
        <w:rPr>
          <w:rFonts w:ascii="Arial" w:hAnsi="Arial" w:cs="Arial"/>
          <w:sz w:val="22"/>
          <w:szCs w:val="22"/>
        </w:rPr>
        <w:t xml:space="preserve">. </w:t>
      </w:r>
    </w:p>
    <w:p w14:paraId="70126397" w14:textId="77777777" w:rsidR="002962DA" w:rsidRPr="0056769D" w:rsidRDefault="002962DA" w:rsidP="0056769D">
      <w:pPr>
        <w:pStyle w:val="Heading1"/>
        <w:spacing w:line="360" w:lineRule="auto"/>
        <w:jc w:val="both"/>
        <w:rPr>
          <w:rFonts w:ascii="Arial" w:hAnsi="Arial" w:cs="Arial"/>
        </w:rPr>
      </w:pPr>
      <w:bookmarkStart w:id="44" w:name="_Toc59208955"/>
      <w:bookmarkStart w:id="45" w:name="_Toc59212662"/>
      <w:r w:rsidRPr="0056769D">
        <w:rPr>
          <w:rFonts w:ascii="Arial" w:hAnsi="Arial" w:cs="Arial"/>
        </w:rPr>
        <w:t>Implementing the solution</w:t>
      </w:r>
      <w:bookmarkEnd w:id="44"/>
      <w:bookmarkEnd w:id="45"/>
    </w:p>
    <w:p w14:paraId="0C8380FC" w14:textId="77777777" w:rsidR="002962DA" w:rsidRPr="0056769D" w:rsidRDefault="002962DA" w:rsidP="0056769D">
      <w:pPr>
        <w:pStyle w:val="Heading2"/>
        <w:spacing w:line="360" w:lineRule="auto"/>
        <w:jc w:val="both"/>
        <w:rPr>
          <w:rFonts w:ascii="Arial" w:hAnsi="Arial" w:cs="Arial"/>
        </w:rPr>
      </w:pPr>
      <w:bookmarkStart w:id="46" w:name="_Toc59208956"/>
      <w:bookmarkStart w:id="47" w:name="_Toc59212663"/>
      <w:r w:rsidRPr="0056769D">
        <w:rPr>
          <w:rFonts w:ascii="Arial" w:hAnsi="Arial" w:cs="Arial"/>
        </w:rPr>
        <w:t>A SMART plan to implement selected solution</w:t>
      </w:r>
      <w:r w:rsidR="00F62D71" w:rsidRPr="0056769D">
        <w:rPr>
          <w:rFonts w:ascii="Arial" w:hAnsi="Arial" w:cs="Arial"/>
        </w:rPr>
        <w:t xml:space="preserve"> and discussing the implementation plan</w:t>
      </w:r>
      <w:bookmarkEnd w:id="46"/>
      <w:bookmarkEnd w:id="47"/>
    </w:p>
    <w:p w14:paraId="2BF7F108" w14:textId="77777777" w:rsidR="002962DA" w:rsidRPr="0056769D" w:rsidRDefault="00F62D71" w:rsidP="0056769D">
      <w:pPr>
        <w:spacing w:line="360" w:lineRule="auto"/>
        <w:jc w:val="both"/>
        <w:rPr>
          <w:rFonts w:ascii="Arial" w:hAnsi="Arial" w:cs="Arial"/>
          <w:noProof/>
          <w:sz w:val="22"/>
          <w:szCs w:val="22"/>
        </w:rPr>
      </w:pPr>
      <w:r w:rsidRPr="0056769D">
        <w:rPr>
          <w:rFonts w:ascii="Arial" w:hAnsi="Arial" w:cs="Arial"/>
          <w:noProof/>
          <w:sz w:val="22"/>
          <w:szCs w:val="22"/>
        </w:rPr>
        <w:t>The SMART plan means a plan which is specific, measurable, attainable, relevant and time bound. The top management is being involved to address the presented problem along with its impacts on individuals and organization</w:t>
      </w:r>
      <w:r w:rsidR="00EF2379" w:rsidRPr="0056769D">
        <w:rPr>
          <w:rFonts w:ascii="Arial" w:hAnsi="Arial" w:cs="Arial"/>
          <w:color w:val="000000"/>
          <w:sz w:val="22"/>
          <w:szCs w:val="22"/>
          <w:shd w:val="clear" w:color="auto" w:fill="FFFFFF"/>
        </w:rPr>
        <w:t xml:space="preserve"> (Lee and </w:t>
      </w:r>
      <w:proofErr w:type="spellStart"/>
      <w:r w:rsidR="00EF2379" w:rsidRPr="0056769D">
        <w:rPr>
          <w:rFonts w:ascii="Arial" w:hAnsi="Arial" w:cs="Arial"/>
          <w:color w:val="000000"/>
          <w:sz w:val="22"/>
          <w:szCs w:val="22"/>
          <w:shd w:val="clear" w:color="auto" w:fill="FFFFFF"/>
        </w:rPr>
        <w:t>Paradowski</w:t>
      </w:r>
      <w:proofErr w:type="spellEnd"/>
      <w:r w:rsidR="00EF2379" w:rsidRPr="0056769D">
        <w:rPr>
          <w:rFonts w:ascii="Arial" w:hAnsi="Arial" w:cs="Arial"/>
          <w:color w:val="000000"/>
          <w:sz w:val="22"/>
          <w:szCs w:val="22"/>
          <w:shd w:val="clear" w:color="auto" w:fill="FFFFFF"/>
        </w:rPr>
        <w:t>, 2007)</w:t>
      </w:r>
      <w:r w:rsidRPr="0056769D">
        <w:rPr>
          <w:rFonts w:ascii="Arial" w:hAnsi="Arial" w:cs="Arial"/>
          <w:noProof/>
          <w:sz w:val="22"/>
          <w:szCs w:val="22"/>
        </w:rPr>
        <w:t xml:space="preserve">. The solution will be communicated to the leader and management of the company, as well as other </w:t>
      </w:r>
      <w:r w:rsidR="003852F1" w:rsidRPr="0056769D">
        <w:rPr>
          <w:rFonts w:ascii="Arial" w:hAnsi="Arial" w:cs="Arial"/>
          <w:noProof/>
          <w:sz w:val="22"/>
          <w:szCs w:val="22"/>
        </w:rPr>
        <w:t xml:space="preserve">stakeholders, </w:t>
      </w:r>
      <w:r w:rsidR="003852F1" w:rsidRPr="0056769D">
        <w:rPr>
          <w:rFonts w:ascii="Arial" w:hAnsi="Arial" w:cs="Arial"/>
          <w:noProof/>
          <w:sz w:val="22"/>
          <w:szCs w:val="22"/>
        </w:rPr>
        <w:lastRenderedPageBreak/>
        <w:t xml:space="preserve">such as trainers wihtin the next month. The resources and methods necessary for increasing the effectiveness of the training will be identified by researching and collaborating with the stakeholders. The plan is measured to be completed within the next three months with the extended research and establishment of the management plan. </w:t>
      </w:r>
    </w:p>
    <w:p w14:paraId="61E67D32" w14:textId="77777777" w:rsidR="002962DA" w:rsidRPr="0056769D" w:rsidRDefault="002962DA" w:rsidP="0056769D">
      <w:pPr>
        <w:pStyle w:val="Heading1"/>
        <w:spacing w:line="360" w:lineRule="auto"/>
        <w:jc w:val="both"/>
        <w:rPr>
          <w:rFonts w:ascii="Arial" w:hAnsi="Arial" w:cs="Arial"/>
        </w:rPr>
      </w:pPr>
      <w:bookmarkStart w:id="48" w:name="_Toc59208957"/>
      <w:bookmarkStart w:id="49" w:name="_Toc59212664"/>
      <w:r w:rsidRPr="0056769D">
        <w:rPr>
          <w:rFonts w:ascii="Arial" w:hAnsi="Arial" w:cs="Arial"/>
        </w:rPr>
        <w:t>Communication plan to stakeholders</w:t>
      </w:r>
      <w:bookmarkEnd w:id="48"/>
      <w:bookmarkEnd w:id="49"/>
    </w:p>
    <w:p w14:paraId="625DD754"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The stakeholder communication plan is provided in below which includes the identification to the stakeholders along with their power or influence and their key interest points</w:t>
      </w:r>
      <w:r w:rsidR="00EF2379" w:rsidRPr="0056769D">
        <w:rPr>
          <w:rFonts w:ascii="Arial" w:hAnsi="Arial" w:cs="Arial"/>
          <w:sz w:val="22"/>
          <w:szCs w:val="22"/>
        </w:rPr>
        <w:t xml:space="preserve"> </w:t>
      </w:r>
      <w:r w:rsidR="00EF2379" w:rsidRPr="0056769D">
        <w:rPr>
          <w:rFonts w:ascii="Arial" w:hAnsi="Arial" w:cs="Arial"/>
          <w:color w:val="000000"/>
          <w:sz w:val="22"/>
          <w:szCs w:val="22"/>
          <w:shd w:val="clear" w:color="auto" w:fill="FFFFFF"/>
        </w:rPr>
        <w:t>(</w:t>
      </w:r>
      <w:proofErr w:type="spellStart"/>
      <w:r w:rsidR="00EF2379" w:rsidRPr="0056769D">
        <w:rPr>
          <w:rFonts w:ascii="Arial" w:hAnsi="Arial" w:cs="Arial"/>
          <w:color w:val="000000"/>
          <w:sz w:val="22"/>
          <w:szCs w:val="22"/>
          <w:shd w:val="clear" w:color="auto" w:fill="FFFFFF"/>
        </w:rPr>
        <w:t>Mattarelli</w:t>
      </w:r>
      <w:proofErr w:type="spellEnd"/>
      <w:r w:rsidR="00EF2379" w:rsidRPr="0056769D">
        <w:rPr>
          <w:rFonts w:ascii="Arial" w:hAnsi="Arial" w:cs="Arial"/>
          <w:color w:val="000000"/>
          <w:sz w:val="22"/>
          <w:szCs w:val="22"/>
          <w:shd w:val="clear" w:color="auto" w:fill="FFFFFF"/>
        </w:rPr>
        <w:t xml:space="preserve"> and </w:t>
      </w:r>
      <w:proofErr w:type="spellStart"/>
      <w:r w:rsidR="00EF2379" w:rsidRPr="0056769D">
        <w:rPr>
          <w:rFonts w:ascii="Arial" w:hAnsi="Arial" w:cs="Arial"/>
          <w:color w:val="000000"/>
          <w:sz w:val="22"/>
          <w:szCs w:val="22"/>
          <w:shd w:val="clear" w:color="auto" w:fill="FFFFFF"/>
        </w:rPr>
        <w:t>Tagliaventi</w:t>
      </w:r>
      <w:proofErr w:type="spellEnd"/>
      <w:r w:rsidR="00EF2379" w:rsidRPr="0056769D">
        <w:rPr>
          <w:rFonts w:ascii="Arial" w:hAnsi="Arial" w:cs="Arial"/>
          <w:color w:val="000000"/>
          <w:sz w:val="22"/>
          <w:szCs w:val="22"/>
          <w:shd w:val="clear" w:color="auto" w:fill="FFFFFF"/>
        </w:rPr>
        <w:t>, 2012)</w:t>
      </w:r>
      <w:r w:rsidRPr="0056769D">
        <w:rPr>
          <w:rFonts w:ascii="Arial" w:hAnsi="Arial" w:cs="Arial"/>
          <w:sz w:val="22"/>
          <w:szCs w:val="22"/>
        </w:rPr>
        <w:t xml:space="preserve">. The communication channels and frequency of communication is also given. </w:t>
      </w:r>
    </w:p>
    <w:tbl>
      <w:tblPr>
        <w:tblStyle w:val="TableGrid"/>
        <w:tblW w:w="0" w:type="auto"/>
        <w:tblLook w:val="04A0" w:firstRow="1" w:lastRow="0" w:firstColumn="1" w:lastColumn="0" w:noHBand="0" w:noVBand="1"/>
      </w:tblPr>
      <w:tblGrid>
        <w:gridCol w:w="1619"/>
        <w:gridCol w:w="1934"/>
        <w:gridCol w:w="1082"/>
        <w:gridCol w:w="2034"/>
        <w:gridCol w:w="2681"/>
      </w:tblGrid>
      <w:tr w:rsidR="003852F1" w:rsidRPr="0056769D" w14:paraId="4B7B3F3E" w14:textId="77777777" w:rsidTr="003852F1">
        <w:trPr>
          <w:trHeight w:val="886"/>
        </w:trPr>
        <w:tc>
          <w:tcPr>
            <w:tcW w:w="0" w:type="auto"/>
          </w:tcPr>
          <w:p w14:paraId="451AAE7F" w14:textId="77777777" w:rsidR="000C4F99" w:rsidRPr="0056769D" w:rsidRDefault="000C4F99" w:rsidP="0056769D">
            <w:pPr>
              <w:spacing w:line="360" w:lineRule="auto"/>
              <w:jc w:val="both"/>
              <w:rPr>
                <w:rFonts w:ascii="Arial" w:hAnsi="Arial" w:cs="Arial"/>
                <w:b/>
                <w:sz w:val="22"/>
                <w:szCs w:val="22"/>
              </w:rPr>
            </w:pPr>
            <w:r w:rsidRPr="0056769D">
              <w:rPr>
                <w:rFonts w:ascii="Arial" w:hAnsi="Arial" w:cs="Arial"/>
                <w:b/>
                <w:sz w:val="22"/>
                <w:szCs w:val="22"/>
              </w:rPr>
              <w:t>Stakeholder</w:t>
            </w:r>
          </w:p>
        </w:tc>
        <w:tc>
          <w:tcPr>
            <w:tcW w:w="0" w:type="auto"/>
          </w:tcPr>
          <w:p w14:paraId="2BA51714" w14:textId="77777777" w:rsidR="000C4F99" w:rsidRPr="0056769D" w:rsidRDefault="000C4F99" w:rsidP="0056769D">
            <w:pPr>
              <w:spacing w:line="360" w:lineRule="auto"/>
              <w:jc w:val="both"/>
              <w:rPr>
                <w:rFonts w:ascii="Arial" w:hAnsi="Arial" w:cs="Arial"/>
                <w:b/>
                <w:sz w:val="22"/>
                <w:szCs w:val="22"/>
              </w:rPr>
            </w:pPr>
            <w:r w:rsidRPr="0056769D">
              <w:rPr>
                <w:rFonts w:ascii="Arial" w:hAnsi="Arial" w:cs="Arial"/>
                <w:b/>
                <w:sz w:val="22"/>
                <w:szCs w:val="22"/>
              </w:rPr>
              <w:t>Power/In</w:t>
            </w:r>
            <w:r w:rsidR="003852F1" w:rsidRPr="0056769D">
              <w:rPr>
                <w:rFonts w:ascii="Arial" w:hAnsi="Arial" w:cs="Arial"/>
                <w:b/>
                <w:sz w:val="22"/>
                <w:szCs w:val="22"/>
              </w:rPr>
              <w:t>fluence</w:t>
            </w:r>
          </w:p>
        </w:tc>
        <w:tc>
          <w:tcPr>
            <w:tcW w:w="0" w:type="auto"/>
          </w:tcPr>
          <w:p w14:paraId="7773250A" w14:textId="77777777" w:rsidR="000C4F99" w:rsidRPr="0056769D" w:rsidRDefault="000C4F99" w:rsidP="0056769D">
            <w:pPr>
              <w:spacing w:line="360" w:lineRule="auto"/>
              <w:jc w:val="both"/>
              <w:rPr>
                <w:rFonts w:ascii="Arial" w:hAnsi="Arial" w:cs="Arial"/>
                <w:b/>
                <w:sz w:val="22"/>
                <w:szCs w:val="22"/>
              </w:rPr>
            </w:pPr>
            <w:r w:rsidRPr="0056769D">
              <w:rPr>
                <w:rFonts w:ascii="Arial" w:hAnsi="Arial" w:cs="Arial"/>
                <w:b/>
                <w:sz w:val="22"/>
                <w:szCs w:val="22"/>
              </w:rPr>
              <w:t xml:space="preserve">Key interest </w:t>
            </w:r>
          </w:p>
        </w:tc>
        <w:tc>
          <w:tcPr>
            <w:tcW w:w="0" w:type="auto"/>
          </w:tcPr>
          <w:p w14:paraId="1760FB7A" w14:textId="77777777" w:rsidR="000C4F99" w:rsidRPr="0056769D" w:rsidRDefault="000C4F99" w:rsidP="0056769D">
            <w:pPr>
              <w:spacing w:line="360" w:lineRule="auto"/>
              <w:jc w:val="both"/>
              <w:rPr>
                <w:rFonts w:ascii="Arial" w:hAnsi="Arial" w:cs="Arial"/>
                <w:b/>
                <w:sz w:val="22"/>
                <w:szCs w:val="22"/>
              </w:rPr>
            </w:pPr>
            <w:r w:rsidRPr="0056769D">
              <w:rPr>
                <w:rFonts w:ascii="Arial" w:hAnsi="Arial" w:cs="Arial"/>
                <w:b/>
                <w:sz w:val="22"/>
                <w:szCs w:val="22"/>
              </w:rPr>
              <w:t xml:space="preserve">Communication </w:t>
            </w:r>
            <w:r w:rsidR="003852F1" w:rsidRPr="0056769D">
              <w:rPr>
                <w:rFonts w:ascii="Arial" w:hAnsi="Arial" w:cs="Arial"/>
                <w:b/>
                <w:sz w:val="22"/>
                <w:szCs w:val="22"/>
              </w:rPr>
              <w:t>channels</w:t>
            </w:r>
          </w:p>
        </w:tc>
        <w:tc>
          <w:tcPr>
            <w:tcW w:w="0" w:type="auto"/>
          </w:tcPr>
          <w:p w14:paraId="7E9C411F" w14:textId="77777777" w:rsidR="000C4F99" w:rsidRPr="0056769D" w:rsidRDefault="000C4F99" w:rsidP="0056769D">
            <w:pPr>
              <w:spacing w:line="360" w:lineRule="auto"/>
              <w:jc w:val="both"/>
              <w:rPr>
                <w:rFonts w:ascii="Arial" w:hAnsi="Arial" w:cs="Arial"/>
                <w:b/>
                <w:sz w:val="22"/>
                <w:szCs w:val="22"/>
              </w:rPr>
            </w:pPr>
            <w:r w:rsidRPr="0056769D">
              <w:rPr>
                <w:rFonts w:ascii="Arial" w:hAnsi="Arial" w:cs="Arial"/>
                <w:b/>
                <w:sz w:val="22"/>
                <w:szCs w:val="22"/>
              </w:rPr>
              <w:t xml:space="preserve">Frequency </w:t>
            </w:r>
          </w:p>
        </w:tc>
      </w:tr>
      <w:tr w:rsidR="003852F1" w:rsidRPr="0056769D" w14:paraId="4E7A591D" w14:textId="77777777" w:rsidTr="003852F1">
        <w:trPr>
          <w:trHeight w:val="1880"/>
        </w:trPr>
        <w:tc>
          <w:tcPr>
            <w:tcW w:w="0" w:type="auto"/>
          </w:tcPr>
          <w:p w14:paraId="52360676" w14:textId="77777777" w:rsidR="000C4F99" w:rsidRPr="0056769D" w:rsidRDefault="003852F1" w:rsidP="0056769D">
            <w:pPr>
              <w:spacing w:line="360" w:lineRule="auto"/>
              <w:jc w:val="both"/>
              <w:rPr>
                <w:rFonts w:ascii="Arial" w:hAnsi="Arial" w:cs="Arial"/>
                <w:b/>
                <w:sz w:val="22"/>
                <w:szCs w:val="22"/>
              </w:rPr>
            </w:pPr>
            <w:r w:rsidRPr="0056769D">
              <w:rPr>
                <w:rFonts w:ascii="Arial" w:hAnsi="Arial" w:cs="Arial"/>
                <w:sz w:val="22"/>
                <w:szCs w:val="22"/>
              </w:rPr>
              <w:t>Management board</w:t>
            </w:r>
          </w:p>
        </w:tc>
        <w:tc>
          <w:tcPr>
            <w:tcW w:w="0" w:type="auto"/>
          </w:tcPr>
          <w:p w14:paraId="7DA2CE01"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 xml:space="preserve">Trustees </w:t>
            </w:r>
          </w:p>
        </w:tc>
        <w:tc>
          <w:tcPr>
            <w:tcW w:w="0" w:type="auto"/>
          </w:tcPr>
          <w:p w14:paraId="69C60734"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6</w:t>
            </w:r>
          </w:p>
        </w:tc>
        <w:tc>
          <w:tcPr>
            <w:tcW w:w="0" w:type="auto"/>
          </w:tcPr>
          <w:p w14:paraId="6D0F460E"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Email</w:t>
            </w:r>
          </w:p>
        </w:tc>
        <w:tc>
          <w:tcPr>
            <w:tcW w:w="0" w:type="auto"/>
          </w:tcPr>
          <w:p w14:paraId="7DFF8410"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Assessment of the updating aspect of the problem on weekly basis</w:t>
            </w:r>
          </w:p>
        </w:tc>
      </w:tr>
      <w:tr w:rsidR="003852F1" w:rsidRPr="0056769D" w14:paraId="366A53B1" w14:textId="77777777" w:rsidTr="003852F1">
        <w:trPr>
          <w:trHeight w:val="435"/>
        </w:trPr>
        <w:tc>
          <w:tcPr>
            <w:tcW w:w="0" w:type="auto"/>
          </w:tcPr>
          <w:p w14:paraId="46B99EC0"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 xml:space="preserve">Colleagues </w:t>
            </w:r>
          </w:p>
        </w:tc>
        <w:tc>
          <w:tcPr>
            <w:tcW w:w="0" w:type="auto"/>
          </w:tcPr>
          <w:p w14:paraId="5A0C1732"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Current Employees</w:t>
            </w:r>
          </w:p>
        </w:tc>
        <w:tc>
          <w:tcPr>
            <w:tcW w:w="0" w:type="auto"/>
          </w:tcPr>
          <w:p w14:paraId="1CE2C523"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5</w:t>
            </w:r>
          </w:p>
        </w:tc>
        <w:tc>
          <w:tcPr>
            <w:tcW w:w="0" w:type="auto"/>
          </w:tcPr>
          <w:p w14:paraId="42B19FBD"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 xml:space="preserve">Verbal </w:t>
            </w:r>
            <w:r w:rsidR="003852F1" w:rsidRPr="0056769D">
              <w:rPr>
                <w:rFonts w:ascii="Arial" w:hAnsi="Arial" w:cs="Arial"/>
                <w:sz w:val="22"/>
                <w:szCs w:val="22"/>
              </w:rPr>
              <w:t xml:space="preserve">and Nonverbal </w:t>
            </w:r>
          </w:p>
        </w:tc>
        <w:tc>
          <w:tcPr>
            <w:tcW w:w="0" w:type="auto"/>
          </w:tcPr>
          <w:p w14:paraId="3349EF33"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Regular interpersonal communication and conversation regarding stress handling</w:t>
            </w:r>
          </w:p>
        </w:tc>
      </w:tr>
      <w:tr w:rsidR="003852F1" w:rsidRPr="0056769D" w14:paraId="61F1091A" w14:textId="77777777" w:rsidTr="003852F1">
        <w:trPr>
          <w:trHeight w:val="451"/>
        </w:trPr>
        <w:tc>
          <w:tcPr>
            <w:tcW w:w="0" w:type="auto"/>
          </w:tcPr>
          <w:p w14:paraId="281970D0" w14:textId="77777777" w:rsidR="000C4F99" w:rsidRPr="0056769D" w:rsidRDefault="003852F1" w:rsidP="0056769D">
            <w:pPr>
              <w:spacing w:line="360" w:lineRule="auto"/>
              <w:jc w:val="both"/>
              <w:rPr>
                <w:rFonts w:ascii="Arial" w:hAnsi="Arial" w:cs="Arial"/>
                <w:b/>
                <w:sz w:val="22"/>
                <w:szCs w:val="22"/>
              </w:rPr>
            </w:pPr>
            <w:r w:rsidRPr="0056769D">
              <w:rPr>
                <w:rFonts w:ascii="Arial" w:hAnsi="Arial" w:cs="Arial"/>
                <w:sz w:val="22"/>
                <w:szCs w:val="22"/>
              </w:rPr>
              <w:t>Training organization</w:t>
            </w:r>
          </w:p>
        </w:tc>
        <w:tc>
          <w:tcPr>
            <w:tcW w:w="0" w:type="auto"/>
          </w:tcPr>
          <w:p w14:paraId="7309A849"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Supervising</w:t>
            </w:r>
          </w:p>
        </w:tc>
        <w:tc>
          <w:tcPr>
            <w:tcW w:w="0" w:type="auto"/>
          </w:tcPr>
          <w:p w14:paraId="5489F8B9"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7</w:t>
            </w:r>
          </w:p>
        </w:tc>
        <w:tc>
          <w:tcPr>
            <w:tcW w:w="0" w:type="auto"/>
          </w:tcPr>
          <w:p w14:paraId="4C17A2F4"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Email</w:t>
            </w:r>
          </w:p>
        </w:tc>
        <w:tc>
          <w:tcPr>
            <w:tcW w:w="0" w:type="auto"/>
          </w:tcPr>
          <w:p w14:paraId="41D34B00"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Monthly evaluation of the improvement stages</w:t>
            </w:r>
          </w:p>
        </w:tc>
      </w:tr>
      <w:tr w:rsidR="003852F1" w:rsidRPr="0056769D" w14:paraId="6A418117" w14:textId="77777777" w:rsidTr="003852F1">
        <w:trPr>
          <w:trHeight w:val="451"/>
        </w:trPr>
        <w:tc>
          <w:tcPr>
            <w:tcW w:w="0" w:type="auto"/>
          </w:tcPr>
          <w:p w14:paraId="76F71CEF"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 xml:space="preserve">Financiers </w:t>
            </w:r>
          </w:p>
        </w:tc>
        <w:tc>
          <w:tcPr>
            <w:tcW w:w="0" w:type="auto"/>
          </w:tcPr>
          <w:p w14:paraId="011DEBA6" w14:textId="77777777" w:rsidR="000C4F99" w:rsidRPr="0056769D" w:rsidRDefault="000C4F99" w:rsidP="0056769D">
            <w:pPr>
              <w:spacing w:line="360" w:lineRule="auto"/>
              <w:jc w:val="both"/>
              <w:rPr>
                <w:rFonts w:ascii="Arial" w:hAnsi="Arial" w:cs="Arial"/>
                <w:sz w:val="22"/>
                <w:szCs w:val="22"/>
              </w:rPr>
            </w:pPr>
            <w:r w:rsidRPr="0056769D">
              <w:rPr>
                <w:rFonts w:ascii="Arial" w:hAnsi="Arial" w:cs="Arial"/>
                <w:sz w:val="22"/>
                <w:szCs w:val="22"/>
              </w:rPr>
              <w:t>Funding</w:t>
            </w:r>
          </w:p>
        </w:tc>
        <w:tc>
          <w:tcPr>
            <w:tcW w:w="0" w:type="auto"/>
          </w:tcPr>
          <w:p w14:paraId="73E5E54A"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7</w:t>
            </w:r>
          </w:p>
        </w:tc>
        <w:tc>
          <w:tcPr>
            <w:tcW w:w="0" w:type="auto"/>
          </w:tcPr>
          <w:p w14:paraId="559A4B9B"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Written document</w:t>
            </w:r>
          </w:p>
        </w:tc>
        <w:tc>
          <w:tcPr>
            <w:tcW w:w="0" w:type="auto"/>
          </w:tcPr>
          <w:p w14:paraId="1B536B21" w14:textId="77777777" w:rsidR="000C4F99" w:rsidRPr="0056769D" w:rsidRDefault="003852F1" w:rsidP="0056769D">
            <w:pPr>
              <w:spacing w:line="360" w:lineRule="auto"/>
              <w:jc w:val="both"/>
              <w:rPr>
                <w:rFonts w:ascii="Arial" w:hAnsi="Arial" w:cs="Arial"/>
                <w:sz w:val="22"/>
                <w:szCs w:val="22"/>
              </w:rPr>
            </w:pPr>
            <w:r w:rsidRPr="0056769D">
              <w:rPr>
                <w:rFonts w:ascii="Arial" w:hAnsi="Arial" w:cs="Arial"/>
                <w:sz w:val="22"/>
                <w:szCs w:val="22"/>
              </w:rPr>
              <w:t>Yearly review of the plan and decision taken</w:t>
            </w:r>
          </w:p>
        </w:tc>
      </w:tr>
    </w:tbl>
    <w:p w14:paraId="6E0240B8" w14:textId="3F330CBB" w:rsidR="000C4F99" w:rsidRDefault="000C4F99" w:rsidP="0056769D">
      <w:pPr>
        <w:spacing w:line="360" w:lineRule="auto"/>
        <w:jc w:val="both"/>
        <w:rPr>
          <w:rFonts w:ascii="Arial" w:hAnsi="Arial" w:cs="Arial"/>
          <w:sz w:val="22"/>
          <w:szCs w:val="22"/>
        </w:rPr>
      </w:pPr>
    </w:p>
    <w:p w14:paraId="247C3B2D" w14:textId="4CF6EDA3" w:rsidR="0056769D" w:rsidRDefault="0056769D" w:rsidP="0056769D">
      <w:pPr>
        <w:spacing w:line="360" w:lineRule="auto"/>
        <w:jc w:val="both"/>
        <w:rPr>
          <w:rFonts w:ascii="Arial" w:hAnsi="Arial" w:cs="Arial"/>
          <w:sz w:val="22"/>
          <w:szCs w:val="22"/>
        </w:rPr>
      </w:pPr>
    </w:p>
    <w:p w14:paraId="38075A36" w14:textId="03A69C10" w:rsidR="0056769D" w:rsidRDefault="0056769D" w:rsidP="0056769D">
      <w:pPr>
        <w:spacing w:line="360" w:lineRule="auto"/>
        <w:jc w:val="both"/>
        <w:rPr>
          <w:rFonts w:ascii="Arial" w:hAnsi="Arial" w:cs="Arial"/>
          <w:sz w:val="22"/>
          <w:szCs w:val="22"/>
        </w:rPr>
      </w:pPr>
    </w:p>
    <w:p w14:paraId="29BDBD59" w14:textId="77777777" w:rsidR="0056769D" w:rsidRPr="0056769D" w:rsidRDefault="0056769D" w:rsidP="0056769D">
      <w:pPr>
        <w:spacing w:line="360" w:lineRule="auto"/>
        <w:jc w:val="both"/>
        <w:rPr>
          <w:rFonts w:ascii="Arial" w:hAnsi="Arial" w:cs="Arial"/>
          <w:sz w:val="22"/>
          <w:szCs w:val="22"/>
        </w:rPr>
      </w:pPr>
    </w:p>
    <w:p w14:paraId="6779CC3A" w14:textId="77777777" w:rsidR="002962DA" w:rsidRPr="0056769D" w:rsidRDefault="002962DA" w:rsidP="0056769D">
      <w:pPr>
        <w:pStyle w:val="Heading1"/>
        <w:spacing w:line="360" w:lineRule="auto"/>
        <w:jc w:val="both"/>
        <w:rPr>
          <w:rFonts w:ascii="Arial" w:hAnsi="Arial" w:cs="Arial"/>
        </w:rPr>
      </w:pPr>
      <w:bookmarkStart w:id="50" w:name="_Toc59208958"/>
      <w:bookmarkStart w:id="51" w:name="_Toc59212665"/>
      <w:r w:rsidRPr="0056769D">
        <w:rPr>
          <w:rFonts w:ascii="Arial" w:hAnsi="Arial" w:cs="Arial"/>
        </w:rPr>
        <w:lastRenderedPageBreak/>
        <w:t>Monitoring and review techniques</w:t>
      </w:r>
      <w:bookmarkEnd w:id="50"/>
      <w:bookmarkEnd w:id="51"/>
    </w:p>
    <w:p w14:paraId="469CB0CD"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 xml:space="preserve">Effective monitoring plan is necessary for the proper establishment of the planned solution: </w:t>
      </w:r>
    </w:p>
    <w:tbl>
      <w:tblPr>
        <w:tblStyle w:val="TableGrid"/>
        <w:tblW w:w="0" w:type="auto"/>
        <w:tblLook w:val="04A0" w:firstRow="1" w:lastRow="0" w:firstColumn="1" w:lastColumn="0" w:noHBand="0" w:noVBand="1"/>
      </w:tblPr>
      <w:tblGrid>
        <w:gridCol w:w="3122"/>
        <w:gridCol w:w="3124"/>
        <w:gridCol w:w="3104"/>
      </w:tblGrid>
      <w:tr w:rsidR="000C4F99" w:rsidRPr="0056769D" w14:paraId="61EF5EA0" w14:textId="77777777" w:rsidTr="0067743D">
        <w:tc>
          <w:tcPr>
            <w:tcW w:w="3192" w:type="dxa"/>
          </w:tcPr>
          <w:p w14:paraId="04377940" w14:textId="77777777" w:rsidR="000C4F99" w:rsidRPr="0056769D" w:rsidRDefault="000C4F99" w:rsidP="0056769D">
            <w:pPr>
              <w:spacing w:line="360" w:lineRule="auto"/>
              <w:jc w:val="both"/>
              <w:rPr>
                <w:rFonts w:ascii="Arial" w:hAnsi="Arial" w:cs="Arial"/>
                <w:b/>
                <w:sz w:val="22"/>
                <w:szCs w:val="22"/>
              </w:rPr>
            </w:pPr>
            <w:r w:rsidRPr="0056769D">
              <w:rPr>
                <w:rFonts w:ascii="Arial" w:hAnsi="Arial" w:cs="Arial"/>
                <w:b/>
                <w:sz w:val="22"/>
                <w:szCs w:val="22"/>
              </w:rPr>
              <w:t>Indicator</w:t>
            </w:r>
          </w:p>
        </w:tc>
        <w:tc>
          <w:tcPr>
            <w:tcW w:w="3192" w:type="dxa"/>
          </w:tcPr>
          <w:p w14:paraId="5F333862" w14:textId="77777777" w:rsidR="000C4F99" w:rsidRPr="0056769D" w:rsidRDefault="000C4F99" w:rsidP="0056769D">
            <w:pPr>
              <w:spacing w:line="360" w:lineRule="auto"/>
              <w:jc w:val="both"/>
              <w:rPr>
                <w:rFonts w:ascii="Arial" w:hAnsi="Arial" w:cs="Arial"/>
                <w:b/>
                <w:sz w:val="22"/>
                <w:szCs w:val="22"/>
              </w:rPr>
            </w:pPr>
            <w:r w:rsidRPr="0056769D">
              <w:rPr>
                <w:rFonts w:ascii="Arial" w:hAnsi="Arial" w:cs="Arial"/>
                <w:b/>
                <w:sz w:val="22"/>
                <w:szCs w:val="22"/>
              </w:rPr>
              <w:t xml:space="preserve">Data source </w:t>
            </w:r>
          </w:p>
        </w:tc>
        <w:tc>
          <w:tcPr>
            <w:tcW w:w="3192" w:type="dxa"/>
          </w:tcPr>
          <w:p w14:paraId="4B06E0EA" w14:textId="77777777" w:rsidR="000C4F99" w:rsidRPr="0056769D" w:rsidRDefault="00C76F6A" w:rsidP="0056769D">
            <w:pPr>
              <w:spacing w:line="360" w:lineRule="auto"/>
              <w:jc w:val="both"/>
              <w:rPr>
                <w:rFonts w:ascii="Arial" w:hAnsi="Arial" w:cs="Arial"/>
                <w:b/>
                <w:sz w:val="22"/>
                <w:szCs w:val="22"/>
              </w:rPr>
            </w:pPr>
            <w:r w:rsidRPr="0056769D">
              <w:rPr>
                <w:rFonts w:ascii="Arial" w:hAnsi="Arial" w:cs="Arial"/>
                <w:b/>
                <w:sz w:val="22"/>
                <w:szCs w:val="22"/>
              </w:rPr>
              <w:t>Time</w:t>
            </w:r>
          </w:p>
        </w:tc>
      </w:tr>
      <w:tr w:rsidR="000C4F99" w:rsidRPr="0056769D" w14:paraId="514BD246" w14:textId="77777777" w:rsidTr="0067743D">
        <w:tc>
          <w:tcPr>
            <w:tcW w:w="3192" w:type="dxa"/>
          </w:tcPr>
          <w:p w14:paraId="370E165D" w14:textId="77777777" w:rsidR="000C4F99" w:rsidRPr="0056769D" w:rsidRDefault="00C76F6A" w:rsidP="0056769D">
            <w:pPr>
              <w:spacing w:line="360" w:lineRule="auto"/>
              <w:jc w:val="both"/>
              <w:rPr>
                <w:rFonts w:ascii="Arial" w:hAnsi="Arial" w:cs="Arial"/>
                <w:b/>
                <w:sz w:val="22"/>
                <w:szCs w:val="22"/>
              </w:rPr>
            </w:pPr>
            <w:r w:rsidRPr="0056769D">
              <w:rPr>
                <w:rFonts w:ascii="Arial" w:hAnsi="Arial" w:cs="Arial"/>
                <w:sz w:val="22"/>
                <w:szCs w:val="22"/>
              </w:rPr>
              <w:t>Stressful work environment</w:t>
            </w:r>
          </w:p>
        </w:tc>
        <w:tc>
          <w:tcPr>
            <w:tcW w:w="3192" w:type="dxa"/>
          </w:tcPr>
          <w:p w14:paraId="327CB964"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Employees c</w:t>
            </w:r>
            <w:r w:rsidR="000C4F99" w:rsidRPr="0056769D">
              <w:rPr>
                <w:rFonts w:ascii="Arial" w:hAnsi="Arial" w:cs="Arial"/>
                <w:sz w:val="22"/>
                <w:szCs w:val="22"/>
              </w:rPr>
              <w:t>omplaints</w:t>
            </w:r>
          </w:p>
        </w:tc>
        <w:tc>
          <w:tcPr>
            <w:tcW w:w="3192" w:type="dxa"/>
          </w:tcPr>
          <w:p w14:paraId="75E0EF5E"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Bi-monthly</w:t>
            </w:r>
            <w:r w:rsidR="000C4F99" w:rsidRPr="0056769D">
              <w:rPr>
                <w:rFonts w:ascii="Arial" w:hAnsi="Arial" w:cs="Arial"/>
                <w:sz w:val="22"/>
                <w:szCs w:val="22"/>
              </w:rPr>
              <w:t xml:space="preserve"> </w:t>
            </w:r>
          </w:p>
        </w:tc>
      </w:tr>
      <w:tr w:rsidR="000C4F99" w:rsidRPr="0056769D" w14:paraId="5C3A39BA" w14:textId="77777777" w:rsidTr="0067743D">
        <w:tc>
          <w:tcPr>
            <w:tcW w:w="3192" w:type="dxa"/>
          </w:tcPr>
          <w:p w14:paraId="64CE9B46"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Ineffective training methods</w:t>
            </w:r>
          </w:p>
        </w:tc>
        <w:tc>
          <w:tcPr>
            <w:tcW w:w="3192" w:type="dxa"/>
          </w:tcPr>
          <w:p w14:paraId="6527B015"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Trainers, senior staff members</w:t>
            </w:r>
          </w:p>
        </w:tc>
        <w:tc>
          <w:tcPr>
            <w:tcW w:w="3192" w:type="dxa"/>
          </w:tcPr>
          <w:p w14:paraId="3E9B05CC"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Monthly</w:t>
            </w:r>
          </w:p>
        </w:tc>
      </w:tr>
      <w:tr w:rsidR="000C4F99" w:rsidRPr="0056769D" w14:paraId="1D41A94C" w14:textId="77777777" w:rsidTr="0067743D">
        <w:tc>
          <w:tcPr>
            <w:tcW w:w="3192" w:type="dxa"/>
          </w:tcPr>
          <w:p w14:paraId="40C56D83"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Increased employee turnover</w:t>
            </w:r>
          </w:p>
        </w:tc>
        <w:tc>
          <w:tcPr>
            <w:tcW w:w="3192" w:type="dxa"/>
          </w:tcPr>
          <w:p w14:paraId="7107055E"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Human resource management</w:t>
            </w:r>
          </w:p>
        </w:tc>
        <w:tc>
          <w:tcPr>
            <w:tcW w:w="3192" w:type="dxa"/>
          </w:tcPr>
          <w:p w14:paraId="3565CBA1" w14:textId="77777777" w:rsidR="000C4F99" w:rsidRPr="0056769D" w:rsidRDefault="00C76F6A" w:rsidP="0056769D">
            <w:pPr>
              <w:spacing w:line="360" w:lineRule="auto"/>
              <w:jc w:val="both"/>
              <w:rPr>
                <w:rFonts w:ascii="Arial" w:hAnsi="Arial" w:cs="Arial"/>
                <w:sz w:val="22"/>
                <w:szCs w:val="22"/>
              </w:rPr>
            </w:pPr>
            <w:r w:rsidRPr="0056769D">
              <w:rPr>
                <w:rFonts w:ascii="Arial" w:hAnsi="Arial" w:cs="Arial"/>
                <w:sz w:val="22"/>
                <w:szCs w:val="22"/>
              </w:rPr>
              <w:t>Every 3 months</w:t>
            </w:r>
          </w:p>
        </w:tc>
      </w:tr>
    </w:tbl>
    <w:p w14:paraId="7B0878DC" w14:textId="77777777" w:rsidR="002962DA" w:rsidRPr="0056769D" w:rsidRDefault="002962DA" w:rsidP="0056769D">
      <w:pPr>
        <w:spacing w:line="360" w:lineRule="auto"/>
        <w:jc w:val="both"/>
        <w:rPr>
          <w:rFonts w:ascii="Arial" w:hAnsi="Arial" w:cs="Arial"/>
          <w:sz w:val="22"/>
          <w:szCs w:val="22"/>
        </w:rPr>
      </w:pPr>
    </w:p>
    <w:p w14:paraId="0F118F3A" w14:textId="77777777" w:rsidR="002962DA" w:rsidRPr="0056769D" w:rsidRDefault="002962DA" w:rsidP="0056769D">
      <w:pPr>
        <w:pStyle w:val="Heading1"/>
        <w:spacing w:line="360" w:lineRule="auto"/>
        <w:jc w:val="both"/>
        <w:rPr>
          <w:rFonts w:ascii="Arial" w:hAnsi="Arial" w:cs="Arial"/>
        </w:rPr>
      </w:pPr>
      <w:bookmarkStart w:id="52" w:name="_Toc59208959"/>
      <w:bookmarkStart w:id="53" w:name="_Toc59212666"/>
      <w:r w:rsidRPr="0056769D">
        <w:rPr>
          <w:rFonts w:ascii="Arial" w:hAnsi="Arial" w:cs="Arial"/>
        </w:rPr>
        <w:t>Conclusion</w:t>
      </w:r>
      <w:bookmarkEnd w:id="52"/>
      <w:bookmarkEnd w:id="53"/>
    </w:p>
    <w:p w14:paraId="2FB06EED" w14:textId="1F68B0A1" w:rsidR="002962DA" w:rsidRDefault="00C76F6A" w:rsidP="0056769D">
      <w:pPr>
        <w:spacing w:line="360" w:lineRule="auto"/>
        <w:jc w:val="both"/>
        <w:rPr>
          <w:rFonts w:ascii="Arial" w:hAnsi="Arial" w:cs="Arial"/>
          <w:sz w:val="22"/>
          <w:szCs w:val="22"/>
        </w:rPr>
      </w:pPr>
      <w:r w:rsidRPr="0056769D">
        <w:rPr>
          <w:rFonts w:ascii="Arial" w:hAnsi="Arial" w:cs="Arial"/>
          <w:sz w:val="22"/>
          <w:szCs w:val="22"/>
        </w:rPr>
        <w:t xml:space="preserve">The workplace problems and necessary processes for taking effective decisions are very important for an organization. The job dissatisfaction, which is a highly problematic situation for the current UK organizations, has to be taken seriously. There are enough laws and guidelines, along with systems that are to be addressed in fulfilling employee needs to maintain employee satisfactions and organizational sustainability. </w:t>
      </w:r>
    </w:p>
    <w:p w14:paraId="0E4CD8DF" w14:textId="47866FFF" w:rsidR="0056769D" w:rsidRDefault="0056769D" w:rsidP="0056769D">
      <w:pPr>
        <w:spacing w:line="360" w:lineRule="auto"/>
        <w:jc w:val="both"/>
        <w:rPr>
          <w:rFonts w:ascii="Arial" w:hAnsi="Arial" w:cs="Arial"/>
          <w:sz w:val="22"/>
          <w:szCs w:val="22"/>
        </w:rPr>
      </w:pPr>
    </w:p>
    <w:p w14:paraId="0B836461" w14:textId="12973F6B" w:rsidR="0056769D" w:rsidRDefault="0056769D" w:rsidP="0056769D">
      <w:pPr>
        <w:spacing w:line="360" w:lineRule="auto"/>
        <w:jc w:val="both"/>
        <w:rPr>
          <w:rFonts w:ascii="Arial" w:hAnsi="Arial" w:cs="Arial"/>
          <w:sz w:val="22"/>
          <w:szCs w:val="22"/>
        </w:rPr>
      </w:pPr>
    </w:p>
    <w:p w14:paraId="4F68B3BA" w14:textId="23261791" w:rsidR="0056769D" w:rsidRDefault="0056769D" w:rsidP="0056769D">
      <w:pPr>
        <w:spacing w:line="360" w:lineRule="auto"/>
        <w:jc w:val="both"/>
        <w:rPr>
          <w:rFonts w:ascii="Arial" w:hAnsi="Arial" w:cs="Arial"/>
          <w:sz w:val="22"/>
          <w:szCs w:val="22"/>
        </w:rPr>
      </w:pPr>
    </w:p>
    <w:p w14:paraId="0762E999" w14:textId="5B7A494F" w:rsidR="0056769D" w:rsidRDefault="0056769D" w:rsidP="0056769D">
      <w:pPr>
        <w:spacing w:line="360" w:lineRule="auto"/>
        <w:jc w:val="both"/>
        <w:rPr>
          <w:rFonts w:ascii="Arial" w:hAnsi="Arial" w:cs="Arial"/>
          <w:sz w:val="22"/>
          <w:szCs w:val="22"/>
        </w:rPr>
      </w:pPr>
    </w:p>
    <w:p w14:paraId="7D5B3F20" w14:textId="49B4F0FE" w:rsidR="0056769D" w:rsidRDefault="0056769D" w:rsidP="0056769D">
      <w:pPr>
        <w:spacing w:line="360" w:lineRule="auto"/>
        <w:jc w:val="both"/>
        <w:rPr>
          <w:rFonts w:ascii="Arial" w:hAnsi="Arial" w:cs="Arial"/>
          <w:sz w:val="22"/>
          <w:szCs w:val="22"/>
        </w:rPr>
      </w:pPr>
    </w:p>
    <w:p w14:paraId="3D8E0D60" w14:textId="3F9423B2" w:rsidR="0056769D" w:rsidRDefault="0056769D" w:rsidP="0056769D">
      <w:pPr>
        <w:spacing w:line="360" w:lineRule="auto"/>
        <w:jc w:val="both"/>
        <w:rPr>
          <w:rFonts w:ascii="Arial" w:hAnsi="Arial" w:cs="Arial"/>
          <w:sz w:val="22"/>
          <w:szCs w:val="22"/>
        </w:rPr>
      </w:pPr>
    </w:p>
    <w:p w14:paraId="6FA2AE83" w14:textId="03BC22DB" w:rsidR="0056769D" w:rsidRDefault="0056769D" w:rsidP="0056769D">
      <w:pPr>
        <w:spacing w:line="360" w:lineRule="auto"/>
        <w:jc w:val="both"/>
        <w:rPr>
          <w:rFonts w:ascii="Arial" w:hAnsi="Arial" w:cs="Arial"/>
          <w:sz w:val="22"/>
          <w:szCs w:val="22"/>
        </w:rPr>
      </w:pPr>
    </w:p>
    <w:p w14:paraId="6391DA89" w14:textId="77777777" w:rsidR="0056769D" w:rsidRPr="0056769D" w:rsidRDefault="0056769D" w:rsidP="0056769D">
      <w:pPr>
        <w:spacing w:line="360" w:lineRule="auto"/>
        <w:jc w:val="both"/>
        <w:rPr>
          <w:rFonts w:ascii="Arial" w:hAnsi="Arial" w:cs="Arial"/>
          <w:sz w:val="22"/>
          <w:szCs w:val="22"/>
        </w:rPr>
      </w:pPr>
    </w:p>
    <w:p w14:paraId="1E9C3F2F" w14:textId="77777777" w:rsidR="000C4F99" w:rsidRPr="0056769D" w:rsidRDefault="002962DA" w:rsidP="0056769D">
      <w:pPr>
        <w:pStyle w:val="Heading1"/>
        <w:spacing w:line="360" w:lineRule="auto"/>
        <w:jc w:val="both"/>
        <w:rPr>
          <w:rFonts w:ascii="Arial" w:hAnsi="Arial" w:cs="Arial"/>
        </w:rPr>
      </w:pPr>
      <w:bookmarkStart w:id="54" w:name="_Toc59208960"/>
      <w:bookmarkStart w:id="55" w:name="_Toc59212667"/>
      <w:r w:rsidRPr="0056769D">
        <w:rPr>
          <w:rFonts w:ascii="Arial" w:hAnsi="Arial" w:cs="Arial"/>
        </w:rPr>
        <w:lastRenderedPageBreak/>
        <w:t>References</w:t>
      </w:r>
      <w:bookmarkEnd w:id="54"/>
      <w:bookmarkEnd w:id="55"/>
    </w:p>
    <w:p w14:paraId="6B30B3AE" w14:textId="77777777" w:rsidR="000C4F99" w:rsidRPr="0056769D" w:rsidRDefault="000C4F99" w:rsidP="0056769D">
      <w:pPr>
        <w:pStyle w:val="NormalWeb"/>
        <w:spacing w:line="360" w:lineRule="auto"/>
        <w:jc w:val="both"/>
        <w:rPr>
          <w:rFonts w:ascii="Arial" w:hAnsi="Arial" w:cs="Arial"/>
          <w:sz w:val="22"/>
          <w:szCs w:val="22"/>
        </w:rPr>
      </w:pPr>
      <w:proofErr w:type="spellStart"/>
      <w:r w:rsidRPr="0056769D">
        <w:rPr>
          <w:rFonts w:ascii="Arial" w:hAnsi="Arial" w:cs="Arial"/>
          <w:sz w:val="22"/>
          <w:szCs w:val="22"/>
        </w:rPr>
        <w:t>Čančer</w:t>
      </w:r>
      <w:proofErr w:type="spellEnd"/>
      <w:r w:rsidRPr="0056769D">
        <w:rPr>
          <w:rFonts w:ascii="Arial" w:hAnsi="Arial" w:cs="Arial"/>
          <w:sz w:val="22"/>
          <w:szCs w:val="22"/>
        </w:rPr>
        <w:t xml:space="preserve">, V. and </w:t>
      </w:r>
      <w:proofErr w:type="spellStart"/>
      <w:r w:rsidRPr="0056769D">
        <w:rPr>
          <w:rFonts w:ascii="Arial" w:hAnsi="Arial" w:cs="Arial"/>
          <w:sz w:val="22"/>
          <w:szCs w:val="22"/>
        </w:rPr>
        <w:t>Mulej</w:t>
      </w:r>
      <w:proofErr w:type="spellEnd"/>
      <w:r w:rsidRPr="0056769D">
        <w:rPr>
          <w:rFonts w:ascii="Arial" w:hAnsi="Arial" w:cs="Arial"/>
          <w:sz w:val="22"/>
          <w:szCs w:val="22"/>
        </w:rPr>
        <w:t>, M., 2013. Multi</w:t>
      </w:r>
      <w:r w:rsidRPr="0056769D">
        <w:rPr>
          <w:rFonts w:ascii="Cambria Math" w:hAnsi="Cambria Math" w:cs="Cambria Math"/>
          <w:sz w:val="22"/>
          <w:szCs w:val="22"/>
        </w:rPr>
        <w:t>‐</w:t>
      </w:r>
      <w:r w:rsidRPr="0056769D">
        <w:rPr>
          <w:rFonts w:ascii="Arial" w:hAnsi="Arial" w:cs="Arial"/>
          <w:sz w:val="22"/>
          <w:szCs w:val="22"/>
        </w:rPr>
        <w:t>criteria decision making in creative problem solving. </w:t>
      </w:r>
      <w:proofErr w:type="spellStart"/>
      <w:r w:rsidRPr="0056769D">
        <w:rPr>
          <w:rFonts w:ascii="Arial" w:hAnsi="Arial" w:cs="Arial"/>
          <w:i/>
          <w:iCs/>
          <w:sz w:val="22"/>
          <w:szCs w:val="22"/>
        </w:rPr>
        <w:t>Kybernetes</w:t>
      </w:r>
      <w:proofErr w:type="spellEnd"/>
      <w:r w:rsidRPr="0056769D">
        <w:rPr>
          <w:rFonts w:ascii="Arial" w:hAnsi="Arial" w:cs="Arial"/>
          <w:sz w:val="22"/>
          <w:szCs w:val="22"/>
        </w:rPr>
        <w:t>, 42(1), pp.67-81.</w:t>
      </w:r>
    </w:p>
    <w:p w14:paraId="466A1099"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Chen, A. and Hou, Y., 2012. Effects of Job Insecurity on Job Dissatisfaction and Creativity. </w:t>
      </w:r>
      <w:r w:rsidRPr="0056769D">
        <w:rPr>
          <w:rFonts w:ascii="Arial" w:hAnsi="Arial" w:cs="Arial"/>
          <w:i/>
          <w:iCs/>
          <w:sz w:val="22"/>
          <w:szCs w:val="22"/>
        </w:rPr>
        <w:t>Academy of Management Proceedings</w:t>
      </w:r>
      <w:r w:rsidRPr="0056769D">
        <w:rPr>
          <w:rFonts w:ascii="Arial" w:hAnsi="Arial" w:cs="Arial"/>
          <w:sz w:val="22"/>
          <w:szCs w:val="22"/>
        </w:rPr>
        <w:t>, 2012(1), p.10932.</w:t>
      </w:r>
    </w:p>
    <w:p w14:paraId="6E0B971E"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de Croon, E., 2017. Job stress, fatigue, and job dissatisfaction in Dutch lorry drivers: towards an occupation specific model of job demands and control. </w:t>
      </w:r>
      <w:r w:rsidRPr="0056769D">
        <w:rPr>
          <w:rFonts w:ascii="Arial" w:hAnsi="Arial" w:cs="Arial"/>
          <w:i/>
          <w:iCs/>
          <w:sz w:val="22"/>
          <w:szCs w:val="22"/>
        </w:rPr>
        <w:t>Occupational and Environmental Medicine</w:t>
      </w:r>
      <w:r w:rsidRPr="0056769D">
        <w:rPr>
          <w:rFonts w:ascii="Arial" w:hAnsi="Arial" w:cs="Arial"/>
          <w:sz w:val="22"/>
          <w:szCs w:val="22"/>
        </w:rPr>
        <w:t>, 59(6), pp.356-361.</w:t>
      </w:r>
    </w:p>
    <w:p w14:paraId="4DB15C6C" w14:textId="77777777" w:rsidR="000C4F99" w:rsidRPr="0056769D" w:rsidRDefault="000C4F99" w:rsidP="0056769D">
      <w:pPr>
        <w:pStyle w:val="NormalWeb"/>
        <w:spacing w:line="360" w:lineRule="auto"/>
        <w:jc w:val="both"/>
        <w:rPr>
          <w:rFonts w:ascii="Arial" w:hAnsi="Arial" w:cs="Arial"/>
          <w:sz w:val="22"/>
          <w:szCs w:val="22"/>
        </w:rPr>
      </w:pPr>
      <w:proofErr w:type="spellStart"/>
      <w:r w:rsidRPr="0056769D">
        <w:rPr>
          <w:rFonts w:ascii="Arial" w:hAnsi="Arial" w:cs="Arial"/>
          <w:sz w:val="22"/>
          <w:szCs w:val="22"/>
        </w:rPr>
        <w:t>Dery</w:t>
      </w:r>
      <w:proofErr w:type="spellEnd"/>
      <w:r w:rsidRPr="0056769D">
        <w:rPr>
          <w:rFonts w:ascii="Arial" w:hAnsi="Arial" w:cs="Arial"/>
          <w:sz w:val="22"/>
          <w:szCs w:val="22"/>
        </w:rPr>
        <w:t>, D., 2013. Decision-making, problem-solving and organizational learning. </w:t>
      </w:r>
      <w:r w:rsidRPr="0056769D">
        <w:rPr>
          <w:rFonts w:ascii="Arial" w:hAnsi="Arial" w:cs="Arial"/>
          <w:i/>
          <w:iCs/>
          <w:sz w:val="22"/>
          <w:szCs w:val="22"/>
        </w:rPr>
        <w:t>Omega</w:t>
      </w:r>
      <w:r w:rsidRPr="0056769D">
        <w:rPr>
          <w:rFonts w:ascii="Arial" w:hAnsi="Arial" w:cs="Arial"/>
          <w:sz w:val="22"/>
          <w:szCs w:val="22"/>
        </w:rPr>
        <w:t>, 11(4), pp.321-328.</w:t>
      </w:r>
    </w:p>
    <w:p w14:paraId="28338542"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Doctor, R., 2016. Problem Solving and The Decision-Making Process. </w:t>
      </w:r>
      <w:r w:rsidRPr="0056769D">
        <w:rPr>
          <w:rFonts w:ascii="Arial" w:hAnsi="Arial" w:cs="Arial"/>
          <w:i/>
          <w:iCs/>
          <w:sz w:val="22"/>
          <w:szCs w:val="22"/>
        </w:rPr>
        <w:t>Physical Therapy</w:t>
      </w:r>
      <w:r w:rsidRPr="0056769D">
        <w:rPr>
          <w:rFonts w:ascii="Arial" w:hAnsi="Arial" w:cs="Arial"/>
          <w:sz w:val="22"/>
          <w:szCs w:val="22"/>
        </w:rPr>
        <w:t>, 51(7), pp.816-818.</w:t>
      </w:r>
    </w:p>
    <w:p w14:paraId="5B8C0FA3" w14:textId="77777777" w:rsidR="000C4F99" w:rsidRPr="0056769D" w:rsidRDefault="000C4F99" w:rsidP="0056769D">
      <w:pPr>
        <w:pStyle w:val="NormalWeb"/>
        <w:spacing w:line="360" w:lineRule="auto"/>
        <w:jc w:val="both"/>
        <w:rPr>
          <w:rFonts w:ascii="Arial" w:hAnsi="Arial" w:cs="Arial"/>
          <w:sz w:val="22"/>
          <w:szCs w:val="22"/>
        </w:rPr>
      </w:pPr>
      <w:proofErr w:type="spellStart"/>
      <w:r w:rsidRPr="0056769D">
        <w:rPr>
          <w:rFonts w:ascii="Arial" w:hAnsi="Arial" w:cs="Arial"/>
          <w:sz w:val="22"/>
          <w:szCs w:val="22"/>
        </w:rPr>
        <w:t>Erdem</w:t>
      </w:r>
      <w:proofErr w:type="spellEnd"/>
      <w:r w:rsidRPr="0056769D">
        <w:rPr>
          <w:rFonts w:ascii="Arial" w:hAnsi="Arial" w:cs="Arial"/>
          <w:sz w:val="22"/>
          <w:szCs w:val="22"/>
        </w:rPr>
        <w:t>, E. and Glyn, A., 2014. Job deficits in UK regions. </w:t>
      </w:r>
      <w:r w:rsidRPr="0056769D">
        <w:rPr>
          <w:rFonts w:ascii="Arial" w:hAnsi="Arial" w:cs="Arial"/>
          <w:i/>
          <w:iCs/>
          <w:sz w:val="22"/>
          <w:szCs w:val="22"/>
        </w:rPr>
        <w:t>Oxford Bulletin of Economics and Statistics</w:t>
      </w:r>
      <w:r w:rsidRPr="0056769D">
        <w:rPr>
          <w:rFonts w:ascii="Arial" w:hAnsi="Arial" w:cs="Arial"/>
          <w:sz w:val="22"/>
          <w:szCs w:val="22"/>
        </w:rPr>
        <w:t>, 63, pp.737-752.</w:t>
      </w:r>
    </w:p>
    <w:p w14:paraId="2740D82D" w14:textId="77777777" w:rsidR="000C4F99" w:rsidRPr="0056769D" w:rsidRDefault="000C4F99" w:rsidP="0056769D">
      <w:pPr>
        <w:pStyle w:val="NormalWeb"/>
        <w:spacing w:line="360" w:lineRule="auto"/>
        <w:jc w:val="both"/>
        <w:rPr>
          <w:rFonts w:ascii="Arial" w:hAnsi="Arial" w:cs="Arial"/>
          <w:sz w:val="22"/>
          <w:szCs w:val="22"/>
        </w:rPr>
      </w:pPr>
      <w:proofErr w:type="spellStart"/>
      <w:r w:rsidRPr="0056769D">
        <w:rPr>
          <w:rFonts w:ascii="Arial" w:hAnsi="Arial" w:cs="Arial"/>
          <w:sz w:val="22"/>
          <w:szCs w:val="22"/>
        </w:rPr>
        <w:t>Gardashova</w:t>
      </w:r>
      <w:proofErr w:type="spellEnd"/>
      <w:r w:rsidRPr="0056769D">
        <w:rPr>
          <w:rFonts w:ascii="Arial" w:hAnsi="Arial" w:cs="Arial"/>
          <w:sz w:val="22"/>
          <w:szCs w:val="22"/>
        </w:rPr>
        <w:t xml:space="preserve">, L., 2017. RDM Based Approach </w:t>
      </w:r>
      <w:proofErr w:type="gramStart"/>
      <w:r w:rsidRPr="0056769D">
        <w:rPr>
          <w:rFonts w:ascii="Arial" w:hAnsi="Arial" w:cs="Arial"/>
          <w:sz w:val="22"/>
          <w:szCs w:val="22"/>
        </w:rPr>
        <w:t>To</w:t>
      </w:r>
      <w:proofErr w:type="gramEnd"/>
      <w:r w:rsidRPr="0056769D">
        <w:rPr>
          <w:rFonts w:ascii="Arial" w:hAnsi="Arial" w:cs="Arial"/>
          <w:sz w:val="22"/>
          <w:szCs w:val="22"/>
        </w:rPr>
        <w:t xml:space="preserve"> Solving Decision Making Problem Under Uncertain Environment. </w:t>
      </w:r>
      <w:r w:rsidRPr="0056769D">
        <w:rPr>
          <w:rFonts w:ascii="Arial" w:hAnsi="Arial" w:cs="Arial"/>
          <w:i/>
          <w:iCs/>
          <w:sz w:val="22"/>
          <w:szCs w:val="22"/>
        </w:rPr>
        <w:t>International Journal of Innovative Research in Computer Science &amp; Technology</w:t>
      </w:r>
      <w:r w:rsidRPr="0056769D">
        <w:rPr>
          <w:rFonts w:ascii="Arial" w:hAnsi="Arial" w:cs="Arial"/>
          <w:sz w:val="22"/>
          <w:szCs w:val="22"/>
        </w:rPr>
        <w:t>, 5(2), pp.247-252.</w:t>
      </w:r>
    </w:p>
    <w:p w14:paraId="7DB208C4"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 xml:space="preserve">Hans </w:t>
      </w:r>
      <w:proofErr w:type="spellStart"/>
      <w:r w:rsidRPr="0056769D">
        <w:rPr>
          <w:rFonts w:ascii="Arial" w:hAnsi="Arial" w:cs="Arial"/>
          <w:sz w:val="22"/>
          <w:szCs w:val="22"/>
        </w:rPr>
        <w:t>Setiadi</w:t>
      </w:r>
      <w:proofErr w:type="spellEnd"/>
      <w:r w:rsidRPr="0056769D">
        <w:rPr>
          <w:rFonts w:ascii="Arial" w:hAnsi="Arial" w:cs="Arial"/>
          <w:sz w:val="22"/>
          <w:szCs w:val="22"/>
        </w:rPr>
        <w:t xml:space="preserve"> Wijaya, N., 2019. Linking job dissatisfaction, learning motivation, creative work involvement, and proactive personality. </w:t>
      </w:r>
      <w:r w:rsidRPr="0056769D">
        <w:rPr>
          <w:rFonts w:ascii="Arial" w:hAnsi="Arial" w:cs="Arial"/>
          <w:i/>
          <w:iCs/>
          <w:sz w:val="22"/>
          <w:szCs w:val="22"/>
        </w:rPr>
        <w:t>Problems and Perspectives in Management</w:t>
      </w:r>
      <w:r w:rsidRPr="0056769D">
        <w:rPr>
          <w:rFonts w:ascii="Arial" w:hAnsi="Arial" w:cs="Arial"/>
          <w:sz w:val="22"/>
          <w:szCs w:val="22"/>
        </w:rPr>
        <w:t>, 17(1), pp.32-41.</w:t>
      </w:r>
    </w:p>
    <w:p w14:paraId="32073FEA" w14:textId="77777777" w:rsidR="000C4F99" w:rsidRPr="0056769D" w:rsidRDefault="000C4F99" w:rsidP="0056769D">
      <w:pPr>
        <w:pStyle w:val="NormalWeb"/>
        <w:spacing w:line="360" w:lineRule="auto"/>
        <w:jc w:val="both"/>
        <w:rPr>
          <w:rFonts w:ascii="Arial" w:hAnsi="Arial" w:cs="Arial"/>
          <w:sz w:val="22"/>
          <w:szCs w:val="22"/>
        </w:rPr>
      </w:pPr>
      <w:proofErr w:type="spellStart"/>
      <w:r w:rsidRPr="0056769D">
        <w:rPr>
          <w:rFonts w:ascii="Arial" w:hAnsi="Arial" w:cs="Arial"/>
          <w:sz w:val="22"/>
          <w:szCs w:val="22"/>
        </w:rPr>
        <w:t>Jodlbauer</w:t>
      </w:r>
      <w:proofErr w:type="spellEnd"/>
      <w:r w:rsidRPr="0056769D">
        <w:rPr>
          <w:rFonts w:ascii="Arial" w:hAnsi="Arial" w:cs="Arial"/>
          <w:sz w:val="22"/>
          <w:szCs w:val="22"/>
        </w:rPr>
        <w:t xml:space="preserve">, S., </w:t>
      </w:r>
      <w:proofErr w:type="spellStart"/>
      <w:r w:rsidRPr="0056769D">
        <w:rPr>
          <w:rFonts w:ascii="Arial" w:hAnsi="Arial" w:cs="Arial"/>
          <w:sz w:val="22"/>
          <w:szCs w:val="22"/>
        </w:rPr>
        <w:t>Selenko</w:t>
      </w:r>
      <w:proofErr w:type="spellEnd"/>
      <w:r w:rsidRPr="0056769D">
        <w:rPr>
          <w:rFonts w:ascii="Arial" w:hAnsi="Arial" w:cs="Arial"/>
          <w:sz w:val="22"/>
          <w:szCs w:val="22"/>
        </w:rPr>
        <w:t xml:space="preserve">, E., </w:t>
      </w:r>
      <w:proofErr w:type="spellStart"/>
      <w:r w:rsidRPr="0056769D">
        <w:rPr>
          <w:rFonts w:ascii="Arial" w:hAnsi="Arial" w:cs="Arial"/>
          <w:sz w:val="22"/>
          <w:szCs w:val="22"/>
        </w:rPr>
        <w:t>Batinic</w:t>
      </w:r>
      <w:proofErr w:type="spellEnd"/>
      <w:r w:rsidRPr="0056769D">
        <w:rPr>
          <w:rFonts w:ascii="Arial" w:hAnsi="Arial" w:cs="Arial"/>
          <w:sz w:val="22"/>
          <w:szCs w:val="22"/>
        </w:rPr>
        <w:t xml:space="preserve">, B. and </w:t>
      </w:r>
      <w:proofErr w:type="spellStart"/>
      <w:r w:rsidRPr="0056769D">
        <w:rPr>
          <w:rFonts w:ascii="Arial" w:hAnsi="Arial" w:cs="Arial"/>
          <w:sz w:val="22"/>
          <w:szCs w:val="22"/>
        </w:rPr>
        <w:t>Stiglbauer</w:t>
      </w:r>
      <w:proofErr w:type="spellEnd"/>
      <w:r w:rsidRPr="0056769D">
        <w:rPr>
          <w:rFonts w:ascii="Arial" w:hAnsi="Arial" w:cs="Arial"/>
          <w:sz w:val="22"/>
          <w:szCs w:val="22"/>
        </w:rPr>
        <w:t>, B., 2011. The relationship between job dissatisfaction and training transfer. </w:t>
      </w:r>
      <w:r w:rsidRPr="0056769D">
        <w:rPr>
          <w:rFonts w:ascii="Arial" w:hAnsi="Arial" w:cs="Arial"/>
          <w:i/>
          <w:iCs/>
          <w:sz w:val="22"/>
          <w:szCs w:val="22"/>
        </w:rPr>
        <w:t>International Journal of Training and Development</w:t>
      </w:r>
      <w:r w:rsidRPr="0056769D">
        <w:rPr>
          <w:rFonts w:ascii="Arial" w:hAnsi="Arial" w:cs="Arial"/>
          <w:sz w:val="22"/>
          <w:szCs w:val="22"/>
        </w:rPr>
        <w:t>, 16(1), pp.39-53.</w:t>
      </w:r>
    </w:p>
    <w:p w14:paraId="5B2BBF76" w14:textId="77777777" w:rsidR="000C4F99" w:rsidRPr="0056769D" w:rsidRDefault="000C4F99" w:rsidP="0056769D">
      <w:pPr>
        <w:pStyle w:val="NormalWeb"/>
        <w:spacing w:line="360" w:lineRule="auto"/>
        <w:jc w:val="both"/>
        <w:rPr>
          <w:rFonts w:ascii="Arial" w:hAnsi="Arial" w:cs="Arial"/>
          <w:sz w:val="22"/>
          <w:szCs w:val="22"/>
        </w:rPr>
      </w:pPr>
      <w:proofErr w:type="spellStart"/>
      <w:r w:rsidRPr="0056769D">
        <w:rPr>
          <w:rFonts w:ascii="Arial" w:hAnsi="Arial" w:cs="Arial"/>
          <w:sz w:val="22"/>
          <w:szCs w:val="22"/>
        </w:rPr>
        <w:t>Kisa</w:t>
      </w:r>
      <w:proofErr w:type="spellEnd"/>
      <w:r w:rsidRPr="0056769D">
        <w:rPr>
          <w:rFonts w:ascii="Arial" w:hAnsi="Arial" w:cs="Arial"/>
          <w:sz w:val="22"/>
          <w:szCs w:val="22"/>
        </w:rPr>
        <w:t xml:space="preserve">, S. and </w:t>
      </w:r>
      <w:proofErr w:type="spellStart"/>
      <w:r w:rsidRPr="0056769D">
        <w:rPr>
          <w:rFonts w:ascii="Arial" w:hAnsi="Arial" w:cs="Arial"/>
          <w:sz w:val="22"/>
          <w:szCs w:val="22"/>
        </w:rPr>
        <w:t>Kisa</w:t>
      </w:r>
      <w:proofErr w:type="spellEnd"/>
      <w:r w:rsidRPr="0056769D">
        <w:rPr>
          <w:rFonts w:ascii="Arial" w:hAnsi="Arial" w:cs="Arial"/>
          <w:sz w:val="22"/>
          <w:szCs w:val="22"/>
        </w:rPr>
        <w:t>, A., 2006. Job Dissatisfaction Among Public Hospital Physicians is a Universal Problem. </w:t>
      </w:r>
      <w:r w:rsidRPr="0056769D">
        <w:rPr>
          <w:rFonts w:ascii="Arial" w:hAnsi="Arial" w:cs="Arial"/>
          <w:i/>
          <w:iCs/>
          <w:sz w:val="22"/>
          <w:szCs w:val="22"/>
        </w:rPr>
        <w:t>The Health Care Manager</w:t>
      </w:r>
      <w:r w:rsidRPr="0056769D">
        <w:rPr>
          <w:rFonts w:ascii="Arial" w:hAnsi="Arial" w:cs="Arial"/>
          <w:sz w:val="22"/>
          <w:szCs w:val="22"/>
        </w:rPr>
        <w:t>, 25(2), pp.122-129.</w:t>
      </w:r>
    </w:p>
    <w:p w14:paraId="385CE856"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lastRenderedPageBreak/>
        <w:t xml:space="preserve">Lee, M. and </w:t>
      </w:r>
      <w:proofErr w:type="spellStart"/>
      <w:r w:rsidRPr="0056769D">
        <w:rPr>
          <w:rFonts w:ascii="Arial" w:hAnsi="Arial" w:cs="Arial"/>
          <w:sz w:val="22"/>
          <w:szCs w:val="22"/>
        </w:rPr>
        <w:t>Paradowski</w:t>
      </w:r>
      <w:proofErr w:type="spellEnd"/>
      <w:r w:rsidRPr="0056769D">
        <w:rPr>
          <w:rFonts w:ascii="Arial" w:hAnsi="Arial" w:cs="Arial"/>
          <w:sz w:val="22"/>
          <w:szCs w:val="22"/>
        </w:rPr>
        <w:t>, M., 2007. Group Decision-Making on an Optimal Stopping Problem. </w:t>
      </w:r>
      <w:r w:rsidRPr="0056769D">
        <w:rPr>
          <w:rFonts w:ascii="Arial" w:hAnsi="Arial" w:cs="Arial"/>
          <w:i/>
          <w:iCs/>
          <w:sz w:val="22"/>
          <w:szCs w:val="22"/>
        </w:rPr>
        <w:t>The Journal of Problem Solving</w:t>
      </w:r>
      <w:r w:rsidRPr="0056769D">
        <w:rPr>
          <w:rFonts w:ascii="Arial" w:hAnsi="Arial" w:cs="Arial"/>
          <w:sz w:val="22"/>
          <w:szCs w:val="22"/>
        </w:rPr>
        <w:t>, 1(2).</w:t>
      </w:r>
    </w:p>
    <w:p w14:paraId="5F49F63E" w14:textId="77777777" w:rsidR="000C4F99" w:rsidRPr="0056769D" w:rsidRDefault="000C4F99" w:rsidP="0056769D">
      <w:pPr>
        <w:pStyle w:val="NormalWeb"/>
        <w:spacing w:line="360" w:lineRule="auto"/>
        <w:jc w:val="both"/>
        <w:rPr>
          <w:rFonts w:ascii="Arial" w:hAnsi="Arial" w:cs="Arial"/>
          <w:sz w:val="22"/>
          <w:szCs w:val="22"/>
        </w:rPr>
      </w:pPr>
      <w:proofErr w:type="spellStart"/>
      <w:r w:rsidRPr="0056769D">
        <w:rPr>
          <w:rFonts w:ascii="Arial" w:hAnsi="Arial" w:cs="Arial"/>
          <w:sz w:val="22"/>
          <w:szCs w:val="22"/>
        </w:rPr>
        <w:t>Mattarelli</w:t>
      </w:r>
      <w:proofErr w:type="spellEnd"/>
      <w:r w:rsidRPr="0056769D">
        <w:rPr>
          <w:rFonts w:ascii="Arial" w:hAnsi="Arial" w:cs="Arial"/>
          <w:sz w:val="22"/>
          <w:szCs w:val="22"/>
        </w:rPr>
        <w:t xml:space="preserve">, E. and </w:t>
      </w:r>
      <w:proofErr w:type="spellStart"/>
      <w:r w:rsidRPr="0056769D">
        <w:rPr>
          <w:rFonts w:ascii="Arial" w:hAnsi="Arial" w:cs="Arial"/>
          <w:sz w:val="22"/>
          <w:szCs w:val="22"/>
        </w:rPr>
        <w:t>Tagliaventi</w:t>
      </w:r>
      <w:proofErr w:type="spellEnd"/>
      <w:r w:rsidRPr="0056769D">
        <w:rPr>
          <w:rFonts w:ascii="Arial" w:hAnsi="Arial" w:cs="Arial"/>
          <w:sz w:val="22"/>
          <w:szCs w:val="22"/>
        </w:rPr>
        <w:t>, M., 2012. How Offshore Professionals' Job Dissatisfaction Can Promote Further Offshoring: Organizational Outcomes of Job Crafting. </w:t>
      </w:r>
      <w:r w:rsidRPr="0056769D">
        <w:rPr>
          <w:rFonts w:ascii="Arial" w:hAnsi="Arial" w:cs="Arial"/>
          <w:i/>
          <w:iCs/>
          <w:sz w:val="22"/>
          <w:szCs w:val="22"/>
        </w:rPr>
        <w:t>Journal of Management Studies</w:t>
      </w:r>
      <w:r w:rsidRPr="0056769D">
        <w:rPr>
          <w:rFonts w:ascii="Arial" w:hAnsi="Arial" w:cs="Arial"/>
          <w:sz w:val="22"/>
          <w:szCs w:val="22"/>
        </w:rPr>
        <w:t>, 52(5), pp.585-620.</w:t>
      </w:r>
    </w:p>
    <w:p w14:paraId="3378A1E9"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i/>
          <w:iCs/>
          <w:sz w:val="22"/>
          <w:szCs w:val="22"/>
        </w:rPr>
        <w:t>Nature</w:t>
      </w:r>
      <w:r w:rsidRPr="0056769D">
        <w:rPr>
          <w:rFonts w:ascii="Arial" w:hAnsi="Arial" w:cs="Arial"/>
          <w:sz w:val="22"/>
          <w:szCs w:val="22"/>
        </w:rPr>
        <w:t>, 2015. Employment: Job dissatisfaction lasts. 519(7542), pp.253-253.</w:t>
      </w:r>
    </w:p>
    <w:p w14:paraId="35E82503"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Rastogi, P., 2012. Explanation, Prediction, Problem</w:t>
      </w:r>
      <w:r w:rsidRPr="0056769D">
        <w:rPr>
          <w:rFonts w:ascii="Cambria Math" w:hAnsi="Cambria Math" w:cs="Cambria Math"/>
          <w:sz w:val="22"/>
          <w:szCs w:val="22"/>
        </w:rPr>
        <w:t>‐</w:t>
      </w:r>
      <w:r w:rsidRPr="0056769D">
        <w:rPr>
          <w:rFonts w:ascii="Arial" w:hAnsi="Arial" w:cs="Arial"/>
          <w:sz w:val="22"/>
          <w:szCs w:val="22"/>
        </w:rPr>
        <w:t>Solving and Decision</w:t>
      </w:r>
      <w:r w:rsidRPr="0056769D">
        <w:rPr>
          <w:rFonts w:ascii="Cambria Math" w:hAnsi="Cambria Math" w:cs="Cambria Math"/>
          <w:sz w:val="22"/>
          <w:szCs w:val="22"/>
        </w:rPr>
        <w:t>‐</w:t>
      </w:r>
      <w:r w:rsidRPr="0056769D">
        <w:rPr>
          <w:rFonts w:ascii="Arial" w:hAnsi="Arial" w:cs="Arial"/>
          <w:sz w:val="22"/>
          <w:szCs w:val="22"/>
        </w:rPr>
        <w:t>Making in Social Systems. </w:t>
      </w:r>
      <w:proofErr w:type="spellStart"/>
      <w:r w:rsidRPr="0056769D">
        <w:rPr>
          <w:rFonts w:ascii="Arial" w:hAnsi="Arial" w:cs="Arial"/>
          <w:i/>
          <w:iCs/>
          <w:sz w:val="22"/>
          <w:szCs w:val="22"/>
        </w:rPr>
        <w:t>Kybernetes</w:t>
      </w:r>
      <w:proofErr w:type="spellEnd"/>
      <w:r w:rsidRPr="0056769D">
        <w:rPr>
          <w:rFonts w:ascii="Arial" w:hAnsi="Arial" w:cs="Arial"/>
          <w:sz w:val="22"/>
          <w:szCs w:val="22"/>
        </w:rPr>
        <w:t>, 17(1), pp.33-45.</w:t>
      </w:r>
    </w:p>
    <w:p w14:paraId="25E0B4DD"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 xml:space="preserve">Russo, D. and </w:t>
      </w:r>
      <w:proofErr w:type="spellStart"/>
      <w:r w:rsidRPr="0056769D">
        <w:rPr>
          <w:rFonts w:ascii="Arial" w:hAnsi="Arial" w:cs="Arial"/>
          <w:sz w:val="22"/>
          <w:szCs w:val="22"/>
        </w:rPr>
        <w:t>Duci</w:t>
      </w:r>
      <w:proofErr w:type="spellEnd"/>
      <w:r w:rsidRPr="0056769D">
        <w:rPr>
          <w:rFonts w:ascii="Arial" w:hAnsi="Arial" w:cs="Arial"/>
          <w:sz w:val="22"/>
          <w:szCs w:val="22"/>
        </w:rPr>
        <w:t>, S., 2016. Supporting Decision Making and Requirements Evaluation with Knowledge Search and Problem Solving. </w:t>
      </w:r>
      <w:r w:rsidRPr="0056769D">
        <w:rPr>
          <w:rFonts w:ascii="Arial" w:hAnsi="Arial" w:cs="Arial"/>
          <w:i/>
          <w:iCs/>
          <w:sz w:val="22"/>
          <w:szCs w:val="22"/>
        </w:rPr>
        <w:t>Procedia CIRP</w:t>
      </w:r>
      <w:r w:rsidRPr="0056769D">
        <w:rPr>
          <w:rFonts w:ascii="Arial" w:hAnsi="Arial" w:cs="Arial"/>
          <w:sz w:val="22"/>
          <w:szCs w:val="22"/>
        </w:rPr>
        <w:t>, 39, pp.132-137.</w:t>
      </w:r>
    </w:p>
    <w:p w14:paraId="388754C8"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Scott, J., 2016. Visual representations in problem solving and decision-making. </w:t>
      </w:r>
      <w:r w:rsidRPr="0056769D">
        <w:rPr>
          <w:rFonts w:ascii="Arial" w:hAnsi="Arial" w:cs="Arial"/>
          <w:i/>
          <w:iCs/>
          <w:sz w:val="22"/>
          <w:szCs w:val="22"/>
        </w:rPr>
        <w:t>International Journal of Management and Decision Making</w:t>
      </w:r>
      <w:r w:rsidRPr="0056769D">
        <w:rPr>
          <w:rFonts w:ascii="Arial" w:hAnsi="Arial" w:cs="Arial"/>
          <w:sz w:val="22"/>
          <w:szCs w:val="22"/>
        </w:rPr>
        <w:t>, 9(3), p.266.</w:t>
      </w:r>
    </w:p>
    <w:p w14:paraId="3ACC55F9"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Waters, L. and Waters, C., 2010. Correlates of job satisfaction and job dissatisfaction among female clerical workers. </w:t>
      </w:r>
      <w:r w:rsidRPr="0056769D">
        <w:rPr>
          <w:rFonts w:ascii="Arial" w:hAnsi="Arial" w:cs="Arial"/>
          <w:i/>
          <w:iCs/>
          <w:sz w:val="22"/>
          <w:szCs w:val="22"/>
        </w:rPr>
        <w:t>Journal of Applied Psychology</w:t>
      </w:r>
      <w:r w:rsidRPr="0056769D">
        <w:rPr>
          <w:rFonts w:ascii="Arial" w:hAnsi="Arial" w:cs="Arial"/>
          <w:sz w:val="22"/>
          <w:szCs w:val="22"/>
        </w:rPr>
        <w:t>, 53(5), pp.388-391.</w:t>
      </w:r>
    </w:p>
    <w:p w14:paraId="4C0AF8B7" w14:textId="77777777" w:rsidR="000C4F99" w:rsidRPr="0056769D" w:rsidRDefault="000C4F99" w:rsidP="0056769D">
      <w:pPr>
        <w:pStyle w:val="NormalWeb"/>
        <w:spacing w:line="360" w:lineRule="auto"/>
        <w:jc w:val="both"/>
        <w:rPr>
          <w:rFonts w:ascii="Arial" w:hAnsi="Arial" w:cs="Arial"/>
          <w:sz w:val="22"/>
          <w:szCs w:val="22"/>
        </w:rPr>
      </w:pPr>
      <w:r w:rsidRPr="0056769D">
        <w:rPr>
          <w:rFonts w:ascii="Arial" w:hAnsi="Arial" w:cs="Arial"/>
          <w:sz w:val="22"/>
          <w:szCs w:val="22"/>
        </w:rPr>
        <w:t>Zhou, J., Guan, Y. and Li, Y., 2020. How Job Dissatisfaction Regresses After Motivating Voluntary Job Mobility, Two Cross-lagged Studies. </w:t>
      </w:r>
      <w:r w:rsidRPr="0056769D">
        <w:rPr>
          <w:rFonts w:ascii="Arial" w:hAnsi="Arial" w:cs="Arial"/>
          <w:i/>
          <w:iCs/>
          <w:sz w:val="22"/>
          <w:szCs w:val="22"/>
        </w:rPr>
        <w:t>Academy of Management Proceedings</w:t>
      </w:r>
      <w:r w:rsidRPr="0056769D">
        <w:rPr>
          <w:rFonts w:ascii="Arial" w:hAnsi="Arial" w:cs="Arial"/>
          <w:sz w:val="22"/>
          <w:szCs w:val="22"/>
        </w:rPr>
        <w:t>, 2020(1), p.12565.</w:t>
      </w:r>
    </w:p>
    <w:bookmarkEnd w:id="0"/>
    <w:bookmarkEnd w:id="1"/>
    <w:p w14:paraId="5BF4545A" w14:textId="77777777" w:rsidR="004840E3" w:rsidRPr="0056769D" w:rsidRDefault="004840E3" w:rsidP="0056769D">
      <w:pPr>
        <w:pStyle w:val="ListParagraph"/>
        <w:spacing w:line="360" w:lineRule="auto"/>
        <w:jc w:val="both"/>
        <w:rPr>
          <w:rFonts w:ascii="Arial" w:hAnsi="Arial" w:cs="Arial"/>
          <w:sz w:val="22"/>
          <w:szCs w:val="22"/>
        </w:rPr>
      </w:pPr>
    </w:p>
    <w:sectPr w:rsidR="004840E3" w:rsidRPr="0056769D" w:rsidSect="00474EE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F2615D" w14:textId="77777777" w:rsidR="00DE14E5" w:rsidRDefault="00DE14E5" w:rsidP="006112C7">
      <w:r>
        <w:separator/>
      </w:r>
    </w:p>
  </w:endnote>
  <w:endnote w:type="continuationSeparator" w:id="0">
    <w:p w14:paraId="1845D77D" w14:textId="77777777" w:rsidR="00DE14E5" w:rsidRDefault="00DE14E5" w:rsidP="0061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4F2A7E" w14:textId="77777777" w:rsidR="004523C9" w:rsidRDefault="004523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977410"/>
      <w:docPartObj>
        <w:docPartGallery w:val="Page Numbers (Bottom of Page)"/>
        <w:docPartUnique/>
      </w:docPartObj>
    </w:sdtPr>
    <w:sdtEndPr/>
    <w:sdtContent>
      <w:p w14:paraId="6DC4E89E" w14:textId="77777777" w:rsidR="00C76F6A" w:rsidRDefault="00A97F5A" w:rsidP="006112C7">
        <w:pPr>
          <w:pStyle w:val="Footer"/>
        </w:pPr>
        <w:r>
          <w:rPr>
            <w:noProof/>
          </w:rPr>
          <w:fldChar w:fldCharType="begin"/>
        </w:r>
        <w:r>
          <w:rPr>
            <w:noProof/>
          </w:rPr>
          <w:instrText xml:space="preserve"> PAGE   \* MERGEFORMAT </w:instrText>
        </w:r>
        <w:r>
          <w:rPr>
            <w:noProof/>
          </w:rPr>
          <w:fldChar w:fldCharType="separate"/>
        </w:r>
        <w:r w:rsidR="00183D04">
          <w:rPr>
            <w:noProof/>
          </w:rPr>
          <w:t>4</w:t>
        </w:r>
        <w:r>
          <w:rPr>
            <w:noProof/>
          </w:rPr>
          <w:fldChar w:fldCharType="end"/>
        </w:r>
      </w:p>
    </w:sdtContent>
  </w:sdt>
  <w:p w14:paraId="361CD4EF" w14:textId="77777777" w:rsidR="00C76F6A" w:rsidRDefault="00C76F6A" w:rsidP="006112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674ABF" w14:textId="77777777" w:rsidR="004523C9" w:rsidRDefault="00452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93783B" w14:textId="77777777" w:rsidR="00DE14E5" w:rsidRDefault="00DE14E5" w:rsidP="006112C7">
      <w:r>
        <w:separator/>
      </w:r>
    </w:p>
  </w:footnote>
  <w:footnote w:type="continuationSeparator" w:id="0">
    <w:p w14:paraId="4476BC5D" w14:textId="77777777" w:rsidR="00DE14E5" w:rsidRDefault="00DE14E5" w:rsidP="006112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CF0303" w14:textId="77777777" w:rsidR="004523C9" w:rsidRDefault="004523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BE932" w14:textId="77777777" w:rsidR="004523C9" w:rsidRDefault="004523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E09C55" w14:textId="77777777" w:rsidR="004523C9" w:rsidRDefault="004523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224D6"/>
    <w:multiLevelType w:val="hybridMultilevel"/>
    <w:tmpl w:val="5732B3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CAB1E6E"/>
    <w:multiLevelType w:val="hybridMultilevel"/>
    <w:tmpl w:val="2D56B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320CC1"/>
    <w:multiLevelType w:val="hybridMultilevel"/>
    <w:tmpl w:val="F66C5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A520E8"/>
    <w:multiLevelType w:val="hybridMultilevel"/>
    <w:tmpl w:val="83721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B506AA"/>
    <w:multiLevelType w:val="hybridMultilevel"/>
    <w:tmpl w:val="B644F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F57B49"/>
    <w:multiLevelType w:val="hybridMultilevel"/>
    <w:tmpl w:val="E8523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061073"/>
    <w:multiLevelType w:val="hybridMultilevel"/>
    <w:tmpl w:val="837A7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611BD0"/>
    <w:multiLevelType w:val="hybridMultilevel"/>
    <w:tmpl w:val="63BCA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0770BA"/>
    <w:multiLevelType w:val="hybridMultilevel"/>
    <w:tmpl w:val="6FE8A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BE10EA"/>
    <w:multiLevelType w:val="hybridMultilevel"/>
    <w:tmpl w:val="6BAAC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CA7012"/>
    <w:multiLevelType w:val="hybridMultilevel"/>
    <w:tmpl w:val="B65C6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EF30762"/>
    <w:multiLevelType w:val="hybridMultilevel"/>
    <w:tmpl w:val="6CA097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9"/>
  </w:num>
  <w:num w:numId="4">
    <w:abstractNumId w:val="1"/>
  </w:num>
  <w:num w:numId="5">
    <w:abstractNumId w:val="2"/>
  </w:num>
  <w:num w:numId="6">
    <w:abstractNumId w:val="3"/>
  </w:num>
  <w:num w:numId="7">
    <w:abstractNumId w:val="10"/>
  </w:num>
  <w:num w:numId="8">
    <w:abstractNumId w:val="5"/>
  </w:num>
  <w:num w:numId="9">
    <w:abstractNumId w:val="0"/>
  </w:num>
  <w:num w:numId="10">
    <w:abstractNumId w:val="11"/>
  </w:num>
  <w:num w:numId="11">
    <w:abstractNumId w:val="8"/>
  </w:num>
  <w:num w:numId="12">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2MrUwNDcxtDCwMDZT0lEKTi0uzszPAykwrAUAd4ycliwAAAA="/>
  </w:docVars>
  <w:rsids>
    <w:rsidRoot w:val="000B3715"/>
    <w:rsid w:val="00004EFC"/>
    <w:rsid w:val="00015997"/>
    <w:rsid w:val="00030FC0"/>
    <w:rsid w:val="000406FD"/>
    <w:rsid w:val="0004628B"/>
    <w:rsid w:val="0005472F"/>
    <w:rsid w:val="00062985"/>
    <w:rsid w:val="000653AD"/>
    <w:rsid w:val="0007144E"/>
    <w:rsid w:val="000772DC"/>
    <w:rsid w:val="000903A2"/>
    <w:rsid w:val="000B2164"/>
    <w:rsid w:val="000B3715"/>
    <w:rsid w:val="000C4F99"/>
    <w:rsid w:val="000C4FFD"/>
    <w:rsid w:val="000C6C8D"/>
    <w:rsid w:val="000D4535"/>
    <w:rsid w:val="000D47B8"/>
    <w:rsid w:val="000D78BA"/>
    <w:rsid w:val="000F1A23"/>
    <w:rsid w:val="000F6FF1"/>
    <w:rsid w:val="00104570"/>
    <w:rsid w:val="001140C9"/>
    <w:rsid w:val="0011413B"/>
    <w:rsid w:val="00117278"/>
    <w:rsid w:val="00144C90"/>
    <w:rsid w:val="0014623D"/>
    <w:rsid w:val="00152D78"/>
    <w:rsid w:val="00156617"/>
    <w:rsid w:val="001667C2"/>
    <w:rsid w:val="00171729"/>
    <w:rsid w:val="00171F40"/>
    <w:rsid w:val="00172E56"/>
    <w:rsid w:val="00174A45"/>
    <w:rsid w:val="00183D04"/>
    <w:rsid w:val="001A5C55"/>
    <w:rsid w:val="001F188B"/>
    <w:rsid w:val="001F6027"/>
    <w:rsid w:val="001F76D7"/>
    <w:rsid w:val="0021208C"/>
    <w:rsid w:val="00220671"/>
    <w:rsid w:val="00226ED6"/>
    <w:rsid w:val="0022764A"/>
    <w:rsid w:val="00231B2F"/>
    <w:rsid w:val="002345C8"/>
    <w:rsid w:val="00247D24"/>
    <w:rsid w:val="00277100"/>
    <w:rsid w:val="0028050A"/>
    <w:rsid w:val="00281415"/>
    <w:rsid w:val="002962DA"/>
    <w:rsid w:val="002A7D40"/>
    <w:rsid w:val="002B26B0"/>
    <w:rsid w:val="002B69BC"/>
    <w:rsid w:val="002D0AF9"/>
    <w:rsid w:val="002F3673"/>
    <w:rsid w:val="00301870"/>
    <w:rsid w:val="0031047C"/>
    <w:rsid w:val="003334AD"/>
    <w:rsid w:val="00334B85"/>
    <w:rsid w:val="00342EEE"/>
    <w:rsid w:val="00352825"/>
    <w:rsid w:val="00361F56"/>
    <w:rsid w:val="00370AD2"/>
    <w:rsid w:val="0037206C"/>
    <w:rsid w:val="00372354"/>
    <w:rsid w:val="003748BB"/>
    <w:rsid w:val="0038356C"/>
    <w:rsid w:val="003852F1"/>
    <w:rsid w:val="003916EB"/>
    <w:rsid w:val="0039606E"/>
    <w:rsid w:val="0039780D"/>
    <w:rsid w:val="003A0546"/>
    <w:rsid w:val="003A5313"/>
    <w:rsid w:val="003A68BF"/>
    <w:rsid w:val="003C1818"/>
    <w:rsid w:val="003C23C4"/>
    <w:rsid w:val="003C454F"/>
    <w:rsid w:val="003C7C5B"/>
    <w:rsid w:val="003D2BA7"/>
    <w:rsid w:val="003F56A9"/>
    <w:rsid w:val="00403A55"/>
    <w:rsid w:val="00403EF3"/>
    <w:rsid w:val="004165F7"/>
    <w:rsid w:val="00417AC4"/>
    <w:rsid w:val="00420A5A"/>
    <w:rsid w:val="00421AE1"/>
    <w:rsid w:val="00434AA5"/>
    <w:rsid w:val="0044038B"/>
    <w:rsid w:val="00447A86"/>
    <w:rsid w:val="004523C9"/>
    <w:rsid w:val="004527E5"/>
    <w:rsid w:val="004529E4"/>
    <w:rsid w:val="00474EEF"/>
    <w:rsid w:val="004840E3"/>
    <w:rsid w:val="0048740D"/>
    <w:rsid w:val="00493241"/>
    <w:rsid w:val="004A084F"/>
    <w:rsid w:val="004A1DBF"/>
    <w:rsid w:val="004B0790"/>
    <w:rsid w:val="004C2731"/>
    <w:rsid w:val="004C40BB"/>
    <w:rsid w:val="004D3F87"/>
    <w:rsid w:val="004E6C97"/>
    <w:rsid w:val="00502E2F"/>
    <w:rsid w:val="00515C6D"/>
    <w:rsid w:val="00520B67"/>
    <w:rsid w:val="0052513F"/>
    <w:rsid w:val="00533F9A"/>
    <w:rsid w:val="0054524A"/>
    <w:rsid w:val="00550553"/>
    <w:rsid w:val="005510AD"/>
    <w:rsid w:val="00556DF2"/>
    <w:rsid w:val="00557D87"/>
    <w:rsid w:val="00557E84"/>
    <w:rsid w:val="0056769D"/>
    <w:rsid w:val="00593332"/>
    <w:rsid w:val="005B5C55"/>
    <w:rsid w:val="005B7D46"/>
    <w:rsid w:val="005D4EFA"/>
    <w:rsid w:val="005E2AD8"/>
    <w:rsid w:val="005F017A"/>
    <w:rsid w:val="005F3913"/>
    <w:rsid w:val="00601FEA"/>
    <w:rsid w:val="006022D7"/>
    <w:rsid w:val="006112C7"/>
    <w:rsid w:val="00622EA4"/>
    <w:rsid w:val="00623CE4"/>
    <w:rsid w:val="006545E6"/>
    <w:rsid w:val="00656438"/>
    <w:rsid w:val="00657188"/>
    <w:rsid w:val="006667C0"/>
    <w:rsid w:val="00671E29"/>
    <w:rsid w:val="0067743D"/>
    <w:rsid w:val="00680765"/>
    <w:rsid w:val="00697A49"/>
    <w:rsid w:val="006A2FC7"/>
    <w:rsid w:val="006B0FB7"/>
    <w:rsid w:val="006C526C"/>
    <w:rsid w:val="006E4A22"/>
    <w:rsid w:val="006E7D5B"/>
    <w:rsid w:val="006F29B2"/>
    <w:rsid w:val="006F482E"/>
    <w:rsid w:val="00700AD9"/>
    <w:rsid w:val="0071410A"/>
    <w:rsid w:val="00723ECA"/>
    <w:rsid w:val="007313C9"/>
    <w:rsid w:val="00747ECD"/>
    <w:rsid w:val="00764264"/>
    <w:rsid w:val="00766361"/>
    <w:rsid w:val="00792E53"/>
    <w:rsid w:val="007A5D8C"/>
    <w:rsid w:val="007B1F06"/>
    <w:rsid w:val="007B6CED"/>
    <w:rsid w:val="007C023B"/>
    <w:rsid w:val="007D0806"/>
    <w:rsid w:val="007D67CF"/>
    <w:rsid w:val="007E09BA"/>
    <w:rsid w:val="007E6FD0"/>
    <w:rsid w:val="00801A09"/>
    <w:rsid w:val="00831161"/>
    <w:rsid w:val="008344FC"/>
    <w:rsid w:val="008400DF"/>
    <w:rsid w:val="008626BB"/>
    <w:rsid w:val="00864AC7"/>
    <w:rsid w:val="00870822"/>
    <w:rsid w:val="00872006"/>
    <w:rsid w:val="008726AC"/>
    <w:rsid w:val="00874C50"/>
    <w:rsid w:val="00876D16"/>
    <w:rsid w:val="00897D42"/>
    <w:rsid w:val="008A11EF"/>
    <w:rsid w:val="008A2F72"/>
    <w:rsid w:val="008B3690"/>
    <w:rsid w:val="008B3F7A"/>
    <w:rsid w:val="008C005A"/>
    <w:rsid w:val="008C54A3"/>
    <w:rsid w:val="008D3B5C"/>
    <w:rsid w:val="008D7971"/>
    <w:rsid w:val="009226C1"/>
    <w:rsid w:val="00936BFE"/>
    <w:rsid w:val="00941B93"/>
    <w:rsid w:val="0094418F"/>
    <w:rsid w:val="00957521"/>
    <w:rsid w:val="009625AA"/>
    <w:rsid w:val="009669B4"/>
    <w:rsid w:val="00974BB5"/>
    <w:rsid w:val="009879EB"/>
    <w:rsid w:val="009C52BC"/>
    <w:rsid w:val="009C6A43"/>
    <w:rsid w:val="009D3B22"/>
    <w:rsid w:val="009D418A"/>
    <w:rsid w:val="009E5297"/>
    <w:rsid w:val="009E5E10"/>
    <w:rsid w:val="009F22DB"/>
    <w:rsid w:val="009F23DF"/>
    <w:rsid w:val="00A05293"/>
    <w:rsid w:val="00A159B1"/>
    <w:rsid w:val="00A33E84"/>
    <w:rsid w:val="00A40326"/>
    <w:rsid w:val="00A54055"/>
    <w:rsid w:val="00A761F0"/>
    <w:rsid w:val="00A91B9C"/>
    <w:rsid w:val="00A97F5A"/>
    <w:rsid w:val="00AA5202"/>
    <w:rsid w:val="00AC3596"/>
    <w:rsid w:val="00AC71A3"/>
    <w:rsid w:val="00AF56ED"/>
    <w:rsid w:val="00B025EB"/>
    <w:rsid w:val="00B04FF8"/>
    <w:rsid w:val="00B30EB4"/>
    <w:rsid w:val="00B34B40"/>
    <w:rsid w:val="00B37FA9"/>
    <w:rsid w:val="00B649CA"/>
    <w:rsid w:val="00B87E3B"/>
    <w:rsid w:val="00B93E12"/>
    <w:rsid w:val="00B97A6A"/>
    <w:rsid w:val="00BC1FEF"/>
    <w:rsid w:val="00BC5973"/>
    <w:rsid w:val="00BD5364"/>
    <w:rsid w:val="00BF7494"/>
    <w:rsid w:val="00C0458C"/>
    <w:rsid w:val="00C1551E"/>
    <w:rsid w:val="00C2636A"/>
    <w:rsid w:val="00C36D1C"/>
    <w:rsid w:val="00C41ACB"/>
    <w:rsid w:val="00C43C26"/>
    <w:rsid w:val="00C44597"/>
    <w:rsid w:val="00C5014D"/>
    <w:rsid w:val="00C75CE7"/>
    <w:rsid w:val="00C76F6A"/>
    <w:rsid w:val="00CA2892"/>
    <w:rsid w:val="00CA6AC9"/>
    <w:rsid w:val="00CC27F8"/>
    <w:rsid w:val="00CC6873"/>
    <w:rsid w:val="00CE6DFB"/>
    <w:rsid w:val="00D026D5"/>
    <w:rsid w:val="00D101D5"/>
    <w:rsid w:val="00D16EED"/>
    <w:rsid w:val="00D177E5"/>
    <w:rsid w:val="00D4723F"/>
    <w:rsid w:val="00D56C05"/>
    <w:rsid w:val="00D657A7"/>
    <w:rsid w:val="00DA65D9"/>
    <w:rsid w:val="00DC0095"/>
    <w:rsid w:val="00DC33E5"/>
    <w:rsid w:val="00DC65F7"/>
    <w:rsid w:val="00DC7CFB"/>
    <w:rsid w:val="00DD3697"/>
    <w:rsid w:val="00DD59FD"/>
    <w:rsid w:val="00DE0CCE"/>
    <w:rsid w:val="00DE14E5"/>
    <w:rsid w:val="00DF5995"/>
    <w:rsid w:val="00E108C2"/>
    <w:rsid w:val="00E13E61"/>
    <w:rsid w:val="00E23ADC"/>
    <w:rsid w:val="00E41FF9"/>
    <w:rsid w:val="00E60AF1"/>
    <w:rsid w:val="00E61373"/>
    <w:rsid w:val="00E621D0"/>
    <w:rsid w:val="00E845EA"/>
    <w:rsid w:val="00E93C1F"/>
    <w:rsid w:val="00EA71E7"/>
    <w:rsid w:val="00EB25D6"/>
    <w:rsid w:val="00EC3534"/>
    <w:rsid w:val="00EC732A"/>
    <w:rsid w:val="00ED3A45"/>
    <w:rsid w:val="00EF0089"/>
    <w:rsid w:val="00EF2379"/>
    <w:rsid w:val="00EF69C7"/>
    <w:rsid w:val="00F029A9"/>
    <w:rsid w:val="00F11863"/>
    <w:rsid w:val="00F12DBD"/>
    <w:rsid w:val="00F30658"/>
    <w:rsid w:val="00F40427"/>
    <w:rsid w:val="00F40821"/>
    <w:rsid w:val="00F572A4"/>
    <w:rsid w:val="00F62D71"/>
    <w:rsid w:val="00F750E7"/>
    <w:rsid w:val="00FA0698"/>
    <w:rsid w:val="00FA6D19"/>
    <w:rsid w:val="00FD107E"/>
    <w:rsid w:val="00FD3F4A"/>
    <w:rsid w:val="00FE6572"/>
    <w:rsid w:val="00FF5227"/>
    <w:rsid w:val="00FF62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AE33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821"/>
    <w:rPr>
      <w:sz w:val="20"/>
      <w:szCs w:val="20"/>
    </w:rPr>
  </w:style>
  <w:style w:type="paragraph" w:styleId="Heading1">
    <w:name w:val="heading 1"/>
    <w:basedOn w:val="Normal"/>
    <w:next w:val="Normal"/>
    <w:link w:val="Heading1Char"/>
    <w:uiPriority w:val="9"/>
    <w:qFormat/>
    <w:rsid w:val="00F40821"/>
    <w:pPr>
      <w:pBdr>
        <w:top w:val="single" w:sz="24" w:space="0" w:color="0F6FC6" w:themeColor="accent1"/>
        <w:left w:val="single" w:sz="24" w:space="0" w:color="0F6FC6" w:themeColor="accent1"/>
        <w:bottom w:val="single" w:sz="24" w:space="0" w:color="0F6FC6" w:themeColor="accent1"/>
        <w:right w:val="single" w:sz="24" w:space="0" w:color="0F6FC6" w:themeColor="accent1"/>
      </w:pBdr>
      <w:shd w:val="clear" w:color="auto" w:fill="0F6FC6"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F40821"/>
    <w:pPr>
      <w:pBdr>
        <w:top w:val="single" w:sz="24" w:space="0" w:color="C7E2FA" w:themeColor="accent1" w:themeTint="33"/>
        <w:left w:val="single" w:sz="24" w:space="0" w:color="C7E2FA" w:themeColor="accent1" w:themeTint="33"/>
        <w:bottom w:val="single" w:sz="24" w:space="0" w:color="C7E2FA" w:themeColor="accent1" w:themeTint="33"/>
        <w:right w:val="single" w:sz="24" w:space="0" w:color="C7E2FA" w:themeColor="accent1" w:themeTint="33"/>
      </w:pBdr>
      <w:shd w:val="clear" w:color="auto" w:fill="C7E2FA"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F40821"/>
    <w:pPr>
      <w:pBdr>
        <w:top w:val="single" w:sz="6" w:space="2" w:color="0F6FC6" w:themeColor="accent1"/>
        <w:left w:val="single" w:sz="6" w:space="2" w:color="0F6FC6" w:themeColor="accent1"/>
      </w:pBdr>
      <w:spacing w:before="300" w:after="0"/>
      <w:outlineLvl w:val="2"/>
    </w:pPr>
    <w:rPr>
      <w:caps/>
      <w:color w:val="073662" w:themeColor="accent1" w:themeShade="7F"/>
      <w:spacing w:val="15"/>
      <w:sz w:val="22"/>
      <w:szCs w:val="22"/>
    </w:rPr>
  </w:style>
  <w:style w:type="paragraph" w:styleId="Heading4">
    <w:name w:val="heading 4"/>
    <w:basedOn w:val="Normal"/>
    <w:next w:val="Normal"/>
    <w:link w:val="Heading4Char"/>
    <w:uiPriority w:val="9"/>
    <w:semiHidden/>
    <w:unhideWhenUsed/>
    <w:qFormat/>
    <w:rsid w:val="00F40821"/>
    <w:pPr>
      <w:pBdr>
        <w:top w:val="dotted" w:sz="6" w:space="2" w:color="0F6FC6" w:themeColor="accent1"/>
        <w:left w:val="dotted" w:sz="6" w:space="2" w:color="0F6FC6" w:themeColor="accent1"/>
      </w:pBdr>
      <w:spacing w:before="300" w:after="0"/>
      <w:outlineLvl w:val="3"/>
    </w:pPr>
    <w:rPr>
      <w:caps/>
      <w:color w:val="0B5294" w:themeColor="accent1" w:themeShade="BF"/>
      <w:spacing w:val="10"/>
      <w:sz w:val="22"/>
      <w:szCs w:val="22"/>
    </w:rPr>
  </w:style>
  <w:style w:type="paragraph" w:styleId="Heading5">
    <w:name w:val="heading 5"/>
    <w:basedOn w:val="Normal"/>
    <w:next w:val="Normal"/>
    <w:link w:val="Heading5Char"/>
    <w:uiPriority w:val="9"/>
    <w:semiHidden/>
    <w:unhideWhenUsed/>
    <w:qFormat/>
    <w:rsid w:val="00F40821"/>
    <w:pPr>
      <w:pBdr>
        <w:bottom w:val="single" w:sz="6" w:space="1" w:color="0F6FC6" w:themeColor="accent1"/>
      </w:pBdr>
      <w:spacing w:before="300" w:after="0"/>
      <w:outlineLvl w:val="4"/>
    </w:pPr>
    <w:rPr>
      <w:caps/>
      <w:color w:val="0B5294" w:themeColor="accent1" w:themeShade="BF"/>
      <w:spacing w:val="10"/>
      <w:sz w:val="22"/>
      <w:szCs w:val="22"/>
    </w:rPr>
  </w:style>
  <w:style w:type="paragraph" w:styleId="Heading6">
    <w:name w:val="heading 6"/>
    <w:basedOn w:val="Normal"/>
    <w:next w:val="Normal"/>
    <w:link w:val="Heading6Char"/>
    <w:uiPriority w:val="9"/>
    <w:semiHidden/>
    <w:unhideWhenUsed/>
    <w:qFormat/>
    <w:rsid w:val="00F40821"/>
    <w:pPr>
      <w:pBdr>
        <w:bottom w:val="dotted" w:sz="6" w:space="1" w:color="0F6FC6" w:themeColor="accent1"/>
      </w:pBdr>
      <w:spacing w:before="300" w:after="0"/>
      <w:outlineLvl w:val="5"/>
    </w:pPr>
    <w:rPr>
      <w:caps/>
      <w:color w:val="0B5294" w:themeColor="accent1" w:themeShade="BF"/>
      <w:spacing w:val="10"/>
      <w:sz w:val="22"/>
      <w:szCs w:val="22"/>
    </w:rPr>
  </w:style>
  <w:style w:type="paragraph" w:styleId="Heading7">
    <w:name w:val="heading 7"/>
    <w:basedOn w:val="Normal"/>
    <w:next w:val="Normal"/>
    <w:link w:val="Heading7Char"/>
    <w:uiPriority w:val="9"/>
    <w:semiHidden/>
    <w:unhideWhenUsed/>
    <w:qFormat/>
    <w:rsid w:val="00F40821"/>
    <w:pPr>
      <w:spacing w:before="300" w:after="0"/>
      <w:outlineLvl w:val="6"/>
    </w:pPr>
    <w:rPr>
      <w:caps/>
      <w:color w:val="0B5294" w:themeColor="accent1" w:themeShade="BF"/>
      <w:spacing w:val="10"/>
      <w:sz w:val="22"/>
      <w:szCs w:val="22"/>
    </w:rPr>
  </w:style>
  <w:style w:type="paragraph" w:styleId="Heading8">
    <w:name w:val="heading 8"/>
    <w:basedOn w:val="Normal"/>
    <w:next w:val="Normal"/>
    <w:link w:val="Heading8Char"/>
    <w:uiPriority w:val="9"/>
    <w:semiHidden/>
    <w:unhideWhenUsed/>
    <w:qFormat/>
    <w:rsid w:val="00F4082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40821"/>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0821"/>
    <w:pPr>
      <w:ind w:left="720"/>
      <w:contextualSpacing/>
    </w:pPr>
  </w:style>
  <w:style w:type="character" w:customStyle="1" w:styleId="Heading1Char">
    <w:name w:val="Heading 1 Char"/>
    <w:basedOn w:val="DefaultParagraphFont"/>
    <w:link w:val="Heading1"/>
    <w:uiPriority w:val="9"/>
    <w:rsid w:val="00F40821"/>
    <w:rPr>
      <w:b/>
      <w:bCs/>
      <w:caps/>
      <w:color w:val="FFFFFF" w:themeColor="background1"/>
      <w:spacing w:val="15"/>
      <w:shd w:val="clear" w:color="auto" w:fill="0F6FC6" w:themeFill="accent1"/>
    </w:rPr>
  </w:style>
  <w:style w:type="character" w:customStyle="1" w:styleId="Heading2Char">
    <w:name w:val="Heading 2 Char"/>
    <w:basedOn w:val="DefaultParagraphFont"/>
    <w:link w:val="Heading2"/>
    <w:uiPriority w:val="9"/>
    <w:rsid w:val="00F40821"/>
    <w:rPr>
      <w:caps/>
      <w:spacing w:val="15"/>
      <w:shd w:val="clear" w:color="auto" w:fill="C7E2FA" w:themeFill="accent1" w:themeFillTint="33"/>
    </w:rPr>
  </w:style>
  <w:style w:type="character" w:customStyle="1" w:styleId="Heading3Char">
    <w:name w:val="Heading 3 Char"/>
    <w:basedOn w:val="DefaultParagraphFont"/>
    <w:link w:val="Heading3"/>
    <w:uiPriority w:val="9"/>
    <w:rsid w:val="00F40821"/>
    <w:rPr>
      <w:caps/>
      <w:color w:val="073662" w:themeColor="accent1" w:themeShade="7F"/>
      <w:spacing w:val="15"/>
    </w:rPr>
  </w:style>
  <w:style w:type="character" w:customStyle="1" w:styleId="Heading4Char">
    <w:name w:val="Heading 4 Char"/>
    <w:basedOn w:val="DefaultParagraphFont"/>
    <w:link w:val="Heading4"/>
    <w:uiPriority w:val="9"/>
    <w:semiHidden/>
    <w:rsid w:val="00F40821"/>
    <w:rPr>
      <w:caps/>
      <w:color w:val="0B5294" w:themeColor="accent1" w:themeShade="BF"/>
      <w:spacing w:val="10"/>
    </w:rPr>
  </w:style>
  <w:style w:type="character" w:customStyle="1" w:styleId="Heading5Char">
    <w:name w:val="Heading 5 Char"/>
    <w:basedOn w:val="DefaultParagraphFont"/>
    <w:link w:val="Heading5"/>
    <w:uiPriority w:val="9"/>
    <w:semiHidden/>
    <w:rsid w:val="00F40821"/>
    <w:rPr>
      <w:caps/>
      <w:color w:val="0B5294" w:themeColor="accent1" w:themeShade="BF"/>
      <w:spacing w:val="10"/>
    </w:rPr>
  </w:style>
  <w:style w:type="character" w:customStyle="1" w:styleId="Heading6Char">
    <w:name w:val="Heading 6 Char"/>
    <w:basedOn w:val="DefaultParagraphFont"/>
    <w:link w:val="Heading6"/>
    <w:uiPriority w:val="9"/>
    <w:semiHidden/>
    <w:rsid w:val="00F40821"/>
    <w:rPr>
      <w:caps/>
      <w:color w:val="0B5294" w:themeColor="accent1" w:themeShade="BF"/>
      <w:spacing w:val="10"/>
    </w:rPr>
  </w:style>
  <w:style w:type="character" w:customStyle="1" w:styleId="Heading7Char">
    <w:name w:val="Heading 7 Char"/>
    <w:basedOn w:val="DefaultParagraphFont"/>
    <w:link w:val="Heading7"/>
    <w:uiPriority w:val="9"/>
    <w:semiHidden/>
    <w:rsid w:val="00F40821"/>
    <w:rPr>
      <w:caps/>
      <w:color w:val="0B5294" w:themeColor="accent1" w:themeShade="BF"/>
      <w:spacing w:val="10"/>
    </w:rPr>
  </w:style>
  <w:style w:type="character" w:customStyle="1" w:styleId="Heading8Char">
    <w:name w:val="Heading 8 Char"/>
    <w:basedOn w:val="DefaultParagraphFont"/>
    <w:link w:val="Heading8"/>
    <w:uiPriority w:val="9"/>
    <w:semiHidden/>
    <w:rsid w:val="00F40821"/>
    <w:rPr>
      <w:caps/>
      <w:spacing w:val="10"/>
      <w:sz w:val="18"/>
      <w:szCs w:val="18"/>
    </w:rPr>
  </w:style>
  <w:style w:type="character" w:customStyle="1" w:styleId="Heading9Char">
    <w:name w:val="Heading 9 Char"/>
    <w:basedOn w:val="DefaultParagraphFont"/>
    <w:link w:val="Heading9"/>
    <w:uiPriority w:val="9"/>
    <w:semiHidden/>
    <w:rsid w:val="00F40821"/>
    <w:rPr>
      <w:i/>
      <w:caps/>
      <w:spacing w:val="10"/>
      <w:sz w:val="18"/>
      <w:szCs w:val="18"/>
    </w:rPr>
  </w:style>
  <w:style w:type="paragraph" w:styleId="Caption">
    <w:name w:val="caption"/>
    <w:basedOn w:val="Normal"/>
    <w:next w:val="Normal"/>
    <w:uiPriority w:val="35"/>
    <w:semiHidden/>
    <w:unhideWhenUsed/>
    <w:qFormat/>
    <w:rsid w:val="00F40821"/>
    <w:rPr>
      <w:b/>
      <w:bCs/>
      <w:color w:val="0B5294" w:themeColor="accent1" w:themeShade="BF"/>
      <w:sz w:val="16"/>
      <w:szCs w:val="16"/>
    </w:rPr>
  </w:style>
  <w:style w:type="paragraph" w:styleId="Title">
    <w:name w:val="Title"/>
    <w:basedOn w:val="Normal"/>
    <w:next w:val="Normal"/>
    <w:link w:val="TitleChar"/>
    <w:uiPriority w:val="10"/>
    <w:qFormat/>
    <w:rsid w:val="00F40821"/>
    <w:pPr>
      <w:spacing w:before="720"/>
    </w:pPr>
    <w:rPr>
      <w:caps/>
      <w:color w:val="0F6FC6" w:themeColor="accent1"/>
      <w:spacing w:val="10"/>
      <w:kern w:val="28"/>
      <w:sz w:val="52"/>
      <w:szCs w:val="52"/>
    </w:rPr>
  </w:style>
  <w:style w:type="character" w:customStyle="1" w:styleId="TitleChar">
    <w:name w:val="Title Char"/>
    <w:basedOn w:val="DefaultParagraphFont"/>
    <w:link w:val="Title"/>
    <w:uiPriority w:val="10"/>
    <w:rsid w:val="00F40821"/>
    <w:rPr>
      <w:caps/>
      <w:color w:val="0F6FC6" w:themeColor="accent1"/>
      <w:spacing w:val="10"/>
      <w:kern w:val="28"/>
      <w:sz w:val="52"/>
      <w:szCs w:val="52"/>
    </w:rPr>
  </w:style>
  <w:style w:type="paragraph" w:styleId="Subtitle">
    <w:name w:val="Subtitle"/>
    <w:basedOn w:val="Normal"/>
    <w:next w:val="Normal"/>
    <w:link w:val="SubtitleChar"/>
    <w:uiPriority w:val="11"/>
    <w:qFormat/>
    <w:rsid w:val="00F4082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F40821"/>
    <w:rPr>
      <w:caps/>
      <w:color w:val="595959" w:themeColor="text1" w:themeTint="A6"/>
      <w:spacing w:val="10"/>
      <w:sz w:val="24"/>
      <w:szCs w:val="24"/>
    </w:rPr>
  </w:style>
  <w:style w:type="character" w:styleId="Strong">
    <w:name w:val="Strong"/>
    <w:uiPriority w:val="22"/>
    <w:qFormat/>
    <w:rsid w:val="00F40821"/>
    <w:rPr>
      <w:b/>
      <w:bCs/>
    </w:rPr>
  </w:style>
  <w:style w:type="character" w:styleId="Emphasis">
    <w:name w:val="Emphasis"/>
    <w:uiPriority w:val="20"/>
    <w:qFormat/>
    <w:rsid w:val="00F40821"/>
    <w:rPr>
      <w:caps/>
      <w:color w:val="073662" w:themeColor="accent1" w:themeShade="7F"/>
      <w:spacing w:val="5"/>
    </w:rPr>
  </w:style>
  <w:style w:type="paragraph" w:styleId="NoSpacing">
    <w:name w:val="No Spacing"/>
    <w:basedOn w:val="Normal"/>
    <w:link w:val="NoSpacingChar"/>
    <w:uiPriority w:val="1"/>
    <w:qFormat/>
    <w:rsid w:val="00F40821"/>
    <w:pPr>
      <w:spacing w:before="0" w:after="0" w:line="240" w:lineRule="auto"/>
    </w:pPr>
  </w:style>
  <w:style w:type="character" w:customStyle="1" w:styleId="NoSpacingChar">
    <w:name w:val="No Spacing Char"/>
    <w:basedOn w:val="DefaultParagraphFont"/>
    <w:link w:val="NoSpacing"/>
    <w:uiPriority w:val="1"/>
    <w:rsid w:val="00F40821"/>
    <w:rPr>
      <w:sz w:val="20"/>
      <w:szCs w:val="20"/>
    </w:rPr>
  </w:style>
  <w:style w:type="paragraph" w:styleId="Quote">
    <w:name w:val="Quote"/>
    <w:basedOn w:val="Normal"/>
    <w:next w:val="Normal"/>
    <w:link w:val="QuoteChar"/>
    <w:uiPriority w:val="29"/>
    <w:qFormat/>
    <w:rsid w:val="00F40821"/>
    <w:rPr>
      <w:i/>
      <w:iCs/>
    </w:rPr>
  </w:style>
  <w:style w:type="character" w:customStyle="1" w:styleId="QuoteChar">
    <w:name w:val="Quote Char"/>
    <w:basedOn w:val="DefaultParagraphFont"/>
    <w:link w:val="Quote"/>
    <w:uiPriority w:val="29"/>
    <w:rsid w:val="00F40821"/>
    <w:rPr>
      <w:i/>
      <w:iCs/>
      <w:sz w:val="20"/>
      <w:szCs w:val="20"/>
    </w:rPr>
  </w:style>
  <w:style w:type="paragraph" w:styleId="IntenseQuote">
    <w:name w:val="Intense Quote"/>
    <w:basedOn w:val="Normal"/>
    <w:next w:val="Normal"/>
    <w:link w:val="IntenseQuoteChar"/>
    <w:uiPriority w:val="30"/>
    <w:qFormat/>
    <w:rsid w:val="00F40821"/>
    <w:pPr>
      <w:pBdr>
        <w:top w:val="single" w:sz="4" w:space="10" w:color="0F6FC6" w:themeColor="accent1"/>
        <w:left w:val="single" w:sz="4" w:space="10" w:color="0F6FC6" w:themeColor="accent1"/>
      </w:pBdr>
      <w:spacing w:after="0"/>
      <w:ind w:left="1296" w:right="1152"/>
      <w:jc w:val="both"/>
    </w:pPr>
    <w:rPr>
      <w:i/>
      <w:iCs/>
      <w:color w:val="0F6FC6" w:themeColor="accent1"/>
    </w:rPr>
  </w:style>
  <w:style w:type="character" w:customStyle="1" w:styleId="IntenseQuoteChar">
    <w:name w:val="Intense Quote Char"/>
    <w:basedOn w:val="DefaultParagraphFont"/>
    <w:link w:val="IntenseQuote"/>
    <w:uiPriority w:val="30"/>
    <w:rsid w:val="00F40821"/>
    <w:rPr>
      <w:i/>
      <w:iCs/>
      <w:color w:val="0F6FC6" w:themeColor="accent1"/>
      <w:sz w:val="20"/>
      <w:szCs w:val="20"/>
    </w:rPr>
  </w:style>
  <w:style w:type="character" w:styleId="SubtleEmphasis">
    <w:name w:val="Subtle Emphasis"/>
    <w:uiPriority w:val="19"/>
    <w:qFormat/>
    <w:rsid w:val="00F40821"/>
    <w:rPr>
      <w:i/>
      <w:iCs/>
      <w:color w:val="073662" w:themeColor="accent1" w:themeShade="7F"/>
    </w:rPr>
  </w:style>
  <w:style w:type="character" w:styleId="IntenseEmphasis">
    <w:name w:val="Intense Emphasis"/>
    <w:uiPriority w:val="21"/>
    <w:qFormat/>
    <w:rsid w:val="00F40821"/>
    <w:rPr>
      <w:b/>
      <w:bCs/>
      <w:caps/>
      <w:color w:val="073662" w:themeColor="accent1" w:themeShade="7F"/>
      <w:spacing w:val="10"/>
    </w:rPr>
  </w:style>
  <w:style w:type="character" w:styleId="SubtleReference">
    <w:name w:val="Subtle Reference"/>
    <w:uiPriority w:val="31"/>
    <w:qFormat/>
    <w:rsid w:val="00F40821"/>
    <w:rPr>
      <w:b/>
      <w:bCs/>
      <w:color w:val="0F6FC6" w:themeColor="accent1"/>
    </w:rPr>
  </w:style>
  <w:style w:type="character" w:styleId="IntenseReference">
    <w:name w:val="Intense Reference"/>
    <w:uiPriority w:val="32"/>
    <w:qFormat/>
    <w:rsid w:val="00F40821"/>
    <w:rPr>
      <w:b/>
      <w:bCs/>
      <w:i/>
      <w:iCs/>
      <w:caps/>
      <w:color w:val="0F6FC6" w:themeColor="accent1"/>
    </w:rPr>
  </w:style>
  <w:style w:type="character" w:styleId="BookTitle">
    <w:name w:val="Book Title"/>
    <w:uiPriority w:val="33"/>
    <w:qFormat/>
    <w:rsid w:val="00F40821"/>
    <w:rPr>
      <w:b/>
      <w:bCs/>
      <w:i/>
      <w:iCs/>
      <w:spacing w:val="9"/>
    </w:rPr>
  </w:style>
  <w:style w:type="paragraph" w:styleId="TOCHeading">
    <w:name w:val="TOC Heading"/>
    <w:basedOn w:val="Heading1"/>
    <w:next w:val="Normal"/>
    <w:uiPriority w:val="39"/>
    <w:unhideWhenUsed/>
    <w:qFormat/>
    <w:rsid w:val="00F40821"/>
    <w:pPr>
      <w:outlineLvl w:val="9"/>
    </w:pPr>
  </w:style>
  <w:style w:type="paragraph" w:styleId="TOC1">
    <w:name w:val="toc 1"/>
    <w:basedOn w:val="Normal"/>
    <w:next w:val="Normal"/>
    <w:autoRedefine/>
    <w:uiPriority w:val="39"/>
    <w:unhideWhenUsed/>
    <w:rsid w:val="007D67CF"/>
    <w:pPr>
      <w:spacing w:after="100"/>
    </w:pPr>
  </w:style>
  <w:style w:type="paragraph" w:styleId="TOC2">
    <w:name w:val="toc 2"/>
    <w:basedOn w:val="Normal"/>
    <w:next w:val="Normal"/>
    <w:autoRedefine/>
    <w:uiPriority w:val="39"/>
    <w:unhideWhenUsed/>
    <w:rsid w:val="007D67CF"/>
    <w:pPr>
      <w:spacing w:after="100"/>
      <w:ind w:left="220"/>
    </w:pPr>
  </w:style>
  <w:style w:type="character" w:styleId="Hyperlink">
    <w:name w:val="Hyperlink"/>
    <w:basedOn w:val="DefaultParagraphFont"/>
    <w:uiPriority w:val="99"/>
    <w:unhideWhenUsed/>
    <w:rsid w:val="007D67CF"/>
    <w:rPr>
      <w:color w:val="E2D700" w:themeColor="hyperlink"/>
      <w:u w:val="single"/>
    </w:rPr>
  </w:style>
  <w:style w:type="paragraph" w:styleId="BalloonText">
    <w:name w:val="Balloon Text"/>
    <w:basedOn w:val="Normal"/>
    <w:link w:val="BalloonTextChar"/>
    <w:uiPriority w:val="99"/>
    <w:semiHidden/>
    <w:unhideWhenUsed/>
    <w:rsid w:val="007D67CF"/>
    <w:rPr>
      <w:rFonts w:ascii="Tahoma" w:hAnsi="Tahoma" w:cs="Tahoma"/>
      <w:sz w:val="16"/>
      <w:szCs w:val="16"/>
    </w:rPr>
  </w:style>
  <w:style w:type="character" w:customStyle="1" w:styleId="BalloonTextChar">
    <w:name w:val="Balloon Text Char"/>
    <w:basedOn w:val="DefaultParagraphFont"/>
    <w:link w:val="BalloonText"/>
    <w:uiPriority w:val="99"/>
    <w:semiHidden/>
    <w:rsid w:val="007D67CF"/>
    <w:rPr>
      <w:rFonts w:ascii="Tahoma" w:hAnsi="Tahoma" w:cs="Tahoma"/>
      <w:sz w:val="16"/>
      <w:szCs w:val="16"/>
    </w:rPr>
  </w:style>
  <w:style w:type="table" w:styleId="TableGrid">
    <w:name w:val="Table Grid"/>
    <w:basedOn w:val="TableNormal"/>
    <w:uiPriority w:val="39"/>
    <w:rsid w:val="00231B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CA6AC9"/>
    <w:pPr>
      <w:autoSpaceDE w:val="0"/>
      <w:autoSpaceDN w:val="0"/>
      <w:adjustRightInd w:val="0"/>
      <w:spacing w:after="0" w:line="240" w:lineRule="auto"/>
    </w:pPr>
    <w:rPr>
      <w:rFonts w:ascii="Times New Roman" w:hAnsi="Times New Roman" w:cs="Times New Roman"/>
      <w:color w:val="000000"/>
      <w:sz w:val="24"/>
      <w:szCs w:val="24"/>
      <w:lang w:bidi="ar-SA"/>
    </w:rPr>
  </w:style>
  <w:style w:type="paragraph" w:styleId="NormalWeb">
    <w:name w:val="Normal (Web)"/>
    <w:basedOn w:val="Normal"/>
    <w:uiPriority w:val="99"/>
    <w:unhideWhenUsed/>
    <w:rsid w:val="001F76D7"/>
    <w:pPr>
      <w:spacing w:before="100" w:beforeAutospacing="1" w:after="100" w:afterAutospacing="1" w:line="240" w:lineRule="auto"/>
    </w:pPr>
    <w:rPr>
      <w:rFonts w:ascii="Times New Roman" w:eastAsia="Times New Roman" w:hAnsi="Times New Roman" w:cs="Times New Roman"/>
      <w:sz w:val="24"/>
      <w:szCs w:val="24"/>
      <w:lang w:bidi="ar-SA"/>
    </w:rPr>
  </w:style>
  <w:style w:type="paragraph" w:styleId="TOC3">
    <w:name w:val="toc 3"/>
    <w:basedOn w:val="Normal"/>
    <w:next w:val="Normal"/>
    <w:autoRedefine/>
    <w:uiPriority w:val="39"/>
    <w:unhideWhenUsed/>
    <w:rsid w:val="00B025EB"/>
    <w:pPr>
      <w:spacing w:after="100"/>
      <w:ind w:left="440"/>
    </w:pPr>
  </w:style>
  <w:style w:type="paragraph" w:styleId="Footer">
    <w:name w:val="footer"/>
    <w:basedOn w:val="Normal"/>
    <w:link w:val="FooterChar"/>
    <w:uiPriority w:val="99"/>
    <w:unhideWhenUsed/>
    <w:rsid w:val="00B025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5EB"/>
    <w:rPr>
      <w:rFonts w:asciiTheme="minorHAnsi" w:eastAsiaTheme="minorEastAsia" w:hAnsiTheme="minorHAnsi" w:cstheme="minorBidi"/>
      <w:sz w:val="20"/>
      <w:szCs w:val="20"/>
    </w:rPr>
  </w:style>
  <w:style w:type="character" w:styleId="CommentReference">
    <w:name w:val="annotation reference"/>
    <w:basedOn w:val="DefaultParagraphFont"/>
    <w:uiPriority w:val="99"/>
    <w:semiHidden/>
    <w:unhideWhenUsed/>
    <w:rsid w:val="00D4723F"/>
    <w:rPr>
      <w:sz w:val="16"/>
      <w:szCs w:val="16"/>
    </w:rPr>
  </w:style>
  <w:style w:type="paragraph" w:styleId="CommentText">
    <w:name w:val="annotation text"/>
    <w:basedOn w:val="Normal"/>
    <w:link w:val="CommentTextChar"/>
    <w:uiPriority w:val="99"/>
    <w:semiHidden/>
    <w:unhideWhenUsed/>
    <w:rsid w:val="00D4723F"/>
    <w:pPr>
      <w:spacing w:line="240" w:lineRule="auto"/>
    </w:pPr>
  </w:style>
  <w:style w:type="character" w:customStyle="1" w:styleId="CommentTextChar">
    <w:name w:val="Comment Text Char"/>
    <w:basedOn w:val="DefaultParagraphFont"/>
    <w:link w:val="CommentText"/>
    <w:uiPriority w:val="99"/>
    <w:semiHidden/>
    <w:rsid w:val="00D4723F"/>
    <w:rPr>
      <w:sz w:val="20"/>
      <w:szCs w:val="20"/>
    </w:rPr>
  </w:style>
  <w:style w:type="paragraph" w:styleId="CommentSubject">
    <w:name w:val="annotation subject"/>
    <w:basedOn w:val="CommentText"/>
    <w:next w:val="CommentText"/>
    <w:link w:val="CommentSubjectChar"/>
    <w:uiPriority w:val="99"/>
    <w:semiHidden/>
    <w:unhideWhenUsed/>
    <w:rsid w:val="00D4723F"/>
    <w:rPr>
      <w:b/>
      <w:bCs/>
    </w:rPr>
  </w:style>
  <w:style w:type="character" w:customStyle="1" w:styleId="CommentSubjectChar">
    <w:name w:val="Comment Subject Char"/>
    <w:basedOn w:val="CommentTextChar"/>
    <w:link w:val="CommentSubject"/>
    <w:uiPriority w:val="99"/>
    <w:semiHidden/>
    <w:rsid w:val="00D4723F"/>
    <w:rPr>
      <w:b/>
      <w:bCs/>
      <w:sz w:val="20"/>
      <w:szCs w:val="20"/>
    </w:rPr>
  </w:style>
  <w:style w:type="paragraph" w:styleId="Header">
    <w:name w:val="header"/>
    <w:basedOn w:val="Normal"/>
    <w:link w:val="HeaderChar"/>
    <w:rsid w:val="0021208C"/>
    <w:pPr>
      <w:tabs>
        <w:tab w:val="center" w:pos="4320"/>
        <w:tab w:val="right" w:pos="8640"/>
      </w:tabs>
      <w:spacing w:before="0" w:after="0" w:line="240" w:lineRule="auto"/>
    </w:pPr>
    <w:rPr>
      <w:rFonts w:ascii="Times New Roman" w:eastAsia="Times New Roman" w:hAnsi="Times New Roman" w:cs="Times New Roman"/>
      <w:sz w:val="24"/>
      <w:szCs w:val="24"/>
      <w:lang w:bidi="ar-SA"/>
    </w:rPr>
  </w:style>
  <w:style w:type="character" w:customStyle="1" w:styleId="HeaderChar">
    <w:name w:val="Header Char"/>
    <w:basedOn w:val="DefaultParagraphFont"/>
    <w:link w:val="Header"/>
    <w:rsid w:val="0021208C"/>
    <w:rPr>
      <w:rFonts w:ascii="Times New Roman" w:eastAsia="Times New Roman" w:hAnsi="Times New Roman" w:cs="Times New Roman"/>
      <w:sz w:val="24"/>
      <w:szCs w:val="24"/>
      <w:lang w:bidi="ar-SA"/>
    </w:rPr>
  </w:style>
  <w:style w:type="table" w:styleId="MediumShading1-Accent5">
    <w:name w:val="Medium Shading 1 Accent 5"/>
    <w:basedOn w:val="TableNormal"/>
    <w:uiPriority w:val="63"/>
    <w:rsid w:val="00D16EED"/>
    <w:pPr>
      <w:spacing w:before="0" w:after="0" w:line="240" w:lineRule="auto"/>
    </w:pPr>
    <w:rPr>
      <w:lang w:bidi="ar-SA"/>
    </w:rPr>
    <w:tblPr>
      <w:tblStyleRowBandSize w:val="1"/>
      <w:tblStyleColBandSize w:val="1"/>
      <w:tblBorders>
        <w:top w:val="single" w:sz="8"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single" w:sz="8" w:space="0" w:color="9CD789" w:themeColor="accent5" w:themeTint="BF"/>
      </w:tblBorders>
    </w:tblPr>
    <w:tblStylePr w:type="firstRow">
      <w:pPr>
        <w:spacing w:before="0" w:after="0" w:line="240" w:lineRule="auto"/>
      </w:pPr>
      <w:rPr>
        <w:b/>
        <w:bCs/>
        <w:color w:val="FFFFFF" w:themeColor="background1"/>
      </w:rPr>
      <w:tblPr/>
      <w:tcPr>
        <w:tcBorders>
          <w:top w:val="single" w:sz="8"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nil"/>
          <w:insideV w:val="nil"/>
        </w:tcBorders>
        <w:shd w:val="clear" w:color="auto" w:fill="7CCA62" w:themeFill="accent5"/>
      </w:tcPr>
    </w:tblStylePr>
    <w:tblStylePr w:type="lastRow">
      <w:pPr>
        <w:spacing w:before="0" w:after="0" w:line="240" w:lineRule="auto"/>
      </w:pPr>
      <w:rPr>
        <w:b/>
        <w:bCs/>
      </w:rPr>
      <w:tblPr/>
      <w:tcPr>
        <w:tcBorders>
          <w:top w:val="double" w:sz="6" w:space="0" w:color="9CD789" w:themeColor="accent5" w:themeTint="BF"/>
          <w:left w:val="single" w:sz="8" w:space="0" w:color="9CD789" w:themeColor="accent5" w:themeTint="BF"/>
          <w:bottom w:val="single" w:sz="8" w:space="0" w:color="9CD789" w:themeColor="accent5" w:themeTint="BF"/>
          <w:right w:val="single" w:sz="8" w:space="0" w:color="9CD789" w:themeColor="accent5" w:themeTint="BF"/>
          <w:insideH w:val="nil"/>
          <w:insideV w:val="nil"/>
        </w:tcBorders>
      </w:tcPr>
    </w:tblStylePr>
    <w:tblStylePr w:type="firstCol">
      <w:rPr>
        <w:b/>
        <w:bCs/>
      </w:rPr>
    </w:tblStylePr>
    <w:tblStylePr w:type="lastCol">
      <w:rPr>
        <w:b/>
        <w:bCs/>
      </w:rPr>
    </w:tblStylePr>
    <w:tblStylePr w:type="band1Vert">
      <w:tblPr/>
      <w:tcPr>
        <w:shd w:val="clear" w:color="auto" w:fill="DEF2D8" w:themeFill="accent5" w:themeFillTint="3F"/>
      </w:tcPr>
    </w:tblStylePr>
    <w:tblStylePr w:type="band1Horz">
      <w:tblPr/>
      <w:tcPr>
        <w:tcBorders>
          <w:insideH w:val="nil"/>
          <w:insideV w:val="nil"/>
        </w:tcBorders>
        <w:shd w:val="clear" w:color="auto" w:fill="DEF2D8" w:themeFill="accent5"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482471">
      <w:bodyDiv w:val="1"/>
      <w:marLeft w:val="0"/>
      <w:marRight w:val="0"/>
      <w:marTop w:val="0"/>
      <w:marBottom w:val="0"/>
      <w:divBdr>
        <w:top w:val="none" w:sz="0" w:space="0" w:color="auto"/>
        <w:left w:val="none" w:sz="0" w:space="0" w:color="auto"/>
        <w:bottom w:val="none" w:sz="0" w:space="0" w:color="auto"/>
        <w:right w:val="none" w:sz="0" w:space="0" w:color="auto"/>
      </w:divBdr>
    </w:div>
    <w:div w:id="604311853">
      <w:bodyDiv w:val="1"/>
      <w:marLeft w:val="0"/>
      <w:marRight w:val="0"/>
      <w:marTop w:val="0"/>
      <w:marBottom w:val="0"/>
      <w:divBdr>
        <w:top w:val="none" w:sz="0" w:space="0" w:color="auto"/>
        <w:left w:val="none" w:sz="0" w:space="0" w:color="auto"/>
        <w:bottom w:val="none" w:sz="0" w:space="0" w:color="auto"/>
        <w:right w:val="none" w:sz="0" w:space="0" w:color="auto"/>
      </w:divBdr>
    </w:div>
    <w:div w:id="719670672">
      <w:bodyDiv w:val="1"/>
      <w:marLeft w:val="0"/>
      <w:marRight w:val="0"/>
      <w:marTop w:val="0"/>
      <w:marBottom w:val="0"/>
      <w:divBdr>
        <w:top w:val="none" w:sz="0" w:space="0" w:color="auto"/>
        <w:left w:val="none" w:sz="0" w:space="0" w:color="auto"/>
        <w:bottom w:val="none" w:sz="0" w:space="0" w:color="auto"/>
        <w:right w:val="none" w:sz="0" w:space="0" w:color="auto"/>
      </w:divBdr>
      <w:divsChild>
        <w:div w:id="1442452659">
          <w:marLeft w:val="0"/>
          <w:marRight w:val="150"/>
          <w:marTop w:val="0"/>
          <w:marBottom w:val="0"/>
          <w:divBdr>
            <w:top w:val="none" w:sz="0" w:space="0" w:color="auto"/>
            <w:left w:val="none" w:sz="0" w:space="0" w:color="auto"/>
            <w:bottom w:val="none" w:sz="0" w:space="0" w:color="auto"/>
            <w:right w:val="none" w:sz="0" w:space="0" w:color="auto"/>
          </w:divBdr>
        </w:div>
        <w:div w:id="2021469685">
          <w:marLeft w:val="0"/>
          <w:marRight w:val="0"/>
          <w:marTop w:val="0"/>
          <w:marBottom w:val="0"/>
          <w:divBdr>
            <w:top w:val="none" w:sz="0" w:space="0" w:color="auto"/>
            <w:left w:val="none" w:sz="0" w:space="0" w:color="auto"/>
            <w:bottom w:val="none" w:sz="0" w:space="0" w:color="auto"/>
            <w:right w:val="none" w:sz="0" w:space="0" w:color="auto"/>
          </w:divBdr>
          <w:divsChild>
            <w:div w:id="688338737">
              <w:marLeft w:val="0"/>
              <w:marRight w:val="0"/>
              <w:marTop w:val="0"/>
              <w:marBottom w:val="0"/>
              <w:divBdr>
                <w:top w:val="none" w:sz="0" w:space="0" w:color="auto"/>
                <w:left w:val="none" w:sz="0" w:space="0" w:color="auto"/>
                <w:bottom w:val="none" w:sz="0" w:space="0" w:color="auto"/>
                <w:right w:val="none" w:sz="0" w:space="0" w:color="auto"/>
              </w:divBdr>
              <w:divsChild>
                <w:div w:id="1636447106">
                  <w:marLeft w:val="0"/>
                  <w:marRight w:val="0"/>
                  <w:marTop w:val="0"/>
                  <w:marBottom w:val="0"/>
                  <w:divBdr>
                    <w:top w:val="none" w:sz="0" w:space="0" w:color="auto"/>
                    <w:left w:val="none" w:sz="0" w:space="0" w:color="auto"/>
                    <w:bottom w:val="none" w:sz="0" w:space="0" w:color="auto"/>
                    <w:right w:val="none" w:sz="0" w:space="0" w:color="auto"/>
                  </w:divBdr>
                  <w:divsChild>
                    <w:div w:id="796148726">
                      <w:marLeft w:val="0"/>
                      <w:marRight w:val="0"/>
                      <w:marTop w:val="0"/>
                      <w:marBottom w:val="0"/>
                      <w:divBdr>
                        <w:top w:val="none" w:sz="0" w:space="0" w:color="auto"/>
                        <w:left w:val="none" w:sz="0" w:space="0" w:color="auto"/>
                        <w:bottom w:val="none" w:sz="0" w:space="0" w:color="auto"/>
                        <w:right w:val="none" w:sz="0" w:space="0" w:color="auto"/>
                      </w:divBdr>
                      <w:divsChild>
                        <w:div w:id="61853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9256079">
      <w:bodyDiv w:val="1"/>
      <w:marLeft w:val="0"/>
      <w:marRight w:val="0"/>
      <w:marTop w:val="0"/>
      <w:marBottom w:val="0"/>
      <w:divBdr>
        <w:top w:val="none" w:sz="0" w:space="0" w:color="auto"/>
        <w:left w:val="none" w:sz="0" w:space="0" w:color="auto"/>
        <w:bottom w:val="none" w:sz="0" w:space="0" w:color="auto"/>
        <w:right w:val="none" w:sz="0" w:space="0" w:color="auto"/>
      </w:divBdr>
    </w:div>
    <w:div w:id="1466705115">
      <w:bodyDiv w:val="1"/>
      <w:marLeft w:val="0"/>
      <w:marRight w:val="0"/>
      <w:marTop w:val="0"/>
      <w:marBottom w:val="0"/>
      <w:divBdr>
        <w:top w:val="none" w:sz="0" w:space="0" w:color="auto"/>
        <w:left w:val="none" w:sz="0" w:space="0" w:color="auto"/>
        <w:bottom w:val="none" w:sz="0" w:space="0" w:color="auto"/>
        <w:right w:val="none" w:sz="0" w:space="0" w:color="auto"/>
      </w:divBdr>
      <w:divsChild>
        <w:div w:id="229657811">
          <w:marLeft w:val="0"/>
          <w:marRight w:val="0"/>
          <w:marTop w:val="0"/>
          <w:marBottom w:val="0"/>
          <w:divBdr>
            <w:top w:val="none" w:sz="0" w:space="0" w:color="auto"/>
            <w:left w:val="none" w:sz="0" w:space="0" w:color="auto"/>
            <w:bottom w:val="none" w:sz="0" w:space="0" w:color="auto"/>
            <w:right w:val="none" w:sz="0" w:space="0" w:color="auto"/>
          </w:divBdr>
          <w:divsChild>
            <w:div w:id="10639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3DF2BA5-4AA1-46B8-919D-371F6D9D7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3235</Words>
  <Characters>18446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dcterms:created xsi:type="dcterms:W3CDTF">2020-12-18T20:49:00Z</dcterms:created>
  <dcterms:modified xsi:type="dcterms:W3CDTF">2020-12-18T20:49:00Z</dcterms:modified>
</cp:coreProperties>
</file>