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44CDE" w14:textId="0E7C50B5" w:rsidR="00D27654" w:rsidRDefault="00D27654" w:rsidP="00207895">
      <w:pPr>
        <w:jc w:val="both"/>
      </w:pPr>
    </w:p>
    <w:p w14:paraId="2E3B942A" w14:textId="77777777" w:rsidR="00D27654" w:rsidRDefault="00D27654" w:rsidP="00207895">
      <w:pPr>
        <w:jc w:val="both"/>
      </w:pPr>
    </w:p>
    <w:p w14:paraId="200951B6" w14:textId="7BE2DB64" w:rsidR="002257E2" w:rsidRDefault="002257E2" w:rsidP="00207895">
      <w:pPr>
        <w:spacing w:before="200" w:line="254" w:lineRule="auto"/>
        <w:jc w:val="both"/>
        <w:rPr>
          <w:rFonts w:ascii="Arial" w:eastAsiaTheme="minorEastAsia" w:hAnsi="Arial" w:cs="Arial"/>
          <w:lang w:eastAsia="en-GB"/>
        </w:rPr>
      </w:pPr>
    </w:p>
    <w:p w14:paraId="490782B0" w14:textId="6566559F" w:rsidR="003D726B" w:rsidRDefault="003D726B" w:rsidP="00207895">
      <w:pPr>
        <w:spacing w:before="200" w:line="254" w:lineRule="auto"/>
        <w:jc w:val="both"/>
        <w:rPr>
          <w:rFonts w:ascii="Arial" w:eastAsiaTheme="minorEastAsia" w:hAnsi="Arial" w:cs="Arial"/>
          <w:lang w:eastAsia="en-GB"/>
        </w:rPr>
      </w:pPr>
      <w:r>
        <w:rPr>
          <w:rFonts w:ascii="Arial" w:eastAsiaTheme="minorEastAsia" w:hAnsi="Arial" w:cs="Arial"/>
          <w:lang w:eastAsia="en-GB"/>
        </w:rPr>
        <w:t>University of Wales Trinity Saint David</w:t>
      </w:r>
    </w:p>
    <w:p w14:paraId="21EFAA7A" w14:textId="59C245C9" w:rsidR="003D726B" w:rsidRDefault="003D726B" w:rsidP="00207895">
      <w:pPr>
        <w:spacing w:before="200" w:line="254" w:lineRule="auto"/>
        <w:jc w:val="both"/>
        <w:rPr>
          <w:rFonts w:ascii="Arial" w:eastAsiaTheme="minorEastAsia" w:hAnsi="Arial" w:cs="Arial"/>
          <w:lang w:eastAsia="en-GB"/>
        </w:rPr>
      </w:pPr>
      <w:r>
        <w:rPr>
          <w:rFonts w:ascii="Arial" w:eastAsiaTheme="minorEastAsia" w:hAnsi="Arial" w:cs="Arial"/>
          <w:lang w:eastAsia="en-GB"/>
        </w:rPr>
        <w:t>Name: David Pecsuvacz</w:t>
      </w:r>
    </w:p>
    <w:p w14:paraId="0CFC0DC2" w14:textId="0E2FF078" w:rsidR="003D726B" w:rsidRDefault="003D726B" w:rsidP="00207895">
      <w:pPr>
        <w:spacing w:before="200" w:line="254" w:lineRule="auto"/>
        <w:jc w:val="both"/>
        <w:rPr>
          <w:rFonts w:ascii="Arial" w:eastAsiaTheme="minorEastAsia" w:hAnsi="Arial" w:cs="Arial"/>
          <w:lang w:eastAsia="en-GB"/>
        </w:rPr>
      </w:pPr>
      <w:r>
        <w:rPr>
          <w:rFonts w:ascii="Arial" w:eastAsiaTheme="minorEastAsia" w:hAnsi="Arial" w:cs="Arial"/>
          <w:lang w:eastAsia="en-GB"/>
        </w:rPr>
        <w:t>Student Number:1916214</w:t>
      </w:r>
    </w:p>
    <w:p w14:paraId="6028E3F0" w14:textId="0CEE4A54" w:rsidR="003D726B" w:rsidRDefault="003D726B" w:rsidP="00207895">
      <w:pPr>
        <w:spacing w:before="200" w:line="254" w:lineRule="auto"/>
        <w:jc w:val="both"/>
        <w:rPr>
          <w:rFonts w:ascii="Arial" w:eastAsiaTheme="minorEastAsia" w:hAnsi="Arial" w:cs="Arial"/>
          <w:lang w:eastAsia="en-GB"/>
        </w:rPr>
      </w:pPr>
      <w:r>
        <w:rPr>
          <w:rFonts w:ascii="Arial" w:eastAsiaTheme="minorEastAsia" w:hAnsi="Arial" w:cs="Arial"/>
          <w:lang w:eastAsia="en-GB"/>
        </w:rPr>
        <w:t xml:space="preserve">Lecture: </w:t>
      </w:r>
      <w:proofErr w:type="spellStart"/>
      <w:r>
        <w:rPr>
          <w:rFonts w:ascii="Arial" w:eastAsiaTheme="minorEastAsia" w:hAnsi="Arial" w:cs="Arial"/>
          <w:lang w:eastAsia="en-GB"/>
        </w:rPr>
        <w:t>Rexon</w:t>
      </w:r>
      <w:proofErr w:type="spellEnd"/>
      <w:r>
        <w:rPr>
          <w:rFonts w:ascii="Arial" w:eastAsiaTheme="minorEastAsia" w:hAnsi="Arial" w:cs="Arial"/>
          <w:lang w:eastAsia="en-GB"/>
        </w:rPr>
        <w:t xml:space="preserve"> </w:t>
      </w:r>
      <w:proofErr w:type="spellStart"/>
      <w:r>
        <w:rPr>
          <w:rFonts w:ascii="Arial" w:eastAsiaTheme="minorEastAsia" w:hAnsi="Arial" w:cs="Arial"/>
          <w:lang w:eastAsia="en-GB"/>
        </w:rPr>
        <w:t>Nting</w:t>
      </w:r>
      <w:proofErr w:type="spellEnd"/>
    </w:p>
    <w:p w14:paraId="2CA64086" w14:textId="35C298D2" w:rsidR="003D726B" w:rsidRDefault="003D726B" w:rsidP="00207895">
      <w:pPr>
        <w:spacing w:before="200" w:line="254" w:lineRule="auto"/>
        <w:jc w:val="both"/>
        <w:rPr>
          <w:rFonts w:ascii="Arial" w:eastAsiaTheme="minorEastAsia" w:hAnsi="Arial" w:cs="Arial"/>
          <w:lang w:eastAsia="en-GB"/>
        </w:rPr>
      </w:pPr>
      <w:r>
        <w:rPr>
          <w:rFonts w:ascii="Arial" w:eastAsiaTheme="minorEastAsia" w:hAnsi="Arial" w:cs="Arial"/>
          <w:lang w:eastAsia="en-GB"/>
        </w:rPr>
        <w:t>Module number:</w:t>
      </w:r>
      <w:r w:rsidR="00D20169">
        <w:rPr>
          <w:rFonts w:ascii="Arial" w:eastAsiaTheme="minorEastAsia" w:hAnsi="Arial" w:cs="Arial"/>
          <w:lang w:eastAsia="en-GB"/>
        </w:rPr>
        <w:t xml:space="preserve"> </w:t>
      </w:r>
      <w:r>
        <w:rPr>
          <w:rFonts w:ascii="Arial" w:eastAsiaTheme="minorEastAsia" w:hAnsi="Arial" w:cs="Arial"/>
          <w:lang w:eastAsia="en-GB"/>
        </w:rPr>
        <w:t>BMSW5104_LON</w:t>
      </w:r>
    </w:p>
    <w:p w14:paraId="391B939B" w14:textId="32C84D4E" w:rsidR="003D726B" w:rsidRPr="002257E2" w:rsidRDefault="003D726B" w:rsidP="00207895">
      <w:pPr>
        <w:spacing w:before="200" w:line="254" w:lineRule="auto"/>
        <w:jc w:val="both"/>
        <w:rPr>
          <w:rFonts w:ascii="Arial" w:eastAsiaTheme="minorEastAsia" w:hAnsi="Arial" w:cs="Arial"/>
          <w:lang w:eastAsia="en-GB"/>
        </w:rPr>
      </w:pPr>
      <w:r>
        <w:rPr>
          <w:rFonts w:ascii="Arial" w:eastAsiaTheme="minorEastAsia" w:hAnsi="Arial" w:cs="Arial"/>
          <w:lang w:eastAsia="en-GB"/>
        </w:rPr>
        <w:t xml:space="preserve">BA(Hons) Leadership and </w:t>
      </w:r>
      <w:r w:rsidR="00D20169">
        <w:rPr>
          <w:rFonts w:ascii="Arial" w:eastAsiaTheme="minorEastAsia" w:hAnsi="Arial" w:cs="Arial"/>
          <w:lang w:eastAsia="en-GB"/>
        </w:rPr>
        <w:t>management</w:t>
      </w:r>
    </w:p>
    <w:p w14:paraId="17DE227F" w14:textId="626A9254" w:rsidR="002257E2" w:rsidRDefault="002257E2" w:rsidP="002257E2">
      <w:pPr>
        <w:jc w:val="center"/>
        <w:rPr>
          <w:rFonts w:ascii="Arial" w:hAnsi="Arial" w:cs="Arial"/>
          <w:b/>
          <w:bCs/>
        </w:rPr>
      </w:pPr>
    </w:p>
    <w:p w14:paraId="5505F4A4" w14:textId="3FDE1444" w:rsidR="002257E2" w:rsidRPr="00263D6B" w:rsidRDefault="002257E2" w:rsidP="00207895">
      <w:pPr>
        <w:spacing w:before="200" w:line="254" w:lineRule="auto"/>
        <w:jc w:val="both"/>
        <w:rPr>
          <w:rFonts w:ascii="Arial" w:eastAsia="Times New Roman" w:hAnsi="Arial" w:cs="Arial"/>
          <w:color w:val="212529"/>
          <w:kern w:val="24"/>
          <w:lang w:eastAsia="en-GB"/>
        </w:rPr>
      </w:pPr>
    </w:p>
    <w:p w14:paraId="721EE793" w14:textId="3887403C" w:rsidR="0006197A" w:rsidRDefault="0006197A" w:rsidP="00207895">
      <w:pPr>
        <w:jc w:val="both"/>
      </w:pPr>
    </w:p>
    <w:p w14:paraId="577D3572" w14:textId="77777777" w:rsidR="004377A8" w:rsidRDefault="004377A8" w:rsidP="00207895">
      <w:pPr>
        <w:jc w:val="both"/>
      </w:pPr>
    </w:p>
    <w:p w14:paraId="57550DC9" w14:textId="2AF89B38" w:rsidR="00FD6A5A" w:rsidRDefault="00971854" w:rsidP="00BA3BE5">
      <w:pPr>
        <w:jc w:val="center"/>
        <w:rPr>
          <w:rFonts w:ascii="Arial" w:hAnsi="Arial" w:cs="Arial"/>
          <w:b/>
          <w:bCs/>
        </w:rPr>
      </w:pPr>
      <w:r w:rsidRPr="00263D6B">
        <w:rPr>
          <w:rFonts w:ascii="Arial" w:hAnsi="Arial" w:cs="Arial"/>
          <w:b/>
          <w:bCs/>
        </w:rPr>
        <w:t>Takeaway</w:t>
      </w:r>
      <w:r w:rsidR="00AF14E0" w:rsidRPr="00263D6B">
        <w:rPr>
          <w:rFonts w:ascii="Arial" w:hAnsi="Arial" w:cs="Arial"/>
          <w:b/>
          <w:bCs/>
        </w:rPr>
        <w:t xml:space="preserve"> project</w:t>
      </w:r>
      <w:r w:rsidRPr="00263D6B">
        <w:rPr>
          <w:rFonts w:ascii="Arial" w:hAnsi="Arial" w:cs="Arial"/>
          <w:b/>
          <w:bCs/>
        </w:rPr>
        <w:t xml:space="preserve"> plan</w:t>
      </w:r>
      <w:r w:rsidR="00C252C6" w:rsidRPr="00263D6B">
        <w:rPr>
          <w:rFonts w:ascii="Arial" w:hAnsi="Arial" w:cs="Arial"/>
          <w:b/>
          <w:bCs/>
        </w:rPr>
        <w:t xml:space="preserve"> for a Japanese Ramen Bar</w:t>
      </w:r>
    </w:p>
    <w:p w14:paraId="1E678744" w14:textId="7CDA6AA5" w:rsidR="002A5404" w:rsidRPr="00263D6B" w:rsidRDefault="002A5404" w:rsidP="00BA3BE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(300 words draft)</w:t>
      </w:r>
    </w:p>
    <w:p w14:paraId="37126507" w14:textId="77777777" w:rsidR="00C252C6" w:rsidRPr="00263D6B" w:rsidRDefault="00C252C6" w:rsidP="00207895">
      <w:pPr>
        <w:jc w:val="both"/>
        <w:rPr>
          <w:rFonts w:ascii="Arial" w:hAnsi="Arial" w:cs="Arial"/>
          <w:b/>
          <w:bCs/>
        </w:rPr>
      </w:pPr>
    </w:p>
    <w:p w14:paraId="69C5B935" w14:textId="77777777" w:rsidR="00200E4F" w:rsidRDefault="00200E4F" w:rsidP="00207895">
      <w:pPr>
        <w:jc w:val="both"/>
      </w:pPr>
    </w:p>
    <w:p w14:paraId="7E4A5B4C" w14:textId="59B369A2" w:rsidR="00200E4F" w:rsidRDefault="00200E4F" w:rsidP="00207895">
      <w:pPr>
        <w:jc w:val="both"/>
      </w:pPr>
      <w:r>
        <w:t xml:space="preserve">The main purpose of my project </w:t>
      </w:r>
      <w:r w:rsidR="00207895">
        <w:t xml:space="preserve">is to </w:t>
      </w:r>
      <w:r>
        <w:t xml:space="preserve">create </w:t>
      </w:r>
      <w:r w:rsidR="00971854">
        <w:t>an</w:t>
      </w:r>
      <w:r w:rsidR="00207895">
        <w:t xml:space="preserve"> effective plan that is able to</w:t>
      </w:r>
      <w:r>
        <w:t xml:space="preserve"> </w:t>
      </w:r>
      <w:r w:rsidR="00E879A9">
        <w:t>convince</w:t>
      </w:r>
      <w:r>
        <w:t xml:space="preserve"> </w:t>
      </w:r>
      <w:bookmarkStart w:id="0" w:name="_Hlk87784523"/>
      <w:r>
        <w:t xml:space="preserve">investors </w:t>
      </w:r>
      <w:bookmarkEnd w:id="0"/>
      <w:r>
        <w:t xml:space="preserve">and current stake holders to give a green </w:t>
      </w:r>
      <w:r w:rsidR="004C66C1">
        <w:t>l</w:t>
      </w:r>
      <w:r>
        <w:t>ight for</w:t>
      </w:r>
      <w:r w:rsidR="004C66C1">
        <w:t xml:space="preserve"> a </w:t>
      </w:r>
      <w:r w:rsidR="00E879A9">
        <w:t>takeaway</w:t>
      </w:r>
      <w:r w:rsidR="00207895">
        <w:t xml:space="preserve"> and delivery service in a</w:t>
      </w:r>
      <w:r w:rsidR="004C66C1">
        <w:t xml:space="preserve"> </w:t>
      </w:r>
      <w:r w:rsidR="00E879A9">
        <w:t>Japanese</w:t>
      </w:r>
      <w:r w:rsidR="004C66C1">
        <w:t xml:space="preserve"> ramen bar</w:t>
      </w:r>
      <w:r w:rsidR="00971854">
        <w:t>.</w:t>
      </w:r>
    </w:p>
    <w:p w14:paraId="7D581A02" w14:textId="710B3F6B" w:rsidR="00CB7384" w:rsidRDefault="00207895" w:rsidP="00207895">
      <w:pPr>
        <w:jc w:val="both"/>
      </w:pPr>
      <w:r>
        <w:t xml:space="preserve">The last two years Covid </w:t>
      </w:r>
      <w:r w:rsidR="007E233D">
        <w:t xml:space="preserve">has </w:t>
      </w:r>
      <w:r>
        <w:t>play</w:t>
      </w:r>
      <w:r w:rsidR="007E233D">
        <w:t>ed</w:t>
      </w:r>
      <w:r>
        <w:t xml:space="preserve"> a big part of</w:t>
      </w:r>
      <w:r w:rsidR="00200E4F">
        <w:t xml:space="preserve"> our life. Without any doubt</w:t>
      </w:r>
      <w:r w:rsidR="00B542A2">
        <w:t xml:space="preserve"> </w:t>
      </w:r>
      <w:r w:rsidR="007E233D">
        <w:t xml:space="preserve">the </w:t>
      </w:r>
      <w:r w:rsidR="006132DF">
        <w:t>hospitality sector</w:t>
      </w:r>
      <w:r w:rsidR="007E233D">
        <w:t>s</w:t>
      </w:r>
      <w:r w:rsidR="00E879A9">
        <w:t xml:space="preserve"> </w:t>
      </w:r>
      <w:r w:rsidR="00200E4F">
        <w:t>got the bigge</w:t>
      </w:r>
      <w:r w:rsidR="00E879A9">
        <w:t>st</w:t>
      </w:r>
      <w:r w:rsidR="007E233D">
        <w:t xml:space="preserve"> impact</w:t>
      </w:r>
      <w:r w:rsidR="00B542A2">
        <w:t xml:space="preserve"> and </w:t>
      </w:r>
      <w:r w:rsidR="007E233D">
        <w:t xml:space="preserve">unfortunately </w:t>
      </w:r>
      <w:r w:rsidR="00B542A2">
        <w:t>they are</w:t>
      </w:r>
      <w:r w:rsidR="00200E4F">
        <w:t xml:space="preserve"> still </w:t>
      </w:r>
      <w:r w:rsidR="00E879A9">
        <w:t>recovering</w:t>
      </w:r>
      <w:r w:rsidR="00B542A2">
        <w:t xml:space="preserve">. The Covid situation lets </w:t>
      </w:r>
      <w:r w:rsidR="00E879A9">
        <w:t>business</w:t>
      </w:r>
      <w:r w:rsidR="00200E4F">
        <w:t xml:space="preserve"> owners</w:t>
      </w:r>
      <w:r w:rsidR="00B542A2">
        <w:t xml:space="preserve"> show that they cannot count </w:t>
      </w:r>
      <w:r w:rsidR="007E233D">
        <w:t xml:space="preserve">on only </w:t>
      </w:r>
      <w:r w:rsidR="00B542A2">
        <w:t xml:space="preserve">the </w:t>
      </w:r>
      <w:r w:rsidR="006132DF">
        <w:t>walk-in</w:t>
      </w:r>
      <w:r w:rsidR="00200E4F">
        <w:t xml:space="preserve"> </w:t>
      </w:r>
      <w:r w:rsidR="00E879A9">
        <w:t>customers</w:t>
      </w:r>
      <w:r w:rsidR="00B542A2">
        <w:t xml:space="preserve"> any more</w:t>
      </w:r>
      <w:r w:rsidR="00200E4F">
        <w:t xml:space="preserve">. </w:t>
      </w:r>
      <w:r w:rsidR="00DD2567">
        <w:t>They must reach their costumers</w:t>
      </w:r>
      <w:r w:rsidR="00CB7384">
        <w:t xml:space="preserve"> even if they are sitti</w:t>
      </w:r>
      <w:r w:rsidR="00DD2567">
        <w:t>ng far away at home.</w:t>
      </w:r>
    </w:p>
    <w:p w14:paraId="7134CEC0" w14:textId="1D9B0126" w:rsidR="00EF225E" w:rsidRDefault="007E233D" w:rsidP="00207895">
      <w:pPr>
        <w:jc w:val="both"/>
      </w:pPr>
      <w:r>
        <w:t>It was getting</w:t>
      </w:r>
      <w:r w:rsidR="00CB7384">
        <w:t xml:space="preserve"> </w:t>
      </w:r>
      <w:r w:rsidR="00D51962">
        <w:t>clear</w:t>
      </w:r>
      <w:r>
        <w:t xml:space="preserve"> that</w:t>
      </w:r>
      <w:r w:rsidR="00CB7384">
        <w:t xml:space="preserve"> more customers </w:t>
      </w:r>
      <w:r>
        <w:t>mean more profit. But</w:t>
      </w:r>
      <w:r w:rsidR="00CB7384">
        <w:t xml:space="preserve"> t</w:t>
      </w:r>
      <w:r>
        <w:t>his is only one side of the whole picture</w:t>
      </w:r>
      <w:r w:rsidR="00CB7384">
        <w:t xml:space="preserve">. If we go deeper </w:t>
      </w:r>
      <w:r w:rsidR="004C07C2">
        <w:t>even the micr</w:t>
      </w:r>
      <w:r>
        <w:t>oenvironment takes a huge part of this process that we can</w:t>
      </w:r>
      <w:r w:rsidR="004C07C2">
        <w:t xml:space="preserve"> </w:t>
      </w:r>
      <w:r>
        <w:t>see from the data that</w:t>
      </w:r>
      <w:r w:rsidR="004C07C2">
        <w:t xml:space="preserve"> I collect</w:t>
      </w:r>
      <w:r w:rsidR="008E0F23">
        <w:t>ed</w:t>
      </w:r>
      <w:r w:rsidR="004C07C2">
        <w:t>.</w:t>
      </w:r>
    </w:p>
    <w:p w14:paraId="0442B976" w14:textId="31854E67" w:rsidR="00953BBA" w:rsidRDefault="00953BBA" w:rsidP="00207895">
      <w:pPr>
        <w:jc w:val="both"/>
      </w:pPr>
      <w:r>
        <w:t xml:space="preserve">One of the main </w:t>
      </w:r>
      <w:r w:rsidR="00795A4E">
        <w:t>points</w:t>
      </w:r>
      <w:r>
        <w:t xml:space="preserve"> of the strategy </w:t>
      </w:r>
      <w:r w:rsidR="007E233D">
        <w:t xml:space="preserve">is to </w:t>
      </w:r>
      <w:r>
        <w:t xml:space="preserve">make sure </w:t>
      </w:r>
      <w:r w:rsidR="007E233D">
        <w:t xml:space="preserve">that </w:t>
      </w:r>
      <w:r w:rsidR="00795A4E">
        <w:t>our</w:t>
      </w:r>
      <w:r>
        <w:t xml:space="preserve"> product </w:t>
      </w:r>
      <w:r w:rsidR="00D51962">
        <w:t>will be</w:t>
      </w:r>
      <w:r>
        <w:t xml:space="preserve"> excellent</w:t>
      </w:r>
      <w:r w:rsidR="007E233D">
        <w:t xml:space="preserve"> at the end of the </w:t>
      </w:r>
      <w:r w:rsidR="00220936">
        <w:t xml:space="preserve">delivery </w:t>
      </w:r>
      <w:r w:rsidR="007E233D">
        <w:t>process</w:t>
      </w:r>
      <w:r>
        <w:t>.</w:t>
      </w:r>
      <w:r w:rsidR="007E233D">
        <w:t xml:space="preserve"> For example,</w:t>
      </w:r>
      <w:r w:rsidR="00795A4E">
        <w:t xml:space="preserve"> the</w:t>
      </w:r>
      <w:r>
        <w:t xml:space="preserve"> takeaway containers</w:t>
      </w:r>
      <w:r w:rsidR="007E233D">
        <w:t xml:space="preserve"> have to keep</w:t>
      </w:r>
      <w:r w:rsidR="00795A4E">
        <w:t xml:space="preserve"> </w:t>
      </w:r>
      <w:r w:rsidR="00D51962">
        <w:t>high-quality</w:t>
      </w:r>
      <w:r w:rsidR="00220936">
        <w:t xml:space="preserve"> taste of the soup. Because of</w:t>
      </w:r>
      <w:r w:rsidR="00795A4E">
        <w:t xml:space="preserve"> co</w:t>
      </w:r>
      <w:r w:rsidR="007E233D">
        <w:t>mpany US</w:t>
      </w:r>
      <w:r w:rsidR="00220936">
        <w:t>P</w:t>
      </w:r>
      <w:r w:rsidR="007E233D">
        <w:t xml:space="preserve"> is mainly deliver</w:t>
      </w:r>
      <w:r w:rsidR="00795A4E">
        <w:t xml:space="preserve"> delicious Japanese soup</w:t>
      </w:r>
      <w:r w:rsidR="007E233D">
        <w:t>s</w:t>
      </w:r>
      <w:r w:rsidR="00BC02B4">
        <w:t xml:space="preserve"> and it does not</w:t>
      </w:r>
      <w:r w:rsidR="00795A4E">
        <w:t xml:space="preserve"> matter where or how.</w:t>
      </w:r>
    </w:p>
    <w:p w14:paraId="1D7D7C8D" w14:textId="79025497" w:rsidR="00D51962" w:rsidRDefault="00BC02B4" w:rsidP="00207895">
      <w:pPr>
        <w:jc w:val="both"/>
      </w:pPr>
      <w:r>
        <w:t>M</w:t>
      </w:r>
      <w:r w:rsidR="00D51962">
        <w:t>ost of similar business</w:t>
      </w:r>
      <w:r>
        <w:t>es have</w:t>
      </w:r>
      <w:r w:rsidR="00D51962">
        <w:t xml:space="preserve"> already start</w:t>
      </w:r>
      <w:r>
        <w:t>ed</w:t>
      </w:r>
      <w:r w:rsidR="00D51962">
        <w:t xml:space="preserve"> this kind of takeaway </w:t>
      </w:r>
      <w:r>
        <w:t>system so timing</w:t>
      </w:r>
      <w:r w:rsidR="00D51962">
        <w:t xml:space="preserve"> is one of the bi</w:t>
      </w:r>
      <w:r>
        <w:t>ggest keys which means we must act fast.</w:t>
      </w:r>
    </w:p>
    <w:p w14:paraId="7FC801DC" w14:textId="2EA9A176" w:rsidR="008E0F23" w:rsidRDefault="00BC02B4" w:rsidP="00207895">
      <w:pPr>
        <w:jc w:val="both"/>
      </w:pPr>
      <w:r>
        <w:t xml:space="preserve">It means </w:t>
      </w:r>
      <w:r w:rsidR="00D51962">
        <w:t xml:space="preserve">this project plan </w:t>
      </w:r>
      <w:r>
        <w:t>has one month to complete and reach the operation level. So I am using</w:t>
      </w:r>
      <w:r w:rsidR="00220936">
        <w:t xml:space="preserve"> the project cycle method and m</w:t>
      </w:r>
      <w:r w:rsidR="008E0F23">
        <w:t>y pl</w:t>
      </w:r>
      <w:r>
        <w:t>an most likely goes to reach the</w:t>
      </w:r>
      <w:r w:rsidR="008E0F23">
        <w:t>se key points:</w:t>
      </w:r>
    </w:p>
    <w:p w14:paraId="36FC5580" w14:textId="77777777" w:rsidR="008E0F23" w:rsidRDefault="008E0F23" w:rsidP="00207895">
      <w:pPr>
        <w:pStyle w:val="ListParagraph"/>
        <w:numPr>
          <w:ilvl w:val="0"/>
          <w:numId w:val="1"/>
        </w:numPr>
        <w:jc w:val="both"/>
      </w:pPr>
      <w:r>
        <w:t>Project identification</w:t>
      </w:r>
    </w:p>
    <w:p w14:paraId="0968DDA7" w14:textId="77777777" w:rsidR="008E0F23" w:rsidRDefault="008E0F23" w:rsidP="00207895">
      <w:pPr>
        <w:pStyle w:val="ListParagraph"/>
        <w:numPr>
          <w:ilvl w:val="0"/>
          <w:numId w:val="1"/>
        </w:numPr>
        <w:jc w:val="both"/>
      </w:pPr>
      <w:r>
        <w:t>Project design and formulation</w:t>
      </w:r>
    </w:p>
    <w:p w14:paraId="170C1474" w14:textId="77777777" w:rsidR="008E0F23" w:rsidRDefault="008E0F23" w:rsidP="00207895">
      <w:pPr>
        <w:pStyle w:val="ListParagraph"/>
        <w:numPr>
          <w:ilvl w:val="0"/>
          <w:numId w:val="1"/>
        </w:numPr>
        <w:jc w:val="both"/>
      </w:pPr>
      <w:r>
        <w:t>Project appraisal</w:t>
      </w:r>
    </w:p>
    <w:p w14:paraId="4579763D" w14:textId="77777777" w:rsidR="008E0F23" w:rsidRDefault="008E0F23" w:rsidP="00207895">
      <w:pPr>
        <w:pStyle w:val="ListParagraph"/>
        <w:numPr>
          <w:ilvl w:val="0"/>
          <w:numId w:val="1"/>
        </w:numPr>
        <w:jc w:val="both"/>
      </w:pPr>
      <w:r>
        <w:t>Project implementation</w:t>
      </w:r>
    </w:p>
    <w:p w14:paraId="5FB9E2AB" w14:textId="77777777" w:rsidR="008E0F23" w:rsidRDefault="008E0F23" w:rsidP="00207895">
      <w:pPr>
        <w:pStyle w:val="ListParagraph"/>
        <w:numPr>
          <w:ilvl w:val="0"/>
          <w:numId w:val="1"/>
        </w:numPr>
        <w:jc w:val="both"/>
      </w:pPr>
      <w:r>
        <w:t>Project evaluation</w:t>
      </w:r>
    </w:p>
    <w:p w14:paraId="611B245D" w14:textId="20AF4A2A" w:rsidR="00A6663F" w:rsidRDefault="0025459E" w:rsidP="00207895">
      <w:pPr>
        <w:jc w:val="both"/>
      </w:pPr>
      <w:r>
        <w:t xml:space="preserve">In my </w:t>
      </w:r>
      <w:r w:rsidR="00441E00">
        <w:t>report</w:t>
      </w:r>
      <w:r>
        <w:t xml:space="preserve"> I will give more details about</w:t>
      </w:r>
      <w:r w:rsidR="008E0F23">
        <w:t xml:space="preserve"> all the key points and </w:t>
      </w:r>
      <w:proofErr w:type="gramStart"/>
      <w:r w:rsidR="008E0F23">
        <w:t>make</w:t>
      </w:r>
      <w:proofErr w:type="gramEnd"/>
      <w:r w:rsidR="008E0F23">
        <w:t xml:space="preserve"> </w:t>
      </w:r>
      <w:r>
        <w:t xml:space="preserve">a </w:t>
      </w:r>
      <w:r w:rsidR="008E0F23">
        <w:t>clear</w:t>
      </w:r>
      <w:r>
        <w:t xml:space="preserve"> picture for the investors.</w:t>
      </w:r>
    </w:p>
    <w:p w14:paraId="71C34CE0" w14:textId="2E1B202D" w:rsidR="00D51962" w:rsidRDefault="00D51962" w:rsidP="00207895">
      <w:pPr>
        <w:jc w:val="both"/>
      </w:pPr>
      <w:r>
        <w:t xml:space="preserve">After my </w:t>
      </w:r>
      <w:r w:rsidR="0025459E">
        <w:t>presentation the investors can</w:t>
      </w:r>
      <w:r w:rsidR="00F35A9B">
        <w:t xml:space="preserve"> see a</w:t>
      </w:r>
      <w:r w:rsidR="0025459E">
        <w:t>n</w:t>
      </w:r>
      <w:r w:rsidR="00F35A9B">
        <w:t xml:space="preserve"> effective</w:t>
      </w:r>
      <w:r w:rsidR="0025459E">
        <w:t xml:space="preserve">, low cost and </w:t>
      </w:r>
      <w:r w:rsidR="00F35A9B" w:rsidRPr="00F35A9B">
        <w:t>achievable</w:t>
      </w:r>
      <w:r w:rsidR="00F35A9B">
        <w:t xml:space="preserve"> project plan. </w:t>
      </w:r>
    </w:p>
    <w:sectPr w:rsidR="00D519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FD1FAD"/>
    <w:multiLevelType w:val="hybridMultilevel"/>
    <w:tmpl w:val="C6AAF0A0"/>
    <w:lvl w:ilvl="0" w:tplc="8ECC92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5A"/>
    <w:rsid w:val="0006197A"/>
    <w:rsid w:val="000962C8"/>
    <w:rsid w:val="00200E4F"/>
    <w:rsid w:val="00207895"/>
    <w:rsid w:val="00220936"/>
    <w:rsid w:val="002257E2"/>
    <w:rsid w:val="0025459E"/>
    <w:rsid w:val="002569A3"/>
    <w:rsid w:val="00263D6B"/>
    <w:rsid w:val="002A5404"/>
    <w:rsid w:val="003D726B"/>
    <w:rsid w:val="004377A8"/>
    <w:rsid w:val="00441E00"/>
    <w:rsid w:val="004C07C2"/>
    <w:rsid w:val="004C66C1"/>
    <w:rsid w:val="005F5A65"/>
    <w:rsid w:val="006132DF"/>
    <w:rsid w:val="00795A4E"/>
    <w:rsid w:val="007E233D"/>
    <w:rsid w:val="008E0F23"/>
    <w:rsid w:val="009420A8"/>
    <w:rsid w:val="00953BBA"/>
    <w:rsid w:val="00971854"/>
    <w:rsid w:val="00A6663F"/>
    <w:rsid w:val="00AC0BE4"/>
    <w:rsid w:val="00AE2194"/>
    <w:rsid w:val="00AF14E0"/>
    <w:rsid w:val="00B542A2"/>
    <w:rsid w:val="00B72F3F"/>
    <w:rsid w:val="00BA3BE5"/>
    <w:rsid w:val="00BC02B4"/>
    <w:rsid w:val="00C252C6"/>
    <w:rsid w:val="00C7522E"/>
    <w:rsid w:val="00CB7384"/>
    <w:rsid w:val="00D20169"/>
    <w:rsid w:val="00D27654"/>
    <w:rsid w:val="00D51962"/>
    <w:rsid w:val="00DD2567"/>
    <w:rsid w:val="00E879A9"/>
    <w:rsid w:val="00EC7C5C"/>
    <w:rsid w:val="00EE65F6"/>
    <w:rsid w:val="00EF225E"/>
    <w:rsid w:val="00F35A9B"/>
    <w:rsid w:val="00FD6A5A"/>
    <w:rsid w:val="00FF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13093"/>
  <w15:chartTrackingRefBased/>
  <w15:docId w15:val="{83334EDD-CCFF-4E9A-8CEB-D40DF9312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57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2F3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E21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257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David Pecsuvacz</cp:lastModifiedBy>
  <cp:revision>12</cp:revision>
  <dcterms:created xsi:type="dcterms:W3CDTF">2021-11-16T09:25:00Z</dcterms:created>
  <dcterms:modified xsi:type="dcterms:W3CDTF">2021-11-27T22:09:00Z</dcterms:modified>
</cp:coreProperties>
</file>