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F1C763" w14:textId="1379C51F" w:rsidR="00EF2F4D" w:rsidRDefault="0032052B" w:rsidP="00EF2F4D">
      <w:pPr>
        <w:jc w:val="center"/>
        <w:rPr>
          <w:sz w:val="44"/>
          <w:szCs w:val="4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E111400" wp14:editId="23991165">
            <wp:simplePos x="0" y="0"/>
            <wp:positionH relativeFrom="margin">
              <wp:align>center</wp:align>
            </wp:positionH>
            <wp:positionV relativeFrom="paragraph">
              <wp:posOffset>-484643</wp:posOffset>
            </wp:positionV>
            <wp:extent cx="1277283" cy="1518700"/>
            <wp:effectExtent l="0" t="0" r="0" b="5715"/>
            <wp:wrapNone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7283" cy="1518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F83BEE" w14:textId="7FB75E34" w:rsidR="00EF2F4D" w:rsidRDefault="00EF2F4D" w:rsidP="00EF2F4D">
      <w:pPr>
        <w:jc w:val="center"/>
        <w:rPr>
          <w:sz w:val="44"/>
          <w:szCs w:val="44"/>
        </w:rPr>
      </w:pPr>
    </w:p>
    <w:p w14:paraId="2B31DFAE" w14:textId="5098DB09" w:rsidR="008F654F" w:rsidRDefault="00EF2F4D" w:rsidP="008F654F">
      <w:pPr>
        <w:jc w:val="center"/>
        <w:rPr>
          <w:sz w:val="44"/>
          <w:szCs w:val="44"/>
        </w:rPr>
      </w:pPr>
      <w:r w:rsidRPr="00EF2F4D">
        <w:rPr>
          <w:sz w:val="44"/>
          <w:szCs w:val="44"/>
        </w:rPr>
        <w:t>University of Wales Trinity Saint David</w:t>
      </w:r>
    </w:p>
    <w:p w14:paraId="6B029BE3" w14:textId="73FC5CC8" w:rsidR="008F654F" w:rsidRPr="00EF2F4D" w:rsidRDefault="008F654F" w:rsidP="008F654F">
      <w:pPr>
        <w:jc w:val="center"/>
        <w:rPr>
          <w:sz w:val="44"/>
          <w:szCs w:val="44"/>
        </w:rPr>
      </w:pPr>
      <w:proofErr w:type="spellStart"/>
      <w:r>
        <w:rPr>
          <w:sz w:val="44"/>
          <w:szCs w:val="44"/>
        </w:rPr>
        <w:t>Prifysgol</w:t>
      </w:r>
      <w:proofErr w:type="spellEnd"/>
      <w:r>
        <w:rPr>
          <w:sz w:val="44"/>
          <w:szCs w:val="44"/>
        </w:rPr>
        <w:t xml:space="preserve"> Cymru Y </w:t>
      </w:r>
      <w:proofErr w:type="spellStart"/>
      <w:r>
        <w:rPr>
          <w:sz w:val="44"/>
          <w:szCs w:val="44"/>
        </w:rPr>
        <w:t>Drindod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Dewi</w:t>
      </w:r>
      <w:proofErr w:type="spellEnd"/>
      <w:r>
        <w:rPr>
          <w:sz w:val="44"/>
          <w:szCs w:val="44"/>
        </w:rPr>
        <w:t xml:space="preserve"> Sant</w:t>
      </w:r>
    </w:p>
    <w:p w14:paraId="00A7B5B0" w14:textId="398D2197" w:rsidR="00EF2F4D" w:rsidRPr="003A6A21" w:rsidRDefault="00EF2F4D" w:rsidP="00EF2F4D">
      <w:pPr>
        <w:jc w:val="center"/>
        <w:rPr>
          <w:rFonts w:asciiTheme="majorHAnsi" w:hAnsiTheme="majorHAnsi" w:cstheme="majorHAnsi"/>
          <w:color w:val="2F5496" w:themeColor="accent1" w:themeShade="BF"/>
          <w:sz w:val="44"/>
          <w:szCs w:val="44"/>
        </w:rPr>
      </w:pPr>
      <w:r w:rsidRPr="003A6A21">
        <w:rPr>
          <w:rFonts w:asciiTheme="majorHAnsi" w:hAnsiTheme="majorHAnsi" w:cstheme="majorHAnsi"/>
          <w:color w:val="2F5496" w:themeColor="accent1" w:themeShade="BF"/>
          <w:sz w:val="44"/>
          <w:szCs w:val="44"/>
        </w:rPr>
        <w:t>School</w:t>
      </w:r>
      <w:r w:rsidRPr="003A6A21">
        <w:rPr>
          <w:rFonts w:asciiTheme="majorHAnsi" w:hAnsiTheme="majorHAnsi" w:cstheme="majorHAnsi"/>
          <w:b/>
          <w:bCs/>
          <w:color w:val="2F5496" w:themeColor="accent1" w:themeShade="BF"/>
          <w:sz w:val="44"/>
          <w:szCs w:val="44"/>
        </w:rPr>
        <w:t xml:space="preserve"> </w:t>
      </w:r>
      <w:r w:rsidRPr="003A6A21">
        <w:rPr>
          <w:rFonts w:asciiTheme="majorHAnsi" w:hAnsiTheme="majorHAnsi" w:cstheme="majorHAnsi"/>
          <w:i/>
          <w:iCs/>
          <w:color w:val="2F5496" w:themeColor="accent1" w:themeShade="BF"/>
          <w:sz w:val="44"/>
          <w:szCs w:val="44"/>
        </w:rPr>
        <w:t>of</w:t>
      </w:r>
      <w:r w:rsidRPr="003A6A21">
        <w:rPr>
          <w:rFonts w:asciiTheme="majorHAnsi" w:hAnsiTheme="majorHAnsi" w:cstheme="majorHAnsi"/>
          <w:color w:val="2F5496" w:themeColor="accent1" w:themeShade="BF"/>
          <w:sz w:val="44"/>
          <w:szCs w:val="44"/>
        </w:rPr>
        <w:t xml:space="preserve"> Engineering</w:t>
      </w:r>
    </w:p>
    <w:p w14:paraId="105AFCB2" w14:textId="7C411F22" w:rsidR="00EF2F4D" w:rsidRPr="00DC36E3" w:rsidRDefault="00EF2F4D" w:rsidP="00EF2F4D">
      <w:pPr>
        <w:jc w:val="center"/>
        <w:rPr>
          <w:b/>
          <w:bCs/>
          <w:sz w:val="44"/>
          <w:szCs w:val="44"/>
        </w:rPr>
      </w:pPr>
    </w:p>
    <w:p w14:paraId="0F01BA9F" w14:textId="4529BF17" w:rsidR="728817DA" w:rsidRDefault="467CA97E" w:rsidP="42A476A9">
      <w:pPr>
        <w:jc w:val="center"/>
        <w:rPr>
          <w:b/>
          <w:bCs/>
          <w:sz w:val="44"/>
          <w:szCs w:val="44"/>
        </w:rPr>
      </w:pPr>
      <w:r w:rsidRPr="0A05B7AC">
        <w:rPr>
          <w:sz w:val="44"/>
          <w:szCs w:val="44"/>
        </w:rPr>
        <w:t>Pollution Control Report</w:t>
      </w:r>
      <w:r w:rsidR="728817DA" w:rsidRPr="0A05B7AC">
        <w:rPr>
          <w:sz w:val="44"/>
          <w:szCs w:val="44"/>
        </w:rPr>
        <w:t xml:space="preserve"> </w:t>
      </w:r>
      <w:r w:rsidR="728817DA" w:rsidRPr="0A05B7AC">
        <w:rPr>
          <w:b/>
          <w:bCs/>
          <w:sz w:val="44"/>
          <w:szCs w:val="44"/>
        </w:rPr>
        <w:t>AC</w:t>
      </w:r>
      <w:r w:rsidR="3CEEEF95" w:rsidRPr="0A05B7AC">
        <w:rPr>
          <w:b/>
          <w:bCs/>
          <w:sz w:val="44"/>
          <w:szCs w:val="44"/>
        </w:rPr>
        <w:t>M</w:t>
      </w:r>
      <w:r w:rsidR="728817DA" w:rsidRPr="0A05B7AC">
        <w:rPr>
          <w:b/>
          <w:bCs/>
          <w:sz w:val="44"/>
          <w:szCs w:val="44"/>
        </w:rPr>
        <w:t>A6</w:t>
      </w:r>
      <w:r w:rsidR="1A9BABD8" w:rsidRPr="0A05B7AC">
        <w:rPr>
          <w:b/>
          <w:bCs/>
          <w:sz w:val="44"/>
          <w:szCs w:val="44"/>
        </w:rPr>
        <w:t>006</w:t>
      </w:r>
    </w:p>
    <w:p w14:paraId="4C03DFDF" w14:textId="04172C3C" w:rsidR="0032052B" w:rsidRDefault="0032052B" w:rsidP="00EF2F4D">
      <w:pPr>
        <w:jc w:val="center"/>
        <w:rPr>
          <w:i/>
          <w:iCs/>
          <w:sz w:val="44"/>
          <w:szCs w:val="44"/>
        </w:rPr>
      </w:pPr>
    </w:p>
    <w:p w14:paraId="1820644E" w14:textId="3E43CE86" w:rsidR="00EF2F4D" w:rsidRPr="0032052B" w:rsidRDefault="0032052B" w:rsidP="00EF2F4D">
      <w:pPr>
        <w:jc w:val="center"/>
        <w:rPr>
          <w:sz w:val="44"/>
          <w:szCs w:val="44"/>
        </w:rPr>
      </w:pPr>
      <w:r w:rsidRPr="0032052B">
        <w:rPr>
          <w:sz w:val="44"/>
          <w:szCs w:val="44"/>
        </w:rPr>
        <w:t>Aneurin (Nye) Evans</w:t>
      </w:r>
    </w:p>
    <w:p w14:paraId="04CDEF36" w14:textId="656CECF4" w:rsidR="00EF2F4D" w:rsidRPr="0032052B" w:rsidRDefault="00DC36E3" w:rsidP="00EF2F4D">
      <w:pPr>
        <w:jc w:val="center"/>
        <w:rPr>
          <w:sz w:val="44"/>
          <w:szCs w:val="44"/>
        </w:rPr>
      </w:pPr>
      <w:r w:rsidRPr="42A476A9">
        <w:rPr>
          <w:sz w:val="44"/>
          <w:szCs w:val="44"/>
        </w:rPr>
        <w:t>(</w:t>
      </w:r>
      <w:r w:rsidR="0032052B" w:rsidRPr="42A476A9">
        <w:rPr>
          <w:sz w:val="44"/>
          <w:szCs w:val="44"/>
        </w:rPr>
        <w:t>1907963</w:t>
      </w:r>
      <w:r w:rsidRPr="42A476A9">
        <w:rPr>
          <w:sz w:val="44"/>
          <w:szCs w:val="44"/>
        </w:rPr>
        <w:t>)</w:t>
      </w:r>
    </w:p>
    <w:p w14:paraId="0CF8B99D" w14:textId="791DC453" w:rsidR="2EF3C933" w:rsidRDefault="000A34F1" w:rsidP="42A476A9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02</w:t>
      </w:r>
      <w:r w:rsidR="2EF3C933" w:rsidRPr="42A476A9">
        <w:rPr>
          <w:b/>
          <w:bCs/>
          <w:sz w:val="44"/>
          <w:szCs w:val="44"/>
        </w:rPr>
        <w:t>/12/2022</w:t>
      </w:r>
    </w:p>
    <w:p w14:paraId="204B7ED2" w14:textId="1A25DF75" w:rsidR="000A34F1" w:rsidRDefault="00C26FCD" w:rsidP="000A34F1">
      <w:pPr>
        <w:spacing w:line="259" w:lineRule="auto"/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D33519B" wp14:editId="6CBB8E52">
            <wp:simplePos x="0" y="0"/>
            <wp:positionH relativeFrom="margin">
              <wp:align>center</wp:align>
            </wp:positionH>
            <wp:positionV relativeFrom="paragraph">
              <wp:posOffset>8890</wp:posOffset>
            </wp:positionV>
            <wp:extent cx="1060222" cy="1725433"/>
            <wp:effectExtent l="0" t="0" r="6985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656" t="21462" r="66693" b="15897"/>
                    <a:stretch/>
                  </pic:blipFill>
                  <pic:spPr bwMode="auto">
                    <a:xfrm>
                      <a:off x="0" y="0"/>
                      <a:ext cx="1060222" cy="17254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D0EB5">
        <w:br w:type="page"/>
      </w:r>
      <w:r w:rsidR="000A34F1" w:rsidRPr="000A34F1">
        <w:rPr>
          <w:b/>
          <w:bCs/>
          <w:u w:val="single"/>
        </w:rPr>
        <w:lastRenderedPageBreak/>
        <w:t>Abstract</w:t>
      </w:r>
      <w:r w:rsidR="000A34F1">
        <w:rPr>
          <w:b/>
          <w:bCs/>
          <w:u w:val="single"/>
        </w:rPr>
        <w:t>:</w:t>
      </w:r>
    </w:p>
    <w:p w14:paraId="3A467C37" w14:textId="77777777" w:rsidR="0075143D" w:rsidRDefault="000A34F1" w:rsidP="00E01E9D">
      <w:pPr>
        <w:spacing w:line="259" w:lineRule="auto"/>
      </w:pPr>
      <w:r>
        <w:t>This repor</w:t>
      </w:r>
      <w:r w:rsidR="00646B61">
        <w:t xml:space="preserve">t will propose a pollution mitigation plan following a </w:t>
      </w:r>
      <w:r w:rsidR="006E3560">
        <w:t xml:space="preserve">pollution risk survey. The findings show a need for change in current attitudes the company has to pollution fines and </w:t>
      </w:r>
      <w:r w:rsidR="00ED4752">
        <w:t xml:space="preserve">will highlight and summarise the most necessary pollution risks to rectify first. </w:t>
      </w:r>
      <w:proofErr w:type="gramStart"/>
      <w:r w:rsidR="00ED4752">
        <w:t>Some</w:t>
      </w:r>
      <w:proofErr w:type="gramEnd"/>
      <w:r w:rsidR="00ED4752">
        <w:t xml:space="preserve"> equipment costs have been estimated and put against the potential costs for non-compliance the company is happy to face currently through fines. </w:t>
      </w:r>
    </w:p>
    <w:p w14:paraId="39811DC8" w14:textId="160A1807" w:rsidR="00CD5FD3" w:rsidRDefault="00CD5FD3" w:rsidP="00E01E9D">
      <w:pPr>
        <w:spacing w:line="259" w:lineRule="auto"/>
      </w:pPr>
      <w:proofErr w:type="gramStart"/>
      <w:r>
        <w:t>Some of</w:t>
      </w:r>
      <w:proofErr w:type="gramEnd"/>
      <w:r>
        <w:t xml:space="preserve"> the solutions include the implementation of environmentally driven procedures, like an Environmental Management System, with </w:t>
      </w:r>
      <w:r w:rsidR="00DB27E1">
        <w:t>a</w:t>
      </w:r>
      <w:r>
        <w:t xml:space="preserve"> view to obtaining an environmental permit. </w:t>
      </w:r>
      <w:r w:rsidR="00CA02DD">
        <w:t xml:space="preserve">It also suggests the idea of using an aqueous alkaline detergent in place of the more toxic solvent degreaser currently in use. </w:t>
      </w:r>
    </w:p>
    <w:p w14:paraId="3C398B40" w14:textId="1914A3FC" w:rsidR="00CA02DD" w:rsidRPr="000A34F1" w:rsidRDefault="00CA02DD" w:rsidP="00E01E9D">
      <w:pPr>
        <w:spacing w:line="259" w:lineRule="auto"/>
        <w:sectPr w:rsidR="00CA02DD" w:rsidRPr="000A34F1" w:rsidSect="00CD5FD3">
          <w:footerReference w:type="default" r:id="rId10"/>
          <w:pgSz w:w="11906" w:h="16838"/>
          <w:pgMar w:top="1440" w:right="1440" w:bottom="1440" w:left="1440" w:header="709" w:footer="709" w:gutter="0"/>
          <w:pgBorders w:display="firstPage" w:offsetFrom="page">
            <w:top w:val="thinThickThinLargeGap" w:sz="18" w:space="24" w:color="2E74B5" w:themeColor="accent5" w:themeShade="BF"/>
            <w:left w:val="thinThickThinLargeGap" w:sz="18" w:space="24" w:color="2E74B5" w:themeColor="accent5" w:themeShade="BF"/>
            <w:bottom w:val="thinThickThinLargeGap" w:sz="18" w:space="24" w:color="2E74B5" w:themeColor="accent5" w:themeShade="BF"/>
            <w:right w:val="thinThickThinLargeGap" w:sz="18" w:space="24" w:color="2E74B5" w:themeColor="accent5" w:themeShade="BF"/>
          </w:pgBorders>
          <w:pgNumType w:fmt="lowerRoman"/>
          <w:cols w:space="708"/>
          <w:titlePg/>
          <w:docGrid w:linePitch="360"/>
        </w:sectPr>
      </w:pPr>
      <w:r>
        <w:t xml:space="preserve">The </w:t>
      </w:r>
      <w:r w:rsidR="004C6BB4">
        <w:t xml:space="preserve">report can only go </w:t>
      </w:r>
      <w:proofErr w:type="gramStart"/>
      <w:r w:rsidR="004C6BB4">
        <w:t>so far as</w:t>
      </w:r>
      <w:proofErr w:type="gramEnd"/>
      <w:r w:rsidR="004C6BB4">
        <w:t xml:space="preserve"> proposing the ideas to the company that will improve not only its pollution control</w:t>
      </w:r>
      <w:r w:rsidR="003126D3">
        <w:t xml:space="preserve">, but its employee safety and quality of life too, and with being such a big employer of the local area, would have a profound impact on </w:t>
      </w:r>
      <w:r w:rsidR="009431DA">
        <w:t xml:space="preserve">the areas view of the plant. </w:t>
      </w:r>
    </w:p>
    <w:p w14:paraId="778BF9D3" w14:textId="5D98EC75" w:rsidR="000A34F1" w:rsidRPr="000A34F1" w:rsidRDefault="000A34F1" w:rsidP="000A34F1">
      <w:pPr>
        <w:pStyle w:val="Title"/>
        <w:rPr>
          <w:color w:val="002060"/>
          <w:sz w:val="40"/>
          <w:szCs w:val="40"/>
        </w:rPr>
      </w:pPr>
      <w:r w:rsidRPr="000A34F1">
        <w:rPr>
          <w:color w:val="002060"/>
          <w:sz w:val="40"/>
          <w:szCs w:val="40"/>
        </w:rPr>
        <w:lastRenderedPageBreak/>
        <w:t>Table of Contents</w:t>
      </w:r>
    </w:p>
    <w:p w14:paraId="4EB43D70" w14:textId="77777777" w:rsidR="000A34F1" w:rsidRPr="000A34F1" w:rsidRDefault="000A34F1" w:rsidP="000A34F1"/>
    <w:p w14:paraId="00EF0072" w14:textId="56F4F220" w:rsidR="00E01E9D" w:rsidRDefault="000A34F1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120891806" w:history="1">
        <w:r w:rsidR="00E01E9D" w:rsidRPr="00510A58">
          <w:rPr>
            <w:rStyle w:val="Hyperlink"/>
            <w:noProof/>
          </w:rPr>
          <w:t>1</w:t>
        </w:r>
        <w:r w:rsidR="00E01E9D">
          <w:rPr>
            <w:rFonts w:asciiTheme="minorHAnsi" w:eastAsiaTheme="minorEastAsia" w:hAnsiTheme="minorHAnsi"/>
            <w:noProof/>
            <w:lang w:eastAsia="en-GB"/>
          </w:rPr>
          <w:tab/>
        </w:r>
        <w:r w:rsidR="00E01E9D" w:rsidRPr="00510A58">
          <w:rPr>
            <w:rStyle w:val="Hyperlink"/>
            <w:noProof/>
          </w:rPr>
          <w:t>Introduction</w:t>
        </w:r>
        <w:r w:rsidR="00E01E9D">
          <w:rPr>
            <w:noProof/>
            <w:webHidden/>
          </w:rPr>
          <w:tab/>
        </w:r>
        <w:r w:rsidR="00E01E9D">
          <w:rPr>
            <w:noProof/>
            <w:webHidden/>
          </w:rPr>
          <w:fldChar w:fldCharType="begin"/>
        </w:r>
        <w:r w:rsidR="00E01E9D">
          <w:rPr>
            <w:noProof/>
            <w:webHidden/>
          </w:rPr>
          <w:instrText xml:space="preserve"> PAGEREF _Toc120891806 \h </w:instrText>
        </w:r>
        <w:r w:rsidR="00E01E9D">
          <w:rPr>
            <w:noProof/>
            <w:webHidden/>
          </w:rPr>
        </w:r>
        <w:r w:rsidR="00E01E9D">
          <w:rPr>
            <w:noProof/>
            <w:webHidden/>
          </w:rPr>
          <w:fldChar w:fldCharType="separate"/>
        </w:r>
        <w:r w:rsidR="00E01E9D">
          <w:rPr>
            <w:noProof/>
            <w:webHidden/>
          </w:rPr>
          <w:t>2</w:t>
        </w:r>
        <w:r w:rsidR="00E01E9D">
          <w:rPr>
            <w:noProof/>
            <w:webHidden/>
          </w:rPr>
          <w:fldChar w:fldCharType="end"/>
        </w:r>
      </w:hyperlink>
    </w:p>
    <w:p w14:paraId="6BF0BCE6" w14:textId="453F1922" w:rsidR="00E01E9D" w:rsidRDefault="00E01E9D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07" w:history="1">
        <w:r w:rsidRPr="00510A58">
          <w:rPr>
            <w:rStyle w:val="Hyperlink"/>
            <w:noProof/>
          </w:rPr>
          <w:t>2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Pollution History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D8BB932" w14:textId="4D174A6F" w:rsidR="00E01E9D" w:rsidRDefault="00E01E9D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08" w:history="1">
        <w:r w:rsidRPr="00510A58">
          <w:rPr>
            <w:rStyle w:val="Hyperlink"/>
            <w:noProof/>
          </w:rPr>
          <w:t>3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Pollution Risk Survey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44C78EC" w14:textId="267C8848" w:rsidR="00E01E9D" w:rsidRDefault="00E01E9D">
      <w:pPr>
        <w:pStyle w:val="TOC2"/>
        <w:tabs>
          <w:tab w:val="left" w:pos="88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09" w:history="1">
        <w:r w:rsidRPr="00510A58">
          <w:rPr>
            <w:rStyle w:val="Hyperlink"/>
            <w:noProof/>
          </w:rPr>
          <w:t>3.1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Survey Key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4C7D3B2" w14:textId="3249C224" w:rsidR="00E01E9D" w:rsidRDefault="00E01E9D">
      <w:pPr>
        <w:pStyle w:val="TOC2"/>
        <w:tabs>
          <w:tab w:val="left" w:pos="88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10" w:history="1">
        <w:r w:rsidRPr="00510A58">
          <w:rPr>
            <w:rStyle w:val="Hyperlink"/>
            <w:noProof/>
          </w:rPr>
          <w:t>3.2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Survey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11124F6" w14:textId="4C371AA6" w:rsidR="00E01E9D" w:rsidRDefault="00E01E9D">
      <w:pPr>
        <w:pStyle w:val="TOC3"/>
        <w:tabs>
          <w:tab w:val="left" w:pos="132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11" w:history="1">
        <w:r w:rsidRPr="00510A58">
          <w:rPr>
            <w:rStyle w:val="Hyperlink"/>
            <w:noProof/>
          </w:rPr>
          <w:t>3.2.1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Groundwater Contamination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9C3CE47" w14:textId="5B6E8936" w:rsidR="00E01E9D" w:rsidRDefault="00E01E9D">
      <w:pPr>
        <w:pStyle w:val="TOC3"/>
        <w:tabs>
          <w:tab w:val="left" w:pos="132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12" w:history="1">
        <w:r w:rsidRPr="00510A58">
          <w:rPr>
            <w:rStyle w:val="Hyperlink"/>
            <w:noProof/>
          </w:rPr>
          <w:t>3.2.2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Internal Air Pollution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7CD5C9F" w14:textId="15A0BFFF" w:rsidR="00E01E9D" w:rsidRDefault="00E01E9D">
      <w:pPr>
        <w:pStyle w:val="TOC3"/>
        <w:tabs>
          <w:tab w:val="left" w:pos="132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13" w:history="1">
        <w:r w:rsidRPr="00510A58">
          <w:rPr>
            <w:rStyle w:val="Hyperlink"/>
            <w:noProof/>
          </w:rPr>
          <w:t>3.2.3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Spray Stations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C673002" w14:textId="47386DD9" w:rsidR="00E01E9D" w:rsidRDefault="00E01E9D">
      <w:pPr>
        <w:pStyle w:val="TOC3"/>
        <w:tabs>
          <w:tab w:val="left" w:pos="132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14" w:history="1">
        <w:r w:rsidRPr="00510A58">
          <w:rPr>
            <w:rStyle w:val="Hyperlink"/>
            <w:noProof/>
          </w:rPr>
          <w:t>3.2.4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Handling Solvents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DA97419" w14:textId="5C307EE4" w:rsidR="00E01E9D" w:rsidRDefault="00E01E9D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15" w:history="1">
        <w:r w:rsidRPr="00510A58">
          <w:rPr>
            <w:rStyle w:val="Hyperlink"/>
            <w:noProof/>
          </w:rPr>
          <w:t>4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Legislation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8D7C5D7" w14:textId="66CE4EF2" w:rsidR="00E01E9D" w:rsidRDefault="00E01E9D">
      <w:pPr>
        <w:pStyle w:val="TOC2"/>
        <w:tabs>
          <w:tab w:val="left" w:pos="88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16" w:history="1">
        <w:r w:rsidRPr="00510A58">
          <w:rPr>
            <w:rStyle w:val="Hyperlink"/>
            <w:noProof/>
          </w:rPr>
          <w:t>4.1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Solvents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8CD8C03" w14:textId="3970655C" w:rsidR="00E01E9D" w:rsidRDefault="00E01E9D">
      <w:pPr>
        <w:pStyle w:val="TOC2"/>
        <w:tabs>
          <w:tab w:val="left" w:pos="88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17" w:history="1">
        <w:r w:rsidRPr="00510A58">
          <w:rPr>
            <w:rStyle w:val="Hyperlink"/>
            <w:noProof/>
          </w:rPr>
          <w:t>4.2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Storage Bunds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081572A" w14:textId="5A468C68" w:rsidR="00E01E9D" w:rsidRDefault="00E01E9D">
      <w:pPr>
        <w:pStyle w:val="TOC2"/>
        <w:tabs>
          <w:tab w:val="left" w:pos="88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18" w:history="1">
        <w:r w:rsidRPr="00510A58">
          <w:rPr>
            <w:rStyle w:val="Hyperlink"/>
            <w:noProof/>
          </w:rPr>
          <w:t>4.3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Drains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CF99456" w14:textId="351F9DAB" w:rsidR="00E01E9D" w:rsidRDefault="00E01E9D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19" w:history="1">
        <w:r w:rsidRPr="00510A58">
          <w:rPr>
            <w:rStyle w:val="Hyperlink"/>
            <w:noProof/>
          </w:rPr>
          <w:t>5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Mitigation Plan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DBC9C49" w14:textId="6B2566BD" w:rsidR="00E01E9D" w:rsidRDefault="00E01E9D">
      <w:pPr>
        <w:pStyle w:val="TOC2"/>
        <w:tabs>
          <w:tab w:val="left" w:pos="88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20" w:history="1">
        <w:r w:rsidRPr="00510A58">
          <w:rPr>
            <w:rStyle w:val="Hyperlink"/>
            <w:noProof/>
          </w:rPr>
          <w:t>5.1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Environmental Management System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7C450E6" w14:textId="096771AF" w:rsidR="00E01E9D" w:rsidRDefault="00E01E9D">
      <w:pPr>
        <w:pStyle w:val="TOC2"/>
        <w:tabs>
          <w:tab w:val="left" w:pos="88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21" w:history="1">
        <w:r w:rsidRPr="00510A58">
          <w:rPr>
            <w:rStyle w:val="Hyperlink"/>
            <w:noProof/>
          </w:rPr>
          <w:t>5.2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Substituting Metal Degreaser for Aqueous Alkaline Detergent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16039C1" w14:textId="22042197" w:rsidR="00E01E9D" w:rsidRDefault="00E01E9D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22" w:history="1">
        <w:r w:rsidRPr="00510A58">
          <w:rPr>
            <w:rStyle w:val="Hyperlink"/>
            <w:noProof/>
          </w:rPr>
          <w:t>6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Costs of Compliance &amp; Costs of Non-Compliance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39495C7" w14:textId="07B58A16" w:rsidR="00E01E9D" w:rsidRDefault="00E01E9D">
      <w:pPr>
        <w:pStyle w:val="TOC2"/>
        <w:tabs>
          <w:tab w:val="left" w:pos="88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23" w:history="1">
        <w:r w:rsidRPr="00510A58">
          <w:rPr>
            <w:rStyle w:val="Hyperlink"/>
            <w:noProof/>
          </w:rPr>
          <w:t>6.1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Costs of Compliance: Pollution Control Equipment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642C604" w14:textId="44F11150" w:rsidR="00E01E9D" w:rsidRDefault="00E01E9D">
      <w:pPr>
        <w:pStyle w:val="TOC2"/>
        <w:tabs>
          <w:tab w:val="left" w:pos="88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24" w:history="1">
        <w:r w:rsidRPr="00510A58">
          <w:rPr>
            <w:rStyle w:val="Hyperlink"/>
            <w:noProof/>
          </w:rPr>
          <w:t>6.2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Costs of Non-compliance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AB34F4F" w14:textId="41F6455F" w:rsidR="00E01E9D" w:rsidRDefault="00E01E9D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25" w:history="1">
        <w:r w:rsidRPr="00510A58">
          <w:rPr>
            <w:rStyle w:val="Hyperlink"/>
            <w:noProof/>
          </w:rPr>
          <w:t>7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BF66AF6" w14:textId="1F067274" w:rsidR="00E01E9D" w:rsidRDefault="00E01E9D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26" w:history="1">
        <w:r w:rsidRPr="00510A58">
          <w:rPr>
            <w:rStyle w:val="Hyperlink"/>
            <w:noProof/>
          </w:rPr>
          <w:t>8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07720A01" w14:textId="67D3466D" w:rsidR="00E01E9D" w:rsidRDefault="00E01E9D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91827" w:history="1">
        <w:r w:rsidRPr="00510A58">
          <w:rPr>
            <w:rStyle w:val="Hyperlink"/>
            <w:noProof/>
          </w:rPr>
          <w:t>9</w:t>
        </w:r>
        <w:r>
          <w:rPr>
            <w:rFonts w:asciiTheme="minorHAnsi" w:eastAsiaTheme="minorEastAsia" w:hAnsiTheme="minorHAnsi"/>
            <w:noProof/>
            <w:lang w:eastAsia="en-GB"/>
          </w:rPr>
          <w:tab/>
        </w:r>
        <w:r w:rsidRPr="00510A58">
          <w:rPr>
            <w:rStyle w:val="Hyperlink"/>
            <w:noProof/>
          </w:rPr>
          <w:t>List of Figures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_Toc120891827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262F64BB" w14:textId="3CF68967" w:rsidR="00CF5409" w:rsidRDefault="000A34F1">
      <w:r>
        <w:fldChar w:fldCharType="end"/>
      </w:r>
      <w:r w:rsidR="00A64CA4">
        <w:br w:type="page"/>
      </w:r>
    </w:p>
    <w:p w14:paraId="5365099C" w14:textId="255014E1" w:rsidR="00A64CA4" w:rsidRDefault="00DC36E3" w:rsidP="00085FC7">
      <w:pPr>
        <w:pStyle w:val="Heading1"/>
      </w:pPr>
      <w:bookmarkStart w:id="0" w:name="_Toc120891806"/>
      <w:r>
        <w:lastRenderedPageBreak/>
        <w:t>Introductio</w:t>
      </w:r>
      <w:r w:rsidR="000A34F1">
        <w:t>n</w:t>
      </w:r>
      <w:bookmarkEnd w:id="0"/>
    </w:p>
    <w:p w14:paraId="76098A2C" w14:textId="0C3574B7" w:rsidR="00C17DD3" w:rsidRDefault="00C17DD3" w:rsidP="00C17DD3">
      <w:r>
        <w:t xml:space="preserve">There are such a vast variety of things that can go wrong </w:t>
      </w:r>
      <w:r w:rsidR="007F27AB">
        <w:t xml:space="preserve">in </w:t>
      </w:r>
      <w:proofErr w:type="gramStart"/>
      <w:r w:rsidR="007F27AB">
        <w:t>many</w:t>
      </w:r>
      <w:proofErr w:type="gramEnd"/>
      <w:r w:rsidR="007F27AB">
        <w:t xml:space="preserve"> workplaces. From offices to </w:t>
      </w:r>
      <w:r w:rsidR="00CB48D6">
        <w:t xml:space="preserve">power plants, to a small </w:t>
      </w:r>
      <w:r w:rsidR="00E42037">
        <w:t>factory</w:t>
      </w:r>
      <w:r w:rsidR="00A919F7">
        <w:t xml:space="preserve"> in a residential area</w:t>
      </w:r>
      <w:r w:rsidR="00140660">
        <w:t xml:space="preserve"> like the one that you are managing. </w:t>
      </w:r>
      <w:r w:rsidR="005C7FED">
        <w:t>A comprehensive r</w:t>
      </w:r>
      <w:r w:rsidR="00526998">
        <w:t xml:space="preserve">isk </w:t>
      </w:r>
      <w:r w:rsidR="005C7FED">
        <w:t>report will identify,</w:t>
      </w:r>
      <w:r w:rsidR="00AE7301">
        <w:t xml:space="preserve"> investigate,</w:t>
      </w:r>
      <w:r w:rsidR="005C7FED">
        <w:t xml:space="preserve"> analyse</w:t>
      </w:r>
      <w:r w:rsidR="00AE7301">
        <w:t xml:space="preserve">, calculate </w:t>
      </w:r>
      <w:proofErr w:type="gramStart"/>
      <w:r w:rsidR="00AE7301">
        <w:t>costs</w:t>
      </w:r>
      <w:proofErr w:type="gramEnd"/>
      <w:r w:rsidR="00AE7301">
        <w:t xml:space="preserve"> and eventually evaluate the </w:t>
      </w:r>
      <w:r w:rsidR="00243FAB">
        <w:t xml:space="preserve">best and most feasible options </w:t>
      </w:r>
      <w:r w:rsidR="0088689B">
        <w:t xml:space="preserve">that can be done to </w:t>
      </w:r>
      <w:r w:rsidR="006F4C83">
        <w:t xml:space="preserve">improve compliance in risk management and </w:t>
      </w:r>
      <w:r w:rsidR="002E582C">
        <w:t xml:space="preserve">better the pollution levels the company is currently emitting. </w:t>
      </w:r>
    </w:p>
    <w:p w14:paraId="504F4689" w14:textId="77777777" w:rsidR="0090695B" w:rsidRDefault="00D64829" w:rsidP="00C17DD3">
      <w:r>
        <w:t>The</w:t>
      </w:r>
      <w:r w:rsidR="00BE7CB3">
        <w:t xml:space="preserve">re are two main problems with the current </w:t>
      </w:r>
      <w:r w:rsidR="000F3736">
        <w:t xml:space="preserve">running of the site, the first being the </w:t>
      </w:r>
      <w:r w:rsidR="00BE3CB2">
        <w:t xml:space="preserve">environmental </w:t>
      </w:r>
      <w:r w:rsidR="008D2DE1">
        <w:t xml:space="preserve">impact the </w:t>
      </w:r>
      <w:r w:rsidR="00C6001F">
        <w:t xml:space="preserve">site is currently </w:t>
      </w:r>
      <w:r w:rsidR="00552ABA">
        <w:t xml:space="preserve">excessively contributing to, as well as the money the site is losing </w:t>
      </w:r>
      <w:proofErr w:type="gramStart"/>
      <w:r w:rsidR="00913739">
        <w:t>as a result of</w:t>
      </w:r>
      <w:proofErr w:type="gramEnd"/>
      <w:r w:rsidR="00913739">
        <w:t xml:space="preserve"> non-compliance with pollution legislation. </w:t>
      </w:r>
      <w:r w:rsidR="00D3148C">
        <w:t xml:space="preserve">Not only does non-compliance </w:t>
      </w:r>
      <w:r w:rsidR="00235B1D">
        <w:t>result in excessive pollution</w:t>
      </w:r>
      <w:r w:rsidR="0069337F">
        <w:t xml:space="preserve"> and environmental harm, but it </w:t>
      </w:r>
      <w:r w:rsidR="00F90E8A">
        <w:t xml:space="preserve">is </w:t>
      </w:r>
      <w:r w:rsidR="00483782">
        <w:t xml:space="preserve">potentially </w:t>
      </w:r>
      <w:r w:rsidR="00F90E8A">
        <w:t>putting the workforce</w:t>
      </w:r>
      <w:r w:rsidR="00483782">
        <w:t xml:space="preserve"> under unnecessary risk. Another potential benefit of some of the forthcoming </w:t>
      </w:r>
      <w:r w:rsidR="0014402E">
        <w:t xml:space="preserve">proposals is the improvements in efficiency and </w:t>
      </w:r>
      <w:r w:rsidR="00E83284">
        <w:t xml:space="preserve">employee morale, with having proper practices, </w:t>
      </w:r>
      <w:proofErr w:type="gramStart"/>
      <w:r w:rsidR="00E83284">
        <w:t>equipment</w:t>
      </w:r>
      <w:proofErr w:type="gramEnd"/>
      <w:r w:rsidR="00E83284">
        <w:t xml:space="preserve"> and facili</w:t>
      </w:r>
      <w:r w:rsidR="0090695B">
        <w:t xml:space="preserve">ties to carry out the work. </w:t>
      </w:r>
    </w:p>
    <w:p w14:paraId="530395DB" w14:textId="32E283E5" w:rsidR="00D64829" w:rsidRDefault="0090695B" w:rsidP="00C17DD3">
      <w:r>
        <w:t xml:space="preserve">The proposals range in cost and </w:t>
      </w:r>
      <w:r w:rsidR="008A5DCD">
        <w:t xml:space="preserve">impact, some being easy to see and making a significant difference to </w:t>
      </w:r>
      <w:r w:rsidR="006145C2">
        <w:t>processes on site, with others being more subtle but no less important, as all will lead to a safer</w:t>
      </w:r>
      <w:r w:rsidR="00863E8A">
        <w:t xml:space="preserve">, more productive, and </w:t>
      </w:r>
      <w:proofErr w:type="gramStart"/>
      <w:r w:rsidR="00863E8A">
        <w:t>likely a</w:t>
      </w:r>
      <w:proofErr w:type="gramEnd"/>
      <w:r w:rsidR="00863E8A">
        <w:t xml:space="preserve"> happier site than it currently is at present. </w:t>
      </w:r>
      <w:r w:rsidR="00F90E8A">
        <w:t xml:space="preserve"> </w:t>
      </w:r>
    </w:p>
    <w:p w14:paraId="08596464" w14:textId="77777777" w:rsidR="002E582C" w:rsidRPr="00C17DD3" w:rsidRDefault="002E582C" w:rsidP="00C17DD3"/>
    <w:p w14:paraId="7E06797C" w14:textId="131EB6D4" w:rsidR="00A64CA4" w:rsidRDefault="00A64CA4">
      <w:r>
        <w:br w:type="page"/>
      </w:r>
    </w:p>
    <w:p w14:paraId="366789F0" w14:textId="1AAD3FF8" w:rsidR="00A64CA4" w:rsidRDefault="001422CA" w:rsidP="00085FC7">
      <w:pPr>
        <w:pStyle w:val="Heading1"/>
      </w:pPr>
      <w:bookmarkStart w:id="1" w:name="_Toc120891807"/>
      <w:r>
        <w:lastRenderedPageBreak/>
        <w:t>Pollution History</w:t>
      </w:r>
      <w:bookmarkEnd w:id="1"/>
    </w:p>
    <w:p w14:paraId="2385F50A" w14:textId="0B8E96E5" w:rsidR="007B7538" w:rsidRDefault="007B7538" w:rsidP="007B7538">
      <w:r>
        <w:t xml:space="preserve">It </w:t>
      </w:r>
      <w:proofErr w:type="gramStart"/>
      <w:r>
        <w:t>is said</w:t>
      </w:r>
      <w:proofErr w:type="gramEnd"/>
      <w:r>
        <w:t xml:space="preserve"> in the brief that the site has been accum</w:t>
      </w:r>
      <w:r w:rsidR="007A468F">
        <w:t xml:space="preserve">ulating fines relating to pollution offences. This may be because the cost of the fine is less than the cost of </w:t>
      </w:r>
      <w:proofErr w:type="gramStart"/>
      <w:r w:rsidR="007A468F">
        <w:t>actually doing</w:t>
      </w:r>
      <w:proofErr w:type="gramEnd"/>
      <w:r w:rsidR="007A468F">
        <w:t xml:space="preserve"> anything about it</w:t>
      </w:r>
      <w:r w:rsidR="00AB0E41">
        <w:t xml:space="preserve">. This approach is not sustainable as with ever-changing targets and legislation, who is not to say that the cost </w:t>
      </w:r>
      <w:r w:rsidR="00CF0460">
        <w:t xml:space="preserve">of these fines will not </w:t>
      </w:r>
      <w:r w:rsidR="00420C7E">
        <w:t>increase dramatically</w:t>
      </w:r>
      <w:r w:rsidR="00CF0460">
        <w:t>, which</w:t>
      </w:r>
      <w:r w:rsidR="00420C7E">
        <w:t>,</w:t>
      </w:r>
      <w:r w:rsidR="00CF0460">
        <w:t xml:space="preserve"> </w:t>
      </w:r>
      <w:r w:rsidR="00A303A3">
        <w:t xml:space="preserve">coupled with thresholds for fines changing, would really be a </w:t>
      </w:r>
      <w:r w:rsidR="002C380B">
        <w:t>“</w:t>
      </w:r>
      <w:r w:rsidR="00A303A3">
        <w:t>double whammy</w:t>
      </w:r>
      <w:r w:rsidR="002C380B">
        <w:t>”</w:t>
      </w:r>
      <w:r w:rsidR="00A303A3">
        <w:t xml:space="preserve"> </w:t>
      </w:r>
      <w:r w:rsidR="002C380B">
        <w:t xml:space="preserve">to your company’s finances. </w:t>
      </w:r>
    </w:p>
    <w:p w14:paraId="0D7707B9" w14:textId="3F90D8FB" w:rsidR="004C19F3" w:rsidRPr="007B7538" w:rsidRDefault="004C19F3" w:rsidP="007B7538">
      <w:r>
        <w:t xml:space="preserve">There is a potential graveyard full of companies that do not comply with current or future legislation, not </w:t>
      </w:r>
      <w:r w:rsidR="005C1DBC">
        <w:t xml:space="preserve">only that, but like all legislation, it is there for a reason. </w:t>
      </w:r>
      <w:r w:rsidR="00250E7D">
        <w:t xml:space="preserve">In </w:t>
      </w:r>
      <w:r w:rsidR="007A45DF">
        <w:t xml:space="preserve">Greater St. Louis, USA, </w:t>
      </w:r>
      <w:r w:rsidR="00AB3DEE">
        <w:t xml:space="preserve">the </w:t>
      </w:r>
      <w:r w:rsidR="007A45DF">
        <w:t>metals</w:t>
      </w:r>
      <w:r w:rsidR="00AB3DEE">
        <w:t xml:space="preserve"> industry</w:t>
      </w:r>
      <w:r w:rsidR="007A45DF">
        <w:t xml:space="preserve"> </w:t>
      </w:r>
      <w:r w:rsidR="00AB3DEE">
        <w:t>was</w:t>
      </w:r>
      <w:r w:rsidR="00E8693A">
        <w:t xml:space="preserve"> th</w:t>
      </w:r>
      <w:r w:rsidR="00D430D1">
        <w:t>e top Toxics Release Inventory (TRI) in 2010</w:t>
      </w:r>
      <w:sdt>
        <w:sdtPr>
          <w:id w:val="-1075818041"/>
          <w:citation/>
        </w:sdtPr>
        <w:sdtContent>
          <w:r w:rsidR="000B3C6E">
            <w:fldChar w:fldCharType="begin"/>
          </w:r>
          <w:r w:rsidR="000B3C6E">
            <w:instrText xml:space="preserve"> CITATION Mih14 \l 2057 </w:instrText>
          </w:r>
          <w:r w:rsidR="000B3C6E">
            <w:fldChar w:fldCharType="separate"/>
          </w:r>
          <w:r w:rsidR="006D0FFD">
            <w:rPr>
              <w:noProof/>
            </w:rPr>
            <w:t xml:space="preserve"> </w:t>
          </w:r>
          <w:r w:rsidR="006D0FFD" w:rsidRPr="006D0FFD">
            <w:rPr>
              <w:noProof/>
            </w:rPr>
            <w:t>(Mihelcic &amp; Zimmerman, 2014)</w:t>
          </w:r>
          <w:r w:rsidR="000B3C6E">
            <w:fldChar w:fldCharType="end"/>
          </w:r>
        </w:sdtContent>
      </w:sdt>
      <w:r w:rsidR="001B54C3">
        <w:t xml:space="preserve">, more than industries like </w:t>
      </w:r>
      <w:r w:rsidR="000B3C6E">
        <w:t>petroleum and chemical.</w:t>
      </w:r>
      <w:r w:rsidR="00F56FB6">
        <w:t xml:space="preserve"> </w:t>
      </w:r>
      <w:r w:rsidR="00B42529">
        <w:t>You may no</w:t>
      </w:r>
      <w:r w:rsidR="00D81C55">
        <w:t xml:space="preserve">t be a </w:t>
      </w:r>
      <w:r w:rsidR="00E61A1B">
        <w:t xml:space="preserve">huge polluter on the same scale as the biggest companies in the world, but </w:t>
      </w:r>
      <w:r w:rsidR="00140868">
        <w:t xml:space="preserve">there is a definite contribution, especially locally, that can improve the local quality of life if we act to do something about it now. </w:t>
      </w:r>
    </w:p>
    <w:p w14:paraId="3BAEC9AE" w14:textId="0296EEEC" w:rsidR="009A3420" w:rsidRDefault="00447EF3">
      <w:r>
        <w:t xml:space="preserve">Not acting on known </w:t>
      </w:r>
      <w:r w:rsidR="004B41F0">
        <w:t>faults</w:t>
      </w:r>
      <w:r>
        <w:t xml:space="preserve"> can have catastrophic </w:t>
      </w:r>
      <w:r w:rsidR="00CA2165">
        <w:t xml:space="preserve">consequences. In 2014, Tesco faced </w:t>
      </w:r>
      <w:r w:rsidR="00D335EA">
        <w:t xml:space="preserve">an incident </w:t>
      </w:r>
      <w:r w:rsidR="00E7440E">
        <w:t xml:space="preserve">in which a petrol tank leakage effected </w:t>
      </w:r>
      <w:r w:rsidR="003B2189">
        <w:t>residents up to 1km away from the petrol station in Haslingden</w:t>
      </w:r>
      <w:r w:rsidR="002B1462">
        <w:t xml:space="preserve">, due to the petrol finding its way into the sewage system. It </w:t>
      </w:r>
      <w:r w:rsidR="00161604">
        <w:t xml:space="preserve">also found its way into </w:t>
      </w:r>
      <w:proofErr w:type="gramStart"/>
      <w:r w:rsidR="00161604">
        <w:t>2</w:t>
      </w:r>
      <w:proofErr w:type="gramEnd"/>
      <w:r w:rsidR="00161604">
        <w:t xml:space="preserve"> local rivers, causing massive aquatic damage, including the deaths of at least 40 fish</w:t>
      </w:r>
      <w:r w:rsidR="00E308E0">
        <w:t xml:space="preserve">, some as far as 6 miles downstream from the initial pollution site. </w:t>
      </w:r>
      <w:r w:rsidR="00947EE2">
        <w:t>Tesco faced a massive £8 million in fines and other relevant costs</w:t>
      </w:r>
      <w:sdt>
        <w:sdtPr>
          <w:id w:val="-1273168873"/>
          <w:citation/>
        </w:sdtPr>
        <w:sdtContent>
          <w:r w:rsidR="00E97CC3">
            <w:fldChar w:fldCharType="begin"/>
          </w:r>
          <w:r w:rsidR="00E97CC3">
            <w:instrText xml:space="preserve"> CITATION UKG17 \l 2057 </w:instrText>
          </w:r>
          <w:r w:rsidR="00E97CC3">
            <w:fldChar w:fldCharType="separate"/>
          </w:r>
          <w:r w:rsidR="006D0FFD">
            <w:rPr>
              <w:noProof/>
            </w:rPr>
            <w:t xml:space="preserve"> </w:t>
          </w:r>
          <w:r w:rsidR="006D0FFD" w:rsidRPr="006D0FFD">
            <w:rPr>
              <w:noProof/>
            </w:rPr>
            <w:t>(UK Government Press Release, 2017)</w:t>
          </w:r>
          <w:r w:rsidR="00E97CC3">
            <w:fldChar w:fldCharType="end"/>
          </w:r>
        </w:sdtContent>
      </w:sdt>
      <w:r w:rsidR="00AA3532">
        <w:t xml:space="preserve">, which seems all the more depressing </w:t>
      </w:r>
      <w:r w:rsidR="00022A27">
        <w:t xml:space="preserve">when you think of the issues that lead to the incident being known to </w:t>
      </w:r>
      <w:r w:rsidR="0071128C">
        <w:t>Tesco</w:t>
      </w:r>
      <w:r w:rsidR="005C7B5A">
        <w:t xml:space="preserve">, these being failings in the emergency </w:t>
      </w:r>
      <w:r w:rsidR="00E54734">
        <w:t xml:space="preserve">procedures, which would be easy and cheap to rectify. </w:t>
      </w:r>
    </w:p>
    <w:p w14:paraId="2A15792F" w14:textId="271807D2" w:rsidR="00A64CA4" w:rsidRDefault="009A3420">
      <w:r>
        <w:t xml:space="preserve">This is an extreme case, yet it came </w:t>
      </w:r>
      <w:r w:rsidR="00085742">
        <w:t>due to</w:t>
      </w:r>
      <w:r>
        <w:t xml:space="preserve"> </w:t>
      </w:r>
      <w:r w:rsidR="00085742">
        <w:t xml:space="preserve">the accumulation of small failings of known issues. </w:t>
      </w:r>
      <w:r w:rsidR="00526DEF">
        <w:t xml:space="preserve">The incident effected a multitude of hazard receptors, from </w:t>
      </w:r>
      <w:r w:rsidR="00F07247">
        <w:t xml:space="preserve">humans to biodiversity. If an incident similar in scale was to happen on your site, there is little doubt it would </w:t>
      </w:r>
      <w:r w:rsidR="00454DD8">
        <w:t xml:space="preserve">be catastrophic to the company and </w:t>
      </w:r>
      <w:proofErr w:type="gramStart"/>
      <w:r w:rsidR="00454DD8">
        <w:t>likely lead</w:t>
      </w:r>
      <w:proofErr w:type="gramEnd"/>
      <w:r w:rsidR="00454DD8">
        <w:t xml:space="preserve"> to bankruptcy. This would have </w:t>
      </w:r>
      <w:proofErr w:type="gramStart"/>
      <w:r w:rsidR="00454DD8">
        <w:t>a huge impact</w:t>
      </w:r>
      <w:proofErr w:type="gramEnd"/>
      <w:r w:rsidR="00454DD8">
        <w:t xml:space="preserve"> on the surrounding area, of which many of your employees live. </w:t>
      </w:r>
      <w:r w:rsidR="00A64CA4">
        <w:br w:type="page"/>
      </w:r>
    </w:p>
    <w:p w14:paraId="0731A7E2" w14:textId="371DC741" w:rsidR="00703DC6" w:rsidRDefault="00703DC6" w:rsidP="00703DC6">
      <w:pPr>
        <w:pStyle w:val="Heading1"/>
      </w:pPr>
      <w:bookmarkStart w:id="2" w:name="_Toc120891808"/>
      <w:r>
        <w:lastRenderedPageBreak/>
        <w:t>Pollution Risk Survey</w:t>
      </w:r>
      <w:bookmarkEnd w:id="2"/>
    </w:p>
    <w:p w14:paraId="1702401A" w14:textId="674DE720" w:rsidR="00703DC6" w:rsidRDefault="00703DC6" w:rsidP="00703DC6">
      <w:r>
        <w:t xml:space="preserve">A site pollution risk survey has been </w:t>
      </w:r>
      <w:proofErr w:type="gramStart"/>
      <w:r>
        <w:t>carried out</w:t>
      </w:r>
      <w:proofErr w:type="gramEnd"/>
      <w:r>
        <w:t xml:space="preserve"> and is displayed further in this report. It will outline the potential hazards, their severity, who they may harm, and the mitigation needed to supress those risks enough to have a safer site for all employees</w:t>
      </w:r>
      <w:r w:rsidR="005D29C8">
        <w:t xml:space="preserve"> of this plant, others in the surrounding warehousing area, </w:t>
      </w:r>
      <w:proofErr w:type="gramStart"/>
      <w:r w:rsidR="00FC381B">
        <w:t>residents</w:t>
      </w:r>
      <w:proofErr w:type="gramEnd"/>
      <w:r w:rsidR="005D29C8">
        <w:t xml:space="preserve"> and biodiversity</w:t>
      </w:r>
      <w:r>
        <w:t xml:space="preserve">. The risks themselves will be considered over </w:t>
      </w:r>
      <w:proofErr w:type="gramStart"/>
      <w:r>
        <w:t>3</w:t>
      </w:r>
      <w:proofErr w:type="gramEnd"/>
      <w:r>
        <w:t xml:space="preserve"> main categories. The first being the external site, including the surrounding residential and warehousing areas. Followed by the plant itself and the </w:t>
      </w:r>
      <w:proofErr w:type="gramStart"/>
      <w:r>
        <w:t>many</w:t>
      </w:r>
      <w:proofErr w:type="gramEnd"/>
      <w:r>
        <w:t xml:space="preserve"> </w:t>
      </w:r>
      <w:r w:rsidR="004C4F3D">
        <w:t xml:space="preserve">pollution </w:t>
      </w:r>
      <w:r>
        <w:t xml:space="preserve">risks involved in the different processes that take place in there. Finally, attached will also be a brief risk assessment that </w:t>
      </w:r>
      <w:proofErr w:type="gramStart"/>
      <w:r>
        <w:t>looks into</w:t>
      </w:r>
      <w:proofErr w:type="gramEnd"/>
      <w:r>
        <w:t xml:space="preserve"> any potential risks which would rise additionally with the implementation of the improvements this report will be putting forward, </w:t>
      </w:r>
      <w:r w:rsidR="00CE7DA4">
        <w:t>which</w:t>
      </w:r>
      <w:r>
        <w:t xml:space="preserve"> will mainly be maintenance and inspection based. </w:t>
      </w:r>
    </w:p>
    <w:p w14:paraId="2C1C632B" w14:textId="42CB8693" w:rsidR="00891BE7" w:rsidRDefault="00703DC6" w:rsidP="00703DC6">
      <w:r>
        <w:t xml:space="preserve">Of course, these recommendations will not come free of </w:t>
      </w:r>
      <w:r w:rsidR="00CE7DA4">
        <w:t>charge,</w:t>
      </w:r>
      <w:r>
        <w:t xml:space="preserve"> and some may be </w:t>
      </w:r>
      <w:proofErr w:type="gramStart"/>
      <w:r>
        <w:t>very expensive</w:t>
      </w:r>
      <w:proofErr w:type="gramEnd"/>
      <w:r>
        <w:t xml:space="preserve">, therefore, a summary of the most severe risks which should be addressed as soon as possible will follow the </w:t>
      </w:r>
      <w:r w:rsidR="00CE7DA4">
        <w:t xml:space="preserve">pollution </w:t>
      </w:r>
      <w:r>
        <w:t xml:space="preserve">risk </w:t>
      </w:r>
      <w:r w:rsidR="00CE7DA4">
        <w:t>survey</w:t>
      </w:r>
      <w:r>
        <w:t xml:space="preserve">. </w:t>
      </w:r>
    </w:p>
    <w:p w14:paraId="3F65A039" w14:textId="691280FE" w:rsidR="001C51CB" w:rsidRDefault="007537E6" w:rsidP="001C51CB">
      <w:pPr>
        <w:keepNext/>
      </w:pPr>
      <w:r w:rsidRPr="007537E6">
        <w:rPr>
          <w:noProof/>
        </w:rPr>
        <w:drawing>
          <wp:inline distT="0" distB="0" distL="0" distR="0" wp14:anchorId="40BFFB2A" wp14:editId="4E152BD3">
            <wp:extent cx="5731510" cy="4487545"/>
            <wp:effectExtent l="0" t="0" r="254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8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B0EC89" w14:textId="749DDD72" w:rsidR="00F92164" w:rsidRDefault="001C51CB" w:rsidP="000C73FF">
      <w:pPr>
        <w:pStyle w:val="Caption"/>
        <w:jc w:val="center"/>
      </w:pPr>
      <w:bookmarkStart w:id="3" w:name="_Toc120889900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7C1B52">
        <w:rPr>
          <w:noProof/>
        </w:rPr>
        <w:t>1</w:t>
      </w:r>
      <w:r w:rsidR="00000000">
        <w:rPr>
          <w:noProof/>
        </w:rPr>
        <w:fldChar w:fldCharType="end"/>
      </w:r>
      <w:r>
        <w:t xml:space="preserve"> - Pollution Risk Survey (Template </w:t>
      </w:r>
      <w:r w:rsidR="00455F33">
        <w:t>by</w:t>
      </w:r>
      <w:r>
        <w:t xml:space="preserve"> Dr Mike Goodfellow-Smith)</w:t>
      </w:r>
      <w:bookmarkEnd w:id="3"/>
    </w:p>
    <w:p w14:paraId="677D5E0E" w14:textId="74CF5045" w:rsidR="007041E8" w:rsidRDefault="006F4B42" w:rsidP="00146ED1">
      <w:pPr>
        <w:pStyle w:val="Heading2"/>
      </w:pPr>
      <w:bookmarkStart w:id="4" w:name="_Toc120891809"/>
      <w:r>
        <w:lastRenderedPageBreak/>
        <w:t>Survey Key</w:t>
      </w:r>
      <w:bookmarkEnd w:id="4"/>
    </w:p>
    <w:p w14:paraId="5880EC29" w14:textId="77777777" w:rsidR="00BB351C" w:rsidRDefault="00BB351C" w:rsidP="00BB351C">
      <w:pPr>
        <w:keepNext/>
      </w:pPr>
      <w:r w:rsidRPr="00BB351C">
        <w:rPr>
          <w:noProof/>
        </w:rPr>
        <w:drawing>
          <wp:inline distT="0" distB="0" distL="0" distR="0" wp14:anchorId="3575E9B9" wp14:editId="49498FBF">
            <wp:extent cx="5731510" cy="299212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92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380BEC" w14:textId="55AF3606" w:rsidR="006F4B42" w:rsidRPr="006F4B42" w:rsidRDefault="00BB351C" w:rsidP="00BB351C">
      <w:pPr>
        <w:pStyle w:val="Caption"/>
        <w:jc w:val="center"/>
      </w:pPr>
      <w:bookmarkStart w:id="5" w:name="_Toc120889901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7C1B52">
        <w:rPr>
          <w:noProof/>
        </w:rPr>
        <w:t>2</w:t>
      </w:r>
      <w:r w:rsidR="00000000">
        <w:rPr>
          <w:noProof/>
        </w:rPr>
        <w:fldChar w:fldCharType="end"/>
      </w:r>
      <w:r>
        <w:t xml:space="preserve"> - Risk Survey Key (Template by Dr Mike Goodfellow-Smith</w:t>
      </w:r>
      <w:r w:rsidR="00C73527">
        <w:t>)</w:t>
      </w:r>
      <w:bookmarkEnd w:id="5"/>
    </w:p>
    <w:p w14:paraId="2BE21A49" w14:textId="62A3945F" w:rsidR="00943D52" w:rsidRDefault="00943D52" w:rsidP="00943D52">
      <w:pPr>
        <w:pStyle w:val="Heading2"/>
      </w:pPr>
      <w:bookmarkStart w:id="6" w:name="_Toc120891810"/>
      <w:r>
        <w:t>Survey Summary</w:t>
      </w:r>
      <w:bookmarkEnd w:id="6"/>
      <w:r>
        <w:t xml:space="preserve"> </w:t>
      </w:r>
    </w:p>
    <w:p w14:paraId="08DB8D0A" w14:textId="2918A1AC" w:rsidR="00E56DC7" w:rsidRDefault="00F728F9" w:rsidP="00E56DC7">
      <w:r>
        <w:t xml:space="preserve">As Figure 1 shows, there is </w:t>
      </w:r>
      <w:proofErr w:type="gramStart"/>
      <w:r>
        <w:t>a large number of</w:t>
      </w:r>
      <w:proofErr w:type="gramEnd"/>
      <w:r>
        <w:t xml:space="preserve"> pollution risks </w:t>
      </w:r>
      <w:r w:rsidR="001E2975">
        <w:t xml:space="preserve">that have been identified at the plant. </w:t>
      </w:r>
      <w:proofErr w:type="gramStart"/>
      <w:r w:rsidR="001E2975">
        <w:t>Some of</w:t>
      </w:r>
      <w:proofErr w:type="gramEnd"/>
      <w:r w:rsidR="001E2975">
        <w:t xml:space="preserve"> which are more pressing than others and will require your more urgent attention to mitigate to a safe standard. </w:t>
      </w:r>
      <w:r w:rsidR="00394BFD">
        <w:t>This will summarise which of the risks could be most damaging to the company if left un</w:t>
      </w:r>
      <w:r w:rsidR="00C96D4A">
        <w:t xml:space="preserve">rectified. Cost estimates will also </w:t>
      </w:r>
      <w:proofErr w:type="gramStart"/>
      <w:r w:rsidR="00C96D4A">
        <w:t>be provided</w:t>
      </w:r>
      <w:proofErr w:type="gramEnd"/>
      <w:r w:rsidR="00C96D4A">
        <w:t xml:space="preserve">. </w:t>
      </w:r>
    </w:p>
    <w:p w14:paraId="76D8C6CB" w14:textId="15BEA318" w:rsidR="00C73527" w:rsidRDefault="005472E8" w:rsidP="007F4B1C">
      <w:pPr>
        <w:pStyle w:val="Heading3"/>
      </w:pPr>
      <w:bookmarkStart w:id="7" w:name="_Toc120891811"/>
      <w:r>
        <w:t>Groundwater Contamination</w:t>
      </w:r>
      <w:bookmarkEnd w:id="7"/>
    </w:p>
    <w:p w14:paraId="7915C343" w14:textId="4C54F5B2" w:rsidR="005472E8" w:rsidRDefault="00511CA3" w:rsidP="005472E8">
      <w:r>
        <w:t xml:space="preserve">In prevention to groundwater contamination, an </w:t>
      </w:r>
      <w:r w:rsidR="00324627">
        <w:t>industry professional with appropriate accreditation</w:t>
      </w:r>
      <w:r w:rsidR="006641F7">
        <w:t xml:space="preserve"> such as a chartered geologist, chartered engineer, or a</w:t>
      </w:r>
      <w:r w:rsidR="009324BA">
        <w:t xml:space="preserve"> chartered institution of water and environmental management (CIWEM) </w:t>
      </w:r>
      <w:r w:rsidR="00C80C5D">
        <w:t xml:space="preserve">must conduct a groundwater risk assessment. This will help identify any </w:t>
      </w:r>
      <w:r w:rsidR="0072152B">
        <w:t xml:space="preserve">steps that need to </w:t>
      </w:r>
      <w:proofErr w:type="gramStart"/>
      <w:r w:rsidR="0072152B">
        <w:t>be taken</w:t>
      </w:r>
      <w:proofErr w:type="gramEnd"/>
      <w:r w:rsidR="0072152B">
        <w:t xml:space="preserve"> to prevent future contamination, as well as being </w:t>
      </w:r>
      <w:r w:rsidR="000F3A98">
        <w:t>essential to obtaining an environmental permit</w:t>
      </w:r>
      <w:sdt>
        <w:sdtPr>
          <w:id w:val="-53317455"/>
          <w:citation/>
        </w:sdtPr>
        <w:sdtContent>
          <w:r w:rsidR="005257AD">
            <w:fldChar w:fldCharType="begin"/>
          </w:r>
          <w:r w:rsidR="005257AD">
            <w:instrText xml:space="preserve"> CITATION Env16 \l 2057 </w:instrText>
          </w:r>
          <w:r w:rsidR="005257AD">
            <w:fldChar w:fldCharType="separate"/>
          </w:r>
          <w:r w:rsidR="006D0FFD">
            <w:rPr>
              <w:noProof/>
            </w:rPr>
            <w:t xml:space="preserve"> </w:t>
          </w:r>
          <w:r w:rsidR="006D0FFD" w:rsidRPr="006D0FFD">
            <w:rPr>
              <w:noProof/>
            </w:rPr>
            <w:t>(Environmental Agency and Department for Environment, Food &amp; Rural Affairs, 2016)</w:t>
          </w:r>
          <w:r w:rsidR="005257AD">
            <w:fldChar w:fldCharType="end"/>
          </w:r>
        </w:sdtContent>
      </w:sdt>
      <w:r w:rsidR="000F3A98">
        <w:t>.</w:t>
      </w:r>
      <w:r w:rsidR="0048392F">
        <w:t xml:space="preserve"> They will </w:t>
      </w:r>
      <w:proofErr w:type="gramStart"/>
      <w:r w:rsidR="0048392F">
        <w:t>likely suggest</w:t>
      </w:r>
      <w:proofErr w:type="gramEnd"/>
      <w:r w:rsidR="0048392F">
        <w:t xml:space="preserve"> ways to maintain safety of bunds on site, as the</w:t>
      </w:r>
      <w:r w:rsidR="00430C72">
        <w:t xml:space="preserve"> solvents associated with your work are known water contaminants</w:t>
      </w:r>
      <w:sdt>
        <w:sdtPr>
          <w:id w:val="-1558692028"/>
          <w:citation/>
        </w:sdtPr>
        <w:sdtContent>
          <w:r w:rsidR="00430C72">
            <w:fldChar w:fldCharType="begin"/>
          </w:r>
          <w:r w:rsidR="00430C72">
            <w:instrText xml:space="preserve"> CITATION Mar10 \l 2057 </w:instrText>
          </w:r>
          <w:r w:rsidR="00430C72">
            <w:fldChar w:fldCharType="separate"/>
          </w:r>
          <w:r w:rsidR="006D0FFD">
            <w:rPr>
              <w:noProof/>
            </w:rPr>
            <w:t xml:space="preserve"> </w:t>
          </w:r>
          <w:r w:rsidR="006D0FFD" w:rsidRPr="006D0FFD">
            <w:rPr>
              <w:noProof/>
            </w:rPr>
            <w:t>(Hill, 2010)</w:t>
          </w:r>
          <w:r w:rsidR="00430C72">
            <w:fldChar w:fldCharType="end"/>
          </w:r>
        </w:sdtContent>
      </w:sdt>
      <w:r w:rsidR="00430C72">
        <w:t>.</w:t>
      </w:r>
    </w:p>
    <w:p w14:paraId="218A20EB" w14:textId="603DC3A3" w:rsidR="001D4E07" w:rsidRDefault="001D4E07" w:rsidP="001D4E07">
      <w:pPr>
        <w:pStyle w:val="Heading3"/>
      </w:pPr>
      <w:bookmarkStart w:id="8" w:name="_Toc120891812"/>
      <w:r>
        <w:t>Internal Air Pollution</w:t>
      </w:r>
      <w:bookmarkEnd w:id="8"/>
    </w:p>
    <w:p w14:paraId="26CF6E4D" w14:textId="16605FBD" w:rsidR="001D4E07" w:rsidRDefault="00E82F40" w:rsidP="001D4E07">
      <w:r>
        <w:t xml:space="preserve">The air quality inside the factory will determine the health of the employees. </w:t>
      </w:r>
      <w:r w:rsidR="00A54003">
        <w:t xml:space="preserve">Without sufficient filtration and extraction systems inside the plant, workers could experience both chronic and acute symptoms due to a build-up of harmful chemicals. </w:t>
      </w:r>
      <w:r w:rsidR="00B34171">
        <w:t>Fume e</w:t>
      </w:r>
      <w:r w:rsidR="000D67BD">
        <w:t xml:space="preserve">xtraction </w:t>
      </w:r>
      <w:r w:rsidR="00D4413B">
        <w:t xml:space="preserve">systems used industrially can typically cost </w:t>
      </w:r>
      <w:r w:rsidR="007A50DE">
        <w:t xml:space="preserve">from £2,500 to </w:t>
      </w:r>
      <w:proofErr w:type="gramStart"/>
      <w:r w:rsidR="007A50DE">
        <w:t>£7,000</w:t>
      </w:r>
      <w:r w:rsidR="00B34171">
        <w:t>, and</w:t>
      </w:r>
      <w:proofErr w:type="gramEnd"/>
      <w:r w:rsidR="00B34171">
        <w:t xml:space="preserve"> can be used </w:t>
      </w:r>
      <w:r w:rsidR="0021565B">
        <w:t xml:space="preserve">to extract particulate from the surrounding air of certain processes, such as welding. </w:t>
      </w:r>
    </w:p>
    <w:p w14:paraId="277D02F8" w14:textId="6DB024AA" w:rsidR="0021565B" w:rsidRDefault="00D8494E" w:rsidP="00D8494E">
      <w:pPr>
        <w:pStyle w:val="Heading3"/>
      </w:pPr>
      <w:bookmarkStart w:id="9" w:name="_Toc120891813"/>
      <w:r>
        <w:lastRenderedPageBreak/>
        <w:t>Spray Stations</w:t>
      </w:r>
      <w:bookmarkEnd w:id="9"/>
    </w:p>
    <w:p w14:paraId="6D107AFF" w14:textId="087DC5D4" w:rsidR="009845E8" w:rsidRDefault="00A12813" w:rsidP="00D8494E">
      <w:r>
        <w:t>Spr</w:t>
      </w:r>
      <w:r w:rsidR="00DE7E69">
        <w:t xml:space="preserve">aying stations for metal coatings will expose the employees to </w:t>
      </w:r>
      <w:r w:rsidR="00543BE4">
        <w:t xml:space="preserve">harmful chemicals, suitable respirators </w:t>
      </w:r>
      <w:proofErr w:type="gramStart"/>
      <w:r w:rsidR="00543BE4">
        <w:t>have to</w:t>
      </w:r>
      <w:proofErr w:type="gramEnd"/>
      <w:r w:rsidR="00543BE4">
        <w:t xml:space="preserve"> be provided where appropriate to protect employees. </w:t>
      </w:r>
      <w:r w:rsidR="00832CA0">
        <w:t xml:space="preserve">Air monitoring should also be in place to identify and act promptly if </w:t>
      </w:r>
      <w:r w:rsidR="004B4372">
        <w:t xml:space="preserve">a filtering issue has occurred and the air quality is too low. </w:t>
      </w:r>
      <w:r w:rsidR="000566F1">
        <w:t xml:space="preserve">The environmental risk can </w:t>
      </w:r>
      <w:proofErr w:type="gramStart"/>
      <w:r w:rsidR="000566F1">
        <w:t>be further mitigated</w:t>
      </w:r>
      <w:proofErr w:type="gramEnd"/>
      <w:r w:rsidR="000566F1">
        <w:t xml:space="preserve"> with the use of exhaust ducts</w:t>
      </w:r>
      <w:sdt>
        <w:sdtPr>
          <w:id w:val="2086108501"/>
          <w:citation/>
        </w:sdtPr>
        <w:sdtContent>
          <w:r w:rsidR="008129C7">
            <w:fldChar w:fldCharType="begin"/>
          </w:r>
          <w:r w:rsidR="008129C7">
            <w:instrText xml:space="preserve"> CITATION Spr22 \l 2057 </w:instrText>
          </w:r>
          <w:r w:rsidR="008129C7">
            <w:fldChar w:fldCharType="separate"/>
          </w:r>
          <w:r w:rsidR="006D0FFD">
            <w:rPr>
              <w:noProof/>
            </w:rPr>
            <w:t xml:space="preserve"> </w:t>
          </w:r>
          <w:r w:rsidR="006D0FFD" w:rsidRPr="006D0FFD">
            <w:rPr>
              <w:noProof/>
            </w:rPr>
            <w:t>(Spray Systems Inc., n.d.)</w:t>
          </w:r>
          <w:r w:rsidR="008129C7">
            <w:fldChar w:fldCharType="end"/>
          </w:r>
        </w:sdtContent>
      </w:sdt>
      <w:r w:rsidR="000566F1">
        <w:t>.</w:t>
      </w:r>
      <w:r w:rsidR="002843CA">
        <w:t xml:space="preserve"> Mitigating this risk will improve employee safety and </w:t>
      </w:r>
      <w:r w:rsidR="009845E8">
        <w:t>environmental pollution.</w:t>
      </w:r>
    </w:p>
    <w:p w14:paraId="7F2A0F82" w14:textId="77777777" w:rsidR="009845E8" w:rsidRDefault="009845E8" w:rsidP="009845E8">
      <w:pPr>
        <w:pStyle w:val="Heading3"/>
      </w:pPr>
      <w:bookmarkStart w:id="10" w:name="_Toc120891814"/>
      <w:r>
        <w:t>Handling Solvents</w:t>
      </w:r>
      <w:bookmarkEnd w:id="10"/>
    </w:p>
    <w:p w14:paraId="324A32E8" w14:textId="33F7EE51" w:rsidR="00D8494E" w:rsidRDefault="002843CA" w:rsidP="00867D88">
      <w:r>
        <w:t xml:space="preserve"> </w:t>
      </w:r>
      <w:r w:rsidR="00806B1A">
        <w:t xml:space="preserve">Records of solvent purchases must </w:t>
      </w:r>
      <w:proofErr w:type="gramStart"/>
      <w:r w:rsidR="00806B1A">
        <w:t>be kept</w:t>
      </w:r>
      <w:proofErr w:type="gramEnd"/>
      <w:r w:rsidR="00806B1A">
        <w:t>, including how much</w:t>
      </w:r>
      <w:r w:rsidR="00C84725">
        <w:t xml:space="preserve"> was purchased, who it was purchased from, and where it was purchased from. </w:t>
      </w:r>
      <w:r w:rsidR="00FB3FBA">
        <w:t xml:space="preserve">Suitable storage bunds should </w:t>
      </w:r>
      <w:proofErr w:type="gramStart"/>
      <w:r w:rsidR="00FB3FBA">
        <w:t>be used</w:t>
      </w:r>
      <w:proofErr w:type="gramEnd"/>
      <w:r w:rsidR="00FB3FBA">
        <w:t xml:space="preserve"> at the correct capac</w:t>
      </w:r>
      <w:r w:rsidR="005D1455">
        <w:t xml:space="preserve">ity and highly flammable solvents need extra care, with training to staff required. The legal section will go into more detail on the handling of </w:t>
      </w:r>
      <w:proofErr w:type="gramStart"/>
      <w:r w:rsidR="005D1455">
        <w:t>solvents</w:t>
      </w:r>
      <w:r w:rsidR="002D7759">
        <w:t xml:space="preserve"> and spills</w:t>
      </w:r>
      <w:proofErr w:type="gramEnd"/>
      <w:r w:rsidR="002D7759">
        <w:t xml:space="preserve"> and leaks. </w:t>
      </w:r>
    </w:p>
    <w:p w14:paraId="1412DE20" w14:textId="77777777" w:rsidR="002D7759" w:rsidRDefault="002D7759" w:rsidP="00867D88"/>
    <w:p w14:paraId="776AA1DF" w14:textId="77777777" w:rsidR="002D7759" w:rsidRDefault="002D7759" w:rsidP="00867D88"/>
    <w:p w14:paraId="0B6C6793" w14:textId="77777777" w:rsidR="002843CA" w:rsidRPr="00D8494E" w:rsidRDefault="002843CA" w:rsidP="00D8494E"/>
    <w:p w14:paraId="2FF75A0B" w14:textId="77777777" w:rsidR="00BB351C" w:rsidRDefault="00BB351C" w:rsidP="00E56DC7"/>
    <w:p w14:paraId="4171A03C" w14:textId="77777777" w:rsidR="00C96D4A" w:rsidRDefault="00C96D4A" w:rsidP="00E56DC7"/>
    <w:p w14:paraId="47F0FB79" w14:textId="47BBEEFE" w:rsidR="00C8449D" w:rsidRPr="00E56DC7" w:rsidRDefault="00BB351C" w:rsidP="00BB351C">
      <w:pPr>
        <w:spacing w:line="259" w:lineRule="auto"/>
      </w:pPr>
      <w:r>
        <w:br w:type="page"/>
      </w:r>
    </w:p>
    <w:p w14:paraId="60A11881" w14:textId="033E827C" w:rsidR="00A64CA4" w:rsidRDefault="009E05E7" w:rsidP="007041E8">
      <w:pPr>
        <w:pStyle w:val="Heading1"/>
      </w:pPr>
      <w:bookmarkStart w:id="11" w:name="_Toc120891815"/>
      <w:r>
        <w:lastRenderedPageBreak/>
        <w:t>Legislation</w:t>
      </w:r>
      <w:bookmarkEnd w:id="11"/>
    </w:p>
    <w:p w14:paraId="3A940591" w14:textId="663A7154" w:rsidR="007041E8" w:rsidRDefault="00E37581" w:rsidP="007041E8">
      <w:r>
        <w:t>T</w:t>
      </w:r>
      <w:r w:rsidR="00AB4A54">
        <w:t xml:space="preserve">he following legislation and procedures your company </w:t>
      </w:r>
      <w:r>
        <w:t xml:space="preserve">should be following </w:t>
      </w:r>
      <w:proofErr w:type="gramStart"/>
      <w:r>
        <w:t>is taken</w:t>
      </w:r>
      <w:proofErr w:type="gramEnd"/>
      <w:r>
        <w:t xml:space="preserve"> from the </w:t>
      </w:r>
      <w:r w:rsidR="007E1F2D">
        <w:t xml:space="preserve">Environmental Permitting (England &amp; Wales) Regulations (2016), </w:t>
      </w:r>
      <w:r w:rsidR="007F0E29">
        <w:t>in accordance with Natural Resource Wales</w:t>
      </w:r>
      <w:r w:rsidR="00972372">
        <w:t>.</w:t>
      </w:r>
      <w:sdt>
        <w:sdtPr>
          <w:id w:val="368420712"/>
          <w:citation/>
        </w:sdtPr>
        <w:sdtContent>
          <w:r w:rsidR="00F10AC2">
            <w:fldChar w:fldCharType="begin"/>
          </w:r>
          <w:r w:rsidR="00F10AC2">
            <w:instrText xml:space="preserve"> CITATION Lly17 \l 2057 </w:instrText>
          </w:r>
          <w:r w:rsidR="00F10AC2">
            <w:fldChar w:fldCharType="separate"/>
          </w:r>
          <w:r w:rsidR="006D0FFD">
            <w:rPr>
              <w:noProof/>
            </w:rPr>
            <w:t xml:space="preserve"> </w:t>
          </w:r>
          <w:r w:rsidR="006D0FFD" w:rsidRPr="006D0FFD">
            <w:rPr>
              <w:noProof/>
            </w:rPr>
            <w:t>(Llywodraeth Cymru/Welsh Government, 2017)</w:t>
          </w:r>
          <w:r w:rsidR="00F10AC2">
            <w:fldChar w:fldCharType="end"/>
          </w:r>
        </w:sdtContent>
      </w:sdt>
      <w:r w:rsidR="000109FE">
        <w:t xml:space="preserve">. </w:t>
      </w:r>
    </w:p>
    <w:p w14:paraId="341D7EFF" w14:textId="37EAFF94" w:rsidR="00605B54" w:rsidRDefault="00605B54" w:rsidP="00605B54">
      <w:pPr>
        <w:pStyle w:val="Heading2"/>
      </w:pPr>
      <w:bookmarkStart w:id="12" w:name="_Toc120891816"/>
      <w:r>
        <w:t>Solvents</w:t>
      </w:r>
      <w:bookmarkEnd w:id="12"/>
    </w:p>
    <w:p w14:paraId="513C8783" w14:textId="3E8E5536" w:rsidR="00605B54" w:rsidRDefault="00A03EC1" w:rsidP="00605B54">
      <w:r>
        <w:t xml:space="preserve">The site deals with degreasing solvents, which comes under the definition for solvents in the protection code, so the company must adhere to the codes of practice in </w:t>
      </w:r>
      <w:r w:rsidR="003563BE">
        <w:t xml:space="preserve">safely storing and </w:t>
      </w:r>
      <w:proofErr w:type="gramStart"/>
      <w:r w:rsidR="003563BE">
        <w:t>handling</w:t>
      </w:r>
      <w:proofErr w:type="gramEnd"/>
      <w:r w:rsidR="003563BE">
        <w:t xml:space="preserve"> it. </w:t>
      </w:r>
      <w:r w:rsidR="00D80CE6">
        <w:t xml:space="preserve">Adhering to the protection codes will help prevent the </w:t>
      </w:r>
      <w:r w:rsidR="00275583">
        <w:t xml:space="preserve">pollution of ground and surface water which can have </w:t>
      </w:r>
      <w:proofErr w:type="gramStart"/>
      <w:r w:rsidR="00275583">
        <w:t>a large impact</w:t>
      </w:r>
      <w:proofErr w:type="gramEnd"/>
      <w:r w:rsidR="00275583">
        <w:t xml:space="preserve"> on a large surrounding area</w:t>
      </w:r>
      <w:r w:rsidR="00E614B5">
        <w:t xml:space="preserve">. Failure to comply can result in unlimited fines and imprisonment, in the earlier case mentioned involving Tesco, the </w:t>
      </w:r>
      <w:r w:rsidR="00AB716C">
        <w:t xml:space="preserve">environmental related fine incurred was £3.5 million. </w:t>
      </w:r>
    </w:p>
    <w:p w14:paraId="479F401C" w14:textId="43E0F69A" w:rsidR="00386BE8" w:rsidRDefault="005D53E4" w:rsidP="00605B54">
      <w:r>
        <w:t xml:space="preserve">The </w:t>
      </w:r>
      <w:r w:rsidR="00786FEE">
        <w:t xml:space="preserve">regulations include </w:t>
      </w:r>
      <w:r w:rsidR="00B424CB">
        <w:t>the compliance with having an Environmental Management System (EMS) in place,</w:t>
      </w:r>
      <w:r w:rsidR="00935B27">
        <w:t xml:space="preserve"> an example of an EMS will </w:t>
      </w:r>
      <w:proofErr w:type="gramStart"/>
      <w:r w:rsidR="00935B27">
        <w:t>be put</w:t>
      </w:r>
      <w:proofErr w:type="gramEnd"/>
      <w:r w:rsidR="00935B27">
        <w:t xml:space="preserve"> forward in the Mitigation Plan further in the report</w:t>
      </w:r>
      <w:r w:rsidR="008F3B99">
        <w:t xml:space="preserve">. </w:t>
      </w:r>
      <w:r w:rsidR="00B41F1A">
        <w:t xml:space="preserve">No excess solvent can </w:t>
      </w:r>
      <w:proofErr w:type="gramStart"/>
      <w:r w:rsidR="00B41F1A">
        <w:t>be purchased</w:t>
      </w:r>
      <w:proofErr w:type="gramEnd"/>
      <w:r w:rsidR="00B41F1A">
        <w:t xml:space="preserve">, in other words, only buy as much as you know that you will need. </w:t>
      </w:r>
      <w:r w:rsidR="001A7E97">
        <w:t xml:space="preserve">If you </w:t>
      </w:r>
      <w:proofErr w:type="gramStart"/>
      <w:r w:rsidR="001A7E97">
        <w:t>don’t</w:t>
      </w:r>
      <w:proofErr w:type="gramEnd"/>
      <w:r w:rsidR="001A7E97">
        <w:t xml:space="preserve"> currently know this, then run tests and take measurements of how much you use </w:t>
      </w:r>
      <w:r w:rsidR="003F14C3">
        <w:t xml:space="preserve">between purchases. You must also keep records of </w:t>
      </w:r>
      <w:r w:rsidR="005639FA">
        <w:t xml:space="preserve">when you purchased solvent, who you purchased it from, and how much you purchased. </w:t>
      </w:r>
      <w:r w:rsidR="00E976AA">
        <w:t xml:space="preserve">Taking delivery of solvents must </w:t>
      </w:r>
      <w:proofErr w:type="gramStart"/>
      <w:r w:rsidR="00E976AA">
        <w:t>be made</w:t>
      </w:r>
      <w:proofErr w:type="gramEnd"/>
      <w:r w:rsidR="00E976AA">
        <w:t xml:space="preserve"> safe by ensuring vehicles taking delivery are large </w:t>
      </w:r>
      <w:r w:rsidR="00BA6148">
        <w:t xml:space="preserve">enough, that containers are correctly labelled, and that they are away from any flammable substances. Solvents that themselves are highly flammable must </w:t>
      </w:r>
      <w:proofErr w:type="gramStart"/>
      <w:r w:rsidR="00BA6148">
        <w:t xml:space="preserve">be </w:t>
      </w:r>
      <w:r w:rsidR="00CD74E3">
        <w:t>stored</w:t>
      </w:r>
      <w:proofErr w:type="gramEnd"/>
      <w:r w:rsidR="00CD74E3">
        <w:t xml:space="preserve"> and transported in accordance with </w:t>
      </w:r>
      <w:r w:rsidR="00FE1844">
        <w:t>Dangerous Substance and Explosive Atmosphere Regulations (DSEAR), which staff must be trained in and made aware of the appropriate risk assessment(s).</w:t>
      </w:r>
    </w:p>
    <w:p w14:paraId="36BC5A2B" w14:textId="5FE34CAA" w:rsidR="00FE1844" w:rsidRDefault="00FD294F" w:rsidP="00605B54">
      <w:r>
        <w:t xml:space="preserve">When storing the solvent, the containment and storage areas must </w:t>
      </w:r>
      <w:proofErr w:type="gramStart"/>
      <w:r>
        <w:t>be</w:t>
      </w:r>
      <w:r w:rsidR="00085A3E">
        <w:t>:</w:t>
      </w:r>
      <w:proofErr w:type="gramEnd"/>
      <w:r>
        <w:t xml:space="preserve"> inspected for leaks and spills regularly, </w:t>
      </w:r>
      <w:r w:rsidR="00085A3E">
        <w:t xml:space="preserve">safely secured to minimise risk of vandalism, above ground, </w:t>
      </w:r>
      <w:r w:rsidR="003B1896">
        <w:t xml:space="preserve">suitably protected from weather conditions (being in UK, most likely weather impact to be flood, freezing </w:t>
      </w:r>
      <w:r w:rsidR="004C05A8">
        <w:t xml:space="preserve">and/or high temperatures), and well-lit to </w:t>
      </w:r>
      <w:r w:rsidR="00F62360">
        <w:t>make crack and split detection easier.</w:t>
      </w:r>
      <w:r w:rsidR="00902D7D">
        <w:t xml:space="preserve"> </w:t>
      </w:r>
    </w:p>
    <w:p w14:paraId="33681730" w14:textId="6DBB623F" w:rsidR="008D40CB" w:rsidRDefault="00EC3BEF" w:rsidP="008D40CB">
      <w:pPr>
        <w:pStyle w:val="Heading2"/>
      </w:pPr>
      <w:bookmarkStart w:id="13" w:name="_Toc120891817"/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8B50F5C" wp14:editId="63C89182">
                <wp:simplePos x="0" y="0"/>
                <wp:positionH relativeFrom="column">
                  <wp:posOffset>-227330</wp:posOffset>
                </wp:positionH>
                <wp:positionV relativeFrom="paragraph">
                  <wp:posOffset>1631315</wp:posOffset>
                </wp:positionV>
                <wp:extent cx="218376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37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700804B" w14:textId="6E5E727D" w:rsidR="00EC3BEF" w:rsidRPr="00EC0AB4" w:rsidRDefault="00EC3BEF" w:rsidP="00EC3BEF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14" w:name="_Toc120889902"/>
                            <w:r>
                              <w:t xml:space="preserve">Figure </w:t>
                            </w:r>
                            <w:r w:rsidR="00000000">
                              <w:fldChar w:fldCharType="begin"/>
                            </w:r>
                            <w:r w:rsidR="00000000">
                              <w:instrText xml:space="preserve"> SEQ Figure \* ARABIC </w:instrText>
                            </w:r>
                            <w:r w:rsidR="00000000">
                              <w:fldChar w:fldCharType="separate"/>
                            </w:r>
                            <w:r w:rsidR="007C1B52">
                              <w:rPr>
                                <w:noProof/>
                              </w:rPr>
                              <w:t>3</w:t>
                            </w:r>
                            <w:r w:rsidR="00000000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Typical chemical storage bund</w:t>
                            </w:r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8B50F5C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-17.9pt;margin-top:128.45pt;width:171.95pt;height: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UkcuFgIAADgEAAAOAAAAZHJzL2Uyb0RvYy54bWysU1Fv2jAQfp+0/2D5fQSoyipEqBgV0yTU&#10;VqJTn41jk0iOzzsbEvbrd3YS6Lo9TXtxLr7zd77v+7y4b2vDTgp9BTbnk9GYM2UlFJU95Pz7y+bT&#10;HWc+CFsIA1bl/Kw8v19+/LBo3FxNoQRTKGQEYv28cTkvQ3DzLPOyVLXwI3DKUlID1iLQLx6yAkVD&#10;6LXJpuPxLGsAC4cglfe0+9Al+TLha61keNLaq8BMzuluIa2Y1n1cs+VCzA8oXFnJ/hriH25Ri8pS&#10;0wvUgwiCHbH6A6quJIIHHUYS6gy0rqRKM9A0k/G7aXalcCrNQuR4d6HJ/z9Y+XjauWdkof0CLQkY&#10;CWmcn3vajPO0Guv4pZsyyhOF5wttqg1M0uZ0cnfzeXbLmaTc7OY2YmTXow59+KqgZjHIOZImiSpx&#10;2vrQlQ4lsZMHUxWbypj4ExNrg+wkSL+mrILqwX+rMjbWWoinOsC4k13niFFo920/3B6KM82M0NnB&#10;O7mpqNFW+PAskPSnMcnT4YkWbaDJOfQRZyXgz7/tx3qShbKcNeSnnPsfR4GKM/PNkmDRfEOAQ7Af&#10;Anus10AjTui1OJlCOoDBDKFGqF/J6qvYhVLCSuqV8zCE69C5mp6KVKtVKiKLORG2dudkhB4IfWlf&#10;BbpejkAqPsLgNDF/p0pXm3Rxq2MgipNkkdCOxZ5nsmcSvX9K0f9v/1PV9cEvfwEAAP//AwBQSwME&#10;FAAGAAgAAAAhACNkGF3jAAAACwEAAA8AAABkcnMvZG93bnJldi54bWxMj8FOwzAQRO9I/IO1SFxQ&#10;a7dpQwlxqqqCA71UhF64ufE2DsTrKHba8Pe4Jzju7GjmTb4ebcvO2PvGkYTZVABDqpxuqJZw+Hid&#10;rID5oEir1hFK+EEP6+L2JleZdhd6x3MZahZDyGdKggmhyzj3lUGr/NR1SPF3cr1VIZ59zXWvLjHc&#10;tnwuRMqtaig2GNXh1mD1XQ5Wwn7xuTcPw+llt1kk/dth2KZfdSnl/d24eQYWcAx/ZrjiR3QoItPR&#10;DaQ9ayVMkmVEDxLmy/QJWHQkYjUDdrwqjwJ4kfP/G4pfAAAA//8DAFBLAQItABQABgAIAAAAIQC2&#10;gziS/gAAAOEBAAATAAAAAAAAAAAAAAAAAAAAAABbQ29udGVudF9UeXBlc10ueG1sUEsBAi0AFAAG&#10;AAgAAAAhADj9If/WAAAAlAEAAAsAAAAAAAAAAAAAAAAALwEAAF9yZWxzLy5yZWxzUEsBAi0AFAAG&#10;AAgAAAAhAONSRy4WAgAAOAQAAA4AAAAAAAAAAAAAAAAALgIAAGRycy9lMm9Eb2MueG1sUEsBAi0A&#10;FAAGAAgAAAAhACNkGF3jAAAACwEAAA8AAAAAAAAAAAAAAAAAcAQAAGRycy9kb3ducmV2LnhtbFBL&#10;BQYAAAAABAAEAPMAAACABQAAAAA=&#10;" stroked="f">
                <v:textbox style="mso-fit-shape-to-text:t" inset="0,0,0,0">
                  <w:txbxContent>
                    <w:p w14:paraId="1700804B" w14:textId="6E5E727D" w:rsidR="00EC3BEF" w:rsidRPr="00EC0AB4" w:rsidRDefault="00EC3BEF" w:rsidP="00EC3BEF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15" w:name="_Toc120889902"/>
                      <w:r>
                        <w:t xml:space="preserve">Figure </w:t>
                      </w:r>
                      <w:r w:rsidR="00000000">
                        <w:fldChar w:fldCharType="begin"/>
                      </w:r>
                      <w:r w:rsidR="00000000">
                        <w:instrText xml:space="preserve"> SEQ Figure \* ARABIC </w:instrText>
                      </w:r>
                      <w:r w:rsidR="00000000">
                        <w:fldChar w:fldCharType="separate"/>
                      </w:r>
                      <w:r w:rsidR="007C1B52">
                        <w:rPr>
                          <w:noProof/>
                        </w:rPr>
                        <w:t>3</w:t>
                      </w:r>
                      <w:r w:rsidR="00000000">
                        <w:rPr>
                          <w:noProof/>
                        </w:rPr>
                        <w:fldChar w:fldCharType="end"/>
                      </w:r>
                      <w:r>
                        <w:t xml:space="preserve"> - Typical chemical storage bund</w:t>
                      </w:r>
                      <w:bookmarkEnd w:id="15"/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6E189840" wp14:editId="11BB0458">
            <wp:simplePos x="0" y="0"/>
            <wp:positionH relativeFrom="margin">
              <wp:posOffset>-227875</wp:posOffset>
            </wp:positionH>
            <wp:positionV relativeFrom="paragraph">
              <wp:posOffset>309517</wp:posOffset>
            </wp:positionV>
            <wp:extent cx="2183765" cy="1647190"/>
            <wp:effectExtent l="0" t="0" r="6985" b="0"/>
            <wp:wrapThrough wrapText="bothSides">
              <wp:wrapPolygon edited="0">
                <wp:start x="0" y="0"/>
                <wp:lineTo x="0" y="21234"/>
                <wp:lineTo x="21481" y="21234"/>
                <wp:lineTo x="21481" y="0"/>
                <wp:lineTo x="0" y="0"/>
              </wp:wrapPolygon>
            </wp:wrapThrough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3765" cy="1647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D40CB">
        <w:t>Storage Bunds</w:t>
      </w:r>
      <w:bookmarkEnd w:id="13"/>
    </w:p>
    <w:p w14:paraId="44AA387D" w14:textId="393CD24D" w:rsidR="008B1996" w:rsidRDefault="00AB26E5" w:rsidP="00605B54">
      <w:r>
        <w:t>Your site has chemical storage bunds, which the code states</w:t>
      </w:r>
      <w:r w:rsidR="009F52D9">
        <w:t xml:space="preserve"> must be able to hold </w:t>
      </w:r>
      <w:r w:rsidR="00F91E3E">
        <w:t>the full capacity of your largest container, plus an extra 10%</w:t>
      </w:r>
      <w:r w:rsidR="00035587">
        <w:t>. The extra 10% factors for rainwater and firewater</w:t>
      </w:r>
      <w:r w:rsidR="00D95E4F">
        <w:t xml:space="preserve">. These bunds must also </w:t>
      </w:r>
      <w:r w:rsidR="0091584E">
        <w:t xml:space="preserve">be at least 10 metres from watercourses and a minimum of 50 metres from any </w:t>
      </w:r>
      <w:r w:rsidR="002C73E4">
        <w:t xml:space="preserve">spring, well or borehole that is used for water supply, being in a warehousing </w:t>
      </w:r>
      <w:r w:rsidR="002C73E4">
        <w:lastRenderedPageBreak/>
        <w:t xml:space="preserve">and residential area, an </w:t>
      </w:r>
      <w:r w:rsidR="00E01E9D">
        <w:t>up-to-date</w:t>
      </w:r>
      <w:r w:rsidR="00E47978">
        <w:t xml:space="preserve"> map of the surrounding site should be used to check this, and the relevant people(s) warned of </w:t>
      </w:r>
      <w:r w:rsidR="00715931">
        <w:t>constructing any of these water storing apparatus.</w:t>
      </w:r>
      <w:r w:rsidR="008B1996">
        <w:t xml:space="preserve"> </w:t>
      </w:r>
    </w:p>
    <w:p w14:paraId="386A5831" w14:textId="74FF075B" w:rsidR="008D40CB" w:rsidRDefault="00940FDD" w:rsidP="008D40CB">
      <w:pPr>
        <w:pStyle w:val="Heading2"/>
      </w:pPr>
      <w:bookmarkStart w:id="16" w:name="_Toc120891818"/>
      <w:r>
        <w:t>Drains</w:t>
      </w:r>
      <w:bookmarkEnd w:id="16"/>
      <w:r>
        <w:t xml:space="preserve"> </w:t>
      </w:r>
    </w:p>
    <w:p w14:paraId="16BFDD0D" w14:textId="08E9969D" w:rsidR="00C8449D" w:rsidRDefault="00C84E2E" w:rsidP="00D7368B">
      <w:r>
        <w:t xml:space="preserve">The site you operate on </w:t>
      </w:r>
      <w:r w:rsidR="006A0B09">
        <w:t>has</w:t>
      </w:r>
      <w:r w:rsidR="00822D5B">
        <w:t xml:space="preserve"> both</w:t>
      </w:r>
      <w:r w:rsidR="006A0B09">
        <w:t xml:space="preserve"> drains to foul </w:t>
      </w:r>
      <w:r w:rsidR="00822D5B">
        <w:t xml:space="preserve">and surface water drains. The surface water drains </w:t>
      </w:r>
      <w:r w:rsidR="00E41A0D">
        <w:t xml:space="preserve">should discharge to local rivers, soakaways or streams and do not require treatment. </w:t>
      </w:r>
      <w:r w:rsidR="004C5460">
        <w:t xml:space="preserve">Drains to foul will carry </w:t>
      </w:r>
      <w:r w:rsidR="00FD33DD">
        <w:t xml:space="preserve">any contaminated water from site to water treatment plants. It is important that the layouts and plans for these drains are to hand, that the </w:t>
      </w:r>
      <w:r w:rsidR="00755E81">
        <w:t>water from these drains cannot mix, and that inspections and maintenance on the drains happens often.</w:t>
      </w:r>
      <w:r w:rsidR="008C17A1">
        <w:t xml:space="preserve"> Due to the </w:t>
      </w:r>
      <w:proofErr w:type="gramStart"/>
      <w:r w:rsidR="008C17A1">
        <w:t>processes</w:t>
      </w:r>
      <w:proofErr w:type="gramEnd"/>
      <w:r w:rsidR="008C17A1">
        <w:t xml:space="preserve"> you do, </w:t>
      </w:r>
      <w:r w:rsidR="005E5B89">
        <w:t>your drains to foul could contain Carbon tetrachloride</w:t>
      </w:r>
      <w:r w:rsidR="00B57368">
        <w:t xml:space="preserve"> – from solvents and their degradation products, </w:t>
      </w:r>
      <w:r w:rsidR="00335784">
        <w:t xml:space="preserve">Chlordane - from metal degreasing, </w:t>
      </w:r>
      <w:r w:rsidR="00A91CC6">
        <w:t>and Cadmium – from galvanized metal piping</w:t>
      </w:r>
      <w:sdt>
        <w:sdtPr>
          <w:id w:val="1070921857"/>
          <w:citation/>
        </w:sdtPr>
        <w:sdtContent>
          <w:r w:rsidR="00A91CC6">
            <w:fldChar w:fldCharType="begin"/>
          </w:r>
          <w:r w:rsidR="00A91CC6">
            <w:instrText xml:space="preserve"> CITATION Mar10 \l 2057 </w:instrText>
          </w:r>
          <w:r w:rsidR="00A91CC6">
            <w:fldChar w:fldCharType="separate"/>
          </w:r>
          <w:r w:rsidR="006D0FFD">
            <w:rPr>
              <w:noProof/>
            </w:rPr>
            <w:t xml:space="preserve"> </w:t>
          </w:r>
          <w:r w:rsidR="006D0FFD" w:rsidRPr="006D0FFD">
            <w:rPr>
              <w:noProof/>
            </w:rPr>
            <w:t>(Hill, 2010)</w:t>
          </w:r>
          <w:r w:rsidR="00A91CC6">
            <w:fldChar w:fldCharType="end"/>
          </w:r>
        </w:sdtContent>
      </w:sdt>
      <w:r w:rsidR="00A91CC6">
        <w:t>.</w:t>
      </w:r>
      <w:r w:rsidR="00335784">
        <w:t xml:space="preserve"> </w:t>
      </w:r>
    </w:p>
    <w:p w14:paraId="6079C227" w14:textId="612B224F" w:rsidR="002C4083" w:rsidRDefault="00C8449D" w:rsidP="00C8449D">
      <w:pPr>
        <w:spacing w:line="259" w:lineRule="auto"/>
      </w:pPr>
      <w:r>
        <w:br w:type="page"/>
      </w:r>
    </w:p>
    <w:p w14:paraId="3AEA24C2" w14:textId="727153DE" w:rsidR="00F16466" w:rsidRDefault="000D06E6" w:rsidP="00F16466">
      <w:pPr>
        <w:pStyle w:val="Heading1"/>
      </w:pPr>
      <w:bookmarkStart w:id="17" w:name="_Toc120891819"/>
      <w:r>
        <w:lastRenderedPageBreak/>
        <w:t>Mitigation Plan</w:t>
      </w:r>
      <w:bookmarkEnd w:id="17"/>
    </w:p>
    <w:p w14:paraId="4A6E8266" w14:textId="7F229F3B" w:rsidR="007C1B52" w:rsidRPr="007C1B52" w:rsidRDefault="007C1B52" w:rsidP="007C1B52">
      <w:pPr>
        <w:pStyle w:val="Heading2"/>
      </w:pPr>
      <w:bookmarkStart w:id="18" w:name="_Toc120891820"/>
      <w:r>
        <w:t>Environmental Management System</w:t>
      </w:r>
      <w:bookmarkEnd w:id="18"/>
    </w:p>
    <w:p w14:paraId="36B576A3" w14:textId="45766EFE" w:rsidR="000D06E6" w:rsidRDefault="00C8449D" w:rsidP="000D06E6">
      <w:r>
        <w:t>Th</w:t>
      </w:r>
      <w:r w:rsidR="007B26D8">
        <w:t>is mitigation plan will go through the options the company has going forward</w:t>
      </w:r>
      <w:r w:rsidR="001B11AB">
        <w:t xml:space="preserve"> which will reduce its emissions, make it more sustainable, and improve the efficiency and safety of </w:t>
      </w:r>
      <w:proofErr w:type="gramStart"/>
      <w:r w:rsidR="001B11AB">
        <w:t>many</w:t>
      </w:r>
      <w:proofErr w:type="gramEnd"/>
      <w:r w:rsidR="001B11AB">
        <w:t xml:space="preserve"> processes. </w:t>
      </w:r>
      <w:r w:rsidR="00DF5B0B">
        <w:t>Starting with the implementation of an Environmental Management System (EMS)</w:t>
      </w:r>
      <w:r w:rsidR="00C22368">
        <w:t xml:space="preserve">, which </w:t>
      </w:r>
      <w:r w:rsidR="0066658C">
        <w:t xml:space="preserve">would </w:t>
      </w:r>
      <w:proofErr w:type="gramStart"/>
      <w:r w:rsidR="0066658C">
        <w:t>be developed</w:t>
      </w:r>
      <w:proofErr w:type="gramEnd"/>
      <w:r w:rsidR="0066658C">
        <w:t xml:space="preserve"> within full compliance of </w:t>
      </w:r>
      <w:r w:rsidR="00DE339C">
        <w:t>ISO 14001</w:t>
      </w:r>
      <w:r w:rsidR="0066658C">
        <w:t xml:space="preserve"> </w:t>
      </w:r>
      <w:r w:rsidR="00DE339C">
        <w:t xml:space="preserve">(ISO being the </w:t>
      </w:r>
      <w:r w:rsidR="0066658C">
        <w:t>International Organization for Standardization</w:t>
      </w:r>
      <w:r w:rsidR="00DE339C">
        <w:t>)</w:t>
      </w:r>
      <w:sdt>
        <w:sdtPr>
          <w:id w:val="-2064313460"/>
          <w:citation/>
        </w:sdtPr>
        <w:sdtContent>
          <w:r w:rsidR="00E01133">
            <w:fldChar w:fldCharType="begin"/>
          </w:r>
          <w:r w:rsidR="00E01133">
            <w:instrText xml:space="preserve"> CITATION ASQ \l 2057 </w:instrText>
          </w:r>
          <w:r w:rsidR="00E01133">
            <w:fldChar w:fldCharType="separate"/>
          </w:r>
          <w:r w:rsidR="006D0FFD">
            <w:rPr>
              <w:noProof/>
            </w:rPr>
            <w:t xml:space="preserve"> </w:t>
          </w:r>
          <w:r w:rsidR="006D0FFD" w:rsidRPr="006D0FFD">
            <w:rPr>
              <w:noProof/>
            </w:rPr>
            <w:t>(ASQ, n.d.)</w:t>
          </w:r>
          <w:r w:rsidR="00E01133">
            <w:fldChar w:fldCharType="end"/>
          </w:r>
        </w:sdtContent>
      </w:sdt>
      <w:r w:rsidR="00E01133">
        <w:t>.</w:t>
      </w:r>
      <w:r w:rsidR="00DE339C">
        <w:t xml:space="preserve"> </w:t>
      </w:r>
    </w:p>
    <w:p w14:paraId="0BD6BE37" w14:textId="57C5AAD3" w:rsidR="00832B16" w:rsidRDefault="001D028F" w:rsidP="000D06E6">
      <w:r>
        <w:t xml:space="preserve">An EMS </w:t>
      </w:r>
      <w:r w:rsidR="006D0FFD">
        <w:t>will provide</w:t>
      </w:r>
      <w:r w:rsidR="00A118BE">
        <w:t xml:space="preserve"> the knowledge and planning required for a safely run, environmentally friendly site. It </w:t>
      </w:r>
      <w:r w:rsidR="005F7DFF">
        <w:t>must include factors such as significance assessment</w:t>
      </w:r>
      <w:r w:rsidR="00A67BDB">
        <w:t>;</w:t>
      </w:r>
      <w:r w:rsidR="005F7DFF">
        <w:t xml:space="preserve"> </w:t>
      </w:r>
      <w:r w:rsidR="009A7087">
        <w:t>legal &amp; compliance strategy</w:t>
      </w:r>
      <w:r w:rsidR="00A67BDB">
        <w:t>;</w:t>
      </w:r>
      <w:r w:rsidR="009A7087">
        <w:t xml:space="preserve"> </w:t>
      </w:r>
      <w:r w:rsidR="007142D2">
        <w:t>environmental objectives</w:t>
      </w:r>
      <w:r w:rsidR="00A67BDB">
        <w:t>;</w:t>
      </w:r>
      <w:r w:rsidR="007142D2">
        <w:t xml:space="preserve"> </w:t>
      </w:r>
      <w:r w:rsidR="008F6507">
        <w:t>key environmental responsibilities</w:t>
      </w:r>
      <w:r w:rsidR="00A67BDB">
        <w:t>;</w:t>
      </w:r>
      <w:r w:rsidR="008F6507">
        <w:t xml:space="preserve"> </w:t>
      </w:r>
      <w:r w:rsidR="00A67BDB">
        <w:t xml:space="preserve">training, awareness &amp; competence; </w:t>
      </w:r>
      <w:r w:rsidR="00F12949">
        <w:t>actions including internal communication</w:t>
      </w:r>
      <w:r w:rsidR="00621691">
        <w:t>;</w:t>
      </w:r>
      <w:r w:rsidR="00F12949">
        <w:t xml:space="preserve"> </w:t>
      </w:r>
      <w:r w:rsidR="00621691">
        <w:t>document control register; standard operating procedure;</w:t>
      </w:r>
      <w:r w:rsidR="00C47E5B">
        <w:t xml:space="preserve"> emergency incidence response plan; environmental monitoring plan</w:t>
      </w:r>
      <w:sdt>
        <w:sdtPr>
          <w:id w:val="-1871451030"/>
          <w:citation/>
        </w:sdtPr>
        <w:sdtContent>
          <w:r w:rsidR="00303560">
            <w:fldChar w:fldCharType="begin"/>
          </w:r>
          <w:r w:rsidR="00303560">
            <w:instrText xml:space="preserve"> CITATION Sit18 \l 2057 </w:instrText>
          </w:r>
          <w:r w:rsidR="00303560">
            <w:fldChar w:fldCharType="separate"/>
          </w:r>
          <w:r w:rsidR="006D0FFD">
            <w:rPr>
              <w:noProof/>
            </w:rPr>
            <w:t xml:space="preserve"> </w:t>
          </w:r>
          <w:r w:rsidR="006D0FFD" w:rsidRPr="006D0FFD">
            <w:rPr>
              <w:noProof/>
            </w:rPr>
            <w:t>(Sitemate, 2018)</w:t>
          </w:r>
          <w:r w:rsidR="00303560">
            <w:fldChar w:fldCharType="end"/>
          </w:r>
        </w:sdtContent>
      </w:sdt>
      <w:r w:rsidR="00832B16">
        <w:t>.</w:t>
      </w:r>
    </w:p>
    <w:p w14:paraId="088F796E" w14:textId="77777777" w:rsidR="007C1B52" w:rsidRDefault="007C1B52" w:rsidP="007C1B52">
      <w:pPr>
        <w:keepNext/>
      </w:pPr>
      <w:r>
        <w:rPr>
          <w:noProof/>
        </w:rPr>
        <w:drawing>
          <wp:inline distT="0" distB="0" distL="0" distR="0" wp14:anchorId="42DD6489" wp14:editId="64C004B4">
            <wp:extent cx="5731510" cy="4051300"/>
            <wp:effectExtent l="0" t="0" r="2540" b="6350"/>
            <wp:docPr id="7" name="Picture 7" descr="Environmental management system templ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nvironmental management system templat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4BF187" w14:textId="3E1BC1FE" w:rsidR="00303560" w:rsidRDefault="007C1B52" w:rsidP="007C1B52">
      <w:pPr>
        <w:pStyle w:val="Caption"/>
        <w:jc w:val="center"/>
      </w:pPr>
      <w:bookmarkStart w:id="19" w:name="_Toc12088990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- EMS Template Page 1 (Courtesy of </w:t>
      </w:r>
      <w:proofErr w:type="spellStart"/>
      <w:r>
        <w:t>Sitemate</w:t>
      </w:r>
      <w:proofErr w:type="spellEnd"/>
      <w:r>
        <w:t>)</w:t>
      </w:r>
      <w:bookmarkEnd w:id="19"/>
    </w:p>
    <w:p w14:paraId="69C4ACC1" w14:textId="77777777" w:rsidR="00045333" w:rsidRDefault="00045333" w:rsidP="00045333"/>
    <w:p w14:paraId="4250194A" w14:textId="77777777" w:rsidR="00045333" w:rsidRPr="00045333" w:rsidRDefault="00045333" w:rsidP="00045333"/>
    <w:p w14:paraId="279B3849" w14:textId="6CB034C0" w:rsidR="006748F8" w:rsidRDefault="009A7087" w:rsidP="000D06E6">
      <w:pPr>
        <w:pStyle w:val="Heading2"/>
      </w:pPr>
      <w:r>
        <w:lastRenderedPageBreak/>
        <w:t xml:space="preserve"> </w:t>
      </w:r>
      <w:bookmarkStart w:id="20" w:name="_Toc120891821"/>
      <w:r w:rsidR="004D3D5C">
        <w:t xml:space="preserve">Substituting Metal Degreaser for </w:t>
      </w:r>
      <w:r w:rsidR="00C2728F" w:rsidRPr="00C2728F">
        <w:t>Aqueous</w:t>
      </w:r>
      <w:r w:rsidR="00C2728F">
        <w:t xml:space="preserve"> </w:t>
      </w:r>
      <w:r w:rsidR="004D3D5C">
        <w:t xml:space="preserve">Alkaline </w:t>
      </w:r>
      <w:r w:rsidR="00980D94">
        <w:t>Detergent</w:t>
      </w:r>
      <w:bookmarkEnd w:id="20"/>
      <w:r w:rsidR="001317DA">
        <w:t xml:space="preserve"> </w:t>
      </w:r>
    </w:p>
    <w:p w14:paraId="5600D478" w14:textId="14EF4CCC" w:rsidR="002E4284" w:rsidRDefault="002E4284" w:rsidP="000D06E6">
      <w:r>
        <w:t xml:space="preserve">Eliminating a pollution risk where possible will always be preferable to </w:t>
      </w:r>
      <w:r w:rsidR="00513F20">
        <w:t>other strategies</w:t>
      </w:r>
      <w:r w:rsidR="004D3D5C">
        <w:t>. In this case, substit</w:t>
      </w:r>
      <w:r w:rsidR="00906B0F">
        <w:t>uting the solutions used in the metal cleaning process will lower the company use of more harmful, ozone de</w:t>
      </w:r>
      <w:r w:rsidR="00C650B4">
        <w:t>pleting</w:t>
      </w:r>
      <w:r w:rsidR="00906B0F">
        <w:t xml:space="preserve"> solvents</w:t>
      </w:r>
      <w:sdt>
        <w:sdtPr>
          <w:id w:val="-2079812176"/>
          <w:citation/>
        </w:sdtPr>
        <w:sdtContent>
          <w:r w:rsidR="00E726AE">
            <w:fldChar w:fldCharType="begin"/>
          </w:r>
          <w:r w:rsidR="00E726AE">
            <w:instrText xml:space="preserve"> CITATION For11 \l 2057 </w:instrText>
          </w:r>
          <w:r w:rsidR="00E726AE">
            <w:fldChar w:fldCharType="separate"/>
          </w:r>
          <w:r w:rsidR="006D0FFD">
            <w:rPr>
              <w:noProof/>
            </w:rPr>
            <w:t xml:space="preserve"> </w:t>
          </w:r>
          <w:r w:rsidR="006D0FFD" w:rsidRPr="006D0FFD">
            <w:rPr>
              <w:noProof/>
            </w:rPr>
            <w:t>(Forbes, 2011)</w:t>
          </w:r>
          <w:r w:rsidR="00E726AE">
            <w:fldChar w:fldCharType="end"/>
          </w:r>
        </w:sdtContent>
      </w:sdt>
      <w:r w:rsidR="00906B0F">
        <w:t>.</w:t>
      </w:r>
      <w:r w:rsidR="00C148BC">
        <w:t xml:space="preserve"> </w:t>
      </w:r>
      <w:r w:rsidR="00C07746">
        <w:t>A</w:t>
      </w:r>
      <w:r w:rsidR="00C148BC">
        <w:t>lkaline</w:t>
      </w:r>
      <w:r w:rsidR="00C650B4">
        <w:t xml:space="preserve"> detergent</w:t>
      </w:r>
      <w:r w:rsidR="00C07746">
        <w:t>s</w:t>
      </w:r>
      <w:r w:rsidR="00C148BC">
        <w:t xml:space="preserve"> may </w:t>
      </w:r>
      <w:proofErr w:type="gramStart"/>
      <w:r w:rsidR="00C148BC">
        <w:t>be used</w:t>
      </w:r>
      <w:proofErr w:type="gramEnd"/>
      <w:r w:rsidR="00C148BC">
        <w:t xml:space="preserve"> in its place</w:t>
      </w:r>
      <w:r w:rsidR="00C07746">
        <w:t xml:space="preserve">, which can achieve </w:t>
      </w:r>
      <w:r w:rsidR="00647288">
        <w:t xml:space="preserve">equal cleaning efficiencies to organic </w:t>
      </w:r>
      <w:r w:rsidR="00F079B5">
        <w:t xml:space="preserve">solvents, while involving </w:t>
      </w:r>
      <w:r w:rsidR="00E92467">
        <w:t>fewer</w:t>
      </w:r>
      <w:r w:rsidR="00F079B5">
        <w:t xml:space="preserve"> toxic properties</w:t>
      </w:r>
      <w:r w:rsidR="00A75E7A">
        <w:t xml:space="preserve"> than vapour degreasing including</w:t>
      </w:r>
      <w:r w:rsidR="007205A4">
        <w:t xml:space="preserve"> being biodegradable</w:t>
      </w:r>
      <w:sdt>
        <w:sdtPr>
          <w:id w:val="-2079583541"/>
          <w:citation/>
        </w:sdtPr>
        <w:sdtContent>
          <w:r w:rsidR="009C1582">
            <w:fldChar w:fldCharType="begin"/>
          </w:r>
          <w:r w:rsidR="009C1582">
            <w:instrText xml:space="preserve"> CITATION Ele22 \l 2057 </w:instrText>
          </w:r>
          <w:r w:rsidR="009C1582">
            <w:fldChar w:fldCharType="separate"/>
          </w:r>
          <w:r w:rsidR="006D0FFD">
            <w:rPr>
              <w:noProof/>
            </w:rPr>
            <w:t xml:space="preserve"> </w:t>
          </w:r>
          <w:r w:rsidR="006D0FFD" w:rsidRPr="006D0FFD">
            <w:rPr>
              <w:noProof/>
            </w:rPr>
            <w:t>(Electro-Max Inc. , n.d.)</w:t>
          </w:r>
          <w:r w:rsidR="009C1582">
            <w:fldChar w:fldCharType="end"/>
          </w:r>
        </w:sdtContent>
      </w:sdt>
      <w:r w:rsidR="007205A4">
        <w:t>.</w:t>
      </w:r>
    </w:p>
    <w:p w14:paraId="453EA74E" w14:textId="5643BFF1" w:rsidR="00DA7940" w:rsidRDefault="00DA7940" w:rsidP="000D06E6">
      <w:r>
        <w:t xml:space="preserve">This would be a more sustainable and desirable alternative to </w:t>
      </w:r>
      <w:r w:rsidR="009A7DBE">
        <w:t xml:space="preserve">using less of the same degreaser, as this process will now produce be non-toxic biproducts. </w:t>
      </w:r>
      <w:r w:rsidR="006D0FFD">
        <w:t xml:space="preserve">The same thinking can </w:t>
      </w:r>
      <w:proofErr w:type="gramStart"/>
      <w:r w:rsidR="006D0FFD">
        <w:t>be applied</w:t>
      </w:r>
      <w:proofErr w:type="gramEnd"/>
      <w:r w:rsidR="006D0FFD">
        <w:t xml:space="preserve"> to other areas of the business. </w:t>
      </w:r>
    </w:p>
    <w:p w14:paraId="22BB8D21" w14:textId="77777777" w:rsidR="00402769" w:rsidRPr="00402769" w:rsidRDefault="00402769" w:rsidP="000D06E6">
      <w:pPr>
        <w:rPr>
          <w:color w:val="FF0000"/>
        </w:rPr>
      </w:pPr>
    </w:p>
    <w:p w14:paraId="77BE101E" w14:textId="77777777" w:rsidR="000D06E6" w:rsidRDefault="000D06E6" w:rsidP="000D06E6"/>
    <w:p w14:paraId="4B681732" w14:textId="77777777" w:rsidR="000D06E6" w:rsidRDefault="000D06E6" w:rsidP="000D06E6"/>
    <w:p w14:paraId="30637A70" w14:textId="77777777" w:rsidR="000D06E6" w:rsidRDefault="000D06E6" w:rsidP="000D06E6"/>
    <w:p w14:paraId="4DC20BDF" w14:textId="77777777" w:rsidR="000D06E6" w:rsidRDefault="000D06E6" w:rsidP="000D06E6"/>
    <w:p w14:paraId="60B2AFA7" w14:textId="77777777" w:rsidR="000D06E6" w:rsidRDefault="000D06E6" w:rsidP="000D06E6"/>
    <w:p w14:paraId="04DC97A3" w14:textId="77777777" w:rsidR="000D06E6" w:rsidRDefault="000D06E6" w:rsidP="000D06E6"/>
    <w:p w14:paraId="4FAA0BA1" w14:textId="77777777" w:rsidR="000D06E6" w:rsidRDefault="000D06E6" w:rsidP="000D06E6"/>
    <w:p w14:paraId="3F7126C2" w14:textId="77777777" w:rsidR="000D06E6" w:rsidRDefault="000D06E6" w:rsidP="000D06E6"/>
    <w:p w14:paraId="64E48B3C" w14:textId="77777777" w:rsidR="000D06E6" w:rsidRDefault="000D06E6" w:rsidP="000D06E6"/>
    <w:p w14:paraId="400305A9" w14:textId="77777777" w:rsidR="000D06E6" w:rsidRDefault="000D06E6" w:rsidP="000D06E6"/>
    <w:p w14:paraId="527B041A" w14:textId="77777777" w:rsidR="002C4083" w:rsidRDefault="002C4083" w:rsidP="000D06E6"/>
    <w:p w14:paraId="003904DB" w14:textId="77777777" w:rsidR="002C4083" w:rsidRDefault="002C4083" w:rsidP="000D06E6"/>
    <w:p w14:paraId="549F6377" w14:textId="77777777" w:rsidR="002C4083" w:rsidRDefault="002C4083" w:rsidP="000D06E6"/>
    <w:p w14:paraId="68F86E06" w14:textId="77777777" w:rsidR="002C4083" w:rsidRDefault="002C4083" w:rsidP="000D06E6"/>
    <w:p w14:paraId="7C851089" w14:textId="77777777" w:rsidR="002C4083" w:rsidRDefault="002C4083" w:rsidP="000D06E6"/>
    <w:p w14:paraId="169183D6" w14:textId="77777777" w:rsidR="002C4083" w:rsidRDefault="002C4083" w:rsidP="000D06E6"/>
    <w:p w14:paraId="409289F6" w14:textId="20491338" w:rsidR="002C4083" w:rsidRDefault="002C4083" w:rsidP="00AF2F01">
      <w:pPr>
        <w:spacing w:line="259" w:lineRule="auto"/>
      </w:pPr>
    </w:p>
    <w:p w14:paraId="71EC8B97" w14:textId="43339A20" w:rsidR="000D06E6" w:rsidRDefault="000D06E6" w:rsidP="000D06E6">
      <w:pPr>
        <w:pStyle w:val="Heading1"/>
      </w:pPr>
      <w:bookmarkStart w:id="21" w:name="_Toc120891822"/>
      <w:r>
        <w:lastRenderedPageBreak/>
        <w:t>Costs of Compliance &amp; Costs of Non-Compliance</w:t>
      </w:r>
      <w:bookmarkEnd w:id="21"/>
    </w:p>
    <w:p w14:paraId="176FFDA0" w14:textId="6F8C5FA8" w:rsidR="000D06E6" w:rsidRDefault="009579A7" w:rsidP="000D06E6">
      <w:r>
        <w:t xml:space="preserve">For this report, the costs of complying with pollution control measures will </w:t>
      </w:r>
      <w:proofErr w:type="gramStart"/>
      <w:r>
        <w:t>be compared</w:t>
      </w:r>
      <w:proofErr w:type="gramEnd"/>
      <w:r>
        <w:t xml:space="preserve"> with the potential costs of non-compliance. In the case of compliance, these costs will relate to the costs of </w:t>
      </w:r>
      <w:r w:rsidR="00F4188B">
        <w:t xml:space="preserve">pollution controlling equipment which has </w:t>
      </w:r>
      <w:proofErr w:type="gramStart"/>
      <w:r w:rsidR="00F4188B">
        <w:t>been suitably identified</w:t>
      </w:r>
      <w:proofErr w:type="gramEnd"/>
      <w:r w:rsidR="00F4188B">
        <w:t xml:space="preserve"> for the</w:t>
      </w:r>
      <w:r w:rsidR="002312C9">
        <w:t xml:space="preserve"> processes this company undertakes, while the costs of non-compliance are </w:t>
      </w:r>
      <w:r w:rsidR="00936BDB">
        <w:t xml:space="preserve">harder to quantify as pollution related fines are often unlimited, but </w:t>
      </w:r>
      <w:r w:rsidR="00AB22A4">
        <w:t xml:space="preserve">relevant past cases can be used to give a basic estimate. </w:t>
      </w:r>
      <w:proofErr w:type="gramStart"/>
      <w:r w:rsidR="00802A03">
        <w:t>Essentially, on</w:t>
      </w:r>
      <w:proofErr w:type="gramEnd"/>
      <w:r w:rsidR="00802A03">
        <w:t xml:space="preserve"> terms of financial implications for the company, this section will outline that </w:t>
      </w:r>
      <w:r w:rsidR="006458AD">
        <w:t xml:space="preserve">spending money on certain equipment to comply with current regulations, will likely come to save the company money in the future. </w:t>
      </w:r>
    </w:p>
    <w:p w14:paraId="39BF8DC5" w14:textId="0A5BC92D" w:rsidR="006458AD" w:rsidRDefault="00926485" w:rsidP="006458AD">
      <w:pPr>
        <w:pStyle w:val="Heading2"/>
      </w:pPr>
      <w:bookmarkStart w:id="22" w:name="_Toc120891823"/>
      <w:r>
        <w:t>Cost</w:t>
      </w:r>
      <w:r w:rsidR="00060D39">
        <w:t>s</w:t>
      </w:r>
      <w:r>
        <w:t xml:space="preserve"> of Compliance: Pollution Control Equipment</w:t>
      </w:r>
      <w:bookmarkEnd w:id="22"/>
    </w:p>
    <w:p w14:paraId="3EDE2FEC" w14:textId="6B74DA37" w:rsidR="00FF4CA2" w:rsidRDefault="00F94F38" w:rsidP="000D06E6">
      <w:proofErr w:type="gramStart"/>
      <w:r>
        <w:t>Some of</w:t>
      </w:r>
      <w:proofErr w:type="gramEnd"/>
      <w:r>
        <w:t xml:space="preserve"> the pollution control equipment available includes </w:t>
      </w:r>
      <w:r w:rsidR="0009541B">
        <w:t xml:space="preserve">industrial thermal oxidisers and plant </w:t>
      </w:r>
      <w:r w:rsidR="003B2A1E">
        <w:t xml:space="preserve">suitable white &amp; splash enclosures, as well as some simple extraction, </w:t>
      </w:r>
      <w:r w:rsidR="00193C74">
        <w:t>exhaustive and</w:t>
      </w:r>
      <w:r w:rsidR="003B2A1E">
        <w:t xml:space="preserve"> filtration systems. </w:t>
      </w:r>
      <w:r w:rsidR="00193C74">
        <w:t>The company itself will have get quotes for the large industrial units, however</w:t>
      </w:r>
      <w:r w:rsidR="00FE4638">
        <w:t xml:space="preserve"> extraction systems can vary in type and cost, with mobile ones being as little as </w:t>
      </w:r>
      <w:r w:rsidR="001D1F9C">
        <w:t xml:space="preserve">£350, to static ones costing as much as £7500. </w:t>
      </w:r>
    </w:p>
    <w:p w14:paraId="3C3155CE" w14:textId="24DDD867" w:rsidR="00060D39" w:rsidRPr="00060D39" w:rsidRDefault="00060D39" w:rsidP="00060D39">
      <w:pPr>
        <w:pStyle w:val="Heading2"/>
      </w:pPr>
      <w:bookmarkStart w:id="23" w:name="_Toc120891824"/>
      <w:r>
        <w:t>Costs of Non-compliance</w:t>
      </w:r>
      <w:bookmarkEnd w:id="23"/>
    </w:p>
    <w:p w14:paraId="01794189" w14:textId="59FE941F" w:rsidR="000D06E6" w:rsidRDefault="0071425A" w:rsidP="000D06E6">
      <w:r>
        <w:t xml:space="preserve">Showing the costs of non-compliance is difficult and can be </w:t>
      </w:r>
      <w:proofErr w:type="gramStart"/>
      <w:r>
        <w:t>a lot</w:t>
      </w:r>
      <w:proofErr w:type="gramEnd"/>
      <w:r>
        <w:t xml:space="preserve"> more than just the costs your company is facing </w:t>
      </w:r>
      <w:r w:rsidR="00E71BB8">
        <w:t xml:space="preserve">through pollution related fines. These costs can not only be monetary, but damage to reputation </w:t>
      </w:r>
      <w:r w:rsidR="00593CD4">
        <w:t xml:space="preserve">and environmentally. The running of the company now is not </w:t>
      </w:r>
      <w:r w:rsidR="00DD4037">
        <w:t>sustainable and</w:t>
      </w:r>
      <w:r w:rsidR="0088413B">
        <w:t xml:space="preserve"> needs to </w:t>
      </w:r>
      <w:r w:rsidR="004C054D">
        <w:t xml:space="preserve">innovate its philosophy to keep afloat. The potential fines are unlimited, </w:t>
      </w:r>
      <w:r w:rsidR="00B107A6">
        <w:t xml:space="preserve">so you cannot put a number on it, it could be hundreds, </w:t>
      </w:r>
      <w:proofErr w:type="gramStart"/>
      <w:r w:rsidR="00B107A6">
        <w:t>thousands</w:t>
      </w:r>
      <w:proofErr w:type="gramEnd"/>
      <w:r w:rsidR="00B107A6">
        <w:t xml:space="preserve"> or millions of pounds, depending on the severity of the breach. </w:t>
      </w:r>
      <w:r w:rsidR="0091204E">
        <w:t xml:space="preserve">The current philosophy does not stick, frankly. </w:t>
      </w:r>
      <w:r w:rsidR="00714F95">
        <w:t xml:space="preserve">With the proposed strategy, and through the implementation of </w:t>
      </w:r>
      <w:r w:rsidR="004065BA">
        <w:t>an EMS,</w:t>
      </w:r>
      <w:r w:rsidR="00223612">
        <w:t xml:space="preserve"> it would be highly unlikely for the company to face the same fines it has been facing</w:t>
      </w:r>
      <w:r w:rsidR="00752B37">
        <w:t>.</w:t>
      </w:r>
    </w:p>
    <w:p w14:paraId="0F3BB029" w14:textId="77777777" w:rsidR="000D06E6" w:rsidRDefault="000D06E6" w:rsidP="000D06E6"/>
    <w:p w14:paraId="3AF1924F" w14:textId="77777777" w:rsidR="000D06E6" w:rsidRDefault="000D06E6" w:rsidP="000D06E6"/>
    <w:p w14:paraId="0D0E3A70" w14:textId="77777777" w:rsidR="002C4083" w:rsidRDefault="002C4083" w:rsidP="000D06E6"/>
    <w:p w14:paraId="5A4608EA" w14:textId="77777777" w:rsidR="002C4083" w:rsidRDefault="002C4083" w:rsidP="000D06E6"/>
    <w:p w14:paraId="10FDFBCC" w14:textId="77777777" w:rsidR="002C4083" w:rsidRDefault="002C4083" w:rsidP="000D06E6"/>
    <w:p w14:paraId="48C76BBF" w14:textId="42636907" w:rsidR="002C4083" w:rsidRDefault="00C8449D" w:rsidP="00C8449D">
      <w:pPr>
        <w:spacing w:line="259" w:lineRule="auto"/>
      </w:pPr>
      <w:r>
        <w:br w:type="page"/>
      </w:r>
    </w:p>
    <w:p w14:paraId="2AE01B1E" w14:textId="26459FC0" w:rsidR="000D06E6" w:rsidRPr="000D06E6" w:rsidRDefault="000D06E6" w:rsidP="000D06E6">
      <w:pPr>
        <w:pStyle w:val="Heading1"/>
      </w:pPr>
      <w:bookmarkStart w:id="24" w:name="_Toc120891825"/>
      <w:r>
        <w:lastRenderedPageBreak/>
        <w:t>Conclusion</w:t>
      </w:r>
      <w:bookmarkEnd w:id="24"/>
    </w:p>
    <w:p w14:paraId="7160D86E" w14:textId="32712925" w:rsidR="00AD0EB5" w:rsidRPr="00AD0EB5" w:rsidRDefault="0053783A" w:rsidP="00AD0EB5">
      <w:r>
        <w:t xml:space="preserve">To conclude, I hope that this report highlights the need for </w:t>
      </w:r>
      <w:proofErr w:type="gramStart"/>
      <w:r>
        <w:t>significant change</w:t>
      </w:r>
      <w:proofErr w:type="gramEnd"/>
      <w:r>
        <w:t xml:space="preserve"> </w:t>
      </w:r>
      <w:r w:rsidR="00C42C22">
        <w:t xml:space="preserve">in many of the company’s current practices. Importantly, there needs to be a </w:t>
      </w:r>
      <w:r w:rsidR="00AE0539">
        <w:t>robust plan that focusses on the company’s responsibility environmentally to society, and safety</w:t>
      </w:r>
      <w:r w:rsidR="00F77F1D">
        <w:t xml:space="preserve">-wise and ergonomically to its workforce. </w:t>
      </w:r>
      <w:r w:rsidR="003D795C">
        <w:t xml:space="preserve">There are </w:t>
      </w:r>
      <w:proofErr w:type="gramStart"/>
      <w:r w:rsidR="003D795C">
        <w:t>many</w:t>
      </w:r>
      <w:proofErr w:type="gramEnd"/>
      <w:r w:rsidR="003D795C">
        <w:t xml:space="preserve"> pollution risks around the site, the most </w:t>
      </w:r>
      <w:r w:rsidR="008E1367">
        <w:t xml:space="preserve">urgent of which are summarised and mitigated for, but it is now your responsibility to act on the mitigation proposals </w:t>
      </w:r>
      <w:r w:rsidR="00E34AD8">
        <w:t xml:space="preserve">to improve the company environmentally. In the process of doing this, you will improve </w:t>
      </w:r>
      <w:proofErr w:type="gramStart"/>
      <w:r w:rsidR="00E34AD8">
        <w:t>emplo</w:t>
      </w:r>
      <w:r w:rsidR="00F92CAA">
        <w:t>yees</w:t>
      </w:r>
      <w:proofErr w:type="gramEnd"/>
      <w:r w:rsidR="00F92CAA">
        <w:t xml:space="preserve"> safety and quality of life, while more than likely paying back any initial outlays through energy savings as well as savings in </w:t>
      </w:r>
      <w:r w:rsidR="00540043">
        <w:t xml:space="preserve">the lack of future pollution related fines. </w:t>
      </w:r>
    </w:p>
    <w:p w14:paraId="6A21643F" w14:textId="7134BBB1" w:rsidR="00A64CA4" w:rsidRDefault="00A64CA4" w:rsidP="0075143D">
      <w:r>
        <w:br w:type="page"/>
      </w:r>
    </w:p>
    <w:bookmarkStart w:id="25" w:name="_Toc120891826" w:displacedByCustomXml="next"/>
    <w:sdt>
      <w:sdtPr>
        <w:rPr>
          <w:rFonts w:eastAsiaTheme="minorHAnsi" w:cstheme="minorBidi"/>
          <w:color w:val="auto"/>
          <w:sz w:val="22"/>
          <w:szCs w:val="22"/>
        </w:rPr>
        <w:id w:val="1203525011"/>
        <w:docPartObj>
          <w:docPartGallery w:val="Bibliographies"/>
          <w:docPartUnique/>
        </w:docPartObj>
      </w:sdtPr>
      <w:sdtContent>
        <w:p w14:paraId="020B1569" w14:textId="7FDEDD58" w:rsidR="0075143D" w:rsidRDefault="0075143D">
          <w:pPr>
            <w:pStyle w:val="Heading1"/>
          </w:pPr>
          <w:r>
            <w:t>References</w:t>
          </w:r>
          <w:bookmarkEnd w:id="25"/>
        </w:p>
        <w:sdt>
          <w:sdtPr>
            <w:id w:val="-573587230"/>
            <w:bibliography/>
          </w:sdtPr>
          <w:sdtContent>
            <w:p w14:paraId="0EAC4652" w14:textId="77777777" w:rsidR="009431DA" w:rsidRDefault="0075143D" w:rsidP="009431D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9431DA">
                <w:rPr>
                  <w:noProof/>
                </w:rPr>
                <w:t xml:space="preserve">ASQ, n.d. </w:t>
              </w:r>
              <w:r w:rsidR="009431DA">
                <w:rPr>
                  <w:i/>
                  <w:iCs/>
                  <w:noProof/>
                </w:rPr>
                <w:t xml:space="preserve">What are Environmental Management Systems (EMS)?, </w:t>
              </w:r>
              <w:r w:rsidR="009431DA">
                <w:rPr>
                  <w:noProof/>
                </w:rPr>
                <w:t>s.l.: AQS.</w:t>
              </w:r>
            </w:p>
            <w:p w14:paraId="02127CA7" w14:textId="77777777" w:rsidR="009431DA" w:rsidRDefault="009431DA" w:rsidP="009431D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Electro-Max Inc. , n.d. </w:t>
              </w:r>
              <w:r>
                <w:rPr>
                  <w:i/>
                  <w:iCs/>
                  <w:noProof/>
                </w:rPr>
                <w:t xml:space="preserve">What is Metal Cleaning &amp; Aqueous Alkaline Degreasing?.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https://www.electromax-inc.com/aqueous-alkaline-degreasing/#:~:text=Aqueous%20Alkaline%20Degreasing%2C%20a%20form%20of%20metal%20cleaning,be%20found%20on%20metals%20after%20machining%20and%20production.</w:t>
              </w:r>
              <w:r>
                <w:rPr>
                  <w:noProof/>
                </w:rPr>
                <w:br/>
                <w:t>[Accessed 1 December 2022].</w:t>
              </w:r>
            </w:p>
            <w:p w14:paraId="1A44C360" w14:textId="77777777" w:rsidR="009431DA" w:rsidRDefault="009431DA" w:rsidP="009431D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Environmental Agency and Department for Environment, Food &amp; Rural Affairs, 2016. </w:t>
              </w:r>
              <w:r>
                <w:rPr>
                  <w:i/>
                  <w:iCs/>
                  <w:noProof/>
                </w:rPr>
                <w:t xml:space="preserve">Guidance: Groundwater risk assessment for your environmental permit.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https://www.gov.uk/guidance/groundwater-risk-assessment-for-your-environmental-permit</w:t>
              </w:r>
              <w:r>
                <w:rPr>
                  <w:noProof/>
                </w:rPr>
                <w:br/>
                <w:t>[Accessed 1 December 2022].</w:t>
              </w:r>
            </w:p>
            <w:p w14:paraId="5B07EFE6" w14:textId="77777777" w:rsidR="009431DA" w:rsidRDefault="009431DA" w:rsidP="009431D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Forbes, S., 2011. </w:t>
              </w:r>
              <w:r>
                <w:rPr>
                  <w:i/>
                  <w:iCs/>
                  <w:noProof/>
                </w:rPr>
                <w:t xml:space="preserve">Environmental Issues in Metal Finishing and Industrial Coating.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https://www.iloencyclopaedia.org/part-xiii-12343/metal-processing-and-metal-working-industry/item/698-environmental-issues-in-metal-finishing-and-industrial-coatings</w:t>
              </w:r>
              <w:r>
                <w:rPr>
                  <w:noProof/>
                </w:rPr>
                <w:br/>
                <w:t>[Accessed 1 December 2022].</w:t>
              </w:r>
            </w:p>
            <w:p w14:paraId="5A8B39F9" w14:textId="77777777" w:rsidR="009431DA" w:rsidRDefault="009431DA" w:rsidP="009431D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Hill, M. K., 2010. </w:t>
              </w:r>
              <w:r>
                <w:rPr>
                  <w:i/>
                  <w:iCs/>
                  <w:noProof/>
                </w:rPr>
                <w:t xml:space="preserve">Understanding Environmental Pollution. </w:t>
              </w:r>
              <w:r>
                <w:rPr>
                  <w:noProof/>
                </w:rPr>
                <w:t>Third ed. s.l.:Cambridge University Press.</w:t>
              </w:r>
            </w:p>
            <w:p w14:paraId="2A3BE31E" w14:textId="77777777" w:rsidR="009431DA" w:rsidRDefault="009431DA" w:rsidP="009431D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Llywodraeth Cymru/Welsh Government, 2017. </w:t>
              </w:r>
              <w:r>
                <w:rPr>
                  <w:i/>
                  <w:iCs/>
                  <w:noProof/>
                </w:rPr>
                <w:t xml:space="preserve">Groundwater protection codes for Wales: Solvents.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https://gov.wales/sites/default/files/publications/2019-06/groundwater-protection-code-solvents.pdf</w:t>
              </w:r>
              <w:r>
                <w:rPr>
                  <w:noProof/>
                </w:rPr>
                <w:br/>
                <w:t>[Accessed 29 November 2022].</w:t>
              </w:r>
            </w:p>
            <w:p w14:paraId="5684D1AF" w14:textId="77777777" w:rsidR="009431DA" w:rsidRDefault="009431DA" w:rsidP="009431D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Mihelcic, J. R. &amp; Zimmerman, J. B., 2014. </w:t>
              </w:r>
              <w:r>
                <w:rPr>
                  <w:i/>
                  <w:iCs/>
                  <w:noProof/>
                </w:rPr>
                <w:t xml:space="preserve">Environmental Engineering: Fundamentals, Sustainability, Design. </w:t>
              </w:r>
              <w:r>
                <w:rPr>
                  <w:noProof/>
                </w:rPr>
                <w:t>2nd ed. s.l.:Wiley.</w:t>
              </w:r>
            </w:p>
            <w:p w14:paraId="406D13F8" w14:textId="77777777" w:rsidR="009431DA" w:rsidRDefault="009431DA" w:rsidP="009431D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Sitemate, 2018. </w:t>
              </w:r>
              <w:r>
                <w:rPr>
                  <w:i/>
                  <w:iCs/>
                  <w:noProof/>
                </w:rPr>
                <w:t xml:space="preserve">Environmental Management System Template.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https://sitemate.com/uk/templates/environmental/forms/environmental-management-system-template/</w:t>
              </w:r>
              <w:r>
                <w:rPr>
                  <w:noProof/>
                </w:rPr>
                <w:br/>
                <w:t>[Accessed 1 December 2022].</w:t>
              </w:r>
            </w:p>
            <w:p w14:paraId="33A3F26D" w14:textId="77777777" w:rsidR="009431DA" w:rsidRDefault="009431DA" w:rsidP="009431D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Spray Systems Inc., n.d. </w:t>
              </w:r>
              <w:r>
                <w:rPr>
                  <w:i/>
                  <w:iCs/>
                  <w:noProof/>
                </w:rPr>
                <w:t xml:space="preserve">Employee Spray Booth Safety.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https://www.spraysystems.com/employee-spray-booth-safety/</w:t>
              </w:r>
              <w:r>
                <w:rPr>
                  <w:noProof/>
                </w:rPr>
                <w:br/>
                <w:t>[Accessed 1 December 2022].</w:t>
              </w:r>
            </w:p>
            <w:p w14:paraId="33981791" w14:textId="77777777" w:rsidR="009431DA" w:rsidRDefault="009431DA" w:rsidP="009431D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UK Government Press Release, 2017. </w:t>
              </w:r>
              <w:r>
                <w:rPr>
                  <w:i/>
                  <w:iCs/>
                  <w:noProof/>
                </w:rPr>
                <w:t xml:space="preserve">Gov.UK.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https://www.gov.uk/government/news/tesco-hit-with-major-8million-fine-for-pollution-incident</w:t>
              </w:r>
              <w:r>
                <w:rPr>
                  <w:noProof/>
                </w:rPr>
                <w:br/>
                <w:t>[Accessed 24 November 2022].</w:t>
              </w:r>
            </w:p>
            <w:p w14:paraId="7E40FF02" w14:textId="353E3E3F" w:rsidR="0075143D" w:rsidRDefault="0075143D" w:rsidP="009431D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4C8BF6B" w14:textId="31EBC9C5" w:rsidR="00B00A2F" w:rsidRDefault="00B00A2F">
      <w:pPr>
        <w:spacing w:line="259" w:lineRule="auto"/>
      </w:pPr>
      <w:r>
        <w:br w:type="page"/>
      </w:r>
    </w:p>
    <w:p w14:paraId="3DA84F5A" w14:textId="678E5A40" w:rsidR="00B00A2F" w:rsidRDefault="00B00A2F" w:rsidP="00B00A2F">
      <w:pPr>
        <w:pStyle w:val="Heading1"/>
      </w:pPr>
      <w:bookmarkStart w:id="26" w:name="_Toc120891827"/>
      <w:r>
        <w:lastRenderedPageBreak/>
        <w:t>List of Figures</w:t>
      </w:r>
      <w:bookmarkEnd w:id="26"/>
    </w:p>
    <w:p w14:paraId="5C8AC868" w14:textId="51C45A4B" w:rsidR="006D0FFD" w:rsidRDefault="004D5F94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20889900" w:history="1">
        <w:r w:rsidR="006D0FFD" w:rsidRPr="009263F0">
          <w:rPr>
            <w:rStyle w:val="Hyperlink"/>
            <w:noProof/>
          </w:rPr>
          <w:t>Figure 1 - Pollution Risk Survey (Template by Dr Mike Goodfellow-Smith)</w:t>
        </w:r>
        <w:r w:rsidR="006D0FFD">
          <w:rPr>
            <w:noProof/>
            <w:webHidden/>
          </w:rPr>
          <w:tab/>
        </w:r>
        <w:r w:rsidR="006D0FFD">
          <w:rPr>
            <w:noProof/>
            <w:webHidden/>
          </w:rPr>
          <w:fldChar w:fldCharType="begin"/>
        </w:r>
        <w:r w:rsidR="006D0FFD">
          <w:rPr>
            <w:noProof/>
            <w:webHidden/>
          </w:rPr>
          <w:instrText xml:space="preserve"> PAGEREF _Toc120889900 \h </w:instrText>
        </w:r>
        <w:r w:rsidR="006D0FFD">
          <w:rPr>
            <w:noProof/>
            <w:webHidden/>
          </w:rPr>
        </w:r>
        <w:r w:rsidR="006D0FFD">
          <w:rPr>
            <w:noProof/>
            <w:webHidden/>
          </w:rPr>
          <w:fldChar w:fldCharType="separate"/>
        </w:r>
        <w:r w:rsidR="006D0FFD">
          <w:rPr>
            <w:noProof/>
            <w:webHidden/>
          </w:rPr>
          <w:t>5</w:t>
        </w:r>
        <w:r w:rsidR="006D0FFD">
          <w:rPr>
            <w:noProof/>
            <w:webHidden/>
          </w:rPr>
          <w:fldChar w:fldCharType="end"/>
        </w:r>
      </w:hyperlink>
    </w:p>
    <w:p w14:paraId="53371D8A" w14:textId="1D46A321" w:rsidR="006D0FFD" w:rsidRDefault="006D0FFD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89901" w:history="1">
        <w:r w:rsidRPr="009263F0">
          <w:rPr>
            <w:rStyle w:val="Hyperlink"/>
            <w:noProof/>
          </w:rPr>
          <w:t>Figure 2 - Risk Survey Key (Template by Dr Mike Goodfellow-Smith)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_Toc120889901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4751639" w14:textId="42D046E9" w:rsidR="006D0FFD" w:rsidRDefault="006D0FFD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5" w:anchor="_Toc120889902" w:history="1">
        <w:r w:rsidRPr="009263F0">
          <w:rPr>
            <w:rStyle w:val="Hyperlink"/>
            <w:noProof/>
          </w:rPr>
          <w:t>Figure 3 - Typical chemical storage bund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_Toc120889902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AE22914" w14:textId="5D610C95" w:rsidR="006D0FFD" w:rsidRDefault="006D0FFD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20889903" w:history="1">
        <w:r w:rsidRPr="009263F0">
          <w:rPr>
            <w:rStyle w:val="Hyperlink"/>
            <w:noProof/>
          </w:rPr>
          <w:t>Figure 4 - EMS Template Page 1 (Courtesy of Sitemate)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_Toc120889903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31F59E7" w14:textId="714EA9B9" w:rsidR="00A64CA4" w:rsidRDefault="004D5F94" w:rsidP="00701318">
      <w:r>
        <w:fldChar w:fldCharType="end"/>
      </w:r>
      <w:r w:rsidR="00A64CA4">
        <w:br w:type="page"/>
      </w:r>
    </w:p>
    <w:p w14:paraId="6FA019EC" w14:textId="77777777" w:rsidR="00A64CA4" w:rsidRDefault="00A64CA4"/>
    <w:p w14:paraId="657A8E1A" w14:textId="77777777" w:rsidR="00A64CA4" w:rsidRDefault="00A64CA4"/>
    <w:sectPr w:rsidR="00A64CA4" w:rsidSect="00085FC7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591580" w14:textId="77777777" w:rsidR="00F60E6C" w:rsidRDefault="00F60E6C" w:rsidP="00085FC7">
      <w:pPr>
        <w:spacing w:after="0" w:line="240" w:lineRule="auto"/>
      </w:pPr>
      <w:r>
        <w:separator/>
      </w:r>
    </w:p>
  </w:endnote>
  <w:endnote w:type="continuationSeparator" w:id="0">
    <w:p w14:paraId="4F041DF7" w14:textId="77777777" w:rsidR="00F60E6C" w:rsidRDefault="00F60E6C" w:rsidP="00085F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 Cond">
    <w:altName w:val="Arial Nova Cond"/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47562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2A9BED" w14:textId="70BF068E" w:rsidR="00085FC7" w:rsidRDefault="00085FC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CFD365" w14:textId="77777777" w:rsidR="00085FC7" w:rsidRDefault="00085F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A405EE" w14:textId="77777777" w:rsidR="00F60E6C" w:rsidRDefault="00F60E6C" w:rsidP="00085FC7">
      <w:pPr>
        <w:spacing w:after="0" w:line="240" w:lineRule="auto"/>
      </w:pPr>
      <w:r>
        <w:separator/>
      </w:r>
    </w:p>
  </w:footnote>
  <w:footnote w:type="continuationSeparator" w:id="0">
    <w:p w14:paraId="41A024E8" w14:textId="77777777" w:rsidR="00F60E6C" w:rsidRDefault="00F60E6C" w:rsidP="00085F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524206"/>
    <w:multiLevelType w:val="hybridMultilevel"/>
    <w:tmpl w:val="36E424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8EF3C66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965887747">
    <w:abstractNumId w:val="1"/>
  </w:num>
  <w:num w:numId="2" w16cid:durableId="13437783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5409"/>
    <w:rsid w:val="0000021A"/>
    <w:rsid w:val="000033EC"/>
    <w:rsid w:val="000109FE"/>
    <w:rsid w:val="00014000"/>
    <w:rsid w:val="00022A27"/>
    <w:rsid w:val="00035587"/>
    <w:rsid w:val="00045333"/>
    <w:rsid w:val="000566F1"/>
    <w:rsid w:val="00057806"/>
    <w:rsid w:val="00060D39"/>
    <w:rsid w:val="00085742"/>
    <w:rsid w:val="00085A3E"/>
    <w:rsid w:val="00085FC7"/>
    <w:rsid w:val="0009541B"/>
    <w:rsid w:val="000A34F1"/>
    <w:rsid w:val="000B3C6E"/>
    <w:rsid w:val="000C73FF"/>
    <w:rsid w:val="000D06E6"/>
    <w:rsid w:val="000D4099"/>
    <w:rsid w:val="000D4520"/>
    <w:rsid w:val="000D61C9"/>
    <w:rsid w:val="000D67BD"/>
    <w:rsid w:val="000E643E"/>
    <w:rsid w:val="000F3736"/>
    <w:rsid w:val="000F3A98"/>
    <w:rsid w:val="001317DA"/>
    <w:rsid w:val="00140660"/>
    <w:rsid w:val="00140868"/>
    <w:rsid w:val="001422CA"/>
    <w:rsid w:val="0014402E"/>
    <w:rsid w:val="00146ED1"/>
    <w:rsid w:val="00152243"/>
    <w:rsid w:val="00154E01"/>
    <w:rsid w:val="00161604"/>
    <w:rsid w:val="00175623"/>
    <w:rsid w:val="00193C74"/>
    <w:rsid w:val="001A7E97"/>
    <w:rsid w:val="001B11AB"/>
    <w:rsid w:val="001B54C3"/>
    <w:rsid w:val="001B61B3"/>
    <w:rsid w:val="001C3CF5"/>
    <w:rsid w:val="001C51CB"/>
    <w:rsid w:val="001D028F"/>
    <w:rsid w:val="001D03DE"/>
    <w:rsid w:val="001D1F9C"/>
    <w:rsid w:val="001D4E07"/>
    <w:rsid w:val="001E2975"/>
    <w:rsid w:val="002142A3"/>
    <w:rsid w:val="0021565B"/>
    <w:rsid w:val="00215D0B"/>
    <w:rsid w:val="002202B7"/>
    <w:rsid w:val="00223612"/>
    <w:rsid w:val="002312C9"/>
    <w:rsid w:val="00235B1D"/>
    <w:rsid w:val="002420A3"/>
    <w:rsid w:val="00243FAB"/>
    <w:rsid w:val="00250E7D"/>
    <w:rsid w:val="002712DA"/>
    <w:rsid w:val="00275583"/>
    <w:rsid w:val="002843CA"/>
    <w:rsid w:val="002874C5"/>
    <w:rsid w:val="002B1462"/>
    <w:rsid w:val="002C380B"/>
    <w:rsid w:val="002C4083"/>
    <w:rsid w:val="002C73E4"/>
    <w:rsid w:val="002D7759"/>
    <w:rsid w:val="002E4284"/>
    <w:rsid w:val="002E582C"/>
    <w:rsid w:val="00303560"/>
    <w:rsid w:val="003052EC"/>
    <w:rsid w:val="003126D3"/>
    <w:rsid w:val="0032052B"/>
    <w:rsid w:val="00324627"/>
    <w:rsid w:val="00332C4F"/>
    <w:rsid w:val="003352BF"/>
    <w:rsid w:val="00335784"/>
    <w:rsid w:val="003563BE"/>
    <w:rsid w:val="00360EB9"/>
    <w:rsid w:val="00386BE8"/>
    <w:rsid w:val="00394BFD"/>
    <w:rsid w:val="003A6A21"/>
    <w:rsid w:val="003A6BD8"/>
    <w:rsid w:val="003B1896"/>
    <w:rsid w:val="003B2189"/>
    <w:rsid w:val="003B2A1E"/>
    <w:rsid w:val="003D795C"/>
    <w:rsid w:val="003F14C3"/>
    <w:rsid w:val="00402769"/>
    <w:rsid w:val="004065BA"/>
    <w:rsid w:val="00406E5C"/>
    <w:rsid w:val="00420C7E"/>
    <w:rsid w:val="00430C72"/>
    <w:rsid w:val="00447EF3"/>
    <w:rsid w:val="00454DD8"/>
    <w:rsid w:val="00455F33"/>
    <w:rsid w:val="004836EB"/>
    <w:rsid w:val="00483782"/>
    <w:rsid w:val="0048392F"/>
    <w:rsid w:val="00484436"/>
    <w:rsid w:val="004B41F0"/>
    <w:rsid w:val="004B4372"/>
    <w:rsid w:val="004C054D"/>
    <w:rsid w:val="004C05A8"/>
    <w:rsid w:val="004C19F3"/>
    <w:rsid w:val="004C4F3D"/>
    <w:rsid w:val="004C5460"/>
    <w:rsid w:val="004C6BB4"/>
    <w:rsid w:val="004C7FAE"/>
    <w:rsid w:val="004D3D5C"/>
    <w:rsid w:val="004D50E5"/>
    <w:rsid w:val="004D5F94"/>
    <w:rsid w:val="00511CA3"/>
    <w:rsid w:val="00513C16"/>
    <w:rsid w:val="00513F20"/>
    <w:rsid w:val="005257AD"/>
    <w:rsid w:val="00526998"/>
    <w:rsid w:val="00526DEF"/>
    <w:rsid w:val="0053783A"/>
    <w:rsid w:val="00540043"/>
    <w:rsid w:val="00543BE4"/>
    <w:rsid w:val="005472E8"/>
    <w:rsid w:val="00552ABA"/>
    <w:rsid w:val="005567E4"/>
    <w:rsid w:val="005639FA"/>
    <w:rsid w:val="00593CD4"/>
    <w:rsid w:val="005C1DBC"/>
    <w:rsid w:val="005C5564"/>
    <w:rsid w:val="005C7B5A"/>
    <w:rsid w:val="005C7FED"/>
    <w:rsid w:val="005D1455"/>
    <w:rsid w:val="005D29C8"/>
    <w:rsid w:val="005D53E4"/>
    <w:rsid w:val="005E5B89"/>
    <w:rsid w:val="005F3310"/>
    <w:rsid w:val="005F7DFF"/>
    <w:rsid w:val="006044D6"/>
    <w:rsid w:val="00605B54"/>
    <w:rsid w:val="00607101"/>
    <w:rsid w:val="006145C2"/>
    <w:rsid w:val="00621691"/>
    <w:rsid w:val="00623940"/>
    <w:rsid w:val="00634FC8"/>
    <w:rsid w:val="006458AD"/>
    <w:rsid w:val="00646B61"/>
    <w:rsid w:val="00647288"/>
    <w:rsid w:val="006641F7"/>
    <w:rsid w:val="0066658C"/>
    <w:rsid w:val="006748F8"/>
    <w:rsid w:val="0069337F"/>
    <w:rsid w:val="006A0B09"/>
    <w:rsid w:val="006D0FFD"/>
    <w:rsid w:val="006E3560"/>
    <w:rsid w:val="006F0174"/>
    <w:rsid w:val="006F4B42"/>
    <w:rsid w:val="006F4C83"/>
    <w:rsid w:val="006F6A86"/>
    <w:rsid w:val="00701318"/>
    <w:rsid w:val="00703DC6"/>
    <w:rsid w:val="007041E8"/>
    <w:rsid w:val="0071128C"/>
    <w:rsid w:val="0071425A"/>
    <w:rsid w:val="007142D2"/>
    <w:rsid w:val="00714F95"/>
    <w:rsid w:val="00715931"/>
    <w:rsid w:val="007205A4"/>
    <w:rsid w:val="0072152B"/>
    <w:rsid w:val="0075143D"/>
    <w:rsid w:val="00752B37"/>
    <w:rsid w:val="007537E6"/>
    <w:rsid w:val="00755E81"/>
    <w:rsid w:val="0076002F"/>
    <w:rsid w:val="007779C8"/>
    <w:rsid w:val="00786FEE"/>
    <w:rsid w:val="007A45DF"/>
    <w:rsid w:val="007A468F"/>
    <w:rsid w:val="007A50DE"/>
    <w:rsid w:val="007B26D8"/>
    <w:rsid w:val="007B7538"/>
    <w:rsid w:val="007C1B52"/>
    <w:rsid w:val="007E1F2D"/>
    <w:rsid w:val="007F044D"/>
    <w:rsid w:val="007F0E29"/>
    <w:rsid w:val="007F27AB"/>
    <w:rsid w:val="007F29DE"/>
    <w:rsid w:val="007F4B1C"/>
    <w:rsid w:val="00802A03"/>
    <w:rsid w:val="00806B1A"/>
    <w:rsid w:val="008129C7"/>
    <w:rsid w:val="00822D5B"/>
    <w:rsid w:val="00832B16"/>
    <w:rsid w:val="00832CA0"/>
    <w:rsid w:val="00834585"/>
    <w:rsid w:val="00863E8A"/>
    <w:rsid w:val="00867D88"/>
    <w:rsid w:val="00876746"/>
    <w:rsid w:val="0088413B"/>
    <w:rsid w:val="00884E89"/>
    <w:rsid w:val="0088689B"/>
    <w:rsid w:val="00891BE7"/>
    <w:rsid w:val="008A5DCD"/>
    <w:rsid w:val="008B1996"/>
    <w:rsid w:val="008C17A1"/>
    <w:rsid w:val="008D2DE1"/>
    <w:rsid w:val="008D40CB"/>
    <w:rsid w:val="008D4917"/>
    <w:rsid w:val="008E1367"/>
    <w:rsid w:val="008E5A67"/>
    <w:rsid w:val="008F3B99"/>
    <w:rsid w:val="008F6507"/>
    <w:rsid w:val="008F654F"/>
    <w:rsid w:val="00902D7D"/>
    <w:rsid w:val="0090695B"/>
    <w:rsid w:val="00906B0F"/>
    <w:rsid w:val="0091204E"/>
    <w:rsid w:val="00913739"/>
    <w:rsid w:val="0091584E"/>
    <w:rsid w:val="00926485"/>
    <w:rsid w:val="009324BA"/>
    <w:rsid w:val="00935B27"/>
    <w:rsid w:val="00936BDB"/>
    <w:rsid w:val="00940FDD"/>
    <w:rsid w:val="009431DA"/>
    <w:rsid w:val="00943D52"/>
    <w:rsid w:val="00947EE2"/>
    <w:rsid w:val="009579A7"/>
    <w:rsid w:val="00966B7C"/>
    <w:rsid w:val="00972372"/>
    <w:rsid w:val="00980D94"/>
    <w:rsid w:val="009845E8"/>
    <w:rsid w:val="009A3420"/>
    <w:rsid w:val="009A7087"/>
    <w:rsid w:val="009A7DBE"/>
    <w:rsid w:val="009C1582"/>
    <w:rsid w:val="009C54DD"/>
    <w:rsid w:val="009E05E7"/>
    <w:rsid w:val="009F52D9"/>
    <w:rsid w:val="00A03EC1"/>
    <w:rsid w:val="00A118BE"/>
    <w:rsid w:val="00A12813"/>
    <w:rsid w:val="00A17718"/>
    <w:rsid w:val="00A303A3"/>
    <w:rsid w:val="00A42F14"/>
    <w:rsid w:val="00A54003"/>
    <w:rsid w:val="00A63893"/>
    <w:rsid w:val="00A64CA4"/>
    <w:rsid w:val="00A67BDB"/>
    <w:rsid w:val="00A75E7A"/>
    <w:rsid w:val="00A919F7"/>
    <w:rsid w:val="00A91CC6"/>
    <w:rsid w:val="00A927C3"/>
    <w:rsid w:val="00AA3532"/>
    <w:rsid w:val="00AB0E41"/>
    <w:rsid w:val="00AB22A4"/>
    <w:rsid w:val="00AB26E5"/>
    <w:rsid w:val="00AB3DEE"/>
    <w:rsid w:val="00AB4A54"/>
    <w:rsid w:val="00AB716C"/>
    <w:rsid w:val="00AC5941"/>
    <w:rsid w:val="00AD0EB5"/>
    <w:rsid w:val="00AE0539"/>
    <w:rsid w:val="00AE7301"/>
    <w:rsid w:val="00AF2F01"/>
    <w:rsid w:val="00B00A2F"/>
    <w:rsid w:val="00B107A6"/>
    <w:rsid w:val="00B34171"/>
    <w:rsid w:val="00B41F1A"/>
    <w:rsid w:val="00B424CB"/>
    <w:rsid w:val="00B42529"/>
    <w:rsid w:val="00B57368"/>
    <w:rsid w:val="00B61CA8"/>
    <w:rsid w:val="00BA5AF2"/>
    <w:rsid w:val="00BA6148"/>
    <w:rsid w:val="00BB351C"/>
    <w:rsid w:val="00BE3CB2"/>
    <w:rsid w:val="00BE7CB3"/>
    <w:rsid w:val="00C05A3A"/>
    <w:rsid w:val="00C06793"/>
    <w:rsid w:val="00C07746"/>
    <w:rsid w:val="00C148BC"/>
    <w:rsid w:val="00C17DD3"/>
    <w:rsid w:val="00C22368"/>
    <w:rsid w:val="00C26FCD"/>
    <w:rsid w:val="00C2728F"/>
    <w:rsid w:val="00C27448"/>
    <w:rsid w:val="00C42C22"/>
    <w:rsid w:val="00C47E5B"/>
    <w:rsid w:val="00C6001F"/>
    <w:rsid w:val="00C650B4"/>
    <w:rsid w:val="00C73527"/>
    <w:rsid w:val="00C73878"/>
    <w:rsid w:val="00C768BC"/>
    <w:rsid w:val="00C80C5D"/>
    <w:rsid w:val="00C8449D"/>
    <w:rsid w:val="00C84725"/>
    <w:rsid w:val="00C84E2E"/>
    <w:rsid w:val="00C9201F"/>
    <w:rsid w:val="00C96D4A"/>
    <w:rsid w:val="00CA02DD"/>
    <w:rsid w:val="00CA2165"/>
    <w:rsid w:val="00CB48D6"/>
    <w:rsid w:val="00CB515D"/>
    <w:rsid w:val="00CC0524"/>
    <w:rsid w:val="00CC77C6"/>
    <w:rsid w:val="00CD5FD3"/>
    <w:rsid w:val="00CD74E3"/>
    <w:rsid w:val="00CE7DA4"/>
    <w:rsid w:val="00CF0460"/>
    <w:rsid w:val="00CF2D3B"/>
    <w:rsid w:val="00CF5409"/>
    <w:rsid w:val="00D26B2E"/>
    <w:rsid w:val="00D3148C"/>
    <w:rsid w:val="00D335EA"/>
    <w:rsid w:val="00D430D1"/>
    <w:rsid w:val="00D4413B"/>
    <w:rsid w:val="00D53688"/>
    <w:rsid w:val="00D64829"/>
    <w:rsid w:val="00D67C39"/>
    <w:rsid w:val="00D7368B"/>
    <w:rsid w:val="00D80CE6"/>
    <w:rsid w:val="00D81C55"/>
    <w:rsid w:val="00D8494E"/>
    <w:rsid w:val="00D930DE"/>
    <w:rsid w:val="00D95E4F"/>
    <w:rsid w:val="00DA7940"/>
    <w:rsid w:val="00DB27E1"/>
    <w:rsid w:val="00DC36E3"/>
    <w:rsid w:val="00DD4037"/>
    <w:rsid w:val="00DE2A11"/>
    <w:rsid w:val="00DE339C"/>
    <w:rsid w:val="00DE3647"/>
    <w:rsid w:val="00DE7E69"/>
    <w:rsid w:val="00DF5B0B"/>
    <w:rsid w:val="00E01133"/>
    <w:rsid w:val="00E0131A"/>
    <w:rsid w:val="00E01E9D"/>
    <w:rsid w:val="00E308E0"/>
    <w:rsid w:val="00E3229C"/>
    <w:rsid w:val="00E34AD8"/>
    <w:rsid w:val="00E37581"/>
    <w:rsid w:val="00E41A0D"/>
    <w:rsid w:val="00E42037"/>
    <w:rsid w:val="00E44C7A"/>
    <w:rsid w:val="00E47978"/>
    <w:rsid w:val="00E54734"/>
    <w:rsid w:val="00E56DC7"/>
    <w:rsid w:val="00E57F27"/>
    <w:rsid w:val="00E614B5"/>
    <w:rsid w:val="00E61A1B"/>
    <w:rsid w:val="00E63083"/>
    <w:rsid w:val="00E64F58"/>
    <w:rsid w:val="00E66000"/>
    <w:rsid w:val="00E71BB8"/>
    <w:rsid w:val="00E726AE"/>
    <w:rsid w:val="00E7440E"/>
    <w:rsid w:val="00E82F40"/>
    <w:rsid w:val="00E83284"/>
    <w:rsid w:val="00E85A99"/>
    <w:rsid w:val="00E8693A"/>
    <w:rsid w:val="00E92467"/>
    <w:rsid w:val="00E976AA"/>
    <w:rsid w:val="00E97CC3"/>
    <w:rsid w:val="00EA0BE5"/>
    <w:rsid w:val="00EA5CF3"/>
    <w:rsid w:val="00EC3BEF"/>
    <w:rsid w:val="00ED4752"/>
    <w:rsid w:val="00EF2F4D"/>
    <w:rsid w:val="00F07247"/>
    <w:rsid w:val="00F079B5"/>
    <w:rsid w:val="00F10AC2"/>
    <w:rsid w:val="00F12949"/>
    <w:rsid w:val="00F16466"/>
    <w:rsid w:val="00F4188B"/>
    <w:rsid w:val="00F45A8B"/>
    <w:rsid w:val="00F463F6"/>
    <w:rsid w:val="00F56FB6"/>
    <w:rsid w:val="00F60E6C"/>
    <w:rsid w:val="00F62360"/>
    <w:rsid w:val="00F728F9"/>
    <w:rsid w:val="00F7449A"/>
    <w:rsid w:val="00F77F1D"/>
    <w:rsid w:val="00F90E8A"/>
    <w:rsid w:val="00F91E3E"/>
    <w:rsid w:val="00F92164"/>
    <w:rsid w:val="00F92CAA"/>
    <w:rsid w:val="00F94F38"/>
    <w:rsid w:val="00FA73F5"/>
    <w:rsid w:val="00FB2A1C"/>
    <w:rsid w:val="00FB2A42"/>
    <w:rsid w:val="00FB3FBA"/>
    <w:rsid w:val="00FC381B"/>
    <w:rsid w:val="00FD1422"/>
    <w:rsid w:val="00FD294F"/>
    <w:rsid w:val="00FD33DD"/>
    <w:rsid w:val="00FE1844"/>
    <w:rsid w:val="00FE4638"/>
    <w:rsid w:val="00FF4CA2"/>
    <w:rsid w:val="0A05B7AC"/>
    <w:rsid w:val="15BCD229"/>
    <w:rsid w:val="1A9BABD8"/>
    <w:rsid w:val="2EF3C933"/>
    <w:rsid w:val="3CEEEF95"/>
    <w:rsid w:val="42A476A9"/>
    <w:rsid w:val="467CA97E"/>
    <w:rsid w:val="468C125F"/>
    <w:rsid w:val="6EF5F900"/>
    <w:rsid w:val="728817DA"/>
    <w:rsid w:val="7D288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8D7769"/>
  <w15:chartTrackingRefBased/>
  <w15:docId w15:val="{BE370B7A-B9DE-4D7D-988F-51A1D3F19E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4CA4"/>
    <w:pPr>
      <w:spacing w:line="360" w:lineRule="auto"/>
    </w:pPr>
    <w:rPr>
      <w:rFonts w:ascii="Arial Nova Cond" w:hAnsi="Arial Nova Cond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5FC7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5FC7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85FC7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5FC7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5FC7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5FC7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5FC7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5FC7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5FC7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5FC7"/>
    <w:rPr>
      <w:rFonts w:ascii="Arial Nova Cond" w:eastAsiaTheme="majorEastAsia" w:hAnsi="Arial Nova Cond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85FC7"/>
    <w:rPr>
      <w:rFonts w:ascii="Arial Nova Cond" w:eastAsiaTheme="majorEastAsia" w:hAnsi="Arial Nova Cond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85FC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5FC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5FC7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5FC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5FC7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5FC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5FC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085F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5FC7"/>
    <w:rPr>
      <w:rFonts w:ascii="Arial Nova Cond" w:hAnsi="Arial Nova Cond"/>
    </w:rPr>
  </w:style>
  <w:style w:type="paragraph" w:styleId="Footer">
    <w:name w:val="footer"/>
    <w:basedOn w:val="Normal"/>
    <w:link w:val="FooterChar"/>
    <w:uiPriority w:val="99"/>
    <w:unhideWhenUsed/>
    <w:rsid w:val="00085F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5FC7"/>
    <w:rPr>
      <w:rFonts w:ascii="Arial Nova Cond" w:hAnsi="Arial Nova Cond"/>
    </w:rPr>
  </w:style>
  <w:style w:type="paragraph" w:styleId="TOCHeading">
    <w:name w:val="TOC Heading"/>
    <w:basedOn w:val="Heading1"/>
    <w:next w:val="Normal"/>
    <w:uiPriority w:val="39"/>
    <w:unhideWhenUsed/>
    <w:qFormat/>
    <w:rsid w:val="00AD0EB5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D0EB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D0EB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AD0EB5"/>
    <w:pPr>
      <w:spacing w:after="100"/>
      <w:ind w:left="220"/>
    </w:pPr>
  </w:style>
  <w:style w:type="table" w:styleId="TableGrid">
    <w:name w:val="Table Grid"/>
    <w:basedOn w:val="TableNormal"/>
    <w:uiPriority w:val="39"/>
    <w:rsid w:val="00AD0E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AD0EB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3A6A2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A6A21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0A34F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34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0A34F1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D930DE"/>
  </w:style>
  <w:style w:type="paragraph" w:styleId="TableofFigures">
    <w:name w:val="table of figures"/>
    <w:basedOn w:val="Normal"/>
    <w:next w:val="Normal"/>
    <w:uiPriority w:val="99"/>
    <w:unhideWhenUsed/>
    <w:rsid w:val="002C4083"/>
    <w:pPr>
      <w:spacing w:after="0"/>
    </w:pPr>
  </w:style>
  <w:style w:type="character" w:styleId="FollowedHyperlink">
    <w:name w:val="FollowedHyperlink"/>
    <w:basedOn w:val="DefaultParagraphFont"/>
    <w:uiPriority w:val="99"/>
    <w:semiHidden/>
    <w:unhideWhenUsed/>
    <w:rsid w:val="005567E4"/>
    <w:rPr>
      <w:color w:val="954F72" w:themeColor="followed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6D0FFD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12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0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53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1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1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86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14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82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1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1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1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95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5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6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6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76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16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8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95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9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1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0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7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26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18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0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0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85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2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18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1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44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8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9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emf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emf"/><Relationship Id="rId5" Type="http://schemas.openxmlformats.org/officeDocument/2006/relationships/webSettings" Target="webSettings.xml"/><Relationship Id="rId15" Type="http://schemas.openxmlformats.org/officeDocument/2006/relationships/hyperlink" Target="https://d.docs.live.net/2b7b1e40df41d388/Uni/Year%203/Assignment%20-%20EPC.docx" TargetMode="Externa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UKG17</b:Tag>
    <b:SourceType>DocumentFromInternetSite</b:SourceType>
    <b:Guid>{66AE01C4-94B7-4D94-AE71-81B84BECC9E8}</b:Guid>
    <b:Title>Gov.UK</b:Title>
    <b:Year>2017</b:Year>
    <b:Author>
      <b:Author>
        <b:Corporate>UK Government Press Release</b:Corporate>
      </b:Author>
    </b:Author>
    <b:Month>June</b:Month>
    <b:Day>16</b:Day>
    <b:YearAccessed>2022</b:YearAccessed>
    <b:MonthAccessed>November</b:MonthAccessed>
    <b:DayAccessed>24</b:DayAccessed>
    <b:URL>https://www.gov.uk/government/news/tesco-hit-with-major-8million-fine-for-pollution-incident</b:URL>
    <b:RefOrder>2</b:RefOrder>
  </b:Source>
  <b:Source>
    <b:Tag>Lly17</b:Tag>
    <b:SourceType>DocumentFromInternetSite</b:SourceType>
    <b:Guid>{BD110279-C612-4006-BB1E-BA36A306D4EB}</b:Guid>
    <b:Author>
      <b:Author>
        <b:Corporate>Llywodraeth Cymru/Welsh Government</b:Corporate>
      </b:Author>
    </b:Author>
    <b:Title>Groundwater protection codes for Wales: Solvents</b:Title>
    <b:Year>2017</b:Year>
    <b:Month>February</b:Month>
    <b:YearAccessed>2022</b:YearAccessed>
    <b:MonthAccessed>November</b:MonthAccessed>
    <b:DayAccessed>29</b:DayAccessed>
    <b:URL>https://gov.wales/sites/default/files/publications/2019-06/groundwater-protection-code-solvents.pdf</b:URL>
    <b:RefOrder>6</b:RefOrder>
  </b:Source>
  <b:Source>
    <b:Tag>ASQ</b:Tag>
    <b:SourceType>ElectronicSource</b:SourceType>
    <b:Guid>{4EC7139D-5B11-4CEB-9681-61CC6879C742}</b:Guid>
    <b:Author>
      <b:Author>
        <b:Corporate>ASQ</b:Corporate>
      </b:Author>
    </b:Author>
    <b:Title>What are Environmental Management Systems (EMS)?</b:Title>
    <b:Publisher>AQS</b:Publisher>
    <b:RefOrder>7</b:RefOrder>
  </b:Source>
  <b:Source>
    <b:Tag>Mar10</b:Tag>
    <b:SourceType>Book</b:SourceType>
    <b:Guid>{57AB5646-EF9E-49F6-BA5E-AB577B9CC7AE}</b:Guid>
    <b:Title>Understanding Environmental Pollution</b:Title>
    <b:Publisher>Cambridge University Press</b:Publisher>
    <b:Year>2010</b:Year>
    <b:Author>
      <b:Author>
        <b:NameList>
          <b:Person>
            <b:Last>Hill</b:Last>
            <b:First>Markuita</b:First>
            <b:Middle>K.</b:Middle>
          </b:Person>
        </b:NameList>
      </b:Author>
    </b:Author>
    <b:Edition>Third</b:Edition>
    <b:RefOrder>4</b:RefOrder>
  </b:Source>
  <b:Source>
    <b:Tag>Env16</b:Tag>
    <b:SourceType>DocumentFromInternetSite</b:SourceType>
    <b:Guid>{CA8B5523-3619-451D-B99A-19446D1EF8E3}</b:Guid>
    <b:Title>Guidance: Groundwater risk assessment for your environmental permit</b:Title>
    <b:Year>2016</b:Year>
    <b:Author>
      <b:Author>
        <b:Corporate>Environmental Agency and Department for Environment, Food &amp; Rural Affairs</b:Corporate>
      </b:Author>
    </b:Author>
    <b:Month>February</b:Month>
    <b:Day>1</b:Day>
    <b:YearAccessed>2022</b:YearAccessed>
    <b:MonthAccessed>December</b:MonthAccessed>
    <b:DayAccessed>1</b:DayAccessed>
    <b:URL>https://www.gov.uk/guidance/groundwater-risk-assessment-for-your-environmental-permit</b:URL>
    <b:RefOrder>3</b:RefOrder>
  </b:Source>
  <b:Source>
    <b:Tag>Spr22</b:Tag>
    <b:SourceType>DocumentFromInternetSite</b:SourceType>
    <b:Guid>{2584976A-4FDE-4310-BF80-EA071EB625BA}</b:Guid>
    <b:Author>
      <b:Author>
        <b:Corporate>Spray Systems Inc.</b:Corporate>
      </b:Author>
    </b:Author>
    <b:Title>Employee Spray Booth Safety</b:Title>
    <b:YearAccessed>2022</b:YearAccessed>
    <b:MonthAccessed>December</b:MonthAccessed>
    <b:DayAccessed>1</b:DayAccessed>
    <b:URL>https://www.spraysystems.com/employee-spray-booth-safety/</b:URL>
    <b:RefOrder>5</b:RefOrder>
  </b:Source>
  <b:Source>
    <b:Tag>Mih14</b:Tag>
    <b:SourceType>Book</b:SourceType>
    <b:Guid>{4D15B5FD-4675-4925-AD80-072C059C83CD}</b:Guid>
    <b:Author>
      <b:Author>
        <b:NameList>
          <b:Person>
            <b:Last>Mihelcic</b:Last>
            <b:Middle>R</b:Middle>
            <b:First>James</b:First>
          </b:Person>
          <b:Person>
            <b:Last>Zimmerman</b:Last>
            <b:Middle>Beth</b:Middle>
            <b:First>Julie</b:First>
          </b:Person>
        </b:NameList>
      </b:Author>
    </b:Author>
    <b:Title>Environmental Engineering: Fundamentals, Sustainability, Design</b:Title>
    <b:Year>2014</b:Year>
    <b:Publisher>Wiley</b:Publisher>
    <b:Edition>2nd</b:Edition>
    <b:RefOrder>1</b:RefOrder>
  </b:Source>
  <b:Source>
    <b:Tag>Sit18</b:Tag>
    <b:SourceType>DocumentFromInternetSite</b:SourceType>
    <b:Guid>{1DE06E4E-8B0B-4C79-8D6B-6171D4C20EB7}</b:Guid>
    <b:Title>Environmental Management System Template</b:Title>
    <b:Year>2018</b:Year>
    <b:Author>
      <b:Author>
        <b:Corporate>Sitemate</b:Corporate>
      </b:Author>
    </b:Author>
    <b:Month>November</b:Month>
    <b:Day>16</b:Day>
    <b:YearAccessed>2022</b:YearAccessed>
    <b:MonthAccessed>December</b:MonthAccessed>
    <b:DayAccessed>1</b:DayAccessed>
    <b:URL>https://sitemate.com/uk/templates/environmental/forms/environmental-management-system-template/</b:URL>
    <b:RefOrder>8</b:RefOrder>
  </b:Source>
  <b:Source>
    <b:Tag>For11</b:Tag>
    <b:SourceType>DocumentFromInternetSite</b:SourceType>
    <b:Guid>{4616D55A-69FE-4E3E-95EE-1964C2DDC115}</b:Guid>
    <b:Title>Environmental Issues in Metal Finishing and Industrial Coating</b:Title>
    <b:Year>2011</b:Year>
    <b:Month>March</b:Month>
    <b:Day>19</b:Day>
    <b:YearAccessed>2022</b:YearAccessed>
    <b:MonthAccessed>December</b:MonthAccessed>
    <b:DayAccessed>1</b:DayAccessed>
    <b:URL>https://www.iloencyclopaedia.org/part-xiii-12343/metal-processing-and-metal-working-industry/item/698-environmental-issues-in-metal-finishing-and-industrial-coatings</b:URL>
    <b:Author>
      <b:Author>
        <b:NameList>
          <b:Person>
            <b:Last>Forbes</b:Last>
            <b:First>Stewart</b:First>
          </b:Person>
        </b:NameList>
      </b:Author>
    </b:Author>
    <b:RefOrder>9</b:RefOrder>
  </b:Source>
  <b:Source>
    <b:Tag>Ele22</b:Tag>
    <b:SourceType>DocumentFromInternetSite</b:SourceType>
    <b:Guid>{03BF48A3-F623-4DBE-B31E-B39A3A7D66F8}</b:Guid>
    <b:Author>
      <b:Author>
        <b:Corporate>Electro-Max Inc. </b:Corporate>
      </b:Author>
    </b:Author>
    <b:Title>What is Metal Cleaning &amp; Aqueous Alkaline Degreasing?</b:Title>
    <b:YearAccessed>2022</b:YearAccessed>
    <b:MonthAccessed>December</b:MonthAccessed>
    <b:DayAccessed>1</b:DayAccessed>
    <b:URL>https://www.electromax-inc.com/aqueous-alkaline-degreasing/#:~:text=Aqueous%20Alkaline%20Degreasing%2C%20a%20form%20of%20metal%20cleaning,be%20found%20on%20metals%20after%20machining%20and%20production.</b:URL>
    <b:RefOrder>10</b:RefOrder>
  </b:Source>
</b:Sources>
</file>

<file path=customXml/itemProps1.xml><?xml version="1.0" encoding="utf-8"?>
<ds:datastoreItem xmlns:ds="http://schemas.openxmlformats.org/officeDocument/2006/customXml" ds:itemID="{C340BA40-D215-42D0-ABE0-BD19A101CE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2133</TotalTime>
  <Pages>18</Pages>
  <Words>3203</Words>
  <Characters>18259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Nye Evans</dc:creator>
  <cp:keywords/>
  <dc:description/>
  <cp:lastModifiedBy>Nye Evans</cp:lastModifiedBy>
  <cp:revision>366</cp:revision>
  <dcterms:created xsi:type="dcterms:W3CDTF">2022-11-10T10:25:00Z</dcterms:created>
  <dcterms:modified xsi:type="dcterms:W3CDTF">2022-12-02T16:53:00Z</dcterms:modified>
</cp:coreProperties>
</file>