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C9D0EE" w:rsidP="10ED5C09" w:rsidRDefault="18C9D0EE" w14:paraId="4D156CDC" w14:textId="00406264">
      <w:pPr>
        <w:pStyle w:val="NoSpacing"/>
        <w:rPr>
          <w:rFonts w:ascii="Arial" w:hAnsi="Arial" w:eastAsia="Arial" w:cs="Arial"/>
        </w:rPr>
      </w:pPr>
    </w:p>
    <w:p w:rsidR="18C9D0EE" w:rsidP="10ED5C09" w:rsidRDefault="18C9D0EE" w14:paraId="50B670FC" w14:textId="15D34669">
      <w:pPr>
        <w:pStyle w:val="NoSpacing"/>
        <w:rPr>
          <w:rFonts w:ascii="Arial" w:hAnsi="Arial" w:eastAsia="Arial" w:cs="Arial"/>
        </w:rPr>
      </w:pPr>
      <w:r w:rsidR="18C9D0EE">
        <w:drawing>
          <wp:inline wp14:editId="25DEDE7C" wp14:anchorId="326781D3">
            <wp:extent cx="5694934" cy="2135600"/>
            <wp:effectExtent l="0" t="0" r="0" b="0"/>
            <wp:docPr id="381809297" name="" title="Decorative image of graphic representations of green leaf"/>
            <wp:cNvGraphicFramePr>
              <a:graphicFrameLocks noChangeAspect="1"/>
            </wp:cNvGraphicFramePr>
            <a:graphic>
              <a:graphicData uri="http://schemas.openxmlformats.org/drawingml/2006/picture">
                <pic:pic>
                  <pic:nvPicPr>
                    <pic:cNvPr id="0" name=""/>
                    <pic:cNvPicPr/>
                  </pic:nvPicPr>
                  <pic:blipFill>
                    <a:blip r:embed="Reca9d14f604f4c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4934" cy="2135600"/>
                    </a:xfrm>
                    <a:prstGeom prst="rect">
                      <a:avLst/>
                    </a:prstGeom>
                  </pic:spPr>
                </pic:pic>
              </a:graphicData>
            </a:graphic>
          </wp:inline>
        </w:drawing>
      </w:r>
    </w:p>
    <w:p w:rsidR="18C9D0EE" w:rsidP="10ED5C09" w:rsidRDefault="18C9D0EE" w14:paraId="36420BCA" w14:textId="543C84F7">
      <w:pPr>
        <w:pStyle w:val="Normal"/>
        <w:rPr>
          <w:rFonts w:ascii="Arial" w:hAnsi="Arial" w:eastAsia="Arial" w:cs="Arial"/>
          <w:b w:val="0"/>
          <w:bCs w:val="0"/>
          <w:i w:val="0"/>
          <w:iCs w:val="0"/>
          <w:color w:val="000000" w:themeColor="text1" w:themeTint="FF" w:themeShade="FF"/>
          <w:sz w:val="22"/>
          <w:szCs w:val="22"/>
          <w:u w:val="none"/>
        </w:rPr>
      </w:pPr>
    </w:p>
    <w:p w:rsidR="18C9D0EE" w:rsidP="10ED5C09" w:rsidRDefault="18C9D0EE" w14:paraId="7516233E" w14:textId="60B5DD35">
      <w:pPr>
        <w:pStyle w:val="Title"/>
        <w:rPr>
          <w:rFonts w:ascii="Arial" w:hAnsi="Arial" w:eastAsia="Arial" w:cs="Arial"/>
          <w:b w:val="0"/>
          <w:bCs w:val="0"/>
          <w:i w:val="0"/>
          <w:iCs w:val="0"/>
          <w:noProof w:val="0"/>
          <w:color w:val="000000" w:themeColor="text1" w:themeTint="FF" w:themeShade="FF"/>
          <w:sz w:val="76"/>
          <w:szCs w:val="76"/>
          <w:u w:val="none"/>
          <w:lang w:val="en-GB"/>
        </w:rPr>
      </w:pPr>
      <w:r w:rsidRPr="10ED5C09" w:rsidR="18C9D0EE">
        <w:rPr>
          <w:rFonts w:ascii="Arial" w:hAnsi="Arial" w:eastAsia="Arial" w:cs="Arial"/>
          <w:noProof w:val="0"/>
          <w:lang w:val="en-GB"/>
        </w:rPr>
        <w:t xml:space="preserve">Is there a need to </w:t>
      </w:r>
      <w:r w:rsidRPr="10ED5C09" w:rsidR="18C9D0EE">
        <w:rPr>
          <w:rFonts w:ascii="Arial" w:hAnsi="Arial" w:eastAsia="Arial" w:cs="Arial"/>
          <w:noProof w:val="0"/>
          <w:lang w:val="en-GB"/>
        </w:rPr>
        <w:t>provide</w:t>
      </w:r>
      <w:r w:rsidRPr="10ED5C09" w:rsidR="18C9D0EE">
        <w:rPr>
          <w:rFonts w:ascii="Arial" w:hAnsi="Arial" w:eastAsia="Arial" w:cs="Arial"/>
          <w:noProof w:val="0"/>
          <w:lang w:val="en-GB"/>
        </w:rPr>
        <w:t xml:space="preserve"> training on how to use technology to collaborate at UWTSD?</w:t>
      </w:r>
    </w:p>
    <w:p w:rsidR="18C9D0EE" w:rsidP="10ED5C09" w:rsidRDefault="18C9D0EE" w14:paraId="61A5D441" w14:textId="5D8400EA">
      <w:pPr>
        <w:pStyle w:val="Normal"/>
        <w:rPr>
          <w:rFonts w:ascii="Arial" w:hAnsi="Arial" w:eastAsia="Arial" w:cs="Arial"/>
          <w:b w:val="1"/>
          <w:bCs w:val="1"/>
          <w:i w:val="0"/>
          <w:iCs w:val="0"/>
          <w:noProof w:val="0"/>
          <w:color w:val="000000" w:themeColor="text1" w:themeTint="FF" w:themeShade="FF"/>
          <w:sz w:val="22"/>
          <w:szCs w:val="22"/>
          <w:u w:val="none"/>
          <w:lang w:val="en-GB"/>
        </w:rPr>
      </w:pPr>
    </w:p>
    <w:p w:rsidR="18C9D0EE" w:rsidP="10ED5C09" w:rsidRDefault="18C9D0EE" w14:paraId="5F416D95" w14:textId="472F51D2">
      <w:pPr>
        <w:pStyle w:val="Normal"/>
        <w:rPr>
          <w:rFonts w:ascii="Arial" w:hAnsi="Arial" w:eastAsia="Arial" w:cs="Arial"/>
          <w:b w:val="0"/>
          <w:bCs w:val="0"/>
          <w:i w:val="0"/>
          <w:iCs w:val="0"/>
          <w:noProof w:val="0"/>
          <w:color w:val="000000" w:themeColor="text1" w:themeTint="FF" w:themeShade="FF"/>
          <w:sz w:val="22"/>
          <w:szCs w:val="22"/>
          <w:u w:val="none"/>
          <w:lang w:val="en-GB"/>
        </w:rPr>
      </w:pPr>
    </w:p>
    <w:p w:rsidR="18C9D0EE" w:rsidP="10ED5C09" w:rsidRDefault="18C9D0EE" w14:paraId="72709F52" w14:textId="44388B4E">
      <w:pPr>
        <w:pStyle w:val="Normal"/>
        <w:rPr>
          <w:rFonts w:ascii="Arial" w:hAnsi="Arial" w:eastAsia="Arial" w:cs="Arial"/>
          <w:b w:val="1"/>
          <w:bCs w:val="1"/>
          <w:i w:val="0"/>
          <w:iCs w:val="0"/>
          <w:noProof w:val="0"/>
          <w:color w:val="auto"/>
          <w:sz w:val="22"/>
          <w:szCs w:val="22"/>
          <w:u w:val="none"/>
          <w:lang w:val="en-GB"/>
        </w:rPr>
      </w:pPr>
    </w:p>
    <w:p w:rsidR="18C9D0EE" w:rsidP="10ED5C09" w:rsidRDefault="18C9D0EE" w14:paraId="40610911" w14:textId="045CC90B">
      <w:pPr>
        <w:pStyle w:val="Normal"/>
        <w:spacing w:after="160" w:line="259" w:lineRule="auto"/>
        <w:rPr>
          <w:rFonts w:ascii="Arial" w:hAnsi="Arial" w:eastAsia="Arial" w:cs="Arial"/>
          <w:b w:val="1"/>
          <w:bCs w:val="1"/>
          <w:i w:val="0"/>
          <w:iCs w:val="0"/>
          <w:caps w:val="0"/>
          <w:smallCaps w:val="0"/>
          <w:noProof w:val="0"/>
          <w:color w:val="auto"/>
          <w:sz w:val="24"/>
          <w:szCs w:val="24"/>
          <w:lang w:val="en-GB"/>
        </w:rPr>
      </w:pPr>
      <w:r w:rsidRPr="10ED5C09" w:rsidR="18C9D0EE">
        <w:rPr>
          <w:rFonts w:ascii="Arial" w:hAnsi="Arial" w:eastAsia="Arial" w:cs="Arial"/>
          <w:b w:val="1"/>
          <w:bCs w:val="1"/>
          <w:i w:val="0"/>
          <w:iCs w:val="0"/>
          <w:caps w:val="0"/>
          <w:smallCaps w:val="0"/>
          <w:noProof w:val="0"/>
          <w:color w:val="auto"/>
          <w:sz w:val="24"/>
          <w:szCs w:val="24"/>
          <w:lang w:val="en-GB"/>
        </w:rPr>
        <w:t>Student Name: Shabana Akhtar</w:t>
      </w:r>
    </w:p>
    <w:p w:rsidR="18C9D0EE" w:rsidP="10ED5C09" w:rsidRDefault="18C9D0EE" w14:paraId="0F512E85" w14:textId="5B1024E4">
      <w:pPr>
        <w:spacing w:before="0" w:after="240" w:line="259" w:lineRule="auto"/>
        <w:jc w:val="left"/>
        <w:rPr>
          <w:rFonts w:ascii="Arial" w:hAnsi="Arial" w:eastAsia="Arial" w:cs="Arial"/>
          <w:b w:val="1"/>
          <w:bCs w:val="1"/>
          <w:i w:val="0"/>
          <w:iCs w:val="0"/>
          <w:caps w:val="0"/>
          <w:smallCaps w:val="0"/>
          <w:noProof w:val="0"/>
          <w:color w:val="auto"/>
          <w:sz w:val="24"/>
          <w:szCs w:val="24"/>
          <w:lang w:val="en-GB"/>
        </w:rPr>
      </w:pPr>
      <w:r w:rsidRPr="10ED5C09" w:rsidR="18C9D0EE">
        <w:rPr>
          <w:rFonts w:ascii="Arial" w:hAnsi="Arial" w:eastAsia="Arial" w:cs="Arial"/>
          <w:b w:val="1"/>
          <w:bCs w:val="1"/>
          <w:i w:val="0"/>
          <w:iCs w:val="0"/>
          <w:caps w:val="0"/>
          <w:smallCaps w:val="0"/>
          <w:strike w:val="0"/>
          <w:dstrike w:val="0"/>
          <w:noProof w:val="0"/>
          <w:color w:val="auto"/>
          <w:sz w:val="24"/>
          <w:szCs w:val="24"/>
          <w:u w:val="none"/>
          <w:lang w:val="en-GB"/>
        </w:rPr>
        <w:t>Student ID: 2120355</w:t>
      </w:r>
    </w:p>
    <w:p w:rsidR="18C9D0EE" w:rsidP="10ED5C09" w:rsidRDefault="18C9D0EE" w14:paraId="00DFE646" w14:textId="6919ED3C">
      <w:pPr>
        <w:pStyle w:val="Normal"/>
        <w:rPr>
          <w:rFonts w:ascii="Arial" w:hAnsi="Arial" w:eastAsia="Arial" w:cs="Arial"/>
          <w:b w:val="1"/>
          <w:bCs w:val="1"/>
          <w:i w:val="0"/>
          <w:iCs w:val="0"/>
          <w:caps w:val="0"/>
          <w:smallCaps w:val="0"/>
          <w:noProof w:val="0"/>
          <w:color w:val="auto"/>
          <w:sz w:val="24"/>
          <w:szCs w:val="24"/>
          <w:u w:val="none"/>
          <w:lang w:val="en-US"/>
        </w:rPr>
      </w:pPr>
      <w:r w:rsidRPr="10ED5C09" w:rsidR="18C9D0EE">
        <w:rPr>
          <w:rFonts w:ascii="Arial" w:hAnsi="Arial" w:eastAsia="Arial" w:cs="Arial"/>
          <w:b w:val="1"/>
          <w:bCs w:val="1"/>
          <w:i w:val="1"/>
          <w:iCs w:val="1"/>
          <w:strike w:val="0"/>
          <w:dstrike w:val="0"/>
          <w:noProof w:val="0"/>
          <w:color w:val="auto"/>
          <w:sz w:val="24"/>
          <w:szCs w:val="24"/>
          <w:u w:val="none"/>
          <w:lang w:val="en-GB"/>
        </w:rPr>
        <w:t>Module Title: Digital Skills and Research Methods</w:t>
      </w:r>
    </w:p>
    <w:p w:rsidR="18C9D0EE" w:rsidP="10ED5C09" w:rsidRDefault="18C9D0EE" w14:paraId="549FF936" w14:textId="3B8147B5">
      <w:pPr>
        <w:pStyle w:val="Normal"/>
        <w:rPr>
          <w:rFonts w:ascii="Arial" w:hAnsi="Arial" w:eastAsia="Arial" w:cs="Arial"/>
          <w:b w:val="1"/>
          <w:bCs w:val="1"/>
          <w:i w:val="0"/>
          <w:iCs w:val="0"/>
          <w:caps w:val="0"/>
          <w:smallCaps w:val="0"/>
          <w:noProof w:val="0"/>
          <w:color w:val="auto"/>
          <w:sz w:val="24"/>
          <w:szCs w:val="24"/>
          <w:u w:val="none"/>
          <w:lang w:val="en-US"/>
        </w:rPr>
      </w:pPr>
      <w:r w:rsidRPr="10ED5C09" w:rsidR="18C9D0EE">
        <w:rPr>
          <w:rFonts w:ascii="Arial" w:hAnsi="Arial" w:eastAsia="Arial" w:cs="Arial"/>
          <w:b w:val="1"/>
          <w:bCs w:val="1"/>
          <w:i w:val="1"/>
          <w:iCs w:val="1"/>
          <w:strike w:val="0"/>
          <w:dstrike w:val="0"/>
          <w:noProof w:val="0"/>
          <w:color w:val="auto"/>
          <w:sz w:val="24"/>
          <w:szCs w:val="24"/>
          <w:u w:val="none"/>
          <w:lang w:val="en-GB"/>
        </w:rPr>
        <w:t xml:space="preserve">Module </w:t>
      </w:r>
      <w:r w:rsidRPr="10ED5C09" w:rsidR="18C9D0EE">
        <w:rPr>
          <w:rFonts w:ascii="Arial" w:hAnsi="Arial" w:eastAsia="Arial" w:cs="Arial"/>
          <w:b w:val="1"/>
          <w:bCs w:val="1"/>
          <w:i w:val="1"/>
          <w:iCs w:val="1"/>
          <w:strike w:val="0"/>
          <w:dstrike w:val="0"/>
          <w:noProof w:val="0"/>
          <w:color w:val="auto"/>
          <w:sz w:val="24"/>
          <w:szCs w:val="24"/>
          <w:u w:val="none"/>
          <w:lang w:val="en-GB"/>
        </w:rPr>
        <w:t>Code: BMSW</w:t>
      </w:r>
      <w:r w:rsidRPr="10ED5C09" w:rsidR="18C9D0EE">
        <w:rPr>
          <w:rFonts w:ascii="Arial" w:hAnsi="Arial" w:eastAsia="Arial" w:cs="Arial"/>
          <w:b w:val="1"/>
          <w:bCs w:val="1"/>
          <w:i w:val="1"/>
          <w:iCs w:val="1"/>
          <w:strike w:val="0"/>
          <w:dstrike w:val="0"/>
          <w:noProof w:val="0"/>
          <w:color w:val="auto"/>
          <w:sz w:val="24"/>
          <w:szCs w:val="24"/>
          <w:u w:val="none"/>
          <w:lang w:val="en-GB"/>
        </w:rPr>
        <w:t>4003</w:t>
      </w:r>
    </w:p>
    <w:p w:rsidR="18C9D0EE" w:rsidP="10ED5C09" w:rsidRDefault="18C9D0EE" w14:paraId="416801B6" w14:textId="003F0217">
      <w:pPr>
        <w:spacing w:line="240" w:lineRule="exact"/>
        <w:jc w:val="left"/>
        <w:rPr>
          <w:rFonts w:ascii="Arial" w:hAnsi="Arial" w:eastAsia="Arial" w:cs="Arial"/>
          <w:b w:val="1"/>
          <w:bCs w:val="1"/>
          <w:i w:val="0"/>
          <w:iCs w:val="0"/>
          <w:caps w:val="0"/>
          <w:smallCaps w:val="0"/>
          <w:noProof w:val="0"/>
          <w:color w:val="auto"/>
          <w:sz w:val="24"/>
          <w:szCs w:val="24"/>
          <w:lang w:val="en-GB"/>
        </w:rPr>
      </w:pPr>
      <w:r w:rsidRPr="10ED5C09" w:rsidR="18C9D0EE">
        <w:rPr>
          <w:rFonts w:ascii="Arial" w:hAnsi="Arial" w:eastAsia="Arial" w:cs="Arial"/>
          <w:b w:val="1"/>
          <w:bCs w:val="1"/>
          <w:i w:val="1"/>
          <w:iCs w:val="1"/>
          <w:strike w:val="0"/>
          <w:dstrike w:val="0"/>
          <w:noProof w:val="0"/>
          <w:color w:val="auto"/>
          <w:sz w:val="24"/>
          <w:szCs w:val="24"/>
          <w:u w:val="none"/>
          <w:lang w:val="en-GB"/>
        </w:rPr>
        <w:t>T</w:t>
      </w:r>
      <w:r w:rsidRPr="10ED5C09" w:rsidR="18C9D0EE">
        <w:rPr>
          <w:rFonts w:ascii="Arial" w:hAnsi="Arial" w:eastAsia="Arial" w:cs="Arial"/>
          <w:b w:val="1"/>
          <w:bCs w:val="1"/>
          <w:i w:val="1"/>
          <w:iCs w:val="1"/>
          <w:strike w:val="0"/>
          <w:dstrike w:val="0"/>
          <w:noProof w:val="0"/>
          <w:color w:val="auto"/>
          <w:sz w:val="24"/>
          <w:szCs w:val="24"/>
          <w:u w:val="none"/>
          <w:lang w:val="en-GB"/>
        </w:rPr>
        <w:t>uto</w:t>
      </w:r>
      <w:r w:rsidRPr="10ED5C09" w:rsidR="18C9D0EE">
        <w:rPr>
          <w:rFonts w:ascii="Arial" w:hAnsi="Arial" w:eastAsia="Arial" w:cs="Arial"/>
          <w:b w:val="1"/>
          <w:bCs w:val="1"/>
          <w:i w:val="0"/>
          <w:iCs w:val="0"/>
          <w:caps w:val="0"/>
          <w:smallCaps w:val="0"/>
          <w:noProof w:val="0"/>
          <w:color w:val="auto"/>
          <w:sz w:val="24"/>
          <w:szCs w:val="24"/>
          <w:u w:val="none"/>
          <w:lang w:val="en-GB"/>
        </w:rPr>
        <w:t xml:space="preserve">r: Ngozi </w:t>
      </w:r>
      <w:r w:rsidRPr="10ED5C09" w:rsidR="18C9D0EE">
        <w:rPr>
          <w:rFonts w:ascii="Arial" w:hAnsi="Arial" w:eastAsia="Arial" w:cs="Arial"/>
          <w:b w:val="1"/>
          <w:bCs w:val="1"/>
          <w:i w:val="0"/>
          <w:iCs w:val="0"/>
          <w:caps w:val="0"/>
          <w:smallCaps w:val="0"/>
          <w:noProof w:val="0"/>
          <w:color w:val="auto"/>
          <w:sz w:val="24"/>
          <w:szCs w:val="24"/>
          <w:u w:val="none"/>
          <w:lang w:val="en-GB"/>
        </w:rPr>
        <w:t>Ibeji</w:t>
      </w:r>
    </w:p>
    <w:p w:rsidR="18C9D0EE" w:rsidP="10ED5C09" w:rsidRDefault="18C9D0EE" w14:paraId="66B4336E" w14:textId="09769BB9">
      <w:pPr>
        <w:pStyle w:val="Normal"/>
        <w:rPr>
          <w:rFonts w:ascii="Arial" w:hAnsi="Arial" w:eastAsia="Arial" w:cs="Arial"/>
          <w:b w:val="0"/>
          <w:bCs w:val="0"/>
          <w:i w:val="0"/>
          <w:iCs w:val="0"/>
          <w:noProof w:val="0"/>
          <w:color w:val="000000" w:themeColor="text1" w:themeTint="FF" w:themeShade="FF"/>
          <w:sz w:val="22"/>
          <w:szCs w:val="22"/>
          <w:u w:val="none"/>
          <w:lang w:val="en-GB"/>
        </w:rPr>
      </w:pPr>
    </w:p>
    <w:p w:rsidR="18C9D0EE" w:rsidP="10ED5C09" w:rsidRDefault="18C9D0EE" w14:paraId="1AC5A903" w14:textId="40B0B349">
      <w:pPr>
        <w:pStyle w:val="Normal"/>
        <w:rPr>
          <w:rFonts w:ascii="Arial" w:hAnsi="Arial" w:eastAsia="Arial" w:cs="Arial"/>
          <w:b w:val="0"/>
          <w:bCs w:val="0"/>
          <w:i w:val="0"/>
          <w:iCs w:val="0"/>
          <w:noProof w:val="0"/>
          <w:color w:val="000000" w:themeColor="text1" w:themeTint="FF" w:themeShade="FF"/>
          <w:sz w:val="22"/>
          <w:szCs w:val="22"/>
          <w:u w:val="none"/>
          <w:lang w:val="en-GB"/>
        </w:rPr>
      </w:pPr>
    </w:p>
    <w:p w:rsidR="18C9D0EE" w:rsidP="10ED5C09" w:rsidRDefault="18C9D0EE" w14:paraId="6805F6E1" w14:textId="02ADEB95">
      <w:pPr>
        <w:pStyle w:val="Normal"/>
        <w:rPr>
          <w:rFonts w:ascii="Arial" w:hAnsi="Arial" w:eastAsia="Arial" w:cs="Arial"/>
        </w:rPr>
      </w:pPr>
      <w:r w:rsidRPr="10ED5C09">
        <w:rPr>
          <w:rFonts w:ascii="Arial" w:hAnsi="Arial" w:eastAsia="Arial" w:cs="Arial"/>
        </w:rPr>
        <w:br w:type="page"/>
      </w:r>
    </w:p>
    <w:p w:rsidR="49592B86" w:rsidP="10ED5C09" w:rsidRDefault="49592B86" w14:paraId="61C3A779" w14:textId="0FFEC210">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0ED5C09" w:rsidR="49592B86">
        <w:rPr>
          <w:rFonts w:ascii="Arial" w:hAnsi="Arial" w:eastAsia="Arial" w:cs="Arial"/>
          <w:noProof w:val="0"/>
          <w:lang w:val="en-GB"/>
        </w:rPr>
        <w:t>Abstract</w:t>
      </w:r>
    </w:p>
    <w:p w:rsidR="18C9D0EE" w:rsidP="10ED5C09" w:rsidRDefault="18C9D0EE" w14:paraId="2BB050FF" w14:textId="5B97B949">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The purpose of this report is to examine the findings of a survey conducted with 10 participants who are current students at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UWT</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SD</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The surveys aim was to see if there is a nee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d to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pr</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ovide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training to collaborate at UWTSD. The research was conducted using a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quantitve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method which involved 50% male and 50% female students over the age of 18 years. The main findings of the report were although most participants</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had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relatively</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high</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percentages of confidence using a variety of applications, 100% said they would like to have further training to help use technology to collaborate at UWTSD</w:t>
      </w:r>
    </w:p>
    <w:p w:rsidR="18C9D0EE" w:rsidP="10ED5C09" w:rsidRDefault="18C9D0EE" w14:paraId="6BD97F41" w14:textId="11A8C0E7">
      <w:pPr>
        <w:rPr>
          <w:rFonts w:ascii="Arial" w:hAnsi="Arial" w:eastAsia="Arial" w:cs="Arial"/>
        </w:rPr>
      </w:pPr>
      <w:r w:rsidRPr="10ED5C09">
        <w:rPr>
          <w:rFonts w:ascii="Arial" w:hAnsi="Arial" w:eastAsia="Arial" w:cs="Arial"/>
        </w:rPr>
        <w:br w:type="page"/>
      </w:r>
    </w:p>
    <w:p w:rsidR="18C9D0EE" w:rsidP="10ED5C09" w:rsidRDefault="18C9D0EE" w14:paraId="2E306559" w14:textId="5B9E9B3C">
      <w:pPr>
        <w:pStyle w:val="Normal"/>
        <w:rPr>
          <w:rFonts w:ascii="Arial" w:hAnsi="Arial" w:eastAsia="Arial" w:cs="Arial"/>
          <w:b w:val="0"/>
          <w:bCs w:val="0"/>
          <w:i w:val="0"/>
          <w:iCs w:val="0"/>
          <w:color w:val="000000" w:themeColor="text1" w:themeTint="FF" w:themeShade="FF"/>
          <w:sz w:val="22"/>
          <w:szCs w:val="22"/>
          <w:u w:val="none"/>
        </w:rPr>
      </w:pPr>
    </w:p>
    <w:sdt>
      <w:sdtPr>
        <w:id w:val="2058520887"/>
        <w:docPartObj>
          <w:docPartGallery w:val="Table of Contents"/>
          <w:docPartUnique/>
        </w:docPartObj>
      </w:sdtPr>
      <w:sdtContent>
        <w:p w:rsidR="18C9D0EE" w:rsidP="0CC2A13E" w:rsidRDefault="18C9D0EE" w14:paraId="79260EE0" w14:textId="2CF80D1C">
          <w:pPr>
            <w:pStyle w:val="TOC1"/>
            <w:tabs>
              <w:tab w:val="right" w:leader="dot" w:pos="9015"/>
            </w:tabs>
            <w:bidi w:val="0"/>
            <w:rPr>
              <w:rFonts w:ascii="Quire Sans" w:hAnsi="Calibri" w:eastAsia="Calibri" w:cs=""/>
              <w:b w:val="0"/>
              <w:bCs w:val="0"/>
              <w:i w:val="0"/>
              <w:iCs w:val="0"/>
              <w:color w:val="000000" w:themeColor="text1" w:themeTint="FF" w:themeShade="FF"/>
              <w:u w:val="none"/>
            </w:rPr>
          </w:pPr>
          <w:r>
            <w:fldChar w:fldCharType="begin"/>
          </w:r>
          <w:r>
            <w:instrText xml:space="preserve">TOC \o \z \u \h</w:instrText>
          </w:r>
          <w:r>
            <w:fldChar w:fldCharType="separate"/>
          </w:r>
          <w:hyperlink w:anchor="_Toc1040598512">
            <w:r w:rsidRPr="0CC2A13E" w:rsidR="0CC2A13E">
              <w:rPr>
                <w:rStyle w:val="Hyperlink"/>
              </w:rPr>
              <w:t>Introduction</w:t>
            </w:r>
            <w:r>
              <w:tab/>
            </w:r>
            <w:r>
              <w:fldChar w:fldCharType="begin"/>
            </w:r>
            <w:r>
              <w:instrText xml:space="preserve">PAGEREF _Toc1040598512 \h</w:instrText>
            </w:r>
            <w:r>
              <w:fldChar w:fldCharType="separate"/>
            </w:r>
            <w:r w:rsidRPr="0CC2A13E" w:rsidR="0CC2A13E">
              <w:rPr>
                <w:rStyle w:val="Hyperlink"/>
              </w:rPr>
              <w:t>3</w:t>
            </w:r>
            <w:r>
              <w:fldChar w:fldCharType="end"/>
            </w:r>
          </w:hyperlink>
        </w:p>
        <w:p w:rsidR="18C9D0EE" w:rsidP="0CC2A13E" w:rsidRDefault="18C9D0EE" w14:paraId="26AC3C7A" w14:textId="3271B998">
          <w:pPr>
            <w:pStyle w:val="TOC1"/>
            <w:tabs>
              <w:tab w:val="right" w:leader="dot" w:pos="9015"/>
            </w:tabs>
            <w:bidi w:val="0"/>
            <w:rPr>
              <w:rFonts w:ascii="Quire Sans" w:hAnsi="Calibri" w:eastAsia="Calibri" w:cs=""/>
              <w:b w:val="0"/>
              <w:bCs w:val="0"/>
              <w:i w:val="0"/>
              <w:iCs w:val="0"/>
              <w:color w:val="000000" w:themeColor="text1" w:themeTint="FF" w:themeShade="FF"/>
              <w:u w:val="none"/>
            </w:rPr>
          </w:pPr>
          <w:hyperlink w:anchor="_Toc688022164">
            <w:r w:rsidRPr="0CC2A13E" w:rsidR="0CC2A13E">
              <w:rPr>
                <w:rStyle w:val="Hyperlink"/>
              </w:rPr>
              <w:t>Research Design</w:t>
            </w:r>
            <w:r>
              <w:tab/>
            </w:r>
            <w:r>
              <w:fldChar w:fldCharType="begin"/>
            </w:r>
            <w:r>
              <w:instrText xml:space="preserve">PAGEREF _Toc688022164 \h</w:instrText>
            </w:r>
            <w:r>
              <w:fldChar w:fldCharType="separate"/>
            </w:r>
            <w:r w:rsidRPr="0CC2A13E" w:rsidR="0CC2A13E">
              <w:rPr>
                <w:rStyle w:val="Hyperlink"/>
              </w:rPr>
              <w:t>4</w:t>
            </w:r>
            <w:r>
              <w:fldChar w:fldCharType="end"/>
            </w:r>
          </w:hyperlink>
        </w:p>
        <w:p w:rsidR="18C9D0EE" w:rsidP="0CC2A13E" w:rsidRDefault="18C9D0EE" w14:paraId="136E3625" w14:textId="0760B235">
          <w:pPr>
            <w:pStyle w:val="TOC2"/>
            <w:tabs>
              <w:tab w:val="right" w:leader="dot" w:pos="9015"/>
            </w:tabs>
            <w:bidi w:val="0"/>
            <w:rPr>
              <w:rFonts w:ascii="Quire Sans" w:hAnsi="Calibri" w:eastAsia="Calibri" w:cs=""/>
              <w:b w:val="0"/>
              <w:bCs w:val="0"/>
              <w:i w:val="0"/>
              <w:iCs w:val="0"/>
              <w:color w:val="000000" w:themeColor="text1" w:themeTint="FF" w:themeShade="FF"/>
              <w:u w:val="none"/>
            </w:rPr>
          </w:pPr>
          <w:hyperlink w:anchor="_Toc687068392">
            <w:r w:rsidRPr="0CC2A13E" w:rsidR="0CC2A13E">
              <w:rPr>
                <w:rStyle w:val="Hyperlink"/>
              </w:rPr>
              <w:t>Research Question</w:t>
            </w:r>
            <w:r>
              <w:tab/>
            </w:r>
            <w:r>
              <w:fldChar w:fldCharType="begin"/>
            </w:r>
            <w:r>
              <w:instrText xml:space="preserve">PAGEREF _Toc687068392 \h</w:instrText>
            </w:r>
            <w:r>
              <w:fldChar w:fldCharType="separate"/>
            </w:r>
            <w:r w:rsidRPr="0CC2A13E" w:rsidR="0CC2A13E">
              <w:rPr>
                <w:rStyle w:val="Hyperlink"/>
              </w:rPr>
              <w:t>5</w:t>
            </w:r>
            <w:r>
              <w:fldChar w:fldCharType="end"/>
            </w:r>
          </w:hyperlink>
        </w:p>
        <w:p w:rsidR="18C9D0EE" w:rsidP="0CC2A13E" w:rsidRDefault="18C9D0EE" w14:paraId="150ACF92" w14:textId="5DEE6E3D">
          <w:pPr>
            <w:pStyle w:val="TOC3"/>
            <w:tabs>
              <w:tab w:val="right" w:leader="dot" w:pos="9015"/>
            </w:tabs>
            <w:bidi w:val="0"/>
            <w:rPr>
              <w:rFonts w:ascii="Quire Sans" w:hAnsi="Calibri" w:eastAsia="Calibri" w:cs=""/>
              <w:b w:val="0"/>
              <w:bCs w:val="0"/>
              <w:i w:val="0"/>
              <w:iCs w:val="0"/>
              <w:color w:val="000000" w:themeColor="text1" w:themeTint="FF" w:themeShade="FF"/>
              <w:u w:val="none"/>
            </w:rPr>
          </w:pPr>
          <w:hyperlink w:anchor="_Toc1055589807">
            <w:r w:rsidRPr="0CC2A13E" w:rsidR="0CC2A13E">
              <w:rPr>
                <w:rStyle w:val="Hyperlink"/>
              </w:rPr>
              <w:t>Method</w:t>
            </w:r>
            <w:r>
              <w:tab/>
            </w:r>
            <w:r>
              <w:fldChar w:fldCharType="begin"/>
            </w:r>
            <w:r>
              <w:instrText xml:space="preserve">PAGEREF _Toc1055589807 \h</w:instrText>
            </w:r>
            <w:r>
              <w:fldChar w:fldCharType="separate"/>
            </w:r>
            <w:r w:rsidRPr="0CC2A13E" w:rsidR="0CC2A13E">
              <w:rPr>
                <w:rStyle w:val="Hyperlink"/>
              </w:rPr>
              <w:t>5</w:t>
            </w:r>
            <w:r>
              <w:fldChar w:fldCharType="end"/>
            </w:r>
          </w:hyperlink>
        </w:p>
        <w:p w:rsidR="18C9D0EE" w:rsidP="0CC2A13E" w:rsidRDefault="18C9D0EE" w14:paraId="1F5EB44E" w14:textId="7EEA69BC">
          <w:pPr>
            <w:pStyle w:val="TOC4"/>
            <w:tabs>
              <w:tab w:val="right" w:leader="dot" w:pos="9015"/>
            </w:tabs>
            <w:bidi w:val="0"/>
            <w:rPr>
              <w:rFonts w:ascii="Quire Sans" w:hAnsi="Calibri" w:eastAsia="Calibri" w:cs=""/>
              <w:b w:val="0"/>
              <w:bCs w:val="0"/>
              <w:i w:val="0"/>
              <w:iCs w:val="0"/>
              <w:color w:val="000000" w:themeColor="text1" w:themeTint="FF" w:themeShade="FF"/>
              <w:u w:val="none"/>
            </w:rPr>
          </w:pPr>
          <w:hyperlink w:anchor="_Toc1963495008">
            <w:r w:rsidRPr="0CC2A13E" w:rsidR="0CC2A13E">
              <w:rPr>
                <w:rStyle w:val="Hyperlink"/>
              </w:rPr>
              <w:t>Ethical Consideration</w:t>
            </w:r>
            <w:r>
              <w:tab/>
            </w:r>
            <w:r>
              <w:fldChar w:fldCharType="begin"/>
            </w:r>
            <w:r>
              <w:instrText xml:space="preserve">PAGEREF _Toc1963495008 \h</w:instrText>
            </w:r>
            <w:r>
              <w:fldChar w:fldCharType="separate"/>
            </w:r>
            <w:r w:rsidRPr="0CC2A13E" w:rsidR="0CC2A13E">
              <w:rPr>
                <w:rStyle w:val="Hyperlink"/>
              </w:rPr>
              <w:t>6</w:t>
            </w:r>
            <w:r>
              <w:fldChar w:fldCharType="end"/>
            </w:r>
          </w:hyperlink>
        </w:p>
        <w:p w:rsidR="18C9D0EE" w:rsidP="0CC2A13E" w:rsidRDefault="18C9D0EE" w14:paraId="4B50E1BE" w14:textId="771662AE">
          <w:pPr>
            <w:pStyle w:val="TOC1"/>
            <w:tabs>
              <w:tab w:val="right" w:leader="dot" w:pos="9015"/>
            </w:tabs>
            <w:bidi w:val="0"/>
            <w:rPr>
              <w:rFonts w:ascii="Quire Sans" w:hAnsi="Calibri" w:eastAsia="Calibri" w:cs=""/>
              <w:b w:val="0"/>
              <w:bCs w:val="0"/>
              <w:i w:val="0"/>
              <w:iCs w:val="0"/>
              <w:color w:val="000000" w:themeColor="text1" w:themeTint="FF" w:themeShade="FF"/>
              <w:u w:val="none"/>
            </w:rPr>
          </w:pPr>
          <w:hyperlink w:anchor="_Toc1017402821">
            <w:r w:rsidRPr="0CC2A13E" w:rsidR="0CC2A13E">
              <w:rPr>
                <w:rStyle w:val="Hyperlink"/>
              </w:rPr>
              <w:t>Results</w:t>
            </w:r>
            <w:r>
              <w:tab/>
            </w:r>
            <w:r>
              <w:fldChar w:fldCharType="begin"/>
            </w:r>
            <w:r>
              <w:instrText xml:space="preserve">PAGEREF _Toc1017402821 \h</w:instrText>
            </w:r>
            <w:r>
              <w:fldChar w:fldCharType="separate"/>
            </w:r>
            <w:r w:rsidRPr="0CC2A13E" w:rsidR="0CC2A13E">
              <w:rPr>
                <w:rStyle w:val="Hyperlink"/>
              </w:rPr>
              <w:t>7</w:t>
            </w:r>
            <w:r>
              <w:fldChar w:fldCharType="end"/>
            </w:r>
          </w:hyperlink>
        </w:p>
        <w:p w:rsidR="18C9D0EE" w:rsidP="0CC2A13E" w:rsidRDefault="18C9D0EE" w14:paraId="7851574A" w14:textId="37B91AFB">
          <w:pPr>
            <w:pStyle w:val="TOC1"/>
            <w:tabs>
              <w:tab w:val="right" w:leader="dot" w:pos="9015"/>
            </w:tabs>
            <w:bidi w:val="0"/>
            <w:rPr>
              <w:rFonts w:ascii="Quire Sans" w:hAnsi="Calibri" w:eastAsia="Calibri" w:cs=""/>
              <w:b w:val="0"/>
              <w:bCs w:val="0"/>
              <w:i w:val="0"/>
              <w:iCs w:val="0"/>
              <w:color w:val="000000" w:themeColor="text1" w:themeTint="FF" w:themeShade="FF"/>
              <w:u w:val="none"/>
            </w:rPr>
          </w:pPr>
          <w:hyperlink w:anchor="_Toc1301649071">
            <w:r w:rsidRPr="0CC2A13E" w:rsidR="0CC2A13E">
              <w:rPr>
                <w:rStyle w:val="Hyperlink"/>
              </w:rPr>
              <w:t>Discussion￼</w:t>
            </w:r>
            <w:r>
              <w:tab/>
            </w:r>
            <w:r>
              <w:fldChar w:fldCharType="begin"/>
            </w:r>
            <w:r>
              <w:instrText xml:space="preserve">PAGEREF _Toc1301649071 \h</w:instrText>
            </w:r>
            <w:r>
              <w:fldChar w:fldCharType="separate"/>
            </w:r>
            <w:r w:rsidRPr="0CC2A13E" w:rsidR="0CC2A13E">
              <w:rPr>
                <w:rStyle w:val="Hyperlink"/>
              </w:rPr>
              <w:t>12</w:t>
            </w:r>
            <w:r>
              <w:fldChar w:fldCharType="end"/>
            </w:r>
          </w:hyperlink>
        </w:p>
        <w:p w:rsidR="18C9D0EE" w:rsidP="0CC2A13E" w:rsidRDefault="18C9D0EE" w14:paraId="1CB213E3" w14:textId="25015BE9">
          <w:pPr>
            <w:pStyle w:val="TOC1"/>
            <w:tabs>
              <w:tab w:val="right" w:leader="dot" w:pos="9015"/>
            </w:tabs>
            <w:bidi w:val="0"/>
            <w:rPr>
              <w:rFonts w:ascii="Quire Sans" w:hAnsi="Calibri" w:eastAsia="Calibri" w:cs=""/>
              <w:b w:val="0"/>
              <w:bCs w:val="0"/>
              <w:i w:val="0"/>
              <w:iCs w:val="0"/>
              <w:color w:val="000000" w:themeColor="text1" w:themeTint="FF" w:themeShade="FF"/>
              <w:u w:val="none"/>
            </w:rPr>
          </w:pPr>
          <w:hyperlink w:anchor="_Toc1852954812">
            <w:r w:rsidRPr="0CC2A13E" w:rsidR="0CC2A13E">
              <w:rPr>
                <w:rStyle w:val="Hyperlink"/>
              </w:rPr>
              <w:t>Conclusion &amp; Recommendations</w:t>
            </w:r>
            <w:r>
              <w:tab/>
            </w:r>
            <w:r>
              <w:fldChar w:fldCharType="begin"/>
            </w:r>
            <w:r>
              <w:instrText xml:space="preserve">PAGEREF _Toc1852954812 \h</w:instrText>
            </w:r>
            <w:r>
              <w:fldChar w:fldCharType="separate"/>
            </w:r>
            <w:r w:rsidRPr="0CC2A13E" w:rsidR="0CC2A13E">
              <w:rPr>
                <w:rStyle w:val="Hyperlink"/>
              </w:rPr>
              <w:t>14</w:t>
            </w:r>
            <w:r>
              <w:fldChar w:fldCharType="end"/>
            </w:r>
          </w:hyperlink>
        </w:p>
        <w:p w:rsidR="18C9D0EE" w:rsidP="0CC2A13E" w:rsidRDefault="18C9D0EE" w14:paraId="6ED3E08C" w14:textId="30B36D80">
          <w:pPr>
            <w:pStyle w:val="TOC1"/>
            <w:tabs>
              <w:tab w:val="right" w:leader="dot" w:pos="9015"/>
            </w:tabs>
            <w:bidi w:val="0"/>
            <w:rPr>
              <w:rFonts w:ascii="Quire Sans" w:hAnsi="Calibri" w:eastAsia="Calibri" w:cs=""/>
              <w:b w:val="0"/>
              <w:bCs w:val="0"/>
              <w:i w:val="0"/>
              <w:iCs w:val="0"/>
              <w:color w:val="000000" w:themeColor="text1" w:themeTint="FF" w:themeShade="FF"/>
              <w:u w:val="none"/>
            </w:rPr>
          </w:pPr>
          <w:hyperlink w:anchor="_Toc506460426">
            <w:r w:rsidRPr="0CC2A13E" w:rsidR="0CC2A13E">
              <w:rPr>
                <w:rStyle w:val="Hyperlink"/>
              </w:rPr>
              <w:t>Reference List￼</w:t>
            </w:r>
            <w:r>
              <w:tab/>
            </w:r>
            <w:r>
              <w:fldChar w:fldCharType="begin"/>
            </w:r>
            <w:r>
              <w:instrText xml:space="preserve">PAGEREF _Toc506460426 \h</w:instrText>
            </w:r>
            <w:r>
              <w:fldChar w:fldCharType="separate"/>
            </w:r>
            <w:r w:rsidRPr="0CC2A13E" w:rsidR="0CC2A13E">
              <w:rPr>
                <w:rStyle w:val="Hyperlink"/>
              </w:rPr>
              <w:t>15</w:t>
            </w:r>
            <w:r>
              <w:fldChar w:fldCharType="end"/>
            </w:r>
          </w:hyperlink>
        </w:p>
        <w:p w:rsidR="18C9D0EE" w:rsidP="0CC2A13E" w:rsidRDefault="18C9D0EE" w14:paraId="54C695B3" w14:textId="4E037356">
          <w:pPr>
            <w:pStyle w:val="TOC1"/>
            <w:tabs>
              <w:tab w:val="right" w:leader="dot" w:pos="9015"/>
            </w:tabs>
            <w:bidi w:val="0"/>
            <w:rPr>
              <w:rFonts w:ascii="Quire Sans" w:hAnsi="Calibri" w:eastAsia="Calibri" w:cs=""/>
              <w:b w:val="0"/>
              <w:bCs w:val="0"/>
              <w:i w:val="0"/>
              <w:iCs w:val="0"/>
              <w:color w:val="000000" w:themeColor="text1" w:themeTint="FF" w:themeShade="FF"/>
              <w:u w:val="none"/>
            </w:rPr>
          </w:pPr>
          <w:hyperlink w:anchor="_Toc138226583">
            <w:r w:rsidRPr="0CC2A13E" w:rsidR="0CC2A13E">
              <w:rPr>
                <w:rStyle w:val="Hyperlink"/>
              </w:rPr>
              <w:t>Appendix A –</w:t>
            </w:r>
            <w:r>
              <w:tab/>
            </w:r>
            <w:r>
              <w:fldChar w:fldCharType="begin"/>
            </w:r>
            <w:r>
              <w:instrText xml:space="preserve">PAGEREF _Toc138226583 \h</w:instrText>
            </w:r>
            <w:r>
              <w:fldChar w:fldCharType="separate"/>
            </w:r>
            <w:r w:rsidRPr="0CC2A13E" w:rsidR="0CC2A13E">
              <w:rPr>
                <w:rStyle w:val="Hyperlink"/>
              </w:rPr>
              <w:t>16</w:t>
            </w:r>
            <w:r>
              <w:fldChar w:fldCharType="end"/>
            </w:r>
          </w:hyperlink>
        </w:p>
        <w:p w:rsidR="18C9D0EE" w:rsidP="0CC2A13E" w:rsidRDefault="18C9D0EE" w14:paraId="2D4E482F" w14:textId="4F8A70B5">
          <w:pPr>
            <w:pStyle w:val="TOC2"/>
            <w:tabs>
              <w:tab w:val="right" w:leader="dot" w:pos="9015"/>
            </w:tabs>
            <w:bidi w:val="0"/>
            <w:rPr>
              <w:rFonts w:ascii="Quire Sans" w:hAnsi="Calibri" w:eastAsia="Calibri" w:cs=""/>
              <w:b w:val="0"/>
              <w:bCs w:val="0"/>
              <w:i w:val="0"/>
              <w:iCs w:val="0"/>
              <w:color w:val="000000" w:themeColor="text1" w:themeTint="FF" w:themeShade="FF"/>
              <w:u w:val="none"/>
            </w:rPr>
          </w:pPr>
          <w:hyperlink w:anchor="_Toc715932775">
            <w:r w:rsidRPr="0CC2A13E" w:rsidR="0CC2A13E">
              <w:rPr>
                <w:rStyle w:val="Hyperlink"/>
              </w:rPr>
              <w:t>A blank copy questionnaire.￼</w:t>
            </w:r>
            <w:r>
              <w:tab/>
            </w:r>
            <w:r>
              <w:fldChar w:fldCharType="begin"/>
            </w:r>
            <w:r>
              <w:instrText xml:space="preserve">PAGEREF _Toc715932775 \h</w:instrText>
            </w:r>
            <w:r>
              <w:fldChar w:fldCharType="separate"/>
            </w:r>
            <w:r w:rsidRPr="0CC2A13E" w:rsidR="0CC2A13E">
              <w:rPr>
                <w:rStyle w:val="Hyperlink"/>
              </w:rPr>
              <w:t>17</w:t>
            </w:r>
            <w:r>
              <w:fldChar w:fldCharType="end"/>
            </w:r>
          </w:hyperlink>
          <w:r>
            <w:fldChar w:fldCharType="end"/>
          </w:r>
        </w:p>
      </w:sdtContent>
    </w:sdt>
    <w:p w:rsidR="18C9D0EE" w:rsidP="10ED5C09" w:rsidRDefault="18C9D0EE" w14:paraId="49FB293E" w14:textId="6485D8E3">
      <w:pPr>
        <w:rPr>
          <w:rFonts w:ascii="Arial" w:hAnsi="Arial" w:eastAsia="Arial" w:cs="Arial"/>
        </w:rPr>
      </w:pPr>
      <w:r w:rsidRPr="10ED5C09">
        <w:rPr>
          <w:rFonts w:ascii="Arial" w:hAnsi="Arial" w:eastAsia="Arial" w:cs="Arial"/>
        </w:rPr>
        <w:br w:type="page"/>
      </w:r>
    </w:p>
    <w:p w:rsidR="49592B86" w:rsidP="0CC2A13E" w:rsidRDefault="49592B86" w14:paraId="2B42064B" w14:textId="3A095829">
      <w:pPr>
        <w:pStyle w:val="Heading1"/>
        <w:bidi w:val="0"/>
        <w:rPr>
          <w:rFonts w:ascii="Arial" w:hAnsi="Arial" w:eastAsia="Arial" w:cs="Arial"/>
          <w:b w:val="0"/>
          <w:bCs w:val="0"/>
          <w:i w:val="0"/>
          <w:iCs w:val="0"/>
          <w:caps w:val="0"/>
          <w:smallCaps w:val="0"/>
          <w:noProof w:val="0"/>
          <w:color w:val="548235"/>
          <w:sz w:val="42"/>
          <w:szCs w:val="42"/>
          <w:u w:val="none"/>
          <w:lang w:val="en-GB"/>
        </w:rPr>
      </w:pPr>
      <w:bookmarkStart w:name="_Toc296071806" w:id="1944415828"/>
      <w:bookmarkStart w:name="_Toc1040598512" w:id="1588709469"/>
      <w:r w:rsidRPr="0CC2A13E" w:rsidR="49592B86">
        <w:rPr>
          <w:rFonts w:ascii="Arial" w:hAnsi="Arial" w:eastAsia="Arial" w:cs="Arial"/>
          <w:noProof w:val="0"/>
          <w:lang w:val="en-GB"/>
        </w:rPr>
        <w:t xml:space="preserve">Introduction </w:t>
      </w:r>
      <w:bookmarkEnd w:id="1944415828"/>
      <w:bookmarkEnd w:id="1588709469"/>
    </w:p>
    <w:p w:rsidR="18C9D0EE" w:rsidP="0CC2A13E" w:rsidRDefault="18C9D0EE" w14:paraId="226437FE" w14:textId="03D04C77">
      <w:pPr>
        <w:pStyle w:val="Normal"/>
        <w:rPr>
          <w:rFonts w:ascii="Arial" w:hAnsi="Arial" w:eastAsia="Arial" w:cs="Arial"/>
          <w:b w:val="0"/>
          <w:bCs w:val="0"/>
          <w:i w:val="0"/>
          <w:iCs w:val="0"/>
          <w:strike w:val="0"/>
          <w:dstrike w:val="0"/>
          <w:noProof w:val="0"/>
          <w:color w:val="000000" w:themeColor="text1" w:themeTint="FF" w:themeShade="FF"/>
          <w:u w:val="none"/>
          <w:lang w:val="en-US"/>
        </w:rPr>
      </w:pP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Technology is an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extremely</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valuable tool in the world of education and the pandemic has seen an increase in online and blended learning in HE settings, </w:t>
      </w:r>
      <w:r w:rsidRPr="0CC2A13E" w:rsidR="10ED5C09">
        <w:rPr>
          <w:rFonts w:ascii="Arial" w:hAnsi="Arial" w:eastAsia="Arial" w:cs="Arial"/>
          <w:b w:val="0"/>
          <w:bCs w:val="0"/>
          <w:i w:val="0"/>
          <w:iCs w:val="0"/>
          <w:strike w:val="0"/>
          <w:dstrike w:val="0"/>
          <w:noProof w:val="0"/>
          <w:color w:val="000000" w:themeColor="text1" w:themeTint="FF" w:themeShade="FF"/>
          <w:u w:val="none"/>
          <w:lang w:val="en-US"/>
        </w:rPr>
        <w:t>Zhao, Llorente and Gómez (2021) t</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alk about how the covid pandemic forced the world of education into using digital technology much more than ever before.</w:t>
      </w:r>
      <w:r w:rsidRPr="0CC2A13E" w:rsidR="18C9D0EE">
        <w:rPr>
          <w:rFonts w:ascii="Arial" w:hAnsi="Arial" w:eastAsia="Arial" w:cs="Arial"/>
          <w:b w:val="0"/>
          <w:bCs w:val="0"/>
          <w:i w:val="0"/>
          <w:iCs w:val="0"/>
          <w:strike w:val="0"/>
          <w:dstrike w:val="0"/>
          <w:noProof w:val="0"/>
          <w:color w:val="FF0000"/>
          <w:u w:val="none"/>
          <w:lang w:val="en-US"/>
        </w:rPr>
        <w:t xml:space="preserv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The overall use of technology is on the rise in education to enhance the learning experience but the challenge this brings is that not every learner is digitally ready.</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Ali (2020) notes student digital capabilities must be kept in mind regardless of how the HE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setting</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plans to teach the course.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At UWTSD students can access the Student HWB whic</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h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pr</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ovid</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es</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t</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ools, applications, and information to fully support their studies.</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Students have access to Moodle, Teams, Outlook, One Drive, and many other supportive apps and resources. The support can only be beneficial if the student has sufficient skills to use what has been provided.</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0CC2A13E" w:rsidR="10ED5C09">
        <w:rPr>
          <w:rFonts w:ascii="Arial" w:hAnsi="Arial" w:eastAsia="Arial" w:cs="Arial"/>
          <w:b w:val="0"/>
          <w:bCs w:val="0"/>
          <w:i w:val="0"/>
          <w:iCs w:val="0"/>
          <w:strike w:val="0"/>
          <w:dstrike w:val="0"/>
          <w:noProof w:val="0"/>
          <w:color w:val="000000" w:themeColor="text1" w:themeTint="FF" w:themeShade="FF"/>
          <w:u w:val="none"/>
          <w:lang w:val="en-US"/>
        </w:rPr>
        <w:t xml:space="preserve">Kopp, Gröblinger and Adams (2019)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confirm how HE settings have many digital learning tools at hand for students but due to lack of the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student's</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digital capability these resources are not used to their full potential. The reason for conducting this research is to understand if students need training accessing and using the student HWB and any other technology required to be used during the course</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I</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d</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entifyi</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ng</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w</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hat the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students'</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needs</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and digital capabilities are will aid students and UWTSD to plan a course of action i</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f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r</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e</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quir</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ed</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This will put students in a better position to successfully complete the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course. </w:t>
      </w:r>
      <w:r w:rsidRPr="0CC2A13E" w:rsidR="10ED5C09">
        <w:rPr>
          <w:rFonts w:ascii="Arial" w:hAnsi="Arial" w:eastAsia="Arial" w:cs="Arial"/>
          <w:b w:val="0"/>
          <w:bCs w:val="0"/>
          <w:i w:val="0"/>
          <w:iCs w:val="0"/>
          <w:strike w:val="0"/>
          <w:dstrike w:val="0"/>
          <w:noProof w:val="0"/>
          <w:color w:val="000000" w:themeColor="text1" w:themeTint="FF" w:themeShade="FF"/>
          <w:u w:val="none"/>
          <w:lang w:val="en-US"/>
        </w:rPr>
        <w:t xml:space="preserve">Kim, </w:t>
      </w:r>
      <w:r w:rsidRPr="0CC2A13E" w:rsidR="10ED5C09">
        <w:rPr>
          <w:rFonts w:ascii="Arial" w:hAnsi="Arial" w:eastAsia="Arial" w:cs="Arial"/>
          <w:b w:val="0"/>
          <w:bCs w:val="0"/>
          <w:i w:val="0"/>
          <w:iCs w:val="0"/>
          <w:strike w:val="0"/>
          <w:dstrike w:val="0"/>
          <w:noProof w:val="0"/>
          <w:color w:val="000000" w:themeColor="text1" w:themeTint="FF" w:themeShade="FF"/>
          <w:u w:val="none"/>
          <w:lang w:val="en-US"/>
        </w:rPr>
        <w:t>Hong</w:t>
      </w:r>
      <w:r w:rsidRPr="0CC2A13E" w:rsidR="10ED5C09">
        <w:rPr>
          <w:rFonts w:ascii="Arial" w:hAnsi="Arial" w:eastAsia="Arial" w:cs="Arial"/>
          <w:b w:val="0"/>
          <w:bCs w:val="0"/>
          <w:i w:val="0"/>
          <w:iCs w:val="0"/>
          <w:strike w:val="0"/>
          <w:dstrike w:val="0"/>
          <w:noProof w:val="0"/>
          <w:color w:val="000000" w:themeColor="text1" w:themeTint="FF" w:themeShade="FF"/>
          <w:u w:val="none"/>
          <w:lang w:val="en-US"/>
        </w:rPr>
        <w:t xml:space="preserve"> and Song (2018)</w:t>
      </w:r>
      <w:r w:rsidRPr="0CC2A13E" w:rsidR="18C9D0EE">
        <w:rPr>
          <w:rFonts w:ascii="Arial" w:hAnsi="Arial" w:eastAsia="Arial" w:cs="Arial"/>
          <w:b w:val="0"/>
          <w:bCs w:val="0"/>
          <w:i w:val="0"/>
          <w:iCs w:val="0"/>
          <w:noProof w:val="0"/>
          <w:color w:val="000000" w:themeColor="text1" w:themeTint="FF" w:themeShade="FF"/>
          <w:u w:val="none"/>
          <w:lang w:val="en-GB"/>
        </w:rPr>
        <w:t xml:space="preserve"> strongly talk about how recent studies show adequate training is required by students in HE and how HE settings are not yet fully supporting this need.</w:t>
      </w:r>
      <w:r w:rsidRPr="0CC2A13E" w:rsidR="18C9D0EE">
        <w:rPr>
          <w:rFonts w:ascii="Arial" w:hAnsi="Arial" w:eastAsia="Arial" w:cs="Arial"/>
          <w:b w:val="0"/>
          <w:bCs w:val="0"/>
          <w:i w:val="0"/>
          <w:iCs w:val="0"/>
          <w:strike w:val="0"/>
          <w:dstrike w:val="0"/>
          <w:noProof w:val="0"/>
          <w:color w:val="FF0000"/>
          <w:u w:val="none"/>
          <w:lang w:val="en-US"/>
        </w:rPr>
        <w:t xml:space="preserv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This report will</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examine existing research and articles to support the fact students coul</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d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b</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e</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nef</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it</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f</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rom extra training in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Higher Education to support them digitally,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Kvavik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 xml:space="preserve">(2005) talks about how HE settings may offer the latest technologies for students to work with, but not enough training is in place to </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a</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d</w:t>
      </w:r>
      <w:r w:rsidRPr="0CC2A13E" w:rsidR="18C9D0EE">
        <w:rPr>
          <w:rFonts w:ascii="Arial" w:hAnsi="Arial" w:eastAsia="Arial" w:cs="Arial"/>
          <w:b w:val="0"/>
          <w:bCs w:val="0"/>
          <w:i w:val="0"/>
          <w:iCs w:val="0"/>
          <w:strike w:val="0"/>
          <w:dstrike w:val="0"/>
          <w:noProof w:val="0"/>
          <w:color w:val="000000" w:themeColor="text1" w:themeTint="FF" w:themeShade="FF"/>
          <w:u w:val="none"/>
          <w:lang w:val="en-US"/>
        </w:rPr>
        <w:t>e</w:t>
      </w:r>
      <w:r w:rsidRPr="0CC2A13E" w:rsidR="5C792D43">
        <w:rPr>
          <w:rFonts w:ascii="Arial" w:hAnsi="Arial" w:eastAsia="Arial" w:cs="Arial"/>
          <w:b w:val="0"/>
          <w:bCs w:val="0"/>
          <w:i w:val="0"/>
          <w:iCs w:val="0"/>
          <w:strike w:val="0"/>
          <w:dstrike w:val="0"/>
          <w:noProof w:val="0"/>
          <w:color w:val="000000" w:themeColor="text1" w:themeTint="FF" w:themeShade="FF"/>
          <w:u w:val="none"/>
          <w:lang w:val="en-US"/>
        </w:rPr>
        <w:t>quately train</w:t>
      </w:r>
      <w:r w:rsidRPr="0CC2A13E" w:rsidR="5C792D43">
        <w:rPr>
          <w:rFonts w:ascii="Arial" w:hAnsi="Arial" w:eastAsia="Arial" w:cs="Arial"/>
          <w:b w:val="0"/>
          <w:bCs w:val="0"/>
          <w:i w:val="0"/>
          <w:iCs w:val="0"/>
          <w:strike w:val="0"/>
          <w:dstrike w:val="0"/>
          <w:noProof w:val="0"/>
          <w:color w:val="000000" w:themeColor="text1" w:themeTint="FF" w:themeShade="FF"/>
          <w:u w:val="none"/>
          <w:lang w:val="en-US"/>
        </w:rPr>
        <w:t xml:space="preserve"> </w:t>
      </w:r>
      <w:r w:rsidRPr="0CC2A13E" w:rsidR="5C792D43">
        <w:rPr>
          <w:rFonts w:ascii="Arial" w:hAnsi="Arial" w:eastAsia="Arial" w:cs="Arial"/>
          <w:b w:val="0"/>
          <w:bCs w:val="0"/>
          <w:i w:val="0"/>
          <w:iCs w:val="0"/>
          <w:strike w:val="0"/>
          <w:dstrike w:val="0"/>
          <w:noProof w:val="0"/>
          <w:color w:val="000000" w:themeColor="text1" w:themeTint="FF" w:themeShade="FF"/>
          <w:u w:val="none"/>
          <w:lang w:val="en-US"/>
        </w:rPr>
        <w:t>s</w:t>
      </w:r>
      <w:r w:rsidRPr="0CC2A13E" w:rsidR="5C792D43">
        <w:rPr>
          <w:rFonts w:ascii="Arial" w:hAnsi="Arial" w:eastAsia="Arial" w:cs="Arial"/>
          <w:b w:val="0"/>
          <w:bCs w:val="0"/>
          <w:i w:val="0"/>
          <w:iCs w:val="0"/>
          <w:strike w:val="0"/>
          <w:dstrike w:val="0"/>
          <w:noProof w:val="0"/>
          <w:color w:val="000000" w:themeColor="text1" w:themeTint="FF" w:themeShade="FF"/>
          <w:u w:val="none"/>
          <w:lang w:val="en-US"/>
        </w:rPr>
        <w:t>tudents to the required lev</w:t>
      </w:r>
      <w:r w:rsidRPr="0CC2A13E" w:rsidR="5C792D43">
        <w:rPr>
          <w:rFonts w:ascii="Arial" w:hAnsi="Arial" w:eastAsia="Arial" w:cs="Arial"/>
          <w:b w:val="0"/>
          <w:bCs w:val="0"/>
          <w:i w:val="0"/>
          <w:iCs w:val="0"/>
          <w:strike w:val="0"/>
          <w:dstrike w:val="0"/>
          <w:noProof w:val="0"/>
          <w:color w:val="000000" w:themeColor="text1" w:themeTint="FF" w:themeShade="FF"/>
          <w:u w:val="none"/>
          <w:lang w:val="en-US"/>
        </w:rPr>
        <w:t xml:space="preserve">el. </w:t>
      </w:r>
    </w:p>
    <w:p w:rsidR="5C792D43" w:rsidP="10ED5C09" w:rsidRDefault="5C792D43" w14:paraId="0791D386" w14:textId="35D2EBB6">
      <w:pPr>
        <w:pStyle w:val="Normal"/>
        <w:rPr>
          <w:rFonts w:ascii="Arial" w:hAnsi="Arial" w:eastAsia="Arial" w:cs="Arial"/>
          <w:b w:val="0"/>
          <w:bCs w:val="0"/>
          <w:i w:val="0"/>
          <w:iCs w:val="0"/>
          <w:color w:val="00B050"/>
          <w:u w:val="none"/>
        </w:rPr>
      </w:pPr>
    </w:p>
    <w:p w:rsidR="18C9D0EE" w:rsidP="10ED5C09" w:rsidRDefault="18C9D0EE" w14:paraId="2402338F" w14:textId="3A18499E">
      <w:pPr>
        <w:rPr>
          <w:rFonts w:ascii="Arial" w:hAnsi="Arial" w:eastAsia="Arial" w:cs="Arial"/>
        </w:rPr>
      </w:pPr>
      <w:r w:rsidRPr="10ED5C09">
        <w:rPr>
          <w:rFonts w:ascii="Arial" w:hAnsi="Arial" w:eastAsia="Arial" w:cs="Arial"/>
        </w:rPr>
        <w:br w:type="page"/>
      </w:r>
    </w:p>
    <w:p w:rsidR="18C9D0EE" w:rsidP="0CC2A13E" w:rsidRDefault="18C9D0EE" w14:paraId="5BFDF2B7" w14:textId="5260F613">
      <w:pPr>
        <w:pStyle w:val="Heading1"/>
        <w:rPr>
          <w:rFonts w:ascii="Arial" w:hAnsi="Arial" w:eastAsia="Arial" w:cs="Arial"/>
          <w:b w:val="0"/>
          <w:bCs w:val="0"/>
          <w:i w:val="0"/>
          <w:iCs w:val="0"/>
          <w:caps w:val="0"/>
          <w:smallCaps w:val="0"/>
          <w:strike w:val="0"/>
          <w:dstrike w:val="0"/>
          <w:noProof w:val="0"/>
          <w:color w:val="548235"/>
          <w:sz w:val="42"/>
          <w:szCs w:val="42"/>
          <w:u w:val="none"/>
          <w:lang w:val="en-US"/>
        </w:rPr>
      </w:pPr>
      <w:bookmarkStart w:name="_Toc1523736177" w:id="1241606086"/>
      <w:bookmarkStart w:name="_Toc688022164" w:id="1914734347"/>
      <w:r w:rsidRPr="0CC2A13E" w:rsidR="18C9D0EE">
        <w:rPr>
          <w:rFonts w:ascii="Arial" w:hAnsi="Arial" w:eastAsia="Arial" w:cs="Arial"/>
          <w:noProof w:val="0"/>
          <w:lang w:val="en-US"/>
        </w:rPr>
        <w:t>Research Design</w:t>
      </w:r>
      <w:bookmarkEnd w:id="1241606086"/>
      <w:bookmarkEnd w:id="1914734347"/>
    </w:p>
    <w:p w:rsidR="18C9D0EE" w:rsidP="0CC2A13E" w:rsidRDefault="18C9D0EE" w14:paraId="56A65EEC" w14:textId="70C9D8F0">
      <w:pPr>
        <w:pStyle w:val="Heading2"/>
        <w:rPr>
          <w:rFonts w:ascii="Arial" w:hAnsi="Arial" w:eastAsia="Arial" w:cs="Arial"/>
          <w:b w:val="0"/>
          <w:bCs w:val="0"/>
          <w:i w:val="0"/>
          <w:iCs w:val="0"/>
          <w:noProof w:val="0"/>
          <w:color w:val="548235"/>
          <w:sz w:val="32"/>
          <w:szCs w:val="32"/>
          <w:u w:val="none"/>
          <w:lang w:val="en-US"/>
        </w:rPr>
      </w:pPr>
      <w:bookmarkStart w:name="_Toc95821355" w:id="1053474019"/>
      <w:bookmarkStart w:name="_Toc687068392" w:id="1101065527"/>
      <w:r w:rsidRPr="0CC2A13E" w:rsidR="18C9D0EE">
        <w:rPr>
          <w:rFonts w:ascii="Arial" w:hAnsi="Arial" w:eastAsia="Arial" w:cs="Arial"/>
          <w:noProof w:val="0"/>
          <w:lang w:val="en-US"/>
        </w:rPr>
        <w:t>Research Question</w:t>
      </w:r>
      <w:bookmarkEnd w:id="1053474019"/>
      <w:bookmarkEnd w:id="1101065527"/>
    </w:p>
    <w:p w:rsidR="18C9D0EE" w:rsidP="10ED5C09" w:rsidRDefault="18C9D0EE" w14:paraId="753277D9" w14:textId="4F4466E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The question that this report will try to answer is: Is there a need to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provide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training on how to use technology to collaborate at UWTSD?</w:t>
      </w:r>
    </w:p>
    <w:p w:rsidR="18C9D0EE" w:rsidP="10ED5C09" w:rsidRDefault="18C9D0EE" w14:paraId="1B3A1BC0" w14:textId="03A161F4">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0ED5C09" w:rsidR="18C9D0EE">
        <w:rPr>
          <w:rFonts w:ascii="Arial" w:hAnsi="Arial" w:eastAsia="Arial" w:cs="Arial"/>
          <w:b w:val="0"/>
          <w:bCs w:val="0"/>
          <w:i w:val="0"/>
          <w:iCs w:val="0"/>
          <w:strike w:val="0"/>
          <w:dstrike w:val="0"/>
          <w:noProof w:val="0"/>
          <w:color w:val="000000" w:themeColor="text1" w:themeTint="FF" w:themeShade="FF"/>
          <w:u w:val="none"/>
          <w:lang w:val="en-US"/>
        </w:rPr>
        <w:t>The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type of questions chosen for the survey was closed question, rank order, and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Likert</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w:t>
      </w:r>
      <w:r w:rsidRPr="10ED5C09" w:rsidR="18C9D0EE">
        <w:rPr>
          <w:rFonts w:ascii="Arial" w:hAnsi="Arial" w:eastAsia="Arial" w:cs="Arial"/>
          <w:b w:val="0"/>
          <w:bCs w:val="0"/>
          <w:i w:val="0"/>
          <w:iCs w:val="0"/>
          <w:noProof w:val="0"/>
          <w:color w:val="000000" w:themeColor="text1" w:themeTint="FF" w:themeShade="FF"/>
          <w:u w:val="none"/>
          <w:lang w:val="en-US"/>
        </w:rPr>
        <w:t xml:space="preserve"> </w:t>
      </w:r>
      <w:r w:rsidRPr="10ED5C09" w:rsidR="18C9D0EE">
        <w:rPr>
          <w:rFonts w:ascii="Arial" w:hAnsi="Arial" w:eastAsia="Arial" w:cs="Arial"/>
          <w:b w:val="0"/>
          <w:bCs w:val="0"/>
          <w:i w:val="0"/>
          <w:iCs w:val="0"/>
          <w:noProof w:val="0"/>
          <w:color w:val="000000" w:themeColor="text1" w:themeTint="FF" w:themeShade="FF"/>
          <w:u w:val="none"/>
          <w:lang w:val="en-US"/>
        </w:rPr>
        <w:t xml:space="preserve">The reason for using closed questions was to limit the participants' answers to yes or no so the results can be easily analyzed and compared. The reason for using a Rank order question was to get an insight of the participant's feelings toward navigating Moodle and lastly, the reason for using a Likert question was to see what the participant's perceived feelings are </w:t>
      </w:r>
      <w:r w:rsidRPr="10ED5C09" w:rsidR="18C9D0EE">
        <w:rPr>
          <w:rFonts w:ascii="Arial" w:hAnsi="Arial" w:eastAsia="Arial" w:cs="Arial"/>
          <w:b w:val="0"/>
          <w:bCs w:val="0"/>
          <w:i w:val="0"/>
          <w:iCs w:val="0"/>
          <w:noProof w:val="0"/>
          <w:color w:val="000000" w:themeColor="text1" w:themeTint="FF" w:themeShade="FF"/>
          <w:u w:val="none"/>
          <w:lang w:val="en-US"/>
        </w:rPr>
        <w:t>regarding</w:t>
      </w:r>
      <w:r w:rsidRPr="10ED5C09" w:rsidR="18C9D0EE">
        <w:rPr>
          <w:rFonts w:ascii="Arial" w:hAnsi="Arial" w:eastAsia="Arial" w:cs="Arial"/>
          <w:b w:val="0"/>
          <w:bCs w:val="0"/>
          <w:i w:val="0"/>
          <w:iCs w:val="0"/>
          <w:noProof w:val="0"/>
          <w:color w:val="000000" w:themeColor="text1" w:themeTint="FF" w:themeShade="FF"/>
          <w:u w:val="none"/>
          <w:lang w:val="en-US"/>
        </w:rPr>
        <w:t xml:space="preserve"> confidence in accessing Outlook, </w:t>
      </w:r>
      <w:r w:rsidRPr="10ED5C09" w:rsidR="18C9D0EE">
        <w:rPr>
          <w:rFonts w:ascii="Arial" w:hAnsi="Arial" w:eastAsia="Arial" w:cs="Arial"/>
          <w:b w:val="0"/>
          <w:bCs w:val="0"/>
          <w:i w:val="0"/>
          <w:iCs w:val="0"/>
          <w:noProof w:val="0"/>
          <w:color w:val="000000" w:themeColor="text1" w:themeTint="FF" w:themeShade="FF"/>
          <w:lang w:val="en-US"/>
        </w:rPr>
        <w:t xml:space="preserve">Krupat (2022) explains how </w:t>
      </w:r>
      <w:r w:rsidRPr="10ED5C09" w:rsidR="18C9D0EE">
        <w:rPr>
          <w:rFonts w:ascii="Arial" w:hAnsi="Arial" w:eastAsia="Arial" w:cs="Arial"/>
          <w:b w:val="0"/>
          <w:bCs w:val="0"/>
          <w:i w:val="0"/>
          <w:iCs w:val="0"/>
          <w:noProof w:val="0"/>
          <w:color w:val="000000" w:themeColor="text1" w:themeTint="FF" w:themeShade="FF"/>
          <w:lang w:val="en-US"/>
        </w:rPr>
        <w:t>Likert</w:t>
      </w:r>
      <w:r w:rsidRPr="10ED5C09" w:rsidR="18C9D0EE">
        <w:rPr>
          <w:rFonts w:ascii="Arial" w:hAnsi="Arial" w:eastAsia="Arial" w:cs="Arial"/>
          <w:b w:val="0"/>
          <w:bCs w:val="0"/>
          <w:i w:val="0"/>
          <w:iCs w:val="0"/>
          <w:noProof w:val="0"/>
          <w:color w:val="000000" w:themeColor="text1" w:themeTint="FF" w:themeShade="FF"/>
          <w:lang w:val="en-US"/>
        </w:rPr>
        <w:t xml:space="preserve"> questions help to measure participants attitudes and beliefs.</w:t>
      </w:r>
    </w:p>
    <w:p w:rsidR="18C9D0EE" w:rsidP="10ED5C09" w:rsidRDefault="18C9D0EE" w14:paraId="2ADDAAFE" w14:textId="4E3B1FAF">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0ED5C09" w:rsidR="18C9D0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is a list of the 6 questions that the participants were asked to help answer the research question:</w:t>
      </w:r>
    </w:p>
    <w:p w:rsidR="18C9D0EE" w:rsidP="10ED5C09" w:rsidRDefault="18C9D0EE" w14:paraId="04CCCD04" w14:textId="6ED12717">
      <w:pPr>
        <w:pStyle w:val="ListParagraph"/>
        <w:numPr>
          <w:ilvl w:val="0"/>
          <w:numId w:val="5"/>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I consent to taking part in this questionnaire voluntarily (Closed Question)</w:t>
      </w:r>
    </w:p>
    <w:p w:rsidR="18C9D0EE" w:rsidP="10ED5C09" w:rsidRDefault="18C9D0EE" w14:paraId="3061B868" w14:textId="4182BDD8">
      <w:pPr>
        <w:pStyle w:val="ListParagraph"/>
        <w:numPr>
          <w:ilvl w:val="0"/>
          <w:numId w:val="5"/>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Are you confident in using MS Teams to work with your peers or colleagues? (Closed question)</w:t>
      </w:r>
    </w:p>
    <w:p w:rsidR="18C9D0EE" w:rsidP="10ED5C09" w:rsidRDefault="18C9D0EE" w14:paraId="17F9228D" w14:textId="10526CF7">
      <w:pPr>
        <w:pStyle w:val="ListParagraph"/>
        <w:numPr>
          <w:ilvl w:val="0"/>
          <w:numId w:val="5"/>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 xml:space="preserve">Do you feel confident when using the OneDrive (applications such as Word, </w:t>
      </w: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PowerPoint</w:t>
      </w: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 to collaborate with peers or colleagues? (Closed question)</w:t>
      </w:r>
    </w:p>
    <w:p w:rsidR="18C9D0EE" w:rsidP="10ED5C09" w:rsidRDefault="18C9D0EE" w14:paraId="1B6812C0" w14:textId="59E4D642">
      <w:pPr>
        <w:pStyle w:val="ListParagraph"/>
        <w:numPr>
          <w:ilvl w:val="0"/>
          <w:numId w:val="5"/>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 xml:space="preserve">Rank these words in order of how you feel in navigating </w:t>
      </w: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Moodle</w:t>
      </w: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 Confident, Sad, Worried, Happy, Angry. (Rank order question)</w:t>
      </w:r>
    </w:p>
    <w:p w:rsidR="18C9D0EE" w:rsidP="10ED5C09" w:rsidRDefault="18C9D0EE" w14:paraId="65C296A9" w14:textId="0E1FA432">
      <w:pPr>
        <w:pStyle w:val="ListParagraph"/>
        <w:numPr>
          <w:ilvl w:val="0"/>
          <w:numId w:val="5"/>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I feel confident in accessing Outlook-Strongly agree, Agree, Disagree, Strongly Disagree. (Likert question)</w:t>
      </w:r>
    </w:p>
    <w:p w:rsidR="18C9D0EE" w:rsidP="10ED5C09" w:rsidRDefault="18C9D0EE" w14:paraId="55E4515B" w14:textId="1FEC9BA4">
      <w:pPr>
        <w:pStyle w:val="ListParagraph"/>
        <w:numPr>
          <w:ilvl w:val="0"/>
          <w:numId w:val="5"/>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Would you like to have further training to help you to use technology to collaborate at UWTSD? (Closed question)</w:t>
      </w:r>
    </w:p>
    <w:p w:rsidR="5C792D43" w:rsidP="10ED5C09" w:rsidRDefault="5C792D43" w14:paraId="14A25CB0" w14:textId="16033B36">
      <w:pPr>
        <w:pStyle w:val="Normal"/>
        <w:ind w:left="0"/>
        <w:jc w:val="left"/>
        <w:rPr>
          <w:rFonts w:ascii="Arial" w:hAnsi="Arial" w:eastAsia="Arial" w:cs="Arial"/>
          <w:b w:val="0"/>
          <w:bCs w:val="0"/>
          <w:i w:val="0"/>
          <w:iCs w:val="0"/>
          <w:caps w:val="0"/>
          <w:smallCaps w:val="0"/>
          <w:noProof w:val="0"/>
          <w:color w:val="000000" w:themeColor="text1" w:themeTint="FF" w:themeShade="FF"/>
          <w:sz w:val="21"/>
          <w:szCs w:val="21"/>
          <w:u w:val="none"/>
          <w:lang w:val="en-US"/>
        </w:rPr>
      </w:pPr>
    </w:p>
    <w:p w:rsidR="18C9D0EE" w:rsidP="10ED5C09" w:rsidRDefault="18C9D0EE" w14:paraId="3DD4D2D4" w14:textId="720353E5">
      <w:pPr>
        <w:rPr>
          <w:rFonts w:ascii="Arial" w:hAnsi="Arial" w:eastAsia="Arial" w:cs="Arial"/>
        </w:rPr>
      </w:pPr>
      <w:r w:rsidRPr="10ED5C09">
        <w:rPr>
          <w:rFonts w:ascii="Arial" w:hAnsi="Arial" w:eastAsia="Arial" w:cs="Arial"/>
        </w:rPr>
        <w:br w:type="page"/>
      </w:r>
    </w:p>
    <w:p w:rsidR="49592B86" w:rsidP="0CC2A13E" w:rsidRDefault="49592B86" w14:paraId="1A37C2FB" w14:textId="0E7D0EB5">
      <w:pPr>
        <w:pStyle w:val="Heading3"/>
        <w:rPr>
          <w:rStyle w:val="Heading3Char"/>
          <w:rFonts w:ascii="Arial" w:hAnsi="Arial" w:eastAsia="Arial" w:cs="Arial"/>
          <w:b w:val="0"/>
          <w:bCs w:val="0"/>
          <w:i w:val="0"/>
          <w:iCs w:val="0"/>
          <w:noProof w:val="0"/>
          <w:color w:val="548235"/>
          <w:sz w:val="30"/>
          <w:szCs w:val="30"/>
          <w:u w:val="none"/>
          <w:lang w:val="en-GB"/>
        </w:rPr>
      </w:pPr>
      <w:bookmarkStart w:name="_Toc1798192032" w:id="1678689892"/>
      <w:bookmarkStart w:name="_Toc1055589807" w:id="2073010185"/>
      <w:r w:rsidRPr="0CC2A13E" w:rsidR="49592B86">
        <w:rPr>
          <w:rFonts w:ascii="Arial" w:hAnsi="Arial" w:eastAsia="Arial" w:cs="Arial"/>
          <w:noProof w:val="0"/>
          <w:lang w:val="en-GB"/>
        </w:rPr>
        <w:t>Method</w:t>
      </w:r>
      <w:bookmarkEnd w:id="1678689892"/>
      <w:bookmarkEnd w:id="2073010185"/>
    </w:p>
    <w:p w:rsidR="18C9D0EE" w:rsidP="10ED5C09" w:rsidRDefault="18C9D0EE" w14:paraId="7D8CDBE6" w14:textId="19A46010">
      <w:pPr>
        <w:pStyle w:val="Normal"/>
        <w:rPr>
          <w:rFonts w:ascii="Arial" w:hAnsi="Arial" w:eastAsia="Arial" w:cs="Arial"/>
          <w:b w:val="0"/>
          <w:bCs w:val="0"/>
          <w:i w:val="0"/>
          <w:iCs w:val="0"/>
          <w:noProof w:val="0"/>
          <w:color w:val="FF0000"/>
          <w:u w:val="none"/>
          <w:lang w:val="en-US"/>
        </w:rPr>
      </w:pP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MS forms application was used to generate a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questionnaire because it is sent online, and participants have instant access.</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The emails were sent to student's uni</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versity emails with information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regarding</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the questionnaire.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Students were informed that their responses would be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anonymous,</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and they had the right to withdraw at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any time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Responses were limited to one per person to avoid multiple submissions from one participant which would not give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an accurate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picture of the results. A deadline was set for the final date responses would be accepted.</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A total of 10 participants were chosen who are current level 4 students at UWTSD as they would be able to best inform the research through their personal experience during studying. A total of 8 responses were received.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The responses were analyzed once the deadline was reached. </w:t>
      </w:r>
    </w:p>
    <w:p w:rsidR="18C9D0EE" w:rsidP="10ED5C09" w:rsidRDefault="18C9D0EE" w14:paraId="22AE0FCF" w14:textId="47DA77D8">
      <w:pPr>
        <w:rPr>
          <w:rFonts w:ascii="Arial" w:hAnsi="Arial" w:eastAsia="Arial" w:cs="Arial"/>
        </w:rPr>
      </w:pPr>
      <w:r w:rsidRPr="10ED5C09">
        <w:rPr>
          <w:rFonts w:ascii="Arial" w:hAnsi="Arial" w:eastAsia="Arial" w:cs="Arial"/>
        </w:rPr>
        <w:br w:type="page"/>
      </w:r>
    </w:p>
    <w:p w:rsidR="18C9D0EE" w:rsidP="0CC2A13E" w:rsidRDefault="18C9D0EE" w14:paraId="17D2C44D" w14:textId="2835DDD1">
      <w:pPr>
        <w:pStyle w:val="Heading4"/>
        <w:rPr>
          <w:rFonts w:ascii="Arial" w:hAnsi="Arial" w:eastAsia="Arial" w:cs="Arial"/>
          <w:b w:val="0"/>
          <w:bCs w:val="0"/>
          <w:i w:val="0"/>
          <w:iCs w:val="0"/>
          <w:noProof w:val="0"/>
          <w:color w:val="548235"/>
          <w:sz w:val="28"/>
          <w:szCs w:val="28"/>
          <w:u w:val="none"/>
          <w:lang w:val="en-US"/>
        </w:rPr>
      </w:pPr>
      <w:bookmarkStart w:name="_Toc96747286" w:id="1407820900"/>
      <w:bookmarkStart w:name="_Toc1963495008" w:id="736496459"/>
      <w:r w:rsidRPr="0CC2A13E" w:rsidR="18C9D0EE">
        <w:rPr>
          <w:rFonts w:ascii="Arial" w:hAnsi="Arial" w:eastAsia="Arial" w:cs="Arial"/>
          <w:noProof w:val="0"/>
          <w:lang w:val="en-US"/>
        </w:rPr>
        <w:t>Ethical Consideration</w:t>
      </w:r>
      <w:bookmarkEnd w:id="1407820900"/>
      <w:bookmarkEnd w:id="736496459"/>
    </w:p>
    <w:p w:rsidR="5C792D43" w:rsidP="10ED5C09" w:rsidRDefault="5C792D43" w14:paraId="78F1A521" w14:textId="1A9902DA">
      <w:pPr>
        <w:pStyle w:val="Normal"/>
        <w:rPr>
          <w:rFonts w:ascii="Arial" w:hAnsi="Arial" w:eastAsia="Arial" w:cs="Arial"/>
          <w:b w:val="0"/>
          <w:bCs w:val="0"/>
          <w:i w:val="0"/>
          <w:iCs w:val="0"/>
          <w:noProof w:val="0"/>
          <w:color w:val="000000" w:themeColor="text1" w:themeTint="FF" w:themeShade="FF"/>
          <w:u w:val="none"/>
          <w:lang w:val="en-US"/>
        </w:rPr>
      </w:pPr>
      <w:r w:rsidRPr="10ED5C09" w:rsidR="5C792D43">
        <w:rPr>
          <w:rFonts w:ascii="Arial" w:hAnsi="Arial" w:eastAsia="Arial" w:cs="Arial"/>
          <w:b w:val="0"/>
          <w:bCs w:val="0"/>
          <w:i w:val="0"/>
          <w:iCs w:val="0"/>
          <w:noProof w:val="0"/>
          <w:color w:val="000000" w:themeColor="text1" w:themeTint="FF" w:themeShade="FF"/>
          <w:u w:val="none"/>
          <w:lang w:val="en-US"/>
        </w:rPr>
        <w:t xml:space="preserve">Ethical considerations in research are a set of principles to ensure data is collected and used appropriately. </w:t>
      </w:r>
      <w:r w:rsidRPr="10ED5C09" w:rsidR="5C792D43">
        <w:rPr>
          <w:rFonts w:ascii="Arial" w:hAnsi="Arial" w:eastAsia="Arial" w:cs="Arial"/>
          <w:b w:val="0"/>
          <w:bCs w:val="0"/>
          <w:i w:val="0"/>
          <w:iCs w:val="0"/>
          <w:noProof w:val="0"/>
          <w:color w:val="000000" w:themeColor="text1" w:themeTint="FF" w:themeShade="FF"/>
          <w:u w:val="none"/>
          <w:lang w:val="en-US"/>
        </w:rPr>
        <w:t>Fleming and Zegward (2018) explain</w:t>
      </w:r>
      <w:r w:rsidRPr="10ED5C09" w:rsidR="5C792D43">
        <w:rPr>
          <w:rFonts w:ascii="Arial" w:hAnsi="Arial" w:eastAsia="Arial" w:cs="Arial"/>
          <w:b w:val="0"/>
          <w:bCs w:val="0"/>
          <w:i w:val="0"/>
          <w:iCs w:val="0"/>
          <w:noProof w:val="0"/>
          <w:color w:val="000000" w:themeColor="text1" w:themeTint="FF" w:themeShade="FF"/>
          <w:u w:val="none"/>
          <w:lang w:val="en-US"/>
        </w:rPr>
        <w:t xml:space="preserve"> ‘informed consent’ and when broken down the ‘</w:t>
      </w:r>
      <w:r w:rsidRPr="10ED5C09" w:rsidR="5C792D43">
        <w:rPr>
          <w:rFonts w:ascii="Arial" w:hAnsi="Arial" w:eastAsia="Arial" w:cs="Arial"/>
          <w:b w:val="0"/>
          <w:bCs w:val="0"/>
          <w:i w:val="0"/>
          <w:iCs w:val="0"/>
          <w:noProof w:val="0"/>
          <w:color w:val="000000" w:themeColor="text1" w:themeTint="FF" w:themeShade="FF"/>
          <w:u w:val="none"/>
          <w:lang w:val="en-US"/>
        </w:rPr>
        <w:t>informed 'part</w:t>
      </w:r>
      <w:r w:rsidRPr="10ED5C09" w:rsidR="5C792D43">
        <w:rPr>
          <w:rFonts w:ascii="Arial" w:hAnsi="Arial" w:eastAsia="Arial" w:cs="Arial"/>
          <w:b w:val="0"/>
          <w:bCs w:val="0"/>
          <w:i w:val="0"/>
          <w:iCs w:val="0"/>
          <w:noProof w:val="0"/>
          <w:color w:val="000000" w:themeColor="text1" w:themeTint="FF" w:themeShade="FF"/>
          <w:u w:val="none"/>
          <w:lang w:val="en-US"/>
        </w:rPr>
        <w:t xml:space="preserve"> emphasis on letting the participant know who is conducting the re</w:t>
      </w:r>
      <w:r w:rsidRPr="10ED5C09" w:rsidR="5C792D43">
        <w:rPr>
          <w:rFonts w:ascii="Arial" w:hAnsi="Arial" w:eastAsia="Arial" w:cs="Arial"/>
          <w:b w:val="0"/>
          <w:bCs w:val="0"/>
          <w:i w:val="0"/>
          <w:iCs w:val="0"/>
          <w:noProof w:val="0"/>
          <w:color w:val="000000" w:themeColor="text1" w:themeTint="FF" w:themeShade="FF"/>
          <w:u w:val="none"/>
          <w:lang w:val="en-US"/>
        </w:rPr>
        <w:t xml:space="preserve">search, why, what data will be collected and how, how the data will be used. The ‘consent’ part emphasis on the participant giving consent to take part, the right to withdraw, confidentiality. Each of these lists are not </w:t>
      </w:r>
      <w:r w:rsidRPr="10ED5C09" w:rsidR="5C792D43">
        <w:rPr>
          <w:rFonts w:ascii="Arial" w:hAnsi="Arial" w:eastAsia="Arial" w:cs="Arial"/>
          <w:b w:val="0"/>
          <w:bCs w:val="0"/>
          <w:i w:val="0"/>
          <w:iCs w:val="0"/>
          <w:noProof w:val="0"/>
          <w:color w:val="000000" w:themeColor="text1" w:themeTint="FF" w:themeShade="FF"/>
          <w:u w:val="none"/>
          <w:lang w:val="en-US"/>
        </w:rPr>
        <w:t>exhaustive,</w:t>
      </w:r>
      <w:r w:rsidRPr="10ED5C09" w:rsidR="5C792D43">
        <w:rPr>
          <w:rFonts w:ascii="Arial" w:hAnsi="Arial" w:eastAsia="Arial" w:cs="Arial"/>
          <w:b w:val="0"/>
          <w:bCs w:val="0"/>
          <w:i w:val="0"/>
          <w:iCs w:val="0"/>
          <w:noProof w:val="0"/>
          <w:color w:val="000000" w:themeColor="text1" w:themeTint="FF" w:themeShade="FF"/>
          <w:u w:val="none"/>
          <w:lang w:val="en-US"/>
        </w:rPr>
        <w:t xml:space="preserve"> and the ethical consideratio</w:t>
      </w:r>
      <w:r w:rsidRPr="10ED5C09" w:rsidR="5C792D43">
        <w:rPr>
          <w:rFonts w:ascii="Arial" w:hAnsi="Arial" w:eastAsia="Arial" w:cs="Arial"/>
          <w:b w:val="0"/>
          <w:bCs w:val="0"/>
          <w:i w:val="0"/>
          <w:iCs w:val="0"/>
          <w:noProof w:val="0"/>
          <w:color w:val="000000" w:themeColor="text1" w:themeTint="FF" w:themeShade="FF"/>
          <w:u w:val="none"/>
          <w:lang w:val="en-US"/>
        </w:rPr>
        <w:t xml:space="preserve">ns </w:t>
      </w:r>
      <w:r w:rsidRPr="10ED5C09" w:rsidR="5C792D43">
        <w:rPr>
          <w:rFonts w:ascii="Arial" w:hAnsi="Arial" w:eastAsia="Arial" w:cs="Arial"/>
          <w:b w:val="0"/>
          <w:bCs w:val="0"/>
          <w:i w:val="0"/>
          <w:iCs w:val="0"/>
          <w:noProof w:val="0"/>
          <w:color w:val="000000" w:themeColor="text1" w:themeTint="FF" w:themeShade="FF"/>
          <w:u w:val="none"/>
          <w:lang w:val="en-US"/>
        </w:rPr>
        <w:t>taken into acco</w:t>
      </w:r>
      <w:r w:rsidRPr="10ED5C09" w:rsidR="5C792D43">
        <w:rPr>
          <w:rFonts w:ascii="Arial" w:hAnsi="Arial" w:eastAsia="Arial" w:cs="Arial"/>
          <w:b w:val="0"/>
          <w:bCs w:val="0"/>
          <w:i w:val="0"/>
          <w:iCs w:val="0"/>
          <w:noProof w:val="0"/>
          <w:color w:val="000000" w:themeColor="text1" w:themeTint="FF" w:themeShade="FF"/>
          <w:u w:val="none"/>
          <w:lang w:val="en-US"/>
        </w:rPr>
        <w:t>unt</w:t>
      </w:r>
      <w:r w:rsidRPr="10ED5C09" w:rsidR="5C792D43">
        <w:rPr>
          <w:rFonts w:ascii="Arial" w:hAnsi="Arial" w:eastAsia="Arial" w:cs="Arial"/>
          <w:b w:val="0"/>
          <w:bCs w:val="0"/>
          <w:i w:val="0"/>
          <w:iCs w:val="0"/>
          <w:noProof w:val="0"/>
          <w:color w:val="000000" w:themeColor="text1" w:themeTint="FF" w:themeShade="FF"/>
          <w:u w:val="none"/>
          <w:lang w:val="en-US"/>
        </w:rPr>
        <w:t xml:space="preserve"> would be according to the research.</w:t>
      </w:r>
    </w:p>
    <w:p w:rsidR="18C9D0EE" w:rsidP="0CC2A13E" w:rsidRDefault="18C9D0EE" w14:paraId="3234147A" w14:textId="6312B458">
      <w:pPr>
        <w:pStyle w:val="Normal"/>
        <w:rPr>
          <w:rFonts w:ascii="Arial" w:hAnsi="Arial" w:eastAsia="Arial" w:cs="Arial"/>
          <w:b w:val="0"/>
          <w:bCs w:val="0"/>
          <w:i w:val="0"/>
          <w:iCs w:val="0"/>
          <w:noProof w:val="0"/>
          <w:color w:val="000000" w:themeColor="text1" w:themeTint="FF" w:themeShade="FF"/>
          <w:sz w:val="22"/>
          <w:szCs w:val="22"/>
          <w:u w:val="none"/>
          <w:lang w:val="en-GB"/>
        </w:rPr>
      </w:pPr>
      <w:r w:rsidRPr="0CC2A13E" w:rsidR="18C9D0EE">
        <w:rPr>
          <w:rFonts w:ascii="Arial" w:hAnsi="Arial" w:eastAsia="Arial" w:cs="Arial"/>
          <w:noProof w:val="0"/>
          <w:lang w:val="en-GB"/>
        </w:rPr>
        <w:t xml:space="preserve">The ethical considerations </w:t>
      </w:r>
      <w:r w:rsidRPr="0CC2A13E" w:rsidR="18C9D0EE">
        <w:rPr>
          <w:rFonts w:ascii="Arial" w:hAnsi="Arial" w:eastAsia="Arial" w:cs="Arial"/>
          <w:noProof w:val="0"/>
          <w:lang w:val="en-GB"/>
        </w:rPr>
        <w:t>taken into account</w:t>
      </w:r>
      <w:r w:rsidRPr="0CC2A13E" w:rsidR="18C9D0EE">
        <w:rPr>
          <w:rFonts w:ascii="Arial" w:hAnsi="Arial" w:eastAsia="Arial" w:cs="Arial"/>
          <w:noProof w:val="0"/>
          <w:lang w:val="en-GB"/>
        </w:rPr>
        <w:t xml:space="preserve"> were: Allowing the participant to make an informed choice </w:t>
      </w:r>
      <w:r w:rsidRPr="0CC2A13E" w:rsidR="18C9D0EE">
        <w:rPr>
          <w:rFonts w:ascii="Arial" w:hAnsi="Arial" w:eastAsia="Arial" w:cs="Arial"/>
          <w:noProof w:val="0"/>
          <w:lang w:val="en-GB"/>
        </w:rPr>
        <w:t>regarding</w:t>
      </w:r>
      <w:r w:rsidRPr="0CC2A13E" w:rsidR="18C9D0EE">
        <w:rPr>
          <w:rFonts w:ascii="Arial" w:hAnsi="Arial" w:eastAsia="Arial" w:cs="Arial"/>
          <w:noProof w:val="0"/>
          <w:lang w:val="en-GB"/>
        </w:rPr>
        <w:t xml:space="preserve"> taking part in the research by making the purpose of the research and how the results would be used clear to the participant. Permissions were requested from participants to use the data collected for this report and they were informed they have the right to withdraw their data if they decide to. Confidentiality of data was ensured by only using students of UWTSD as participants, only contacting them through the university email, and not sharing any of the research information with anyone outside of UWTSD. Privacy of the participant was ensured by not asking for any personal details such as name, address, dob, etc, to be collected on the questionnaire, and participants were made aware of this. No participants were underage as they are all students of UWTSD. The data collected will be </w:t>
      </w:r>
      <w:r w:rsidRPr="0CC2A13E" w:rsidR="18C9D0EE">
        <w:rPr>
          <w:rFonts w:ascii="Arial" w:hAnsi="Arial" w:eastAsia="Arial" w:cs="Arial"/>
          <w:noProof w:val="0"/>
          <w:lang w:val="en-GB"/>
        </w:rPr>
        <w:t>analysed</w:t>
      </w:r>
      <w:r w:rsidRPr="0CC2A13E" w:rsidR="18C9D0EE">
        <w:rPr>
          <w:rFonts w:ascii="Arial" w:hAnsi="Arial" w:eastAsia="Arial" w:cs="Arial"/>
          <w:noProof w:val="0"/>
          <w:lang w:val="en-GB"/>
        </w:rPr>
        <w:t xml:space="preserve"> accurately and </w:t>
      </w:r>
      <w:r w:rsidRPr="0CC2A13E" w:rsidR="18C9D0EE">
        <w:rPr>
          <w:rFonts w:ascii="Arial" w:hAnsi="Arial" w:eastAsia="Arial" w:cs="Arial"/>
          <w:noProof w:val="0"/>
          <w:lang w:val="en-GB"/>
        </w:rPr>
        <w:t>fairly, even</w:t>
      </w:r>
      <w:r w:rsidRPr="0CC2A13E" w:rsidR="18C9D0EE">
        <w:rPr>
          <w:rFonts w:ascii="Arial" w:hAnsi="Arial" w:eastAsia="Arial" w:cs="Arial"/>
          <w:noProof w:val="0"/>
          <w:lang w:val="en-GB"/>
        </w:rPr>
        <w:t xml:space="preserve"> if the findings do not come to the </w:t>
      </w:r>
      <w:r w:rsidRPr="0CC2A13E" w:rsidR="18C9D0EE">
        <w:rPr>
          <w:rFonts w:ascii="Arial" w:hAnsi="Arial" w:eastAsia="Arial" w:cs="Arial"/>
          <w:noProof w:val="0"/>
          <w:lang w:val="en-GB"/>
        </w:rPr>
        <w:t>anticipated</w:t>
      </w:r>
      <w:r w:rsidRPr="0CC2A13E" w:rsidR="18C9D0EE">
        <w:rPr>
          <w:rFonts w:ascii="Arial" w:hAnsi="Arial" w:eastAsia="Arial" w:cs="Arial"/>
          <w:noProof w:val="0"/>
          <w:lang w:val="en-GB"/>
        </w:rPr>
        <w:t xml:space="preserve"> conclusion. Fleming and </w:t>
      </w:r>
      <w:r w:rsidRPr="0CC2A13E" w:rsidR="18C9D0EE">
        <w:rPr>
          <w:rFonts w:ascii="Arial" w:hAnsi="Arial" w:eastAsia="Arial" w:cs="Arial"/>
          <w:noProof w:val="0"/>
          <w:lang w:val="en-GB"/>
        </w:rPr>
        <w:t>Zegward</w:t>
      </w:r>
      <w:r w:rsidRPr="0CC2A13E" w:rsidR="18C9D0EE">
        <w:rPr>
          <w:rFonts w:ascii="Arial" w:hAnsi="Arial" w:eastAsia="Arial" w:cs="Arial"/>
          <w:noProof w:val="0"/>
          <w:lang w:val="en-GB"/>
        </w:rPr>
        <w:t xml:space="preserve"> (2018) put great emphasis on the importance of </w:t>
      </w:r>
      <w:r w:rsidRPr="0CC2A13E" w:rsidR="18C9D0EE">
        <w:rPr>
          <w:rFonts w:ascii="Arial" w:hAnsi="Arial" w:eastAsia="Arial" w:cs="Arial"/>
          <w:noProof w:val="0"/>
          <w:lang w:val="en-GB"/>
        </w:rPr>
        <w:t>a high level</w:t>
      </w:r>
      <w:r w:rsidRPr="0CC2A13E" w:rsidR="18C9D0EE">
        <w:rPr>
          <w:rFonts w:ascii="Arial" w:hAnsi="Arial" w:eastAsia="Arial" w:cs="Arial"/>
          <w:noProof w:val="0"/>
          <w:lang w:val="en-GB"/>
        </w:rPr>
        <w:t xml:space="preserve"> of attention </w:t>
      </w:r>
      <w:r w:rsidRPr="0CC2A13E" w:rsidR="18C9D0EE">
        <w:rPr>
          <w:rFonts w:ascii="Arial" w:hAnsi="Arial" w:eastAsia="Arial" w:cs="Arial"/>
          <w:noProof w:val="0"/>
          <w:lang w:val="en-GB"/>
        </w:rPr>
        <w:t>required</w:t>
      </w:r>
      <w:r w:rsidRPr="0CC2A13E" w:rsidR="18C9D0EE">
        <w:rPr>
          <w:rFonts w:ascii="Arial" w:hAnsi="Arial" w:eastAsia="Arial" w:cs="Arial"/>
          <w:noProof w:val="0"/>
          <w:lang w:val="en-GB"/>
        </w:rPr>
        <w:t xml:space="preserve"> </w:t>
      </w:r>
      <w:r w:rsidRPr="0CC2A13E" w:rsidR="18C9D0EE">
        <w:rPr>
          <w:rFonts w:ascii="Arial" w:hAnsi="Arial" w:eastAsia="Arial" w:cs="Arial"/>
          <w:noProof w:val="0"/>
          <w:lang w:val="en-GB"/>
        </w:rPr>
        <w:t>regarding</w:t>
      </w:r>
      <w:r w:rsidRPr="0CC2A13E" w:rsidR="18C9D0EE">
        <w:rPr>
          <w:rFonts w:ascii="Arial" w:hAnsi="Arial" w:eastAsia="Arial" w:cs="Arial"/>
          <w:noProof w:val="0"/>
          <w:lang w:val="en-GB"/>
        </w:rPr>
        <w:t xml:space="preserve"> ethical conduct as people want accountability if mistakes are made by compromising the data provided.</w:t>
      </w:r>
    </w:p>
    <w:p w:rsidR="18C9D0EE" w:rsidP="10ED5C09" w:rsidRDefault="18C9D0EE" w14:paraId="104320AD" w14:textId="0441DAC0">
      <w:pPr>
        <w:rPr>
          <w:rFonts w:ascii="Arial" w:hAnsi="Arial" w:eastAsia="Arial" w:cs="Arial"/>
        </w:rPr>
      </w:pPr>
      <w:r w:rsidRPr="10ED5C09">
        <w:rPr>
          <w:rFonts w:ascii="Arial" w:hAnsi="Arial" w:eastAsia="Arial" w:cs="Arial"/>
        </w:rPr>
        <w:br w:type="page"/>
      </w:r>
    </w:p>
    <w:p xmlns:wp14="http://schemas.microsoft.com/office/word/2010/wordml" w:rsidP="0CC2A13E" w14:paraId="68A79BA7" wp14:textId="31181C53">
      <w:pPr>
        <w:pStyle w:val="Heading1"/>
        <w:rPr>
          <w:rFonts w:ascii="Arial" w:hAnsi="Arial" w:eastAsia="Arial" w:cs="Arial"/>
          <w:b w:val="0"/>
          <w:bCs w:val="0"/>
          <w:i w:val="0"/>
          <w:iCs w:val="0"/>
          <w:noProof w:val="0"/>
          <w:color w:val="548235"/>
          <w:sz w:val="42"/>
          <w:szCs w:val="42"/>
          <w:u w:val="none"/>
          <w:lang w:val="en-GB"/>
        </w:rPr>
      </w:pPr>
      <w:bookmarkStart w:name="_Toc148582590" w:id="901604061"/>
      <w:bookmarkStart w:name="_Toc1017402821" w:id="647318116"/>
      <w:r w:rsidRPr="0CC2A13E" w:rsidR="49592B86">
        <w:rPr>
          <w:rFonts w:ascii="Arial" w:hAnsi="Arial" w:eastAsia="Arial" w:cs="Arial"/>
          <w:noProof w:val="0"/>
          <w:lang w:val="en-GB"/>
        </w:rPr>
        <w:t>Results</w:t>
      </w:r>
      <w:r w:rsidRPr="0CC2A13E" w:rsidR="49592B86">
        <w:rPr>
          <w:rFonts w:ascii="Arial" w:hAnsi="Arial" w:eastAsia="Arial" w:cs="Arial"/>
          <w:noProof w:val="0"/>
          <w:lang w:val="en-GB"/>
        </w:rPr>
        <w:t xml:space="preserve"> </w:t>
      </w:r>
      <w:bookmarkEnd w:id="901604061"/>
      <w:bookmarkEnd w:id="647318116"/>
    </w:p>
    <w:p xmlns:wp14="http://schemas.microsoft.com/office/word/2010/wordml" w:rsidP="10ED5C09" w14:paraId="6871979C" wp14:textId="3836CCDC">
      <w:pPr>
        <w:pStyle w:val="Normal"/>
        <w:rPr>
          <w:rFonts w:ascii="Arial" w:hAnsi="Arial" w:eastAsia="Arial" w:cs="Arial"/>
          <w:b w:val="0"/>
          <w:bCs w:val="0"/>
          <w:i w:val="0"/>
          <w:iCs w:val="0"/>
          <w:noProof w:val="0"/>
          <w:color w:val="000000" w:themeColor="text1" w:themeTint="FF" w:themeShade="FF"/>
          <w:u w:val="none"/>
          <w:lang w:val="en-GB"/>
        </w:rPr>
      </w:pPr>
      <w:r w:rsidRPr="10ED5C09" w:rsidR="5C792D43">
        <w:rPr>
          <w:rFonts w:ascii="Arial" w:hAnsi="Arial" w:eastAsia="Arial" w:cs="Arial"/>
          <w:b w:val="0"/>
          <w:bCs w:val="0"/>
          <w:i w:val="0"/>
          <w:iCs w:val="0"/>
          <w:noProof w:val="0"/>
          <w:color w:val="000000" w:themeColor="text1" w:themeTint="FF" w:themeShade="FF"/>
          <w:u w:val="none"/>
          <w:lang w:val="en-GB"/>
        </w:rPr>
        <w:t xml:space="preserve">The results from each question the participants were asked will be </w:t>
      </w:r>
      <w:r w:rsidRPr="10ED5C09" w:rsidR="5C792D43">
        <w:rPr>
          <w:rFonts w:ascii="Arial" w:hAnsi="Arial" w:eastAsia="Arial" w:cs="Arial"/>
          <w:b w:val="0"/>
          <w:bCs w:val="0"/>
          <w:i w:val="0"/>
          <w:iCs w:val="0"/>
          <w:noProof w:val="0"/>
          <w:color w:val="000000" w:themeColor="text1" w:themeTint="FF" w:themeShade="FF"/>
          <w:u w:val="none"/>
          <w:lang w:val="en-GB"/>
        </w:rPr>
        <w:t>reported</w:t>
      </w:r>
      <w:r w:rsidRPr="10ED5C09" w:rsidR="5C792D43">
        <w:rPr>
          <w:rFonts w:ascii="Arial" w:hAnsi="Arial" w:eastAsia="Arial" w:cs="Arial"/>
          <w:b w:val="0"/>
          <w:bCs w:val="0"/>
          <w:i w:val="0"/>
          <w:iCs w:val="0"/>
          <w:noProof w:val="0"/>
          <w:color w:val="000000" w:themeColor="text1" w:themeTint="FF" w:themeShade="FF"/>
          <w:u w:val="none"/>
          <w:lang w:val="en-GB"/>
        </w:rPr>
        <w:t xml:space="preserve"> here:</w:t>
      </w:r>
    </w:p>
    <w:p xmlns:wp14="http://schemas.microsoft.com/office/word/2010/wordml" w:rsidP="10ED5C09" w14:paraId="43708BB4" wp14:textId="68477EB1">
      <w:pPr>
        <w:pStyle w:val="Normal"/>
        <w:rPr>
          <w:rFonts w:ascii="Arial" w:hAnsi="Arial" w:eastAsia="Arial" w:cs="Arial"/>
          <w:b w:val="0"/>
          <w:bCs w:val="0"/>
          <w:i w:val="0"/>
          <w:iCs w:val="0"/>
          <w:noProof w:val="0"/>
          <w:color w:val="000000" w:themeColor="text1" w:themeTint="FF" w:themeShade="FF"/>
          <w:u w:val="none"/>
          <w:lang w:val="en-GB"/>
        </w:rPr>
      </w:pPr>
      <w:bookmarkStart w:name="_Toc5590139" w:id="682455611"/>
    </w:p>
    <w:p xmlns:wp14="http://schemas.microsoft.com/office/word/2010/wordml" w:rsidP="10ED5C09" w14:paraId="15A21066" wp14:textId="3269B304">
      <w:pPr>
        <w:pStyle w:val="Normal"/>
        <w:rPr>
          <w:rFonts w:ascii="Arial" w:hAnsi="Arial" w:eastAsia="Arial" w:cs="Arial"/>
          <w:b w:val="0"/>
          <w:bCs w:val="0"/>
          <w:i w:val="0"/>
          <w:iCs w:val="0"/>
          <w:color w:val="000000" w:themeColor="text1" w:themeTint="FF" w:themeShade="FF"/>
          <w:u w:val="none"/>
        </w:rPr>
      </w:pPr>
      <w:r w:rsidRPr="10ED5C09" w:rsidR="18C9D0EE">
        <w:rPr>
          <w:rFonts w:ascii="Arial" w:hAnsi="Arial" w:eastAsia="Arial" w:cs="Arial"/>
          <w:noProof w:val="0"/>
          <w:lang w:val="en-US"/>
        </w:rPr>
        <w:t xml:space="preserve"> Question 2-Are you confident in using MS Teams to work with your peers or colleagues? </w:t>
      </w:r>
      <w:bookmarkEnd w:id="682455611"/>
    </w:p>
    <w:p w:rsidR="5C792D43" w:rsidP="10ED5C09" w:rsidRDefault="5C792D43" w14:paraId="0B84668B" w14:textId="438471D9">
      <w:pPr>
        <w:pStyle w:val="Normal"/>
        <w:rPr>
          <w:rFonts w:ascii="Arial" w:hAnsi="Arial" w:eastAsia="Arial" w:cs="Arial"/>
          <w:b w:val="0"/>
          <w:bCs w:val="0"/>
          <w:i w:val="0"/>
          <w:iCs w:val="0"/>
          <w:noProof w:val="0"/>
          <w:color w:val="000000" w:themeColor="text1" w:themeTint="FF" w:themeShade="FF"/>
          <w:u w:val="none"/>
          <w:lang w:val="en-US"/>
        </w:rPr>
      </w:pPr>
    </w:p>
    <w:p w:rsidR="18C9D0EE" w:rsidP="10ED5C09" w:rsidRDefault="18C9D0EE" w14:paraId="51786801" w14:textId="60F03F05">
      <w:pPr>
        <w:pStyle w:val="Normal"/>
        <w:rPr>
          <w:rFonts w:ascii="Arial" w:hAnsi="Arial" w:eastAsia="Arial" w:cs="Arial"/>
          <w:b w:val="0"/>
          <w:bCs w:val="0"/>
          <w:i w:val="0"/>
          <w:iCs w:val="0"/>
          <w:noProof w:val="0"/>
          <w:color w:val="000000" w:themeColor="text1" w:themeTint="FF" w:themeShade="FF"/>
          <w:u w:val="none"/>
          <w:lang w:val="en-GB"/>
        </w:rPr>
      </w:pPr>
      <w:r w:rsidRPr="10ED5C09" w:rsidR="18C9D0EE">
        <w:rPr>
          <w:rFonts w:ascii="Arial" w:hAnsi="Arial" w:eastAsia="Arial" w:cs="Arial"/>
          <w:b w:val="0"/>
          <w:bCs w:val="0"/>
          <w:i w:val="0"/>
          <w:iCs w:val="0"/>
          <w:noProof w:val="0"/>
          <w:color w:val="000000" w:themeColor="text1" w:themeTint="FF" w:themeShade="FF"/>
          <w:u w:val="none"/>
          <w:lang w:val="en-GB"/>
        </w:rPr>
        <w:t>Responses to question 2 showed 100% of students were confident in accessing MS teams to work with colleagues and peers.</w:t>
      </w:r>
    </w:p>
    <w:p xmlns:wp14="http://schemas.microsoft.com/office/word/2010/wordml" w:rsidP="10ED5C09" w14:paraId="31FDF219" wp14:textId="3FE11F3A">
      <w:pPr>
        <w:rPr>
          <w:rFonts w:ascii="Arial" w:hAnsi="Arial" w:eastAsia="Arial" w:cs="Arial"/>
        </w:rPr>
      </w:pPr>
      <w:r w:rsidR="5F4FEF8E">
        <w:drawing>
          <wp:inline xmlns:wp14="http://schemas.microsoft.com/office/word/2010/wordprocessingDrawing" wp14:editId="31B1E538" wp14:anchorId="22AA5E6D">
            <wp:extent cx="4572000" cy="2752725"/>
            <wp:effectExtent l="0" t="0" r="0" b="0"/>
            <wp:docPr id="1125803013" name="" title=""/>
            <wp:cNvGraphicFramePr>
              <a:graphicFrameLocks noChangeAspect="1"/>
            </wp:cNvGraphicFramePr>
            <a:graphic>
              <a:graphicData uri="http://schemas.openxmlformats.org/drawingml/2006/picture">
                <pic:pic>
                  <pic:nvPicPr>
                    <pic:cNvPr id="0" name=""/>
                    <pic:cNvPicPr/>
                  </pic:nvPicPr>
                  <pic:blipFill>
                    <a:blip r:embed="R8c50f8d69c1341e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5C792D43" w:rsidP="10ED5C09" w:rsidRDefault="5C792D43" w14:paraId="5320E51B" w14:textId="0AF2EB6A">
      <w:pPr>
        <w:pStyle w:val="Normal"/>
        <w:rPr>
          <w:rFonts w:ascii="Arial" w:hAnsi="Arial" w:eastAsia="Arial" w:cs="Arial"/>
          <w:b w:val="0"/>
          <w:bCs w:val="0"/>
          <w:i w:val="0"/>
          <w:iCs w:val="0"/>
          <w:color w:val="000000" w:themeColor="text1" w:themeTint="FF" w:themeShade="FF"/>
          <w:u w:val="none"/>
        </w:rPr>
      </w:pPr>
      <w:r w:rsidRPr="10ED5C09" w:rsidR="5C792D43">
        <w:rPr>
          <w:rFonts w:ascii="Arial" w:hAnsi="Arial" w:eastAsia="Arial" w:cs="Arial"/>
          <w:b w:val="0"/>
          <w:bCs w:val="0"/>
          <w:i w:val="0"/>
          <w:iCs w:val="0"/>
          <w:color w:val="000000" w:themeColor="text1" w:themeTint="FF" w:themeShade="FF"/>
          <w:u w:val="none"/>
        </w:rPr>
        <w:t>Figure 1</w:t>
      </w:r>
    </w:p>
    <w:p w:rsidR="08CC2F4C" w:rsidP="10ED5C09" w:rsidRDefault="08CC2F4C" w14:paraId="7275CE8E" w14:textId="7901D18B">
      <w:pPr>
        <w:rPr>
          <w:rFonts w:ascii="Arial" w:hAnsi="Arial" w:eastAsia="Arial" w:cs="Arial"/>
        </w:rPr>
      </w:pPr>
      <w:r w:rsidRPr="10ED5C09">
        <w:rPr>
          <w:rFonts w:ascii="Arial" w:hAnsi="Arial" w:eastAsia="Arial" w:cs="Arial"/>
        </w:rPr>
        <w:br w:type="page"/>
      </w:r>
    </w:p>
    <w:p xmlns:wp14="http://schemas.microsoft.com/office/word/2010/wordml" w:rsidP="10ED5C09" w14:paraId="399B47DA" wp14:textId="6D12CB54">
      <w:pPr>
        <w:pStyle w:val="Heading3"/>
        <w:rPr>
          <w:rFonts w:ascii="Arial" w:hAnsi="Arial" w:eastAsia="Arial" w:cs="Arial"/>
        </w:rPr>
      </w:pPr>
    </w:p>
    <w:p xmlns:wp14="http://schemas.microsoft.com/office/word/2010/wordml" w:rsidP="10ED5C09" w14:paraId="09C198D7" wp14:textId="53586973">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 xml:space="preserve">Question 3-Do you feel confident when using the OneDrive (applications such as Word, </w:t>
      </w: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PowerPoint</w:t>
      </w: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 to collaborate with peers or colleagues?</w:t>
      </w:r>
    </w:p>
    <w:p xmlns:wp14="http://schemas.microsoft.com/office/word/2010/wordml" w:rsidP="10ED5C09" w14:paraId="0C5D0D38" wp14:textId="2C16CAC4">
      <w:pPr>
        <w:pStyle w:val="Normal"/>
        <w:rPr>
          <w:rFonts w:ascii="Arial" w:hAnsi="Arial" w:eastAsia="Arial" w:cs="Arial"/>
          <w:b w:val="0"/>
          <w:bCs w:val="0"/>
          <w:i w:val="0"/>
          <w:iCs w:val="0"/>
          <w:noProof w:val="0"/>
          <w:color w:val="000000" w:themeColor="text1" w:themeTint="FF" w:themeShade="FF"/>
          <w:u w:val="none"/>
          <w:lang w:val="en-GB"/>
        </w:rPr>
      </w:pPr>
      <w:r w:rsidRPr="10ED5C09" w:rsidR="18C9D0EE">
        <w:rPr>
          <w:rFonts w:ascii="Arial" w:hAnsi="Arial" w:eastAsia="Arial" w:cs="Arial"/>
          <w:b w:val="0"/>
          <w:bCs w:val="0"/>
          <w:i w:val="0"/>
          <w:iCs w:val="0"/>
          <w:noProof w:val="0"/>
          <w:color w:val="000000" w:themeColor="text1" w:themeTint="FF" w:themeShade="FF"/>
          <w:u w:val="none"/>
          <w:lang w:val="en-GB"/>
        </w:rPr>
        <w:t xml:space="preserve">Responses to question 3 reveal 75% of participants felt confident but there was a drop of 25% In </w:t>
      </w:r>
      <w:r w:rsidRPr="10ED5C09" w:rsidR="18C9D0EE">
        <w:rPr>
          <w:rFonts w:ascii="Arial" w:hAnsi="Arial" w:eastAsia="Arial" w:cs="Arial"/>
          <w:b w:val="0"/>
          <w:bCs w:val="0"/>
          <w:i w:val="0"/>
          <w:iCs w:val="0"/>
          <w:noProof w:val="0"/>
          <w:color w:val="000000" w:themeColor="text1" w:themeTint="FF" w:themeShade="FF"/>
          <w:u w:val="none"/>
          <w:lang w:val="en-GB"/>
        </w:rPr>
        <w:t>confidence,</w:t>
      </w:r>
      <w:r w:rsidRPr="10ED5C09" w:rsidR="18C9D0EE">
        <w:rPr>
          <w:rFonts w:ascii="Arial" w:hAnsi="Arial" w:eastAsia="Arial" w:cs="Arial"/>
          <w:b w:val="0"/>
          <w:bCs w:val="0"/>
          <w:i w:val="0"/>
          <w:iCs w:val="0"/>
          <w:noProof w:val="0"/>
          <w:color w:val="000000" w:themeColor="text1" w:themeTint="FF" w:themeShade="FF"/>
          <w:u w:val="none"/>
          <w:lang w:val="en-GB"/>
        </w:rPr>
        <w:t xml:space="preserve"> when using the OneDrive to collaborate.</w:t>
      </w:r>
    </w:p>
    <w:p xmlns:wp14="http://schemas.microsoft.com/office/word/2010/wordml" w:rsidP="10ED5C09" w14:paraId="3FCDBE0A" wp14:textId="3505D5BF">
      <w:pPr>
        <w:rPr>
          <w:rFonts w:ascii="Arial" w:hAnsi="Arial" w:eastAsia="Arial" w:cs="Arial"/>
        </w:rPr>
      </w:pPr>
      <w:r w:rsidR="5C792D43">
        <w:drawing>
          <wp:inline xmlns:wp14="http://schemas.microsoft.com/office/word/2010/wordprocessingDrawing" wp14:editId="5B563958" wp14:anchorId="025C118B">
            <wp:extent cx="4572000" cy="3124200"/>
            <wp:effectExtent l="0" t="0" r="0" b="0"/>
            <wp:docPr id="1821931969" name="" title=""/>
            <wp:cNvGraphicFramePr>
              <a:graphicFrameLocks noChangeAspect="1"/>
            </wp:cNvGraphicFramePr>
            <a:graphic>
              <a:graphicData uri="http://schemas.openxmlformats.org/drawingml/2006/picture">
                <pic:pic>
                  <pic:nvPicPr>
                    <pic:cNvPr id="0" name=""/>
                    <pic:cNvPicPr/>
                  </pic:nvPicPr>
                  <pic:blipFill>
                    <a:blip r:embed="R9deb4c6a2eb94b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124200"/>
                    </a:xfrm>
                    <a:prstGeom prst="rect">
                      <a:avLst/>
                    </a:prstGeom>
                  </pic:spPr>
                </pic:pic>
              </a:graphicData>
            </a:graphic>
          </wp:inline>
        </w:drawing>
      </w:r>
    </w:p>
    <w:p xmlns:wp14="http://schemas.microsoft.com/office/word/2010/wordml" w:rsidP="10ED5C09" w14:paraId="3616698E" wp14:textId="54C66E2E">
      <w:pPr>
        <w:pStyle w:val="Normal"/>
        <w:rPr>
          <w:rFonts w:ascii="Arial" w:hAnsi="Arial" w:eastAsia="Arial" w:cs="Arial"/>
          <w:b w:val="0"/>
          <w:bCs w:val="0"/>
          <w:i w:val="0"/>
          <w:iCs w:val="0"/>
          <w:color w:val="000000" w:themeColor="text1" w:themeTint="FF" w:themeShade="FF"/>
          <w:sz w:val="22"/>
          <w:szCs w:val="22"/>
          <w:u w:val="none"/>
        </w:rPr>
      </w:pPr>
      <w:r w:rsidRPr="10ED5C09" w:rsidR="5C792D43">
        <w:rPr>
          <w:rFonts w:ascii="Arial" w:hAnsi="Arial" w:eastAsia="Arial" w:cs="Arial"/>
          <w:b w:val="0"/>
          <w:bCs w:val="0"/>
          <w:i w:val="0"/>
          <w:iCs w:val="0"/>
          <w:color w:val="000000" w:themeColor="text1" w:themeTint="FF" w:themeShade="FF"/>
          <w:sz w:val="22"/>
          <w:szCs w:val="22"/>
          <w:u w:val="none"/>
        </w:rPr>
        <w:t>Figure 2</w:t>
      </w:r>
    </w:p>
    <w:p w:rsidR="18C9D0EE" w:rsidP="10ED5C09" w:rsidRDefault="18C9D0EE" w14:paraId="35E11198" w14:textId="67385403">
      <w:pPr>
        <w:pStyle w:val="Normal"/>
        <w:rPr>
          <w:rFonts w:ascii="Arial" w:hAnsi="Arial" w:eastAsia="Arial" w:cs="Arial"/>
          <w:b w:val="0"/>
          <w:bCs w:val="0"/>
          <w:i w:val="0"/>
          <w:iCs w:val="0"/>
          <w:color w:val="000000" w:themeColor="text1" w:themeTint="FF" w:themeShade="FF"/>
          <w:u w:val="none"/>
        </w:rPr>
      </w:pPr>
    </w:p>
    <w:p w:rsidR="08CC2F4C" w:rsidP="10ED5C09" w:rsidRDefault="08CC2F4C" w14:paraId="5DC3EAB7" w14:textId="35D64CA9">
      <w:pPr>
        <w:rPr>
          <w:rFonts w:ascii="Arial" w:hAnsi="Arial" w:eastAsia="Arial" w:cs="Arial"/>
        </w:rPr>
      </w:pPr>
      <w:r w:rsidRPr="10ED5C09">
        <w:rPr>
          <w:rFonts w:ascii="Arial" w:hAnsi="Arial" w:eastAsia="Arial" w:cs="Arial"/>
        </w:rPr>
        <w:br w:type="page"/>
      </w:r>
    </w:p>
    <w:p w:rsidR="18C9D0EE" w:rsidP="10ED5C09" w:rsidRDefault="18C9D0EE" w14:paraId="405043AC" w14:textId="031E1A98">
      <w:pPr>
        <w:pStyle w:val="Heading4"/>
        <w:rPr>
          <w:rFonts w:ascii="Arial" w:hAnsi="Arial" w:eastAsia="Arial" w:cs="Arial"/>
        </w:rPr>
      </w:pPr>
    </w:p>
    <w:p w:rsidR="18C9D0EE" w:rsidP="10ED5C09" w:rsidRDefault="18C9D0EE" w14:paraId="280D707E" w14:textId="556B1580">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 xml:space="preserve">Question 4-Rank these words in order of how you feel in navigating </w:t>
      </w: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Moodle</w:t>
      </w: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 Confident, Sad, Worried, Happy, Angry.</w:t>
      </w:r>
    </w:p>
    <w:p w:rsidR="18C9D0EE" w:rsidP="10ED5C09" w:rsidRDefault="18C9D0EE" w14:paraId="626D50CA" w14:textId="3D00BAEA">
      <w:pPr>
        <w:pStyle w:val="Normal"/>
        <w:rPr>
          <w:rFonts w:ascii="Arial" w:hAnsi="Arial" w:eastAsia="Arial" w:cs="Arial"/>
          <w:b w:val="0"/>
          <w:bCs w:val="0"/>
          <w:i w:val="0"/>
          <w:iCs w:val="0"/>
          <w:noProof w:val="0"/>
          <w:color w:val="000000" w:themeColor="text1" w:themeTint="FF" w:themeShade="FF"/>
          <w:u w:val="none"/>
          <w:lang w:val="en-GB"/>
        </w:rPr>
      </w:pPr>
      <w:r w:rsidRPr="10ED5C09" w:rsidR="18C9D0EE">
        <w:rPr>
          <w:rFonts w:ascii="Arial" w:hAnsi="Arial" w:eastAsia="Arial" w:cs="Arial"/>
          <w:b w:val="0"/>
          <w:bCs w:val="0"/>
          <w:i w:val="0"/>
          <w:iCs w:val="0"/>
          <w:noProof w:val="0"/>
          <w:color w:val="000000" w:themeColor="text1" w:themeTint="FF" w:themeShade="FF"/>
          <w:u w:val="none"/>
          <w:lang w:val="en-GB"/>
        </w:rPr>
        <w:t>Responses to question 4 -</w:t>
      </w:r>
    </w:p>
    <w:p w:rsidR="18C9D0EE" w:rsidP="10ED5C09" w:rsidRDefault="18C9D0EE" w14:paraId="655E8EA7" w14:textId="27BF7E3B">
      <w:pPr>
        <w:pStyle w:val="Normal"/>
        <w:rPr>
          <w:rFonts w:ascii="Arial" w:hAnsi="Arial" w:eastAsia="Arial" w:cs="Arial"/>
          <w:noProof w:val="0"/>
          <w:sz w:val="22"/>
          <w:szCs w:val="22"/>
          <w:lang w:val="en-GB"/>
        </w:rPr>
      </w:pPr>
    </w:p>
    <w:p w:rsidR="18C9D0EE" w:rsidP="10ED5C09" w:rsidRDefault="18C9D0EE" w14:paraId="1F3BF516" w14:textId="67E14656">
      <w:pPr>
        <w:rPr>
          <w:rFonts w:ascii="Arial" w:hAnsi="Arial" w:eastAsia="Arial" w:cs="Arial"/>
        </w:rPr>
      </w:pPr>
      <w:r w:rsidR="5C792D43">
        <w:drawing>
          <wp:inline wp14:editId="5C9CC145" wp14:anchorId="7B66EE8D">
            <wp:extent cx="4572000" cy="2752725"/>
            <wp:effectExtent l="0" t="0" r="0" b="0"/>
            <wp:docPr id="167718219" name="" title=""/>
            <wp:cNvGraphicFramePr>
              <a:graphicFrameLocks noChangeAspect="1"/>
            </wp:cNvGraphicFramePr>
            <a:graphic>
              <a:graphicData uri="http://schemas.openxmlformats.org/drawingml/2006/picture">
                <pic:pic>
                  <pic:nvPicPr>
                    <pic:cNvPr id="0" name=""/>
                    <pic:cNvPicPr/>
                  </pic:nvPicPr>
                  <pic:blipFill>
                    <a:blip r:embed="R9748406a0a134a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5C792D43" w:rsidP="10ED5C09" w:rsidRDefault="5C792D43" w14:paraId="5075F3F8" w14:textId="3697BDC7">
      <w:pPr>
        <w:pStyle w:val="Normal"/>
        <w:rPr>
          <w:rFonts w:ascii="Arial" w:hAnsi="Arial" w:eastAsia="Arial" w:cs="Arial"/>
          <w:b w:val="0"/>
          <w:bCs w:val="0"/>
          <w:i w:val="0"/>
          <w:iCs w:val="0"/>
          <w:color w:val="000000" w:themeColor="text1" w:themeTint="FF" w:themeShade="FF"/>
          <w:u w:val="none"/>
        </w:rPr>
      </w:pPr>
      <w:r w:rsidRPr="10ED5C09" w:rsidR="5C792D43">
        <w:rPr>
          <w:rFonts w:ascii="Arial" w:hAnsi="Arial" w:eastAsia="Arial" w:cs="Arial"/>
          <w:b w:val="0"/>
          <w:bCs w:val="0"/>
          <w:i w:val="0"/>
          <w:iCs w:val="0"/>
          <w:color w:val="000000" w:themeColor="text1" w:themeTint="FF" w:themeShade="FF"/>
          <w:u w:val="none"/>
        </w:rPr>
        <w:t>Figure 3</w:t>
      </w:r>
    </w:p>
    <w:p w:rsidR="08CC2F4C" w:rsidP="10ED5C09" w:rsidRDefault="08CC2F4C" w14:paraId="58550013" w14:textId="688F51CC">
      <w:pPr>
        <w:rPr>
          <w:rFonts w:ascii="Arial" w:hAnsi="Arial" w:eastAsia="Arial" w:cs="Arial"/>
        </w:rPr>
      </w:pPr>
      <w:r w:rsidRPr="10ED5C09">
        <w:rPr>
          <w:rFonts w:ascii="Arial" w:hAnsi="Arial" w:eastAsia="Arial" w:cs="Arial"/>
        </w:rPr>
        <w:br w:type="page"/>
      </w:r>
    </w:p>
    <w:p w:rsidR="5C792D43" w:rsidP="10ED5C09" w:rsidRDefault="5C792D43" w14:paraId="2F2D1530" w14:textId="7DC911CB">
      <w:pPr>
        <w:pStyle w:val="Heading5"/>
        <w:rPr>
          <w:rFonts w:ascii="Arial" w:hAnsi="Arial" w:eastAsia="Arial" w:cs="Arial"/>
        </w:rPr>
      </w:pPr>
    </w:p>
    <w:p w:rsidR="18C9D0EE" w:rsidP="10ED5C09" w:rsidRDefault="18C9D0EE" w14:paraId="334DA6F4" w14:textId="07815C0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Question 5- I feel confident in accessing Outlook</w:t>
      </w:r>
    </w:p>
    <w:p w:rsidR="18C9D0EE" w:rsidP="10ED5C09" w:rsidRDefault="18C9D0EE" w14:paraId="09A3523F" w14:textId="6824B369">
      <w:pPr>
        <w:pStyle w:val="Normal"/>
        <w:rPr>
          <w:rFonts w:ascii="Arial" w:hAnsi="Arial" w:eastAsia="Arial" w:cs="Arial"/>
          <w:b w:val="0"/>
          <w:bCs w:val="0"/>
          <w:i w:val="0"/>
          <w:iCs w:val="0"/>
          <w:noProof w:val="0"/>
          <w:color w:val="000000" w:themeColor="text1" w:themeTint="FF" w:themeShade="FF"/>
          <w:u w:val="none"/>
          <w:lang w:val="en-GB"/>
        </w:rPr>
      </w:pPr>
      <w:r w:rsidRPr="10ED5C09" w:rsidR="18C9D0EE">
        <w:rPr>
          <w:rFonts w:ascii="Arial" w:hAnsi="Arial" w:eastAsia="Arial" w:cs="Arial"/>
          <w:b w:val="0"/>
          <w:bCs w:val="0"/>
          <w:i w:val="0"/>
          <w:iCs w:val="0"/>
          <w:color w:val="000000" w:themeColor="text1" w:themeTint="FF" w:themeShade="FF"/>
          <w:u w:val="none"/>
        </w:rPr>
        <w:t xml:space="preserve">The responses to question 5 </w:t>
      </w:r>
      <w:r w:rsidRPr="10ED5C09" w:rsidR="18C9D0EE">
        <w:rPr>
          <w:rFonts w:ascii="Arial" w:hAnsi="Arial" w:eastAsia="Arial" w:cs="Arial"/>
          <w:b w:val="0"/>
          <w:bCs w:val="0"/>
          <w:i w:val="0"/>
          <w:iCs w:val="0"/>
          <w:color w:val="000000" w:themeColor="text1" w:themeTint="FF" w:themeShade="FF"/>
          <w:u w:val="none"/>
        </w:rPr>
        <w:t>indicate</w:t>
      </w:r>
      <w:r w:rsidRPr="10ED5C09" w:rsidR="18C9D0EE">
        <w:rPr>
          <w:rFonts w:ascii="Arial" w:hAnsi="Arial" w:eastAsia="Arial" w:cs="Arial"/>
          <w:b w:val="0"/>
          <w:bCs w:val="0"/>
          <w:i w:val="0"/>
          <w:iCs w:val="0"/>
          <w:color w:val="000000" w:themeColor="text1" w:themeTint="FF" w:themeShade="FF"/>
          <w:u w:val="none"/>
        </w:rPr>
        <w:t xml:space="preserve"> 62% of participants either agreed, 25% strongly agreed to ‘feeling confident in accessing Outlook’ and 13% disagreed.</w:t>
      </w:r>
    </w:p>
    <w:p xmlns:wp14="http://schemas.microsoft.com/office/word/2010/wordml" w:rsidP="18C9D0EE" w14:paraId="14D65645" wp14:textId="29EC4638">
      <w:pPr/>
      <w:r w:rsidR="10ED5C09">
        <w:drawing>
          <wp:inline xmlns:wp14="http://schemas.microsoft.com/office/word/2010/wordprocessingDrawing" wp14:editId="5F38CE9C" wp14:anchorId="1C61D644">
            <wp:extent cx="4572000" cy="2752725"/>
            <wp:effectExtent l="0" t="0" r="0" b="0"/>
            <wp:docPr id="1605516186" name="" title=""/>
            <wp:cNvGraphicFramePr>
              <a:graphicFrameLocks noChangeAspect="1"/>
            </wp:cNvGraphicFramePr>
            <a:graphic>
              <a:graphicData uri="http://schemas.openxmlformats.org/drawingml/2006/picture">
                <pic:pic>
                  <pic:nvPicPr>
                    <pic:cNvPr id="0" name=""/>
                    <pic:cNvPicPr/>
                  </pic:nvPicPr>
                  <pic:blipFill>
                    <a:blip r:embed="R44c0b5b3a6f14b7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10ED5C09" w14:paraId="1AFE7848" wp14:textId="1542631B">
      <w:pPr>
        <w:pStyle w:val="Normal"/>
        <w:rPr>
          <w:rFonts w:ascii="Arial" w:hAnsi="Arial" w:eastAsia="Arial" w:cs="Arial"/>
        </w:rPr>
      </w:pPr>
      <w:r w:rsidRPr="10ED5C09" w:rsidR="5C792D43">
        <w:rPr>
          <w:rFonts w:ascii="Arial" w:hAnsi="Arial" w:eastAsia="Arial" w:cs="Arial"/>
          <w:b w:val="0"/>
          <w:bCs w:val="0"/>
          <w:i w:val="0"/>
          <w:iCs w:val="0"/>
          <w:color w:val="000000" w:themeColor="text1" w:themeTint="FF" w:themeShade="FF"/>
          <w:u w:val="none"/>
        </w:rPr>
        <w:t>Figure 4</w:t>
      </w:r>
      <w:r w:rsidRPr="10ED5C09">
        <w:rPr>
          <w:rFonts w:ascii="Arial" w:hAnsi="Arial" w:eastAsia="Arial" w:cs="Arial"/>
        </w:rPr>
        <w:br w:type="page"/>
      </w:r>
    </w:p>
    <w:p xmlns:wp14="http://schemas.microsoft.com/office/word/2010/wordml" w:rsidP="10ED5C09" w14:paraId="14A63477" wp14:textId="0E2EA1EF">
      <w:pPr>
        <w:pStyle w:val="Normal"/>
        <w:rPr>
          <w:rFonts w:ascii="Arial" w:hAnsi="Arial" w:eastAsia="Arial" w:cs="Arial"/>
          <w:b w:val="0"/>
          <w:bCs w:val="0"/>
          <w:i w:val="0"/>
          <w:iCs w:val="0"/>
          <w:caps w:val="0"/>
          <w:smallCaps w:val="0"/>
          <w:noProof w:val="0"/>
          <w:color w:val="000000" w:themeColor="text1" w:themeTint="FF" w:themeShade="FF"/>
          <w:sz w:val="21"/>
          <w:szCs w:val="21"/>
          <w:u w:val="none"/>
          <w:lang w:val="en-US"/>
        </w:rPr>
      </w:pPr>
      <w:r w:rsidRPr="10ED5C09" w:rsidR="18C9D0EE">
        <w:rPr>
          <w:rFonts w:ascii="Arial" w:hAnsi="Arial" w:eastAsia="Arial" w:cs="Arial"/>
          <w:b w:val="0"/>
          <w:bCs w:val="0"/>
          <w:i w:val="0"/>
          <w:iCs w:val="0"/>
          <w:caps w:val="0"/>
          <w:smallCaps w:val="0"/>
          <w:noProof w:val="0"/>
          <w:color w:val="000000" w:themeColor="text1" w:themeTint="FF" w:themeShade="FF"/>
          <w:sz w:val="21"/>
          <w:szCs w:val="21"/>
          <w:lang w:val="en-US"/>
        </w:rPr>
        <w:t>Question 6-Would you like to have further training to help you to use technology to collaborate at UWTSD?</w:t>
      </w:r>
    </w:p>
    <w:p xmlns:wp14="http://schemas.microsoft.com/office/word/2010/wordml" w:rsidP="10ED5C09" w14:paraId="06020711" wp14:textId="6F0A47EF">
      <w:pPr>
        <w:pStyle w:val="Normal"/>
        <w:rPr>
          <w:rFonts w:ascii="Arial" w:hAnsi="Arial" w:eastAsia="Arial" w:cs="Arial"/>
          <w:b w:val="0"/>
          <w:bCs w:val="0"/>
          <w:i w:val="0"/>
          <w:iCs w:val="0"/>
          <w:noProof w:val="0"/>
          <w:color w:val="000000" w:themeColor="text1" w:themeTint="FF" w:themeShade="FF"/>
          <w:u w:val="none"/>
          <w:lang w:val="en-GB"/>
        </w:rPr>
      </w:pPr>
      <w:r w:rsidRPr="10ED5C09" w:rsidR="18C9D0EE">
        <w:rPr>
          <w:rFonts w:ascii="Arial" w:hAnsi="Arial" w:eastAsia="Arial" w:cs="Arial"/>
          <w:b w:val="0"/>
          <w:bCs w:val="0"/>
          <w:i w:val="0"/>
          <w:iCs w:val="0"/>
          <w:noProof w:val="0"/>
          <w:color w:val="000000" w:themeColor="text1" w:themeTint="FF" w:themeShade="FF"/>
          <w:u w:val="none"/>
          <w:lang w:val="en-GB"/>
        </w:rPr>
        <w:t xml:space="preserve">The responses to questions 6 </w:t>
      </w:r>
      <w:r w:rsidRPr="10ED5C09" w:rsidR="18C9D0EE">
        <w:rPr>
          <w:rFonts w:ascii="Arial" w:hAnsi="Arial" w:eastAsia="Arial" w:cs="Arial"/>
          <w:b w:val="0"/>
          <w:bCs w:val="0"/>
          <w:i w:val="0"/>
          <w:iCs w:val="0"/>
          <w:noProof w:val="0"/>
          <w:color w:val="000000" w:themeColor="text1" w:themeTint="FF" w:themeShade="FF"/>
          <w:u w:val="none"/>
          <w:lang w:val="en-GB"/>
        </w:rPr>
        <w:t>indicate</w:t>
      </w:r>
      <w:r w:rsidRPr="10ED5C09" w:rsidR="18C9D0EE">
        <w:rPr>
          <w:rFonts w:ascii="Arial" w:hAnsi="Arial" w:eastAsia="Arial" w:cs="Arial"/>
          <w:b w:val="0"/>
          <w:bCs w:val="0"/>
          <w:i w:val="0"/>
          <w:iCs w:val="0"/>
          <w:noProof w:val="0"/>
          <w:color w:val="000000" w:themeColor="text1" w:themeTint="FF" w:themeShade="FF"/>
          <w:u w:val="none"/>
          <w:lang w:val="en-GB"/>
        </w:rPr>
        <w:t xml:space="preserve"> 100% of parti</w:t>
      </w:r>
      <w:r w:rsidRPr="10ED5C09" w:rsidR="18C9D0EE">
        <w:rPr>
          <w:rFonts w:ascii="Arial" w:hAnsi="Arial" w:eastAsia="Arial" w:cs="Arial"/>
          <w:b w:val="0"/>
          <w:bCs w:val="0"/>
          <w:i w:val="0"/>
          <w:iCs w:val="0"/>
          <w:noProof w:val="0"/>
          <w:color w:val="000000" w:themeColor="text1" w:themeTint="FF" w:themeShade="FF"/>
          <w:u w:val="none"/>
          <w:lang w:val="en-GB"/>
        </w:rPr>
        <w:t>cipants would like to have further training to help use technology to collaborate at UWTSD</w:t>
      </w:r>
    </w:p>
    <w:p xmlns:wp14="http://schemas.microsoft.com/office/word/2010/wordml" w:rsidP="10ED5C09" w14:paraId="7F7E73D4" wp14:textId="677BB2E1">
      <w:pPr>
        <w:rPr>
          <w:rFonts w:ascii="Arial" w:hAnsi="Arial" w:eastAsia="Arial" w:cs="Arial"/>
        </w:rPr>
      </w:pPr>
      <w:r w:rsidR="5C792D43">
        <w:drawing>
          <wp:inline xmlns:wp14="http://schemas.microsoft.com/office/word/2010/wordprocessingDrawing" wp14:editId="30B66C26" wp14:anchorId="5216CA1E">
            <wp:extent cx="4572000" cy="2752725"/>
            <wp:effectExtent l="0" t="0" r="0" b="0"/>
            <wp:docPr id="1068689175" name="" title=""/>
            <wp:cNvGraphicFramePr>
              <a:graphicFrameLocks noChangeAspect="1"/>
            </wp:cNvGraphicFramePr>
            <a:graphic>
              <a:graphicData uri="http://schemas.openxmlformats.org/drawingml/2006/picture">
                <pic:pic>
                  <pic:nvPicPr>
                    <pic:cNvPr id="0" name=""/>
                    <pic:cNvPicPr/>
                  </pic:nvPicPr>
                  <pic:blipFill>
                    <a:blip r:embed="R14013aab9a1341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5C792D43" w:rsidP="10ED5C09" w:rsidRDefault="5C792D43" w14:paraId="03C3EAF3" w14:textId="1E0F4D22">
      <w:pPr>
        <w:pStyle w:val="Normal"/>
        <w:rPr>
          <w:rFonts w:ascii="Arial" w:hAnsi="Arial" w:eastAsia="Arial" w:cs="Arial"/>
          <w:b w:val="0"/>
          <w:bCs w:val="0"/>
          <w:i w:val="0"/>
          <w:iCs w:val="0"/>
          <w:color w:val="000000" w:themeColor="text1" w:themeTint="FF" w:themeShade="FF"/>
          <w:u w:val="none"/>
        </w:rPr>
      </w:pPr>
      <w:r w:rsidRPr="10ED5C09" w:rsidR="5C792D43">
        <w:rPr>
          <w:rFonts w:ascii="Arial" w:hAnsi="Arial" w:eastAsia="Arial" w:cs="Arial"/>
          <w:b w:val="0"/>
          <w:bCs w:val="0"/>
          <w:i w:val="0"/>
          <w:iCs w:val="0"/>
          <w:color w:val="000000" w:themeColor="text1" w:themeTint="FF" w:themeShade="FF"/>
          <w:u w:val="none"/>
        </w:rPr>
        <w:t>Figure 5</w:t>
      </w:r>
    </w:p>
    <w:p xmlns:wp14="http://schemas.microsoft.com/office/word/2010/wordml" w:rsidP="10ED5C09" w14:paraId="343A9B12" wp14:textId="3D94792C">
      <w:pPr>
        <w:rPr>
          <w:rFonts w:ascii="Arial" w:hAnsi="Arial" w:eastAsia="Arial" w:cs="Arial"/>
        </w:rPr>
      </w:pPr>
      <w:r w:rsidRPr="10ED5C09">
        <w:rPr>
          <w:rFonts w:ascii="Arial" w:hAnsi="Arial" w:eastAsia="Arial" w:cs="Arial"/>
        </w:rPr>
        <w:br w:type="page"/>
      </w:r>
    </w:p>
    <w:p w:rsidR="49592B86" w:rsidP="10ED5C09" w:rsidRDefault="49592B86" w14:paraId="0F54CE29" w14:textId="2142C17D">
      <w:pPr>
        <w:pStyle w:val="Heading1"/>
        <w:rPr>
          <w:rFonts w:ascii="Arial" w:hAnsi="Arial" w:eastAsia="Arial" w:cs="Arial"/>
          <w:noProof w:val="0"/>
          <w:lang w:val="en-GB"/>
        </w:rPr>
      </w:pPr>
      <w:bookmarkStart w:name="_Toc208321365" w:id="36234420"/>
      <w:bookmarkStart w:name="_Toc1301649071" w:id="2105734957"/>
      <w:r w:rsidRPr="0CC2A13E" w:rsidR="49592B86">
        <w:rPr>
          <w:rStyle w:val="Heading1Char"/>
          <w:rFonts w:ascii="Arial" w:hAnsi="Arial" w:eastAsia="Arial" w:cs="Arial"/>
          <w:noProof w:val="0"/>
          <w:lang w:val="en-GB"/>
        </w:rPr>
        <w:t>Discussion</w:t>
      </w:r>
      <w:r>
        <w:tab/>
      </w:r>
      <w:bookmarkEnd w:id="36234420"/>
      <w:bookmarkEnd w:id="2105734957"/>
    </w:p>
    <w:p xmlns:wp14="http://schemas.microsoft.com/office/word/2010/wordml" w:rsidP="10ED5C09" w14:paraId="0B1D1F19" wp14:textId="706AC869">
      <w:pPr>
        <w:pStyle w:val="Normal"/>
        <w:rPr>
          <w:rFonts w:ascii="Arial" w:hAnsi="Arial" w:eastAsia="Arial" w:cs="Arial"/>
          <w:b w:val="0"/>
          <w:bCs w:val="0"/>
          <w:i w:val="0"/>
          <w:iCs w:val="0"/>
          <w:noProof w:val="0"/>
          <w:color w:val="000000" w:themeColor="text1" w:themeTint="FF" w:themeShade="FF"/>
          <w:sz w:val="22"/>
          <w:szCs w:val="22"/>
          <w:u w:val="none"/>
          <w:lang w:val="en-GB"/>
        </w:rPr>
      </w:pPr>
      <w:r w:rsidRPr="10ED5C09" w:rsidR="18C9D0EE">
        <w:rPr>
          <w:rFonts w:ascii="Arial" w:hAnsi="Arial" w:eastAsia="Arial" w:cs="Arial"/>
          <w:b w:val="0"/>
          <w:bCs w:val="0"/>
          <w:i w:val="0"/>
          <w:iCs w:val="0"/>
          <w:noProof w:val="0"/>
          <w:color w:val="000000" w:themeColor="text1" w:themeTint="FF" w:themeShade="FF"/>
          <w:u w:val="none"/>
          <w:lang w:val="en-GB"/>
        </w:rPr>
        <w:t xml:space="preserve"> </w:t>
      </w:r>
      <w:r w:rsidRPr="10ED5C09" w:rsidR="18C9D0EE">
        <w:rPr>
          <w:rFonts w:ascii="Arial" w:hAnsi="Arial" w:eastAsia="Arial" w:cs="Arial"/>
          <w:b w:val="0"/>
          <w:bCs w:val="0"/>
          <w:i w:val="0"/>
          <w:iCs w:val="0"/>
          <w:noProof w:val="0"/>
          <w:color w:val="000000" w:themeColor="text1" w:themeTint="FF" w:themeShade="FF"/>
          <w:u w:val="none"/>
          <w:lang w:val="en-GB"/>
        </w:rPr>
        <w:t xml:space="preserve">Although students might have some digital skills, their perceived confidence does not confirm if they have the level of skills </w:t>
      </w:r>
      <w:r w:rsidRPr="10ED5C09" w:rsidR="18C9D0EE">
        <w:rPr>
          <w:rFonts w:ascii="Arial" w:hAnsi="Arial" w:eastAsia="Arial" w:cs="Arial"/>
          <w:b w:val="0"/>
          <w:bCs w:val="0"/>
          <w:i w:val="0"/>
          <w:iCs w:val="0"/>
          <w:noProof w:val="0"/>
          <w:color w:val="000000" w:themeColor="text1" w:themeTint="FF" w:themeShade="FF"/>
          <w:u w:val="none"/>
          <w:lang w:val="en-GB"/>
        </w:rPr>
        <w:t>required</w:t>
      </w:r>
      <w:r w:rsidRPr="10ED5C09" w:rsidR="18C9D0EE">
        <w:rPr>
          <w:rFonts w:ascii="Arial" w:hAnsi="Arial" w:eastAsia="Arial" w:cs="Arial"/>
          <w:b w:val="0"/>
          <w:bCs w:val="0"/>
          <w:i w:val="0"/>
          <w:iCs w:val="0"/>
          <w:noProof w:val="0"/>
          <w:color w:val="000000" w:themeColor="text1" w:themeTint="FF" w:themeShade="FF"/>
          <w:u w:val="none"/>
          <w:lang w:val="en-GB"/>
        </w:rPr>
        <w:t xml:space="preserve"> to collaborate during </w:t>
      </w:r>
      <w:r w:rsidRPr="10ED5C09" w:rsidR="18C9D0EE">
        <w:rPr>
          <w:rFonts w:ascii="Arial" w:hAnsi="Arial" w:eastAsia="Arial" w:cs="Arial"/>
          <w:b w:val="0"/>
          <w:bCs w:val="0"/>
          <w:i w:val="0"/>
          <w:iCs w:val="0"/>
          <w:noProof w:val="0"/>
          <w:color w:val="000000" w:themeColor="text1" w:themeTint="FF" w:themeShade="FF"/>
          <w:u w:val="none"/>
          <w:lang w:val="en-GB"/>
        </w:rPr>
        <w:t>their</w:t>
      </w:r>
      <w:r w:rsidRPr="10ED5C09" w:rsidR="18C9D0EE">
        <w:rPr>
          <w:rFonts w:ascii="Arial" w:hAnsi="Arial" w:eastAsia="Arial" w:cs="Arial"/>
          <w:b w:val="0"/>
          <w:bCs w:val="0"/>
          <w:i w:val="0"/>
          <w:iCs w:val="0"/>
          <w:noProof w:val="0"/>
          <w:color w:val="000000" w:themeColor="text1" w:themeTint="FF" w:themeShade="FF"/>
          <w:u w:val="none"/>
          <w:lang w:val="en-GB"/>
        </w:rPr>
        <w:t xml:space="preserve"> studies at UWTSD. These results gave an insight into participants feelings but </w:t>
      </w:r>
      <w:r w:rsidRPr="10ED5C09" w:rsidR="18C9D0EE">
        <w:rPr>
          <w:rFonts w:ascii="Arial" w:hAnsi="Arial" w:eastAsia="Arial" w:cs="Arial"/>
          <w:b w:val="0"/>
          <w:bCs w:val="0"/>
          <w:i w:val="0"/>
          <w:iCs w:val="0"/>
          <w:noProof w:val="0"/>
          <w:color w:val="000000" w:themeColor="text1" w:themeTint="FF" w:themeShade="FF"/>
          <w:u w:val="none"/>
          <w:lang w:val="en-GB"/>
        </w:rPr>
        <w:t>didn’t</w:t>
      </w:r>
      <w:r w:rsidRPr="10ED5C09" w:rsidR="18C9D0EE">
        <w:rPr>
          <w:rFonts w:ascii="Arial" w:hAnsi="Arial" w:eastAsia="Arial" w:cs="Arial"/>
          <w:b w:val="0"/>
          <w:bCs w:val="0"/>
          <w:i w:val="0"/>
          <w:iCs w:val="0"/>
          <w:noProof w:val="0"/>
          <w:color w:val="000000" w:themeColor="text1" w:themeTint="FF" w:themeShade="FF"/>
          <w:u w:val="none"/>
          <w:lang w:val="en-GB"/>
        </w:rPr>
        <w:t xml:space="preserve"> support or reject the hypoth</w:t>
      </w:r>
      <w:r w:rsidRPr="10ED5C09" w:rsidR="18C9D0EE">
        <w:rPr>
          <w:rFonts w:ascii="Arial" w:hAnsi="Arial" w:eastAsia="Arial" w:cs="Arial"/>
          <w:b w:val="0"/>
          <w:bCs w:val="0"/>
          <w:i w:val="0"/>
          <w:iCs w:val="0"/>
          <w:noProof w:val="0"/>
          <w:color w:val="000000" w:themeColor="text1" w:themeTint="FF" w:themeShade="FF"/>
          <w:u w:val="none"/>
          <w:lang w:val="en-GB"/>
        </w:rPr>
        <w:t>esis.</w:t>
      </w:r>
    </w:p>
    <w:p xmlns:wp14="http://schemas.microsoft.com/office/word/2010/wordml" w:rsidP="10ED5C09" w14:paraId="39FC9641" wp14:textId="5FAF8BBB">
      <w:pPr>
        <w:pStyle w:val="Normal"/>
        <w:rPr>
          <w:rFonts w:ascii="Quire Sans" w:hAnsi="Calibri" w:eastAsia="Calibri" w:cs=""/>
          <w:b w:val="0"/>
          <w:bCs w:val="0"/>
          <w:i w:val="0"/>
          <w:iCs w:val="0"/>
          <w:strike w:val="0"/>
          <w:dstrike w:val="0"/>
          <w:noProof w:val="0"/>
          <w:color w:val="000000" w:themeColor="text1" w:themeTint="FF" w:themeShade="FF"/>
          <w:u w:val="none"/>
          <w:lang w:val="en-US"/>
        </w:rPr>
      </w:pPr>
      <w:r w:rsidR="18C9D0EE">
        <w:drawing>
          <wp:inline xmlns:wp14="http://schemas.microsoft.com/office/word/2010/wordprocessingDrawing" wp14:editId="36AB08D5" wp14:anchorId="24D69D14">
            <wp:extent cx="5838824" cy="2038350"/>
            <wp:effectExtent l="0" t="0" r="0" b="0"/>
            <wp:docPr id="583264" name="" title=""/>
            <wp:cNvGraphicFramePr>
              <a:graphicFrameLocks noChangeAspect="1"/>
            </wp:cNvGraphicFramePr>
            <a:graphic>
              <a:graphicData uri="http://schemas.openxmlformats.org/drawingml/2006/picture">
                <pic:pic>
                  <pic:nvPicPr>
                    <pic:cNvPr id="0" name=""/>
                    <pic:cNvPicPr/>
                  </pic:nvPicPr>
                  <pic:blipFill>
                    <a:blip r:embed="R26af310b91e247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4" cy="2038350"/>
                    </a:xfrm>
                    <a:prstGeom prst="rect">
                      <a:avLst/>
                    </a:prstGeom>
                  </pic:spPr>
                </pic:pic>
              </a:graphicData>
            </a:graphic>
          </wp:inline>
        </w:drawing>
      </w:r>
      <w:r w:rsidRPr="10ED5C09" w:rsidR="10ED5C09">
        <w:rPr>
          <w:rFonts w:ascii="Arial" w:hAnsi="Arial" w:eastAsia="Arial" w:cs="Arial"/>
          <w:b w:val="0"/>
          <w:bCs w:val="0"/>
          <w:i w:val="0"/>
          <w:iCs w:val="0"/>
          <w:strike w:val="0"/>
          <w:dstrike w:val="0"/>
          <w:noProof w:val="0"/>
          <w:color w:val="000000" w:themeColor="text1" w:themeTint="FF" w:themeShade="FF"/>
          <w:u w:val="none"/>
          <w:lang w:val="en-US"/>
        </w:rPr>
        <w:t>Zhao, Llorente and Gómez (2021)</w:t>
      </w:r>
    </w:p>
    <w:p xmlns:wp14="http://schemas.microsoft.com/office/word/2010/wordml" w:rsidP="10ED5C09" w14:paraId="76321D33" wp14:textId="591E9AAA">
      <w:pPr>
        <w:pStyle w:val="Normal"/>
        <w:rPr>
          <w:rFonts w:ascii="Arial" w:hAnsi="Arial" w:eastAsia="Arial" w:cs="Arial"/>
          <w:b w:val="0"/>
          <w:bCs w:val="0"/>
          <w:i w:val="0"/>
          <w:iCs w:val="0"/>
          <w:noProof w:val="0"/>
          <w:color w:val="000000" w:themeColor="text1" w:themeTint="FF" w:themeShade="FF"/>
          <w:sz w:val="22"/>
          <w:szCs w:val="22"/>
          <w:u w:val="none"/>
          <w:lang w:val="en-GB"/>
        </w:rPr>
      </w:pPr>
      <w:r w:rsidRPr="10ED5C09" w:rsidR="18C9D0EE">
        <w:rPr>
          <w:rFonts w:ascii="Arial" w:hAnsi="Arial" w:eastAsia="Arial" w:cs="Arial"/>
          <w:b w:val="0"/>
          <w:bCs w:val="0"/>
          <w:i w:val="0"/>
          <w:iCs w:val="0"/>
          <w:noProof w:val="0"/>
          <w:color w:val="000000" w:themeColor="text1" w:themeTint="FF" w:themeShade="FF"/>
          <w:u w:val="none"/>
          <w:lang w:val="en-GB"/>
        </w:rPr>
        <w:t>Figure 2. Parti</w:t>
      </w:r>
      <w:r w:rsidRPr="10ED5C09" w:rsidR="18C9D0EE">
        <w:rPr>
          <w:rFonts w:ascii="Arial" w:hAnsi="Arial" w:eastAsia="Arial" w:cs="Arial"/>
          <w:b w:val="0"/>
          <w:bCs w:val="0"/>
          <w:i w:val="0"/>
          <w:iCs w:val="0"/>
          <w:noProof w:val="0"/>
          <w:color w:val="000000" w:themeColor="text1" w:themeTint="FF" w:themeShade="FF"/>
          <w:u w:val="none"/>
          <w:lang w:val="en-GB"/>
        </w:rPr>
        <w:t xml:space="preserve">cipant confidence using </w:t>
      </w:r>
      <w:r w:rsidRPr="10ED5C09" w:rsidR="18C9D0EE">
        <w:rPr>
          <w:rFonts w:ascii="Arial" w:hAnsi="Arial" w:eastAsia="Arial" w:cs="Arial"/>
          <w:b w:val="0"/>
          <w:bCs w:val="0"/>
          <w:i w:val="0"/>
          <w:iCs w:val="0"/>
          <w:noProof w:val="0"/>
          <w:color w:val="000000" w:themeColor="text1" w:themeTint="FF" w:themeShade="FF"/>
          <w:u w:val="none"/>
          <w:lang w:val="en-GB"/>
        </w:rPr>
        <w:t xml:space="preserve">OneDrive (which incorporates many of the applications required to be used by students during their course) </w:t>
      </w:r>
      <w:r w:rsidRPr="10ED5C09" w:rsidR="18C9D0EE">
        <w:rPr>
          <w:rFonts w:ascii="Arial" w:hAnsi="Arial" w:eastAsia="Arial" w:cs="Arial"/>
          <w:b w:val="0"/>
          <w:bCs w:val="0"/>
          <w:i w:val="0"/>
          <w:iCs w:val="0"/>
          <w:noProof w:val="0"/>
          <w:color w:val="000000" w:themeColor="text1" w:themeTint="FF" w:themeShade="FF"/>
          <w:u w:val="none"/>
          <w:lang w:val="en-GB"/>
        </w:rPr>
        <w:t>has been measured but the response does no</w:t>
      </w:r>
      <w:r w:rsidRPr="10ED5C09" w:rsidR="18C9D0EE">
        <w:rPr>
          <w:rFonts w:ascii="Arial" w:hAnsi="Arial" w:eastAsia="Arial" w:cs="Arial"/>
          <w:b w:val="0"/>
          <w:bCs w:val="0"/>
          <w:i w:val="0"/>
          <w:iCs w:val="0"/>
          <w:noProof w:val="0"/>
          <w:color w:val="000000" w:themeColor="text1" w:themeTint="FF" w:themeShade="FF"/>
          <w:u w:val="none"/>
          <w:lang w:val="en-GB"/>
        </w:rPr>
        <w:t xml:space="preserve">t </w:t>
      </w:r>
      <w:r w:rsidRPr="10ED5C09" w:rsidR="18C9D0EE">
        <w:rPr>
          <w:rFonts w:ascii="Arial" w:hAnsi="Arial" w:eastAsia="Arial" w:cs="Arial"/>
          <w:b w:val="0"/>
          <w:bCs w:val="0"/>
          <w:i w:val="0"/>
          <w:iCs w:val="0"/>
          <w:noProof w:val="0"/>
          <w:color w:val="000000" w:themeColor="text1" w:themeTint="FF" w:themeShade="FF"/>
          <w:u w:val="none"/>
          <w:lang w:val="en-GB"/>
        </w:rPr>
        <w:t>ascerta</w:t>
      </w:r>
      <w:r w:rsidRPr="10ED5C09" w:rsidR="18C9D0EE">
        <w:rPr>
          <w:rFonts w:ascii="Arial" w:hAnsi="Arial" w:eastAsia="Arial" w:cs="Arial"/>
          <w:b w:val="0"/>
          <w:bCs w:val="0"/>
          <w:i w:val="0"/>
          <w:iCs w:val="0"/>
          <w:noProof w:val="0"/>
          <w:color w:val="000000" w:themeColor="text1" w:themeTint="FF" w:themeShade="FF"/>
          <w:u w:val="none"/>
          <w:lang w:val="en-GB"/>
        </w:rPr>
        <w:t>in</w:t>
      </w:r>
      <w:r w:rsidRPr="10ED5C09" w:rsidR="18C9D0EE">
        <w:rPr>
          <w:rFonts w:ascii="Arial" w:hAnsi="Arial" w:eastAsia="Arial" w:cs="Arial"/>
          <w:b w:val="0"/>
          <w:bCs w:val="0"/>
          <w:i w:val="0"/>
          <w:iCs w:val="0"/>
          <w:noProof w:val="0"/>
          <w:color w:val="000000" w:themeColor="text1" w:themeTint="FF" w:themeShade="FF"/>
          <w:u w:val="none"/>
          <w:lang w:val="en-GB"/>
        </w:rPr>
        <w:t xml:space="preserve"> the level of the participant's</w:t>
      </w:r>
      <w:r w:rsidRPr="10ED5C09" w:rsidR="18C9D0EE">
        <w:rPr>
          <w:rFonts w:ascii="Arial" w:hAnsi="Arial" w:eastAsia="Arial" w:cs="Arial"/>
          <w:b w:val="0"/>
          <w:bCs w:val="0"/>
          <w:i w:val="0"/>
          <w:iCs w:val="0"/>
          <w:noProof w:val="0"/>
          <w:color w:val="000000" w:themeColor="text1" w:themeTint="FF" w:themeShade="FF"/>
          <w:u w:val="none"/>
          <w:lang w:val="en-GB"/>
        </w:rPr>
        <w:t xml:space="preserve"> skills i</w:t>
      </w:r>
      <w:r w:rsidRPr="10ED5C09" w:rsidR="18C9D0EE">
        <w:rPr>
          <w:rFonts w:ascii="Arial" w:hAnsi="Arial" w:eastAsia="Arial" w:cs="Arial"/>
          <w:b w:val="0"/>
          <w:bCs w:val="0"/>
          <w:i w:val="0"/>
          <w:iCs w:val="0"/>
          <w:noProof w:val="0"/>
          <w:color w:val="000000" w:themeColor="text1" w:themeTint="FF" w:themeShade="FF"/>
          <w:u w:val="none"/>
          <w:lang w:val="en-GB"/>
        </w:rPr>
        <w:t xml:space="preserve">n any or all areas of MS Teams. </w:t>
      </w:r>
      <w:r w:rsidRPr="10ED5C09" w:rsidR="10ED5C09">
        <w:rPr>
          <w:rFonts w:ascii="Arial" w:hAnsi="Arial" w:eastAsia="Arial" w:cs="Arial"/>
          <w:b w:val="0"/>
          <w:bCs w:val="0"/>
          <w:i w:val="0"/>
          <w:iCs w:val="0"/>
          <w:strike w:val="0"/>
          <w:dstrike w:val="0"/>
          <w:noProof w:val="0"/>
          <w:color w:val="000000" w:themeColor="text1" w:themeTint="FF" w:themeShade="FF"/>
          <w:u w:val="none"/>
          <w:lang w:val="en-US"/>
        </w:rPr>
        <w:t xml:space="preserve">Kim, </w:t>
      </w:r>
      <w:r w:rsidRPr="10ED5C09" w:rsidR="10ED5C09">
        <w:rPr>
          <w:rFonts w:ascii="Arial" w:hAnsi="Arial" w:eastAsia="Arial" w:cs="Arial"/>
          <w:b w:val="0"/>
          <w:bCs w:val="0"/>
          <w:i w:val="0"/>
          <w:iCs w:val="0"/>
          <w:strike w:val="0"/>
          <w:dstrike w:val="0"/>
          <w:noProof w:val="0"/>
          <w:color w:val="000000" w:themeColor="text1" w:themeTint="FF" w:themeShade="FF"/>
          <w:u w:val="none"/>
          <w:lang w:val="en-US"/>
        </w:rPr>
        <w:t>Hong</w:t>
      </w:r>
      <w:r w:rsidRPr="10ED5C09" w:rsidR="10ED5C09">
        <w:rPr>
          <w:rFonts w:ascii="Arial" w:hAnsi="Arial" w:eastAsia="Arial" w:cs="Arial"/>
          <w:b w:val="0"/>
          <w:bCs w:val="0"/>
          <w:i w:val="0"/>
          <w:iCs w:val="0"/>
          <w:strike w:val="0"/>
          <w:dstrike w:val="0"/>
          <w:noProof w:val="0"/>
          <w:color w:val="000000" w:themeColor="text1" w:themeTint="FF" w:themeShade="FF"/>
          <w:u w:val="none"/>
          <w:lang w:val="en-US"/>
        </w:rPr>
        <w:t xml:space="preserve"> and Song (2018)</w:t>
      </w:r>
      <w:r w:rsidRPr="10ED5C09" w:rsidR="18C9D0EE">
        <w:rPr>
          <w:rFonts w:ascii="Arial" w:hAnsi="Arial" w:eastAsia="Arial" w:cs="Arial"/>
          <w:b w:val="0"/>
          <w:bCs w:val="0"/>
          <w:i w:val="0"/>
          <w:iCs w:val="0"/>
          <w:noProof w:val="0"/>
          <w:color w:val="000000" w:themeColor="text1" w:themeTint="FF" w:themeShade="FF"/>
          <w:u w:val="none"/>
          <w:lang w:val="en-GB"/>
        </w:rPr>
        <w:t xml:space="preserve"> </w:t>
      </w:r>
      <w:r w:rsidRPr="10ED5C09" w:rsidR="18C9D0EE">
        <w:rPr>
          <w:rFonts w:ascii="Arial" w:hAnsi="Arial" w:eastAsia="Arial" w:cs="Arial"/>
          <w:b w:val="0"/>
          <w:bCs w:val="0"/>
          <w:i w:val="0"/>
          <w:iCs w:val="0"/>
          <w:noProof w:val="0"/>
          <w:color w:val="000000" w:themeColor="text1" w:themeTint="FF" w:themeShade="FF"/>
          <w:u w:val="none"/>
          <w:lang w:val="en-GB"/>
        </w:rPr>
        <w:t>argue h</w:t>
      </w:r>
      <w:r w:rsidRPr="10ED5C09" w:rsidR="18C9D0EE">
        <w:rPr>
          <w:rFonts w:ascii="Arial" w:hAnsi="Arial" w:eastAsia="Arial" w:cs="Arial"/>
          <w:b w:val="0"/>
          <w:bCs w:val="0"/>
          <w:i w:val="0"/>
          <w:iCs w:val="0"/>
          <w:noProof w:val="0"/>
          <w:color w:val="000000" w:themeColor="text1" w:themeTint="FF" w:themeShade="FF"/>
          <w:u w:val="none"/>
          <w:lang w:val="en-GB"/>
        </w:rPr>
        <w:t xml:space="preserve">ow Higher Education settings assumptions, with all the digital technology at hand in daily lives students will be digitally ready when they start a course. This creates the situation for some students </w:t>
      </w:r>
      <w:r w:rsidRPr="10ED5C09" w:rsidR="18C9D0EE">
        <w:rPr>
          <w:rFonts w:ascii="Arial" w:hAnsi="Arial" w:eastAsia="Arial" w:cs="Arial"/>
          <w:b w:val="0"/>
          <w:bCs w:val="0"/>
          <w:i w:val="0"/>
          <w:iCs w:val="0"/>
          <w:noProof w:val="0"/>
          <w:color w:val="000000" w:themeColor="text1" w:themeTint="FF" w:themeShade="FF"/>
          <w:u w:val="none"/>
          <w:lang w:val="en-GB"/>
        </w:rPr>
        <w:t>starting</w:t>
      </w:r>
      <w:r w:rsidRPr="10ED5C09" w:rsidR="18C9D0EE">
        <w:rPr>
          <w:rFonts w:ascii="Arial" w:hAnsi="Arial" w:eastAsia="Arial" w:cs="Arial"/>
          <w:b w:val="0"/>
          <w:bCs w:val="0"/>
          <w:i w:val="0"/>
          <w:iCs w:val="0"/>
          <w:noProof w:val="0"/>
          <w:color w:val="000000" w:themeColor="text1" w:themeTint="FF" w:themeShade="FF"/>
          <w:u w:val="none"/>
          <w:lang w:val="en-GB"/>
        </w:rPr>
        <w:t xml:space="preserve"> their studies and finding they do not hav</w:t>
      </w:r>
      <w:r w:rsidRPr="10ED5C09" w:rsidR="18C9D0EE">
        <w:rPr>
          <w:rFonts w:ascii="Arial" w:hAnsi="Arial" w:eastAsia="Arial" w:cs="Arial"/>
          <w:b w:val="0"/>
          <w:bCs w:val="0"/>
          <w:i w:val="0"/>
          <w:iCs w:val="0"/>
          <w:noProof w:val="0"/>
          <w:color w:val="000000" w:themeColor="text1" w:themeTint="FF" w:themeShade="FF"/>
          <w:u w:val="none"/>
          <w:lang w:val="en-GB"/>
        </w:rPr>
        <w:t xml:space="preserve">e </w:t>
      </w:r>
      <w:r w:rsidRPr="10ED5C09" w:rsidR="18C9D0EE">
        <w:rPr>
          <w:rFonts w:ascii="Arial" w:hAnsi="Arial" w:eastAsia="Arial" w:cs="Arial"/>
          <w:b w:val="0"/>
          <w:bCs w:val="0"/>
          <w:i w:val="0"/>
          <w:iCs w:val="0"/>
          <w:noProof w:val="0"/>
          <w:color w:val="000000" w:themeColor="text1" w:themeTint="FF" w:themeShade="FF"/>
          <w:u w:val="none"/>
          <w:lang w:val="en-GB"/>
        </w:rPr>
        <w:t>appropriate</w:t>
      </w:r>
      <w:r w:rsidRPr="10ED5C09" w:rsidR="18C9D0EE">
        <w:rPr>
          <w:rFonts w:ascii="Arial" w:hAnsi="Arial" w:eastAsia="Arial" w:cs="Arial"/>
          <w:b w:val="0"/>
          <w:bCs w:val="0"/>
          <w:i w:val="0"/>
          <w:iCs w:val="0"/>
          <w:noProof w:val="0"/>
          <w:color w:val="000000" w:themeColor="text1" w:themeTint="FF" w:themeShade="FF"/>
          <w:u w:val="none"/>
          <w:lang w:val="en-GB"/>
        </w:rPr>
        <w:t xml:space="preserve"> skills</w:t>
      </w:r>
      <w:r w:rsidRPr="10ED5C09" w:rsidR="18C9D0EE">
        <w:rPr>
          <w:rFonts w:ascii="Arial" w:hAnsi="Arial" w:eastAsia="Arial" w:cs="Arial"/>
          <w:b w:val="0"/>
          <w:bCs w:val="0"/>
          <w:i w:val="0"/>
          <w:iCs w:val="0"/>
          <w:noProof w:val="0"/>
          <w:color w:val="000000" w:themeColor="text1" w:themeTint="FF" w:themeShade="FF"/>
          <w:u w:val="none"/>
          <w:lang w:val="en-GB"/>
        </w:rPr>
        <w:t xml:space="preserve"> to manage their learn</w:t>
      </w:r>
      <w:r w:rsidRPr="10ED5C09" w:rsidR="18C9D0EE">
        <w:rPr>
          <w:rFonts w:ascii="Arial" w:hAnsi="Arial" w:eastAsia="Arial" w:cs="Arial"/>
          <w:b w:val="0"/>
          <w:bCs w:val="0"/>
          <w:i w:val="0"/>
          <w:iCs w:val="0"/>
          <w:noProof w:val="0"/>
          <w:color w:val="000000" w:themeColor="text1" w:themeTint="FF" w:themeShade="FF"/>
          <w:u w:val="none"/>
          <w:lang w:val="en-GB"/>
        </w:rPr>
        <w:t>ing. The results f</w:t>
      </w:r>
      <w:r w:rsidRPr="10ED5C09" w:rsidR="18C9D0EE">
        <w:rPr>
          <w:rFonts w:ascii="Arial" w:hAnsi="Arial" w:eastAsia="Arial" w:cs="Arial"/>
          <w:b w:val="0"/>
          <w:bCs w:val="0"/>
          <w:i w:val="0"/>
          <w:iCs w:val="0"/>
          <w:noProof w:val="0"/>
          <w:color w:val="000000" w:themeColor="text1" w:themeTint="FF" w:themeShade="FF"/>
          <w:u w:val="none"/>
          <w:lang w:val="en-GB"/>
        </w:rPr>
        <w:t>rom this question confirm participant's feelings whether negative or positive and did not support or reject the predicted hypothesis.</w:t>
      </w:r>
    </w:p>
    <w:p xmlns:wp14="http://schemas.microsoft.com/office/word/2010/wordml" w:rsidP="10ED5C09" w14:paraId="1E5A7CB3" wp14:textId="09AD531E">
      <w:pPr>
        <w:pStyle w:val="Normal"/>
        <w:rPr>
          <w:rFonts w:ascii="Arial" w:hAnsi="Arial" w:eastAsia="Arial" w:cs="Arial"/>
          <w:b w:val="0"/>
          <w:bCs w:val="0"/>
          <w:i w:val="0"/>
          <w:iCs w:val="0"/>
          <w:noProof w:val="0"/>
          <w:color w:val="000000" w:themeColor="text1" w:themeTint="FF" w:themeShade="FF"/>
          <w:sz w:val="22"/>
          <w:szCs w:val="22"/>
          <w:u w:val="none"/>
          <w:lang w:val="en-GB"/>
        </w:rPr>
      </w:pPr>
      <w:r w:rsidRPr="10ED5C09" w:rsidR="18C9D0EE">
        <w:rPr>
          <w:rFonts w:ascii="Arial" w:hAnsi="Arial" w:eastAsia="Arial" w:cs="Arial"/>
          <w:b w:val="0"/>
          <w:bCs w:val="0"/>
          <w:i w:val="0"/>
          <w:iCs w:val="0"/>
          <w:noProof w:val="0"/>
          <w:color w:val="000000" w:themeColor="text1" w:themeTint="FF" w:themeShade="FF"/>
          <w:u w:val="none"/>
          <w:lang w:val="en-GB"/>
        </w:rPr>
        <w:t>Figure 3. Analysing the data from this question was a challenge because it was found the responses are a</w:t>
      </w:r>
      <w:r w:rsidRPr="10ED5C09" w:rsidR="18C9D0EE">
        <w:rPr>
          <w:rFonts w:ascii="Arial" w:hAnsi="Arial" w:eastAsia="Arial" w:cs="Arial"/>
          <w:b w:val="0"/>
          <w:bCs w:val="0"/>
          <w:i w:val="0"/>
          <w:iCs w:val="0"/>
          <w:noProof w:val="0"/>
          <w:color w:val="000000" w:themeColor="text1" w:themeTint="FF" w:themeShade="FF"/>
          <w:u w:val="none"/>
          <w:lang w:val="en-GB"/>
        </w:rPr>
        <w:t xml:space="preserve"> </w:t>
      </w:r>
      <w:r w:rsidRPr="10ED5C09" w:rsidR="18C9D0EE">
        <w:rPr>
          <w:rFonts w:ascii="Arial" w:hAnsi="Arial" w:eastAsia="Arial" w:cs="Arial"/>
          <w:b w:val="0"/>
          <w:bCs w:val="0"/>
          <w:i w:val="0"/>
          <w:iCs w:val="0"/>
          <w:noProof w:val="0"/>
          <w:color w:val="000000" w:themeColor="text1" w:themeTint="FF" w:themeShade="FF"/>
          <w:u w:val="none"/>
          <w:lang w:val="en-GB"/>
        </w:rPr>
        <w:t>perceptio</w:t>
      </w:r>
      <w:r w:rsidRPr="10ED5C09" w:rsidR="18C9D0EE">
        <w:rPr>
          <w:rFonts w:ascii="Arial" w:hAnsi="Arial" w:eastAsia="Arial" w:cs="Arial"/>
          <w:b w:val="0"/>
          <w:bCs w:val="0"/>
          <w:i w:val="0"/>
          <w:iCs w:val="0"/>
          <w:noProof w:val="0"/>
          <w:color w:val="000000" w:themeColor="text1" w:themeTint="FF" w:themeShade="FF"/>
          <w:u w:val="none"/>
          <w:lang w:val="en-GB"/>
        </w:rPr>
        <w:t>n</w:t>
      </w:r>
      <w:r w:rsidRPr="10ED5C09" w:rsidR="18C9D0EE">
        <w:rPr>
          <w:rFonts w:ascii="Arial" w:hAnsi="Arial" w:eastAsia="Arial" w:cs="Arial"/>
          <w:b w:val="0"/>
          <w:bCs w:val="0"/>
          <w:i w:val="0"/>
          <w:iCs w:val="0"/>
          <w:noProof w:val="0"/>
          <w:color w:val="000000" w:themeColor="text1" w:themeTint="FF" w:themeShade="FF"/>
          <w:u w:val="none"/>
          <w:lang w:val="en-GB"/>
        </w:rPr>
        <w:t xml:space="preserve"> of what the participant's feelings are towards navigating Moodle. The results have been dissected to show that positive feelings were ranked higher overall, and negative feelings were ranked lower. A few participants' selections of the negative feelings (worried and sad) were ranked 1</w:t>
      </w:r>
      <w:r w:rsidRPr="10ED5C09" w:rsidR="18C9D0EE">
        <w:rPr>
          <w:rFonts w:ascii="Arial" w:hAnsi="Arial" w:eastAsia="Arial" w:cs="Arial"/>
          <w:b w:val="0"/>
          <w:bCs w:val="0"/>
          <w:i w:val="0"/>
          <w:iCs w:val="0"/>
          <w:noProof w:val="0"/>
          <w:color w:val="000000" w:themeColor="text1" w:themeTint="FF" w:themeShade="FF"/>
          <w:u w:val="none"/>
          <w:vertAlign w:val="superscript"/>
          <w:lang w:val="en-GB"/>
        </w:rPr>
        <w:t>t</w:t>
      </w:r>
      <w:r w:rsidRPr="10ED5C09" w:rsidR="18C9D0EE">
        <w:rPr>
          <w:rFonts w:ascii="Arial" w:hAnsi="Arial" w:eastAsia="Arial" w:cs="Arial"/>
          <w:b w:val="0"/>
          <w:bCs w:val="0"/>
          <w:i w:val="0"/>
          <w:iCs w:val="0"/>
          <w:noProof w:val="0"/>
          <w:color w:val="000000" w:themeColor="text1" w:themeTint="FF" w:themeShade="FF"/>
          <w:u w:val="none"/>
          <w:lang w:val="en-GB"/>
        </w:rPr>
        <w:t>, 2nd, and 3</w:t>
      </w:r>
      <w:r w:rsidRPr="10ED5C09" w:rsidR="18C9D0EE">
        <w:rPr>
          <w:rFonts w:ascii="Arial" w:hAnsi="Arial" w:eastAsia="Arial" w:cs="Arial"/>
          <w:b w:val="0"/>
          <w:bCs w:val="0"/>
          <w:i w:val="0"/>
          <w:iCs w:val="0"/>
          <w:noProof w:val="0"/>
          <w:color w:val="000000" w:themeColor="text1" w:themeTint="FF" w:themeShade="FF"/>
          <w:u w:val="none"/>
          <w:vertAlign w:val="superscript"/>
          <w:lang w:val="en-GB"/>
        </w:rPr>
        <w:t>rd</w:t>
      </w:r>
      <w:r w:rsidRPr="10ED5C09" w:rsidR="18C9D0EE">
        <w:rPr>
          <w:rFonts w:ascii="Arial" w:hAnsi="Arial" w:eastAsia="Arial" w:cs="Arial"/>
          <w:b w:val="0"/>
          <w:bCs w:val="0"/>
          <w:i w:val="0"/>
          <w:iCs w:val="0"/>
          <w:noProof w:val="0"/>
          <w:color w:val="000000" w:themeColor="text1" w:themeTint="FF" w:themeShade="FF"/>
          <w:u w:val="none"/>
          <w:lang w:val="en-GB"/>
        </w:rPr>
        <w:t xml:space="preserve"> but it cannot be deciphered from the results what aspect of navigating Moodle created these feelings. </w:t>
      </w:r>
      <w:r w:rsidRPr="10ED5C09" w:rsidR="10ED5C09">
        <w:rPr>
          <w:rFonts w:ascii="Arial" w:hAnsi="Arial" w:eastAsia="Arial" w:cs="Arial"/>
          <w:b w:val="0"/>
          <w:bCs w:val="0"/>
          <w:i w:val="0"/>
          <w:iCs w:val="0"/>
          <w:strike w:val="0"/>
          <w:dstrike w:val="0"/>
          <w:noProof w:val="0"/>
          <w:color w:val="000000" w:themeColor="text1" w:themeTint="FF" w:themeShade="FF"/>
          <w:u w:val="none"/>
          <w:lang w:val="en-US"/>
        </w:rPr>
        <w:t xml:space="preserve">Kim, </w:t>
      </w:r>
      <w:r w:rsidRPr="10ED5C09" w:rsidR="10ED5C09">
        <w:rPr>
          <w:rFonts w:ascii="Arial" w:hAnsi="Arial" w:eastAsia="Arial" w:cs="Arial"/>
          <w:b w:val="0"/>
          <w:bCs w:val="0"/>
          <w:i w:val="0"/>
          <w:iCs w:val="0"/>
          <w:strike w:val="0"/>
          <w:dstrike w:val="0"/>
          <w:noProof w:val="0"/>
          <w:color w:val="000000" w:themeColor="text1" w:themeTint="FF" w:themeShade="FF"/>
          <w:u w:val="none"/>
          <w:lang w:val="en-US"/>
        </w:rPr>
        <w:t>Hong</w:t>
      </w:r>
      <w:r w:rsidRPr="10ED5C09" w:rsidR="10ED5C09">
        <w:rPr>
          <w:rFonts w:ascii="Arial" w:hAnsi="Arial" w:eastAsia="Arial" w:cs="Arial"/>
          <w:b w:val="0"/>
          <w:bCs w:val="0"/>
          <w:i w:val="0"/>
          <w:iCs w:val="0"/>
          <w:strike w:val="0"/>
          <w:dstrike w:val="0"/>
          <w:noProof w:val="0"/>
          <w:color w:val="000000" w:themeColor="text1" w:themeTint="FF" w:themeShade="FF"/>
          <w:u w:val="none"/>
          <w:lang w:val="en-US"/>
        </w:rPr>
        <w:t xml:space="preserve"> and Song (2018)</w:t>
      </w:r>
      <w:r w:rsidRPr="10ED5C09" w:rsidR="18C9D0EE">
        <w:rPr>
          <w:rFonts w:ascii="Arial" w:hAnsi="Arial" w:eastAsia="Arial" w:cs="Arial"/>
          <w:b w:val="0"/>
          <w:bCs w:val="0"/>
          <w:i w:val="0"/>
          <w:iCs w:val="0"/>
          <w:noProof w:val="0"/>
          <w:color w:val="000000" w:themeColor="text1" w:themeTint="FF" w:themeShade="FF"/>
          <w:u w:val="none"/>
          <w:lang w:val="en-GB"/>
        </w:rPr>
        <w:t xml:space="preserve"> </w:t>
      </w:r>
      <w:r w:rsidRPr="10ED5C09" w:rsidR="18C9D0EE">
        <w:rPr>
          <w:rFonts w:ascii="Arial" w:hAnsi="Arial" w:eastAsia="Arial" w:cs="Arial"/>
          <w:b w:val="0"/>
          <w:bCs w:val="0"/>
          <w:i w:val="0"/>
          <w:iCs w:val="0"/>
          <w:noProof w:val="0"/>
          <w:color w:val="000000" w:themeColor="text1" w:themeTint="FF" w:themeShade="FF"/>
          <w:u w:val="none"/>
          <w:lang w:val="en-GB"/>
        </w:rPr>
        <w:t>talk</w:t>
      </w:r>
      <w:r w:rsidRPr="10ED5C09" w:rsidR="18C9D0EE">
        <w:rPr>
          <w:rFonts w:ascii="Arial" w:hAnsi="Arial" w:eastAsia="Arial" w:cs="Arial"/>
          <w:b w:val="0"/>
          <w:bCs w:val="0"/>
          <w:i w:val="0"/>
          <w:iCs w:val="0"/>
          <w:noProof w:val="0"/>
          <w:color w:val="FF0000"/>
          <w:u w:val="none"/>
          <w:lang w:val="en-GB"/>
        </w:rPr>
        <w:t xml:space="preserve"> </w:t>
      </w:r>
      <w:r w:rsidRPr="10ED5C09" w:rsidR="18C9D0EE">
        <w:rPr>
          <w:rFonts w:ascii="Arial" w:hAnsi="Arial" w:eastAsia="Arial" w:cs="Arial"/>
          <w:b w:val="0"/>
          <w:bCs w:val="0"/>
          <w:i w:val="0"/>
          <w:iCs w:val="0"/>
          <w:noProof w:val="0"/>
          <w:color w:val="auto"/>
          <w:u w:val="none"/>
          <w:lang w:val="en-GB"/>
        </w:rPr>
        <w:t xml:space="preserve">about how a students’ attitude towards using digital technology affects the possible progress during their study and if it will be positive or negative regardless of the students' level of actual skills. </w:t>
      </w:r>
      <w:r w:rsidRPr="10ED5C09" w:rsidR="18C9D0EE">
        <w:rPr>
          <w:rFonts w:ascii="Arial" w:hAnsi="Arial" w:eastAsia="Arial" w:cs="Arial"/>
          <w:b w:val="0"/>
          <w:bCs w:val="0"/>
          <w:i w:val="0"/>
          <w:iCs w:val="0"/>
          <w:noProof w:val="0"/>
          <w:color w:val="auto"/>
          <w:u w:val="none"/>
          <w:lang w:val="en-GB"/>
        </w:rPr>
        <w:t>With careful analysis of the results and literature, these questions</w:t>
      </w:r>
      <w:r w:rsidRPr="10ED5C09" w:rsidR="18C9D0EE">
        <w:rPr>
          <w:rFonts w:ascii="Arial" w:hAnsi="Arial" w:eastAsia="Arial" w:cs="Arial"/>
          <w:b w:val="0"/>
          <w:bCs w:val="0"/>
          <w:i w:val="0"/>
          <w:iCs w:val="0"/>
          <w:noProof w:val="0"/>
          <w:color w:val="auto"/>
          <w:u w:val="none"/>
          <w:lang w:val="en-GB"/>
        </w:rPr>
        <w:t xml:space="preserve"> </w:t>
      </w:r>
      <w:r w:rsidRPr="10ED5C09" w:rsidR="18C9D0EE">
        <w:rPr>
          <w:rFonts w:ascii="Arial" w:hAnsi="Arial" w:eastAsia="Arial" w:cs="Arial"/>
          <w:b w:val="0"/>
          <w:bCs w:val="0"/>
          <w:i w:val="0"/>
          <w:iCs w:val="0"/>
          <w:noProof w:val="0"/>
          <w:color w:val="auto"/>
          <w:u w:val="none"/>
          <w:lang w:val="en-GB"/>
        </w:rPr>
        <w:t>didn’</w:t>
      </w:r>
      <w:r w:rsidRPr="10ED5C09" w:rsidR="18C9D0EE">
        <w:rPr>
          <w:rFonts w:ascii="Arial" w:hAnsi="Arial" w:eastAsia="Arial" w:cs="Arial"/>
          <w:b w:val="0"/>
          <w:bCs w:val="0"/>
          <w:i w:val="0"/>
          <w:iCs w:val="0"/>
          <w:noProof w:val="0"/>
          <w:color w:val="auto"/>
          <w:u w:val="none"/>
          <w:lang w:val="en-GB"/>
        </w:rPr>
        <w:t>t</w:t>
      </w:r>
      <w:r w:rsidRPr="10ED5C09" w:rsidR="18C9D0EE">
        <w:rPr>
          <w:rFonts w:ascii="Arial" w:hAnsi="Arial" w:eastAsia="Arial" w:cs="Arial"/>
          <w:b w:val="0"/>
          <w:bCs w:val="0"/>
          <w:i w:val="0"/>
          <w:iCs w:val="0"/>
          <w:noProof w:val="0"/>
          <w:color w:val="auto"/>
          <w:u w:val="none"/>
          <w:lang w:val="en-GB"/>
        </w:rPr>
        <w:t xml:space="preserve"> </w:t>
      </w:r>
      <w:r w:rsidRPr="10ED5C09" w:rsidR="18C9D0EE">
        <w:rPr>
          <w:rFonts w:ascii="Arial" w:hAnsi="Arial" w:eastAsia="Arial" w:cs="Arial"/>
          <w:b w:val="0"/>
          <w:bCs w:val="0"/>
          <w:i w:val="0"/>
          <w:iCs w:val="0"/>
          <w:noProof w:val="0"/>
          <w:color w:val="auto"/>
          <w:u w:val="none"/>
          <w:lang w:val="en-GB"/>
        </w:rPr>
        <w:t>confirm</w:t>
      </w:r>
      <w:r w:rsidRPr="10ED5C09" w:rsidR="18C9D0EE">
        <w:rPr>
          <w:rFonts w:ascii="Arial" w:hAnsi="Arial" w:eastAsia="Arial" w:cs="Arial"/>
          <w:b w:val="0"/>
          <w:bCs w:val="0"/>
          <w:i w:val="0"/>
          <w:iCs w:val="0"/>
          <w:noProof w:val="0"/>
          <w:color w:val="auto"/>
          <w:u w:val="none"/>
          <w:lang w:val="en-GB"/>
        </w:rPr>
        <w:t xml:space="preserve"> or deny the hypothesis it gave an insight into the participant's feelings.</w:t>
      </w:r>
    </w:p>
    <w:p xmlns:wp14="http://schemas.microsoft.com/office/word/2010/wordml" w:rsidP="10ED5C09" w14:paraId="0E1E5600" wp14:textId="14D7E4D0">
      <w:pPr>
        <w:pStyle w:val="Normal"/>
        <w:rPr>
          <w:rFonts w:ascii="Arial" w:hAnsi="Arial" w:eastAsia="Arial" w:cs="Arial"/>
          <w:b w:val="0"/>
          <w:bCs w:val="0"/>
          <w:i w:val="0"/>
          <w:iCs w:val="0"/>
          <w:noProof w:val="0"/>
          <w:color w:val="000000" w:themeColor="text1" w:themeTint="FF" w:themeShade="FF"/>
          <w:sz w:val="22"/>
          <w:szCs w:val="22"/>
          <w:u w:val="none"/>
          <w:lang w:val="en-GB"/>
        </w:rPr>
      </w:pPr>
      <w:r w:rsidRPr="10ED5C09" w:rsidR="18C9D0EE">
        <w:rPr>
          <w:rFonts w:ascii="Arial" w:hAnsi="Arial" w:eastAsia="Arial" w:cs="Arial"/>
          <w:b w:val="0"/>
          <w:bCs w:val="0"/>
          <w:i w:val="0"/>
          <w:iCs w:val="0"/>
          <w:color w:val="000000" w:themeColor="text1" w:themeTint="FF" w:themeShade="FF"/>
          <w:u w:val="none"/>
        </w:rPr>
        <w:t>Figure 4. The analysis of these responses confirms particip</w:t>
      </w:r>
      <w:r w:rsidRPr="10ED5C09" w:rsidR="18C9D0EE">
        <w:rPr>
          <w:rFonts w:ascii="Arial" w:hAnsi="Arial" w:eastAsia="Arial" w:cs="Arial"/>
          <w:b w:val="0"/>
          <w:bCs w:val="0"/>
          <w:i w:val="0"/>
          <w:iCs w:val="0"/>
          <w:color w:val="000000" w:themeColor="text1" w:themeTint="FF" w:themeShade="FF"/>
          <w:u w:val="none"/>
        </w:rPr>
        <w:t xml:space="preserve">ants have </w:t>
      </w:r>
      <w:r w:rsidRPr="10ED5C09" w:rsidR="18C9D0EE">
        <w:rPr>
          <w:rFonts w:ascii="Arial" w:hAnsi="Arial" w:eastAsia="Arial" w:cs="Arial"/>
          <w:b w:val="0"/>
          <w:bCs w:val="0"/>
          <w:i w:val="0"/>
          <w:iCs w:val="0"/>
          <w:color w:val="000000" w:themeColor="text1" w:themeTint="FF" w:themeShade="FF"/>
          <w:u w:val="none"/>
        </w:rPr>
        <w:t>h</w:t>
      </w:r>
      <w:r w:rsidRPr="10ED5C09" w:rsidR="18C9D0EE">
        <w:rPr>
          <w:rFonts w:ascii="Arial" w:hAnsi="Arial" w:eastAsia="Arial" w:cs="Arial"/>
          <w:b w:val="0"/>
          <w:bCs w:val="0"/>
          <w:i w:val="0"/>
          <w:iCs w:val="0"/>
          <w:color w:val="000000" w:themeColor="text1" w:themeTint="FF" w:themeShade="FF"/>
          <w:u w:val="none"/>
        </w:rPr>
        <w:t>igh levels</w:t>
      </w:r>
      <w:r w:rsidRPr="10ED5C09" w:rsidR="18C9D0EE">
        <w:rPr>
          <w:rFonts w:ascii="Arial" w:hAnsi="Arial" w:eastAsia="Arial" w:cs="Arial"/>
          <w:b w:val="0"/>
          <w:bCs w:val="0"/>
          <w:i w:val="0"/>
          <w:iCs w:val="0"/>
          <w:color w:val="000000" w:themeColor="text1" w:themeTint="FF" w:themeShade="FF"/>
          <w:u w:val="none"/>
        </w:rPr>
        <w:t xml:space="preserve"> of confidence accessing Outlook but do not highlight if the participant is competent in using this digital tool. As previously mentioned, research suggests participant's positive outlook towards using technology can aid them in successfully using and learning to use applications. An assumption of participant's competence level cannot be made by analysing perceived feelings as there is n</w:t>
      </w:r>
      <w:r w:rsidRPr="10ED5C09" w:rsidR="18C9D0EE">
        <w:rPr>
          <w:rFonts w:ascii="Arial" w:hAnsi="Arial" w:eastAsia="Arial" w:cs="Arial"/>
          <w:b w:val="0"/>
          <w:bCs w:val="0"/>
          <w:i w:val="0"/>
          <w:iCs w:val="0"/>
          <w:color w:val="000000" w:themeColor="text1" w:themeTint="FF" w:themeShade="FF"/>
          <w:u w:val="none"/>
        </w:rPr>
        <w:t>othing t</w:t>
      </w:r>
      <w:r w:rsidRPr="10ED5C09" w:rsidR="18C9D0EE">
        <w:rPr>
          <w:rFonts w:ascii="Arial" w:hAnsi="Arial" w:eastAsia="Arial" w:cs="Arial"/>
          <w:b w:val="0"/>
          <w:bCs w:val="0"/>
          <w:i w:val="0"/>
          <w:iCs w:val="0"/>
          <w:color w:val="000000" w:themeColor="text1" w:themeTint="FF" w:themeShade="FF"/>
          <w:u w:val="none"/>
        </w:rPr>
        <w:t xml:space="preserve">o </w:t>
      </w:r>
      <w:r w:rsidRPr="10ED5C09" w:rsidR="18C9D0EE">
        <w:rPr>
          <w:rFonts w:ascii="Arial" w:hAnsi="Arial" w:eastAsia="Arial" w:cs="Arial"/>
          <w:b w:val="0"/>
          <w:bCs w:val="0"/>
          <w:i w:val="0"/>
          <w:iCs w:val="0"/>
          <w:color w:val="000000" w:themeColor="text1" w:themeTint="FF" w:themeShade="FF"/>
          <w:u w:val="none"/>
        </w:rPr>
        <w:t>indicate</w:t>
      </w:r>
      <w:r w:rsidRPr="10ED5C09" w:rsidR="18C9D0EE">
        <w:rPr>
          <w:rFonts w:ascii="Arial" w:hAnsi="Arial" w:eastAsia="Arial" w:cs="Arial"/>
          <w:b w:val="0"/>
          <w:bCs w:val="0"/>
          <w:i w:val="0"/>
          <w:iCs w:val="0"/>
          <w:color w:val="000000" w:themeColor="text1" w:themeTint="FF" w:themeShade="FF"/>
          <w:u w:val="none"/>
        </w:rPr>
        <w:t xml:space="preserve"> this in the results and to do so wou</w:t>
      </w:r>
      <w:r w:rsidRPr="10ED5C09" w:rsidR="18C9D0EE">
        <w:rPr>
          <w:rFonts w:ascii="Arial" w:hAnsi="Arial" w:eastAsia="Arial" w:cs="Arial"/>
          <w:b w:val="0"/>
          <w:bCs w:val="0"/>
          <w:i w:val="0"/>
          <w:iCs w:val="0"/>
          <w:color w:val="000000" w:themeColor="text1" w:themeTint="FF" w:themeShade="FF"/>
          <w:u w:val="none"/>
        </w:rPr>
        <w:t xml:space="preserve">ld not be </w:t>
      </w:r>
      <w:r w:rsidRPr="10ED5C09" w:rsidR="18C9D0EE">
        <w:rPr>
          <w:rFonts w:ascii="Arial" w:hAnsi="Arial" w:eastAsia="Arial" w:cs="Arial"/>
          <w:b w:val="0"/>
          <w:bCs w:val="0"/>
          <w:i w:val="0"/>
          <w:iCs w:val="0"/>
          <w:color w:val="000000" w:themeColor="text1" w:themeTint="FF" w:themeShade="FF"/>
          <w:u w:val="none"/>
        </w:rPr>
        <w:t>a</w:t>
      </w:r>
      <w:r w:rsidRPr="10ED5C09" w:rsidR="18C9D0EE">
        <w:rPr>
          <w:rFonts w:ascii="Arial" w:hAnsi="Arial" w:eastAsia="Arial" w:cs="Arial"/>
          <w:b w:val="0"/>
          <w:bCs w:val="0"/>
          <w:i w:val="0"/>
          <w:iCs w:val="0"/>
          <w:color w:val="000000" w:themeColor="text1" w:themeTint="FF" w:themeShade="FF"/>
          <w:u w:val="none"/>
        </w:rPr>
        <w:t>n accurate</w:t>
      </w:r>
      <w:r w:rsidRPr="10ED5C09" w:rsidR="18C9D0EE">
        <w:rPr>
          <w:rFonts w:ascii="Arial" w:hAnsi="Arial" w:eastAsia="Arial" w:cs="Arial"/>
          <w:b w:val="0"/>
          <w:bCs w:val="0"/>
          <w:i w:val="0"/>
          <w:iCs w:val="0"/>
          <w:color w:val="000000" w:themeColor="text1" w:themeTint="FF" w:themeShade="FF"/>
          <w:u w:val="none"/>
        </w:rPr>
        <w:t xml:space="preserve"> analysis. Research reveals inaccurate assumptions could have a detrimental effect on a student’s learning experience (Ali, 2020) ‘</w:t>
      </w:r>
      <w:r w:rsidRPr="10ED5C09" w:rsidR="18C9D0EE">
        <w:rPr>
          <w:rFonts w:ascii="Arial" w:hAnsi="Arial" w:eastAsia="Arial" w:cs="Arial"/>
          <w:noProof w:val="0"/>
          <w:lang w:val="en-GB"/>
        </w:rPr>
        <w:t xml:space="preserve">the belief that they know </w:t>
      </w:r>
      <w:r w:rsidRPr="10ED5C09" w:rsidR="18C9D0EE">
        <w:rPr>
          <w:rFonts w:ascii="Arial" w:hAnsi="Arial" w:eastAsia="Arial" w:cs="Arial"/>
          <w:noProof w:val="0"/>
          <w:lang w:val="en-GB"/>
        </w:rPr>
        <w:t>all</w:t>
      </w:r>
      <w:r w:rsidRPr="10ED5C09" w:rsidR="18C9D0EE">
        <w:rPr>
          <w:rFonts w:ascii="Arial" w:hAnsi="Arial" w:eastAsia="Arial" w:cs="Arial"/>
          <w:noProof w:val="0"/>
          <w:lang w:val="en-GB"/>
        </w:rPr>
        <w:t xml:space="preserve"> about </w:t>
      </w:r>
      <w:r w:rsidRPr="10ED5C09" w:rsidR="18C9D0EE">
        <w:rPr>
          <w:rFonts w:ascii="Arial" w:hAnsi="Arial" w:eastAsia="Arial" w:cs="Arial"/>
          <w:noProof w:val="0"/>
          <w:lang w:val="en-GB"/>
        </w:rPr>
        <w:t>ICT</w:t>
      </w:r>
      <w:r w:rsidRPr="10ED5C09" w:rsidR="18C9D0EE">
        <w:rPr>
          <w:rFonts w:ascii="Arial" w:hAnsi="Arial" w:eastAsia="Arial" w:cs="Arial"/>
          <w:noProof w:val="0"/>
          <w:lang w:val="en-GB"/>
        </w:rPr>
        <w:t xml:space="preserve"> is a fatal misconception’. The results from this question did not confirm or deny the predicted hypothesis.</w:t>
      </w:r>
    </w:p>
    <w:p xmlns:wp14="http://schemas.microsoft.com/office/word/2010/wordml" w:rsidP="10ED5C09" w14:paraId="2E376D55" wp14:textId="611FA542">
      <w:pPr>
        <w:pStyle w:val="Normal"/>
        <w:rPr>
          <w:rFonts w:ascii="Arial" w:hAnsi="Arial" w:eastAsia="Arial" w:cs="Arial"/>
          <w:b w:val="0"/>
          <w:bCs w:val="0"/>
          <w:i w:val="0"/>
          <w:iCs w:val="0"/>
          <w:noProof w:val="0"/>
          <w:color w:val="000000" w:themeColor="text1" w:themeTint="FF" w:themeShade="FF"/>
          <w:sz w:val="22"/>
          <w:szCs w:val="22"/>
          <w:u w:val="none"/>
          <w:lang w:val="en-GB"/>
        </w:rPr>
      </w:pPr>
      <w:r w:rsidRPr="10ED5C09" w:rsidR="18C9D0EE">
        <w:rPr>
          <w:rFonts w:ascii="Arial" w:hAnsi="Arial" w:eastAsia="Arial" w:cs="Arial"/>
          <w:b w:val="0"/>
          <w:bCs w:val="0"/>
          <w:i w:val="0"/>
          <w:iCs w:val="0"/>
          <w:noProof w:val="0"/>
          <w:color w:val="000000" w:themeColor="text1" w:themeTint="FF" w:themeShade="FF"/>
          <w:u w:val="none"/>
          <w:lang w:val="en-GB"/>
        </w:rPr>
        <w:t xml:space="preserve">Figure 5. The participants individual digital capabilities are unknown so a judgement cannot be made with these results alone if further training is </w:t>
      </w:r>
      <w:r w:rsidRPr="10ED5C09" w:rsidR="18C9D0EE">
        <w:rPr>
          <w:rFonts w:ascii="Arial" w:hAnsi="Arial" w:eastAsia="Arial" w:cs="Arial"/>
          <w:b w:val="0"/>
          <w:bCs w:val="0"/>
          <w:i w:val="0"/>
          <w:iCs w:val="0"/>
          <w:noProof w:val="0"/>
          <w:color w:val="000000" w:themeColor="text1" w:themeTint="FF" w:themeShade="FF"/>
          <w:u w:val="none"/>
          <w:lang w:val="en-GB"/>
        </w:rPr>
        <w:t>required</w:t>
      </w:r>
      <w:r w:rsidRPr="10ED5C09" w:rsidR="18C9D0EE">
        <w:rPr>
          <w:rFonts w:ascii="Arial" w:hAnsi="Arial" w:eastAsia="Arial" w:cs="Arial"/>
          <w:b w:val="0"/>
          <w:bCs w:val="0"/>
          <w:i w:val="0"/>
          <w:iCs w:val="0"/>
          <w:noProof w:val="0"/>
          <w:color w:val="000000" w:themeColor="text1" w:themeTint="FF" w:themeShade="FF"/>
          <w:u w:val="none"/>
          <w:lang w:val="en-GB"/>
        </w:rPr>
        <w:t xml:space="preserve">. The participant's choice is indictive that according to their personal judgement they would </w:t>
      </w:r>
      <w:r w:rsidRPr="10ED5C09" w:rsidR="18C9D0EE">
        <w:rPr>
          <w:rFonts w:ascii="Arial" w:hAnsi="Arial" w:eastAsia="Arial" w:cs="Arial"/>
          <w:b w:val="0"/>
          <w:bCs w:val="0"/>
          <w:i w:val="0"/>
          <w:iCs w:val="0"/>
          <w:noProof w:val="0"/>
          <w:color w:val="000000" w:themeColor="text1" w:themeTint="FF" w:themeShade="FF"/>
          <w:u w:val="none"/>
          <w:lang w:val="en-GB"/>
        </w:rPr>
        <w:t>benefit</w:t>
      </w:r>
      <w:r w:rsidRPr="10ED5C09" w:rsidR="18C9D0EE">
        <w:rPr>
          <w:rFonts w:ascii="Arial" w:hAnsi="Arial" w:eastAsia="Arial" w:cs="Arial"/>
          <w:b w:val="0"/>
          <w:bCs w:val="0"/>
          <w:i w:val="0"/>
          <w:iCs w:val="0"/>
          <w:noProof w:val="0"/>
          <w:color w:val="000000" w:themeColor="text1" w:themeTint="FF" w:themeShade="FF"/>
          <w:u w:val="none"/>
          <w:lang w:val="en-GB"/>
        </w:rPr>
        <w:t xml:space="preserve"> from training. Kvavik, 2022 strongly suggested HE settings should have digital training available to for students to bring them up to the required level for their learning journey. The results from this question did not confirm or deny the predicted hypoth</w:t>
      </w:r>
      <w:r w:rsidRPr="10ED5C09" w:rsidR="18C9D0EE">
        <w:rPr>
          <w:rFonts w:ascii="Arial" w:hAnsi="Arial" w:eastAsia="Arial" w:cs="Arial"/>
          <w:b w:val="0"/>
          <w:bCs w:val="0"/>
          <w:i w:val="0"/>
          <w:iCs w:val="0"/>
          <w:noProof w:val="0"/>
          <w:color w:val="000000" w:themeColor="text1" w:themeTint="FF" w:themeShade="FF"/>
          <w:u w:val="none"/>
          <w:lang w:val="en-GB"/>
        </w:rPr>
        <w:t>esis, analysis showed participants willingness to partake in further training not their need.</w:t>
      </w:r>
    </w:p>
    <w:p xmlns:wp14="http://schemas.microsoft.com/office/word/2010/wordml" w:rsidP="10ED5C09" w14:paraId="17A60AD2" wp14:textId="08F8C685">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0ED5C09" w:rsidR="18C9D0EE">
        <w:rPr>
          <w:rFonts w:ascii="Arial" w:hAnsi="Arial" w:eastAsia="Arial" w:cs="Arial"/>
          <w:b w:val="0"/>
          <w:bCs w:val="0"/>
          <w:i w:val="0"/>
          <w:iCs w:val="0"/>
          <w:noProof w:val="0"/>
          <w:color w:val="000000" w:themeColor="text1" w:themeTint="FF" w:themeShade="FF"/>
          <w:u w:val="none"/>
          <w:lang w:val="en-GB"/>
        </w:rPr>
        <w:t xml:space="preserve">Across most survey questions responses, the overall levels of perceived confidence individuals had of themselves using digital applications was high, these findings mirror results discussed by Zhao (2021). The overall results </w:t>
      </w:r>
      <w:r w:rsidRPr="10ED5C09" w:rsidR="18C9D0EE">
        <w:rPr>
          <w:rFonts w:ascii="Arial" w:hAnsi="Arial" w:eastAsia="Arial" w:cs="Arial"/>
          <w:b w:val="0"/>
          <w:bCs w:val="0"/>
          <w:i w:val="0"/>
          <w:iCs w:val="0"/>
          <w:noProof w:val="0"/>
          <w:color w:val="000000" w:themeColor="text1" w:themeTint="FF" w:themeShade="FF"/>
          <w:u w:val="none"/>
          <w:lang w:val="en-GB"/>
        </w:rPr>
        <w:t>indicate</w:t>
      </w:r>
      <w:r w:rsidRPr="10ED5C09" w:rsidR="18C9D0EE">
        <w:rPr>
          <w:rFonts w:ascii="Arial" w:hAnsi="Arial" w:eastAsia="Arial" w:cs="Arial"/>
          <w:b w:val="0"/>
          <w:bCs w:val="0"/>
          <w:i w:val="0"/>
          <w:iCs w:val="0"/>
          <w:noProof w:val="0"/>
          <w:color w:val="000000" w:themeColor="text1" w:themeTint="FF" w:themeShade="FF"/>
          <w:u w:val="none"/>
          <w:lang w:val="en-GB"/>
        </w:rPr>
        <w:t xml:space="preserve"> students have a positive attitude towards using IT, but the findings were unable to support the predicted hypothesis with concrete evidence. In hindsight, the questions should have been more targeted at asking what types of tasks students can do and to what level. Research points to effective methods used to collect the data that can help to recognise a student's strengths and weaknesses,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Kvavik</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(2005) talks about how quantitative data shows students say they have the skill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required</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but qualitative data can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pick up on</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aspects that show students have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very low</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level of skills.</w:t>
      </w:r>
    </w:p>
    <w:p xmlns:wp14="http://schemas.microsoft.com/office/word/2010/wordml" w:rsidP="10ED5C09" w14:paraId="384D5F44" wp14:textId="60D48A41">
      <w:pPr>
        <w:pStyle w:val="Normal"/>
        <w:rPr>
          <w:rFonts w:ascii="Arial" w:hAnsi="Arial" w:eastAsia="Arial" w:cs="Arial"/>
          <w:b w:val="0"/>
          <w:bCs w:val="0"/>
          <w:i w:val="0"/>
          <w:iCs w:val="0"/>
          <w:color w:val="000000" w:themeColor="text1" w:themeTint="FF" w:themeShade="FF"/>
          <w:u w:val="none"/>
        </w:rPr>
      </w:pPr>
    </w:p>
    <w:p w:rsidR="08CC2F4C" w:rsidP="10ED5C09" w:rsidRDefault="08CC2F4C" w14:paraId="310E6805" w14:textId="15A9620B">
      <w:pPr>
        <w:rPr>
          <w:rFonts w:ascii="Arial" w:hAnsi="Arial" w:eastAsia="Arial" w:cs="Arial"/>
        </w:rPr>
      </w:pPr>
      <w:r w:rsidRPr="10ED5C09">
        <w:rPr>
          <w:rFonts w:ascii="Arial" w:hAnsi="Arial" w:eastAsia="Arial" w:cs="Arial"/>
        </w:rPr>
        <w:br w:type="page"/>
      </w:r>
    </w:p>
    <w:p xmlns:wp14="http://schemas.microsoft.com/office/word/2010/wordml" w:rsidP="0CC2A13E" w14:paraId="633F498A" wp14:textId="581E947E">
      <w:pPr>
        <w:pStyle w:val="Heading1"/>
        <w:rPr>
          <w:rStyle w:val="Heading1Char"/>
          <w:rFonts w:ascii="Arial" w:hAnsi="Arial" w:eastAsia="Arial" w:cs="Arial"/>
          <w:b w:val="0"/>
          <w:bCs w:val="0"/>
          <w:i w:val="0"/>
          <w:iCs w:val="0"/>
          <w:noProof w:val="0"/>
          <w:color w:val="548235"/>
          <w:sz w:val="42"/>
          <w:szCs w:val="42"/>
          <w:u w:val="none"/>
          <w:lang w:val="en-GB"/>
        </w:rPr>
      </w:pPr>
      <w:bookmarkStart w:name="_Toc1965835254" w:id="165515006"/>
      <w:bookmarkStart w:name="_Toc1852954812" w:id="1968029389"/>
      <w:r w:rsidRPr="0CC2A13E" w:rsidR="49592B86">
        <w:rPr>
          <w:rFonts w:ascii="Arial" w:hAnsi="Arial" w:eastAsia="Arial" w:cs="Arial"/>
          <w:noProof w:val="0"/>
          <w:lang w:val="en-GB"/>
        </w:rPr>
        <w:t xml:space="preserve">Conclusion &amp; </w:t>
      </w:r>
      <w:r w:rsidRPr="0CC2A13E" w:rsidR="49592B86">
        <w:rPr>
          <w:rFonts w:ascii="Arial" w:hAnsi="Arial" w:eastAsia="Arial" w:cs="Arial"/>
          <w:noProof w:val="0"/>
          <w:lang w:val="en-GB"/>
        </w:rPr>
        <w:t>Recommendations</w:t>
      </w:r>
      <w:bookmarkEnd w:id="165515006"/>
      <w:bookmarkEnd w:id="1968029389"/>
    </w:p>
    <w:p w:rsidR="10ED5C09" w:rsidP="10ED5C09" w:rsidRDefault="10ED5C09" w14:paraId="6E7DE164" w14:textId="0C293553">
      <w:pPr>
        <w:pStyle w:val="Normal"/>
        <w:rPr>
          <w:rFonts w:ascii="Arial" w:hAnsi="Arial" w:eastAsia="Arial" w:cs="Arial"/>
          <w:b w:val="0"/>
          <w:bCs w:val="0"/>
          <w:i w:val="0"/>
          <w:iCs w:val="0"/>
          <w:strike w:val="0"/>
          <w:dstrike w:val="0"/>
          <w:noProof w:val="0"/>
          <w:color w:val="000000" w:themeColor="text1" w:themeTint="FF" w:themeShade="FF"/>
          <w:u w:val="none"/>
          <w:lang w:val="en-US"/>
        </w:rPr>
      </w:pPr>
      <w:r w:rsidRPr="10ED5C09" w:rsidR="10ED5C09">
        <w:rPr>
          <w:rFonts w:ascii="Arial" w:hAnsi="Arial" w:eastAsia="Arial" w:cs="Arial"/>
          <w:b w:val="0"/>
          <w:bCs w:val="0"/>
          <w:i w:val="0"/>
          <w:iCs w:val="0"/>
          <w:noProof w:val="0"/>
          <w:color w:val="000000" w:themeColor="text1" w:themeTint="FF" w:themeShade="FF"/>
          <w:u w:val="none"/>
          <w:lang w:val="en-GB"/>
        </w:rPr>
        <w:t>In conclusion to the research question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Is there a need to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provide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training on how to use technology to collaborate at UWTSD?’ the studies and articles all support there is a need to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provide</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training. The survey that was conducted did not give a definitive answer as the questions did not draw out the information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required</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to inform the research.</w:t>
      </w:r>
    </w:p>
    <w:p xmlns:wp14="http://schemas.microsoft.com/office/word/2010/wordml" w:rsidP="10ED5C09" w14:paraId="5D5ECC1C" wp14:textId="4DEBE681">
      <w:pPr>
        <w:pStyle w:val="Normal"/>
        <w:rPr>
          <w:rFonts w:ascii="Arial" w:hAnsi="Arial" w:eastAsia="Arial" w:cs="Arial"/>
          <w:b w:val="0"/>
          <w:bCs w:val="0"/>
          <w:i w:val="0"/>
          <w:iCs w:val="0"/>
          <w:noProof w:val="0"/>
          <w:color w:val="000000" w:themeColor="text1" w:themeTint="FF" w:themeShade="FF"/>
          <w:sz w:val="22"/>
          <w:szCs w:val="22"/>
          <w:u w:val="none"/>
          <w:lang w:val="en-GB"/>
        </w:rPr>
      </w:pPr>
      <w:r w:rsidRPr="10ED5C09" w:rsidR="18C9D0EE">
        <w:rPr>
          <w:rFonts w:ascii="Arial" w:hAnsi="Arial" w:eastAsia="Arial" w:cs="Arial"/>
          <w:b w:val="0"/>
          <w:bCs w:val="0"/>
          <w:i w:val="0"/>
          <w:iCs w:val="0"/>
          <w:strike w:val="0"/>
          <w:dstrike w:val="0"/>
          <w:noProof w:val="0"/>
          <w:color w:val="000000" w:themeColor="text1" w:themeTint="FF" w:themeShade="FF"/>
          <w:u w:val="none"/>
          <w:lang w:val="en-GB"/>
        </w:rPr>
        <w:t xml:space="preserve">Kopp reports Many factors could contribute to the need for extra training including the student using technology for personal reasons, but the confidence or competence is not there to collaborate using tools necessary for the </w:t>
      </w:r>
      <w:r w:rsidRPr="10ED5C09" w:rsidR="18C9D0EE">
        <w:rPr>
          <w:rFonts w:ascii="Arial" w:hAnsi="Arial" w:eastAsia="Arial" w:cs="Arial"/>
          <w:b w:val="0"/>
          <w:bCs w:val="0"/>
          <w:i w:val="0"/>
          <w:iCs w:val="0"/>
          <w:strike w:val="0"/>
          <w:dstrike w:val="0"/>
          <w:noProof w:val="0"/>
          <w:color w:val="000000" w:themeColor="text1" w:themeTint="FF" w:themeShade="FF"/>
          <w:u w:val="none"/>
          <w:lang w:val="en-GB"/>
        </w:rPr>
        <w:t>course, ‘</w:t>
      </w:r>
      <w:r w:rsidRPr="10ED5C09" w:rsidR="18C9D0EE">
        <w:rPr>
          <w:rFonts w:ascii="Arial" w:hAnsi="Arial" w:eastAsia="Arial" w:cs="Arial"/>
          <w:b w:val="0"/>
          <w:bCs w:val="0"/>
          <w:i w:val="0"/>
          <w:iCs w:val="0"/>
          <w:noProof w:val="0"/>
          <w:color w:val="000000" w:themeColor="text1" w:themeTint="FF" w:themeShade="FF"/>
          <w:u w:val="none"/>
          <w:lang w:val="en-GB"/>
        </w:rPr>
        <w:t>Here it is important to distinguish between the competences that are acquired through the private use of digital technologies and those that are needed for studying</w:t>
      </w:r>
      <w:r w:rsidRPr="10ED5C09" w:rsidR="18C9D0EE">
        <w:rPr>
          <w:rFonts w:ascii="Arial" w:hAnsi="Arial" w:eastAsia="Arial" w:cs="Arial"/>
          <w:b w:val="0"/>
          <w:bCs w:val="0"/>
          <w:i w:val="0"/>
          <w:iCs w:val="0"/>
          <w:noProof w:val="0"/>
          <w:color w:val="000000" w:themeColor="text1" w:themeTint="FF" w:themeShade="FF"/>
          <w:u w:val="none"/>
          <w:lang w:val="en-GB"/>
        </w:rPr>
        <w:t>’</w:t>
      </w:r>
      <w:r w:rsidRPr="10ED5C09" w:rsidR="18C9D0EE">
        <w:rPr>
          <w:rFonts w:ascii="Arial" w:hAnsi="Arial" w:eastAsia="Arial" w:cs="Arial"/>
          <w:b w:val="0"/>
          <w:bCs w:val="0"/>
          <w:i w:val="0"/>
          <w:iCs w:val="0"/>
          <w:strike w:val="0"/>
          <w:dstrike w:val="0"/>
          <w:noProof w:val="0"/>
          <w:color w:val="000000" w:themeColor="text1" w:themeTint="FF" w:themeShade="FF"/>
          <w:u w:val="none"/>
          <w:lang w:val="en-GB"/>
        </w:rPr>
        <w:t xml:space="preserve"> (</w:t>
      </w:r>
      <w:r w:rsidRPr="10ED5C09" w:rsidR="10ED5C09">
        <w:rPr>
          <w:rFonts w:ascii="Arial" w:hAnsi="Arial" w:eastAsia="Arial" w:cs="Arial"/>
          <w:b w:val="0"/>
          <w:bCs w:val="0"/>
          <w:i w:val="0"/>
          <w:iCs w:val="0"/>
          <w:strike w:val="0"/>
          <w:dstrike w:val="0"/>
          <w:noProof w:val="0"/>
          <w:color w:val="000000" w:themeColor="text1" w:themeTint="FF" w:themeShade="FF"/>
          <w:u w:val="none"/>
          <w:lang w:val="en-GB"/>
        </w:rPr>
        <w:t>Kopp, Gröblinger and Adams, 2019)</w:t>
      </w:r>
      <w:r w:rsidRPr="10ED5C09" w:rsidR="18C9D0EE">
        <w:rPr>
          <w:rFonts w:ascii="Arial" w:hAnsi="Arial" w:eastAsia="Arial" w:cs="Arial"/>
          <w:b w:val="0"/>
          <w:bCs w:val="0"/>
          <w:i w:val="0"/>
          <w:iCs w:val="0"/>
          <w:noProof w:val="0"/>
          <w:color w:val="000000" w:themeColor="text1" w:themeTint="FF" w:themeShade="FF"/>
          <w:u w:val="none"/>
          <w:lang w:val="en-GB"/>
        </w:rPr>
        <w:t>.</w:t>
      </w:r>
      <w:r w:rsidRPr="10ED5C09" w:rsidR="10ED5C09">
        <w:rPr>
          <w:rFonts w:ascii="Arial" w:hAnsi="Arial" w:eastAsia="Arial" w:cs="Arial"/>
          <w:b w:val="0"/>
          <w:bCs w:val="0"/>
          <w:i w:val="0"/>
          <w:iCs w:val="0"/>
          <w:strike w:val="0"/>
          <w:dstrike w:val="0"/>
          <w:noProof w:val="0"/>
          <w:color w:val="000000" w:themeColor="text1" w:themeTint="FF" w:themeShade="FF"/>
          <w:u w:val="none"/>
          <w:lang w:val="en-GB"/>
        </w:rPr>
        <w:t xml:space="preserve"> </w:t>
      </w:r>
      <w:r w:rsidRPr="10ED5C09" w:rsidR="18C9D0EE">
        <w:rPr>
          <w:rFonts w:ascii="Arial" w:hAnsi="Arial" w:eastAsia="Arial" w:cs="Arial"/>
          <w:b w:val="0"/>
          <w:bCs w:val="0"/>
          <w:i w:val="0"/>
          <w:iCs w:val="0"/>
          <w:strike w:val="0"/>
          <w:dstrike w:val="0"/>
          <w:noProof w:val="0"/>
          <w:color w:val="000000" w:themeColor="text1" w:themeTint="FF" w:themeShade="FF"/>
          <w:u w:val="none"/>
          <w:lang w:val="en-GB"/>
        </w:rPr>
        <w:t xml:space="preserve">What is </w:t>
      </w:r>
      <w:r w:rsidRPr="10ED5C09" w:rsidR="18C9D0EE">
        <w:rPr>
          <w:rFonts w:ascii="Arial" w:hAnsi="Arial" w:eastAsia="Arial" w:cs="Arial"/>
          <w:b w:val="0"/>
          <w:bCs w:val="0"/>
          <w:i w:val="0"/>
          <w:iCs w:val="0"/>
          <w:strike w:val="0"/>
          <w:dstrike w:val="0"/>
          <w:noProof w:val="0"/>
          <w:color w:val="000000" w:themeColor="text1" w:themeTint="FF" w:themeShade="FF"/>
          <w:u w:val="none"/>
          <w:lang w:val="en-GB"/>
        </w:rPr>
        <w:t>required</w:t>
      </w:r>
      <w:r w:rsidRPr="10ED5C09" w:rsidR="18C9D0EE">
        <w:rPr>
          <w:rFonts w:ascii="Arial" w:hAnsi="Arial" w:eastAsia="Arial" w:cs="Arial"/>
          <w:b w:val="0"/>
          <w:bCs w:val="0"/>
          <w:i w:val="0"/>
          <w:iCs w:val="0"/>
          <w:strike w:val="0"/>
          <w:dstrike w:val="0"/>
          <w:noProof w:val="0"/>
          <w:color w:val="000000" w:themeColor="text1" w:themeTint="FF" w:themeShade="FF"/>
          <w:u w:val="none"/>
          <w:lang w:val="en-GB"/>
        </w:rPr>
        <w:t xml:space="preserve"> is a method to </w:t>
      </w:r>
      <w:r w:rsidRPr="10ED5C09" w:rsidR="18C9D0EE">
        <w:rPr>
          <w:rFonts w:ascii="Arial" w:hAnsi="Arial" w:eastAsia="Arial" w:cs="Arial"/>
          <w:b w:val="0"/>
          <w:bCs w:val="0"/>
          <w:i w:val="0"/>
          <w:iCs w:val="0"/>
          <w:strike w:val="0"/>
          <w:dstrike w:val="0"/>
          <w:noProof w:val="0"/>
          <w:color w:val="000000" w:themeColor="text1" w:themeTint="FF" w:themeShade="FF"/>
          <w:u w:val="none"/>
          <w:lang w:val="en-GB"/>
        </w:rPr>
        <w:t>establish</w:t>
      </w:r>
      <w:r w:rsidRPr="10ED5C09" w:rsidR="18C9D0EE">
        <w:rPr>
          <w:rFonts w:ascii="Arial" w:hAnsi="Arial" w:eastAsia="Arial" w:cs="Arial"/>
          <w:b w:val="0"/>
          <w:bCs w:val="0"/>
          <w:i w:val="0"/>
          <w:iCs w:val="0"/>
          <w:strike w:val="0"/>
          <w:dstrike w:val="0"/>
          <w:noProof w:val="0"/>
          <w:color w:val="000000" w:themeColor="text1" w:themeTint="FF" w:themeShade="FF"/>
          <w:u w:val="none"/>
          <w:lang w:val="en-GB"/>
        </w:rPr>
        <w:t xml:space="preserve"> the student's digital capabilities</w:t>
      </w:r>
      <w:r w:rsidRPr="10ED5C09" w:rsidR="18C9D0EE">
        <w:rPr>
          <w:rFonts w:ascii="Arial" w:hAnsi="Arial" w:eastAsia="Arial" w:cs="Arial"/>
          <w:b w:val="0"/>
          <w:bCs w:val="0"/>
          <w:i w:val="0"/>
          <w:iCs w:val="0"/>
          <w:strike w:val="0"/>
          <w:dstrike w:val="0"/>
          <w:noProof w:val="0"/>
          <w:color w:val="000000" w:themeColor="text1" w:themeTint="FF" w:themeShade="FF"/>
          <w:u w:val="none"/>
          <w:lang w:val="en-GB"/>
        </w:rPr>
        <w:t xml:space="preserve">.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The studies, literature, and reports that have been researched support what the predicted hypothesis is.</w:t>
      </w:r>
    </w:p>
    <w:p xmlns:wp14="http://schemas.microsoft.com/office/word/2010/wordml" w:rsidP="10ED5C09" w14:paraId="239534B0" wp14:textId="6E5466B6">
      <w:pPr>
        <w:pStyle w:val="Normal"/>
        <w:rPr>
          <w:rFonts w:ascii="Arial" w:hAnsi="Arial" w:eastAsia="Arial" w:cs="Arial"/>
          <w:b w:val="0"/>
          <w:bCs w:val="0"/>
          <w:i w:val="0"/>
          <w:iCs w:val="0"/>
          <w:noProof w:val="0"/>
          <w:color w:val="000000" w:themeColor="text1" w:themeTint="FF" w:themeShade="FF"/>
          <w:sz w:val="22"/>
          <w:szCs w:val="22"/>
          <w:u w:val="none"/>
          <w:lang w:val="en-GB"/>
        </w:rPr>
      </w:pP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This research focused on asking students if they were confident and what their levels of confidence were, but further research </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indicates</w:t>
      </w:r>
      <w:r w:rsidRPr="10ED5C09" w:rsidR="18C9D0EE">
        <w:rPr>
          <w:rFonts w:ascii="Arial" w:hAnsi="Arial" w:eastAsia="Arial" w:cs="Arial"/>
          <w:b w:val="0"/>
          <w:bCs w:val="0"/>
          <w:i w:val="0"/>
          <w:iCs w:val="0"/>
          <w:strike w:val="0"/>
          <w:dstrike w:val="0"/>
          <w:noProof w:val="0"/>
          <w:color w:val="000000" w:themeColor="text1" w:themeTint="FF" w:themeShade="FF"/>
          <w:u w:val="none"/>
          <w:lang w:val="en-US"/>
        </w:rPr>
        <w:t xml:space="preserve"> this method is not conclusive. </w:t>
      </w:r>
      <w:r w:rsidRPr="10ED5C09" w:rsidR="18C9D0EE">
        <w:rPr>
          <w:rFonts w:ascii="Arial" w:hAnsi="Arial" w:eastAsia="Arial" w:cs="Arial"/>
          <w:b w:val="0"/>
          <w:bCs w:val="0"/>
          <w:i w:val="0"/>
          <w:iCs w:val="0"/>
          <w:noProof w:val="0"/>
          <w:color w:val="000000" w:themeColor="text1" w:themeTint="FF" w:themeShade="FF"/>
          <w:u w:val="none"/>
          <w:lang w:val="en-GB"/>
        </w:rPr>
        <w:t xml:space="preserve">Kvavik, (2022) states research has shown students </w:t>
      </w:r>
      <w:r w:rsidRPr="10ED5C09" w:rsidR="18C9D0EE">
        <w:rPr>
          <w:rFonts w:ascii="Arial" w:hAnsi="Arial" w:eastAsia="Arial" w:cs="Arial"/>
          <w:b w:val="0"/>
          <w:bCs w:val="0"/>
          <w:i w:val="0"/>
          <w:iCs w:val="0"/>
          <w:noProof w:val="0"/>
          <w:color w:val="000000" w:themeColor="text1" w:themeTint="FF" w:themeShade="FF"/>
          <w:u w:val="none"/>
          <w:lang w:val="en-GB"/>
        </w:rPr>
        <w:t>don’t</w:t>
      </w:r>
      <w:r w:rsidRPr="10ED5C09" w:rsidR="18C9D0EE">
        <w:rPr>
          <w:rFonts w:ascii="Arial" w:hAnsi="Arial" w:eastAsia="Arial" w:cs="Arial"/>
          <w:b w:val="0"/>
          <w:bCs w:val="0"/>
          <w:i w:val="0"/>
          <w:iCs w:val="0"/>
          <w:noProof w:val="0"/>
          <w:color w:val="000000" w:themeColor="text1" w:themeTint="FF" w:themeShade="FF"/>
          <w:u w:val="none"/>
          <w:lang w:val="en-GB"/>
        </w:rPr>
        <w:t xml:space="preserve"> manage to accurately assess their level of digital skills and mostly overestimate their abilities. To accur</w:t>
      </w:r>
      <w:r w:rsidRPr="10ED5C09" w:rsidR="18C9D0EE">
        <w:rPr>
          <w:rFonts w:ascii="Arial" w:hAnsi="Arial" w:eastAsia="Arial" w:cs="Arial"/>
          <w:b w:val="0"/>
          <w:bCs w:val="0"/>
          <w:i w:val="0"/>
          <w:iCs w:val="0"/>
          <w:noProof w:val="0"/>
          <w:color w:val="000000" w:themeColor="text1" w:themeTint="FF" w:themeShade="FF"/>
          <w:u w:val="none"/>
          <w:lang w:val="en-GB"/>
        </w:rPr>
        <w:t>ately assess student's digital capabilities Higher Education settings should have assessment procedures in place and then support systems to bring students skills up to the required level.</w:t>
      </w:r>
      <w:r w:rsidRPr="10ED5C09" w:rsidR="18C9D0EE">
        <w:rPr>
          <w:rFonts w:ascii="Arial" w:hAnsi="Arial" w:eastAsia="Arial" w:cs="Arial"/>
          <w:noProof w:val="0"/>
          <w:lang w:val="en-GB"/>
        </w:rPr>
        <w:t xml:space="preserve"> </w:t>
      </w:r>
      <w:r w:rsidRPr="10ED5C09" w:rsidR="10ED5C09">
        <w:rPr>
          <w:rFonts w:ascii="Arial" w:hAnsi="Arial" w:eastAsia="Arial" w:cs="Arial"/>
          <w:b w:val="0"/>
          <w:bCs w:val="0"/>
          <w:i w:val="0"/>
          <w:iCs w:val="0"/>
          <w:strike w:val="0"/>
          <w:dstrike w:val="0"/>
          <w:noProof w:val="0"/>
          <w:color w:val="000000" w:themeColor="text1" w:themeTint="FF" w:themeShade="FF"/>
          <w:u w:val="none"/>
          <w:lang w:val="en-GB"/>
        </w:rPr>
        <w:t xml:space="preserve">Kopp, Gröblinger and Adams (2019) </w:t>
      </w:r>
      <w:r w:rsidRPr="10ED5C09" w:rsidR="18C9D0EE">
        <w:rPr>
          <w:rFonts w:ascii="Arial" w:hAnsi="Arial" w:eastAsia="Arial" w:cs="Arial"/>
          <w:noProof w:val="0"/>
          <w:lang w:val="en-GB"/>
        </w:rPr>
        <w:t xml:space="preserve">state that students have a need for further training to support and enhance their existing digital capabilities and how this would </w:t>
      </w:r>
      <w:r w:rsidRPr="10ED5C09" w:rsidR="18C9D0EE">
        <w:rPr>
          <w:rFonts w:ascii="Arial" w:hAnsi="Arial" w:eastAsia="Arial" w:cs="Arial"/>
          <w:noProof w:val="0"/>
          <w:lang w:val="en-GB"/>
        </w:rPr>
        <w:t>benefit</w:t>
      </w:r>
      <w:r w:rsidRPr="10ED5C09" w:rsidR="18C9D0EE">
        <w:rPr>
          <w:rFonts w:ascii="Arial" w:hAnsi="Arial" w:eastAsia="Arial" w:cs="Arial"/>
          <w:noProof w:val="0"/>
          <w:lang w:val="en-GB"/>
        </w:rPr>
        <w:t xml:space="preserve"> them in their learning journey and eve</w:t>
      </w:r>
      <w:r w:rsidRPr="10ED5C09" w:rsidR="18C9D0EE">
        <w:rPr>
          <w:rFonts w:ascii="Arial" w:hAnsi="Arial" w:eastAsia="Arial" w:cs="Arial"/>
          <w:noProof w:val="0"/>
          <w:lang w:val="en-GB"/>
        </w:rPr>
        <w:t>ntually in their working life.</w:t>
      </w:r>
      <w:r w:rsidRPr="10ED5C09" w:rsidR="18C9D0EE">
        <w:rPr>
          <w:rFonts w:ascii="Arial" w:hAnsi="Arial" w:eastAsia="Arial" w:cs="Arial"/>
          <w:b w:val="0"/>
          <w:bCs w:val="0"/>
          <w:i w:val="0"/>
          <w:iCs w:val="0"/>
          <w:noProof w:val="0"/>
          <w:color w:val="000000" w:themeColor="text1" w:themeTint="FF" w:themeShade="FF"/>
          <w:u w:val="none"/>
          <w:lang w:val="en-GB"/>
        </w:rPr>
        <w:t xml:space="preserve"> In this fast-paced digital age although individuals have a diverse range of digital skills, their abilities need to be skills matched to requirements of the course hence the need to further research and action to support them to reach their full learning </w:t>
      </w:r>
      <w:r w:rsidRPr="10ED5C09" w:rsidR="18C9D0EE">
        <w:rPr>
          <w:rFonts w:ascii="Arial" w:hAnsi="Arial" w:eastAsia="Arial" w:cs="Arial"/>
          <w:b w:val="0"/>
          <w:bCs w:val="0"/>
          <w:i w:val="0"/>
          <w:iCs w:val="0"/>
          <w:noProof w:val="0"/>
          <w:color w:val="000000" w:themeColor="text1" w:themeTint="FF" w:themeShade="FF"/>
          <w:u w:val="none"/>
          <w:lang w:val="en-GB"/>
        </w:rPr>
        <w:t>potential.</w:t>
      </w:r>
    </w:p>
    <w:p w:rsidR="10ED5C09" w:rsidP="10ED5C09" w:rsidRDefault="10ED5C09" w14:paraId="51196218" w14:textId="136E7562">
      <w:pPr>
        <w:pStyle w:val="Normal"/>
        <w:rPr>
          <w:rFonts w:ascii="Quire Sans" w:hAnsi="Calibri" w:eastAsia="Calibri" w:cs=""/>
          <w:b w:val="0"/>
          <w:bCs w:val="0"/>
          <w:i w:val="0"/>
          <w:iCs w:val="0"/>
          <w:noProof w:val="0"/>
          <w:color w:val="000000" w:themeColor="text1" w:themeTint="FF" w:themeShade="FF"/>
          <w:u w:val="none"/>
          <w:lang w:val="en-GB"/>
        </w:rPr>
      </w:pPr>
    </w:p>
    <w:p xmlns:wp14="http://schemas.microsoft.com/office/word/2010/wordml" w:rsidP="10ED5C09" w14:paraId="05718E77" wp14:textId="260FEB2E">
      <w:pPr>
        <w:rPr>
          <w:rFonts w:ascii="Arial" w:hAnsi="Arial" w:eastAsia="Arial" w:cs="Arial"/>
        </w:rPr>
      </w:pPr>
      <w:r w:rsidRPr="10ED5C09">
        <w:rPr>
          <w:rFonts w:ascii="Arial" w:hAnsi="Arial" w:eastAsia="Arial" w:cs="Arial"/>
        </w:rPr>
        <w:br w:type="page"/>
      </w:r>
    </w:p>
    <w:p xmlns:wp14="http://schemas.microsoft.com/office/word/2010/wordml" w:rsidP="0CC2A13E" w14:paraId="415181D7" wp14:textId="48847D4F">
      <w:pPr>
        <w:pStyle w:val="Heading1"/>
        <w:rPr>
          <w:rFonts w:ascii="Arial" w:hAnsi="Arial" w:eastAsia="Arial" w:cs="Arial"/>
          <w:b w:val="0"/>
          <w:bCs w:val="0"/>
          <w:i w:val="0"/>
          <w:iCs w:val="0"/>
          <w:noProof w:val="0"/>
          <w:color w:val="548235"/>
          <w:sz w:val="42"/>
          <w:szCs w:val="42"/>
          <w:u w:val="none"/>
          <w:lang w:val="en-GB"/>
        </w:rPr>
      </w:pPr>
      <w:bookmarkStart w:name="_Toc476190657" w:id="1492827802"/>
      <w:bookmarkStart w:name="_Toc506460426" w:id="1561025389"/>
      <w:r w:rsidRPr="0CC2A13E" w:rsidR="49592B86">
        <w:rPr>
          <w:rStyle w:val="Heading1Char"/>
          <w:rFonts w:ascii="Arial" w:hAnsi="Arial" w:eastAsia="Arial" w:cs="Arial"/>
          <w:noProof w:val="0"/>
          <w:lang w:val="en-GB"/>
        </w:rPr>
        <w:t>Reference List</w:t>
      </w:r>
      <w:r>
        <w:tab/>
      </w:r>
      <w:bookmarkEnd w:id="1492827802"/>
      <w:bookmarkEnd w:id="1561025389"/>
    </w:p>
    <w:p xmlns:wp14="http://schemas.microsoft.com/office/word/2010/wordml" w:rsidP="10ED5C09" w14:paraId="32E96323" wp14:textId="6DE70F49">
      <w:pPr>
        <w:pStyle w:val="ListParagraph"/>
        <w:numPr>
          <w:ilvl w:val="0"/>
          <w:numId w:val="4"/>
        </w:numPr>
        <w:rPr>
          <w:rFonts w:ascii="Arial" w:hAnsi="Arial" w:eastAsia="Arial" w:cs="Arial"/>
          <w:b w:val="0"/>
          <w:bCs w:val="0"/>
          <w:i w:val="0"/>
          <w:iCs w:val="0"/>
          <w:noProof w:val="0"/>
          <w:color w:val="000000" w:themeColor="text1" w:themeTint="FF" w:themeShade="FF"/>
          <w:sz w:val="22"/>
          <w:szCs w:val="22"/>
          <w:u w:val="none"/>
          <w:vertAlign w:val="superscript"/>
          <w:lang w:val="en-GB"/>
        </w:rPr>
      </w:pPr>
      <w:r w:rsidRPr="10ED5C09" w:rsidR="18C9D0EE">
        <w:rPr>
          <w:rFonts w:ascii="Arial" w:hAnsi="Arial" w:eastAsia="Arial" w:cs="Arial"/>
          <w:b w:val="0"/>
          <w:bCs w:val="0"/>
          <w:i w:val="0"/>
          <w:iCs w:val="0"/>
          <w:strike w:val="0"/>
          <w:dstrike w:val="0"/>
          <w:noProof w:val="0"/>
          <w:color w:val="auto"/>
          <w:u w:val="none"/>
          <w:vertAlign w:val="superscript"/>
          <w:lang w:val="en-GB"/>
        </w:rPr>
        <w:t xml:space="preserve">Ali, W (2020) ‘Online and remote learning in higher education institutes’, </w:t>
      </w:r>
      <w:r w:rsidRPr="10ED5C09" w:rsidR="18C9D0EE">
        <w:rPr>
          <w:rFonts w:ascii="Arial" w:hAnsi="Arial" w:eastAsia="Arial" w:cs="Arial"/>
          <w:b w:val="0"/>
          <w:bCs w:val="0"/>
          <w:i w:val="1"/>
          <w:iCs w:val="1"/>
          <w:strike w:val="0"/>
          <w:dstrike w:val="0"/>
          <w:noProof w:val="0"/>
          <w:color w:val="auto"/>
          <w:u w:val="none"/>
          <w:vertAlign w:val="superscript"/>
          <w:lang w:val="en-GB"/>
        </w:rPr>
        <w:t xml:space="preserve">A necessity </w:t>
      </w:r>
      <w:proofErr w:type="gramStart"/>
      <w:r w:rsidRPr="10ED5C09" w:rsidR="18C9D0EE">
        <w:rPr>
          <w:rFonts w:ascii="Arial" w:hAnsi="Arial" w:eastAsia="Arial" w:cs="Arial"/>
          <w:b w:val="0"/>
          <w:bCs w:val="0"/>
          <w:i w:val="1"/>
          <w:iCs w:val="1"/>
          <w:strike w:val="0"/>
          <w:dstrike w:val="0"/>
          <w:noProof w:val="0"/>
          <w:color w:val="auto"/>
          <w:u w:val="none"/>
          <w:vertAlign w:val="superscript"/>
          <w:lang w:val="en-GB"/>
        </w:rPr>
        <w:t>in light of</w:t>
      </w:r>
      <w:proofErr w:type="gramEnd"/>
      <w:r w:rsidRPr="10ED5C09" w:rsidR="18C9D0EE">
        <w:rPr>
          <w:rFonts w:ascii="Arial" w:hAnsi="Arial" w:eastAsia="Arial" w:cs="Arial"/>
          <w:b w:val="0"/>
          <w:bCs w:val="0"/>
          <w:i w:val="1"/>
          <w:iCs w:val="1"/>
          <w:strike w:val="0"/>
          <w:dstrike w:val="0"/>
          <w:noProof w:val="0"/>
          <w:color w:val="auto"/>
          <w:u w:val="none"/>
          <w:vertAlign w:val="superscript"/>
          <w:lang w:val="en-GB"/>
        </w:rPr>
        <w:t xml:space="preserve"> COVID-19 pandemic. </w:t>
      </w:r>
      <w:r w:rsidRPr="10ED5C09" w:rsidR="18C9D0EE">
        <w:rPr>
          <w:rFonts w:ascii="Arial" w:hAnsi="Arial" w:eastAsia="Arial" w:cs="Arial"/>
          <w:b w:val="0"/>
          <w:bCs w:val="0"/>
          <w:i w:val="1"/>
          <w:iCs w:val="1"/>
          <w:strike w:val="0"/>
          <w:dstrike w:val="0"/>
          <w:noProof w:val="0"/>
          <w:color w:val="auto"/>
          <w:u w:val="none"/>
          <w:vertAlign w:val="superscript"/>
          <w:lang w:val="en-GB"/>
        </w:rPr>
        <w:t>Higher education studies</w:t>
      </w:r>
      <w:r w:rsidRPr="10ED5C09" w:rsidR="18C9D0EE">
        <w:rPr>
          <w:rFonts w:ascii="Arial" w:hAnsi="Arial" w:eastAsia="Arial" w:cs="Arial"/>
          <w:b w:val="0"/>
          <w:bCs w:val="0"/>
          <w:i w:val="1"/>
          <w:iCs w:val="1"/>
          <w:strike w:val="0"/>
          <w:dstrike w:val="0"/>
          <w:noProof w:val="0"/>
          <w:color w:val="auto"/>
          <w:u w:val="none"/>
          <w:vertAlign w:val="superscript"/>
          <w:lang w:val="en-GB"/>
        </w:rPr>
        <w:t>,</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w:t>
      </w:r>
      <w:r w:rsidRPr="10ED5C09" w:rsidR="18C9D0EE">
        <w:rPr>
          <w:rFonts w:ascii="Arial" w:hAnsi="Arial" w:eastAsia="Arial" w:cs="Arial"/>
          <w:b w:val="0"/>
          <w:bCs w:val="0"/>
          <w:i w:val="1"/>
          <w:iCs w:val="1"/>
          <w:strike w:val="0"/>
          <w:dstrike w:val="0"/>
          <w:noProof w:val="0"/>
          <w:color w:val="auto"/>
          <w:u w:val="none"/>
          <w:vertAlign w:val="superscript"/>
          <w:lang w:val="en-GB"/>
        </w:rPr>
        <w:t>10</w:t>
      </w:r>
      <w:r w:rsidRPr="10ED5C09" w:rsidR="18C9D0EE">
        <w:rPr>
          <w:rFonts w:ascii="Arial" w:hAnsi="Arial" w:eastAsia="Arial" w:cs="Arial"/>
          <w:b w:val="0"/>
          <w:bCs w:val="0"/>
          <w:i w:val="0"/>
          <w:iCs w:val="0"/>
          <w:strike w:val="0"/>
          <w:dstrike w:val="0"/>
          <w:noProof w:val="0"/>
          <w:color w:val="auto"/>
          <w:u w:val="none"/>
          <w:vertAlign w:val="superscript"/>
          <w:lang w:val="en-GB"/>
        </w:rPr>
        <w:t>(3), pp.16-</w:t>
      </w:r>
      <w:r w:rsidRPr="10ED5C09" w:rsidR="18C9D0EE">
        <w:rPr>
          <w:rFonts w:ascii="Arial" w:hAnsi="Arial" w:eastAsia="Arial" w:cs="Arial"/>
          <w:b w:val="0"/>
          <w:bCs w:val="0"/>
          <w:i w:val="0"/>
          <w:iCs w:val="0"/>
          <w:strike w:val="0"/>
          <w:dstrike w:val="0"/>
          <w:noProof w:val="0"/>
          <w:color w:val="auto"/>
          <w:u w:val="none"/>
          <w:vertAlign w:val="superscript"/>
          <w:lang w:val="en-GB"/>
        </w:rPr>
        <w:t>25.</w:t>
      </w:r>
    </w:p>
    <w:p w:rsidR="5C792D43" w:rsidP="10ED5C09" w:rsidRDefault="5C792D43" w14:paraId="231B20A8" w14:textId="75788F20">
      <w:pPr>
        <w:pStyle w:val="ListParagraph"/>
        <w:numPr>
          <w:ilvl w:val="0"/>
          <w:numId w:val="4"/>
        </w:numPr>
        <w:rPr>
          <w:rFonts w:ascii="Quire Sans" w:hAnsi="Quire Sans" w:eastAsia="Quire Sans" w:cs="Quire Sans"/>
          <w:b w:val="0"/>
          <w:bCs w:val="0"/>
          <w:i w:val="0"/>
          <w:iCs w:val="0"/>
          <w:noProof w:val="0"/>
          <w:color w:val="000000" w:themeColor="text1" w:themeTint="FF" w:themeShade="FF"/>
          <w:sz w:val="22"/>
          <w:szCs w:val="22"/>
          <w:u w:val="none"/>
          <w:vertAlign w:val="superscript"/>
          <w:lang w:val="en-GB"/>
        </w:rPr>
      </w:pPr>
      <w:r w:rsidRPr="10ED5C09" w:rsidR="5C792D43">
        <w:rPr>
          <w:rFonts w:ascii="Arial" w:hAnsi="Arial" w:eastAsia="Arial" w:cs="Arial"/>
          <w:b w:val="0"/>
          <w:bCs w:val="0"/>
          <w:i w:val="0"/>
          <w:iCs w:val="0"/>
          <w:noProof w:val="0"/>
          <w:color w:val="000000" w:themeColor="text1" w:themeTint="FF" w:themeShade="FF"/>
          <w:sz w:val="22"/>
          <w:szCs w:val="22"/>
          <w:u w:val="none"/>
          <w:vertAlign w:val="superscript"/>
          <w:lang w:val="en-GB"/>
        </w:rPr>
        <w:t>Fleming, J and</w:t>
      </w:r>
      <w:r w:rsidRPr="10ED5C09" w:rsidR="10ED5C09">
        <w:rPr>
          <w:rFonts w:ascii="Arial" w:hAnsi="Arial" w:eastAsia="Arial" w:cs="Arial"/>
          <w:b w:val="0"/>
          <w:bCs w:val="0"/>
          <w:i w:val="0"/>
          <w:iCs w:val="0"/>
          <w:noProof w:val="0"/>
          <w:color w:val="000000" w:themeColor="text1" w:themeTint="FF" w:themeShade="FF"/>
          <w:sz w:val="22"/>
          <w:szCs w:val="22"/>
          <w:u w:val="none"/>
          <w:vertAlign w:val="superscript"/>
          <w:lang w:val="en-GB"/>
        </w:rPr>
        <w:t xml:space="preserve"> ZEGWAARD, K E </w:t>
      </w:r>
      <w:r w:rsidRPr="10ED5C09" w:rsidR="5C792D43">
        <w:rPr>
          <w:rFonts w:ascii="Arial" w:hAnsi="Arial" w:eastAsia="Arial" w:cs="Arial"/>
          <w:b w:val="0"/>
          <w:bCs w:val="0"/>
          <w:i w:val="0"/>
          <w:iCs w:val="0"/>
          <w:noProof w:val="0"/>
          <w:color w:val="000000" w:themeColor="text1" w:themeTint="FF" w:themeShade="FF"/>
          <w:sz w:val="22"/>
          <w:szCs w:val="22"/>
          <w:u w:val="none"/>
          <w:vertAlign w:val="superscript"/>
          <w:lang w:val="en-GB"/>
        </w:rPr>
        <w:t>(2018) ‘Methodologies, Methods and Ethical Considerations for Conducting Research in Work-Integrated Learning</w:t>
      </w:r>
      <w:r w:rsidRPr="10ED5C09" w:rsidR="5C792D43">
        <w:rPr>
          <w:rFonts w:ascii="Arial" w:hAnsi="Arial" w:eastAsia="Arial" w:cs="Arial"/>
          <w:b w:val="0"/>
          <w:bCs w:val="0"/>
          <w:i w:val="0"/>
          <w:iCs w:val="0"/>
          <w:noProof w:val="0"/>
          <w:color w:val="000000" w:themeColor="text1" w:themeTint="FF" w:themeShade="FF"/>
          <w:sz w:val="22"/>
          <w:szCs w:val="22"/>
          <w:u w:val="none"/>
          <w:vertAlign w:val="superscript"/>
          <w:lang w:val="en-GB"/>
        </w:rPr>
        <w:t>’,</w:t>
      </w:r>
      <w:r w:rsidRPr="10ED5C09" w:rsidR="5C792D43">
        <w:rPr>
          <w:rFonts w:ascii="Arial" w:hAnsi="Arial" w:eastAsia="Arial" w:cs="Arial"/>
          <w:b w:val="0"/>
          <w:bCs w:val="0"/>
          <w:i w:val="0"/>
          <w:iCs w:val="0"/>
          <w:noProof w:val="0"/>
          <w:color w:val="000000" w:themeColor="text1" w:themeTint="FF" w:themeShade="FF"/>
          <w:sz w:val="22"/>
          <w:szCs w:val="22"/>
          <w:u w:val="none"/>
          <w:vertAlign w:val="superscript"/>
          <w:lang w:val="en-GB"/>
        </w:rPr>
        <w:t xml:space="preserve"> </w:t>
      </w:r>
      <w:r w:rsidRPr="10ED5C09" w:rsidR="5C792D43">
        <w:rPr>
          <w:rFonts w:ascii="Arial" w:hAnsi="Arial" w:eastAsia="Arial" w:cs="Arial"/>
          <w:b w:val="0"/>
          <w:bCs w:val="0"/>
          <w:i w:val="1"/>
          <w:iCs w:val="1"/>
          <w:noProof w:val="0"/>
          <w:color w:val="000000" w:themeColor="text1" w:themeTint="FF" w:themeShade="FF"/>
          <w:sz w:val="22"/>
          <w:szCs w:val="22"/>
          <w:u w:val="none"/>
          <w:vertAlign w:val="superscript"/>
          <w:lang w:val="en-GB"/>
        </w:rPr>
        <w:t>International journal of work-integrated learning.,</w:t>
      </w:r>
      <w:r w:rsidRPr="10ED5C09" w:rsidR="5C792D43">
        <w:rPr>
          <w:rFonts w:ascii="Arial" w:hAnsi="Arial" w:eastAsia="Arial" w:cs="Arial"/>
          <w:b w:val="0"/>
          <w:bCs w:val="0"/>
          <w:i w:val="0"/>
          <w:iCs w:val="0"/>
          <w:noProof w:val="0"/>
          <w:color w:val="000000" w:themeColor="text1" w:themeTint="FF" w:themeShade="FF"/>
          <w:sz w:val="22"/>
          <w:szCs w:val="22"/>
          <w:u w:val="none"/>
          <w:vertAlign w:val="superscript"/>
          <w:lang w:val="en-GB"/>
        </w:rPr>
        <w:t xml:space="preserve"> 19(3), </w:t>
      </w:r>
      <w:r w:rsidRPr="10ED5C09" w:rsidR="10ED5C09">
        <w:rPr>
          <w:rFonts w:ascii="Arial" w:hAnsi="Arial" w:eastAsia="Arial" w:cs="Arial"/>
          <w:b w:val="0"/>
          <w:bCs w:val="0"/>
          <w:i w:val="0"/>
          <w:iCs w:val="0"/>
          <w:noProof w:val="0"/>
          <w:color w:val="000000" w:themeColor="text1" w:themeTint="FF" w:themeShade="FF"/>
          <w:sz w:val="22"/>
          <w:szCs w:val="22"/>
          <w:u w:val="none"/>
          <w:vertAlign w:val="superscript"/>
          <w:lang w:val="en-GB"/>
        </w:rPr>
        <w:t>205-213</w:t>
      </w:r>
    </w:p>
    <w:p xmlns:wp14="http://schemas.microsoft.com/office/word/2010/wordml" w:rsidP="10ED5C09" w14:paraId="732C262D" wp14:textId="3500A244">
      <w:pPr>
        <w:pStyle w:val="ListParagraph"/>
        <w:numPr>
          <w:ilvl w:val="0"/>
          <w:numId w:val="4"/>
        </w:numPr>
        <w:rPr>
          <w:rFonts w:ascii="Arial" w:hAnsi="Arial" w:eastAsia="Arial" w:cs="Arial"/>
          <w:b w:val="0"/>
          <w:bCs w:val="0"/>
          <w:i w:val="0"/>
          <w:iCs w:val="0"/>
          <w:noProof w:val="0"/>
          <w:color w:val="000000" w:themeColor="text1" w:themeTint="FF" w:themeShade="FF"/>
          <w:sz w:val="22"/>
          <w:szCs w:val="22"/>
          <w:vertAlign w:val="superscript"/>
          <w:lang w:val="en-GB"/>
        </w:rPr>
      </w:pPr>
      <w:r w:rsidRPr="10ED5C09" w:rsidR="18C9D0EE">
        <w:rPr>
          <w:rFonts w:ascii="Arial" w:hAnsi="Arial" w:eastAsia="Arial" w:cs="Arial"/>
          <w:b w:val="0"/>
          <w:bCs w:val="0"/>
          <w:i w:val="0"/>
          <w:iCs w:val="0"/>
          <w:strike w:val="0"/>
          <w:dstrike w:val="0"/>
          <w:noProof w:val="0"/>
          <w:color w:val="auto"/>
          <w:u w:val="none"/>
          <w:vertAlign w:val="superscript"/>
          <w:lang w:val="en-GB"/>
        </w:rPr>
        <w:t xml:space="preserve">Kim, H. J., Ah J.H and </w:t>
      </w:r>
      <w:r w:rsidRPr="10ED5C09" w:rsidR="18C9D0EE">
        <w:rPr>
          <w:rFonts w:ascii="Arial" w:hAnsi="Arial" w:eastAsia="Arial" w:cs="Arial"/>
          <w:b w:val="0"/>
          <w:bCs w:val="0"/>
          <w:i w:val="0"/>
          <w:iCs w:val="0"/>
          <w:strike w:val="0"/>
          <w:dstrike w:val="0"/>
          <w:noProof w:val="0"/>
          <w:color w:val="auto"/>
          <w:u w:val="none"/>
          <w:vertAlign w:val="superscript"/>
          <w:lang w:val="en-GB"/>
        </w:rPr>
        <w:t>Hae</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-Deok, S. (2018) ‘The Relationships of Family, Perceived Digital Competence and Attitude, and Learning Agility in Sustainable Student Engagement in Higher Education’ </w:t>
      </w:r>
      <w:r w:rsidRPr="10ED5C09" w:rsidR="18C9D0EE">
        <w:rPr>
          <w:rFonts w:ascii="Arial" w:hAnsi="Arial" w:eastAsia="Arial" w:cs="Arial"/>
          <w:b w:val="0"/>
          <w:bCs w:val="0"/>
          <w:i w:val="1"/>
          <w:iCs w:val="1"/>
          <w:strike w:val="0"/>
          <w:dstrike w:val="0"/>
          <w:noProof w:val="0"/>
          <w:color w:val="auto"/>
          <w:u w:val="none"/>
          <w:vertAlign w:val="superscript"/>
          <w:lang w:val="en-GB"/>
        </w:rPr>
        <w:t>Sustainability</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10(12),</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4635. </w:t>
      </w:r>
    </w:p>
    <w:p xmlns:wp14="http://schemas.microsoft.com/office/word/2010/wordml" w:rsidP="10ED5C09" w14:paraId="2E17AF93" wp14:textId="3CADEDD2">
      <w:pPr>
        <w:pStyle w:val="ListParagraph"/>
        <w:numPr>
          <w:ilvl w:val="0"/>
          <w:numId w:val="4"/>
        </w:numPr>
        <w:rPr>
          <w:rFonts w:ascii="Arial" w:hAnsi="Arial" w:eastAsia="Arial" w:cs="Arial"/>
          <w:b w:val="0"/>
          <w:bCs w:val="0"/>
          <w:i w:val="0"/>
          <w:iCs w:val="0"/>
          <w:noProof w:val="0"/>
          <w:color w:val="000000" w:themeColor="text1" w:themeTint="FF" w:themeShade="FF"/>
          <w:sz w:val="22"/>
          <w:szCs w:val="22"/>
          <w:u w:val="none"/>
          <w:vertAlign w:val="superscript"/>
          <w:lang w:val="en-GB"/>
        </w:rPr>
      </w:pPr>
      <w:r w:rsidRPr="10ED5C09" w:rsidR="18C9D0EE">
        <w:rPr>
          <w:rFonts w:ascii="Arial" w:hAnsi="Arial" w:eastAsia="Arial" w:cs="Arial"/>
          <w:b w:val="0"/>
          <w:bCs w:val="0"/>
          <w:i w:val="0"/>
          <w:iCs w:val="0"/>
          <w:strike w:val="0"/>
          <w:dstrike w:val="0"/>
          <w:noProof w:val="0"/>
          <w:color w:val="auto"/>
          <w:u w:val="none"/>
          <w:vertAlign w:val="superscript"/>
          <w:lang w:val="en-GB"/>
        </w:rPr>
        <w:t xml:space="preserve">Kopp, M., </w:t>
      </w:r>
      <w:r w:rsidRPr="10ED5C09" w:rsidR="18C9D0EE">
        <w:rPr>
          <w:rFonts w:ascii="Arial" w:hAnsi="Arial" w:eastAsia="Arial" w:cs="Arial"/>
          <w:b w:val="0"/>
          <w:bCs w:val="0"/>
          <w:i w:val="0"/>
          <w:iCs w:val="0"/>
          <w:strike w:val="0"/>
          <w:dstrike w:val="0"/>
          <w:noProof w:val="0"/>
          <w:color w:val="auto"/>
          <w:u w:val="none"/>
          <w:vertAlign w:val="superscript"/>
          <w:lang w:val="en-GB"/>
        </w:rPr>
        <w:t>Gröblinger</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O. and Adams, S., (2019)’ Five common assumptions that prevent digital transformation at higher education institutions’ </w:t>
      </w:r>
      <w:r w:rsidRPr="10ED5C09" w:rsidR="18C9D0EE">
        <w:rPr>
          <w:rFonts w:ascii="Arial" w:hAnsi="Arial" w:eastAsia="Arial" w:cs="Arial"/>
          <w:b w:val="0"/>
          <w:bCs w:val="0"/>
          <w:i w:val="1"/>
          <w:iCs w:val="1"/>
          <w:strike w:val="0"/>
          <w:dstrike w:val="0"/>
          <w:noProof w:val="0"/>
          <w:color w:val="auto"/>
          <w:u w:val="none"/>
          <w:vertAlign w:val="superscript"/>
          <w:lang w:val="en-GB"/>
        </w:rPr>
        <w:t>INTED2019 Proceedings</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w:t>
      </w:r>
      <w:r w:rsidRPr="10ED5C09" w:rsidR="18C9D0EE">
        <w:rPr>
          <w:rFonts w:ascii="Arial" w:hAnsi="Arial" w:eastAsia="Arial" w:cs="Arial"/>
          <w:b w:val="0"/>
          <w:bCs w:val="0"/>
          <w:i w:val="1"/>
          <w:iCs w:val="1"/>
          <w:strike w:val="0"/>
          <w:dstrike w:val="0"/>
          <w:noProof w:val="0"/>
          <w:color w:val="auto"/>
          <w:u w:val="none"/>
          <w:vertAlign w:val="superscript"/>
          <w:lang w:val="en-GB"/>
        </w:rPr>
        <w:t>1</w:t>
      </w:r>
      <w:r w:rsidRPr="10ED5C09" w:rsidR="18C9D0EE">
        <w:rPr>
          <w:rFonts w:ascii="Arial" w:hAnsi="Arial" w:eastAsia="Arial" w:cs="Arial"/>
          <w:b w:val="0"/>
          <w:bCs w:val="0"/>
          <w:i w:val="0"/>
          <w:iCs w:val="0"/>
          <w:strike w:val="0"/>
          <w:dstrike w:val="0"/>
          <w:noProof w:val="0"/>
          <w:color w:val="auto"/>
          <w:u w:val="none"/>
          <w:vertAlign w:val="superscript"/>
          <w:lang w:val="en-GB"/>
        </w:rPr>
        <w:t>, pp.1448-1457.</w:t>
      </w:r>
    </w:p>
    <w:p w:rsidR="10ED5C09" w:rsidP="10ED5C09" w:rsidRDefault="10ED5C09" w14:paraId="5FE5C2FC" w14:textId="6E87BFE4">
      <w:pPr>
        <w:pStyle w:val="ListParagraph"/>
        <w:numPr>
          <w:ilvl w:val="0"/>
          <w:numId w:val="4"/>
        </w:numPr>
        <w:rPr>
          <w:rFonts w:ascii="Arial" w:hAnsi="Arial" w:eastAsia="Arial" w:cs="Arial"/>
          <w:b w:val="0"/>
          <w:bCs w:val="0"/>
          <w:i w:val="0"/>
          <w:iCs w:val="0"/>
          <w:noProof w:val="0"/>
          <w:color w:val="000000" w:themeColor="text1" w:themeTint="FF" w:themeShade="FF"/>
          <w:sz w:val="22"/>
          <w:szCs w:val="22"/>
          <w:u w:val="none"/>
          <w:vertAlign w:val="superscript"/>
          <w:lang w:val="en-GB"/>
        </w:rPr>
      </w:pPr>
      <w:r w:rsidRPr="10ED5C09" w:rsidR="10ED5C09">
        <w:rPr>
          <w:rFonts w:ascii="Arial" w:hAnsi="Arial" w:eastAsia="Arial" w:cs="Arial"/>
          <w:b w:val="0"/>
          <w:bCs w:val="0"/>
          <w:i w:val="0"/>
          <w:iCs w:val="0"/>
          <w:noProof w:val="0"/>
          <w:color w:val="000000" w:themeColor="text1" w:themeTint="FF" w:themeShade="FF"/>
          <w:sz w:val="22"/>
          <w:szCs w:val="22"/>
          <w:u w:val="none"/>
          <w:vertAlign w:val="superscript"/>
          <w:lang w:val="en-GB"/>
        </w:rPr>
        <w:t>Krupat, E. (2022) ‘When I say … Likert item’, Medical education, 56(2), pp. 149–150. doi:10.1111/medu.14660.</w:t>
      </w:r>
    </w:p>
    <w:p xmlns:wp14="http://schemas.microsoft.com/office/word/2010/wordml" w:rsidP="10ED5C09" w14:paraId="7EE146B3" wp14:textId="3A6E8295">
      <w:pPr>
        <w:pStyle w:val="ListParagraph"/>
        <w:numPr>
          <w:ilvl w:val="0"/>
          <w:numId w:val="4"/>
        </w:numPr>
        <w:rPr>
          <w:rFonts w:ascii="Arial" w:hAnsi="Arial" w:eastAsia="Arial" w:cs="Arial"/>
          <w:b w:val="0"/>
          <w:bCs w:val="0"/>
          <w:i w:val="0"/>
          <w:iCs w:val="0"/>
          <w:caps w:val="0"/>
          <w:smallCaps w:val="0"/>
          <w:noProof w:val="0"/>
          <w:color w:val="000000" w:themeColor="text1" w:themeTint="FF" w:themeShade="FF"/>
          <w:sz w:val="22"/>
          <w:szCs w:val="22"/>
          <w:u w:val="none"/>
          <w:vertAlign w:val="superscript"/>
          <w:lang w:val="en-GB"/>
        </w:rPr>
      </w:pPr>
      <w:r w:rsidRPr="10ED5C09" w:rsidR="18C9D0EE">
        <w:rPr>
          <w:rFonts w:ascii="Arial" w:hAnsi="Arial" w:eastAsia="Arial" w:cs="Arial"/>
          <w:b w:val="0"/>
          <w:bCs w:val="0"/>
          <w:i w:val="0"/>
          <w:iCs w:val="0"/>
          <w:strike w:val="0"/>
          <w:dstrike w:val="0"/>
          <w:noProof w:val="0"/>
          <w:color w:val="auto"/>
          <w:u w:val="none"/>
          <w:vertAlign w:val="superscript"/>
          <w:lang w:val="en-GB"/>
        </w:rPr>
        <w:t>Kvavik</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R.B. (2005) ‘Convenience, communications, and control’ </w:t>
      </w:r>
      <w:r w:rsidRPr="10ED5C09" w:rsidR="18C9D0EE">
        <w:rPr>
          <w:rFonts w:ascii="Arial" w:hAnsi="Arial" w:eastAsia="Arial" w:cs="Arial"/>
          <w:b w:val="0"/>
          <w:bCs w:val="0"/>
          <w:i w:val="1"/>
          <w:iCs w:val="1"/>
          <w:strike w:val="0"/>
          <w:dstrike w:val="0"/>
          <w:noProof w:val="0"/>
          <w:color w:val="auto"/>
          <w:u w:val="none"/>
          <w:vertAlign w:val="superscript"/>
          <w:lang w:val="en-GB"/>
        </w:rPr>
        <w:t>How students use technology’</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w:t>
      </w:r>
      <w:r w:rsidRPr="10ED5C09" w:rsidR="18C9D0EE">
        <w:rPr>
          <w:rFonts w:ascii="Arial" w:hAnsi="Arial" w:eastAsia="Arial" w:cs="Arial"/>
          <w:b w:val="0"/>
          <w:bCs w:val="0"/>
          <w:i w:val="1"/>
          <w:iCs w:val="1"/>
          <w:strike w:val="0"/>
          <w:dstrike w:val="0"/>
          <w:noProof w:val="0"/>
          <w:color w:val="auto"/>
          <w:u w:val="none"/>
          <w:vertAlign w:val="superscript"/>
          <w:lang w:val="en-GB"/>
        </w:rPr>
        <w:t xml:space="preserve">Educating the </w:t>
      </w:r>
      <w:r w:rsidRPr="10ED5C09" w:rsidR="18C9D0EE">
        <w:rPr>
          <w:rFonts w:ascii="Arial" w:hAnsi="Arial" w:eastAsia="Arial" w:cs="Arial"/>
          <w:b w:val="0"/>
          <w:bCs w:val="0"/>
          <w:i w:val="1"/>
          <w:iCs w:val="1"/>
          <w:strike w:val="0"/>
          <w:dstrike w:val="0"/>
          <w:noProof w:val="0"/>
          <w:color w:val="auto"/>
          <w:u w:val="none"/>
          <w:vertAlign w:val="superscript"/>
          <w:lang w:val="en-GB"/>
        </w:rPr>
        <w:t>net</w:t>
      </w:r>
      <w:r w:rsidRPr="10ED5C09" w:rsidR="18C9D0EE">
        <w:rPr>
          <w:rFonts w:ascii="Arial" w:hAnsi="Arial" w:eastAsia="Arial" w:cs="Arial"/>
          <w:b w:val="0"/>
          <w:bCs w:val="0"/>
          <w:i w:val="1"/>
          <w:iCs w:val="1"/>
          <w:strike w:val="0"/>
          <w:dstrike w:val="0"/>
          <w:noProof w:val="0"/>
          <w:color w:val="auto"/>
          <w:u w:val="none"/>
          <w:vertAlign w:val="superscript"/>
          <w:lang w:val="en-GB"/>
        </w:rPr>
        <w:t xml:space="preserve"> generation</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w:t>
      </w:r>
      <w:r w:rsidRPr="10ED5C09" w:rsidR="18C9D0EE">
        <w:rPr>
          <w:rFonts w:ascii="Arial" w:hAnsi="Arial" w:eastAsia="Arial" w:cs="Arial"/>
          <w:b w:val="0"/>
          <w:bCs w:val="0"/>
          <w:i w:val="1"/>
          <w:iCs w:val="1"/>
          <w:strike w:val="0"/>
          <w:dstrike w:val="0"/>
          <w:noProof w:val="0"/>
          <w:color w:val="auto"/>
          <w:u w:val="none"/>
          <w:vertAlign w:val="superscript"/>
          <w:lang w:val="en-GB"/>
        </w:rPr>
        <w:t>1</w:t>
      </w:r>
      <w:r w:rsidRPr="10ED5C09" w:rsidR="18C9D0EE">
        <w:rPr>
          <w:rFonts w:ascii="Arial" w:hAnsi="Arial" w:eastAsia="Arial" w:cs="Arial"/>
          <w:b w:val="0"/>
          <w:bCs w:val="0"/>
          <w:i w:val="0"/>
          <w:iCs w:val="0"/>
          <w:strike w:val="0"/>
          <w:dstrike w:val="0"/>
          <w:noProof w:val="0"/>
          <w:color w:val="auto"/>
          <w:u w:val="none"/>
          <w:vertAlign w:val="superscript"/>
          <w:lang w:val="en-GB"/>
        </w:rPr>
        <w:t>(2005), pp.7-1.</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w:t>
      </w:r>
    </w:p>
    <w:p xmlns:wp14="http://schemas.microsoft.com/office/word/2010/wordml" w:rsidP="10ED5C09" w14:paraId="499C8AAE" wp14:textId="28D3D6E2">
      <w:pPr>
        <w:pStyle w:val="ListParagraph"/>
        <w:numPr>
          <w:ilvl w:val="0"/>
          <w:numId w:val="4"/>
        </w:numPr>
        <w:rPr>
          <w:rFonts w:ascii="Arial" w:hAnsi="Arial" w:eastAsia="Arial" w:cs="Arial"/>
          <w:b w:val="0"/>
          <w:bCs w:val="0"/>
          <w:i w:val="0"/>
          <w:iCs w:val="0"/>
          <w:noProof w:val="0"/>
          <w:color w:val="000000" w:themeColor="text1" w:themeTint="FF" w:themeShade="FF"/>
          <w:sz w:val="22"/>
          <w:szCs w:val="22"/>
          <w:u w:val="none"/>
          <w:vertAlign w:val="superscript"/>
          <w:lang w:val="en-GB"/>
        </w:rPr>
      </w:pPr>
      <w:r w:rsidRPr="10ED5C09" w:rsidR="18C9D0EE">
        <w:rPr>
          <w:rFonts w:ascii="Arial" w:hAnsi="Arial" w:eastAsia="Arial" w:cs="Arial"/>
          <w:b w:val="0"/>
          <w:bCs w:val="0"/>
          <w:i w:val="0"/>
          <w:iCs w:val="0"/>
          <w:strike w:val="0"/>
          <w:dstrike w:val="0"/>
          <w:noProof w:val="0"/>
          <w:color w:val="auto"/>
          <w:u w:val="none"/>
          <w:vertAlign w:val="superscript"/>
          <w:lang w:val="en-GB"/>
        </w:rPr>
        <w:t>Zhao, Y. and Llorente, A.M.P. Gómez, M.C.S, (2021) ‘Digital competence in higher education research: A systematic literature review’ Computers</w:t>
      </w:r>
      <w:r w:rsidRPr="10ED5C09" w:rsidR="18C9D0EE">
        <w:rPr>
          <w:rFonts w:ascii="Arial" w:hAnsi="Arial" w:eastAsia="Arial" w:cs="Arial"/>
          <w:b w:val="0"/>
          <w:bCs w:val="0"/>
          <w:i w:val="1"/>
          <w:iCs w:val="1"/>
          <w:strike w:val="0"/>
          <w:dstrike w:val="0"/>
          <w:noProof w:val="0"/>
          <w:color w:val="auto"/>
          <w:u w:val="none"/>
          <w:vertAlign w:val="superscript"/>
          <w:lang w:val="en-GB"/>
        </w:rPr>
        <w:t xml:space="preserve"> &amp; Education</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w:t>
      </w:r>
      <w:r w:rsidRPr="10ED5C09" w:rsidR="18C9D0EE">
        <w:rPr>
          <w:rFonts w:ascii="Arial" w:hAnsi="Arial" w:eastAsia="Arial" w:cs="Arial"/>
          <w:b w:val="0"/>
          <w:bCs w:val="0"/>
          <w:i w:val="1"/>
          <w:iCs w:val="1"/>
          <w:strike w:val="0"/>
          <w:dstrike w:val="0"/>
          <w:noProof w:val="0"/>
          <w:color w:val="auto"/>
          <w:u w:val="none"/>
          <w:vertAlign w:val="superscript"/>
          <w:lang w:val="en-GB"/>
        </w:rPr>
        <w:t>168</w:t>
      </w:r>
      <w:r w:rsidRPr="10ED5C09" w:rsidR="18C9D0EE">
        <w:rPr>
          <w:rFonts w:ascii="Arial" w:hAnsi="Arial" w:eastAsia="Arial" w:cs="Arial"/>
          <w:b w:val="0"/>
          <w:bCs w:val="0"/>
          <w:i w:val="0"/>
          <w:iCs w:val="0"/>
          <w:strike w:val="0"/>
          <w:dstrike w:val="0"/>
          <w:noProof w:val="0"/>
          <w:color w:val="auto"/>
          <w:u w:val="none"/>
          <w:vertAlign w:val="superscript"/>
          <w:lang w:val="en-GB"/>
        </w:rPr>
        <w:t xml:space="preserve">, p.104212. </w:t>
      </w:r>
    </w:p>
    <w:p xmlns:wp14="http://schemas.microsoft.com/office/word/2010/wordml" w:rsidP="10ED5C09" w14:paraId="6C55CE64" wp14:textId="1DC81122">
      <w:pPr>
        <w:pStyle w:val="Normal"/>
        <w:ind w:left="0"/>
        <w:rPr>
          <w:rFonts w:ascii="Quire Sans" w:hAnsi="Calibri" w:eastAsia="Calibri" w:cs=""/>
          <w:b w:val="0"/>
          <w:bCs w:val="0"/>
          <w:i w:val="0"/>
          <w:iCs w:val="0"/>
          <w:noProof w:val="0"/>
          <w:color w:val="000000" w:themeColor="text1" w:themeTint="FF" w:themeShade="FF"/>
          <w:sz w:val="22"/>
          <w:szCs w:val="22"/>
          <w:u w:val="none"/>
          <w:vertAlign w:val="superscript"/>
          <w:lang w:val="en-GB"/>
        </w:rPr>
      </w:pPr>
    </w:p>
    <w:p xmlns:wp14="http://schemas.microsoft.com/office/word/2010/wordml" w:rsidP="10ED5C09" w14:paraId="17080126" wp14:textId="6DB9F501">
      <w:pPr>
        <w:rPr>
          <w:rFonts w:ascii="Arial" w:hAnsi="Arial" w:eastAsia="Arial" w:cs="Arial"/>
        </w:rPr>
      </w:pPr>
      <w:r w:rsidRPr="10ED5C09">
        <w:rPr>
          <w:rFonts w:ascii="Arial" w:hAnsi="Arial" w:eastAsia="Arial" w:cs="Arial"/>
        </w:rPr>
        <w:br w:type="page"/>
      </w:r>
    </w:p>
    <w:p xmlns:wp14="http://schemas.microsoft.com/office/word/2010/wordml" w:rsidP="0CC2A13E" w14:paraId="32D2E0E9" wp14:textId="55A2DD60">
      <w:pPr>
        <w:pStyle w:val="Heading1"/>
        <w:rPr>
          <w:rFonts w:ascii="Arial" w:hAnsi="Arial" w:eastAsia="Arial" w:cs="Arial"/>
          <w:b w:val="0"/>
          <w:bCs w:val="0"/>
          <w:i w:val="0"/>
          <w:iCs w:val="0"/>
          <w:noProof w:val="0"/>
          <w:color w:val="548235"/>
          <w:sz w:val="42"/>
          <w:szCs w:val="42"/>
          <w:u w:val="none"/>
          <w:lang w:val="en-GB"/>
        </w:rPr>
      </w:pPr>
      <w:bookmarkStart w:name="_Toc1879577961" w:id="1624394640"/>
      <w:bookmarkStart w:name="_Toc138226583" w:id="295970442"/>
      <w:r w:rsidRPr="0CC2A13E" w:rsidR="49592B86">
        <w:rPr>
          <w:rFonts w:ascii="Arial" w:hAnsi="Arial" w:eastAsia="Arial" w:cs="Arial"/>
          <w:noProof w:val="0"/>
          <w:lang w:val="en-GB"/>
        </w:rPr>
        <w:t xml:space="preserve">Appendix A </w:t>
      </w:r>
      <w:r w:rsidRPr="0CC2A13E" w:rsidR="49592B86">
        <w:rPr>
          <w:rFonts w:ascii="Arial" w:hAnsi="Arial" w:eastAsia="Arial" w:cs="Arial"/>
          <w:noProof w:val="0"/>
          <w:lang w:val="en-GB"/>
        </w:rPr>
        <w:t>–</w:t>
      </w:r>
      <w:bookmarkEnd w:id="1624394640"/>
      <w:bookmarkEnd w:id="295970442"/>
    </w:p>
    <w:p xmlns:wp14="http://schemas.microsoft.com/office/word/2010/wordml" w:rsidP="0CC2A13E" w14:paraId="1DF4D85F" wp14:textId="7324774C">
      <w:pPr>
        <w:pStyle w:val="Heading2"/>
        <w:rPr>
          <w:rFonts w:ascii="Arial" w:hAnsi="Arial" w:eastAsia="Arial" w:cs="Arial"/>
          <w:b w:val="0"/>
          <w:bCs w:val="0"/>
          <w:i w:val="0"/>
          <w:iCs w:val="0"/>
          <w:noProof w:val="0"/>
          <w:color w:val="548235"/>
          <w:sz w:val="32"/>
          <w:szCs w:val="32"/>
          <w:u w:val="none"/>
          <w:lang w:val="en-GB"/>
        </w:rPr>
      </w:pPr>
      <w:bookmarkStart w:name="_Toc1461827216" w:id="1441945796"/>
      <w:bookmarkStart w:name="_Toc715932775" w:id="1533048513"/>
      <w:r w:rsidRPr="0CC2A13E" w:rsidR="49592B86">
        <w:rPr>
          <w:rFonts w:ascii="Arial" w:hAnsi="Arial" w:eastAsia="Arial" w:cs="Arial"/>
          <w:noProof w:val="0"/>
          <w:lang w:val="en-GB"/>
        </w:rPr>
        <w:t>A blank copy questionnaire</w:t>
      </w:r>
      <w:r w:rsidRPr="0CC2A13E" w:rsidR="49592B86">
        <w:rPr>
          <w:rFonts w:ascii="Arial" w:hAnsi="Arial" w:eastAsia="Arial" w:cs="Arial"/>
          <w:noProof w:val="0"/>
          <w:lang w:val="en-GB"/>
        </w:rPr>
        <w:t>.</w:t>
      </w:r>
      <w:r>
        <w:tab/>
      </w:r>
      <w:bookmarkEnd w:id="1441945796"/>
      <w:bookmarkEnd w:id="1533048513"/>
    </w:p>
    <w:p xmlns:wp14="http://schemas.microsoft.com/office/word/2010/wordml" w:rsidP="10ED5C09" w14:paraId="5CA3C7BC" wp14:textId="3D0415E1">
      <w:pPr>
        <w:pStyle w:val="Normal"/>
        <w:rPr>
          <w:rFonts w:ascii="Arial" w:hAnsi="Arial" w:eastAsia="Arial" w:cs="Arial"/>
        </w:rPr>
      </w:pPr>
      <w:r w:rsidR="18C9D0EE">
        <w:drawing>
          <wp:inline xmlns:wp14="http://schemas.microsoft.com/office/word/2010/wordprocessingDrawing" wp14:editId="12F51D3E" wp14:anchorId="3BD18D70">
            <wp:extent cx="2381250" cy="4572000"/>
            <wp:effectExtent l="0" t="0" r="0" b="0"/>
            <wp:docPr id="741745315" name="" title=""/>
            <wp:cNvGraphicFramePr>
              <a:graphicFrameLocks noChangeAspect="1"/>
            </wp:cNvGraphicFramePr>
            <a:graphic>
              <a:graphicData uri="http://schemas.openxmlformats.org/drawingml/2006/picture">
                <pic:pic>
                  <pic:nvPicPr>
                    <pic:cNvPr id="0" name=""/>
                    <pic:cNvPicPr/>
                  </pic:nvPicPr>
                  <pic:blipFill>
                    <a:blip r:embed="R21d5d589c5b049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81250" cy="4572000"/>
                    </a:xfrm>
                    <a:prstGeom prst="rect">
                      <a:avLst/>
                    </a:prstGeom>
                  </pic:spPr>
                </pic:pic>
              </a:graphicData>
            </a:graphic>
          </wp:inline>
        </w:drawing>
      </w:r>
      <w:r>
        <w:tab/>
      </w:r>
      <w:r>
        <w:tab/>
      </w:r>
      <w:r w:rsidR="18C9D0EE">
        <w:drawing>
          <wp:inline xmlns:wp14="http://schemas.microsoft.com/office/word/2010/wordprocessingDrawing" wp14:editId="401F07B3" wp14:anchorId="6F092FEE">
            <wp:extent cx="2397826" cy="4525787"/>
            <wp:effectExtent l="0" t="0" r="0" b="0"/>
            <wp:docPr id="1475385170" name="" title=""/>
            <wp:cNvGraphicFramePr>
              <a:graphicFrameLocks noChangeAspect="1"/>
            </wp:cNvGraphicFramePr>
            <a:graphic>
              <a:graphicData uri="http://schemas.openxmlformats.org/drawingml/2006/picture">
                <pic:pic>
                  <pic:nvPicPr>
                    <pic:cNvPr id="0" name=""/>
                    <pic:cNvPicPr/>
                  </pic:nvPicPr>
                  <pic:blipFill>
                    <a:blip r:embed="Raa0e0aa773314f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97826" cy="4525787"/>
                    </a:xfrm>
                    <a:prstGeom prst="rect">
                      <a:avLst/>
                    </a:prstGeom>
                  </pic:spPr>
                </pic:pic>
              </a:graphicData>
            </a:graphic>
          </wp:inline>
        </w:drawing>
      </w:r>
      <w:r>
        <w:br/>
      </w:r>
    </w:p>
    <w:p xmlns:wp14="http://schemas.microsoft.com/office/word/2010/wordml" w:rsidP="10ED5C09" w14:paraId="3B2A011B" wp14:textId="78F27108">
      <w:pPr>
        <w:rPr>
          <w:rFonts w:ascii="Arial" w:hAnsi="Arial" w:eastAsia="Arial" w:cs="Arial"/>
        </w:rPr>
      </w:pPr>
      <w:r>
        <w:br/>
      </w:r>
    </w:p>
    <w:p xmlns:wp14="http://schemas.microsoft.com/office/word/2010/wordml" w:rsidP="10ED5C09" w14:paraId="5E5787A5" wp14:textId="6870A2AA">
      <w:pPr>
        <w:pStyle w:val="Normal"/>
        <w:rPr>
          <w:rFonts w:ascii="Arial" w:hAnsi="Arial" w:eastAsia="Arial" w:cs="Arial"/>
          <w:b w:val="0"/>
          <w:bCs w:val="0"/>
          <w:i w:val="0"/>
          <w:iCs w:val="0"/>
          <w:color w:val="000000" w:themeColor="text1" w:themeTint="FF" w:themeShade="FF"/>
          <w:sz w:val="22"/>
          <w:szCs w:val="22"/>
          <w:u w:val="none"/>
        </w:rPr>
      </w:pPr>
    </w:p>
    <w:sectPr>
      <w:pgSz w:w="11906" w:h="16838" w:orient="portrait"/>
      <w:pgMar w:top="1440" w:right="1440" w:bottom="1440" w:left="1440" w:header="720" w:footer="720" w:gutter="0"/>
      <w:cols w:space="720"/>
      <w:docGrid w:linePitch="360"/>
      <w:headerReference w:type="default" r:id="R6babf2ebebb9492f"/>
      <w:headerReference w:type="first" r:id="R483bcc85b62e48d9"/>
      <w:footerReference w:type="default" r:id="R0983a69560f24379"/>
      <w:footerReference w:type="first" r:id="Rcae8d0842b5d4e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C9D0EE" w:rsidTr="18C9D0EE" w14:paraId="03C19CD8">
      <w:tc>
        <w:tcPr>
          <w:tcW w:w="3005" w:type="dxa"/>
          <w:tcMar/>
        </w:tcPr>
        <w:p w:rsidR="18C9D0EE" w:rsidP="18C9D0EE" w:rsidRDefault="18C9D0EE" w14:paraId="2AB8B061" w14:textId="5C2547EB">
          <w:pPr>
            <w:pStyle w:val="Header"/>
            <w:bidi w:val="0"/>
            <w:ind w:left="-115"/>
            <w:jc w:val="left"/>
            <w:rPr>
              <w:rFonts w:ascii="Quire Sans"/>
              <w:b w:val="0"/>
              <w:bCs w:val="0"/>
              <w:i w:val="0"/>
              <w:iCs w:val="0"/>
              <w:color w:val="000000" w:themeColor="text1" w:themeTint="FF" w:themeShade="FF"/>
              <w:sz w:val="22"/>
              <w:szCs w:val="22"/>
              <w:u w:val="none"/>
            </w:rPr>
          </w:pPr>
        </w:p>
      </w:tc>
      <w:tc>
        <w:tcPr>
          <w:tcW w:w="3005" w:type="dxa"/>
          <w:tcMar/>
        </w:tcPr>
        <w:p w:rsidR="18C9D0EE" w:rsidP="18C9D0EE" w:rsidRDefault="18C9D0EE" w14:paraId="6159EBD3" w14:textId="678FA4A4">
          <w:pPr>
            <w:pStyle w:val="Header"/>
            <w:bidi w:val="0"/>
            <w:jc w:val="center"/>
            <w:rPr>
              <w:rFonts w:ascii="Quire Sans"/>
              <w:b w:val="0"/>
              <w:bCs w:val="0"/>
              <w:i w:val="0"/>
              <w:iCs w:val="0"/>
              <w:color w:val="000000" w:themeColor="text1" w:themeTint="FF" w:themeShade="FF"/>
              <w:sz w:val="22"/>
              <w:szCs w:val="22"/>
              <w:u w:val="none"/>
            </w:rPr>
          </w:pPr>
        </w:p>
      </w:tc>
      <w:tc>
        <w:tcPr>
          <w:tcW w:w="3005" w:type="dxa"/>
          <w:tcMar/>
        </w:tcPr>
        <w:p w:rsidR="18C9D0EE" w:rsidP="18C9D0EE" w:rsidRDefault="18C9D0EE" w14:paraId="6E9CB417" w14:textId="23ACAB7A">
          <w:pPr>
            <w:pStyle w:val="Header"/>
            <w:bidi w:val="0"/>
            <w:ind w:right="-115"/>
            <w:jc w:val="right"/>
            <w:rPr>
              <w:rFonts w:ascii="Quire Sans"/>
              <w:b w:val="0"/>
              <w:bCs w:val="0"/>
              <w:i w:val="0"/>
              <w:iCs w:val="0"/>
              <w:color w:val="000000" w:themeColor="text1" w:themeTint="FF" w:themeShade="FF"/>
              <w:sz w:val="22"/>
              <w:szCs w:val="22"/>
              <w:u w:val="none"/>
            </w:rPr>
          </w:pPr>
          <w:r w:rsidRPr="18C9D0EE">
            <w:rPr>
              <w:rFonts w:ascii="Quire Sans"/>
              <w:b w:val="0"/>
              <w:bCs w:val="0"/>
              <w:i w:val="0"/>
              <w:iCs w:val="0"/>
              <w:color w:val="000000" w:themeColor="text1" w:themeTint="FF" w:themeShade="FF"/>
              <w:sz w:val="22"/>
              <w:szCs w:val="22"/>
              <w:u w:val="none"/>
            </w:rPr>
            <w:fldChar w:fldCharType="begin"/>
          </w:r>
          <w:r>
            <w:instrText xml:space="preserve">PAGE</w:instrText>
          </w:r>
          <w:r>
            <w:fldChar w:fldCharType="separate"/>
          </w:r>
          <w:r w:rsidRPr="18C9D0EE">
            <w:rPr>
              <w:rFonts w:ascii="Quire Sans"/>
              <w:b w:val="0"/>
              <w:bCs w:val="0"/>
              <w:i w:val="0"/>
              <w:iCs w:val="0"/>
              <w:color w:val="000000" w:themeColor="text1" w:themeTint="FF" w:themeShade="FF"/>
              <w:sz w:val="22"/>
              <w:szCs w:val="22"/>
              <w:u w:val="none"/>
            </w:rPr>
            <w:fldChar w:fldCharType="end"/>
          </w:r>
        </w:p>
      </w:tc>
    </w:tr>
  </w:tbl>
  <w:p w:rsidR="18C9D0EE" w:rsidP="18C9D0EE" w:rsidRDefault="18C9D0EE" w14:paraId="5DDC2D1A" w14:textId="0AD7DC5A">
    <w:pPr>
      <w:pStyle w:val="Footer"/>
      <w:bidi w:val="0"/>
      <w:rPr>
        <w:rFonts w:ascii="Quire Sans"/>
        <w:b w:val="0"/>
        <w:bCs w:val="0"/>
        <w:i w:val="0"/>
        <w:iCs w:val="0"/>
        <w:color w:val="000000" w:themeColor="text1" w:themeTint="FF" w:themeShade="FF"/>
        <w:sz w:val="22"/>
        <w:szCs w:val="22"/>
        <w:u w:val="none"/>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C9D0EE" w:rsidTr="18C9D0EE" w14:paraId="1E4261CB">
      <w:tc>
        <w:tcPr>
          <w:tcW w:w="3005" w:type="dxa"/>
          <w:tcMar/>
        </w:tcPr>
        <w:p w:rsidR="18C9D0EE" w:rsidP="18C9D0EE" w:rsidRDefault="18C9D0EE" w14:paraId="1140D8D6" w14:textId="3E25C462">
          <w:pPr>
            <w:pStyle w:val="Header"/>
            <w:bidi w:val="0"/>
            <w:ind w:left="-115"/>
            <w:jc w:val="left"/>
            <w:rPr>
              <w:rFonts w:ascii="Quire Sans"/>
              <w:b w:val="0"/>
              <w:bCs w:val="0"/>
              <w:i w:val="0"/>
              <w:iCs w:val="0"/>
              <w:color w:val="000000" w:themeColor="text1" w:themeTint="FF" w:themeShade="FF"/>
              <w:sz w:val="22"/>
              <w:szCs w:val="22"/>
              <w:u w:val="none"/>
            </w:rPr>
          </w:pPr>
        </w:p>
      </w:tc>
      <w:tc>
        <w:tcPr>
          <w:tcW w:w="3005" w:type="dxa"/>
          <w:tcMar/>
        </w:tcPr>
        <w:p w:rsidR="18C9D0EE" w:rsidP="18C9D0EE" w:rsidRDefault="18C9D0EE" w14:paraId="1F93941A" w14:textId="6052B7A5">
          <w:pPr>
            <w:pStyle w:val="Header"/>
            <w:bidi w:val="0"/>
            <w:jc w:val="center"/>
            <w:rPr>
              <w:rFonts w:ascii="Quire Sans"/>
              <w:b w:val="0"/>
              <w:bCs w:val="0"/>
              <w:i w:val="0"/>
              <w:iCs w:val="0"/>
              <w:color w:val="000000" w:themeColor="text1" w:themeTint="FF" w:themeShade="FF"/>
              <w:sz w:val="22"/>
              <w:szCs w:val="22"/>
              <w:u w:val="none"/>
            </w:rPr>
          </w:pPr>
        </w:p>
      </w:tc>
      <w:tc>
        <w:tcPr>
          <w:tcW w:w="3005" w:type="dxa"/>
          <w:tcMar/>
        </w:tcPr>
        <w:p w:rsidR="18C9D0EE" w:rsidP="18C9D0EE" w:rsidRDefault="18C9D0EE" w14:paraId="6FFCAB5E" w14:textId="3B321551">
          <w:pPr>
            <w:pStyle w:val="Header"/>
            <w:bidi w:val="0"/>
            <w:ind w:right="-115"/>
            <w:jc w:val="right"/>
            <w:rPr>
              <w:rFonts w:ascii="Quire Sans"/>
              <w:b w:val="0"/>
              <w:bCs w:val="0"/>
              <w:i w:val="0"/>
              <w:iCs w:val="0"/>
              <w:color w:val="000000" w:themeColor="text1" w:themeTint="FF" w:themeShade="FF"/>
              <w:sz w:val="22"/>
              <w:szCs w:val="22"/>
              <w:u w:val="none"/>
            </w:rPr>
          </w:pPr>
        </w:p>
      </w:tc>
    </w:tr>
  </w:tbl>
  <w:p w:rsidR="18C9D0EE" w:rsidP="18C9D0EE" w:rsidRDefault="18C9D0EE" w14:paraId="2AEDC463" w14:textId="706551F5">
    <w:pPr>
      <w:pStyle w:val="Footer"/>
      <w:bidi w:val="0"/>
      <w:rPr>
        <w:rFonts w:ascii="Quire Sans"/>
        <w:b w:val="0"/>
        <w:bCs w:val="0"/>
        <w:i w:val="0"/>
        <w:iCs w:val="0"/>
        <w:color w:val="000000" w:themeColor="text1" w:themeTint="FF" w:themeShade="FF"/>
        <w:sz w:val="22"/>
        <w:szCs w:val="22"/>
        <w:u w:val="none"/>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C9D0EE" w:rsidTr="18C9D0EE" w14:paraId="0ED1AA57">
      <w:tc>
        <w:tcPr>
          <w:tcW w:w="3005" w:type="dxa"/>
          <w:tcMar/>
        </w:tcPr>
        <w:p w:rsidR="18C9D0EE" w:rsidP="18C9D0EE" w:rsidRDefault="18C9D0EE" w14:paraId="1F68A140" w14:textId="0E7C2540">
          <w:pPr>
            <w:pStyle w:val="Header"/>
            <w:bidi w:val="0"/>
            <w:ind w:left="-115"/>
            <w:jc w:val="left"/>
            <w:rPr>
              <w:rFonts w:ascii="Quire Sans"/>
              <w:b w:val="0"/>
              <w:bCs w:val="0"/>
              <w:i w:val="0"/>
              <w:iCs w:val="0"/>
              <w:color w:val="000000" w:themeColor="text1" w:themeTint="FF" w:themeShade="FF"/>
              <w:sz w:val="22"/>
              <w:szCs w:val="22"/>
              <w:u w:val="none"/>
            </w:rPr>
          </w:pPr>
        </w:p>
      </w:tc>
      <w:tc>
        <w:tcPr>
          <w:tcW w:w="3005" w:type="dxa"/>
          <w:tcMar/>
        </w:tcPr>
        <w:p w:rsidR="18C9D0EE" w:rsidP="18C9D0EE" w:rsidRDefault="18C9D0EE" w14:paraId="4B08BE9A" w14:textId="52C58D21">
          <w:pPr>
            <w:pStyle w:val="Header"/>
            <w:bidi w:val="0"/>
            <w:jc w:val="center"/>
            <w:rPr>
              <w:rFonts w:ascii="Quire Sans"/>
              <w:b w:val="0"/>
              <w:bCs w:val="0"/>
              <w:i w:val="0"/>
              <w:iCs w:val="0"/>
              <w:color w:val="000000" w:themeColor="text1" w:themeTint="FF" w:themeShade="FF"/>
              <w:sz w:val="22"/>
              <w:szCs w:val="22"/>
              <w:u w:val="none"/>
            </w:rPr>
          </w:pPr>
        </w:p>
      </w:tc>
      <w:tc>
        <w:tcPr>
          <w:tcW w:w="3005" w:type="dxa"/>
          <w:tcMar/>
        </w:tcPr>
        <w:p w:rsidR="18C9D0EE" w:rsidP="18C9D0EE" w:rsidRDefault="18C9D0EE" w14:paraId="151C7832" w14:textId="7C6F826C">
          <w:pPr>
            <w:pStyle w:val="Header"/>
            <w:bidi w:val="0"/>
            <w:ind w:right="-115"/>
            <w:jc w:val="right"/>
            <w:rPr>
              <w:rFonts w:ascii="Quire Sans"/>
              <w:b w:val="0"/>
              <w:bCs w:val="0"/>
              <w:i w:val="0"/>
              <w:iCs w:val="0"/>
              <w:color w:val="000000" w:themeColor="text1" w:themeTint="FF" w:themeShade="FF"/>
              <w:sz w:val="22"/>
              <w:szCs w:val="22"/>
              <w:u w:val="none"/>
            </w:rPr>
          </w:pPr>
        </w:p>
      </w:tc>
    </w:tr>
  </w:tbl>
  <w:p w:rsidR="18C9D0EE" w:rsidP="18C9D0EE" w:rsidRDefault="18C9D0EE" w14:paraId="378C6AAC" w14:textId="715720B1">
    <w:pPr>
      <w:pStyle w:val="Header"/>
      <w:bidi w:val="0"/>
      <w:rPr>
        <w:rFonts w:ascii="Quire Sans"/>
        <w:b w:val="0"/>
        <w:bCs w:val="0"/>
        <w:i w:val="0"/>
        <w:iCs w:val="0"/>
        <w:color w:val="000000" w:themeColor="text1" w:themeTint="FF" w:themeShade="FF"/>
        <w:sz w:val="22"/>
        <w:szCs w:val="22"/>
        <w:u w:val="none"/>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C9D0EE" w:rsidTr="18C9D0EE" w14:paraId="3424A5E7">
      <w:tc>
        <w:tcPr>
          <w:tcW w:w="3005" w:type="dxa"/>
          <w:tcMar/>
        </w:tcPr>
        <w:p w:rsidR="18C9D0EE" w:rsidP="18C9D0EE" w:rsidRDefault="18C9D0EE" w14:paraId="631D1952" w14:textId="433CB728">
          <w:pPr>
            <w:pStyle w:val="Header"/>
            <w:bidi w:val="0"/>
            <w:ind w:left="-115"/>
            <w:jc w:val="left"/>
            <w:rPr>
              <w:rFonts w:ascii="Quire Sans"/>
              <w:b w:val="0"/>
              <w:bCs w:val="0"/>
              <w:i w:val="0"/>
              <w:iCs w:val="0"/>
              <w:color w:val="000000" w:themeColor="text1" w:themeTint="FF" w:themeShade="FF"/>
              <w:sz w:val="22"/>
              <w:szCs w:val="22"/>
              <w:u w:val="none"/>
            </w:rPr>
          </w:pPr>
        </w:p>
      </w:tc>
      <w:tc>
        <w:tcPr>
          <w:tcW w:w="3005" w:type="dxa"/>
          <w:tcMar/>
        </w:tcPr>
        <w:p w:rsidR="18C9D0EE" w:rsidP="18C9D0EE" w:rsidRDefault="18C9D0EE" w14:paraId="2129CBB2" w14:textId="637C62F2">
          <w:pPr>
            <w:pStyle w:val="Header"/>
            <w:bidi w:val="0"/>
            <w:jc w:val="center"/>
            <w:rPr>
              <w:rFonts w:ascii="Quire Sans"/>
              <w:b w:val="0"/>
              <w:bCs w:val="0"/>
              <w:i w:val="0"/>
              <w:iCs w:val="0"/>
              <w:color w:val="000000" w:themeColor="text1" w:themeTint="FF" w:themeShade="FF"/>
              <w:sz w:val="22"/>
              <w:szCs w:val="22"/>
              <w:u w:val="none"/>
            </w:rPr>
          </w:pPr>
        </w:p>
      </w:tc>
      <w:tc>
        <w:tcPr>
          <w:tcW w:w="3005" w:type="dxa"/>
          <w:tcMar/>
        </w:tcPr>
        <w:p w:rsidR="18C9D0EE" w:rsidP="18C9D0EE" w:rsidRDefault="18C9D0EE" w14:paraId="7D8484E5" w14:textId="75EBD4C8">
          <w:pPr>
            <w:pStyle w:val="Header"/>
            <w:bidi w:val="0"/>
            <w:ind w:right="-115"/>
            <w:jc w:val="right"/>
            <w:rPr>
              <w:rFonts w:ascii="Quire Sans"/>
              <w:b w:val="0"/>
              <w:bCs w:val="0"/>
              <w:i w:val="0"/>
              <w:iCs w:val="0"/>
              <w:color w:val="000000" w:themeColor="text1" w:themeTint="FF" w:themeShade="FF"/>
              <w:sz w:val="22"/>
              <w:szCs w:val="22"/>
              <w:u w:val="none"/>
            </w:rPr>
          </w:pPr>
        </w:p>
      </w:tc>
    </w:tr>
  </w:tbl>
  <w:p w:rsidR="18C9D0EE" w:rsidP="18C9D0EE" w:rsidRDefault="18C9D0EE" w14:paraId="72C4603D" w14:textId="1E635FEB">
    <w:pPr>
      <w:pStyle w:val="Header"/>
      <w:bidi w:val="0"/>
      <w:rPr>
        <w:rFonts w:ascii="Quire Sans"/>
        <w:b w:val="0"/>
        <w:bCs w:val="0"/>
        <w:i w:val="0"/>
        <w:iCs w:val="0"/>
        <w:color w:val="000000" w:themeColor="text1" w:themeTint="FF" w:themeShade="FF"/>
        <w:sz w:val="22"/>
        <w:szCs w:val="22"/>
        <w:u w:val="none"/>
      </w:rP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5bbKpge84ChWU3" id="Ix7GmfYo"/>
    <int:WordHash hashCode="UhdBFQweWF4emQ" id="47Mdd7lv"/>
    <int:WordHash hashCode="uLmb1RG7mF3BIw" id="rRT83vAs"/>
    <int:WordHash hashCode="wYBAQbIVzVCihN" id="ga5IgP9P"/>
    <int:WordHash hashCode="nfOb30T9oSAw0d" id="IS57SzLy"/>
    <int:WordHash hashCode="V9CnXcV+ZGgRNM" id="MEvOHHlg"/>
    <int:WordHash hashCode="yzlcffR8h38bBG" id="37Sq1erA"/>
    <int:WordHash hashCode="R0SdZSrFOF/fg1" id="RsMsoDi9"/>
    <int:ParagraphRange paragraphId="186457881" textId="1892971273" start="234" length="16" invalidationStart="234" invalidationLength="16" id="khergDus"/>
    <int:ParagraphRange paragraphId="186457881" textId="462433477" start="234" length="16" invalidationStart="234" invalidationLength="16" id="Rs2QaTZA"/>
    <int:WordHash hashCode="a7X/VNNYq0VXgz" id="C4x75odl"/>
    <int:WordHash hashCode="XJJ8xaGXCOTpxM" id="MZbGRrCG"/>
    <int:WordHash hashCode="GnfUFiJMu+d6Q5" id="0PRwxaQn"/>
    <int:WordHash hashCode="ISQDfKZqM8FMSE" id="Mwhj0fCI"/>
    <int:WordHash hashCode="62RQ/5QWfk4xaV" id="detgo625"/>
    <int:WordHash hashCode="SradH0SdDJdch8" id="fkf3Elg3"/>
    <int:WordHash hashCode="43K/JlIt1QZTyM" id="0l2TDS8M"/>
    <int:WordHash hashCode="hg6yCHB2eT73T3" id="pHnC8OJs"/>
    <int:WordHash hashCode="57LYdsEdcLd3dq" id="adQvEhu7"/>
    <int:WordHash hashCode="+g3J/Qe6mHOq0d" id="EqyK3EUp"/>
    <int:WordHash hashCode="8pD9mhRfnlRI6v" id="SvE9uvlx"/>
    <int:WordHash hashCode="oAHK+1eRuDNTAF" id="n9tT00kt"/>
    <int:WordHash hashCode="vGiIM/1GWjDF8c" id="uMmwe1C5"/>
    <int:WordHash hashCode="XfnPlw4VbdG38c" id="adyJy84c"/>
    <int:WordHash hashCode="9+2vMoLa+2CcfU" id="KMIAMLqr"/>
    <int:WordHash hashCode="z2BuY+IT6+vFY6" id="jQvApSh9"/>
    <int:ParagraphRange paragraphId="236869120" textId="1824930681" start="761" length="8" invalidationStart="761" invalidationLength="8" id="mP7B9gFD"/>
    <int:WordHash hashCode="Rk1ARGQtWEO9nm" id="gw0rYDm9"/>
    <int:ParagraphRange paragraphId="1345789054" textId="1410384927" start="27" length="18" invalidationStart="27" invalidationLength="18" id="H3l3dcOw"/>
    <int:ParagraphRange paragraphId="1345789054" textId="314033495" start="1101" length="12" invalidationStart="1101" invalidationLength="12" id="dmBC4PNo"/>
    <int:ParagraphRange paragraphId="109379900" textId="764780487" start="234" length="16" invalidationStart="234" invalidationLength="16" id="Wulslhr8"/>
    <int:WordHash hashCode="3Rsyr+ijFYdLhv" id="yYFbSg9G"/>
    <int:WordHash hashCode="+2pzEKI+CDJmm2" id="wCYigphC"/>
    <int:WordHash hashCode="v1+anaRfUIDswh" id="J0ihYq9L"/>
    <int:WordHash hashCode="maS+KK4PEzqNKd" id="US55CZaY"/>
    <int:WordHash hashCode="VhuSJkBiHVO1R9" id="pWJAvbCM"/>
    <int:WordHash hashCode="b3KwH4xdMOF2yR" id="VnNKQSFS"/>
    <int:WordHash hashCode="Cm+oYLntgjGUut" id="5c15dU0I"/>
    <int:ParagraphRange paragraphId="1381333841" textId="37548330" start="105" length="3" invalidationStart="105" invalidationLength="3" id="HjRhWu05"/>
    <int:ParagraphRange paragraphId="230175498" textId="713317844" start="156" length="7" invalidationStart="156" invalidationLength="7" id="0vvjcH8g"/>
    <int:WordHash hashCode="rdE8zhk+dRBUGd" id="o54ZCtlw"/>
    <int:ParagraphRange paragraphId="1345789054" textId="2008844060" start="27" length="18" invalidationStart="27" invalidationLength="18" id="QtnuTZ83"/>
    <int:WordHash hashCode="Sey96Gl1WeLwdt" id="CqDIaGYm"/>
    <int:WordHash hashCode="kMCRt27OnwRati" id="i1sppq2a"/>
    <int:ParagraphRange paragraphId="514859868" textId="1071244258" start="26" length="2" invalidationStart="26" invalidationLength="2" id="m2TTCSOl"/>
    <int:ParagraphRange paragraphId="514859868" textId="1071244258" start="75" length="16" invalidationStart="75" invalidationLength="16" id="GU2fMmEJ"/>
    <int:ParagraphRange paragraphId="2128692915" textId="142279500" start="105" length="3" invalidationStart="105" invalidationLength="3" id="CweqNv6k"/>
    <int:WordHash hashCode="e0dMsLOcF3PXGS" id="7pZv0zEy"/>
    <int:ParagraphRange paragraphId="318535162" textId="452391542" start="563" length="7" invalidationStart="563" invalidationLength="7" id="mjdXFpeW"/>
    <int:ParagraphRange paragraphId="318535162" textId="152283156" start="563" length="7" invalidationStart="563" invalidationLength="7" id="FtyD0qjF"/>
    <int:ParagraphRange paragraphId="576993278" textId="1543020208" start="563" length="7" invalidationStart="563" invalidationLength="7" id="geKbSYud"/>
    <int:ParagraphRange paragraphId="842273914" textId="31618487" start="27" length="18" invalidationStart="27" invalidationLength="18" id="pFvxkUlc"/>
    <int:ParagraphRange paragraphId="2029102369" textId="1162391500" start="534" length="18" invalidationStart="534" invalidationLength="18" id="KWty8AV4"/>
    <int:ParagraphRange paragraphId="842273914" textId="926582038" start="27" length="18" invalidationStart="27" invalidationLength="18" id="vBr0LB52"/>
    <int:ParagraphRange paragraphId="576993278" textId="417038645" start="548" length="7" invalidationStart="548" invalidationLength="7" id="Z9y6aXf0"/>
    <int:ParagraphRange paragraphId="2128692915" textId="980320917" start="106" length="3" invalidationStart="106" invalidationLength="3" id="8RCSa24s"/>
    <int:ParagraphRange paragraphId="576993278" textId="63982711" start="567" length="7" invalidationStart="567" invalidationLength="7" id="nNRA0s6G"/>
    <int:ParagraphRange paragraphId="842273914" textId="1662170200" start="27" length="18" invalidationStart="27" invalidationLength="18" id="vPljYwbE"/>
  </int:Manifest>
  <int:Observations>
    <int:Content id="Ix7GmfYo">
      <int:Rejection type="AugLoop_Text_Critique"/>
    </int:Content>
    <int:Content id="47Mdd7lv">
      <int:Rejection type="LegacyProofing"/>
    </int:Content>
    <int:Content id="rRT83vAs">
      <int:Rejection type="LegacyProofing"/>
    </int:Content>
    <int:Content id="ga5IgP9P">
      <int:Rejection type="AugLoop_Text_Critique"/>
    </int:Content>
    <int:Content id="IS57SzLy">
      <int:Rejection type="AugLoop_Text_Critique"/>
    </int:Content>
    <int:Content id="MEvOHHlg">
      <int:Rejection type="AugLoop_Text_Critique"/>
    </int:Content>
    <int:Content id="37Sq1erA">
      <int:Rejection type="AugLoop_Text_Critique"/>
    </int:Content>
    <int:Content id="RsMsoDi9">
      <int:Rejection type="AugLoop_Text_Critique"/>
    </int:Content>
    <int:Content id="khergDus">
      <int:Rejection type="LegacyProofing"/>
    </int:Content>
    <int:Content id="Rs2QaTZA">
      <int:Rejection type="LegacyProofing"/>
    </int:Content>
    <int:Content id="C4x75odl">
      <int:Rejection type="AugLoop_Text_Critique"/>
    </int:Content>
    <int:Content id="MZbGRrCG">
      <int:Rejection type="AugLoop_Text_Critique"/>
    </int:Content>
    <int:Content id="0PRwxaQn">
      <int:Rejection type="AugLoop_Text_Critique"/>
    </int:Content>
    <int:Content id="Mwhj0fCI">
      <int:Rejection type="AugLoop_Text_Critique"/>
    </int:Content>
    <int:Content id="detgo625">
      <int:Rejection type="LegacyProofing"/>
    </int:Content>
    <int:Content id="fkf3Elg3">
      <int:Rejection type="AugLoop_Text_Critique"/>
    </int:Content>
    <int:Content id="0l2TDS8M">
      <int:Rejection type="AugLoop_Text_Critique"/>
    </int:Content>
    <int:Content id="pHnC8OJs">
      <int:Rejection type="AugLoop_Text_Critique"/>
    </int:Content>
    <int:Content id="adQvEhu7">
      <int:Rejection type="LegacyProofing"/>
    </int:Content>
    <int:Content id="EqyK3EUp">
      <int:Rejection type="AugLoop_Text_Critique"/>
    </int:Content>
    <int:Content id="SvE9uvlx">
      <int:Rejection type="AugLoop_Text_Critique"/>
    </int:Content>
    <int:Content id="n9tT00kt">
      <int:Rejection type="AugLoop_Text_Critique"/>
    </int:Content>
    <int:Content id="uMmwe1C5">
      <int:Rejection type="AugLoop_Text_Critique"/>
    </int:Content>
    <int:Content id="adyJy84c">
      <int:Rejection type="AugLoop_Text_Critique"/>
    </int:Content>
    <int:Content id="KMIAMLqr">
      <int:Rejection type="AugLoop_Text_Critique"/>
    </int:Content>
    <int:Content id="jQvApSh9">
      <int:Rejection type="AugLoop_Text_Critique"/>
    </int:Content>
    <int:Content id="mP7B9gFD">
      <int:Rejection type="LegacyProofing"/>
    </int:Content>
    <int:Content id="gw0rYDm9">
      <int:Rejection type="AugLoop_Acronyms_AcronymsCritique"/>
    </int:Content>
    <int:Content id="H3l3dcOw">
      <int:Rejection type="LegacyProofing"/>
    </int:Content>
    <int:Content id="dmBC4PNo">
      <int:Rejection type="LegacyProofing"/>
    </int:Content>
    <int:Content id="Wulslhr8">
      <int:Rejection type="LegacyProofing"/>
    </int:Content>
    <int:Content id="yYFbSg9G">
      <int:Rejection type="AugLoop_Text_Critique"/>
    </int:Content>
    <int:Content id="wCYigphC">
      <int:Rejection type="AugLoop_Text_Critique"/>
    </int:Content>
    <int:Content id="J0ihYq9L">
      <int:Rejection type="AugLoop_Text_Critique"/>
    </int:Content>
    <int:Content id="US55CZaY">
      <int:Rejection type="AugLoop_Text_Critique"/>
    </int:Content>
    <int:Content id="pWJAvbCM">
      <int:Rejection type="LegacyProofing"/>
    </int:Content>
    <int:Content id="VnNKQSFS">
      <int:Rejection type="LegacyProofing"/>
    </int:Content>
    <int:Content id="5c15dU0I">
      <int:Rejection type="LegacyProofing"/>
    </int:Content>
    <int:Content id="HjRhWu05">
      <int:Rejection type="LegacyProofing"/>
    </int:Content>
    <int:Content id="0vvjcH8g">
      <int:Rejection type="LegacyProofing"/>
    </int:Content>
    <int:Content id="o54ZCtlw">
      <int:Rejection type="AugLoop_Text_Critique"/>
    </int:Content>
    <int:Content id="QtnuTZ83">
      <int:Rejection type="LegacyProofing"/>
    </int:Content>
    <int:Content id="CqDIaGYm">
      <int:Rejection type="LegacyProofing"/>
    </int:Content>
    <int:Content id="i1sppq2a">
      <int:Rejection type="AugLoop_Text_Critique"/>
    </int:Content>
    <int:Content id="m2TTCSOl">
      <int:Rejection type="LegacyProofing"/>
    </int:Content>
    <int:Content id="GU2fMmEJ">
      <int:Rejection type="LegacyProofing"/>
    </int:Content>
    <int:Content id="CweqNv6k">
      <int:Rejection type="LegacyProofing"/>
    </int:Content>
    <int:Content id="7pZv0zEy">
      <int:Rejection type="AugLoop_Text_Critique"/>
    </int:Content>
    <int:Content id="mjdXFpeW">
      <int:Rejection type="LegacyProofing"/>
    </int:Content>
    <int:Content id="FtyD0qjF">
      <int:Rejection type="LegacyProofing"/>
    </int:Content>
    <int:Content id="geKbSYud">
      <int:Rejection type="LegacyProofing"/>
    </int:Content>
    <int:Content id="pFvxkUlc">
      <int:Rejection type="LegacyProofing"/>
    </int:Content>
    <int:Content id="KWty8AV4">
      <int:Rejection type="LegacyProofing"/>
    </int:Content>
    <int:Content id="vBr0LB52">
      <int:Rejection type="LegacyProofing"/>
    </int:Content>
    <int:Content id="Z9y6aXf0">
      <int:Rejection type="LegacyProofing"/>
    </int:Content>
    <int:Content id="8RCSa24s">
      <int:Rejection type="LegacyProofing"/>
    </int:Content>
    <int:Content id="nNRA0s6G">
      <int:Rejection type="LegacyProofing"/>
    </int:Content>
    <int:Content id="vPljYwbE">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B5F3C3"/>
    <w:rsid w:val="0010A450"/>
    <w:rsid w:val="002356FA"/>
    <w:rsid w:val="0033E447"/>
    <w:rsid w:val="0064D0C9"/>
    <w:rsid w:val="008CD597"/>
    <w:rsid w:val="009E02AC"/>
    <w:rsid w:val="00C09F44"/>
    <w:rsid w:val="00F29E29"/>
    <w:rsid w:val="01105601"/>
    <w:rsid w:val="0123B580"/>
    <w:rsid w:val="0133F86B"/>
    <w:rsid w:val="019A520E"/>
    <w:rsid w:val="01E86233"/>
    <w:rsid w:val="0209B20D"/>
    <w:rsid w:val="0232FBF6"/>
    <w:rsid w:val="023C7E1A"/>
    <w:rsid w:val="024B7502"/>
    <w:rsid w:val="02687042"/>
    <w:rsid w:val="02795E9F"/>
    <w:rsid w:val="02A2C558"/>
    <w:rsid w:val="02A367AB"/>
    <w:rsid w:val="02AC2662"/>
    <w:rsid w:val="02BB0F43"/>
    <w:rsid w:val="02C30939"/>
    <w:rsid w:val="02CD9827"/>
    <w:rsid w:val="02F3C5E7"/>
    <w:rsid w:val="0323E584"/>
    <w:rsid w:val="0336226F"/>
    <w:rsid w:val="0341D243"/>
    <w:rsid w:val="0350E08F"/>
    <w:rsid w:val="03A74218"/>
    <w:rsid w:val="03C47659"/>
    <w:rsid w:val="03EC6BBF"/>
    <w:rsid w:val="03F5357E"/>
    <w:rsid w:val="0407340A"/>
    <w:rsid w:val="041436D1"/>
    <w:rsid w:val="041A7F09"/>
    <w:rsid w:val="043F380C"/>
    <w:rsid w:val="044B6C43"/>
    <w:rsid w:val="045ED99A"/>
    <w:rsid w:val="04756384"/>
    <w:rsid w:val="04795892"/>
    <w:rsid w:val="047CB734"/>
    <w:rsid w:val="0482356E"/>
    <w:rsid w:val="0482356E"/>
    <w:rsid w:val="04AF612C"/>
    <w:rsid w:val="04D78852"/>
    <w:rsid w:val="04E127D4"/>
    <w:rsid w:val="04E5C5B0"/>
    <w:rsid w:val="04F80271"/>
    <w:rsid w:val="050634D8"/>
    <w:rsid w:val="051E1953"/>
    <w:rsid w:val="053CCA55"/>
    <w:rsid w:val="0544DAE3"/>
    <w:rsid w:val="05878346"/>
    <w:rsid w:val="059262F5"/>
    <w:rsid w:val="05A01104"/>
    <w:rsid w:val="05B0BA15"/>
    <w:rsid w:val="05CF77C7"/>
    <w:rsid w:val="05DD5D74"/>
    <w:rsid w:val="061296F8"/>
    <w:rsid w:val="061528F3"/>
    <w:rsid w:val="062D1B5F"/>
    <w:rsid w:val="067358B3"/>
    <w:rsid w:val="067FFCB2"/>
    <w:rsid w:val="06E8CE61"/>
    <w:rsid w:val="06ECB084"/>
    <w:rsid w:val="07240C81"/>
    <w:rsid w:val="07406149"/>
    <w:rsid w:val="07499308"/>
    <w:rsid w:val="07967A5C"/>
    <w:rsid w:val="079C127F"/>
    <w:rsid w:val="07AEA24B"/>
    <w:rsid w:val="08475440"/>
    <w:rsid w:val="0849B220"/>
    <w:rsid w:val="08746B17"/>
    <w:rsid w:val="08811469"/>
    <w:rsid w:val="08CC2F4C"/>
    <w:rsid w:val="09124796"/>
    <w:rsid w:val="0931D4EA"/>
    <w:rsid w:val="09324ABD"/>
    <w:rsid w:val="09379666"/>
    <w:rsid w:val="094548A8"/>
    <w:rsid w:val="09545530"/>
    <w:rsid w:val="09776821"/>
    <w:rsid w:val="098F290B"/>
    <w:rsid w:val="099FED5C"/>
    <w:rsid w:val="09B936D3"/>
    <w:rsid w:val="09BC115D"/>
    <w:rsid w:val="0A11CA7D"/>
    <w:rsid w:val="0A2CECF0"/>
    <w:rsid w:val="0A36E3E0"/>
    <w:rsid w:val="0A4CACB6"/>
    <w:rsid w:val="0A704339"/>
    <w:rsid w:val="0AF0A51F"/>
    <w:rsid w:val="0B1B0AB1"/>
    <w:rsid w:val="0B2F4843"/>
    <w:rsid w:val="0B3B52F2"/>
    <w:rsid w:val="0B8361BB"/>
    <w:rsid w:val="0BF97909"/>
    <w:rsid w:val="0C0351EB"/>
    <w:rsid w:val="0C0F1612"/>
    <w:rsid w:val="0C34F747"/>
    <w:rsid w:val="0C42E730"/>
    <w:rsid w:val="0C87C919"/>
    <w:rsid w:val="0CB567B8"/>
    <w:rsid w:val="0CB658B6"/>
    <w:rsid w:val="0CC23A92"/>
    <w:rsid w:val="0CC2A13E"/>
    <w:rsid w:val="0CCA2AB4"/>
    <w:rsid w:val="0CCFEFB6"/>
    <w:rsid w:val="0CD7A7E0"/>
    <w:rsid w:val="0CDD19FE"/>
    <w:rsid w:val="0CF13402"/>
    <w:rsid w:val="0D03157B"/>
    <w:rsid w:val="0D0EE0A3"/>
    <w:rsid w:val="0D4A3089"/>
    <w:rsid w:val="0D738AB9"/>
    <w:rsid w:val="0D9F224C"/>
    <w:rsid w:val="0DAAE673"/>
    <w:rsid w:val="0DB30B3E"/>
    <w:rsid w:val="0DBD60E0"/>
    <w:rsid w:val="0DE7F5EA"/>
    <w:rsid w:val="0DEB63B6"/>
    <w:rsid w:val="0DEB6E91"/>
    <w:rsid w:val="0E18B9CB"/>
    <w:rsid w:val="0E76AC92"/>
    <w:rsid w:val="0E82F546"/>
    <w:rsid w:val="0E8DB666"/>
    <w:rsid w:val="0EA90867"/>
    <w:rsid w:val="0EAA602A"/>
    <w:rsid w:val="0EF1227B"/>
    <w:rsid w:val="0F005E13"/>
    <w:rsid w:val="0F3119CB"/>
    <w:rsid w:val="0F31E6C9"/>
    <w:rsid w:val="0F3FEADB"/>
    <w:rsid w:val="0F7844F9"/>
    <w:rsid w:val="0FB6395A"/>
    <w:rsid w:val="0FB8BE8C"/>
    <w:rsid w:val="0FBAED32"/>
    <w:rsid w:val="100E1E2B"/>
    <w:rsid w:val="10127CF3"/>
    <w:rsid w:val="1044D8C8"/>
    <w:rsid w:val="1046CD16"/>
    <w:rsid w:val="107DE6AB"/>
    <w:rsid w:val="10BD13CB"/>
    <w:rsid w:val="10D9CEE5"/>
    <w:rsid w:val="10EAAC00"/>
    <w:rsid w:val="10ED5C09"/>
    <w:rsid w:val="111E4DA3"/>
    <w:rsid w:val="112CA39E"/>
    <w:rsid w:val="113422A9"/>
    <w:rsid w:val="1141C6D0"/>
    <w:rsid w:val="11728B32"/>
    <w:rsid w:val="11A6D58D"/>
    <w:rsid w:val="11AD2AEA"/>
    <w:rsid w:val="11B5636E"/>
    <w:rsid w:val="11D6869E"/>
    <w:rsid w:val="121EB3B3"/>
    <w:rsid w:val="122B7D47"/>
    <w:rsid w:val="1236B7FB"/>
    <w:rsid w:val="12809EDE"/>
    <w:rsid w:val="12CC6DB0"/>
    <w:rsid w:val="12CCD756"/>
    <w:rsid w:val="12DF5B09"/>
    <w:rsid w:val="12E3241D"/>
    <w:rsid w:val="12F705FA"/>
    <w:rsid w:val="130471C8"/>
    <w:rsid w:val="132E517E"/>
    <w:rsid w:val="13471EC0"/>
    <w:rsid w:val="139167FD"/>
    <w:rsid w:val="13AD4E68"/>
    <w:rsid w:val="143CEDE8"/>
    <w:rsid w:val="145E2C6C"/>
    <w:rsid w:val="1489AA7D"/>
    <w:rsid w:val="14B277D0"/>
    <w:rsid w:val="14B4241A"/>
    <w:rsid w:val="14E4CBAC"/>
    <w:rsid w:val="14FF6FB6"/>
    <w:rsid w:val="15011949"/>
    <w:rsid w:val="150E263B"/>
    <w:rsid w:val="154578C0"/>
    <w:rsid w:val="1548BD30"/>
    <w:rsid w:val="15491EC9"/>
    <w:rsid w:val="1575D22F"/>
    <w:rsid w:val="15801CC4"/>
    <w:rsid w:val="159905CA"/>
    <w:rsid w:val="159947D6"/>
    <w:rsid w:val="15E5F9BD"/>
    <w:rsid w:val="161E536E"/>
    <w:rsid w:val="162DABBD"/>
    <w:rsid w:val="1637707B"/>
    <w:rsid w:val="16382F74"/>
    <w:rsid w:val="1685F31F"/>
    <w:rsid w:val="1688D491"/>
    <w:rsid w:val="168D5C85"/>
    <w:rsid w:val="169269FC"/>
    <w:rsid w:val="169B4017"/>
    <w:rsid w:val="16A5253C"/>
    <w:rsid w:val="16A9F7C1"/>
    <w:rsid w:val="16CC97FE"/>
    <w:rsid w:val="16E2D32C"/>
    <w:rsid w:val="1711A290"/>
    <w:rsid w:val="17541001"/>
    <w:rsid w:val="17E50160"/>
    <w:rsid w:val="17FA4661"/>
    <w:rsid w:val="1808D9DB"/>
    <w:rsid w:val="181A552C"/>
    <w:rsid w:val="181A8FE3"/>
    <w:rsid w:val="181F31F2"/>
    <w:rsid w:val="1826919D"/>
    <w:rsid w:val="18334D9C"/>
    <w:rsid w:val="18773F50"/>
    <w:rsid w:val="18C9D0EE"/>
    <w:rsid w:val="18CD375D"/>
    <w:rsid w:val="18EFE062"/>
    <w:rsid w:val="18F5BDE5"/>
    <w:rsid w:val="18F75202"/>
    <w:rsid w:val="1902D5F5"/>
    <w:rsid w:val="193989F0"/>
    <w:rsid w:val="194FA376"/>
    <w:rsid w:val="1955F430"/>
    <w:rsid w:val="195E3075"/>
    <w:rsid w:val="1966AA23"/>
    <w:rsid w:val="198F6A10"/>
    <w:rsid w:val="19B75AF8"/>
    <w:rsid w:val="1A03678F"/>
    <w:rsid w:val="1A0E4271"/>
    <w:rsid w:val="1A60F64B"/>
    <w:rsid w:val="1A8DAF63"/>
    <w:rsid w:val="1AB96AE0"/>
    <w:rsid w:val="1AD1F858"/>
    <w:rsid w:val="1AE98DFB"/>
    <w:rsid w:val="1AF1C491"/>
    <w:rsid w:val="1B027A84"/>
    <w:rsid w:val="1B17E63D"/>
    <w:rsid w:val="1B238BA3"/>
    <w:rsid w:val="1B34724F"/>
    <w:rsid w:val="1B4BB2C9"/>
    <w:rsid w:val="1B5230A5"/>
    <w:rsid w:val="1B7436B5"/>
    <w:rsid w:val="1B935C8F"/>
    <w:rsid w:val="1BDDF628"/>
    <w:rsid w:val="1C6DAF80"/>
    <w:rsid w:val="1C84BFE3"/>
    <w:rsid w:val="1C9075C5"/>
    <w:rsid w:val="1CBFF0DB"/>
    <w:rsid w:val="1CCA9C9C"/>
    <w:rsid w:val="1CE7832A"/>
    <w:rsid w:val="1CEFDD91"/>
    <w:rsid w:val="1CF4104B"/>
    <w:rsid w:val="1CF8ED81"/>
    <w:rsid w:val="1D0EE8E5"/>
    <w:rsid w:val="1D2F2CF0"/>
    <w:rsid w:val="1D2F89E3"/>
    <w:rsid w:val="1D3D5D58"/>
    <w:rsid w:val="1D752FD8"/>
    <w:rsid w:val="1D80023D"/>
    <w:rsid w:val="1DB4F5C2"/>
    <w:rsid w:val="1DBC2622"/>
    <w:rsid w:val="1DD7E345"/>
    <w:rsid w:val="1DE2E96E"/>
    <w:rsid w:val="1E4CB068"/>
    <w:rsid w:val="1E5F38D7"/>
    <w:rsid w:val="1EB509A6"/>
    <w:rsid w:val="1F3F25AA"/>
    <w:rsid w:val="1F6436A1"/>
    <w:rsid w:val="1F7D6656"/>
    <w:rsid w:val="1F88BC0A"/>
    <w:rsid w:val="1F8C7085"/>
    <w:rsid w:val="1FA0CD34"/>
    <w:rsid w:val="1FA9B204"/>
    <w:rsid w:val="1FDF11BA"/>
    <w:rsid w:val="20277E53"/>
    <w:rsid w:val="202AAF7F"/>
    <w:rsid w:val="204689A7"/>
    <w:rsid w:val="205A5679"/>
    <w:rsid w:val="2066CDB2"/>
    <w:rsid w:val="209E1AE1"/>
    <w:rsid w:val="20C93CCB"/>
    <w:rsid w:val="2128AC64"/>
    <w:rsid w:val="2135E550"/>
    <w:rsid w:val="213F03AF"/>
    <w:rsid w:val="214120A3"/>
    <w:rsid w:val="2159A202"/>
    <w:rsid w:val="216F99D2"/>
    <w:rsid w:val="21784BEA"/>
    <w:rsid w:val="21855CF9"/>
    <w:rsid w:val="219455CD"/>
    <w:rsid w:val="21A849CC"/>
    <w:rsid w:val="21BDC3E3"/>
    <w:rsid w:val="21D79DE7"/>
    <w:rsid w:val="21E133AE"/>
    <w:rsid w:val="21F626DA"/>
    <w:rsid w:val="223069FB"/>
    <w:rsid w:val="22A12540"/>
    <w:rsid w:val="22CB8F89"/>
    <w:rsid w:val="22F49FE0"/>
    <w:rsid w:val="23131BE0"/>
    <w:rsid w:val="23141C4B"/>
    <w:rsid w:val="2315AFE2"/>
    <w:rsid w:val="23550B12"/>
    <w:rsid w:val="2356C4AE"/>
    <w:rsid w:val="23611C28"/>
    <w:rsid w:val="236351CF"/>
    <w:rsid w:val="23665DA6"/>
    <w:rsid w:val="2373D250"/>
    <w:rsid w:val="2399E02F"/>
    <w:rsid w:val="23BB49BA"/>
    <w:rsid w:val="23C08F2B"/>
    <w:rsid w:val="23DE987C"/>
    <w:rsid w:val="23E56F10"/>
    <w:rsid w:val="2406F29D"/>
    <w:rsid w:val="2437A7C4"/>
    <w:rsid w:val="24383947"/>
    <w:rsid w:val="243A962C"/>
    <w:rsid w:val="2478C165"/>
    <w:rsid w:val="24A5A026"/>
    <w:rsid w:val="24B2A4AC"/>
    <w:rsid w:val="24E71E2B"/>
    <w:rsid w:val="2579CEC4"/>
    <w:rsid w:val="25D0488B"/>
    <w:rsid w:val="25D409A8"/>
    <w:rsid w:val="25D4D2F6"/>
    <w:rsid w:val="2615B6B8"/>
    <w:rsid w:val="261B0261"/>
    <w:rsid w:val="263FC063"/>
    <w:rsid w:val="2695283C"/>
    <w:rsid w:val="26C6909C"/>
    <w:rsid w:val="27125469"/>
    <w:rsid w:val="2716393E"/>
    <w:rsid w:val="271A45B0"/>
    <w:rsid w:val="275099D1"/>
    <w:rsid w:val="2767905C"/>
    <w:rsid w:val="276BDA34"/>
    <w:rsid w:val="276F4886"/>
    <w:rsid w:val="277610D2"/>
    <w:rsid w:val="2777FED4"/>
    <w:rsid w:val="27941FAB"/>
    <w:rsid w:val="27B6D2C2"/>
    <w:rsid w:val="27D3918C"/>
    <w:rsid w:val="27F49E7D"/>
    <w:rsid w:val="2863D441"/>
    <w:rsid w:val="2887B959"/>
    <w:rsid w:val="28B40316"/>
    <w:rsid w:val="28B6B22C"/>
    <w:rsid w:val="28E1BCC6"/>
    <w:rsid w:val="28FE38D1"/>
    <w:rsid w:val="2913CF35"/>
    <w:rsid w:val="2927CED8"/>
    <w:rsid w:val="292D91BC"/>
    <w:rsid w:val="293D388F"/>
    <w:rsid w:val="2963A590"/>
    <w:rsid w:val="29B057BA"/>
    <w:rsid w:val="29E6BC81"/>
    <w:rsid w:val="2A0138BF"/>
    <w:rsid w:val="2A2715BE"/>
    <w:rsid w:val="2A66032B"/>
    <w:rsid w:val="2A832602"/>
    <w:rsid w:val="2AAF9F96"/>
    <w:rsid w:val="2AC28A0B"/>
    <w:rsid w:val="2ADB83F7"/>
    <w:rsid w:val="2AF67B23"/>
    <w:rsid w:val="2B0B324E"/>
    <w:rsid w:val="2B4F2C12"/>
    <w:rsid w:val="2B5DAC88"/>
    <w:rsid w:val="2B648AD2"/>
    <w:rsid w:val="2B721E80"/>
    <w:rsid w:val="2BC2E61F"/>
    <w:rsid w:val="2C03C915"/>
    <w:rsid w:val="2C12B4C6"/>
    <w:rsid w:val="2C29914C"/>
    <w:rsid w:val="2C9F2E0E"/>
    <w:rsid w:val="2D4629B8"/>
    <w:rsid w:val="2D5188E4"/>
    <w:rsid w:val="2D51BEAA"/>
    <w:rsid w:val="2DA42342"/>
    <w:rsid w:val="2DEBD465"/>
    <w:rsid w:val="2DED5C69"/>
    <w:rsid w:val="2E3A8073"/>
    <w:rsid w:val="2E531C79"/>
    <w:rsid w:val="2E640AD6"/>
    <w:rsid w:val="2EAF64E4"/>
    <w:rsid w:val="2EDE9DD5"/>
    <w:rsid w:val="2F043DF1"/>
    <w:rsid w:val="2F0C919A"/>
    <w:rsid w:val="2F2A7701"/>
    <w:rsid w:val="2F45483E"/>
    <w:rsid w:val="2F8E3409"/>
    <w:rsid w:val="2F9EBF97"/>
    <w:rsid w:val="2FAC7A13"/>
    <w:rsid w:val="2FD055C9"/>
    <w:rsid w:val="30002E2C"/>
    <w:rsid w:val="3015F8B0"/>
    <w:rsid w:val="30184DFA"/>
    <w:rsid w:val="302438F2"/>
    <w:rsid w:val="30282594"/>
    <w:rsid w:val="303F2F39"/>
    <w:rsid w:val="3040EB09"/>
    <w:rsid w:val="30458FA3"/>
    <w:rsid w:val="3052654B"/>
    <w:rsid w:val="3062B6EE"/>
    <w:rsid w:val="3089F81D"/>
    <w:rsid w:val="30CE398B"/>
    <w:rsid w:val="30D59B94"/>
    <w:rsid w:val="31118916"/>
    <w:rsid w:val="312BDA3F"/>
    <w:rsid w:val="3181E40F"/>
    <w:rsid w:val="3210462D"/>
    <w:rsid w:val="326217C3"/>
    <w:rsid w:val="32D2B7C5"/>
    <w:rsid w:val="32D52EC8"/>
    <w:rsid w:val="333CB6FC"/>
    <w:rsid w:val="334CAED8"/>
    <w:rsid w:val="334CAED8"/>
    <w:rsid w:val="334D9972"/>
    <w:rsid w:val="3364D803"/>
    <w:rsid w:val="33661E11"/>
    <w:rsid w:val="3392F968"/>
    <w:rsid w:val="33A3A222"/>
    <w:rsid w:val="33B84527"/>
    <w:rsid w:val="33B9CA8F"/>
    <w:rsid w:val="33BC7FC4"/>
    <w:rsid w:val="33C92C56"/>
    <w:rsid w:val="3405DA4D"/>
    <w:rsid w:val="340770DC"/>
    <w:rsid w:val="34188432"/>
    <w:rsid w:val="34483BE8"/>
    <w:rsid w:val="345105A7"/>
    <w:rsid w:val="34564417"/>
    <w:rsid w:val="34A73C6C"/>
    <w:rsid w:val="34FB33CF"/>
    <w:rsid w:val="34FDC127"/>
    <w:rsid w:val="3544C047"/>
    <w:rsid w:val="35A3413D"/>
    <w:rsid w:val="35B81C55"/>
    <w:rsid w:val="35FC2597"/>
    <w:rsid w:val="361F1B2F"/>
    <w:rsid w:val="3654C94D"/>
    <w:rsid w:val="365907AB"/>
    <w:rsid w:val="366B273D"/>
    <w:rsid w:val="366C865D"/>
    <w:rsid w:val="369C78C5"/>
    <w:rsid w:val="36B903E1"/>
    <w:rsid w:val="36BC0FB8"/>
    <w:rsid w:val="36F16B51"/>
    <w:rsid w:val="374C2DE4"/>
    <w:rsid w:val="375317D5"/>
    <w:rsid w:val="377FDCAA"/>
    <w:rsid w:val="3785A1AC"/>
    <w:rsid w:val="379CD6DB"/>
    <w:rsid w:val="3868BD34"/>
    <w:rsid w:val="38855004"/>
    <w:rsid w:val="3888AC48"/>
    <w:rsid w:val="388EFDA1"/>
    <w:rsid w:val="3895E534"/>
    <w:rsid w:val="3898BCEB"/>
    <w:rsid w:val="38D94B70"/>
    <w:rsid w:val="38DE1D99"/>
    <w:rsid w:val="38E7FE45"/>
    <w:rsid w:val="390F7D4D"/>
    <w:rsid w:val="391DC3C7"/>
    <w:rsid w:val="3923CF8E"/>
    <w:rsid w:val="395A6687"/>
    <w:rsid w:val="39C3BD33"/>
    <w:rsid w:val="3A04237F"/>
    <w:rsid w:val="3A048D95"/>
    <w:rsid w:val="3A1F457D"/>
    <w:rsid w:val="3A212065"/>
    <w:rsid w:val="3A24112B"/>
    <w:rsid w:val="3A290C13"/>
    <w:rsid w:val="3A3E15DA"/>
    <w:rsid w:val="3A46F098"/>
    <w:rsid w:val="3A4BEA42"/>
    <w:rsid w:val="3A5463F0"/>
    <w:rsid w:val="3A87C5B6"/>
    <w:rsid w:val="3A88991B"/>
    <w:rsid w:val="3AA2BA3E"/>
    <w:rsid w:val="3ADE2A4D"/>
    <w:rsid w:val="3AE034DC"/>
    <w:rsid w:val="3AF0343D"/>
    <w:rsid w:val="3B29439E"/>
    <w:rsid w:val="3B2C30CD"/>
    <w:rsid w:val="3B35BB87"/>
    <w:rsid w:val="3B5E9751"/>
    <w:rsid w:val="3B71A030"/>
    <w:rsid w:val="3B916D32"/>
    <w:rsid w:val="3BBCF0C6"/>
    <w:rsid w:val="3BF03451"/>
    <w:rsid w:val="3BFDDDE4"/>
    <w:rsid w:val="3C7C053D"/>
    <w:rsid w:val="3C920749"/>
    <w:rsid w:val="3CC80AA1"/>
    <w:rsid w:val="3CEFD3B1"/>
    <w:rsid w:val="3D1150F0"/>
    <w:rsid w:val="3D13900F"/>
    <w:rsid w:val="3D23FA22"/>
    <w:rsid w:val="3D2697F3"/>
    <w:rsid w:val="3D3DC274"/>
    <w:rsid w:val="3D56E63F"/>
    <w:rsid w:val="3D58C127"/>
    <w:rsid w:val="3D7E25F5"/>
    <w:rsid w:val="3D7E915A"/>
    <w:rsid w:val="3D80FDAC"/>
    <w:rsid w:val="3DA82800"/>
    <w:rsid w:val="3DA8A517"/>
    <w:rsid w:val="3DB640A8"/>
    <w:rsid w:val="3DB8CE00"/>
    <w:rsid w:val="3DD22132"/>
    <w:rsid w:val="3E032E77"/>
    <w:rsid w:val="3E07F866"/>
    <w:rsid w:val="3E2997E1"/>
    <w:rsid w:val="3E43951F"/>
    <w:rsid w:val="3E47363D"/>
    <w:rsid w:val="3E801AF6"/>
    <w:rsid w:val="3E93FD6D"/>
    <w:rsid w:val="3EB099B5"/>
    <w:rsid w:val="3EB8E726"/>
    <w:rsid w:val="3EBB6041"/>
    <w:rsid w:val="3EC90DF4"/>
    <w:rsid w:val="3EE776D4"/>
    <w:rsid w:val="3EED54A2"/>
    <w:rsid w:val="3EF739AE"/>
    <w:rsid w:val="3F2F6A8C"/>
    <w:rsid w:val="3F688392"/>
    <w:rsid w:val="3F7A761E"/>
    <w:rsid w:val="3F9C71C3"/>
    <w:rsid w:val="3FAAAFD4"/>
    <w:rsid w:val="3FACD518"/>
    <w:rsid w:val="3FC9A80B"/>
    <w:rsid w:val="3FEF77B8"/>
    <w:rsid w:val="4016B603"/>
    <w:rsid w:val="406D52EB"/>
    <w:rsid w:val="40892503"/>
    <w:rsid w:val="408E8B93"/>
    <w:rsid w:val="40ABDF5E"/>
    <w:rsid w:val="41135B95"/>
    <w:rsid w:val="4120D17A"/>
    <w:rsid w:val="4124EDF0"/>
    <w:rsid w:val="413596ED"/>
    <w:rsid w:val="41364E03"/>
    <w:rsid w:val="4155ABF0"/>
    <w:rsid w:val="41A7D6CC"/>
    <w:rsid w:val="4206E92C"/>
    <w:rsid w:val="421DF58B"/>
    <w:rsid w:val="42614FAE"/>
    <w:rsid w:val="426C4736"/>
    <w:rsid w:val="42AA54E4"/>
    <w:rsid w:val="42C557B4"/>
    <w:rsid w:val="42E25096"/>
    <w:rsid w:val="42FC4809"/>
    <w:rsid w:val="4327187A"/>
    <w:rsid w:val="432CE78B"/>
    <w:rsid w:val="432CF146"/>
    <w:rsid w:val="43345583"/>
    <w:rsid w:val="4343A72D"/>
    <w:rsid w:val="434B0D3F"/>
    <w:rsid w:val="4369A936"/>
    <w:rsid w:val="43A4145E"/>
    <w:rsid w:val="43E9A45A"/>
    <w:rsid w:val="44054440"/>
    <w:rsid w:val="4419A42A"/>
    <w:rsid w:val="4420F457"/>
    <w:rsid w:val="444BB882"/>
    <w:rsid w:val="44763496"/>
    <w:rsid w:val="44811583"/>
    <w:rsid w:val="44AD88DF"/>
    <w:rsid w:val="44CF7385"/>
    <w:rsid w:val="44D4FCF3"/>
    <w:rsid w:val="44DF778E"/>
    <w:rsid w:val="44EF0929"/>
    <w:rsid w:val="44FF5A19"/>
    <w:rsid w:val="45042326"/>
    <w:rsid w:val="451A717F"/>
    <w:rsid w:val="457226D8"/>
    <w:rsid w:val="45773D52"/>
    <w:rsid w:val="45A35282"/>
    <w:rsid w:val="45B6CC35"/>
    <w:rsid w:val="45CC6848"/>
    <w:rsid w:val="45D1A258"/>
    <w:rsid w:val="45F1B933"/>
    <w:rsid w:val="46090810"/>
    <w:rsid w:val="46256CCB"/>
    <w:rsid w:val="4641C9E6"/>
    <w:rsid w:val="466981CA"/>
    <w:rsid w:val="467D6632"/>
    <w:rsid w:val="46B90B25"/>
    <w:rsid w:val="46DA8FAB"/>
    <w:rsid w:val="46DBB520"/>
    <w:rsid w:val="46FDC885"/>
    <w:rsid w:val="47174AF1"/>
    <w:rsid w:val="4798C8D7"/>
    <w:rsid w:val="480AB3D5"/>
    <w:rsid w:val="4815A77E"/>
    <w:rsid w:val="483BC3E8"/>
    <w:rsid w:val="4851CFAF"/>
    <w:rsid w:val="48700E43"/>
    <w:rsid w:val="4874AABC"/>
    <w:rsid w:val="48A1866C"/>
    <w:rsid w:val="48DAF344"/>
    <w:rsid w:val="4902625E"/>
    <w:rsid w:val="494063C9"/>
    <w:rsid w:val="49592B86"/>
    <w:rsid w:val="496661CE"/>
    <w:rsid w:val="49852FB1"/>
    <w:rsid w:val="49B506F4"/>
    <w:rsid w:val="49E0D840"/>
    <w:rsid w:val="4A1AB15F"/>
    <w:rsid w:val="4A2AF25C"/>
    <w:rsid w:val="4A5DE6FE"/>
    <w:rsid w:val="4A8DDFDE"/>
    <w:rsid w:val="4AC0CB8E"/>
    <w:rsid w:val="4AD216AF"/>
    <w:rsid w:val="4AD43B43"/>
    <w:rsid w:val="4ADD58AC"/>
    <w:rsid w:val="4AFFC8D5"/>
    <w:rsid w:val="4B289DF7"/>
    <w:rsid w:val="4B7364AA"/>
    <w:rsid w:val="4B80648D"/>
    <w:rsid w:val="4B9C306D"/>
    <w:rsid w:val="4C176BB4"/>
    <w:rsid w:val="4C46CFEF"/>
    <w:rsid w:val="4C629DD1"/>
    <w:rsid w:val="4C7D3364"/>
    <w:rsid w:val="4CB8ACFC"/>
    <w:rsid w:val="4CE14602"/>
    <w:rsid w:val="4D413919"/>
    <w:rsid w:val="4D612506"/>
    <w:rsid w:val="4D6B157B"/>
    <w:rsid w:val="4D93C7EC"/>
    <w:rsid w:val="4DB5304F"/>
    <w:rsid w:val="4DD982A1"/>
    <w:rsid w:val="4DED7FFF"/>
    <w:rsid w:val="4DFE6E32"/>
    <w:rsid w:val="4E0C76A4"/>
    <w:rsid w:val="4E3B42C8"/>
    <w:rsid w:val="4E95EB6F"/>
    <w:rsid w:val="4EB85BAE"/>
    <w:rsid w:val="4EBDC30A"/>
    <w:rsid w:val="4EFDA95B"/>
    <w:rsid w:val="4F10D9CF"/>
    <w:rsid w:val="4F18C630"/>
    <w:rsid w:val="4F33E7D7"/>
    <w:rsid w:val="4F3B6792"/>
    <w:rsid w:val="4F438B80"/>
    <w:rsid w:val="4F462237"/>
    <w:rsid w:val="4F59EA66"/>
    <w:rsid w:val="4FA01ED0"/>
    <w:rsid w:val="4FA84705"/>
    <w:rsid w:val="4FD0566B"/>
    <w:rsid w:val="4FE43CEB"/>
    <w:rsid w:val="4FEC4FC1"/>
    <w:rsid w:val="4FF491CE"/>
    <w:rsid w:val="50394B54"/>
    <w:rsid w:val="5059936B"/>
    <w:rsid w:val="505FBA89"/>
    <w:rsid w:val="509979BC"/>
    <w:rsid w:val="50CAB017"/>
    <w:rsid w:val="50D100D1"/>
    <w:rsid w:val="51040534"/>
    <w:rsid w:val="5115188A"/>
    <w:rsid w:val="511BF040"/>
    <w:rsid w:val="51282639"/>
    <w:rsid w:val="512BB819"/>
    <w:rsid w:val="515254C4"/>
    <w:rsid w:val="5154E979"/>
    <w:rsid w:val="51651124"/>
    <w:rsid w:val="516C26CC"/>
    <w:rsid w:val="517534E4"/>
    <w:rsid w:val="518AA867"/>
    <w:rsid w:val="51E9AF7F"/>
    <w:rsid w:val="5203AB52"/>
    <w:rsid w:val="52403C8A"/>
    <w:rsid w:val="526C9EA4"/>
    <w:rsid w:val="526CF079"/>
    <w:rsid w:val="52730854"/>
    <w:rsid w:val="52785E28"/>
    <w:rsid w:val="52B9BA18"/>
    <w:rsid w:val="52BBD73E"/>
    <w:rsid w:val="52FCF569"/>
    <w:rsid w:val="530EB3EB"/>
    <w:rsid w:val="5327DC48"/>
    <w:rsid w:val="53B43BA1"/>
    <w:rsid w:val="53E613FB"/>
    <w:rsid w:val="540B4976"/>
    <w:rsid w:val="54723780"/>
    <w:rsid w:val="54AA844C"/>
    <w:rsid w:val="54B0C261"/>
    <w:rsid w:val="54C3ACA9"/>
    <w:rsid w:val="54CFCFDE"/>
    <w:rsid w:val="5562EABA"/>
    <w:rsid w:val="5574A499"/>
    <w:rsid w:val="55908595"/>
    <w:rsid w:val="5596DFDB"/>
    <w:rsid w:val="55A39503"/>
    <w:rsid w:val="5605D8BC"/>
    <w:rsid w:val="56285A9C"/>
    <w:rsid w:val="56A632EB"/>
    <w:rsid w:val="56BB36BD"/>
    <w:rsid w:val="5711F7C1"/>
    <w:rsid w:val="57140C62"/>
    <w:rsid w:val="571650ED"/>
    <w:rsid w:val="571D42C4"/>
    <w:rsid w:val="571F3FD2"/>
    <w:rsid w:val="571F3FD2"/>
    <w:rsid w:val="57215403"/>
    <w:rsid w:val="572260C5"/>
    <w:rsid w:val="5729A7EF"/>
    <w:rsid w:val="57380BBF"/>
    <w:rsid w:val="5755BFC0"/>
    <w:rsid w:val="57A16A94"/>
    <w:rsid w:val="57B5B1B2"/>
    <w:rsid w:val="57D5631A"/>
    <w:rsid w:val="57F6746B"/>
    <w:rsid w:val="5809446E"/>
    <w:rsid w:val="580BDF42"/>
    <w:rsid w:val="58252597"/>
    <w:rsid w:val="5842034C"/>
    <w:rsid w:val="58435D97"/>
    <w:rsid w:val="586FF711"/>
    <w:rsid w:val="58B91325"/>
    <w:rsid w:val="58CCEF64"/>
    <w:rsid w:val="58D3DC20"/>
    <w:rsid w:val="58EC106E"/>
    <w:rsid w:val="58F03269"/>
    <w:rsid w:val="58F0B065"/>
    <w:rsid w:val="59148C77"/>
    <w:rsid w:val="592DD8B9"/>
    <w:rsid w:val="59476B45"/>
    <w:rsid w:val="594E8EAC"/>
    <w:rsid w:val="59518213"/>
    <w:rsid w:val="598046C9"/>
    <w:rsid w:val="598A18A4"/>
    <w:rsid w:val="59C114A0"/>
    <w:rsid w:val="59DB9907"/>
    <w:rsid w:val="59EC7043"/>
    <w:rsid w:val="5A219BAC"/>
    <w:rsid w:val="5A7D1A40"/>
    <w:rsid w:val="5A91BF1D"/>
    <w:rsid w:val="5A945567"/>
    <w:rsid w:val="5A99ACA3"/>
    <w:rsid w:val="5AADB69B"/>
    <w:rsid w:val="5AED5274"/>
    <w:rsid w:val="5B03876A"/>
    <w:rsid w:val="5B314845"/>
    <w:rsid w:val="5BA5D44F"/>
    <w:rsid w:val="5BAD775D"/>
    <w:rsid w:val="5BB2B465"/>
    <w:rsid w:val="5BB5F3C3"/>
    <w:rsid w:val="5BD7A671"/>
    <w:rsid w:val="5C4986FC"/>
    <w:rsid w:val="5C64230A"/>
    <w:rsid w:val="5C6FC0EE"/>
    <w:rsid w:val="5C792D43"/>
    <w:rsid w:val="5C79A7EB"/>
    <w:rsid w:val="5C7F26FF"/>
    <w:rsid w:val="5CA05AD2"/>
    <w:rsid w:val="5CB29641"/>
    <w:rsid w:val="5CB59631"/>
    <w:rsid w:val="5CF3C650"/>
    <w:rsid w:val="5DC14380"/>
    <w:rsid w:val="5DC85D45"/>
    <w:rsid w:val="5DCEE358"/>
    <w:rsid w:val="5DD36666"/>
    <w:rsid w:val="5DF567BD"/>
    <w:rsid w:val="5E093762"/>
    <w:rsid w:val="5E14787D"/>
    <w:rsid w:val="5E431081"/>
    <w:rsid w:val="5E55BCDA"/>
    <w:rsid w:val="5E631943"/>
    <w:rsid w:val="5E65B5EF"/>
    <w:rsid w:val="5EB144D0"/>
    <w:rsid w:val="5EBCC046"/>
    <w:rsid w:val="5EC916BC"/>
    <w:rsid w:val="5F0D84BB"/>
    <w:rsid w:val="5F1AB759"/>
    <w:rsid w:val="5F1B1826"/>
    <w:rsid w:val="5F203375"/>
    <w:rsid w:val="5F3A656D"/>
    <w:rsid w:val="5F4FEF8E"/>
    <w:rsid w:val="5F653B90"/>
    <w:rsid w:val="5F6BA1BD"/>
    <w:rsid w:val="5FA1AC05"/>
    <w:rsid w:val="5FC85252"/>
    <w:rsid w:val="60018650"/>
    <w:rsid w:val="6036E097"/>
    <w:rsid w:val="6041BF10"/>
    <w:rsid w:val="606248AA"/>
    <w:rsid w:val="606248AA"/>
    <w:rsid w:val="6064D65E"/>
    <w:rsid w:val="606A0689"/>
    <w:rsid w:val="606F2F11"/>
    <w:rsid w:val="60794572"/>
    <w:rsid w:val="60A287FE"/>
    <w:rsid w:val="60B191FE"/>
    <w:rsid w:val="60B84530"/>
    <w:rsid w:val="60EEDF93"/>
    <w:rsid w:val="6126AB12"/>
    <w:rsid w:val="612B48C4"/>
    <w:rsid w:val="614B0563"/>
    <w:rsid w:val="617EC9B5"/>
    <w:rsid w:val="6196429E"/>
    <w:rsid w:val="61A7E3DB"/>
    <w:rsid w:val="61B8A3B6"/>
    <w:rsid w:val="61BDE6E2"/>
    <w:rsid w:val="6200B77E"/>
    <w:rsid w:val="624162E7"/>
    <w:rsid w:val="626F03C8"/>
    <w:rsid w:val="62892C1E"/>
    <w:rsid w:val="62AB394B"/>
    <w:rsid w:val="62C0789D"/>
    <w:rsid w:val="62DF9773"/>
    <w:rsid w:val="630CA0DF"/>
    <w:rsid w:val="6324D7B5"/>
    <w:rsid w:val="63392712"/>
    <w:rsid w:val="633A3E45"/>
    <w:rsid w:val="638244E5"/>
    <w:rsid w:val="639F1795"/>
    <w:rsid w:val="63CC38A5"/>
    <w:rsid w:val="63D8046F"/>
    <w:rsid w:val="63E932C0"/>
    <w:rsid w:val="640AD429"/>
    <w:rsid w:val="644F3C0C"/>
    <w:rsid w:val="645784C1"/>
    <w:rsid w:val="6472D047"/>
    <w:rsid w:val="64A4A927"/>
    <w:rsid w:val="64C7872C"/>
    <w:rsid w:val="64CDE360"/>
    <w:rsid w:val="64D6D25B"/>
    <w:rsid w:val="64FCA28E"/>
    <w:rsid w:val="650364FE"/>
    <w:rsid w:val="652C6456"/>
    <w:rsid w:val="653AE7F6"/>
    <w:rsid w:val="65537A3E"/>
    <w:rsid w:val="656AE645"/>
    <w:rsid w:val="656BDBE9"/>
    <w:rsid w:val="65775732"/>
    <w:rsid w:val="658BB653"/>
    <w:rsid w:val="65D1F61E"/>
    <w:rsid w:val="65D64105"/>
    <w:rsid w:val="66090D12"/>
    <w:rsid w:val="660F6C2A"/>
    <w:rsid w:val="6695A372"/>
    <w:rsid w:val="6697859E"/>
    <w:rsid w:val="669D6C99"/>
    <w:rsid w:val="66A583A2"/>
    <w:rsid w:val="66BC56B5"/>
    <w:rsid w:val="66BF6DDC"/>
    <w:rsid w:val="66C56229"/>
    <w:rsid w:val="66D9480D"/>
    <w:rsid w:val="67504DA2"/>
    <w:rsid w:val="67721166"/>
    <w:rsid w:val="67782FAB"/>
    <w:rsid w:val="679F5B38"/>
    <w:rsid w:val="67A4DD73"/>
    <w:rsid w:val="67CAECE7"/>
    <w:rsid w:val="68046C0D"/>
    <w:rsid w:val="682DBED2"/>
    <w:rsid w:val="6835E7FA"/>
    <w:rsid w:val="68651157"/>
    <w:rsid w:val="68760FD1"/>
    <w:rsid w:val="6888261D"/>
    <w:rsid w:val="68BC6892"/>
    <w:rsid w:val="68BDAA5C"/>
    <w:rsid w:val="68BDAA5C"/>
    <w:rsid w:val="68DC4276"/>
    <w:rsid w:val="690D1C3A"/>
    <w:rsid w:val="694E7F47"/>
    <w:rsid w:val="6988D689"/>
    <w:rsid w:val="69975E32"/>
    <w:rsid w:val="69AD3444"/>
    <w:rsid w:val="69B1CFC2"/>
    <w:rsid w:val="69D1B85B"/>
    <w:rsid w:val="69D2A823"/>
    <w:rsid w:val="69D50D5B"/>
    <w:rsid w:val="69E6AD1C"/>
    <w:rsid w:val="6A3041E7"/>
    <w:rsid w:val="6A424073"/>
    <w:rsid w:val="6A4B6F78"/>
    <w:rsid w:val="6A5F2776"/>
    <w:rsid w:val="6A62870E"/>
    <w:rsid w:val="6A8DBDD1"/>
    <w:rsid w:val="6ACDB496"/>
    <w:rsid w:val="6AD78607"/>
    <w:rsid w:val="6AEB7656"/>
    <w:rsid w:val="6AF5AF28"/>
    <w:rsid w:val="6AF8C33C"/>
    <w:rsid w:val="6AFAC24E"/>
    <w:rsid w:val="6B1D7565"/>
    <w:rsid w:val="6B29810F"/>
    <w:rsid w:val="6B3A56E3"/>
    <w:rsid w:val="6B5B0F5E"/>
    <w:rsid w:val="6B8BEC8C"/>
    <w:rsid w:val="6B990FA9"/>
    <w:rsid w:val="6B9BA5DA"/>
    <w:rsid w:val="6BA5A921"/>
    <w:rsid w:val="6BC358BF"/>
    <w:rsid w:val="6C0F80F0"/>
    <w:rsid w:val="6C157283"/>
    <w:rsid w:val="6C404552"/>
    <w:rsid w:val="6C512DBA"/>
    <w:rsid w:val="6C623394"/>
    <w:rsid w:val="6CB74079"/>
    <w:rsid w:val="6CE80798"/>
    <w:rsid w:val="6CEDD772"/>
    <w:rsid w:val="6CEE8C16"/>
    <w:rsid w:val="6D03EEF6"/>
    <w:rsid w:val="6D15639F"/>
    <w:rsid w:val="6D58EFCA"/>
    <w:rsid w:val="6D5F2920"/>
    <w:rsid w:val="6D6055F8"/>
    <w:rsid w:val="6D6FCA67"/>
    <w:rsid w:val="6D79E135"/>
    <w:rsid w:val="6DAB5151"/>
    <w:rsid w:val="6DD12DB1"/>
    <w:rsid w:val="6DD22BE8"/>
    <w:rsid w:val="6E13790D"/>
    <w:rsid w:val="6E59C654"/>
    <w:rsid w:val="6E7758F3"/>
    <w:rsid w:val="6E7BD9B9"/>
    <w:rsid w:val="6E86CC85"/>
    <w:rsid w:val="6E8A5C77"/>
    <w:rsid w:val="6EC663E5"/>
    <w:rsid w:val="6EEC27FF"/>
    <w:rsid w:val="6F016A78"/>
    <w:rsid w:val="6F1358CE"/>
    <w:rsid w:val="6F2CEBE0"/>
    <w:rsid w:val="6F4224F2"/>
    <w:rsid w:val="6FAC9949"/>
    <w:rsid w:val="6FE06164"/>
    <w:rsid w:val="7003B8E9"/>
    <w:rsid w:val="70068122"/>
    <w:rsid w:val="70068122"/>
    <w:rsid w:val="703EBA7D"/>
    <w:rsid w:val="704C7B74"/>
    <w:rsid w:val="70791A44"/>
    <w:rsid w:val="7081F6B0"/>
    <w:rsid w:val="70858986"/>
    <w:rsid w:val="7088060E"/>
    <w:rsid w:val="70A76B29"/>
    <w:rsid w:val="713544B3"/>
    <w:rsid w:val="71408B80"/>
    <w:rsid w:val="714BA5CD"/>
    <w:rsid w:val="7153AD3F"/>
    <w:rsid w:val="7177756B"/>
    <w:rsid w:val="71C22BED"/>
    <w:rsid w:val="71CC683D"/>
    <w:rsid w:val="71EF28D0"/>
    <w:rsid w:val="71FC39DF"/>
    <w:rsid w:val="722A99EB"/>
    <w:rsid w:val="7249E16A"/>
    <w:rsid w:val="724F843E"/>
    <w:rsid w:val="725C7EDF"/>
    <w:rsid w:val="72773FFC"/>
    <w:rsid w:val="7279C5B4"/>
    <w:rsid w:val="72CCED0B"/>
    <w:rsid w:val="72D9A3F2"/>
    <w:rsid w:val="730A8D7C"/>
    <w:rsid w:val="730C79D3"/>
    <w:rsid w:val="732AB22F"/>
    <w:rsid w:val="7341AB04"/>
    <w:rsid w:val="73461ACB"/>
    <w:rsid w:val="736F50E7"/>
    <w:rsid w:val="73AB2273"/>
    <w:rsid w:val="73B54247"/>
    <w:rsid w:val="73D92D27"/>
    <w:rsid w:val="73D9A7CF"/>
    <w:rsid w:val="7429E572"/>
    <w:rsid w:val="74547919"/>
    <w:rsid w:val="7468BD6C"/>
    <w:rsid w:val="7475FC4D"/>
    <w:rsid w:val="7488BC73"/>
    <w:rsid w:val="748AC164"/>
    <w:rsid w:val="748B4E01"/>
    <w:rsid w:val="749A9C81"/>
    <w:rsid w:val="74A765FF"/>
    <w:rsid w:val="74B8CF15"/>
    <w:rsid w:val="74D72A0C"/>
    <w:rsid w:val="74F67AA7"/>
    <w:rsid w:val="752C759B"/>
    <w:rsid w:val="7548CFBE"/>
    <w:rsid w:val="757F6F07"/>
    <w:rsid w:val="75AB1FBA"/>
    <w:rsid w:val="75C5B5D3"/>
    <w:rsid w:val="75C8E8EB"/>
    <w:rsid w:val="7610B615"/>
    <w:rsid w:val="761CC02A"/>
    <w:rsid w:val="76422E3E"/>
    <w:rsid w:val="7664D839"/>
    <w:rsid w:val="76794BC6"/>
    <w:rsid w:val="767A89C7"/>
    <w:rsid w:val="7686ACFC"/>
    <w:rsid w:val="768B85E3"/>
    <w:rsid w:val="771B3F68"/>
    <w:rsid w:val="773137E8"/>
    <w:rsid w:val="779ECA97"/>
    <w:rsid w:val="77B3FDE6"/>
    <w:rsid w:val="77BB5620"/>
    <w:rsid w:val="77C26226"/>
    <w:rsid w:val="77D94556"/>
    <w:rsid w:val="7816B854"/>
    <w:rsid w:val="78610085"/>
    <w:rsid w:val="7864165D"/>
    <w:rsid w:val="7868EE0B"/>
    <w:rsid w:val="78A3C6F6"/>
    <w:rsid w:val="78A92C50"/>
    <w:rsid w:val="78F64282"/>
    <w:rsid w:val="7932C859"/>
    <w:rsid w:val="79731C54"/>
    <w:rsid w:val="797BD960"/>
    <w:rsid w:val="79A67206"/>
    <w:rsid w:val="79BE4DBE"/>
    <w:rsid w:val="79C0218C"/>
    <w:rsid w:val="79DD504D"/>
    <w:rsid w:val="79FA3AB5"/>
    <w:rsid w:val="79FFE6BE"/>
    <w:rsid w:val="7A2483CB"/>
    <w:rsid w:val="7A316C34"/>
    <w:rsid w:val="7A9C3E63"/>
    <w:rsid w:val="7B01DC5E"/>
    <w:rsid w:val="7B264330"/>
    <w:rsid w:val="7B37E012"/>
    <w:rsid w:val="7B42B83A"/>
    <w:rsid w:val="7B7920AE"/>
    <w:rsid w:val="7B960B16"/>
    <w:rsid w:val="7BA31C25"/>
    <w:rsid w:val="7BCD3C95"/>
    <w:rsid w:val="7BF92EBD"/>
    <w:rsid w:val="7C0127A4"/>
    <w:rsid w:val="7C3EBDED"/>
    <w:rsid w:val="7C443DA0"/>
    <w:rsid w:val="7C54A6A4"/>
    <w:rsid w:val="7CC3DEF8"/>
    <w:rsid w:val="7CCDE619"/>
    <w:rsid w:val="7CDCC623"/>
    <w:rsid w:val="7CDE889B"/>
    <w:rsid w:val="7D35426C"/>
    <w:rsid w:val="7D45CE3D"/>
    <w:rsid w:val="7D4D60B9"/>
    <w:rsid w:val="7D62A5BA"/>
    <w:rsid w:val="7D6761B8"/>
    <w:rsid w:val="7D94FF1E"/>
    <w:rsid w:val="7DD9C5DD"/>
    <w:rsid w:val="7DE93BF7"/>
    <w:rsid w:val="7DF1EE55"/>
    <w:rsid w:val="7E1C5699"/>
    <w:rsid w:val="7E412868"/>
    <w:rsid w:val="7E789684"/>
    <w:rsid w:val="7EBC0EE2"/>
    <w:rsid w:val="7EFB5B33"/>
    <w:rsid w:val="7EFFACBF"/>
    <w:rsid w:val="7F2AECCB"/>
    <w:rsid w:val="7F42789F"/>
    <w:rsid w:val="7F4C9039"/>
    <w:rsid w:val="7F603642"/>
    <w:rsid w:val="7F848DAC"/>
    <w:rsid w:val="7FCBF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5F3C3"/>
  <w15:chartTrackingRefBased/>
  <w15:docId w15:val="{ED28F307-B97C-4896-96EC-2BFE3B377E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8C9D0EE"/>
    <w:rPr>
      <w:rFonts w:ascii="Quire Sans"/>
      <w:b w:val="0"/>
      <w:bCs w:val="0"/>
      <w:i w:val="0"/>
      <w:iCs w:val="0"/>
      <w:color w:val="000000" w:themeColor="text1" w:themeTint="FF" w:themeShade="FF"/>
      <w:u w:val="none"/>
    </w:rPr>
    <w:pPr>
      <w:spacing w:before="0" w:after="24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8C9D0EE"/>
    <w:pPr>
      <w:spacing/>
      <w:ind w:left="0" w:hanging="36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18C9D0EE"/>
    <w:rPr>
      <w:rFonts w:ascii="Sagona ExtraLight" w:hAnsi="" w:eastAsia="" w:cs=""/>
      <w:color w:val="548235"/>
      <w:sz w:val="42"/>
      <w:szCs w:val="42"/>
    </w:rPr>
    <w:pPr>
      <w:keepNext w:val="1"/>
      <w:spacing w:before="480" w:after="80"/>
      <w:jc w:val="left"/>
      <w:outlineLvl w:val="0"/>
    </w:pPr>
  </w:style>
  <w:style w:type="paragraph" w:styleId="Heading2">
    <w:uiPriority w:val="9"/>
    <w:name w:val="heading 2"/>
    <w:basedOn w:val="Normal"/>
    <w:next w:val="Normal"/>
    <w:unhideWhenUsed/>
    <w:link w:val="Heading2Char"/>
    <w:qFormat/>
    <w:rsid w:val="18C9D0EE"/>
    <w:rPr>
      <w:rFonts w:ascii="Sagona" w:hAnsi="" w:eastAsia="" w:cs=""/>
      <w:color w:val="548235"/>
      <w:sz w:val="32"/>
      <w:szCs w:val="32"/>
    </w:rPr>
    <w:pPr>
      <w:keepNext w:val="1"/>
      <w:spacing w:before="240" w:after="80"/>
      <w:jc w:val="left"/>
      <w:outlineLvl w:val="1"/>
    </w:pPr>
  </w:style>
  <w:style w:type="paragraph" w:styleId="Heading3">
    <w:uiPriority w:val="9"/>
    <w:name w:val="heading 3"/>
    <w:basedOn w:val="Normal"/>
    <w:next w:val="Normal"/>
    <w:unhideWhenUsed/>
    <w:link w:val="Heading3Char"/>
    <w:qFormat/>
    <w:rsid w:val="18C9D0EE"/>
    <w:rPr>
      <w:rFonts w:ascii="Sagona" w:hAnsi="" w:eastAsia="" w:cs=""/>
      <w:color w:val="548235"/>
      <w:sz w:val="30"/>
      <w:szCs w:val="30"/>
    </w:rPr>
    <w:pPr>
      <w:keepNext w:val="1"/>
      <w:spacing w:before="240" w:after="80"/>
      <w:jc w:val="left"/>
      <w:outlineLvl w:val="2"/>
    </w:pPr>
  </w:style>
  <w:style w:type="paragraph" w:styleId="Heading4">
    <w:uiPriority w:val="9"/>
    <w:name w:val="heading 4"/>
    <w:basedOn w:val="Normal"/>
    <w:next w:val="Normal"/>
    <w:unhideWhenUsed/>
    <w:link w:val="Heading4Char"/>
    <w:qFormat/>
    <w:rsid w:val="18C9D0EE"/>
    <w:rPr>
      <w:rFonts w:ascii="Sagona" w:hAnsi="" w:eastAsia="" w:cs=""/>
      <w:color w:val="548235"/>
      <w:sz w:val="28"/>
      <w:szCs w:val="28"/>
    </w:rPr>
    <w:pPr>
      <w:keepNext w:val="1"/>
      <w:spacing w:before="240" w:after="80"/>
      <w:jc w:val="left"/>
      <w:outlineLvl w:val="3"/>
    </w:pPr>
  </w:style>
  <w:style w:type="paragraph" w:styleId="Heading5">
    <w:uiPriority w:val="9"/>
    <w:name w:val="heading 5"/>
    <w:basedOn w:val="Normal"/>
    <w:next w:val="Normal"/>
    <w:unhideWhenUsed/>
    <w:link w:val="Heading5Char"/>
    <w:qFormat/>
    <w:rsid w:val="18C9D0EE"/>
    <w:rPr>
      <w:rFonts w:ascii="Sagona" w:hAnsi="" w:eastAsia="" w:cs=""/>
      <w:color w:val="548235"/>
      <w:sz w:val="27"/>
      <w:szCs w:val="27"/>
    </w:rPr>
    <w:pPr>
      <w:keepNext w:val="1"/>
      <w:spacing w:before="240" w:after="80"/>
      <w:jc w:val="left"/>
      <w:outlineLvl w:val="4"/>
    </w:pPr>
  </w:style>
  <w:style w:type="paragraph" w:styleId="Heading6">
    <w:uiPriority w:val="9"/>
    <w:name w:val="heading 6"/>
    <w:basedOn w:val="Normal"/>
    <w:next w:val="Normal"/>
    <w:unhideWhenUsed/>
    <w:link w:val="Heading6Char"/>
    <w:qFormat/>
    <w:rsid w:val="18C9D0EE"/>
    <w:rPr>
      <w:rFonts w:ascii="Sagona" w:hAnsi="" w:eastAsia="" w:cs=""/>
      <w:color w:val="548235"/>
      <w:sz w:val="26"/>
      <w:szCs w:val="26"/>
    </w:rPr>
    <w:pPr>
      <w:keepNext w:val="1"/>
      <w:spacing w:before="240" w:after="80"/>
      <w:jc w:val="left"/>
      <w:outlineLvl w:val="5"/>
    </w:pPr>
  </w:style>
  <w:style w:type="paragraph" w:styleId="Heading7">
    <w:uiPriority w:val="9"/>
    <w:name w:val="heading 7"/>
    <w:basedOn w:val="Normal"/>
    <w:next w:val="Normal"/>
    <w:unhideWhenUsed/>
    <w:link w:val="Heading7Char"/>
    <w:qFormat/>
    <w:rsid w:val="18C9D0EE"/>
    <w:rPr>
      <w:rFonts w:ascii="Sagona" w:hAnsi="" w:eastAsia="" w:cs=""/>
      <w:color w:val="548235"/>
      <w:sz w:val="25"/>
      <w:szCs w:val="25"/>
    </w:rPr>
    <w:pPr>
      <w:keepNext w:val="1"/>
      <w:spacing w:before="240" w:after="80"/>
      <w:jc w:val="left"/>
      <w:outlineLvl w:val="6"/>
    </w:pPr>
  </w:style>
  <w:style w:type="paragraph" w:styleId="Heading8">
    <w:uiPriority w:val="9"/>
    <w:name w:val="heading 8"/>
    <w:basedOn w:val="Normal"/>
    <w:next w:val="Normal"/>
    <w:unhideWhenUsed/>
    <w:link w:val="Heading8Char"/>
    <w:qFormat/>
    <w:rsid w:val="18C9D0EE"/>
    <w:rPr>
      <w:rFonts w:ascii="Sagona" w:hAnsi="" w:eastAsia="" w:cs=""/>
      <w:color w:val="548235"/>
      <w:sz w:val="23"/>
      <w:szCs w:val="23"/>
    </w:rPr>
    <w:pPr>
      <w:keepNext w:val="1"/>
      <w:spacing w:before="240" w:after="80"/>
      <w:jc w:val="left"/>
      <w:outlineLvl w:val="7"/>
    </w:pPr>
  </w:style>
  <w:style w:type="paragraph" w:styleId="Heading9">
    <w:uiPriority w:val="9"/>
    <w:name w:val="heading 9"/>
    <w:basedOn w:val="Normal"/>
    <w:next w:val="Normal"/>
    <w:unhideWhenUsed/>
    <w:link w:val="Heading9Char"/>
    <w:qFormat/>
    <w:rsid w:val="18C9D0EE"/>
    <w:rPr>
      <w:rFonts w:ascii="Sagona" w:hAnsi="" w:eastAsia="" w:cs=""/>
      <w:color w:val="548235"/>
    </w:rPr>
    <w:pPr>
      <w:keepNext w:val="1"/>
      <w:spacing w:before="240" w:after="80"/>
      <w:jc w:val="left"/>
      <w:outlineLvl w:val="8"/>
    </w:pPr>
  </w:style>
  <w:style w:type="paragraph" w:styleId="Title">
    <w:uiPriority w:val="10"/>
    <w:name w:val="Title"/>
    <w:basedOn w:val="Normal"/>
    <w:next w:val="Normal"/>
    <w:link w:val="TitleChar"/>
    <w:qFormat/>
    <w:rsid w:val="18C9D0EE"/>
    <w:rPr>
      <w:rFonts w:ascii="Sagona ExtraLight" w:hAnsi="" w:eastAsia="" w:cs=""/>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18C9D0EE"/>
    <w:rPr>
      <w:rFonts w:ascii="Sagona ExtraLight" w:hAnsi="" w:eastAsia="" w:cs=""/>
      <w:color w:val="548235"/>
      <w:sz w:val="48"/>
      <w:szCs w:val="48"/>
    </w:rPr>
    <w:pPr>
      <w:spacing w:after="480"/>
      <w:jc w:val="center"/>
    </w:pPr>
  </w:style>
  <w:style w:type="paragraph" w:styleId="Quote">
    <w:uiPriority w:val="29"/>
    <w:name w:val="Quote"/>
    <w:basedOn w:val="Normal"/>
    <w:next w:val="Normal"/>
    <w:link w:val="QuoteChar"/>
    <w:qFormat/>
    <w:rsid w:val="18C9D0E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8C9D0EE"/>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18C9D0EE"/>
    <w:rPr>
      <w:rFonts w:ascii="Sagona ExtraLight" w:hAnsi="" w:eastAsia="" w:cs=""/>
      <w:b w:val="0"/>
      <w:bCs w:val="0"/>
      <w:i w:val="0"/>
      <w:iCs w:val="0"/>
      <w:color w:val="548235"/>
      <w:sz w:val="42"/>
      <w:szCs w:val="42"/>
      <w:u w:val="none"/>
    </w:rPr>
  </w:style>
  <w:style w:type="character" w:styleId="Heading2Char" w:customStyle="true">
    <w:uiPriority w:val="9"/>
    <w:name w:val="Heading 2 Char"/>
    <w:basedOn w:val="DefaultParagraphFont"/>
    <w:link w:val="Heading2"/>
    <w:rsid w:val="18C9D0EE"/>
    <w:rPr>
      <w:rFonts w:ascii="Sagona" w:hAnsi="" w:eastAsia="" w:cs=""/>
      <w:b w:val="0"/>
      <w:bCs w:val="0"/>
      <w:i w:val="0"/>
      <w:iCs w:val="0"/>
      <w:color w:val="548235"/>
      <w:sz w:val="32"/>
      <w:szCs w:val="32"/>
      <w:u w:val="none"/>
    </w:rPr>
  </w:style>
  <w:style w:type="character" w:styleId="Heading3Char" w:customStyle="true">
    <w:uiPriority w:val="9"/>
    <w:name w:val="Heading 3 Char"/>
    <w:basedOn w:val="DefaultParagraphFont"/>
    <w:link w:val="Heading3"/>
    <w:rsid w:val="18C9D0EE"/>
    <w:rPr>
      <w:rFonts w:ascii="Sagona" w:hAnsi="" w:eastAsia="" w:cs=""/>
      <w:b w:val="0"/>
      <w:bCs w:val="0"/>
      <w:i w:val="0"/>
      <w:iCs w:val="0"/>
      <w:color w:val="548235"/>
      <w:sz w:val="30"/>
      <w:szCs w:val="30"/>
      <w:u w:val="none"/>
    </w:rPr>
  </w:style>
  <w:style w:type="character" w:styleId="Heading4Char" w:customStyle="true">
    <w:uiPriority w:val="9"/>
    <w:name w:val="Heading 4 Char"/>
    <w:basedOn w:val="DefaultParagraphFont"/>
    <w:link w:val="Heading4"/>
    <w:rsid w:val="18C9D0EE"/>
    <w:rPr>
      <w:rFonts w:ascii="Sagona" w:hAnsi="" w:eastAsia="" w:cs=""/>
      <w:b w:val="0"/>
      <w:bCs w:val="0"/>
      <w:i w:val="0"/>
      <w:iCs w:val="0"/>
      <w:color w:val="548235"/>
      <w:sz w:val="28"/>
      <w:szCs w:val="28"/>
      <w:u w:val="none"/>
    </w:rPr>
  </w:style>
  <w:style w:type="character" w:styleId="Heading5Char" w:customStyle="true">
    <w:uiPriority w:val="9"/>
    <w:name w:val="Heading 5 Char"/>
    <w:basedOn w:val="DefaultParagraphFont"/>
    <w:link w:val="Heading5"/>
    <w:rsid w:val="18C9D0EE"/>
    <w:rPr>
      <w:rFonts w:ascii="Sagona" w:hAnsi="" w:eastAsia="" w:cs=""/>
      <w:b w:val="0"/>
      <w:bCs w:val="0"/>
      <w:i w:val="0"/>
      <w:iCs w:val="0"/>
      <w:color w:val="548235"/>
      <w:sz w:val="27"/>
      <w:szCs w:val="27"/>
      <w:u w:val="none"/>
    </w:rPr>
  </w:style>
  <w:style w:type="character" w:styleId="Heading6Char" w:customStyle="true">
    <w:uiPriority w:val="9"/>
    <w:name w:val="Heading 6 Char"/>
    <w:basedOn w:val="DefaultParagraphFont"/>
    <w:link w:val="Heading6"/>
    <w:rsid w:val="18C9D0EE"/>
    <w:rPr>
      <w:rFonts w:ascii="Sagona" w:hAnsi="" w:eastAsia="" w:cs=""/>
      <w:b w:val="0"/>
      <w:bCs w:val="0"/>
      <w:i w:val="0"/>
      <w:iCs w:val="0"/>
      <w:color w:val="548235"/>
      <w:sz w:val="26"/>
      <w:szCs w:val="26"/>
      <w:u w:val="none"/>
    </w:rPr>
  </w:style>
  <w:style w:type="character" w:styleId="Heading7Char" w:customStyle="true">
    <w:uiPriority w:val="9"/>
    <w:name w:val="Heading 7 Char"/>
    <w:basedOn w:val="DefaultParagraphFont"/>
    <w:link w:val="Heading7"/>
    <w:rsid w:val="18C9D0EE"/>
    <w:rPr>
      <w:rFonts w:ascii="Sagona" w:hAnsi="" w:eastAsia="" w:cs=""/>
      <w:b w:val="0"/>
      <w:bCs w:val="0"/>
      <w:i w:val="0"/>
      <w:iCs w:val="0"/>
      <w:color w:val="548235"/>
      <w:sz w:val="25"/>
      <w:szCs w:val="25"/>
      <w:u w:val="none"/>
    </w:rPr>
  </w:style>
  <w:style w:type="character" w:styleId="Heading8Char" w:customStyle="true">
    <w:uiPriority w:val="9"/>
    <w:name w:val="Heading 8 Char"/>
    <w:basedOn w:val="DefaultParagraphFont"/>
    <w:link w:val="Heading8"/>
    <w:rsid w:val="18C9D0EE"/>
    <w:rPr>
      <w:rFonts w:ascii="Sagona" w:hAnsi="" w:eastAsia="" w:cs=""/>
      <w:b w:val="0"/>
      <w:bCs w:val="0"/>
      <w:i w:val="0"/>
      <w:iCs w:val="0"/>
      <w:color w:val="548235"/>
      <w:sz w:val="23"/>
      <w:szCs w:val="23"/>
      <w:u w:val="none"/>
    </w:rPr>
  </w:style>
  <w:style w:type="character" w:styleId="Heading9Char" w:customStyle="true">
    <w:uiPriority w:val="9"/>
    <w:name w:val="Heading 9 Char"/>
    <w:basedOn w:val="DefaultParagraphFont"/>
    <w:link w:val="Heading9"/>
    <w:rsid w:val="18C9D0EE"/>
    <w:rPr>
      <w:rFonts w:ascii="Sagona" w:hAnsi="" w:eastAsia="" w:cs=""/>
      <w:b w:val="0"/>
      <w:bCs w:val="0"/>
      <w:i w:val="0"/>
      <w:iCs w:val="0"/>
      <w:color w:val="548235"/>
      <w:sz w:val="22"/>
      <w:szCs w:val="22"/>
      <w:u w:val="none"/>
    </w:rPr>
  </w:style>
  <w:style w:type="character" w:styleId="TitleChar" w:customStyle="true">
    <w:uiPriority w:val="10"/>
    <w:name w:val="Title Char"/>
    <w:basedOn w:val="DefaultParagraphFont"/>
    <w:link w:val="Title"/>
    <w:rsid w:val="18C9D0EE"/>
    <w:rPr>
      <w:rFonts w:ascii="Sagona Extra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18C9D0EE"/>
    <w:rPr>
      <w:rFonts w:ascii="Sagona ExtraLight" w:hAnsi="" w:eastAsia="" w:cs=""/>
      <w:b w:val="0"/>
      <w:bCs w:val="0"/>
      <w:i w:val="0"/>
      <w:iCs w:val="0"/>
      <w:color w:val="548235"/>
      <w:sz w:val="48"/>
      <w:szCs w:val="48"/>
      <w:u w:val="none"/>
    </w:rPr>
  </w:style>
  <w:style w:type="character" w:styleId="QuoteChar" w:customStyle="true">
    <w:uiPriority w:val="29"/>
    <w:name w:val="Quote Char"/>
    <w:basedOn w:val="DefaultParagraphFont"/>
    <w:link w:val="Quote"/>
    <w:rsid w:val="18C9D0EE"/>
    <w:rPr>
      <w:rFonts w:ascii="Quire Sans"/>
      <w:b w:val="0"/>
      <w:bCs w:val="0"/>
      <w:i w:val="1"/>
      <w:iCs w:val="1"/>
      <w:color w:val="404040" w:themeColor="text1" w:themeTint="BF" w:themeShade="FF"/>
      <w:sz w:val="22"/>
      <w:szCs w:val="22"/>
      <w:u w:val="none"/>
    </w:rPr>
  </w:style>
  <w:style w:type="character" w:styleId="IntenseQuoteChar" w:customStyle="true">
    <w:uiPriority w:val="30"/>
    <w:name w:val="Intense Quote Char"/>
    <w:basedOn w:val="DefaultParagraphFont"/>
    <w:link w:val="IntenseQuote"/>
    <w:rsid w:val="18C9D0EE"/>
    <w:rPr>
      <w:rFonts w:ascii="Quire Sans"/>
      <w:b w:val="0"/>
      <w:bCs w:val="0"/>
      <w:i w:val="1"/>
      <w:iCs w:val="1"/>
      <w:color w:val="4472C4" w:themeColor="accent1" w:themeTint="FF" w:themeShade="FF"/>
      <w:sz w:val="22"/>
      <w:szCs w:val="22"/>
      <w:u w:val="none"/>
    </w:rPr>
  </w:style>
  <w:style w:type="paragraph" w:styleId="TOC1">
    <w:uiPriority w:val="39"/>
    <w:name w:val="toc 1"/>
    <w:basedOn w:val="Normal"/>
    <w:next w:val="Normal"/>
    <w:unhideWhenUsed/>
    <w:rsid w:val="18C9D0EE"/>
    <w:pPr>
      <w:spacing w:after="100"/>
    </w:pPr>
  </w:style>
  <w:style w:type="paragraph" w:styleId="TOC2">
    <w:uiPriority w:val="39"/>
    <w:name w:val="toc 2"/>
    <w:basedOn w:val="Normal"/>
    <w:next w:val="Normal"/>
    <w:unhideWhenUsed/>
    <w:rsid w:val="18C9D0EE"/>
    <w:pPr>
      <w:spacing w:after="100"/>
      <w:ind w:left="220"/>
    </w:pPr>
  </w:style>
  <w:style w:type="paragraph" w:styleId="TOC3">
    <w:uiPriority w:val="39"/>
    <w:name w:val="toc 3"/>
    <w:basedOn w:val="Normal"/>
    <w:next w:val="Normal"/>
    <w:unhideWhenUsed/>
    <w:rsid w:val="18C9D0EE"/>
    <w:pPr>
      <w:spacing w:after="100"/>
      <w:ind w:left="440"/>
    </w:pPr>
  </w:style>
  <w:style w:type="paragraph" w:styleId="TOC4">
    <w:uiPriority w:val="39"/>
    <w:name w:val="toc 4"/>
    <w:basedOn w:val="Normal"/>
    <w:next w:val="Normal"/>
    <w:unhideWhenUsed/>
    <w:rsid w:val="18C9D0EE"/>
    <w:pPr>
      <w:spacing w:after="100"/>
      <w:ind w:left="660"/>
    </w:pPr>
  </w:style>
  <w:style w:type="paragraph" w:styleId="TOC5">
    <w:uiPriority w:val="39"/>
    <w:name w:val="toc 5"/>
    <w:basedOn w:val="Normal"/>
    <w:next w:val="Normal"/>
    <w:unhideWhenUsed/>
    <w:rsid w:val="18C9D0EE"/>
    <w:pPr>
      <w:spacing w:after="100"/>
      <w:ind w:left="880"/>
    </w:pPr>
  </w:style>
  <w:style w:type="paragraph" w:styleId="TOC6">
    <w:uiPriority w:val="39"/>
    <w:name w:val="toc 6"/>
    <w:basedOn w:val="Normal"/>
    <w:next w:val="Normal"/>
    <w:unhideWhenUsed/>
    <w:rsid w:val="18C9D0EE"/>
    <w:pPr>
      <w:spacing w:after="100"/>
      <w:ind w:left="1100"/>
    </w:pPr>
  </w:style>
  <w:style w:type="paragraph" w:styleId="TOC7">
    <w:uiPriority w:val="39"/>
    <w:name w:val="toc 7"/>
    <w:basedOn w:val="Normal"/>
    <w:next w:val="Normal"/>
    <w:unhideWhenUsed/>
    <w:rsid w:val="18C9D0EE"/>
    <w:pPr>
      <w:spacing w:after="100"/>
      <w:ind w:left="1320"/>
    </w:pPr>
  </w:style>
  <w:style w:type="paragraph" w:styleId="TOC8">
    <w:uiPriority w:val="39"/>
    <w:name w:val="toc 8"/>
    <w:basedOn w:val="Normal"/>
    <w:next w:val="Normal"/>
    <w:unhideWhenUsed/>
    <w:rsid w:val="18C9D0EE"/>
    <w:pPr>
      <w:spacing w:after="100"/>
      <w:ind w:left="1540"/>
    </w:pPr>
  </w:style>
  <w:style w:type="paragraph" w:styleId="TOC9">
    <w:uiPriority w:val="39"/>
    <w:name w:val="toc 9"/>
    <w:basedOn w:val="Normal"/>
    <w:next w:val="Normal"/>
    <w:unhideWhenUsed/>
    <w:rsid w:val="18C9D0EE"/>
    <w:pPr>
      <w:spacing w:after="100"/>
      <w:ind w:left="1760"/>
    </w:pPr>
  </w:style>
  <w:style w:type="paragraph" w:styleId="EndnoteText">
    <w:uiPriority w:val="99"/>
    <w:name w:val="endnote text"/>
    <w:basedOn w:val="Normal"/>
    <w:semiHidden/>
    <w:unhideWhenUsed/>
    <w:link w:val="EndnoteTextChar"/>
    <w:rsid w:val="18C9D0EE"/>
    <w:rPr>
      <w:sz w:val="20"/>
      <w:szCs w:val="20"/>
    </w:rPr>
    <w:pPr>
      <w:spacing w:after="0"/>
    </w:pPr>
  </w:style>
  <w:style w:type="character" w:styleId="EndnoteTextChar" w:customStyle="true">
    <w:uiPriority w:val="99"/>
    <w:name w:val="Endnote Text Char"/>
    <w:basedOn w:val="DefaultParagraphFont"/>
    <w:semiHidden/>
    <w:link w:val="EndnoteText"/>
    <w:rsid w:val="18C9D0EE"/>
    <w:rPr>
      <w:rFonts w:ascii="Quire Sans"/>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18C9D0E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8C9D0EE"/>
    <w:rPr>
      <w:rFonts w:ascii="Quire Sans"/>
      <w:b w:val="0"/>
      <w:bCs w:val="0"/>
      <w:i w:val="0"/>
      <w:iCs w:val="0"/>
      <w:color w:val="000000" w:themeColor="text1" w:themeTint="FF" w:themeShade="FF"/>
      <w:sz w:val="22"/>
      <w:szCs w:val="22"/>
      <w:u w:val="none"/>
    </w:rPr>
  </w:style>
  <w:style w:type="paragraph" w:styleId="FootnoteText">
    <w:uiPriority w:val="99"/>
    <w:name w:val="footnote text"/>
    <w:basedOn w:val="Normal"/>
    <w:semiHidden/>
    <w:unhideWhenUsed/>
    <w:link w:val="FootnoteTextChar"/>
    <w:rsid w:val="18C9D0EE"/>
    <w:rPr>
      <w:sz w:val="20"/>
      <w:szCs w:val="20"/>
    </w:rPr>
    <w:pPr>
      <w:spacing w:after="0"/>
    </w:pPr>
  </w:style>
  <w:style w:type="character" w:styleId="FootnoteTextChar" w:customStyle="true">
    <w:uiPriority w:val="99"/>
    <w:name w:val="Footnote Text Char"/>
    <w:basedOn w:val="DefaultParagraphFont"/>
    <w:semiHidden/>
    <w:link w:val="FootnoteText"/>
    <w:rsid w:val="18C9D0EE"/>
    <w:rPr>
      <w:rFonts w:ascii="Quire Sans"/>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18C9D0E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8C9D0EE"/>
    <w:rPr>
      <w:rFonts w:ascii="Quire Sans"/>
      <w:b w:val="0"/>
      <w:bCs w:val="0"/>
      <w:i w:val="0"/>
      <w:iCs w:val="0"/>
      <w:color w:val="000000" w:themeColor="text1" w:themeTint="FF" w:themeShade="FF"/>
      <w:sz w:val="22"/>
      <w:szCs w:val="22"/>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022cf3108b543f0" /><Relationship Type="http://schemas.openxmlformats.org/officeDocument/2006/relationships/glossaryDocument" Target="/word/glossary/document.xml" Id="R401d8a8c346c44ca" /><Relationship Type="http://schemas.openxmlformats.org/officeDocument/2006/relationships/header" Target="/word/header.xml" Id="R6babf2ebebb9492f" /><Relationship Type="http://schemas.openxmlformats.org/officeDocument/2006/relationships/header" Target="/word/header2.xml" Id="R483bcc85b62e48d9" /><Relationship Type="http://schemas.openxmlformats.org/officeDocument/2006/relationships/footer" Target="/word/footer.xml" Id="R0983a69560f24379" /><Relationship Type="http://schemas.openxmlformats.org/officeDocument/2006/relationships/footer" Target="/word/footer2.xml" Id="Rcae8d0842b5d4e14" /><Relationship Type="http://schemas.microsoft.com/office/2019/09/relationships/intelligence" Target="/word/intelligence.xml" Id="Rd08618df34e24693" /><Relationship Type="http://schemas.openxmlformats.org/officeDocument/2006/relationships/image" Target="/media/imagea.png" Id="Reca9d14f604f4c81" /><Relationship Type="http://schemas.openxmlformats.org/officeDocument/2006/relationships/image" Target="/media/image13.png" Id="R8c50f8d69c1341e8" /><Relationship Type="http://schemas.openxmlformats.org/officeDocument/2006/relationships/image" Target="/media/image14.png" Id="R9deb4c6a2eb94b4f" /><Relationship Type="http://schemas.openxmlformats.org/officeDocument/2006/relationships/image" Target="/media/image15.png" Id="R9748406a0a134a84" /><Relationship Type="http://schemas.openxmlformats.org/officeDocument/2006/relationships/image" Target="/media/image16.png" Id="R44c0b5b3a6f14b72" /><Relationship Type="http://schemas.openxmlformats.org/officeDocument/2006/relationships/image" Target="/media/image17.png" Id="R14013aab9a13419c" /><Relationship Type="http://schemas.openxmlformats.org/officeDocument/2006/relationships/image" Target="/media/image18.png" Id="R26af310b91e24715" /><Relationship Type="http://schemas.openxmlformats.org/officeDocument/2006/relationships/image" Target="/media/image19.png" Id="R21d5d589c5b049a3" /><Relationship Type="http://schemas.openxmlformats.org/officeDocument/2006/relationships/image" Target="/media/image1a.png" Id="Raa0e0aa773314fe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7e233a1-0993-4a9f-a6a0-27bf439c75b1}"/>
      </w:docPartPr>
      <w:docPartBody>
        <w:p w14:paraId="7BEAD85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Akhtar (2120355)</dc:creator>
  <keywords/>
  <dc:description/>
  <lastModifiedBy>Shabana Akhtar (2120355)</lastModifiedBy>
  <revision>8</revision>
  <dcterms:created xsi:type="dcterms:W3CDTF">2022-03-15T09:57:57.0019335Z</dcterms:created>
  <dcterms:modified xsi:type="dcterms:W3CDTF">2022-03-30T16:50:15.2035552Z</dcterms:modified>
</coreProperties>
</file>