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3C28B0" w14:textId="4CC7262E" w:rsidR="001A453F" w:rsidRPr="0094707D" w:rsidRDefault="006D3915">
      <w:pPr>
        <w:rPr>
          <w:rFonts w:ascii="Times New Roman" w:hAnsi="Times New Roman" w:cs="Times New Roman"/>
          <w:b/>
          <w:bCs/>
          <w:color w:val="262626" w:themeColor="text1" w:themeTint="D9"/>
          <w:sz w:val="24"/>
          <w:szCs w:val="24"/>
          <w:shd w:val="clear" w:color="auto" w:fill="FFFFFF"/>
        </w:rPr>
      </w:pPr>
      <w:r w:rsidRPr="0094707D">
        <w:rPr>
          <w:rFonts w:ascii="Times New Roman" w:hAnsi="Times New Roman" w:cs="Times New Roman"/>
          <w:b/>
          <w:bCs/>
          <w:color w:val="262626" w:themeColor="text1" w:themeTint="D9"/>
          <w:sz w:val="24"/>
          <w:szCs w:val="24"/>
          <w:shd w:val="clear" w:color="auto" w:fill="FFFFFF"/>
        </w:rPr>
        <w:t>‘God wills it!’: to what extent does this represent people’s motives for going on crusade? </w:t>
      </w:r>
    </w:p>
    <w:p w14:paraId="2EE4BF66" w14:textId="6BA9DDE4" w:rsidR="006D3915" w:rsidRPr="0094707D" w:rsidRDefault="006D3915">
      <w:pPr>
        <w:rPr>
          <w:rFonts w:ascii="Times New Roman" w:hAnsi="Times New Roman" w:cs="Times New Roman"/>
          <w:color w:val="262626" w:themeColor="text1" w:themeTint="D9"/>
          <w:sz w:val="24"/>
          <w:szCs w:val="24"/>
        </w:rPr>
      </w:pPr>
    </w:p>
    <w:p w14:paraId="45EA5E82" w14:textId="4B38730C" w:rsidR="00380131" w:rsidRPr="0094707D" w:rsidRDefault="00380131">
      <w:pPr>
        <w:rPr>
          <w:rFonts w:ascii="Times New Roman" w:hAnsi="Times New Roman" w:cs="Times New Roman"/>
          <w:color w:val="262626" w:themeColor="text1" w:themeTint="D9"/>
          <w:sz w:val="24"/>
          <w:szCs w:val="24"/>
        </w:rPr>
      </w:pPr>
    </w:p>
    <w:p w14:paraId="4FA27AAF" w14:textId="274977EC" w:rsidR="00380131" w:rsidRPr="0094707D" w:rsidRDefault="00380131">
      <w:pPr>
        <w:rPr>
          <w:rFonts w:ascii="Times New Roman" w:hAnsi="Times New Roman" w:cs="Times New Roman"/>
          <w:color w:val="262626" w:themeColor="text1" w:themeTint="D9"/>
          <w:sz w:val="24"/>
          <w:szCs w:val="24"/>
        </w:rPr>
      </w:pPr>
    </w:p>
    <w:p w14:paraId="488A653C" w14:textId="02E37884" w:rsidR="00380131" w:rsidRPr="0094707D" w:rsidRDefault="00380131" w:rsidP="005A0105">
      <w:pPr>
        <w:spacing w:line="360" w:lineRule="auto"/>
        <w:rPr>
          <w:rFonts w:ascii="Times New Roman" w:hAnsi="Times New Roman" w:cs="Times New Roman"/>
          <w:color w:val="262626" w:themeColor="text1" w:themeTint="D9"/>
          <w:sz w:val="24"/>
          <w:szCs w:val="24"/>
        </w:rPr>
      </w:pPr>
      <w:r w:rsidRPr="0094707D">
        <w:rPr>
          <w:rFonts w:ascii="Times New Roman" w:hAnsi="Times New Roman" w:cs="Times New Roman"/>
          <w:color w:val="262626" w:themeColor="text1" w:themeTint="D9"/>
          <w:sz w:val="24"/>
          <w:szCs w:val="24"/>
        </w:rPr>
        <w:t>“</w:t>
      </w:r>
      <w:r w:rsidR="00F81AFD" w:rsidRPr="0094707D">
        <w:rPr>
          <w:rFonts w:ascii="Times New Roman" w:hAnsi="Times New Roman" w:cs="Times New Roman"/>
          <w:color w:val="262626" w:themeColor="text1" w:themeTint="D9"/>
          <w:sz w:val="24"/>
          <w:szCs w:val="24"/>
        </w:rPr>
        <w:t>G</w:t>
      </w:r>
      <w:r w:rsidRPr="0094707D">
        <w:rPr>
          <w:rFonts w:ascii="Times New Roman" w:hAnsi="Times New Roman" w:cs="Times New Roman"/>
          <w:color w:val="262626" w:themeColor="text1" w:themeTint="D9"/>
          <w:sz w:val="24"/>
          <w:szCs w:val="24"/>
        </w:rPr>
        <w:t>od wills it</w:t>
      </w:r>
      <w:r w:rsidR="00495594" w:rsidRPr="0094707D">
        <w:rPr>
          <w:rFonts w:ascii="Times New Roman" w:hAnsi="Times New Roman" w:cs="Times New Roman"/>
          <w:color w:val="262626" w:themeColor="text1" w:themeTint="D9"/>
          <w:sz w:val="24"/>
          <w:szCs w:val="24"/>
        </w:rPr>
        <w:t>” “</w:t>
      </w:r>
      <w:r w:rsidRPr="0094707D">
        <w:rPr>
          <w:rFonts w:ascii="Times New Roman" w:hAnsi="Times New Roman" w:cs="Times New Roman"/>
          <w:color w:val="262626" w:themeColor="text1" w:themeTint="D9"/>
          <w:sz w:val="24"/>
          <w:szCs w:val="24"/>
        </w:rPr>
        <w:t xml:space="preserve">Deus </w:t>
      </w:r>
      <w:proofErr w:type="spellStart"/>
      <w:r w:rsidRPr="0094707D">
        <w:rPr>
          <w:rFonts w:ascii="Times New Roman" w:hAnsi="Times New Roman" w:cs="Times New Roman"/>
          <w:color w:val="262626" w:themeColor="text1" w:themeTint="D9"/>
          <w:sz w:val="24"/>
          <w:szCs w:val="24"/>
        </w:rPr>
        <w:t>Vult</w:t>
      </w:r>
      <w:proofErr w:type="spellEnd"/>
      <w:r w:rsidRPr="0094707D">
        <w:rPr>
          <w:rFonts w:ascii="Times New Roman" w:hAnsi="Times New Roman" w:cs="Times New Roman"/>
          <w:color w:val="262626" w:themeColor="text1" w:themeTint="D9"/>
          <w:sz w:val="24"/>
          <w:szCs w:val="24"/>
        </w:rPr>
        <w:t xml:space="preserve">” the rallying cry spoken by Pope Urban II to the </w:t>
      </w:r>
      <w:r w:rsidR="0017712D" w:rsidRPr="0094707D">
        <w:rPr>
          <w:rFonts w:ascii="Times New Roman" w:hAnsi="Times New Roman" w:cs="Times New Roman"/>
          <w:color w:val="262626" w:themeColor="text1" w:themeTint="D9"/>
          <w:sz w:val="24"/>
          <w:szCs w:val="24"/>
        </w:rPr>
        <w:t>pilgrims</w:t>
      </w:r>
      <w:r w:rsidRPr="0094707D">
        <w:rPr>
          <w:rFonts w:ascii="Times New Roman" w:hAnsi="Times New Roman" w:cs="Times New Roman"/>
          <w:color w:val="262626" w:themeColor="text1" w:themeTint="D9"/>
          <w:sz w:val="24"/>
          <w:szCs w:val="24"/>
        </w:rPr>
        <w:t xml:space="preserve"> of the first crusade in </w:t>
      </w:r>
      <w:r w:rsidR="009D0A55" w:rsidRPr="0094707D">
        <w:rPr>
          <w:rFonts w:ascii="Times New Roman" w:hAnsi="Times New Roman" w:cs="Times New Roman"/>
          <w:color w:val="262626" w:themeColor="text1" w:themeTint="D9"/>
          <w:sz w:val="24"/>
          <w:szCs w:val="24"/>
        </w:rPr>
        <w:t>1096,</w:t>
      </w:r>
      <w:r w:rsidRPr="0094707D">
        <w:rPr>
          <w:rFonts w:ascii="Times New Roman" w:hAnsi="Times New Roman" w:cs="Times New Roman"/>
          <w:color w:val="262626" w:themeColor="text1" w:themeTint="D9"/>
          <w:sz w:val="24"/>
          <w:szCs w:val="24"/>
        </w:rPr>
        <w:t xml:space="preserve"> </w:t>
      </w:r>
      <w:r w:rsidR="00915538" w:rsidRPr="0094707D">
        <w:rPr>
          <w:rFonts w:ascii="Times New Roman" w:hAnsi="Times New Roman" w:cs="Times New Roman"/>
          <w:color w:val="262626" w:themeColor="text1" w:themeTint="D9"/>
          <w:sz w:val="24"/>
          <w:szCs w:val="24"/>
        </w:rPr>
        <w:t>urging the populace of Christendom to pick up arms to</w:t>
      </w:r>
      <w:r w:rsidR="0017712D" w:rsidRPr="0094707D">
        <w:rPr>
          <w:rFonts w:ascii="Times New Roman" w:hAnsi="Times New Roman" w:cs="Times New Roman"/>
          <w:color w:val="262626" w:themeColor="text1" w:themeTint="D9"/>
          <w:sz w:val="24"/>
          <w:szCs w:val="24"/>
        </w:rPr>
        <w:t xml:space="preserve"> travel to </w:t>
      </w:r>
      <w:r w:rsidR="004B5E99" w:rsidRPr="0094707D">
        <w:rPr>
          <w:rFonts w:ascii="Times New Roman" w:hAnsi="Times New Roman" w:cs="Times New Roman"/>
          <w:color w:val="262626" w:themeColor="text1" w:themeTint="D9"/>
          <w:sz w:val="24"/>
          <w:szCs w:val="24"/>
        </w:rPr>
        <w:t xml:space="preserve">Jerusalem and </w:t>
      </w:r>
      <w:r w:rsidR="00915538" w:rsidRPr="0094707D">
        <w:rPr>
          <w:rFonts w:ascii="Times New Roman" w:hAnsi="Times New Roman" w:cs="Times New Roman"/>
          <w:color w:val="262626" w:themeColor="text1" w:themeTint="D9"/>
          <w:sz w:val="24"/>
          <w:szCs w:val="24"/>
        </w:rPr>
        <w:t xml:space="preserve">re-take the holy land. Was it truly the </w:t>
      </w:r>
      <w:r w:rsidR="006B3BD7" w:rsidRPr="0094707D">
        <w:rPr>
          <w:rFonts w:ascii="Times New Roman" w:hAnsi="Times New Roman" w:cs="Times New Roman"/>
          <w:color w:val="262626" w:themeColor="text1" w:themeTint="D9"/>
          <w:sz w:val="24"/>
          <w:szCs w:val="24"/>
        </w:rPr>
        <w:t>Gods will the</w:t>
      </w:r>
      <w:r w:rsidR="00915538" w:rsidRPr="0094707D">
        <w:rPr>
          <w:rFonts w:ascii="Times New Roman" w:hAnsi="Times New Roman" w:cs="Times New Roman"/>
          <w:color w:val="262626" w:themeColor="text1" w:themeTint="D9"/>
          <w:sz w:val="24"/>
          <w:szCs w:val="24"/>
        </w:rPr>
        <w:t xml:space="preserve"> reason for those involved in the crusade to march into </w:t>
      </w:r>
      <w:r w:rsidR="006B3BD7" w:rsidRPr="0094707D">
        <w:rPr>
          <w:rFonts w:ascii="Times New Roman" w:hAnsi="Times New Roman" w:cs="Times New Roman"/>
          <w:color w:val="262626" w:themeColor="text1" w:themeTint="D9"/>
          <w:sz w:val="24"/>
          <w:szCs w:val="24"/>
        </w:rPr>
        <w:t xml:space="preserve">an </w:t>
      </w:r>
      <w:r w:rsidR="00915538" w:rsidRPr="0094707D">
        <w:rPr>
          <w:rFonts w:ascii="Times New Roman" w:hAnsi="Times New Roman" w:cs="Times New Roman"/>
          <w:color w:val="262626" w:themeColor="text1" w:themeTint="D9"/>
          <w:sz w:val="24"/>
          <w:szCs w:val="24"/>
        </w:rPr>
        <w:t>unfamiliar</w:t>
      </w:r>
      <w:r w:rsidR="006B3BD7" w:rsidRPr="0094707D">
        <w:rPr>
          <w:rFonts w:ascii="Times New Roman" w:hAnsi="Times New Roman" w:cs="Times New Roman"/>
          <w:color w:val="262626" w:themeColor="text1" w:themeTint="D9"/>
          <w:sz w:val="24"/>
          <w:szCs w:val="24"/>
        </w:rPr>
        <w:t xml:space="preserve"> territory</w:t>
      </w:r>
      <w:r w:rsidR="00915538" w:rsidRPr="0094707D">
        <w:rPr>
          <w:rFonts w:ascii="Times New Roman" w:hAnsi="Times New Roman" w:cs="Times New Roman"/>
          <w:color w:val="262626" w:themeColor="text1" w:themeTint="D9"/>
          <w:sz w:val="24"/>
          <w:szCs w:val="24"/>
        </w:rPr>
        <w:t xml:space="preserve"> </w:t>
      </w:r>
      <w:r w:rsidR="006B3BD7" w:rsidRPr="0094707D">
        <w:rPr>
          <w:rFonts w:ascii="Times New Roman" w:hAnsi="Times New Roman" w:cs="Times New Roman"/>
          <w:color w:val="262626" w:themeColor="text1" w:themeTint="D9"/>
          <w:sz w:val="24"/>
          <w:szCs w:val="24"/>
        </w:rPr>
        <w:t xml:space="preserve">or </w:t>
      </w:r>
      <w:r w:rsidR="00915538" w:rsidRPr="0094707D">
        <w:rPr>
          <w:rFonts w:ascii="Times New Roman" w:hAnsi="Times New Roman" w:cs="Times New Roman"/>
          <w:color w:val="262626" w:themeColor="text1" w:themeTint="D9"/>
          <w:sz w:val="24"/>
          <w:szCs w:val="24"/>
        </w:rPr>
        <w:t>were there other motivations for those going on the crusade? It is important to realise that each individual</w:t>
      </w:r>
      <w:r w:rsidR="00F81AFD" w:rsidRPr="0094707D">
        <w:rPr>
          <w:rFonts w:ascii="Times New Roman" w:hAnsi="Times New Roman" w:cs="Times New Roman"/>
          <w:color w:val="262626" w:themeColor="text1" w:themeTint="D9"/>
          <w:sz w:val="24"/>
          <w:szCs w:val="24"/>
        </w:rPr>
        <w:t xml:space="preserve"> crusader</w:t>
      </w:r>
      <w:r w:rsidR="00915538" w:rsidRPr="0094707D">
        <w:rPr>
          <w:rFonts w:ascii="Times New Roman" w:hAnsi="Times New Roman" w:cs="Times New Roman"/>
          <w:color w:val="262626" w:themeColor="text1" w:themeTint="D9"/>
          <w:sz w:val="24"/>
          <w:szCs w:val="24"/>
        </w:rPr>
        <w:t xml:space="preserve"> would have had personal motivations for their journey into war, </w:t>
      </w:r>
      <w:r w:rsidR="007C6918" w:rsidRPr="0094707D">
        <w:rPr>
          <w:rFonts w:ascii="Times New Roman" w:hAnsi="Times New Roman" w:cs="Times New Roman"/>
          <w:color w:val="262626" w:themeColor="text1" w:themeTint="D9"/>
          <w:sz w:val="24"/>
          <w:szCs w:val="24"/>
        </w:rPr>
        <w:t>although</w:t>
      </w:r>
      <w:r w:rsidR="00915538" w:rsidRPr="0094707D">
        <w:rPr>
          <w:rFonts w:ascii="Times New Roman" w:hAnsi="Times New Roman" w:cs="Times New Roman"/>
          <w:color w:val="262626" w:themeColor="text1" w:themeTint="D9"/>
          <w:sz w:val="24"/>
          <w:szCs w:val="24"/>
        </w:rPr>
        <w:t xml:space="preserve"> it is equally important to generalise the population in order to begin to understand why exactly thousands of people took </w:t>
      </w:r>
      <w:r w:rsidR="006D45E2" w:rsidRPr="0094707D">
        <w:rPr>
          <w:rFonts w:ascii="Times New Roman" w:hAnsi="Times New Roman" w:cs="Times New Roman"/>
          <w:color w:val="262626" w:themeColor="text1" w:themeTint="D9"/>
          <w:sz w:val="24"/>
          <w:szCs w:val="24"/>
        </w:rPr>
        <w:t>to the cross and embarked on the first</w:t>
      </w:r>
      <w:r w:rsidR="00915538" w:rsidRPr="0094707D">
        <w:rPr>
          <w:rFonts w:ascii="Times New Roman" w:hAnsi="Times New Roman" w:cs="Times New Roman"/>
          <w:color w:val="262626" w:themeColor="text1" w:themeTint="D9"/>
          <w:sz w:val="24"/>
          <w:szCs w:val="24"/>
        </w:rPr>
        <w:t xml:space="preserve"> crusade. </w:t>
      </w:r>
      <w:r w:rsidR="00F81AFD" w:rsidRPr="0094707D">
        <w:rPr>
          <w:rFonts w:ascii="Times New Roman" w:hAnsi="Times New Roman" w:cs="Times New Roman"/>
          <w:color w:val="262626" w:themeColor="text1" w:themeTint="D9"/>
          <w:sz w:val="24"/>
          <w:szCs w:val="24"/>
        </w:rPr>
        <w:t xml:space="preserve">Through investigating the political climate of the </w:t>
      </w:r>
      <w:r w:rsidR="00481D62" w:rsidRPr="0094707D">
        <w:rPr>
          <w:rFonts w:ascii="Times New Roman" w:hAnsi="Times New Roman" w:cs="Times New Roman"/>
          <w:color w:val="262626" w:themeColor="text1" w:themeTint="D9"/>
          <w:sz w:val="24"/>
          <w:szCs w:val="24"/>
        </w:rPr>
        <w:t>F</w:t>
      </w:r>
      <w:r w:rsidR="00F81AFD" w:rsidRPr="0094707D">
        <w:rPr>
          <w:rFonts w:ascii="Times New Roman" w:hAnsi="Times New Roman" w:cs="Times New Roman"/>
          <w:color w:val="262626" w:themeColor="text1" w:themeTint="D9"/>
          <w:sz w:val="24"/>
          <w:szCs w:val="24"/>
        </w:rPr>
        <w:t xml:space="preserve">irst </w:t>
      </w:r>
      <w:r w:rsidR="00481D62" w:rsidRPr="0094707D">
        <w:rPr>
          <w:rFonts w:ascii="Times New Roman" w:hAnsi="Times New Roman" w:cs="Times New Roman"/>
          <w:color w:val="262626" w:themeColor="text1" w:themeTint="D9"/>
          <w:sz w:val="24"/>
          <w:szCs w:val="24"/>
        </w:rPr>
        <w:t>C</w:t>
      </w:r>
      <w:r w:rsidR="00F81AFD" w:rsidRPr="0094707D">
        <w:rPr>
          <w:rFonts w:ascii="Times New Roman" w:hAnsi="Times New Roman" w:cs="Times New Roman"/>
          <w:color w:val="262626" w:themeColor="text1" w:themeTint="D9"/>
          <w:sz w:val="24"/>
          <w:szCs w:val="24"/>
        </w:rPr>
        <w:t xml:space="preserve">rusade, the relationships between empires and </w:t>
      </w:r>
      <w:r w:rsidR="00DD77DF" w:rsidRPr="0094707D">
        <w:rPr>
          <w:rFonts w:ascii="Times New Roman" w:hAnsi="Times New Roman" w:cs="Times New Roman"/>
          <w:color w:val="262626" w:themeColor="text1" w:themeTint="D9"/>
          <w:sz w:val="24"/>
          <w:szCs w:val="24"/>
        </w:rPr>
        <w:t>church</w:t>
      </w:r>
      <w:r w:rsidR="00F81AFD" w:rsidRPr="0094707D">
        <w:rPr>
          <w:rFonts w:ascii="Times New Roman" w:hAnsi="Times New Roman" w:cs="Times New Roman"/>
          <w:color w:val="262626" w:themeColor="text1" w:themeTint="D9"/>
          <w:sz w:val="24"/>
          <w:szCs w:val="24"/>
        </w:rPr>
        <w:t xml:space="preserve">, the societal and </w:t>
      </w:r>
      <w:r w:rsidR="004B5E99" w:rsidRPr="0094707D">
        <w:rPr>
          <w:rFonts w:ascii="Times New Roman" w:hAnsi="Times New Roman" w:cs="Times New Roman"/>
          <w:color w:val="262626" w:themeColor="text1" w:themeTint="D9"/>
          <w:sz w:val="24"/>
          <w:szCs w:val="24"/>
        </w:rPr>
        <w:t>the desire for material wealth</w:t>
      </w:r>
      <w:r w:rsidR="00F81AFD" w:rsidRPr="0094707D">
        <w:rPr>
          <w:rFonts w:ascii="Times New Roman" w:hAnsi="Times New Roman" w:cs="Times New Roman"/>
          <w:color w:val="262626" w:themeColor="text1" w:themeTint="D9"/>
          <w:sz w:val="24"/>
          <w:szCs w:val="24"/>
        </w:rPr>
        <w:t xml:space="preserve"> and through exploring the power of the Christian religion in medieval society it is possible to gain an understanding on to what extent the ideology presented by the cry of “God wills it” truly influenced the crusading movement.  </w:t>
      </w:r>
      <w:r w:rsidR="004B5E99" w:rsidRPr="0094707D">
        <w:rPr>
          <w:rFonts w:ascii="Times New Roman" w:hAnsi="Times New Roman" w:cs="Times New Roman"/>
          <w:color w:val="262626" w:themeColor="text1" w:themeTint="D9"/>
          <w:sz w:val="24"/>
          <w:szCs w:val="24"/>
        </w:rPr>
        <w:t xml:space="preserve"> </w:t>
      </w:r>
    </w:p>
    <w:p w14:paraId="5FFD68A0" w14:textId="7190B07A" w:rsidR="004B5E99" w:rsidRPr="0094707D" w:rsidRDefault="004B5E99" w:rsidP="005A0105">
      <w:pPr>
        <w:spacing w:line="360" w:lineRule="auto"/>
        <w:rPr>
          <w:rFonts w:ascii="Times New Roman" w:hAnsi="Times New Roman" w:cs="Times New Roman"/>
          <w:color w:val="262626" w:themeColor="text1" w:themeTint="D9"/>
          <w:sz w:val="24"/>
          <w:szCs w:val="24"/>
        </w:rPr>
      </w:pPr>
    </w:p>
    <w:p w14:paraId="1BBE2C74" w14:textId="376B0D5C" w:rsidR="000F1630" w:rsidRPr="0094707D" w:rsidRDefault="008676D6" w:rsidP="00F46569">
      <w:pPr>
        <w:spacing w:line="360" w:lineRule="auto"/>
        <w:rPr>
          <w:rFonts w:ascii="Times New Roman" w:hAnsi="Times New Roman" w:cs="Times New Roman"/>
          <w:color w:val="262626" w:themeColor="text1" w:themeTint="D9"/>
          <w:spacing w:val="2"/>
          <w:sz w:val="24"/>
          <w:szCs w:val="24"/>
          <w:shd w:val="clear" w:color="auto" w:fill="FCFCFC"/>
        </w:rPr>
      </w:pPr>
      <w:r w:rsidRPr="0094707D">
        <w:rPr>
          <w:rFonts w:ascii="Times New Roman" w:hAnsi="Times New Roman" w:cs="Times New Roman"/>
          <w:color w:val="262626" w:themeColor="text1" w:themeTint="D9"/>
          <w:spacing w:val="2"/>
          <w:sz w:val="24"/>
          <w:szCs w:val="24"/>
          <w:shd w:val="clear" w:color="auto" w:fill="FCFCFC"/>
        </w:rPr>
        <w:t xml:space="preserve">The importance of having the crusades be in tandem with </w:t>
      </w:r>
      <w:r w:rsidR="00AD34C3" w:rsidRPr="0094707D">
        <w:rPr>
          <w:rFonts w:ascii="Times New Roman" w:hAnsi="Times New Roman" w:cs="Times New Roman"/>
          <w:color w:val="262626" w:themeColor="text1" w:themeTint="D9"/>
          <w:spacing w:val="2"/>
          <w:sz w:val="24"/>
          <w:szCs w:val="24"/>
          <w:shd w:val="clear" w:color="auto" w:fill="FCFCFC"/>
        </w:rPr>
        <w:t>“G</w:t>
      </w:r>
      <w:r w:rsidRPr="0094707D">
        <w:rPr>
          <w:rFonts w:ascii="Times New Roman" w:hAnsi="Times New Roman" w:cs="Times New Roman"/>
          <w:color w:val="262626" w:themeColor="text1" w:themeTint="D9"/>
          <w:spacing w:val="2"/>
          <w:sz w:val="24"/>
          <w:szCs w:val="24"/>
          <w:shd w:val="clear" w:color="auto" w:fill="FCFCFC"/>
        </w:rPr>
        <w:t xml:space="preserve">ods </w:t>
      </w:r>
      <w:r w:rsidR="00AD34C3" w:rsidRPr="0094707D">
        <w:rPr>
          <w:rFonts w:ascii="Times New Roman" w:hAnsi="Times New Roman" w:cs="Times New Roman"/>
          <w:color w:val="262626" w:themeColor="text1" w:themeTint="D9"/>
          <w:spacing w:val="2"/>
          <w:sz w:val="24"/>
          <w:szCs w:val="24"/>
          <w:shd w:val="clear" w:color="auto" w:fill="FCFCFC"/>
        </w:rPr>
        <w:t>W</w:t>
      </w:r>
      <w:r w:rsidRPr="0094707D">
        <w:rPr>
          <w:rFonts w:ascii="Times New Roman" w:hAnsi="Times New Roman" w:cs="Times New Roman"/>
          <w:color w:val="262626" w:themeColor="text1" w:themeTint="D9"/>
          <w:spacing w:val="2"/>
          <w:sz w:val="24"/>
          <w:szCs w:val="24"/>
          <w:shd w:val="clear" w:color="auto" w:fill="FCFCFC"/>
        </w:rPr>
        <w:t>ill</w:t>
      </w:r>
      <w:r w:rsidR="00AD34C3" w:rsidRPr="0094707D">
        <w:rPr>
          <w:rFonts w:ascii="Times New Roman" w:hAnsi="Times New Roman" w:cs="Times New Roman"/>
          <w:color w:val="262626" w:themeColor="text1" w:themeTint="D9"/>
          <w:spacing w:val="2"/>
          <w:sz w:val="24"/>
          <w:szCs w:val="24"/>
          <w:shd w:val="clear" w:color="auto" w:fill="FCFCFC"/>
        </w:rPr>
        <w:t>”</w:t>
      </w:r>
      <w:r w:rsidRPr="0094707D">
        <w:rPr>
          <w:rFonts w:ascii="Times New Roman" w:hAnsi="Times New Roman" w:cs="Times New Roman"/>
          <w:color w:val="262626" w:themeColor="text1" w:themeTint="D9"/>
          <w:spacing w:val="2"/>
          <w:sz w:val="24"/>
          <w:szCs w:val="24"/>
          <w:shd w:val="clear" w:color="auto" w:fill="FCFCFC"/>
        </w:rPr>
        <w:t xml:space="preserve"> and the strengthening of Christianity was a powerful motivator during the medieval period, as Christianity played a central role in the everyday lives of European people and by joining with the crusades it may have </w:t>
      </w:r>
      <w:proofErr w:type="gramStart"/>
      <w:r w:rsidRPr="0094707D">
        <w:rPr>
          <w:rFonts w:ascii="Times New Roman" w:hAnsi="Times New Roman" w:cs="Times New Roman"/>
          <w:color w:val="262626" w:themeColor="text1" w:themeTint="D9"/>
          <w:spacing w:val="2"/>
          <w:sz w:val="24"/>
          <w:szCs w:val="24"/>
          <w:shd w:val="clear" w:color="auto" w:fill="FCFCFC"/>
        </w:rPr>
        <w:t>been seen as</w:t>
      </w:r>
      <w:proofErr w:type="gramEnd"/>
      <w:r w:rsidRPr="0094707D">
        <w:rPr>
          <w:rFonts w:ascii="Times New Roman" w:hAnsi="Times New Roman" w:cs="Times New Roman"/>
          <w:color w:val="262626" w:themeColor="text1" w:themeTint="D9"/>
          <w:spacing w:val="2"/>
          <w:sz w:val="24"/>
          <w:szCs w:val="24"/>
          <w:shd w:val="clear" w:color="auto" w:fill="FCFCFC"/>
        </w:rPr>
        <w:t xml:space="preserve"> nothing less than </w:t>
      </w:r>
      <w:r w:rsidR="007D22A7" w:rsidRPr="0094707D">
        <w:rPr>
          <w:rFonts w:ascii="Times New Roman" w:hAnsi="Times New Roman" w:cs="Times New Roman"/>
          <w:color w:val="262626" w:themeColor="text1" w:themeTint="D9"/>
          <w:spacing w:val="2"/>
          <w:sz w:val="24"/>
          <w:szCs w:val="24"/>
          <w:shd w:val="clear" w:color="auto" w:fill="FCFCFC"/>
        </w:rPr>
        <w:t xml:space="preserve">an act </w:t>
      </w:r>
      <w:r w:rsidR="00CD6B50" w:rsidRPr="0094707D">
        <w:rPr>
          <w:rFonts w:ascii="Times New Roman" w:hAnsi="Times New Roman" w:cs="Times New Roman"/>
          <w:color w:val="262626" w:themeColor="text1" w:themeTint="D9"/>
          <w:spacing w:val="2"/>
          <w:sz w:val="24"/>
          <w:szCs w:val="24"/>
          <w:shd w:val="clear" w:color="auto" w:fill="FCFCFC"/>
        </w:rPr>
        <w:t>of duty</w:t>
      </w:r>
      <w:r w:rsidRPr="0094707D">
        <w:rPr>
          <w:rFonts w:ascii="Times New Roman" w:hAnsi="Times New Roman" w:cs="Times New Roman"/>
          <w:color w:val="262626" w:themeColor="text1" w:themeTint="D9"/>
          <w:spacing w:val="2"/>
          <w:sz w:val="24"/>
          <w:szCs w:val="24"/>
          <w:shd w:val="clear" w:color="auto" w:fill="FCFCFC"/>
        </w:rPr>
        <w:t xml:space="preserve"> towards </w:t>
      </w:r>
      <w:r w:rsidR="007D22A7" w:rsidRPr="0094707D">
        <w:rPr>
          <w:rFonts w:ascii="Times New Roman" w:hAnsi="Times New Roman" w:cs="Times New Roman"/>
          <w:color w:val="262626" w:themeColor="text1" w:themeTint="D9"/>
          <w:spacing w:val="2"/>
          <w:sz w:val="24"/>
          <w:szCs w:val="24"/>
          <w:shd w:val="clear" w:color="auto" w:fill="FCFCFC"/>
        </w:rPr>
        <w:t>G</w:t>
      </w:r>
      <w:r w:rsidRPr="0094707D">
        <w:rPr>
          <w:rFonts w:ascii="Times New Roman" w:hAnsi="Times New Roman" w:cs="Times New Roman"/>
          <w:color w:val="262626" w:themeColor="text1" w:themeTint="D9"/>
          <w:spacing w:val="2"/>
          <w:sz w:val="24"/>
          <w:szCs w:val="24"/>
          <w:shd w:val="clear" w:color="auto" w:fill="FCFCFC"/>
        </w:rPr>
        <w:t xml:space="preserve">od, a chance for the people to enact their devotion to the cross. </w:t>
      </w:r>
      <w:r w:rsidR="006D45E2" w:rsidRPr="0094707D">
        <w:rPr>
          <w:rFonts w:ascii="Times New Roman" w:hAnsi="Times New Roman" w:cs="Times New Roman"/>
          <w:color w:val="262626" w:themeColor="text1" w:themeTint="D9"/>
          <w:sz w:val="24"/>
          <w:szCs w:val="24"/>
        </w:rPr>
        <w:t xml:space="preserve">The concept of “God wills </w:t>
      </w:r>
      <w:r w:rsidR="00256BC0" w:rsidRPr="0094707D">
        <w:rPr>
          <w:rFonts w:ascii="Times New Roman" w:hAnsi="Times New Roman" w:cs="Times New Roman"/>
          <w:color w:val="262626" w:themeColor="text1" w:themeTint="D9"/>
          <w:sz w:val="24"/>
          <w:szCs w:val="24"/>
        </w:rPr>
        <w:t>it” during</w:t>
      </w:r>
      <w:r w:rsidR="006D45E2" w:rsidRPr="0094707D">
        <w:rPr>
          <w:rFonts w:ascii="Times New Roman" w:hAnsi="Times New Roman" w:cs="Times New Roman"/>
          <w:color w:val="262626" w:themeColor="text1" w:themeTint="D9"/>
          <w:sz w:val="24"/>
          <w:szCs w:val="24"/>
        </w:rPr>
        <w:t xml:space="preserve"> the </w:t>
      </w:r>
      <w:r w:rsidR="00481D62" w:rsidRPr="0094707D">
        <w:rPr>
          <w:rFonts w:ascii="Times New Roman" w:hAnsi="Times New Roman" w:cs="Times New Roman"/>
          <w:color w:val="262626" w:themeColor="text1" w:themeTint="D9"/>
          <w:sz w:val="24"/>
          <w:szCs w:val="24"/>
        </w:rPr>
        <w:t>Fi</w:t>
      </w:r>
      <w:r w:rsidR="006D45E2" w:rsidRPr="0094707D">
        <w:rPr>
          <w:rFonts w:ascii="Times New Roman" w:hAnsi="Times New Roman" w:cs="Times New Roman"/>
          <w:color w:val="262626" w:themeColor="text1" w:themeTint="D9"/>
          <w:sz w:val="24"/>
          <w:szCs w:val="24"/>
        </w:rPr>
        <w:t xml:space="preserve">rst </w:t>
      </w:r>
      <w:r w:rsidR="00481D62" w:rsidRPr="0094707D">
        <w:rPr>
          <w:rFonts w:ascii="Times New Roman" w:hAnsi="Times New Roman" w:cs="Times New Roman"/>
          <w:color w:val="262626" w:themeColor="text1" w:themeTint="D9"/>
          <w:sz w:val="24"/>
          <w:szCs w:val="24"/>
        </w:rPr>
        <w:t>C</w:t>
      </w:r>
      <w:r w:rsidR="006D45E2" w:rsidRPr="0094707D">
        <w:rPr>
          <w:rFonts w:ascii="Times New Roman" w:hAnsi="Times New Roman" w:cs="Times New Roman"/>
          <w:color w:val="262626" w:themeColor="text1" w:themeTint="D9"/>
          <w:sz w:val="24"/>
          <w:szCs w:val="24"/>
        </w:rPr>
        <w:t>rusade was emboldened by the goal of re-taking Jerusalem from the</w:t>
      </w:r>
      <w:r w:rsidR="003673F8" w:rsidRPr="0094707D">
        <w:rPr>
          <w:rFonts w:ascii="Times New Roman" w:hAnsi="Times New Roman" w:cs="Times New Roman"/>
          <w:color w:val="262626" w:themeColor="text1" w:themeTint="D9"/>
          <w:sz w:val="24"/>
          <w:szCs w:val="24"/>
        </w:rPr>
        <w:t xml:space="preserve"> Islamic</w:t>
      </w:r>
      <w:r w:rsidR="006D45E2" w:rsidRPr="0094707D">
        <w:rPr>
          <w:rFonts w:ascii="Times New Roman" w:hAnsi="Times New Roman" w:cs="Times New Roman"/>
          <w:color w:val="262626" w:themeColor="text1" w:themeTint="D9"/>
          <w:sz w:val="24"/>
          <w:szCs w:val="24"/>
        </w:rPr>
        <w:t xml:space="preserve"> Seljuk Turks in the name of Christianity</w:t>
      </w:r>
      <w:r w:rsidR="003673F8" w:rsidRPr="0094707D">
        <w:rPr>
          <w:rFonts w:ascii="Times New Roman" w:hAnsi="Times New Roman" w:cs="Times New Roman"/>
          <w:color w:val="262626" w:themeColor="text1" w:themeTint="D9"/>
          <w:sz w:val="24"/>
          <w:szCs w:val="24"/>
        </w:rPr>
        <w:t xml:space="preserve"> after the city passed from Egyptian rule in 1071</w:t>
      </w:r>
      <w:r w:rsidR="006D45E2" w:rsidRPr="0094707D">
        <w:rPr>
          <w:rFonts w:ascii="Times New Roman" w:hAnsi="Times New Roman" w:cs="Times New Roman"/>
          <w:color w:val="262626" w:themeColor="text1" w:themeTint="D9"/>
          <w:sz w:val="24"/>
          <w:szCs w:val="24"/>
        </w:rPr>
        <w:t xml:space="preserve">. Jean </w:t>
      </w:r>
      <w:proofErr w:type="spellStart"/>
      <w:r w:rsidR="006D45E2" w:rsidRPr="0094707D">
        <w:rPr>
          <w:rFonts w:ascii="Times New Roman" w:hAnsi="Times New Roman" w:cs="Times New Roman"/>
          <w:color w:val="262626" w:themeColor="text1" w:themeTint="D9"/>
          <w:sz w:val="24"/>
          <w:szCs w:val="24"/>
        </w:rPr>
        <w:t>Flori</w:t>
      </w:r>
      <w:proofErr w:type="spellEnd"/>
      <w:r w:rsidR="006D45E2" w:rsidRPr="0094707D">
        <w:rPr>
          <w:rFonts w:ascii="Times New Roman" w:hAnsi="Times New Roman" w:cs="Times New Roman"/>
          <w:color w:val="262626" w:themeColor="text1" w:themeTint="D9"/>
          <w:sz w:val="24"/>
          <w:szCs w:val="24"/>
        </w:rPr>
        <w:t xml:space="preserve"> writes in an article regarding the propaganda of the crusades, </w:t>
      </w:r>
      <w:r w:rsidR="00256BC0" w:rsidRPr="0094707D">
        <w:rPr>
          <w:rFonts w:ascii="Times New Roman" w:hAnsi="Times New Roman" w:cs="Times New Roman"/>
          <w:color w:val="262626" w:themeColor="text1" w:themeTint="D9"/>
          <w:sz w:val="24"/>
          <w:szCs w:val="24"/>
        </w:rPr>
        <w:t>“…</w:t>
      </w:r>
      <w:r w:rsidR="006D45E2" w:rsidRPr="0094707D">
        <w:rPr>
          <w:rFonts w:ascii="Times New Roman" w:hAnsi="Times New Roman" w:cs="Times New Roman"/>
          <w:color w:val="262626" w:themeColor="text1" w:themeTint="D9"/>
          <w:spacing w:val="2"/>
          <w:sz w:val="24"/>
          <w:szCs w:val="24"/>
          <w:shd w:val="clear" w:color="auto" w:fill="FCFCFC"/>
        </w:rPr>
        <w:t xml:space="preserve">transformed the former ‘ordinary’ </w:t>
      </w:r>
      <w:r w:rsidR="00AD34C3" w:rsidRPr="0094707D">
        <w:rPr>
          <w:rFonts w:ascii="Times New Roman" w:hAnsi="Times New Roman" w:cs="Times New Roman"/>
          <w:color w:val="262626" w:themeColor="text1" w:themeTint="D9"/>
          <w:spacing w:val="2"/>
          <w:sz w:val="24"/>
          <w:szCs w:val="24"/>
          <w:shd w:val="clear" w:color="auto" w:fill="FCFCFC"/>
        </w:rPr>
        <w:t>H</w:t>
      </w:r>
      <w:r w:rsidR="006D45E2" w:rsidRPr="0094707D">
        <w:rPr>
          <w:rFonts w:ascii="Times New Roman" w:hAnsi="Times New Roman" w:cs="Times New Roman"/>
          <w:color w:val="262626" w:themeColor="text1" w:themeTint="D9"/>
          <w:spacing w:val="2"/>
          <w:sz w:val="24"/>
          <w:szCs w:val="24"/>
          <w:shd w:val="clear" w:color="auto" w:fill="FCFCFC"/>
        </w:rPr>
        <w:t xml:space="preserve">oly </w:t>
      </w:r>
      <w:r w:rsidR="00AD34C3" w:rsidRPr="0094707D">
        <w:rPr>
          <w:rFonts w:ascii="Times New Roman" w:hAnsi="Times New Roman" w:cs="Times New Roman"/>
          <w:color w:val="262626" w:themeColor="text1" w:themeTint="D9"/>
          <w:spacing w:val="2"/>
          <w:sz w:val="24"/>
          <w:szCs w:val="24"/>
          <w:shd w:val="clear" w:color="auto" w:fill="FCFCFC"/>
        </w:rPr>
        <w:t>W</w:t>
      </w:r>
      <w:r w:rsidR="006D45E2" w:rsidRPr="0094707D">
        <w:rPr>
          <w:rFonts w:ascii="Times New Roman" w:hAnsi="Times New Roman" w:cs="Times New Roman"/>
          <w:color w:val="262626" w:themeColor="text1" w:themeTint="D9"/>
          <w:spacing w:val="2"/>
          <w:sz w:val="24"/>
          <w:szCs w:val="24"/>
          <w:shd w:val="clear" w:color="auto" w:fill="FCFCFC"/>
        </w:rPr>
        <w:t>ar into a ‘</w:t>
      </w:r>
      <w:r w:rsidR="00AD34C3" w:rsidRPr="0094707D">
        <w:rPr>
          <w:rFonts w:ascii="Times New Roman" w:hAnsi="Times New Roman" w:cs="Times New Roman"/>
          <w:color w:val="262626" w:themeColor="text1" w:themeTint="D9"/>
          <w:spacing w:val="2"/>
          <w:sz w:val="24"/>
          <w:szCs w:val="24"/>
          <w:shd w:val="clear" w:color="auto" w:fill="FCFCFC"/>
        </w:rPr>
        <w:t>M</w:t>
      </w:r>
      <w:r w:rsidR="006D45E2" w:rsidRPr="0094707D">
        <w:rPr>
          <w:rFonts w:ascii="Times New Roman" w:hAnsi="Times New Roman" w:cs="Times New Roman"/>
          <w:color w:val="262626" w:themeColor="text1" w:themeTint="D9"/>
          <w:spacing w:val="2"/>
          <w:sz w:val="24"/>
          <w:szCs w:val="24"/>
          <w:shd w:val="clear" w:color="auto" w:fill="FCFCFC"/>
        </w:rPr>
        <w:t xml:space="preserve">ost </w:t>
      </w:r>
      <w:r w:rsidR="00AD34C3" w:rsidRPr="0094707D">
        <w:rPr>
          <w:rFonts w:ascii="Times New Roman" w:hAnsi="Times New Roman" w:cs="Times New Roman"/>
          <w:color w:val="262626" w:themeColor="text1" w:themeTint="D9"/>
          <w:spacing w:val="2"/>
          <w:sz w:val="24"/>
          <w:szCs w:val="24"/>
          <w:shd w:val="clear" w:color="auto" w:fill="FCFCFC"/>
        </w:rPr>
        <w:t>H</w:t>
      </w:r>
      <w:r w:rsidR="006D45E2" w:rsidRPr="0094707D">
        <w:rPr>
          <w:rFonts w:ascii="Times New Roman" w:hAnsi="Times New Roman" w:cs="Times New Roman"/>
          <w:color w:val="262626" w:themeColor="text1" w:themeTint="D9"/>
          <w:spacing w:val="2"/>
          <w:sz w:val="24"/>
          <w:szCs w:val="24"/>
          <w:shd w:val="clear" w:color="auto" w:fill="FCFCFC"/>
        </w:rPr>
        <w:t>oly’ war” (</w:t>
      </w:r>
      <w:proofErr w:type="spellStart"/>
      <w:r w:rsidR="006D45E2" w:rsidRPr="0094707D">
        <w:rPr>
          <w:rFonts w:ascii="Times New Roman" w:hAnsi="Times New Roman" w:cs="Times New Roman"/>
          <w:color w:val="262626" w:themeColor="text1" w:themeTint="D9"/>
          <w:spacing w:val="2"/>
          <w:sz w:val="24"/>
          <w:szCs w:val="24"/>
          <w:shd w:val="clear" w:color="auto" w:fill="FCFCFC"/>
        </w:rPr>
        <w:t>Flori</w:t>
      </w:r>
      <w:proofErr w:type="spellEnd"/>
      <w:r w:rsidR="006D45E2" w:rsidRPr="0094707D">
        <w:rPr>
          <w:rFonts w:ascii="Times New Roman" w:hAnsi="Times New Roman" w:cs="Times New Roman"/>
          <w:color w:val="262626" w:themeColor="text1" w:themeTint="D9"/>
          <w:spacing w:val="2"/>
          <w:sz w:val="24"/>
          <w:szCs w:val="24"/>
          <w:shd w:val="clear" w:color="auto" w:fill="FCFCFC"/>
        </w:rPr>
        <w:t xml:space="preserve"> 2005</w:t>
      </w:r>
      <w:r w:rsidR="007C64A9" w:rsidRPr="0094707D">
        <w:rPr>
          <w:rFonts w:ascii="Times New Roman" w:hAnsi="Times New Roman" w:cs="Times New Roman"/>
          <w:color w:val="262626" w:themeColor="text1" w:themeTint="D9"/>
          <w:spacing w:val="2"/>
          <w:sz w:val="24"/>
          <w:szCs w:val="24"/>
          <w:shd w:val="clear" w:color="auto" w:fill="FCFCFC"/>
        </w:rPr>
        <w:t>) The</w:t>
      </w:r>
      <w:r w:rsidR="00256BC0" w:rsidRPr="0094707D">
        <w:rPr>
          <w:rFonts w:ascii="Times New Roman" w:hAnsi="Times New Roman" w:cs="Times New Roman"/>
          <w:color w:val="262626" w:themeColor="text1" w:themeTint="D9"/>
          <w:spacing w:val="2"/>
          <w:sz w:val="24"/>
          <w:szCs w:val="24"/>
          <w:shd w:val="clear" w:color="auto" w:fill="FCFCFC"/>
        </w:rPr>
        <w:t xml:space="preserve"> concept of a </w:t>
      </w:r>
      <w:r w:rsidR="00AD34C3" w:rsidRPr="0094707D">
        <w:rPr>
          <w:rFonts w:ascii="Times New Roman" w:hAnsi="Times New Roman" w:cs="Times New Roman"/>
          <w:color w:val="262626" w:themeColor="text1" w:themeTint="D9"/>
          <w:spacing w:val="2"/>
          <w:sz w:val="24"/>
          <w:szCs w:val="24"/>
          <w:shd w:val="clear" w:color="auto" w:fill="FCFCFC"/>
        </w:rPr>
        <w:t>M</w:t>
      </w:r>
      <w:r w:rsidR="00256BC0" w:rsidRPr="0094707D">
        <w:rPr>
          <w:rFonts w:ascii="Times New Roman" w:hAnsi="Times New Roman" w:cs="Times New Roman"/>
          <w:color w:val="262626" w:themeColor="text1" w:themeTint="D9"/>
          <w:spacing w:val="2"/>
          <w:sz w:val="24"/>
          <w:szCs w:val="24"/>
          <w:shd w:val="clear" w:color="auto" w:fill="FCFCFC"/>
        </w:rPr>
        <w:t xml:space="preserve">ost </w:t>
      </w:r>
      <w:r w:rsidR="00AD34C3" w:rsidRPr="0094707D">
        <w:rPr>
          <w:rFonts w:ascii="Times New Roman" w:hAnsi="Times New Roman" w:cs="Times New Roman"/>
          <w:color w:val="262626" w:themeColor="text1" w:themeTint="D9"/>
          <w:spacing w:val="2"/>
          <w:sz w:val="24"/>
          <w:szCs w:val="24"/>
          <w:shd w:val="clear" w:color="auto" w:fill="FCFCFC"/>
        </w:rPr>
        <w:t>H</w:t>
      </w:r>
      <w:r w:rsidR="00256BC0" w:rsidRPr="0094707D">
        <w:rPr>
          <w:rFonts w:ascii="Times New Roman" w:hAnsi="Times New Roman" w:cs="Times New Roman"/>
          <w:color w:val="262626" w:themeColor="text1" w:themeTint="D9"/>
          <w:spacing w:val="2"/>
          <w:sz w:val="24"/>
          <w:szCs w:val="24"/>
          <w:shd w:val="clear" w:color="auto" w:fill="FCFCFC"/>
        </w:rPr>
        <w:t xml:space="preserve">oly </w:t>
      </w:r>
      <w:r w:rsidR="00AD34C3" w:rsidRPr="0094707D">
        <w:rPr>
          <w:rFonts w:ascii="Times New Roman" w:hAnsi="Times New Roman" w:cs="Times New Roman"/>
          <w:color w:val="262626" w:themeColor="text1" w:themeTint="D9"/>
          <w:spacing w:val="2"/>
          <w:sz w:val="24"/>
          <w:szCs w:val="24"/>
          <w:shd w:val="clear" w:color="auto" w:fill="FCFCFC"/>
        </w:rPr>
        <w:t>W</w:t>
      </w:r>
      <w:r w:rsidR="00256BC0" w:rsidRPr="0094707D">
        <w:rPr>
          <w:rFonts w:ascii="Times New Roman" w:hAnsi="Times New Roman" w:cs="Times New Roman"/>
          <w:color w:val="262626" w:themeColor="text1" w:themeTint="D9"/>
          <w:spacing w:val="2"/>
          <w:sz w:val="24"/>
          <w:szCs w:val="24"/>
          <w:shd w:val="clear" w:color="auto" w:fill="FCFCFC"/>
        </w:rPr>
        <w:t>ar emphasises the importance of engaging with the crusade</w:t>
      </w:r>
      <w:r w:rsidR="00AD34C3" w:rsidRPr="0094707D">
        <w:rPr>
          <w:rFonts w:ascii="Times New Roman" w:hAnsi="Times New Roman" w:cs="Times New Roman"/>
          <w:color w:val="262626" w:themeColor="text1" w:themeTint="D9"/>
          <w:spacing w:val="2"/>
          <w:sz w:val="24"/>
          <w:szCs w:val="24"/>
          <w:shd w:val="clear" w:color="auto" w:fill="FCFCFC"/>
        </w:rPr>
        <w:t>;</w:t>
      </w:r>
      <w:r w:rsidR="00256BC0" w:rsidRPr="0094707D">
        <w:rPr>
          <w:rFonts w:ascii="Times New Roman" w:hAnsi="Times New Roman" w:cs="Times New Roman"/>
          <w:color w:val="262626" w:themeColor="text1" w:themeTint="D9"/>
          <w:spacing w:val="2"/>
          <w:sz w:val="24"/>
          <w:szCs w:val="24"/>
          <w:shd w:val="clear" w:color="auto" w:fill="FCFCFC"/>
        </w:rPr>
        <w:t xml:space="preserve"> motivating the thousands of paupers, merchants and knights to embark upon the journey in God’s name to contribute to the most important of Holy war</w:t>
      </w:r>
      <w:r w:rsidRPr="0094707D">
        <w:rPr>
          <w:rFonts w:ascii="Times New Roman" w:hAnsi="Times New Roman" w:cs="Times New Roman"/>
          <w:color w:val="262626" w:themeColor="text1" w:themeTint="D9"/>
          <w:spacing w:val="2"/>
          <w:sz w:val="24"/>
          <w:szCs w:val="24"/>
          <w:shd w:val="clear" w:color="auto" w:fill="FCFCFC"/>
        </w:rPr>
        <w:t xml:space="preserve">. </w:t>
      </w:r>
      <w:r w:rsidR="007D22A7" w:rsidRPr="0094707D">
        <w:rPr>
          <w:rFonts w:ascii="Times New Roman" w:hAnsi="Times New Roman" w:cs="Times New Roman"/>
          <w:color w:val="262626" w:themeColor="text1" w:themeTint="D9"/>
          <w:spacing w:val="2"/>
          <w:sz w:val="24"/>
          <w:szCs w:val="24"/>
          <w:shd w:val="clear" w:color="auto" w:fill="FCFCFC"/>
        </w:rPr>
        <w:t xml:space="preserve">With </w:t>
      </w:r>
      <w:r w:rsidRPr="0094707D">
        <w:rPr>
          <w:rFonts w:ascii="Times New Roman" w:hAnsi="Times New Roman" w:cs="Times New Roman"/>
          <w:color w:val="262626" w:themeColor="text1" w:themeTint="D9"/>
          <w:spacing w:val="2"/>
          <w:sz w:val="24"/>
          <w:szCs w:val="24"/>
          <w:shd w:val="clear" w:color="auto" w:fill="FCFCFC"/>
        </w:rPr>
        <w:t xml:space="preserve">Jerusalem as the goal, retaking of the Christian Holy land in </w:t>
      </w:r>
      <w:r w:rsidR="000F1630" w:rsidRPr="0094707D">
        <w:rPr>
          <w:rFonts w:ascii="Times New Roman" w:hAnsi="Times New Roman" w:cs="Times New Roman"/>
          <w:color w:val="262626" w:themeColor="text1" w:themeTint="D9"/>
          <w:spacing w:val="2"/>
          <w:sz w:val="24"/>
          <w:szCs w:val="24"/>
          <w:shd w:val="clear" w:color="auto" w:fill="FCFCFC"/>
        </w:rPr>
        <w:t>God’s</w:t>
      </w:r>
      <w:r w:rsidRPr="0094707D">
        <w:rPr>
          <w:rFonts w:ascii="Times New Roman" w:hAnsi="Times New Roman" w:cs="Times New Roman"/>
          <w:color w:val="262626" w:themeColor="text1" w:themeTint="D9"/>
          <w:spacing w:val="2"/>
          <w:sz w:val="24"/>
          <w:szCs w:val="24"/>
          <w:shd w:val="clear" w:color="auto" w:fill="FCFCFC"/>
        </w:rPr>
        <w:t xml:space="preserve"> name</w:t>
      </w:r>
      <w:r w:rsidR="000F1630" w:rsidRPr="0094707D">
        <w:rPr>
          <w:rFonts w:ascii="Times New Roman" w:hAnsi="Times New Roman" w:cs="Times New Roman"/>
          <w:color w:val="262626" w:themeColor="text1" w:themeTint="D9"/>
          <w:spacing w:val="2"/>
          <w:sz w:val="24"/>
          <w:szCs w:val="24"/>
          <w:shd w:val="clear" w:color="auto" w:fill="FCFCFC"/>
        </w:rPr>
        <w:t xml:space="preserve"> changed the meaning of </w:t>
      </w:r>
      <w:r w:rsidR="00C31E21" w:rsidRPr="0094707D">
        <w:rPr>
          <w:rFonts w:ascii="Times New Roman" w:hAnsi="Times New Roman" w:cs="Times New Roman"/>
          <w:color w:val="262626" w:themeColor="text1" w:themeTint="D9"/>
          <w:spacing w:val="2"/>
          <w:sz w:val="24"/>
          <w:szCs w:val="24"/>
          <w:shd w:val="clear" w:color="auto" w:fill="FCFCFC"/>
        </w:rPr>
        <w:t>engaging</w:t>
      </w:r>
      <w:r w:rsidR="000F1630" w:rsidRPr="0094707D">
        <w:rPr>
          <w:rFonts w:ascii="Times New Roman" w:hAnsi="Times New Roman" w:cs="Times New Roman"/>
          <w:color w:val="262626" w:themeColor="text1" w:themeTint="D9"/>
          <w:spacing w:val="2"/>
          <w:sz w:val="24"/>
          <w:szCs w:val="24"/>
          <w:shd w:val="clear" w:color="auto" w:fill="FCFCFC"/>
        </w:rPr>
        <w:t xml:space="preserve"> in such a fight, no longer fighting just in God’s name but to </w:t>
      </w:r>
      <w:r w:rsidR="00C31E21" w:rsidRPr="0094707D">
        <w:rPr>
          <w:rFonts w:ascii="Times New Roman" w:hAnsi="Times New Roman" w:cs="Times New Roman"/>
          <w:color w:val="262626" w:themeColor="text1" w:themeTint="D9"/>
          <w:spacing w:val="2"/>
          <w:sz w:val="24"/>
          <w:szCs w:val="24"/>
          <w:shd w:val="clear" w:color="auto" w:fill="FCFCFC"/>
        </w:rPr>
        <w:t xml:space="preserve">re-take the Holy land as a given right. </w:t>
      </w:r>
      <w:r w:rsidR="00CD6B50" w:rsidRPr="0094707D">
        <w:rPr>
          <w:rFonts w:ascii="Times New Roman" w:hAnsi="Times New Roman" w:cs="Times New Roman"/>
          <w:color w:val="262626" w:themeColor="text1" w:themeTint="D9"/>
          <w:spacing w:val="2"/>
          <w:sz w:val="24"/>
          <w:szCs w:val="24"/>
          <w:shd w:val="clear" w:color="auto" w:fill="FCFCFC"/>
        </w:rPr>
        <w:t xml:space="preserve">     </w:t>
      </w:r>
    </w:p>
    <w:p w14:paraId="0E0CAA42" w14:textId="16EC5A81" w:rsidR="00CC4FF0" w:rsidRPr="0094707D" w:rsidRDefault="00CC4FF0" w:rsidP="00F46569">
      <w:pPr>
        <w:spacing w:line="360" w:lineRule="auto"/>
        <w:rPr>
          <w:rFonts w:ascii="Times New Roman" w:hAnsi="Times New Roman" w:cs="Times New Roman"/>
          <w:color w:val="262626" w:themeColor="text1" w:themeTint="D9"/>
          <w:spacing w:val="2"/>
          <w:sz w:val="24"/>
          <w:szCs w:val="24"/>
          <w:shd w:val="clear" w:color="auto" w:fill="FCFCFC"/>
        </w:rPr>
      </w:pPr>
    </w:p>
    <w:p w14:paraId="0458C702" w14:textId="35FD5623" w:rsidR="00CC4FF0" w:rsidRPr="0094707D" w:rsidRDefault="00925E4A" w:rsidP="00495594">
      <w:pPr>
        <w:autoSpaceDE w:val="0"/>
        <w:autoSpaceDN w:val="0"/>
        <w:adjustRightInd w:val="0"/>
        <w:spacing w:after="0" w:line="360" w:lineRule="auto"/>
        <w:rPr>
          <w:rFonts w:ascii="Times New Roman" w:hAnsi="Times New Roman" w:cs="Times New Roman"/>
          <w:color w:val="262626" w:themeColor="text1" w:themeTint="D9"/>
          <w:sz w:val="24"/>
          <w:szCs w:val="24"/>
        </w:rPr>
      </w:pPr>
      <w:r w:rsidRPr="0094707D">
        <w:rPr>
          <w:rFonts w:ascii="Times New Roman" w:hAnsi="Times New Roman" w:cs="Times New Roman"/>
          <w:color w:val="262626" w:themeColor="text1" w:themeTint="D9"/>
          <w:spacing w:val="2"/>
          <w:sz w:val="24"/>
          <w:szCs w:val="24"/>
          <w:shd w:val="clear" w:color="auto" w:fill="FCFCFC"/>
        </w:rPr>
        <w:t xml:space="preserve">Primarily it was the devotion to </w:t>
      </w:r>
      <w:r w:rsidR="007A7AD6" w:rsidRPr="0094707D">
        <w:rPr>
          <w:rFonts w:ascii="Times New Roman" w:hAnsi="Times New Roman" w:cs="Times New Roman"/>
          <w:color w:val="262626" w:themeColor="text1" w:themeTint="D9"/>
          <w:spacing w:val="2"/>
          <w:sz w:val="24"/>
          <w:szCs w:val="24"/>
          <w:shd w:val="clear" w:color="auto" w:fill="FCFCFC"/>
        </w:rPr>
        <w:t>Christ</w:t>
      </w:r>
      <w:r w:rsidRPr="0094707D">
        <w:rPr>
          <w:rFonts w:ascii="Times New Roman" w:hAnsi="Times New Roman" w:cs="Times New Roman"/>
          <w:color w:val="262626" w:themeColor="text1" w:themeTint="D9"/>
          <w:spacing w:val="2"/>
          <w:sz w:val="24"/>
          <w:szCs w:val="24"/>
          <w:shd w:val="clear" w:color="auto" w:fill="FCFCFC"/>
        </w:rPr>
        <w:t xml:space="preserve"> that motivated the masses to join with the crusade and is the connecting feature over the 12</w:t>
      </w:r>
      <w:r w:rsidRPr="0094707D">
        <w:rPr>
          <w:rFonts w:ascii="Times New Roman" w:hAnsi="Times New Roman" w:cs="Times New Roman"/>
          <w:color w:val="262626" w:themeColor="text1" w:themeTint="D9"/>
          <w:spacing w:val="2"/>
          <w:sz w:val="24"/>
          <w:szCs w:val="24"/>
          <w:shd w:val="clear" w:color="auto" w:fill="FCFCFC"/>
          <w:vertAlign w:val="superscript"/>
        </w:rPr>
        <w:t>th</w:t>
      </w:r>
      <w:r w:rsidRPr="0094707D">
        <w:rPr>
          <w:rFonts w:ascii="Times New Roman" w:hAnsi="Times New Roman" w:cs="Times New Roman"/>
          <w:color w:val="262626" w:themeColor="text1" w:themeTint="D9"/>
          <w:spacing w:val="2"/>
          <w:sz w:val="24"/>
          <w:szCs w:val="24"/>
          <w:shd w:val="clear" w:color="auto" w:fill="FCFCFC"/>
        </w:rPr>
        <w:t xml:space="preserve"> and 13</w:t>
      </w:r>
      <w:r w:rsidRPr="0094707D">
        <w:rPr>
          <w:rFonts w:ascii="Times New Roman" w:hAnsi="Times New Roman" w:cs="Times New Roman"/>
          <w:color w:val="262626" w:themeColor="text1" w:themeTint="D9"/>
          <w:spacing w:val="2"/>
          <w:sz w:val="24"/>
          <w:szCs w:val="24"/>
          <w:shd w:val="clear" w:color="auto" w:fill="FCFCFC"/>
          <w:vertAlign w:val="superscript"/>
        </w:rPr>
        <w:t>th</w:t>
      </w:r>
      <w:r w:rsidRPr="0094707D">
        <w:rPr>
          <w:rFonts w:ascii="Times New Roman" w:hAnsi="Times New Roman" w:cs="Times New Roman"/>
          <w:color w:val="262626" w:themeColor="text1" w:themeTint="D9"/>
          <w:spacing w:val="2"/>
          <w:sz w:val="24"/>
          <w:szCs w:val="24"/>
          <w:shd w:val="clear" w:color="auto" w:fill="FCFCFC"/>
        </w:rPr>
        <w:t xml:space="preserve"> centuries and the numerous crusades that took place. Devotion towards Christianity in </w:t>
      </w:r>
      <w:r w:rsidR="007A7AD6" w:rsidRPr="0094707D">
        <w:rPr>
          <w:rFonts w:ascii="Times New Roman" w:hAnsi="Times New Roman" w:cs="Times New Roman"/>
          <w:color w:val="262626" w:themeColor="text1" w:themeTint="D9"/>
          <w:spacing w:val="2"/>
          <w:sz w:val="24"/>
          <w:szCs w:val="24"/>
          <w:shd w:val="clear" w:color="auto" w:fill="FCFCFC"/>
        </w:rPr>
        <w:t>Europe</w:t>
      </w:r>
      <w:r w:rsidRPr="0094707D">
        <w:rPr>
          <w:rFonts w:ascii="Times New Roman" w:hAnsi="Times New Roman" w:cs="Times New Roman"/>
          <w:color w:val="262626" w:themeColor="text1" w:themeTint="D9"/>
          <w:spacing w:val="2"/>
          <w:sz w:val="24"/>
          <w:szCs w:val="24"/>
          <w:shd w:val="clear" w:color="auto" w:fill="FCFCFC"/>
        </w:rPr>
        <w:t xml:space="preserve"> strengthened during the times of </w:t>
      </w:r>
      <w:r w:rsidR="00481D62" w:rsidRPr="0094707D">
        <w:rPr>
          <w:rFonts w:ascii="Times New Roman" w:hAnsi="Times New Roman" w:cs="Times New Roman"/>
          <w:color w:val="262626" w:themeColor="text1" w:themeTint="D9"/>
          <w:spacing w:val="2"/>
          <w:sz w:val="24"/>
          <w:szCs w:val="24"/>
          <w:shd w:val="clear" w:color="auto" w:fill="FCFCFC"/>
        </w:rPr>
        <w:t>c</w:t>
      </w:r>
      <w:r w:rsidR="007A7AD6" w:rsidRPr="0094707D">
        <w:rPr>
          <w:rFonts w:ascii="Times New Roman" w:hAnsi="Times New Roman" w:cs="Times New Roman"/>
          <w:color w:val="262626" w:themeColor="text1" w:themeTint="D9"/>
          <w:spacing w:val="2"/>
          <w:sz w:val="24"/>
          <w:szCs w:val="24"/>
          <w:shd w:val="clear" w:color="auto" w:fill="FCFCFC"/>
        </w:rPr>
        <w:t>rusade and could most prominently be witnessed after the fall of Jerusalem. “After the Jerusalem such a wave of piety spread over western Europe that wars were abandoned for a time and cardinals took a vow to go afoot until the Holy City was rescued from the infidel.” (Munro</w:t>
      </w:r>
      <w:r w:rsidR="002B19FB" w:rsidRPr="0094707D">
        <w:rPr>
          <w:rFonts w:ascii="Times New Roman" w:hAnsi="Times New Roman" w:cs="Times New Roman"/>
          <w:color w:val="262626" w:themeColor="text1" w:themeTint="D9"/>
          <w:spacing w:val="2"/>
          <w:sz w:val="24"/>
          <w:szCs w:val="24"/>
          <w:shd w:val="clear" w:color="auto" w:fill="FCFCFC"/>
        </w:rPr>
        <w:t>,</w:t>
      </w:r>
      <w:r w:rsidR="007A7AD6" w:rsidRPr="0094707D">
        <w:rPr>
          <w:rFonts w:ascii="Times New Roman" w:hAnsi="Times New Roman" w:cs="Times New Roman"/>
          <w:color w:val="262626" w:themeColor="text1" w:themeTint="D9"/>
          <w:spacing w:val="-5"/>
          <w:sz w:val="24"/>
          <w:szCs w:val="24"/>
          <w:shd w:val="clear" w:color="auto" w:fill="FFFFFF"/>
        </w:rPr>
        <w:t xml:space="preserve"> 1916) </w:t>
      </w:r>
      <w:r w:rsidR="00B07608" w:rsidRPr="0094707D">
        <w:rPr>
          <w:rFonts w:ascii="Times New Roman" w:hAnsi="Times New Roman" w:cs="Times New Roman"/>
          <w:color w:val="262626" w:themeColor="text1" w:themeTint="D9"/>
          <w:spacing w:val="-5"/>
          <w:sz w:val="24"/>
          <w:szCs w:val="24"/>
          <w:shd w:val="clear" w:color="auto" w:fill="FFFFFF"/>
        </w:rPr>
        <w:t>Christ as one of the most important aspects of medieval life was one of the many facets to why people t</w:t>
      </w:r>
      <w:r w:rsidR="00F46569" w:rsidRPr="0094707D">
        <w:rPr>
          <w:rFonts w:ascii="Times New Roman" w:hAnsi="Times New Roman" w:cs="Times New Roman"/>
          <w:color w:val="262626" w:themeColor="text1" w:themeTint="D9"/>
          <w:spacing w:val="-5"/>
          <w:sz w:val="24"/>
          <w:szCs w:val="24"/>
          <w:shd w:val="clear" w:color="auto" w:fill="FFFFFF"/>
        </w:rPr>
        <w:t>o</w:t>
      </w:r>
      <w:r w:rsidR="00B07608" w:rsidRPr="0094707D">
        <w:rPr>
          <w:rFonts w:ascii="Times New Roman" w:hAnsi="Times New Roman" w:cs="Times New Roman"/>
          <w:color w:val="262626" w:themeColor="text1" w:themeTint="D9"/>
          <w:spacing w:val="-5"/>
          <w:sz w:val="24"/>
          <w:szCs w:val="24"/>
          <w:shd w:val="clear" w:color="auto" w:fill="FFFFFF"/>
        </w:rPr>
        <w:t>ok up the</w:t>
      </w:r>
      <w:r w:rsidR="00F46569" w:rsidRPr="0094707D">
        <w:rPr>
          <w:rFonts w:ascii="Times New Roman" w:hAnsi="Times New Roman" w:cs="Times New Roman"/>
          <w:color w:val="262626" w:themeColor="text1" w:themeTint="D9"/>
          <w:spacing w:val="-5"/>
          <w:sz w:val="24"/>
          <w:szCs w:val="24"/>
          <w:shd w:val="clear" w:color="auto" w:fill="FFFFFF"/>
        </w:rPr>
        <w:t xml:space="preserve"> Cross. Ge</w:t>
      </w:r>
      <w:r w:rsidR="00B07608" w:rsidRPr="0094707D">
        <w:rPr>
          <w:rFonts w:ascii="Times New Roman" w:hAnsi="Times New Roman" w:cs="Times New Roman"/>
          <w:color w:val="262626" w:themeColor="text1" w:themeTint="D9"/>
          <w:spacing w:val="-5"/>
          <w:sz w:val="24"/>
          <w:szCs w:val="24"/>
          <w:shd w:val="clear" w:color="auto" w:fill="FFFFFF"/>
        </w:rPr>
        <w:t xml:space="preserve">nuine </w:t>
      </w:r>
      <w:r w:rsidR="00F46569" w:rsidRPr="0094707D">
        <w:rPr>
          <w:rFonts w:ascii="Times New Roman" w:hAnsi="Times New Roman" w:cs="Times New Roman"/>
          <w:color w:val="262626" w:themeColor="text1" w:themeTint="D9"/>
          <w:spacing w:val="-5"/>
          <w:sz w:val="24"/>
          <w:szCs w:val="24"/>
          <w:shd w:val="clear" w:color="auto" w:fill="FFFFFF"/>
        </w:rPr>
        <w:t>piety</w:t>
      </w:r>
      <w:r w:rsidR="00B07608" w:rsidRPr="0094707D">
        <w:rPr>
          <w:rFonts w:ascii="Times New Roman" w:hAnsi="Times New Roman" w:cs="Times New Roman"/>
          <w:color w:val="262626" w:themeColor="text1" w:themeTint="D9"/>
          <w:spacing w:val="-5"/>
          <w:sz w:val="24"/>
          <w:szCs w:val="24"/>
          <w:shd w:val="clear" w:color="auto" w:fill="FFFFFF"/>
        </w:rPr>
        <w:t xml:space="preserve"> of the Christian populace and their devotion to </w:t>
      </w:r>
      <w:r w:rsidR="00A526A3" w:rsidRPr="0094707D">
        <w:rPr>
          <w:rFonts w:ascii="Times New Roman" w:hAnsi="Times New Roman" w:cs="Times New Roman"/>
          <w:color w:val="262626" w:themeColor="text1" w:themeTint="D9"/>
          <w:spacing w:val="-5"/>
          <w:sz w:val="24"/>
          <w:szCs w:val="24"/>
          <w:shd w:val="clear" w:color="auto" w:fill="FFFFFF"/>
        </w:rPr>
        <w:t>G</w:t>
      </w:r>
      <w:r w:rsidR="00B07608" w:rsidRPr="0094707D">
        <w:rPr>
          <w:rFonts w:ascii="Times New Roman" w:hAnsi="Times New Roman" w:cs="Times New Roman"/>
          <w:color w:val="262626" w:themeColor="text1" w:themeTint="D9"/>
          <w:spacing w:val="-5"/>
          <w:sz w:val="24"/>
          <w:szCs w:val="24"/>
          <w:shd w:val="clear" w:color="auto" w:fill="FFFFFF"/>
        </w:rPr>
        <w:t xml:space="preserve">od </w:t>
      </w:r>
      <w:r w:rsidR="00F46569" w:rsidRPr="0094707D">
        <w:rPr>
          <w:rFonts w:ascii="Times New Roman" w:hAnsi="Times New Roman" w:cs="Times New Roman"/>
          <w:color w:val="262626" w:themeColor="text1" w:themeTint="D9"/>
          <w:spacing w:val="-5"/>
          <w:sz w:val="24"/>
          <w:szCs w:val="24"/>
          <w:shd w:val="clear" w:color="auto" w:fill="FFFFFF"/>
        </w:rPr>
        <w:t xml:space="preserve"> </w:t>
      </w:r>
      <w:r w:rsidR="00C31E21" w:rsidRPr="0094707D">
        <w:rPr>
          <w:rFonts w:ascii="Times New Roman" w:hAnsi="Times New Roman" w:cs="Times New Roman"/>
          <w:color w:val="262626" w:themeColor="text1" w:themeTint="D9"/>
          <w:spacing w:val="-5"/>
          <w:sz w:val="24"/>
          <w:szCs w:val="24"/>
          <w:shd w:val="clear" w:color="auto" w:fill="FFFFFF"/>
        </w:rPr>
        <w:t xml:space="preserve"> </w:t>
      </w:r>
      <w:r w:rsidR="00F46569" w:rsidRPr="0094707D">
        <w:rPr>
          <w:rFonts w:ascii="Times New Roman" w:hAnsi="Times New Roman" w:cs="Times New Roman"/>
          <w:color w:val="262626" w:themeColor="text1" w:themeTint="D9"/>
          <w:spacing w:val="-5"/>
          <w:sz w:val="24"/>
          <w:szCs w:val="24"/>
          <w:shd w:val="clear" w:color="auto" w:fill="FFFFFF"/>
        </w:rPr>
        <w:t xml:space="preserve">lead to bands of lower-class citizens of European countries </w:t>
      </w:r>
      <w:r w:rsidR="0033333E" w:rsidRPr="0094707D">
        <w:rPr>
          <w:rFonts w:ascii="Times New Roman" w:hAnsi="Times New Roman" w:cs="Times New Roman"/>
          <w:color w:val="262626" w:themeColor="text1" w:themeTint="D9"/>
          <w:spacing w:val="-5"/>
          <w:sz w:val="24"/>
          <w:szCs w:val="24"/>
          <w:shd w:val="clear" w:color="auto" w:fill="FFFFFF"/>
        </w:rPr>
        <w:t>uprooting</w:t>
      </w:r>
      <w:r w:rsidR="00F46569" w:rsidRPr="0094707D">
        <w:rPr>
          <w:rFonts w:ascii="Times New Roman" w:hAnsi="Times New Roman" w:cs="Times New Roman"/>
          <w:color w:val="262626" w:themeColor="text1" w:themeTint="D9"/>
          <w:spacing w:val="-5"/>
          <w:sz w:val="24"/>
          <w:szCs w:val="24"/>
          <w:shd w:val="clear" w:color="auto" w:fill="FFFFFF"/>
        </w:rPr>
        <w:t xml:space="preserve"> their families and moving their lives to engage with the crusades in the name of Christ. It was not only men of status, </w:t>
      </w:r>
      <w:r w:rsidR="00A526A3" w:rsidRPr="0094707D">
        <w:rPr>
          <w:rFonts w:ascii="Times New Roman" w:hAnsi="Times New Roman" w:cs="Times New Roman"/>
          <w:color w:val="262626" w:themeColor="text1" w:themeTint="D9"/>
          <w:spacing w:val="-5"/>
          <w:sz w:val="24"/>
          <w:szCs w:val="24"/>
          <w:shd w:val="clear" w:color="auto" w:fill="FFFFFF"/>
        </w:rPr>
        <w:t>k</w:t>
      </w:r>
      <w:r w:rsidR="00F46569" w:rsidRPr="0094707D">
        <w:rPr>
          <w:rFonts w:ascii="Times New Roman" w:hAnsi="Times New Roman" w:cs="Times New Roman"/>
          <w:color w:val="262626" w:themeColor="text1" w:themeTint="D9"/>
          <w:spacing w:val="-5"/>
          <w:sz w:val="24"/>
          <w:szCs w:val="24"/>
          <w:shd w:val="clear" w:color="auto" w:fill="FFFFFF"/>
        </w:rPr>
        <w:t xml:space="preserve">nights and merchants but also women and families that desired to embark on the holy journey </w:t>
      </w:r>
      <w:r w:rsidR="00377CCC" w:rsidRPr="0094707D">
        <w:rPr>
          <w:rFonts w:ascii="Times New Roman" w:hAnsi="Times New Roman" w:cs="Times New Roman"/>
          <w:color w:val="262626" w:themeColor="text1" w:themeTint="D9"/>
          <w:spacing w:val="-5"/>
          <w:sz w:val="24"/>
          <w:szCs w:val="24"/>
          <w:shd w:val="clear" w:color="auto" w:fill="FFFFFF"/>
        </w:rPr>
        <w:t>(</w:t>
      </w:r>
      <w:proofErr w:type="spellStart"/>
      <w:r w:rsidR="00377CCC" w:rsidRPr="0094707D">
        <w:rPr>
          <w:rFonts w:ascii="Times New Roman" w:hAnsi="Times New Roman" w:cs="Times New Roman"/>
          <w:color w:val="262626" w:themeColor="text1" w:themeTint="D9"/>
          <w:spacing w:val="-5"/>
          <w:sz w:val="24"/>
          <w:szCs w:val="24"/>
          <w:shd w:val="clear" w:color="auto" w:fill="FFFFFF"/>
        </w:rPr>
        <w:t>Kostick</w:t>
      </w:r>
      <w:proofErr w:type="spellEnd"/>
      <w:r w:rsidR="002B19FB" w:rsidRPr="0094707D">
        <w:rPr>
          <w:rFonts w:ascii="Times New Roman" w:hAnsi="Times New Roman" w:cs="Times New Roman"/>
          <w:color w:val="262626" w:themeColor="text1" w:themeTint="D9"/>
          <w:spacing w:val="-5"/>
          <w:sz w:val="24"/>
          <w:szCs w:val="24"/>
          <w:shd w:val="clear" w:color="auto" w:fill="FFFFFF"/>
        </w:rPr>
        <w:t>,</w:t>
      </w:r>
      <w:r w:rsidR="00F46569" w:rsidRPr="0094707D">
        <w:rPr>
          <w:rFonts w:ascii="Times New Roman" w:hAnsi="Times New Roman" w:cs="Times New Roman"/>
          <w:color w:val="262626" w:themeColor="text1" w:themeTint="D9"/>
          <w:sz w:val="24"/>
          <w:szCs w:val="24"/>
        </w:rPr>
        <w:t xml:space="preserve"> 2008) It is possible to imagine that the concept of engaging with the crusade because “</w:t>
      </w:r>
      <w:r w:rsidR="0033333E" w:rsidRPr="0094707D">
        <w:rPr>
          <w:rFonts w:ascii="Times New Roman" w:hAnsi="Times New Roman" w:cs="Times New Roman"/>
          <w:color w:val="262626" w:themeColor="text1" w:themeTint="D9"/>
          <w:sz w:val="24"/>
          <w:szCs w:val="24"/>
        </w:rPr>
        <w:t>G</w:t>
      </w:r>
      <w:r w:rsidR="00F46569" w:rsidRPr="0094707D">
        <w:rPr>
          <w:rFonts w:ascii="Times New Roman" w:hAnsi="Times New Roman" w:cs="Times New Roman"/>
          <w:color w:val="262626" w:themeColor="text1" w:themeTint="D9"/>
          <w:sz w:val="24"/>
          <w:szCs w:val="24"/>
        </w:rPr>
        <w:t xml:space="preserve">od wills it” and having Christ as such an important part of medieval Christian life that through strong devotion many bands of lower status individuals took to the cross in the name of </w:t>
      </w:r>
      <w:r w:rsidR="0033333E" w:rsidRPr="0094707D">
        <w:rPr>
          <w:rFonts w:ascii="Times New Roman" w:hAnsi="Times New Roman" w:cs="Times New Roman"/>
          <w:color w:val="262626" w:themeColor="text1" w:themeTint="D9"/>
          <w:sz w:val="24"/>
          <w:szCs w:val="24"/>
        </w:rPr>
        <w:t>God</w:t>
      </w:r>
      <w:r w:rsidR="00F46569" w:rsidRPr="0094707D">
        <w:rPr>
          <w:rFonts w:ascii="Times New Roman" w:hAnsi="Times New Roman" w:cs="Times New Roman"/>
          <w:color w:val="262626" w:themeColor="text1" w:themeTint="D9"/>
          <w:sz w:val="24"/>
          <w:szCs w:val="24"/>
        </w:rPr>
        <w:t xml:space="preserve">. </w:t>
      </w:r>
      <w:r w:rsidR="006631B8" w:rsidRPr="0094707D">
        <w:rPr>
          <w:rFonts w:ascii="Times New Roman" w:hAnsi="Times New Roman" w:cs="Times New Roman"/>
          <w:color w:val="262626" w:themeColor="text1" w:themeTint="D9"/>
          <w:sz w:val="24"/>
          <w:szCs w:val="24"/>
        </w:rPr>
        <w:t xml:space="preserve"> </w:t>
      </w:r>
      <w:r w:rsidR="004D03A2" w:rsidRPr="0094707D">
        <w:rPr>
          <w:rFonts w:ascii="Times New Roman" w:hAnsi="Times New Roman" w:cs="Times New Roman"/>
          <w:color w:val="262626" w:themeColor="text1" w:themeTint="D9"/>
          <w:sz w:val="24"/>
          <w:szCs w:val="24"/>
        </w:rPr>
        <w:t xml:space="preserve"> </w:t>
      </w:r>
    </w:p>
    <w:p w14:paraId="4604EF2D" w14:textId="71325AC4" w:rsidR="00A56195" w:rsidRPr="0094707D" w:rsidRDefault="00A56195" w:rsidP="00F46569">
      <w:pPr>
        <w:autoSpaceDE w:val="0"/>
        <w:autoSpaceDN w:val="0"/>
        <w:adjustRightInd w:val="0"/>
        <w:spacing w:after="0" w:line="360" w:lineRule="auto"/>
        <w:rPr>
          <w:rFonts w:ascii="Times New Roman" w:hAnsi="Times New Roman" w:cs="Times New Roman"/>
          <w:color w:val="262626" w:themeColor="text1" w:themeTint="D9"/>
          <w:sz w:val="24"/>
          <w:szCs w:val="24"/>
        </w:rPr>
      </w:pPr>
    </w:p>
    <w:p w14:paraId="49BC4DB2" w14:textId="199C26ED" w:rsidR="00495594" w:rsidRPr="0094707D" w:rsidRDefault="00F9719F" w:rsidP="00F46569">
      <w:pPr>
        <w:autoSpaceDE w:val="0"/>
        <w:autoSpaceDN w:val="0"/>
        <w:adjustRightInd w:val="0"/>
        <w:spacing w:after="0" w:line="360" w:lineRule="auto"/>
        <w:rPr>
          <w:rFonts w:ascii="Times New Roman" w:hAnsi="Times New Roman" w:cs="Times New Roman"/>
          <w:color w:val="262626" w:themeColor="text1" w:themeTint="D9"/>
          <w:sz w:val="24"/>
          <w:szCs w:val="24"/>
        </w:rPr>
      </w:pPr>
      <w:r w:rsidRPr="0094707D">
        <w:rPr>
          <w:rFonts w:ascii="Times New Roman" w:hAnsi="Times New Roman" w:cs="Times New Roman"/>
          <w:color w:val="262626" w:themeColor="text1" w:themeTint="D9"/>
          <w:sz w:val="24"/>
          <w:szCs w:val="24"/>
        </w:rPr>
        <w:t xml:space="preserve">Through the course of the various crusades influential people, knights of status and political figures took up the cross in the name of Christianity. Richard the Lionheart king of England became involved in the </w:t>
      </w:r>
      <w:r w:rsidR="00481D62" w:rsidRPr="0094707D">
        <w:rPr>
          <w:rFonts w:ascii="Times New Roman" w:hAnsi="Times New Roman" w:cs="Times New Roman"/>
          <w:color w:val="262626" w:themeColor="text1" w:themeTint="D9"/>
          <w:sz w:val="24"/>
          <w:szCs w:val="24"/>
        </w:rPr>
        <w:t>T</w:t>
      </w:r>
      <w:r w:rsidR="004662DA" w:rsidRPr="0094707D">
        <w:rPr>
          <w:rFonts w:ascii="Times New Roman" w:hAnsi="Times New Roman" w:cs="Times New Roman"/>
          <w:color w:val="262626" w:themeColor="text1" w:themeTint="D9"/>
          <w:sz w:val="24"/>
          <w:szCs w:val="24"/>
        </w:rPr>
        <w:t xml:space="preserve">hird </w:t>
      </w:r>
      <w:r w:rsidR="00481D62" w:rsidRPr="0094707D">
        <w:rPr>
          <w:rFonts w:ascii="Times New Roman" w:hAnsi="Times New Roman" w:cs="Times New Roman"/>
          <w:color w:val="262626" w:themeColor="text1" w:themeTint="D9"/>
          <w:sz w:val="24"/>
          <w:szCs w:val="24"/>
        </w:rPr>
        <w:t>C</w:t>
      </w:r>
      <w:r w:rsidRPr="0094707D">
        <w:rPr>
          <w:rFonts w:ascii="Times New Roman" w:hAnsi="Times New Roman" w:cs="Times New Roman"/>
          <w:color w:val="262626" w:themeColor="text1" w:themeTint="D9"/>
          <w:sz w:val="24"/>
          <w:szCs w:val="24"/>
        </w:rPr>
        <w:t>rusades</w:t>
      </w:r>
      <w:r w:rsidR="004662DA" w:rsidRPr="0094707D">
        <w:rPr>
          <w:rFonts w:ascii="Times New Roman" w:hAnsi="Times New Roman" w:cs="Times New Roman"/>
          <w:color w:val="262626" w:themeColor="text1" w:themeTint="D9"/>
          <w:sz w:val="24"/>
          <w:szCs w:val="24"/>
        </w:rPr>
        <w:t xml:space="preserve">. The capture of Jerusalem by Saladin prompting him to take up arms in the name of God.   He is quoted as </w:t>
      </w:r>
      <w:r w:rsidR="00495594" w:rsidRPr="0094707D">
        <w:rPr>
          <w:rFonts w:ascii="Times New Roman" w:hAnsi="Times New Roman" w:cs="Times New Roman"/>
          <w:color w:val="262626" w:themeColor="text1" w:themeTint="D9"/>
          <w:sz w:val="24"/>
          <w:szCs w:val="24"/>
        </w:rPr>
        <w:t>saying:</w:t>
      </w:r>
    </w:p>
    <w:p w14:paraId="1C6D3DE6" w14:textId="194EA021" w:rsidR="00495594" w:rsidRPr="0094707D" w:rsidRDefault="004662DA" w:rsidP="00495594">
      <w:pPr>
        <w:autoSpaceDE w:val="0"/>
        <w:autoSpaceDN w:val="0"/>
        <w:adjustRightInd w:val="0"/>
        <w:spacing w:after="0" w:line="360" w:lineRule="auto"/>
        <w:ind w:left="720"/>
        <w:rPr>
          <w:rFonts w:ascii="Times New Roman" w:hAnsi="Times New Roman" w:cs="Times New Roman"/>
          <w:color w:val="262626" w:themeColor="text1" w:themeTint="D9"/>
          <w:sz w:val="24"/>
          <w:szCs w:val="24"/>
          <w:shd w:val="clear" w:color="auto" w:fill="FFFFFF"/>
        </w:rPr>
      </w:pPr>
      <w:r w:rsidRPr="0094707D">
        <w:rPr>
          <w:rFonts w:ascii="Times New Roman" w:hAnsi="Times New Roman" w:cs="Times New Roman"/>
          <w:color w:val="262626" w:themeColor="text1" w:themeTint="D9"/>
          <w:sz w:val="24"/>
          <w:szCs w:val="24"/>
        </w:rPr>
        <w:t xml:space="preserve">“to </w:t>
      </w:r>
      <w:r w:rsidR="00495594" w:rsidRPr="0094707D">
        <w:rPr>
          <w:rFonts w:ascii="Times New Roman" w:hAnsi="Times New Roman" w:cs="Times New Roman"/>
          <w:color w:val="262626" w:themeColor="text1" w:themeTint="D9"/>
          <w:sz w:val="24"/>
          <w:szCs w:val="24"/>
        </w:rPr>
        <w:t>serve the</w:t>
      </w:r>
      <w:r w:rsidRPr="0094707D">
        <w:rPr>
          <w:rFonts w:ascii="Times New Roman" w:hAnsi="Times New Roman" w:cs="Times New Roman"/>
          <w:color w:val="262626" w:themeColor="text1" w:themeTint="D9"/>
          <w:sz w:val="24"/>
          <w:szCs w:val="24"/>
        </w:rPr>
        <w:t xml:space="preserve"> living god we too have accepted the sign of the cross to defend the places of Christ’s death that have been consecrated by his precious blood and which the enemies of the cross of Christ have hitherto shamefully profaned and we have taken upon us the burden of s</w:t>
      </w:r>
      <w:r w:rsidR="00495594" w:rsidRPr="0094707D">
        <w:rPr>
          <w:rFonts w:ascii="Times New Roman" w:hAnsi="Times New Roman" w:cs="Times New Roman"/>
          <w:color w:val="262626" w:themeColor="text1" w:themeTint="D9"/>
          <w:sz w:val="24"/>
          <w:szCs w:val="24"/>
        </w:rPr>
        <w:t>o</w:t>
      </w:r>
      <w:r w:rsidRPr="0094707D">
        <w:rPr>
          <w:rFonts w:ascii="Times New Roman" w:hAnsi="Times New Roman" w:cs="Times New Roman"/>
          <w:color w:val="262626" w:themeColor="text1" w:themeTint="D9"/>
          <w:sz w:val="24"/>
          <w:szCs w:val="24"/>
        </w:rPr>
        <w:t xml:space="preserve"> great and so holy a </w:t>
      </w:r>
      <w:r w:rsidR="00495594" w:rsidRPr="0094707D">
        <w:rPr>
          <w:rFonts w:ascii="Times New Roman" w:hAnsi="Times New Roman" w:cs="Times New Roman"/>
          <w:color w:val="262626" w:themeColor="text1" w:themeTint="D9"/>
          <w:sz w:val="24"/>
          <w:szCs w:val="24"/>
        </w:rPr>
        <w:t>work...</w:t>
      </w:r>
      <w:r w:rsidRPr="0094707D">
        <w:rPr>
          <w:rFonts w:ascii="Times New Roman" w:hAnsi="Times New Roman" w:cs="Times New Roman"/>
          <w:color w:val="262626" w:themeColor="text1" w:themeTint="D9"/>
          <w:sz w:val="24"/>
          <w:szCs w:val="24"/>
        </w:rPr>
        <w:t xml:space="preserve">” </w:t>
      </w:r>
      <w:r w:rsidR="00495594" w:rsidRPr="0094707D">
        <w:rPr>
          <w:rFonts w:ascii="Times New Roman" w:hAnsi="Times New Roman" w:cs="Times New Roman"/>
          <w:color w:val="262626" w:themeColor="text1" w:themeTint="D9"/>
          <w:sz w:val="24"/>
          <w:szCs w:val="24"/>
        </w:rPr>
        <w:t>(</w:t>
      </w:r>
      <w:proofErr w:type="spellStart"/>
      <w:r w:rsidR="0094707D" w:rsidRPr="0094707D">
        <w:rPr>
          <w:rFonts w:ascii="Times New Roman" w:hAnsi="Times New Roman" w:cs="Times New Roman"/>
          <w:color w:val="262626" w:themeColor="text1" w:themeTint="D9"/>
          <w:sz w:val="24"/>
          <w:szCs w:val="24"/>
        </w:rPr>
        <w:t>Edbury</w:t>
      </w:r>
      <w:proofErr w:type="spellEnd"/>
      <w:r w:rsidR="002B19FB" w:rsidRPr="0094707D">
        <w:rPr>
          <w:rFonts w:ascii="Times New Roman" w:hAnsi="Times New Roman" w:cs="Times New Roman"/>
          <w:color w:val="262626" w:themeColor="text1" w:themeTint="D9"/>
          <w:sz w:val="24"/>
          <w:szCs w:val="24"/>
          <w:shd w:val="clear" w:color="auto" w:fill="FFFFFF"/>
        </w:rPr>
        <w:t xml:space="preserve">, </w:t>
      </w:r>
      <w:r w:rsidRPr="0094707D">
        <w:rPr>
          <w:rFonts w:ascii="Times New Roman" w:hAnsi="Times New Roman" w:cs="Times New Roman"/>
          <w:color w:val="262626" w:themeColor="text1" w:themeTint="D9"/>
          <w:sz w:val="24"/>
          <w:szCs w:val="24"/>
          <w:shd w:val="clear" w:color="auto" w:fill="FFFFFF"/>
        </w:rPr>
        <w:t>199</w:t>
      </w:r>
      <w:r w:rsidR="00495594" w:rsidRPr="0094707D">
        <w:rPr>
          <w:rFonts w:ascii="Times New Roman" w:hAnsi="Times New Roman" w:cs="Times New Roman"/>
          <w:color w:val="262626" w:themeColor="text1" w:themeTint="D9"/>
          <w:sz w:val="24"/>
          <w:szCs w:val="24"/>
          <w:shd w:val="clear" w:color="auto" w:fill="FFFFFF"/>
        </w:rPr>
        <w:t>8: 179</w:t>
      </w:r>
      <w:r w:rsidRPr="0094707D">
        <w:rPr>
          <w:rFonts w:ascii="Times New Roman" w:hAnsi="Times New Roman" w:cs="Times New Roman"/>
          <w:color w:val="262626" w:themeColor="text1" w:themeTint="D9"/>
          <w:sz w:val="24"/>
          <w:szCs w:val="24"/>
          <w:shd w:val="clear" w:color="auto" w:fill="FFFFFF"/>
        </w:rPr>
        <w:t>)</w:t>
      </w:r>
    </w:p>
    <w:p w14:paraId="49B01B20" w14:textId="05882730" w:rsidR="00A56195" w:rsidRPr="0094707D" w:rsidRDefault="00913C20" w:rsidP="00F46569">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 </w:t>
      </w:r>
      <w:r w:rsidR="00377CCC" w:rsidRPr="0094707D">
        <w:rPr>
          <w:rFonts w:ascii="Times New Roman" w:hAnsi="Times New Roman" w:cs="Times New Roman"/>
          <w:sz w:val="24"/>
          <w:szCs w:val="24"/>
        </w:rPr>
        <w:t>Furthermore,</w:t>
      </w:r>
      <w:r w:rsidR="00495594" w:rsidRPr="0094707D">
        <w:rPr>
          <w:rFonts w:ascii="Times New Roman" w:hAnsi="Times New Roman" w:cs="Times New Roman"/>
          <w:sz w:val="24"/>
          <w:szCs w:val="24"/>
        </w:rPr>
        <w:t xml:space="preserve"> the concept of “</w:t>
      </w:r>
      <w:r w:rsidR="007C6918" w:rsidRPr="0094707D">
        <w:rPr>
          <w:rFonts w:ascii="Times New Roman" w:hAnsi="Times New Roman" w:cs="Times New Roman"/>
          <w:sz w:val="24"/>
          <w:szCs w:val="24"/>
        </w:rPr>
        <w:t>G</w:t>
      </w:r>
      <w:r w:rsidR="00495594" w:rsidRPr="0094707D">
        <w:rPr>
          <w:rFonts w:ascii="Times New Roman" w:hAnsi="Times New Roman" w:cs="Times New Roman"/>
          <w:sz w:val="24"/>
          <w:szCs w:val="24"/>
        </w:rPr>
        <w:t>od wills it”</w:t>
      </w:r>
      <w:r w:rsidR="00E859B2" w:rsidRPr="0094707D">
        <w:rPr>
          <w:rFonts w:ascii="Times New Roman" w:hAnsi="Times New Roman" w:cs="Times New Roman"/>
          <w:sz w:val="24"/>
          <w:szCs w:val="24"/>
        </w:rPr>
        <w:t xml:space="preserve"> as seen in the kings speech, highlights the motives </w:t>
      </w:r>
      <w:proofErr w:type="gramStart"/>
      <w:r w:rsidR="00E859B2" w:rsidRPr="0094707D">
        <w:rPr>
          <w:rFonts w:ascii="Times New Roman" w:hAnsi="Times New Roman" w:cs="Times New Roman"/>
          <w:sz w:val="24"/>
          <w:szCs w:val="24"/>
        </w:rPr>
        <w:t xml:space="preserve">of </w:t>
      </w:r>
      <w:r w:rsidR="00495594" w:rsidRPr="0094707D">
        <w:rPr>
          <w:rFonts w:ascii="Times New Roman" w:hAnsi="Times New Roman" w:cs="Times New Roman"/>
          <w:sz w:val="24"/>
          <w:szCs w:val="24"/>
        </w:rPr>
        <w:t xml:space="preserve"> King</w:t>
      </w:r>
      <w:proofErr w:type="gramEnd"/>
      <w:r w:rsidR="00495594" w:rsidRPr="0094707D">
        <w:rPr>
          <w:rFonts w:ascii="Times New Roman" w:hAnsi="Times New Roman" w:cs="Times New Roman"/>
          <w:sz w:val="24"/>
          <w:szCs w:val="24"/>
        </w:rPr>
        <w:t xml:space="preserve"> Richard </w:t>
      </w:r>
      <w:r w:rsidR="00E859B2" w:rsidRPr="0094707D">
        <w:rPr>
          <w:rFonts w:ascii="Times New Roman" w:hAnsi="Times New Roman" w:cs="Times New Roman"/>
          <w:sz w:val="24"/>
          <w:szCs w:val="24"/>
        </w:rPr>
        <w:t xml:space="preserve">for </w:t>
      </w:r>
      <w:r w:rsidR="00495594" w:rsidRPr="0094707D">
        <w:rPr>
          <w:rFonts w:ascii="Times New Roman" w:hAnsi="Times New Roman" w:cs="Times New Roman"/>
          <w:sz w:val="24"/>
          <w:szCs w:val="24"/>
        </w:rPr>
        <w:t xml:space="preserve"> joining the </w:t>
      </w:r>
      <w:r w:rsidR="00481D62" w:rsidRPr="0094707D">
        <w:rPr>
          <w:rFonts w:ascii="Times New Roman" w:hAnsi="Times New Roman" w:cs="Times New Roman"/>
          <w:sz w:val="24"/>
          <w:szCs w:val="24"/>
        </w:rPr>
        <w:t>c</w:t>
      </w:r>
      <w:r w:rsidR="00495594" w:rsidRPr="0094707D">
        <w:rPr>
          <w:rFonts w:ascii="Times New Roman" w:hAnsi="Times New Roman" w:cs="Times New Roman"/>
          <w:sz w:val="24"/>
          <w:szCs w:val="24"/>
        </w:rPr>
        <w:t>rusade</w:t>
      </w:r>
      <w:r w:rsidR="001774FE" w:rsidRPr="0094707D">
        <w:rPr>
          <w:rFonts w:ascii="Times New Roman" w:hAnsi="Times New Roman" w:cs="Times New Roman"/>
          <w:sz w:val="24"/>
          <w:szCs w:val="24"/>
        </w:rPr>
        <w:t xml:space="preserve">. </w:t>
      </w:r>
      <w:r w:rsidR="00495594" w:rsidRPr="0094707D">
        <w:rPr>
          <w:rFonts w:ascii="Times New Roman" w:hAnsi="Times New Roman" w:cs="Times New Roman"/>
          <w:sz w:val="24"/>
          <w:szCs w:val="24"/>
        </w:rPr>
        <w:t xml:space="preserve">Jerusalem is seen as a given right of Christianity and through </w:t>
      </w:r>
      <w:r w:rsidR="001774FE" w:rsidRPr="0094707D">
        <w:rPr>
          <w:rFonts w:ascii="Times New Roman" w:hAnsi="Times New Roman" w:cs="Times New Roman"/>
          <w:sz w:val="24"/>
          <w:szCs w:val="24"/>
        </w:rPr>
        <w:t>G</w:t>
      </w:r>
      <w:r w:rsidR="00495594" w:rsidRPr="0094707D">
        <w:rPr>
          <w:rFonts w:ascii="Times New Roman" w:hAnsi="Times New Roman" w:cs="Times New Roman"/>
          <w:sz w:val="24"/>
          <w:szCs w:val="24"/>
        </w:rPr>
        <w:t>od</w:t>
      </w:r>
      <w:r w:rsidR="00E859B2" w:rsidRPr="0094707D">
        <w:rPr>
          <w:rFonts w:ascii="Times New Roman" w:hAnsi="Times New Roman" w:cs="Times New Roman"/>
          <w:sz w:val="24"/>
          <w:szCs w:val="24"/>
        </w:rPr>
        <w:t xml:space="preserve">, </w:t>
      </w:r>
      <w:r w:rsidR="001774FE" w:rsidRPr="0094707D">
        <w:rPr>
          <w:rFonts w:ascii="Times New Roman" w:hAnsi="Times New Roman" w:cs="Times New Roman"/>
          <w:sz w:val="24"/>
          <w:szCs w:val="24"/>
        </w:rPr>
        <w:t>K</w:t>
      </w:r>
      <w:r w:rsidR="00495594" w:rsidRPr="0094707D">
        <w:rPr>
          <w:rFonts w:ascii="Times New Roman" w:hAnsi="Times New Roman" w:cs="Times New Roman"/>
          <w:sz w:val="24"/>
          <w:szCs w:val="24"/>
        </w:rPr>
        <w:t xml:space="preserve">ing Richard </w:t>
      </w:r>
      <w:r w:rsidR="00E859B2" w:rsidRPr="0094707D">
        <w:rPr>
          <w:rFonts w:ascii="Times New Roman" w:hAnsi="Times New Roman" w:cs="Times New Roman"/>
          <w:sz w:val="24"/>
          <w:szCs w:val="24"/>
        </w:rPr>
        <w:t>I</w:t>
      </w:r>
      <w:r w:rsidR="00495594" w:rsidRPr="0094707D">
        <w:rPr>
          <w:rFonts w:ascii="Times New Roman" w:hAnsi="Times New Roman" w:cs="Times New Roman"/>
          <w:sz w:val="24"/>
          <w:szCs w:val="24"/>
        </w:rPr>
        <w:t xml:space="preserve"> and his men</w:t>
      </w:r>
      <w:r w:rsidR="00E859B2" w:rsidRPr="0094707D">
        <w:rPr>
          <w:rFonts w:ascii="Times New Roman" w:hAnsi="Times New Roman" w:cs="Times New Roman"/>
          <w:sz w:val="24"/>
          <w:szCs w:val="24"/>
        </w:rPr>
        <w:t xml:space="preserve"> take up arms</w:t>
      </w:r>
      <w:r w:rsidR="00495594" w:rsidRPr="0094707D">
        <w:rPr>
          <w:rFonts w:ascii="Times New Roman" w:hAnsi="Times New Roman" w:cs="Times New Roman"/>
          <w:sz w:val="24"/>
          <w:szCs w:val="24"/>
        </w:rPr>
        <w:t xml:space="preserve"> against </w:t>
      </w:r>
      <w:r w:rsidR="00E859B2" w:rsidRPr="0094707D">
        <w:rPr>
          <w:rFonts w:ascii="Times New Roman" w:hAnsi="Times New Roman" w:cs="Times New Roman"/>
          <w:sz w:val="24"/>
          <w:szCs w:val="24"/>
        </w:rPr>
        <w:t>the non</w:t>
      </w:r>
      <w:r w:rsidR="001774FE" w:rsidRPr="0094707D">
        <w:rPr>
          <w:rFonts w:ascii="Times New Roman" w:hAnsi="Times New Roman" w:cs="Times New Roman"/>
          <w:sz w:val="24"/>
          <w:szCs w:val="24"/>
        </w:rPr>
        <w:t>-Christian</w:t>
      </w:r>
      <w:r w:rsidR="00495594" w:rsidRPr="0094707D">
        <w:rPr>
          <w:rFonts w:ascii="Times New Roman" w:hAnsi="Times New Roman" w:cs="Times New Roman"/>
          <w:sz w:val="24"/>
          <w:szCs w:val="24"/>
        </w:rPr>
        <w:t xml:space="preserve"> </w:t>
      </w:r>
      <w:r w:rsidR="001774FE" w:rsidRPr="0094707D">
        <w:rPr>
          <w:rFonts w:ascii="Times New Roman" w:hAnsi="Times New Roman" w:cs="Times New Roman"/>
          <w:sz w:val="24"/>
          <w:szCs w:val="24"/>
        </w:rPr>
        <w:t>enemy</w:t>
      </w:r>
      <w:r w:rsidR="00495594" w:rsidRPr="0094707D">
        <w:rPr>
          <w:rFonts w:ascii="Times New Roman" w:hAnsi="Times New Roman" w:cs="Times New Roman"/>
          <w:sz w:val="24"/>
          <w:szCs w:val="24"/>
        </w:rPr>
        <w:t xml:space="preserve">.  The involvement of powerful individuals such as the king of </w:t>
      </w:r>
      <w:r w:rsidR="00377CCC" w:rsidRPr="0094707D">
        <w:rPr>
          <w:rFonts w:ascii="Times New Roman" w:hAnsi="Times New Roman" w:cs="Times New Roman"/>
          <w:sz w:val="24"/>
          <w:szCs w:val="24"/>
        </w:rPr>
        <w:t>England during</w:t>
      </w:r>
      <w:r w:rsidR="00495594" w:rsidRPr="0094707D">
        <w:rPr>
          <w:rFonts w:ascii="Times New Roman" w:hAnsi="Times New Roman" w:cs="Times New Roman"/>
          <w:sz w:val="24"/>
          <w:szCs w:val="24"/>
        </w:rPr>
        <w:t xml:space="preserve"> the third crusade,</w:t>
      </w:r>
      <w:r w:rsidR="00377CCC" w:rsidRPr="0094707D">
        <w:rPr>
          <w:rFonts w:ascii="Times New Roman" w:hAnsi="Times New Roman" w:cs="Times New Roman"/>
          <w:sz w:val="24"/>
          <w:szCs w:val="24"/>
        </w:rPr>
        <w:t xml:space="preserve"> knights such as Godfrey of </w:t>
      </w:r>
      <w:proofErr w:type="spellStart"/>
      <w:r w:rsidR="00377CCC" w:rsidRPr="0094707D">
        <w:rPr>
          <w:rFonts w:ascii="Times New Roman" w:hAnsi="Times New Roman" w:cs="Times New Roman"/>
          <w:sz w:val="24"/>
          <w:szCs w:val="24"/>
        </w:rPr>
        <w:t>Buillion</w:t>
      </w:r>
      <w:proofErr w:type="spellEnd"/>
      <w:r w:rsidR="00377CCC" w:rsidRPr="0094707D">
        <w:rPr>
          <w:rFonts w:ascii="Times New Roman" w:hAnsi="Times New Roman" w:cs="Times New Roman"/>
          <w:sz w:val="24"/>
          <w:szCs w:val="24"/>
        </w:rPr>
        <w:t xml:space="preserve"> and preachers</w:t>
      </w:r>
      <w:r w:rsidR="00495594" w:rsidRPr="0094707D">
        <w:rPr>
          <w:rFonts w:ascii="Times New Roman" w:hAnsi="Times New Roman" w:cs="Times New Roman"/>
          <w:sz w:val="24"/>
          <w:szCs w:val="24"/>
        </w:rPr>
        <w:t xml:space="preserve"> like </w:t>
      </w:r>
      <w:r w:rsidR="002E132F" w:rsidRPr="0094707D">
        <w:rPr>
          <w:rFonts w:ascii="Times New Roman" w:hAnsi="Times New Roman" w:cs="Times New Roman"/>
          <w:sz w:val="24"/>
          <w:szCs w:val="24"/>
        </w:rPr>
        <w:t>P</w:t>
      </w:r>
      <w:r w:rsidR="00495594" w:rsidRPr="0094707D">
        <w:rPr>
          <w:rFonts w:ascii="Times New Roman" w:hAnsi="Times New Roman" w:cs="Times New Roman"/>
          <w:sz w:val="24"/>
          <w:szCs w:val="24"/>
        </w:rPr>
        <w:t xml:space="preserve">eter the </w:t>
      </w:r>
      <w:r w:rsidR="002E132F" w:rsidRPr="0094707D">
        <w:rPr>
          <w:rFonts w:ascii="Times New Roman" w:hAnsi="Times New Roman" w:cs="Times New Roman"/>
          <w:sz w:val="24"/>
          <w:szCs w:val="24"/>
        </w:rPr>
        <w:t>H</w:t>
      </w:r>
      <w:r w:rsidR="00495594" w:rsidRPr="0094707D">
        <w:rPr>
          <w:rFonts w:ascii="Times New Roman" w:hAnsi="Times New Roman" w:cs="Times New Roman"/>
          <w:sz w:val="24"/>
          <w:szCs w:val="24"/>
        </w:rPr>
        <w:t xml:space="preserve">ermit during the </w:t>
      </w:r>
      <w:r w:rsidR="00481D62" w:rsidRPr="0094707D">
        <w:rPr>
          <w:rFonts w:ascii="Times New Roman" w:hAnsi="Times New Roman" w:cs="Times New Roman"/>
          <w:sz w:val="24"/>
          <w:szCs w:val="24"/>
        </w:rPr>
        <w:t>F</w:t>
      </w:r>
      <w:r w:rsidR="00495594" w:rsidRPr="0094707D">
        <w:rPr>
          <w:rFonts w:ascii="Times New Roman" w:hAnsi="Times New Roman" w:cs="Times New Roman"/>
          <w:sz w:val="24"/>
          <w:szCs w:val="24"/>
        </w:rPr>
        <w:t xml:space="preserve">irst </w:t>
      </w:r>
      <w:r w:rsidR="00481D62" w:rsidRPr="0094707D">
        <w:rPr>
          <w:rFonts w:ascii="Times New Roman" w:hAnsi="Times New Roman" w:cs="Times New Roman"/>
          <w:sz w:val="24"/>
          <w:szCs w:val="24"/>
        </w:rPr>
        <w:t>C</w:t>
      </w:r>
      <w:r w:rsidR="00495594" w:rsidRPr="0094707D">
        <w:rPr>
          <w:rFonts w:ascii="Times New Roman" w:hAnsi="Times New Roman" w:cs="Times New Roman"/>
          <w:sz w:val="24"/>
          <w:szCs w:val="24"/>
        </w:rPr>
        <w:t>rusade</w:t>
      </w:r>
      <w:r w:rsidR="008E35CF" w:rsidRPr="0094707D">
        <w:rPr>
          <w:rFonts w:ascii="Times New Roman" w:hAnsi="Times New Roman" w:cs="Times New Roman"/>
          <w:sz w:val="24"/>
          <w:szCs w:val="24"/>
        </w:rPr>
        <w:t xml:space="preserve">, bolstered the numbers of those joining the crusade by preaching the importance of engaging with holy </w:t>
      </w:r>
      <w:r w:rsidR="001774FE" w:rsidRPr="0094707D">
        <w:rPr>
          <w:rFonts w:ascii="Times New Roman" w:hAnsi="Times New Roman" w:cs="Times New Roman"/>
          <w:sz w:val="24"/>
          <w:szCs w:val="24"/>
        </w:rPr>
        <w:t>war</w:t>
      </w:r>
      <w:r w:rsidR="00E859B2" w:rsidRPr="0094707D">
        <w:rPr>
          <w:rFonts w:ascii="Times New Roman" w:hAnsi="Times New Roman" w:cs="Times New Roman"/>
          <w:sz w:val="24"/>
          <w:szCs w:val="24"/>
        </w:rPr>
        <w:t xml:space="preserve"> and bringing their own men into the battles</w:t>
      </w:r>
      <w:r w:rsidR="001774FE" w:rsidRPr="0094707D">
        <w:rPr>
          <w:rFonts w:ascii="Times New Roman" w:hAnsi="Times New Roman" w:cs="Times New Roman"/>
          <w:sz w:val="24"/>
          <w:szCs w:val="24"/>
        </w:rPr>
        <w:t xml:space="preserve">. </w:t>
      </w:r>
    </w:p>
    <w:p w14:paraId="03F1E0CE" w14:textId="5C57BFE5" w:rsidR="001774FE" w:rsidRPr="0094707D" w:rsidRDefault="001774FE" w:rsidP="00F46569">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lastRenderedPageBreak/>
        <w:t xml:space="preserve"> With Christianity and the devotion to Christ playing such a large role in medieval society it is </w:t>
      </w:r>
      <w:r w:rsidR="00AA0D57" w:rsidRPr="0094707D">
        <w:rPr>
          <w:rFonts w:ascii="Times New Roman" w:hAnsi="Times New Roman" w:cs="Times New Roman"/>
          <w:sz w:val="24"/>
          <w:szCs w:val="24"/>
        </w:rPr>
        <w:t>e</w:t>
      </w:r>
      <w:r w:rsidR="00191149" w:rsidRPr="0094707D">
        <w:rPr>
          <w:rFonts w:ascii="Times New Roman" w:hAnsi="Times New Roman" w:cs="Times New Roman"/>
          <w:sz w:val="24"/>
          <w:szCs w:val="24"/>
        </w:rPr>
        <w:t>a</w:t>
      </w:r>
      <w:r w:rsidR="00AA0D57" w:rsidRPr="0094707D">
        <w:rPr>
          <w:rFonts w:ascii="Times New Roman" w:hAnsi="Times New Roman" w:cs="Times New Roman"/>
          <w:sz w:val="24"/>
          <w:szCs w:val="24"/>
        </w:rPr>
        <w:t>sy to presume</w:t>
      </w:r>
      <w:r w:rsidRPr="0094707D">
        <w:rPr>
          <w:rFonts w:ascii="Times New Roman" w:hAnsi="Times New Roman" w:cs="Times New Roman"/>
          <w:sz w:val="24"/>
          <w:szCs w:val="24"/>
        </w:rPr>
        <w:t xml:space="preserve"> that this was </w:t>
      </w:r>
      <w:r w:rsidR="00AA0D57" w:rsidRPr="0094707D">
        <w:rPr>
          <w:rFonts w:ascii="Times New Roman" w:hAnsi="Times New Roman" w:cs="Times New Roman"/>
          <w:sz w:val="24"/>
          <w:szCs w:val="24"/>
        </w:rPr>
        <w:t>the major</w:t>
      </w:r>
      <w:r w:rsidRPr="0094707D">
        <w:rPr>
          <w:rFonts w:ascii="Times New Roman" w:hAnsi="Times New Roman" w:cs="Times New Roman"/>
          <w:sz w:val="24"/>
          <w:szCs w:val="24"/>
        </w:rPr>
        <w:t xml:space="preserve"> contributing factor to the numerous numbers of people </w:t>
      </w:r>
      <w:r w:rsidR="00AA0D57" w:rsidRPr="0094707D">
        <w:rPr>
          <w:rFonts w:ascii="Times New Roman" w:hAnsi="Times New Roman" w:cs="Times New Roman"/>
          <w:sz w:val="24"/>
          <w:szCs w:val="24"/>
        </w:rPr>
        <w:t>marching under the cross of Christ</w:t>
      </w:r>
      <w:r w:rsidRPr="0094707D">
        <w:rPr>
          <w:rFonts w:ascii="Times New Roman" w:hAnsi="Times New Roman" w:cs="Times New Roman"/>
          <w:sz w:val="24"/>
          <w:szCs w:val="24"/>
        </w:rPr>
        <w:t xml:space="preserve">. The idea of </w:t>
      </w:r>
      <w:r w:rsidR="00191149" w:rsidRPr="0094707D">
        <w:rPr>
          <w:rFonts w:ascii="Times New Roman" w:hAnsi="Times New Roman" w:cs="Times New Roman"/>
          <w:sz w:val="24"/>
          <w:szCs w:val="24"/>
        </w:rPr>
        <w:t>‘</w:t>
      </w:r>
      <w:r w:rsidRPr="0094707D">
        <w:rPr>
          <w:rFonts w:ascii="Times New Roman" w:hAnsi="Times New Roman" w:cs="Times New Roman"/>
          <w:sz w:val="24"/>
          <w:szCs w:val="24"/>
        </w:rPr>
        <w:t xml:space="preserve">Deus </w:t>
      </w:r>
      <w:proofErr w:type="spellStart"/>
      <w:r w:rsidRPr="0094707D">
        <w:rPr>
          <w:rFonts w:ascii="Times New Roman" w:hAnsi="Times New Roman" w:cs="Times New Roman"/>
          <w:sz w:val="24"/>
          <w:szCs w:val="24"/>
        </w:rPr>
        <w:t>Vult</w:t>
      </w:r>
      <w:proofErr w:type="spellEnd"/>
      <w:r w:rsidR="00191149" w:rsidRPr="0094707D">
        <w:rPr>
          <w:rFonts w:ascii="Times New Roman" w:hAnsi="Times New Roman" w:cs="Times New Roman"/>
          <w:sz w:val="24"/>
          <w:szCs w:val="24"/>
        </w:rPr>
        <w:t>’</w:t>
      </w:r>
      <w:r w:rsidRPr="0094707D">
        <w:rPr>
          <w:rFonts w:ascii="Times New Roman" w:hAnsi="Times New Roman" w:cs="Times New Roman"/>
          <w:sz w:val="24"/>
          <w:szCs w:val="24"/>
        </w:rPr>
        <w:t xml:space="preserve"> running through the mindset of </w:t>
      </w:r>
      <w:r w:rsidR="00785107" w:rsidRPr="0094707D">
        <w:rPr>
          <w:rFonts w:ascii="Times New Roman" w:hAnsi="Times New Roman" w:cs="Times New Roman"/>
          <w:sz w:val="24"/>
          <w:szCs w:val="24"/>
        </w:rPr>
        <w:t xml:space="preserve">crusaders, emphasised by propaganda of the </w:t>
      </w:r>
      <w:r w:rsidR="00AA0D57" w:rsidRPr="0094707D">
        <w:rPr>
          <w:rFonts w:ascii="Times New Roman" w:hAnsi="Times New Roman" w:cs="Times New Roman"/>
          <w:sz w:val="24"/>
          <w:szCs w:val="24"/>
        </w:rPr>
        <w:t>C</w:t>
      </w:r>
      <w:r w:rsidR="00785107" w:rsidRPr="0094707D">
        <w:rPr>
          <w:rFonts w:ascii="Times New Roman" w:hAnsi="Times New Roman" w:cs="Times New Roman"/>
          <w:sz w:val="24"/>
          <w:szCs w:val="24"/>
        </w:rPr>
        <w:t xml:space="preserve">rusades undoubtedly motivated many to take up the cross </w:t>
      </w:r>
      <w:r w:rsidR="007C6918" w:rsidRPr="0094707D">
        <w:rPr>
          <w:rFonts w:ascii="Times New Roman" w:hAnsi="Times New Roman" w:cs="Times New Roman"/>
          <w:sz w:val="24"/>
          <w:szCs w:val="24"/>
        </w:rPr>
        <w:t>al</w:t>
      </w:r>
      <w:r w:rsidR="00785107" w:rsidRPr="0094707D">
        <w:rPr>
          <w:rFonts w:ascii="Times New Roman" w:hAnsi="Times New Roman" w:cs="Times New Roman"/>
          <w:sz w:val="24"/>
          <w:szCs w:val="24"/>
        </w:rPr>
        <w:t xml:space="preserve">though it is unlikely that this was the sole reasoning for the individuals involved. The material and spiritual benefits offered by the </w:t>
      </w:r>
      <w:r w:rsidR="00DD77DF" w:rsidRPr="0094707D">
        <w:rPr>
          <w:rFonts w:ascii="Times New Roman" w:hAnsi="Times New Roman" w:cs="Times New Roman"/>
          <w:sz w:val="24"/>
          <w:szCs w:val="24"/>
        </w:rPr>
        <w:t xml:space="preserve">Pope </w:t>
      </w:r>
      <w:r w:rsidR="00785107" w:rsidRPr="0094707D">
        <w:rPr>
          <w:rFonts w:ascii="Times New Roman" w:hAnsi="Times New Roman" w:cs="Times New Roman"/>
          <w:sz w:val="24"/>
          <w:szCs w:val="24"/>
        </w:rPr>
        <w:t xml:space="preserve">in return for engaging in combat with the enemy, the suspension of interest on debts, and political benefits to those in power highlights the less pious motivations of the crusaders. </w:t>
      </w:r>
    </w:p>
    <w:p w14:paraId="0C0DBEDF" w14:textId="6AD61FC9" w:rsidR="003147B4" w:rsidRPr="0094707D" w:rsidRDefault="00AA13B5" w:rsidP="003147B4">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It is with Pope Urban II that political motivations sit in tandem with the religious message of the </w:t>
      </w:r>
      <w:r w:rsidR="00481D62" w:rsidRPr="0094707D">
        <w:rPr>
          <w:rFonts w:ascii="Times New Roman" w:hAnsi="Times New Roman" w:cs="Times New Roman"/>
          <w:sz w:val="24"/>
          <w:szCs w:val="24"/>
        </w:rPr>
        <w:t>F</w:t>
      </w:r>
      <w:r w:rsidRPr="0094707D">
        <w:rPr>
          <w:rFonts w:ascii="Times New Roman" w:hAnsi="Times New Roman" w:cs="Times New Roman"/>
          <w:sz w:val="24"/>
          <w:szCs w:val="24"/>
        </w:rPr>
        <w:t xml:space="preserve">irst </w:t>
      </w:r>
      <w:r w:rsidR="00481D62" w:rsidRPr="0094707D">
        <w:rPr>
          <w:rFonts w:ascii="Times New Roman" w:hAnsi="Times New Roman" w:cs="Times New Roman"/>
          <w:sz w:val="24"/>
          <w:szCs w:val="24"/>
        </w:rPr>
        <w:t>C</w:t>
      </w:r>
      <w:r w:rsidRPr="0094707D">
        <w:rPr>
          <w:rFonts w:ascii="Times New Roman" w:hAnsi="Times New Roman" w:cs="Times New Roman"/>
          <w:sz w:val="24"/>
          <w:szCs w:val="24"/>
        </w:rPr>
        <w:t xml:space="preserve">rusade. </w:t>
      </w:r>
      <w:r w:rsidR="00B53F1A" w:rsidRPr="0094707D">
        <w:rPr>
          <w:rFonts w:ascii="Times New Roman" w:hAnsi="Times New Roman" w:cs="Times New Roman"/>
          <w:sz w:val="24"/>
          <w:szCs w:val="24"/>
        </w:rPr>
        <w:t xml:space="preserve">During the turn of the century Christendom was split with the Holy Roman Empire appointing </w:t>
      </w:r>
      <w:r w:rsidR="002B19FB" w:rsidRPr="0094707D">
        <w:rPr>
          <w:rFonts w:ascii="Times New Roman" w:hAnsi="Times New Roman" w:cs="Times New Roman"/>
          <w:sz w:val="24"/>
          <w:szCs w:val="24"/>
        </w:rPr>
        <w:t>their own pope</w:t>
      </w:r>
      <w:r w:rsidR="00B53F1A" w:rsidRPr="0094707D">
        <w:rPr>
          <w:rFonts w:ascii="Times New Roman" w:hAnsi="Times New Roman" w:cs="Times New Roman"/>
          <w:sz w:val="24"/>
          <w:szCs w:val="24"/>
        </w:rPr>
        <w:t xml:space="preserve"> as head of the papacy in Rome and Pope Urban II residing in France, one such motive to embark on the crusade may have been an attempt to unite Christendom against a common enemy, re-directing hostilities away from Pope Urban II. A re-balancing of power to the </w:t>
      </w:r>
      <w:r w:rsidR="00DD77DF" w:rsidRPr="0094707D">
        <w:rPr>
          <w:rFonts w:ascii="Times New Roman" w:hAnsi="Times New Roman" w:cs="Times New Roman"/>
          <w:sz w:val="24"/>
          <w:szCs w:val="24"/>
        </w:rPr>
        <w:t>Church</w:t>
      </w:r>
      <w:r w:rsidR="00B53F1A" w:rsidRPr="0094707D">
        <w:rPr>
          <w:rFonts w:ascii="Times New Roman" w:hAnsi="Times New Roman" w:cs="Times New Roman"/>
          <w:sz w:val="24"/>
          <w:szCs w:val="24"/>
        </w:rPr>
        <w:t xml:space="preserve"> </w:t>
      </w:r>
      <w:r w:rsidR="00053064" w:rsidRPr="0094707D">
        <w:rPr>
          <w:rFonts w:ascii="Times New Roman" w:hAnsi="Times New Roman" w:cs="Times New Roman"/>
          <w:sz w:val="24"/>
          <w:szCs w:val="24"/>
        </w:rPr>
        <w:t xml:space="preserve">motivating the start of the first crusade. The powers of the </w:t>
      </w:r>
      <w:r w:rsidR="00DD77DF" w:rsidRPr="0094707D">
        <w:rPr>
          <w:rFonts w:ascii="Times New Roman" w:hAnsi="Times New Roman" w:cs="Times New Roman"/>
          <w:sz w:val="24"/>
          <w:szCs w:val="24"/>
        </w:rPr>
        <w:t>papacy increased</w:t>
      </w:r>
      <w:r w:rsidR="00850769" w:rsidRPr="0094707D">
        <w:rPr>
          <w:rFonts w:ascii="Times New Roman" w:hAnsi="Times New Roman" w:cs="Times New Roman"/>
          <w:sz w:val="24"/>
          <w:szCs w:val="24"/>
        </w:rPr>
        <w:t xml:space="preserve"> over the course of the centuries through the Crusades</w:t>
      </w:r>
      <w:r w:rsidR="00DD77DF" w:rsidRPr="0094707D">
        <w:rPr>
          <w:rFonts w:ascii="Times New Roman" w:hAnsi="Times New Roman" w:cs="Times New Roman"/>
          <w:sz w:val="24"/>
          <w:szCs w:val="24"/>
        </w:rPr>
        <w:t>, through taking responsibility and offering protection to those who joined the cause. (Munro</w:t>
      </w:r>
      <w:r w:rsidR="002B19FB" w:rsidRPr="0094707D">
        <w:rPr>
          <w:rFonts w:ascii="Times New Roman" w:hAnsi="Times New Roman" w:cs="Times New Roman"/>
          <w:sz w:val="24"/>
          <w:szCs w:val="24"/>
        </w:rPr>
        <w:t>,</w:t>
      </w:r>
      <w:r w:rsidR="00DD77DF" w:rsidRPr="0094707D">
        <w:rPr>
          <w:rFonts w:ascii="Times New Roman" w:hAnsi="Times New Roman" w:cs="Times New Roman"/>
          <w:sz w:val="24"/>
          <w:szCs w:val="24"/>
        </w:rPr>
        <w:t xml:space="preserve"> 1916) The power increased over the years coming to a peak by the time Pope </w:t>
      </w:r>
      <w:proofErr w:type="spellStart"/>
      <w:r w:rsidR="00DD77DF" w:rsidRPr="0094707D">
        <w:rPr>
          <w:rFonts w:ascii="Times New Roman" w:hAnsi="Times New Roman" w:cs="Times New Roman"/>
          <w:sz w:val="24"/>
          <w:szCs w:val="24"/>
        </w:rPr>
        <w:t>Inoccent</w:t>
      </w:r>
      <w:proofErr w:type="spellEnd"/>
      <w:r w:rsidR="00DD77DF" w:rsidRPr="0094707D">
        <w:rPr>
          <w:rFonts w:ascii="Times New Roman" w:hAnsi="Times New Roman" w:cs="Times New Roman"/>
          <w:sz w:val="24"/>
          <w:szCs w:val="24"/>
        </w:rPr>
        <w:t xml:space="preserve"> III this was largely due to the collection of taxes from the crusaders and the church having the powers to appoint officials. Mun</w:t>
      </w:r>
      <w:r w:rsidR="003147B4" w:rsidRPr="0094707D">
        <w:rPr>
          <w:rFonts w:ascii="Times New Roman" w:hAnsi="Times New Roman" w:cs="Times New Roman"/>
          <w:sz w:val="24"/>
          <w:szCs w:val="24"/>
        </w:rPr>
        <w:t>r</w:t>
      </w:r>
      <w:r w:rsidR="00DD77DF" w:rsidRPr="0094707D">
        <w:rPr>
          <w:rFonts w:ascii="Times New Roman" w:hAnsi="Times New Roman" w:cs="Times New Roman"/>
          <w:sz w:val="24"/>
          <w:szCs w:val="24"/>
        </w:rPr>
        <w:t xml:space="preserve">o writes </w:t>
      </w:r>
    </w:p>
    <w:p w14:paraId="7ABCC816" w14:textId="5C2C0B40" w:rsidR="00785107" w:rsidRPr="0094707D" w:rsidRDefault="003147B4" w:rsidP="003147B4">
      <w:pPr>
        <w:autoSpaceDE w:val="0"/>
        <w:autoSpaceDN w:val="0"/>
        <w:adjustRightInd w:val="0"/>
        <w:spacing w:after="0" w:line="360" w:lineRule="auto"/>
        <w:ind w:left="720"/>
        <w:rPr>
          <w:rFonts w:ascii="Times New Roman" w:hAnsi="Times New Roman" w:cs="Times New Roman"/>
          <w:sz w:val="24"/>
          <w:szCs w:val="24"/>
        </w:rPr>
      </w:pPr>
      <w:r w:rsidRPr="0094707D">
        <w:rPr>
          <w:rFonts w:ascii="Times New Roman" w:hAnsi="Times New Roman" w:cs="Times New Roman"/>
          <w:sz w:val="24"/>
          <w:szCs w:val="24"/>
        </w:rPr>
        <w:t>“Taxes</w:t>
      </w:r>
      <w:r w:rsidR="00DD77DF" w:rsidRPr="0094707D">
        <w:rPr>
          <w:rFonts w:ascii="Times New Roman" w:hAnsi="Times New Roman" w:cs="Times New Roman"/>
          <w:sz w:val="24"/>
          <w:szCs w:val="24"/>
        </w:rPr>
        <w:t xml:space="preserve"> for the crusades were frequently collected and handled by the church… </w:t>
      </w:r>
      <w:r w:rsidRPr="0094707D">
        <w:rPr>
          <w:rFonts w:ascii="Times New Roman" w:hAnsi="Times New Roman" w:cs="Times New Roman"/>
          <w:sz w:val="24"/>
          <w:szCs w:val="24"/>
        </w:rPr>
        <w:t>consequently the popes became much more powerful, especially through their control over the appointment of the officials who profited from this wealth…” (Munro</w:t>
      </w:r>
      <w:r w:rsidR="002B19FB" w:rsidRPr="0094707D">
        <w:rPr>
          <w:rFonts w:ascii="Times New Roman" w:hAnsi="Times New Roman" w:cs="Times New Roman"/>
          <w:sz w:val="24"/>
          <w:szCs w:val="24"/>
        </w:rPr>
        <w:t>,</w:t>
      </w:r>
      <w:r w:rsidRPr="0094707D">
        <w:rPr>
          <w:rFonts w:ascii="Times New Roman" w:hAnsi="Times New Roman" w:cs="Times New Roman"/>
          <w:sz w:val="24"/>
          <w:szCs w:val="24"/>
        </w:rPr>
        <w:t xml:space="preserve"> 1916; 352)</w:t>
      </w:r>
    </w:p>
    <w:p w14:paraId="14199EF0" w14:textId="61451201" w:rsidR="00354369" w:rsidRPr="0094707D" w:rsidRDefault="003147B4" w:rsidP="00B62A89">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The powers possessed by the Pope and the desire to gain experienced knights and fighters in the crusades meant many incentives were offered to those willing to take the cross in </w:t>
      </w:r>
      <w:r w:rsidR="00B62A89" w:rsidRPr="0094707D">
        <w:rPr>
          <w:rFonts w:ascii="Times New Roman" w:hAnsi="Times New Roman" w:cs="Times New Roman"/>
          <w:sz w:val="24"/>
          <w:szCs w:val="24"/>
        </w:rPr>
        <w:t>God’s</w:t>
      </w:r>
      <w:r w:rsidRPr="0094707D">
        <w:rPr>
          <w:rFonts w:ascii="Times New Roman" w:hAnsi="Times New Roman" w:cs="Times New Roman"/>
          <w:sz w:val="24"/>
          <w:szCs w:val="24"/>
        </w:rPr>
        <w:t xml:space="preserve"> name</w:t>
      </w:r>
      <w:r w:rsidR="00B62A89" w:rsidRPr="0094707D">
        <w:rPr>
          <w:rFonts w:ascii="Times New Roman" w:hAnsi="Times New Roman" w:cs="Times New Roman"/>
          <w:sz w:val="24"/>
          <w:szCs w:val="24"/>
        </w:rPr>
        <w:t>. T</w:t>
      </w:r>
      <w:r w:rsidRPr="0094707D">
        <w:rPr>
          <w:rFonts w:ascii="Times New Roman" w:hAnsi="Times New Roman" w:cs="Times New Roman"/>
          <w:sz w:val="24"/>
          <w:szCs w:val="24"/>
        </w:rPr>
        <w:t xml:space="preserve">he most famous of which being presented by Pope Urban II at the beginning of the first crusade, offering absolution, forgiveness and pardon from all past </w:t>
      </w:r>
      <w:r w:rsidR="00481D62" w:rsidRPr="0094707D">
        <w:rPr>
          <w:rFonts w:ascii="Times New Roman" w:hAnsi="Times New Roman" w:cs="Times New Roman"/>
          <w:sz w:val="24"/>
          <w:szCs w:val="24"/>
        </w:rPr>
        <w:t>sins to</w:t>
      </w:r>
      <w:r w:rsidRPr="0094707D">
        <w:rPr>
          <w:rFonts w:ascii="Times New Roman" w:hAnsi="Times New Roman" w:cs="Times New Roman"/>
          <w:sz w:val="24"/>
          <w:szCs w:val="24"/>
        </w:rPr>
        <w:t xml:space="preserve"> whoever would be willing to fight in the crusades against the Muslims and re-take the Holy Land (Peters</w:t>
      </w:r>
      <w:r w:rsidR="002B19FB" w:rsidRPr="0094707D">
        <w:rPr>
          <w:rFonts w:ascii="Times New Roman" w:hAnsi="Times New Roman" w:cs="Times New Roman"/>
          <w:sz w:val="24"/>
          <w:szCs w:val="24"/>
        </w:rPr>
        <w:t>,</w:t>
      </w:r>
      <w:r w:rsidRPr="0094707D">
        <w:rPr>
          <w:rFonts w:ascii="Times New Roman" w:hAnsi="Times New Roman" w:cs="Times New Roman"/>
          <w:sz w:val="24"/>
          <w:szCs w:val="24"/>
        </w:rPr>
        <w:t xml:space="preserve"> 19</w:t>
      </w:r>
      <w:r w:rsidR="00801FEC" w:rsidRPr="0094707D">
        <w:rPr>
          <w:rFonts w:ascii="Times New Roman" w:hAnsi="Times New Roman" w:cs="Times New Roman"/>
          <w:sz w:val="24"/>
          <w:szCs w:val="24"/>
        </w:rPr>
        <w:t>71</w:t>
      </w:r>
      <w:r w:rsidR="002B19FB" w:rsidRPr="0094707D">
        <w:rPr>
          <w:rFonts w:ascii="Times New Roman" w:hAnsi="Times New Roman" w:cs="Times New Roman"/>
          <w:sz w:val="24"/>
          <w:szCs w:val="24"/>
        </w:rPr>
        <w:t>: 16</w:t>
      </w:r>
      <w:r w:rsidRPr="0094707D">
        <w:rPr>
          <w:rFonts w:ascii="Times New Roman" w:hAnsi="Times New Roman" w:cs="Times New Roman"/>
          <w:sz w:val="24"/>
          <w:szCs w:val="24"/>
        </w:rPr>
        <w:t xml:space="preserve">). This offer of forgiveness brought many </w:t>
      </w:r>
      <w:r w:rsidR="00B62A89" w:rsidRPr="0094707D">
        <w:rPr>
          <w:rFonts w:ascii="Times New Roman" w:hAnsi="Times New Roman" w:cs="Times New Roman"/>
          <w:sz w:val="24"/>
          <w:szCs w:val="24"/>
        </w:rPr>
        <w:t xml:space="preserve">people </w:t>
      </w:r>
      <w:r w:rsidRPr="0094707D">
        <w:rPr>
          <w:rFonts w:ascii="Times New Roman" w:hAnsi="Times New Roman" w:cs="Times New Roman"/>
          <w:sz w:val="24"/>
          <w:szCs w:val="24"/>
        </w:rPr>
        <w:t xml:space="preserve">to the crusades, perhaps to the dismay of </w:t>
      </w:r>
      <w:r w:rsidR="00481D62" w:rsidRPr="0094707D">
        <w:rPr>
          <w:rFonts w:ascii="Times New Roman" w:hAnsi="Times New Roman" w:cs="Times New Roman"/>
          <w:sz w:val="24"/>
          <w:szCs w:val="24"/>
        </w:rPr>
        <w:t>P</w:t>
      </w:r>
      <w:r w:rsidRPr="0094707D">
        <w:rPr>
          <w:rFonts w:ascii="Times New Roman" w:hAnsi="Times New Roman" w:cs="Times New Roman"/>
          <w:sz w:val="24"/>
          <w:szCs w:val="24"/>
        </w:rPr>
        <w:t xml:space="preserve">ope </w:t>
      </w:r>
      <w:r w:rsidR="00481D62" w:rsidRPr="0094707D">
        <w:rPr>
          <w:rFonts w:ascii="Times New Roman" w:hAnsi="Times New Roman" w:cs="Times New Roman"/>
          <w:sz w:val="24"/>
          <w:szCs w:val="24"/>
        </w:rPr>
        <w:t>U</w:t>
      </w:r>
      <w:r w:rsidRPr="0094707D">
        <w:rPr>
          <w:rFonts w:ascii="Times New Roman" w:hAnsi="Times New Roman" w:cs="Times New Roman"/>
          <w:sz w:val="24"/>
          <w:szCs w:val="24"/>
        </w:rPr>
        <w:t xml:space="preserve">rban II who had hoped for </w:t>
      </w:r>
      <w:r w:rsidR="00481D62" w:rsidRPr="0094707D">
        <w:rPr>
          <w:rFonts w:ascii="Times New Roman" w:hAnsi="Times New Roman" w:cs="Times New Roman"/>
          <w:sz w:val="24"/>
          <w:szCs w:val="24"/>
        </w:rPr>
        <w:t xml:space="preserve">many knights and fighting men, </w:t>
      </w:r>
      <w:proofErr w:type="gramStart"/>
      <w:r w:rsidRPr="0094707D">
        <w:rPr>
          <w:rFonts w:ascii="Times New Roman" w:hAnsi="Times New Roman" w:cs="Times New Roman"/>
          <w:sz w:val="24"/>
          <w:szCs w:val="24"/>
        </w:rPr>
        <w:t>a large number of</w:t>
      </w:r>
      <w:proofErr w:type="gramEnd"/>
      <w:r w:rsidRPr="0094707D">
        <w:rPr>
          <w:rFonts w:ascii="Times New Roman" w:hAnsi="Times New Roman" w:cs="Times New Roman"/>
          <w:sz w:val="24"/>
          <w:szCs w:val="24"/>
        </w:rPr>
        <w:t xml:space="preserve"> </w:t>
      </w:r>
      <w:r w:rsidR="00481D62" w:rsidRPr="0094707D">
        <w:rPr>
          <w:rFonts w:ascii="Times New Roman" w:hAnsi="Times New Roman" w:cs="Times New Roman"/>
          <w:sz w:val="24"/>
          <w:szCs w:val="24"/>
        </w:rPr>
        <w:t>peasants</w:t>
      </w:r>
      <w:r w:rsidRPr="0094707D">
        <w:rPr>
          <w:rFonts w:ascii="Times New Roman" w:hAnsi="Times New Roman" w:cs="Times New Roman"/>
          <w:sz w:val="24"/>
          <w:szCs w:val="24"/>
        </w:rPr>
        <w:t xml:space="preserve"> took up the call to join the crusade</w:t>
      </w:r>
      <w:r w:rsidR="00481D62" w:rsidRPr="0094707D">
        <w:rPr>
          <w:rFonts w:ascii="Times New Roman" w:hAnsi="Times New Roman" w:cs="Times New Roman"/>
          <w:sz w:val="24"/>
          <w:szCs w:val="24"/>
        </w:rPr>
        <w:t xml:space="preserve">, many who had not been trained to fight on such a scale, </w:t>
      </w:r>
      <w:r w:rsidR="004E1349" w:rsidRPr="0094707D">
        <w:rPr>
          <w:rFonts w:ascii="Times New Roman" w:hAnsi="Times New Roman" w:cs="Times New Roman"/>
          <w:sz w:val="24"/>
          <w:szCs w:val="24"/>
        </w:rPr>
        <w:t xml:space="preserve">groups like the </w:t>
      </w:r>
      <w:r w:rsidR="00A72093" w:rsidRPr="0094707D">
        <w:rPr>
          <w:rFonts w:ascii="Times New Roman" w:hAnsi="Times New Roman" w:cs="Times New Roman"/>
          <w:sz w:val="24"/>
          <w:szCs w:val="24"/>
        </w:rPr>
        <w:t>Peasant’s</w:t>
      </w:r>
      <w:r w:rsidR="004E1349" w:rsidRPr="0094707D">
        <w:rPr>
          <w:rFonts w:ascii="Times New Roman" w:hAnsi="Times New Roman" w:cs="Times New Roman"/>
          <w:sz w:val="24"/>
          <w:szCs w:val="24"/>
        </w:rPr>
        <w:t xml:space="preserve"> </w:t>
      </w:r>
      <w:r w:rsidR="00A72093" w:rsidRPr="0094707D">
        <w:rPr>
          <w:rFonts w:ascii="Times New Roman" w:hAnsi="Times New Roman" w:cs="Times New Roman"/>
          <w:sz w:val="24"/>
          <w:szCs w:val="24"/>
        </w:rPr>
        <w:t>C</w:t>
      </w:r>
      <w:r w:rsidR="004E1349" w:rsidRPr="0094707D">
        <w:rPr>
          <w:rFonts w:ascii="Times New Roman" w:hAnsi="Times New Roman" w:cs="Times New Roman"/>
          <w:sz w:val="24"/>
          <w:szCs w:val="24"/>
        </w:rPr>
        <w:t xml:space="preserve">rusade formed as a result of the influx of paupers </w:t>
      </w:r>
      <w:r w:rsidR="00A72093" w:rsidRPr="0094707D">
        <w:rPr>
          <w:rFonts w:ascii="Times New Roman" w:hAnsi="Times New Roman" w:cs="Times New Roman"/>
          <w:sz w:val="24"/>
          <w:szCs w:val="24"/>
        </w:rPr>
        <w:t xml:space="preserve">to the </w:t>
      </w:r>
      <w:r w:rsidR="00717DF9" w:rsidRPr="0094707D">
        <w:rPr>
          <w:rFonts w:ascii="Times New Roman" w:hAnsi="Times New Roman" w:cs="Times New Roman"/>
          <w:sz w:val="24"/>
          <w:szCs w:val="24"/>
        </w:rPr>
        <w:t>cause</w:t>
      </w:r>
      <w:r w:rsidR="00A72093" w:rsidRPr="0094707D">
        <w:rPr>
          <w:rFonts w:ascii="Times New Roman" w:hAnsi="Times New Roman" w:cs="Times New Roman"/>
          <w:sz w:val="24"/>
          <w:szCs w:val="24"/>
        </w:rPr>
        <w:t>.</w:t>
      </w:r>
      <w:r w:rsidR="00354369" w:rsidRPr="0094707D">
        <w:rPr>
          <w:rFonts w:ascii="Times New Roman" w:hAnsi="Times New Roman" w:cs="Times New Roman"/>
          <w:sz w:val="24"/>
          <w:szCs w:val="24"/>
        </w:rPr>
        <w:t xml:space="preserve"> </w:t>
      </w:r>
      <w:r w:rsidR="00B62A89" w:rsidRPr="0094707D">
        <w:rPr>
          <w:rFonts w:ascii="Times New Roman" w:hAnsi="Times New Roman" w:cs="Times New Roman"/>
          <w:sz w:val="24"/>
          <w:szCs w:val="24"/>
        </w:rPr>
        <w:t xml:space="preserve"> It was both men and women of the </w:t>
      </w:r>
      <w:r w:rsidR="00BC5E1D" w:rsidRPr="0094707D">
        <w:rPr>
          <w:rFonts w:ascii="Times New Roman" w:hAnsi="Times New Roman" w:cs="Times New Roman"/>
          <w:sz w:val="24"/>
          <w:szCs w:val="24"/>
        </w:rPr>
        <w:t>peasantry</w:t>
      </w:r>
      <w:r w:rsidR="00B62A89" w:rsidRPr="0094707D">
        <w:rPr>
          <w:rFonts w:ascii="Times New Roman" w:hAnsi="Times New Roman" w:cs="Times New Roman"/>
          <w:sz w:val="24"/>
          <w:szCs w:val="24"/>
        </w:rPr>
        <w:t xml:space="preserve"> who uprooted their families to join with the crusade, many saw the opportunity not as a chance for personal gain but </w:t>
      </w:r>
      <w:r w:rsidR="00F53C66" w:rsidRPr="0094707D">
        <w:rPr>
          <w:rFonts w:ascii="Times New Roman" w:hAnsi="Times New Roman" w:cs="Times New Roman"/>
          <w:sz w:val="24"/>
          <w:szCs w:val="24"/>
        </w:rPr>
        <w:t xml:space="preserve">as a </w:t>
      </w:r>
      <w:r w:rsidR="00F53C66" w:rsidRPr="0094707D">
        <w:rPr>
          <w:rFonts w:ascii="Times New Roman" w:hAnsi="Times New Roman" w:cs="Times New Roman"/>
          <w:sz w:val="24"/>
          <w:szCs w:val="24"/>
        </w:rPr>
        <w:lastRenderedPageBreak/>
        <w:t xml:space="preserve">pilgrimage. </w:t>
      </w:r>
      <w:proofErr w:type="spellStart"/>
      <w:r w:rsidR="00F53C66" w:rsidRPr="0094707D">
        <w:rPr>
          <w:rFonts w:ascii="Times New Roman" w:hAnsi="Times New Roman" w:cs="Times New Roman"/>
          <w:sz w:val="24"/>
          <w:szCs w:val="24"/>
        </w:rPr>
        <w:t>Kos</w:t>
      </w:r>
      <w:r w:rsidR="0094707D" w:rsidRPr="0094707D">
        <w:rPr>
          <w:rFonts w:ascii="Times New Roman" w:hAnsi="Times New Roman" w:cs="Times New Roman"/>
          <w:sz w:val="24"/>
          <w:szCs w:val="24"/>
        </w:rPr>
        <w:t>t</w:t>
      </w:r>
      <w:r w:rsidR="00F53C66" w:rsidRPr="0094707D">
        <w:rPr>
          <w:rFonts w:ascii="Times New Roman" w:hAnsi="Times New Roman" w:cs="Times New Roman"/>
          <w:sz w:val="24"/>
          <w:szCs w:val="24"/>
        </w:rPr>
        <w:t>ick</w:t>
      </w:r>
      <w:proofErr w:type="spellEnd"/>
      <w:r w:rsidR="00F53C66" w:rsidRPr="0094707D">
        <w:rPr>
          <w:rFonts w:ascii="Times New Roman" w:hAnsi="Times New Roman" w:cs="Times New Roman"/>
          <w:sz w:val="24"/>
          <w:szCs w:val="24"/>
        </w:rPr>
        <w:t xml:space="preserve"> writes on why the large numbers of women embarked on their journey that they “…saw themselves, in fact, overwhelmingly as pilgrims…” And women of all class journeyed with their husbands, not just as companions but to undertake their own personal spiritual journeys. </w:t>
      </w:r>
      <w:r w:rsidR="00F53C66" w:rsidRPr="0094707D">
        <w:rPr>
          <w:rFonts w:ascii="Times New Roman" w:hAnsi="Times New Roman" w:cs="Times New Roman"/>
          <w:sz w:val="24"/>
          <w:szCs w:val="24"/>
        </w:rPr>
        <w:t>(</w:t>
      </w:r>
      <w:proofErr w:type="spellStart"/>
      <w:r w:rsidR="00F53C66" w:rsidRPr="0094707D">
        <w:rPr>
          <w:rFonts w:ascii="Times New Roman" w:hAnsi="Times New Roman" w:cs="Times New Roman"/>
          <w:sz w:val="24"/>
          <w:szCs w:val="24"/>
        </w:rPr>
        <w:t>Kos</w:t>
      </w:r>
      <w:r w:rsidR="0094707D" w:rsidRPr="0094707D">
        <w:rPr>
          <w:rFonts w:ascii="Times New Roman" w:hAnsi="Times New Roman" w:cs="Times New Roman"/>
          <w:sz w:val="24"/>
          <w:szCs w:val="24"/>
        </w:rPr>
        <w:t>t</w:t>
      </w:r>
      <w:r w:rsidR="00F53C66" w:rsidRPr="0094707D">
        <w:rPr>
          <w:rFonts w:ascii="Times New Roman" w:hAnsi="Times New Roman" w:cs="Times New Roman"/>
          <w:sz w:val="24"/>
          <w:szCs w:val="24"/>
        </w:rPr>
        <w:t>ick</w:t>
      </w:r>
      <w:proofErr w:type="spellEnd"/>
      <w:r w:rsidR="002B19FB" w:rsidRPr="0094707D">
        <w:rPr>
          <w:rFonts w:ascii="Times New Roman" w:hAnsi="Times New Roman" w:cs="Times New Roman"/>
          <w:sz w:val="24"/>
          <w:szCs w:val="24"/>
        </w:rPr>
        <w:t>,</w:t>
      </w:r>
      <w:r w:rsidR="00F53C66" w:rsidRPr="0094707D">
        <w:rPr>
          <w:rFonts w:ascii="Times New Roman" w:hAnsi="Times New Roman" w:cs="Times New Roman"/>
          <w:sz w:val="24"/>
          <w:szCs w:val="24"/>
        </w:rPr>
        <w:t xml:space="preserve"> 2008: 8)</w:t>
      </w:r>
      <w:r w:rsidR="00F53C66" w:rsidRPr="0094707D">
        <w:rPr>
          <w:rFonts w:ascii="Times New Roman" w:hAnsi="Times New Roman" w:cs="Times New Roman"/>
          <w:sz w:val="24"/>
          <w:szCs w:val="24"/>
        </w:rPr>
        <w:t xml:space="preserve"> </w:t>
      </w:r>
    </w:p>
    <w:p w14:paraId="4C51EA17" w14:textId="1FED0FA1" w:rsidR="00066AAC" w:rsidRPr="0094707D" w:rsidRDefault="00BC5E1D" w:rsidP="00066AAC">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Vast numbers of common people joined the ranks of the crusade, </w:t>
      </w:r>
      <w:r w:rsidR="00066AAC" w:rsidRPr="0094707D">
        <w:rPr>
          <w:rFonts w:ascii="Times New Roman" w:hAnsi="Times New Roman" w:cs="Times New Roman"/>
          <w:sz w:val="24"/>
          <w:szCs w:val="24"/>
        </w:rPr>
        <w:t>despite</w:t>
      </w:r>
      <w:r w:rsidRPr="0094707D">
        <w:rPr>
          <w:rFonts w:ascii="Times New Roman" w:hAnsi="Times New Roman" w:cs="Times New Roman"/>
          <w:sz w:val="24"/>
          <w:szCs w:val="24"/>
        </w:rPr>
        <w:t xml:space="preserve"> the lack of experience in fighting, thousands of farmers left their lives, selling farms and livelihood to embark on the journey to the Holy Land. It is possible examine why these non- combatants upheaved </w:t>
      </w:r>
      <w:r w:rsidR="00066AAC" w:rsidRPr="0094707D">
        <w:rPr>
          <w:rFonts w:ascii="Times New Roman" w:hAnsi="Times New Roman" w:cs="Times New Roman"/>
          <w:sz w:val="24"/>
          <w:szCs w:val="24"/>
        </w:rPr>
        <w:t>their</w:t>
      </w:r>
      <w:r w:rsidRPr="0094707D">
        <w:rPr>
          <w:rFonts w:ascii="Times New Roman" w:hAnsi="Times New Roman" w:cs="Times New Roman"/>
          <w:sz w:val="24"/>
          <w:szCs w:val="24"/>
        </w:rPr>
        <w:t xml:space="preserve"> lives, and </w:t>
      </w:r>
      <w:r w:rsidR="007C6918" w:rsidRPr="0094707D">
        <w:rPr>
          <w:rFonts w:ascii="Times New Roman" w:hAnsi="Times New Roman" w:cs="Times New Roman"/>
          <w:sz w:val="24"/>
          <w:szCs w:val="24"/>
        </w:rPr>
        <w:t>although</w:t>
      </w:r>
      <w:r w:rsidRPr="0094707D">
        <w:rPr>
          <w:rFonts w:ascii="Times New Roman" w:hAnsi="Times New Roman" w:cs="Times New Roman"/>
          <w:sz w:val="24"/>
          <w:szCs w:val="24"/>
        </w:rPr>
        <w:t xml:space="preserve"> the spiritual devotion to </w:t>
      </w:r>
      <w:r w:rsidR="007C6918" w:rsidRPr="0094707D">
        <w:rPr>
          <w:rFonts w:ascii="Times New Roman" w:hAnsi="Times New Roman" w:cs="Times New Roman"/>
          <w:sz w:val="24"/>
          <w:szCs w:val="24"/>
        </w:rPr>
        <w:t>G</w:t>
      </w:r>
      <w:r w:rsidRPr="0094707D">
        <w:rPr>
          <w:rFonts w:ascii="Times New Roman" w:hAnsi="Times New Roman" w:cs="Times New Roman"/>
          <w:sz w:val="24"/>
          <w:szCs w:val="24"/>
        </w:rPr>
        <w:t>od would undoubtedly play a strong role in their reasons for undertaking the dangerous journey</w:t>
      </w:r>
      <w:r w:rsidR="00066AAC" w:rsidRPr="0094707D">
        <w:rPr>
          <w:rFonts w:ascii="Times New Roman" w:hAnsi="Times New Roman" w:cs="Times New Roman"/>
          <w:sz w:val="24"/>
          <w:szCs w:val="24"/>
        </w:rPr>
        <w:t>.</w:t>
      </w:r>
    </w:p>
    <w:p w14:paraId="2D639226" w14:textId="77777777" w:rsidR="00066AAC" w:rsidRPr="0094707D" w:rsidRDefault="00066AAC" w:rsidP="00066AAC">
      <w:pPr>
        <w:autoSpaceDE w:val="0"/>
        <w:autoSpaceDN w:val="0"/>
        <w:adjustRightInd w:val="0"/>
        <w:spacing w:after="0" w:line="240" w:lineRule="auto"/>
        <w:rPr>
          <w:rFonts w:ascii="Times New Roman" w:hAnsi="Times New Roman" w:cs="Times New Roman"/>
          <w:sz w:val="24"/>
          <w:szCs w:val="24"/>
        </w:rPr>
      </w:pPr>
    </w:p>
    <w:p w14:paraId="4E3E8FC1" w14:textId="41013ACB" w:rsidR="00066AAC" w:rsidRPr="0094707D" w:rsidRDefault="00066AAC" w:rsidP="00066AAC">
      <w:pPr>
        <w:autoSpaceDE w:val="0"/>
        <w:autoSpaceDN w:val="0"/>
        <w:adjustRightInd w:val="0"/>
        <w:spacing w:after="0" w:line="360" w:lineRule="auto"/>
        <w:ind w:left="720"/>
        <w:rPr>
          <w:rFonts w:ascii="Times New Roman" w:hAnsi="Times New Roman" w:cs="Times New Roman"/>
          <w:sz w:val="24"/>
          <w:szCs w:val="24"/>
        </w:rPr>
      </w:pP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Farmers sold their lands and tools,</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except for a plough and a few animals. Hitching a cart to their oxen,</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they placed their remaining possessions in the vehicle, put their children</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on top and set out determinedly for the Holy Land. Serfs too,</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with little more than a few coins, dependent upon charity, the bounty</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of God, ran from the prospect of lifelong toil for their social superiors</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and, arming themselves with crude weapons, obtained freedom in</w:t>
      </w:r>
      <w:r w:rsidRPr="0094707D">
        <w:rPr>
          <w:rFonts w:ascii="Times New Roman" w:hAnsi="Times New Roman" w:cs="Times New Roman"/>
          <w:sz w:val="24"/>
          <w:szCs w:val="24"/>
        </w:rPr>
        <w:t xml:space="preserve"> </w:t>
      </w:r>
      <w:r w:rsidRPr="0094707D">
        <w:rPr>
          <w:rFonts w:ascii="Times New Roman" w:hAnsi="Times New Roman" w:cs="Times New Roman"/>
          <w:sz w:val="24"/>
          <w:szCs w:val="24"/>
        </w:rPr>
        <w:t>the ranks of the army of God.</w:t>
      </w:r>
      <w:r w:rsidRPr="0094707D">
        <w:rPr>
          <w:rFonts w:ascii="Times New Roman" w:hAnsi="Times New Roman" w:cs="Times New Roman"/>
          <w:sz w:val="24"/>
          <w:szCs w:val="24"/>
        </w:rPr>
        <w:t>” (</w:t>
      </w:r>
      <w:proofErr w:type="spellStart"/>
      <w:r w:rsidR="0094707D" w:rsidRPr="0094707D">
        <w:rPr>
          <w:rFonts w:ascii="Times New Roman" w:hAnsi="Times New Roman" w:cs="Times New Roman"/>
          <w:sz w:val="24"/>
          <w:szCs w:val="24"/>
        </w:rPr>
        <w:t>Kostick</w:t>
      </w:r>
      <w:proofErr w:type="spellEnd"/>
      <w:r w:rsidR="0094707D" w:rsidRPr="0094707D">
        <w:rPr>
          <w:rFonts w:ascii="Times New Roman" w:hAnsi="Times New Roman" w:cs="Times New Roman"/>
          <w:sz w:val="24"/>
          <w:szCs w:val="24"/>
        </w:rPr>
        <w:t xml:space="preserve"> 2008</w:t>
      </w:r>
      <w:r w:rsidRPr="0094707D">
        <w:rPr>
          <w:rFonts w:ascii="Times New Roman" w:hAnsi="Times New Roman" w:cs="Times New Roman"/>
          <w:sz w:val="24"/>
          <w:szCs w:val="24"/>
        </w:rPr>
        <w:t xml:space="preserve">: 1) </w:t>
      </w:r>
    </w:p>
    <w:p w14:paraId="6C969040" w14:textId="77777777" w:rsidR="00066AAC" w:rsidRPr="0094707D" w:rsidRDefault="00066AAC" w:rsidP="00066AAC">
      <w:pPr>
        <w:autoSpaceDE w:val="0"/>
        <w:autoSpaceDN w:val="0"/>
        <w:adjustRightInd w:val="0"/>
        <w:spacing w:after="0" w:line="240" w:lineRule="auto"/>
        <w:rPr>
          <w:rFonts w:ascii="Times New Roman" w:hAnsi="Times New Roman" w:cs="Times New Roman"/>
          <w:sz w:val="24"/>
          <w:szCs w:val="24"/>
        </w:rPr>
      </w:pPr>
    </w:p>
    <w:p w14:paraId="77AED8F0" w14:textId="63B03F15" w:rsidR="00F81AFD" w:rsidRPr="0094707D" w:rsidRDefault="007D684F" w:rsidP="00EB2BBB">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The benefits of </w:t>
      </w:r>
      <w:r w:rsidR="00BC5E1D" w:rsidRPr="0094707D">
        <w:rPr>
          <w:rFonts w:ascii="Times New Roman" w:hAnsi="Times New Roman" w:cs="Times New Roman"/>
          <w:sz w:val="24"/>
          <w:szCs w:val="24"/>
        </w:rPr>
        <w:t>the forgiveness of all sins</w:t>
      </w:r>
      <w:r w:rsidRPr="0094707D">
        <w:rPr>
          <w:rFonts w:ascii="Times New Roman" w:hAnsi="Times New Roman" w:cs="Times New Roman"/>
          <w:sz w:val="24"/>
          <w:szCs w:val="24"/>
        </w:rPr>
        <w:t xml:space="preserve"> benefitted crusaders of all classes but perhaps one of the more tangible motivators for knights taking up the cross was the protection offered by the Pope and the power to put debts on hold during the time of a crusade. Because of the powers held by the church during the era the benefits preached by the pope would be upheld by the monarchs of the European Christian nations. “The Popes also gave permission for non-payment of interest on debts owed by crusaders and dire</w:t>
      </w:r>
      <w:r w:rsidR="00EB2BBB" w:rsidRPr="0094707D">
        <w:rPr>
          <w:rFonts w:ascii="Times New Roman" w:hAnsi="Times New Roman" w:cs="Times New Roman"/>
          <w:sz w:val="24"/>
          <w:szCs w:val="24"/>
        </w:rPr>
        <w:t>cted that monarchs should take steps to enforce this” (Munro</w:t>
      </w:r>
      <w:r w:rsidR="002B19FB" w:rsidRPr="0094707D">
        <w:rPr>
          <w:rFonts w:ascii="Times New Roman" w:hAnsi="Times New Roman" w:cs="Times New Roman"/>
          <w:sz w:val="24"/>
          <w:szCs w:val="24"/>
        </w:rPr>
        <w:t>,</w:t>
      </w:r>
      <w:r w:rsidR="00EB2BBB" w:rsidRPr="0094707D">
        <w:rPr>
          <w:rFonts w:ascii="Times New Roman" w:hAnsi="Times New Roman" w:cs="Times New Roman"/>
          <w:sz w:val="24"/>
          <w:szCs w:val="24"/>
        </w:rPr>
        <w:t xml:space="preserve"> 1916: 351) This </w:t>
      </w:r>
      <w:proofErr w:type="gramStart"/>
      <w:r w:rsidR="00EB2BBB" w:rsidRPr="0094707D">
        <w:rPr>
          <w:rFonts w:ascii="Times New Roman" w:hAnsi="Times New Roman" w:cs="Times New Roman"/>
          <w:sz w:val="24"/>
          <w:szCs w:val="24"/>
        </w:rPr>
        <w:t>pause</w:t>
      </w:r>
      <w:proofErr w:type="gramEnd"/>
      <w:r w:rsidR="00EB2BBB" w:rsidRPr="0094707D">
        <w:rPr>
          <w:rFonts w:ascii="Times New Roman" w:hAnsi="Times New Roman" w:cs="Times New Roman"/>
          <w:sz w:val="24"/>
          <w:szCs w:val="24"/>
        </w:rPr>
        <w:t xml:space="preserve"> on debts and the ability to gain new territories and status during the wars may indicate why some where motivated to join with the crusades. It is important to note that despite having the opportunity to gain new land in and near the holy land many nights chose not to stay in the new territory, instead returning home to western Europe and the cost of joining with the crusades may have outweighed the material benefits of taking up the cross, once again highlighting how it was more than likely the devotion to Christianity and to fight on behalf of God that was the primary motive for many of the early crusaders taking up the cross.   </w:t>
      </w:r>
      <w:r w:rsidR="00BC5E1D" w:rsidRPr="0094707D">
        <w:rPr>
          <w:rFonts w:ascii="Times New Roman" w:hAnsi="Times New Roman" w:cs="Times New Roman"/>
          <w:sz w:val="24"/>
          <w:szCs w:val="24"/>
        </w:rPr>
        <w:t xml:space="preserve"> </w:t>
      </w:r>
    </w:p>
    <w:p w14:paraId="2BDA102A" w14:textId="59FABA0B" w:rsidR="00BC5E1D" w:rsidRPr="0094707D" w:rsidRDefault="00BC5E1D" w:rsidP="00EB2BBB">
      <w:pPr>
        <w:autoSpaceDE w:val="0"/>
        <w:autoSpaceDN w:val="0"/>
        <w:adjustRightInd w:val="0"/>
        <w:spacing w:after="0" w:line="360" w:lineRule="auto"/>
        <w:rPr>
          <w:rFonts w:ascii="Times New Roman" w:hAnsi="Times New Roman" w:cs="Times New Roman"/>
          <w:sz w:val="24"/>
          <w:szCs w:val="24"/>
        </w:rPr>
      </w:pPr>
    </w:p>
    <w:p w14:paraId="02C01CA1" w14:textId="18710ACE" w:rsidR="00066AAC" w:rsidRPr="0094707D" w:rsidRDefault="002B19FB" w:rsidP="00EB2BBB">
      <w:pPr>
        <w:autoSpaceDE w:val="0"/>
        <w:autoSpaceDN w:val="0"/>
        <w:adjustRightInd w:val="0"/>
        <w:spacing w:after="0" w:line="360" w:lineRule="auto"/>
        <w:rPr>
          <w:rFonts w:ascii="Times New Roman" w:hAnsi="Times New Roman" w:cs="Times New Roman"/>
          <w:sz w:val="24"/>
          <w:szCs w:val="24"/>
        </w:rPr>
      </w:pPr>
      <w:r w:rsidRPr="0094707D">
        <w:rPr>
          <w:rFonts w:ascii="Times New Roman" w:hAnsi="Times New Roman" w:cs="Times New Roman"/>
          <w:sz w:val="24"/>
          <w:szCs w:val="24"/>
        </w:rPr>
        <w:t xml:space="preserve">Taking everything into account it is important to understand that no individual crusader would have had the same motives for taking up the cross and embarking on the dangerous </w:t>
      </w:r>
      <w:r w:rsidRPr="0094707D">
        <w:rPr>
          <w:rFonts w:ascii="Times New Roman" w:hAnsi="Times New Roman" w:cs="Times New Roman"/>
          <w:sz w:val="24"/>
          <w:szCs w:val="24"/>
        </w:rPr>
        <w:lastRenderedPageBreak/>
        <w:t xml:space="preserve">journey of a crusade, </w:t>
      </w:r>
      <w:r w:rsidR="007C6918" w:rsidRPr="0094707D">
        <w:rPr>
          <w:rFonts w:ascii="Times New Roman" w:hAnsi="Times New Roman" w:cs="Times New Roman"/>
          <w:sz w:val="24"/>
          <w:szCs w:val="24"/>
        </w:rPr>
        <w:t>although</w:t>
      </w:r>
      <w:r w:rsidRPr="0094707D">
        <w:rPr>
          <w:rFonts w:ascii="Times New Roman" w:hAnsi="Times New Roman" w:cs="Times New Roman"/>
          <w:sz w:val="24"/>
          <w:szCs w:val="24"/>
        </w:rPr>
        <w:t xml:space="preserve"> it is devotion to Christ that ties each crusade </w:t>
      </w:r>
      <w:r w:rsidR="007C6918" w:rsidRPr="0094707D">
        <w:rPr>
          <w:rFonts w:ascii="Times New Roman" w:hAnsi="Times New Roman" w:cs="Times New Roman"/>
          <w:sz w:val="24"/>
          <w:szCs w:val="24"/>
        </w:rPr>
        <w:t>to each</w:t>
      </w:r>
      <w:r w:rsidRPr="0094707D">
        <w:rPr>
          <w:rFonts w:ascii="Times New Roman" w:hAnsi="Times New Roman" w:cs="Times New Roman"/>
          <w:sz w:val="24"/>
          <w:szCs w:val="24"/>
        </w:rPr>
        <w:t xml:space="preserve"> other and through investigating why exactly thousands of people of all social status’ engaged in such a dangerous </w:t>
      </w:r>
      <w:r w:rsidR="007C6918" w:rsidRPr="0094707D">
        <w:rPr>
          <w:rFonts w:ascii="Times New Roman" w:hAnsi="Times New Roman" w:cs="Times New Roman"/>
          <w:sz w:val="24"/>
          <w:szCs w:val="24"/>
        </w:rPr>
        <w:t xml:space="preserve">endeavour many accounts suggest that it was truly piety and belief in God’s will. “God Wills it” played an intrinsic role within the centuries of the crusades and although material desires played a role in the motivations of many crusaders Devotion to Christianity may have been the most prominent motivation. </w:t>
      </w:r>
    </w:p>
    <w:p w14:paraId="43B84997" w14:textId="0FEC0E02" w:rsidR="007C6918" w:rsidRPr="0094707D" w:rsidRDefault="007C6918" w:rsidP="00EB2BBB">
      <w:pPr>
        <w:autoSpaceDE w:val="0"/>
        <w:autoSpaceDN w:val="0"/>
        <w:adjustRightInd w:val="0"/>
        <w:spacing w:after="0" w:line="360" w:lineRule="auto"/>
        <w:rPr>
          <w:rFonts w:ascii="Times New Roman" w:hAnsi="Times New Roman" w:cs="Times New Roman"/>
          <w:sz w:val="24"/>
          <w:szCs w:val="24"/>
        </w:rPr>
      </w:pPr>
    </w:p>
    <w:p w14:paraId="6DE228A2" w14:textId="183DBAC0" w:rsidR="007C6918" w:rsidRPr="0094707D" w:rsidRDefault="007C6918" w:rsidP="00EB2BBB">
      <w:pPr>
        <w:autoSpaceDE w:val="0"/>
        <w:autoSpaceDN w:val="0"/>
        <w:adjustRightInd w:val="0"/>
        <w:spacing w:after="0" w:line="360" w:lineRule="auto"/>
        <w:rPr>
          <w:rFonts w:ascii="Times New Roman" w:hAnsi="Times New Roman" w:cs="Times New Roman"/>
          <w:sz w:val="24"/>
          <w:szCs w:val="24"/>
        </w:rPr>
      </w:pPr>
    </w:p>
    <w:p w14:paraId="632CB719" w14:textId="0CDA5D15" w:rsidR="00801FEC" w:rsidRPr="0094707D" w:rsidRDefault="00801FEC" w:rsidP="00EB2BBB">
      <w:pPr>
        <w:autoSpaceDE w:val="0"/>
        <w:autoSpaceDN w:val="0"/>
        <w:adjustRightInd w:val="0"/>
        <w:spacing w:after="0" w:line="360" w:lineRule="auto"/>
        <w:rPr>
          <w:rFonts w:ascii="Times New Roman" w:hAnsi="Times New Roman" w:cs="Times New Roman"/>
          <w:b/>
          <w:bCs/>
          <w:sz w:val="24"/>
          <w:szCs w:val="24"/>
        </w:rPr>
      </w:pPr>
      <w:r w:rsidRPr="0094707D">
        <w:rPr>
          <w:rFonts w:ascii="Times New Roman" w:hAnsi="Times New Roman" w:cs="Times New Roman"/>
          <w:b/>
          <w:bCs/>
          <w:sz w:val="24"/>
          <w:szCs w:val="24"/>
        </w:rPr>
        <w:t>Reference list</w:t>
      </w:r>
    </w:p>
    <w:p w14:paraId="50D11A7A" w14:textId="00F19CA1" w:rsidR="0055709A" w:rsidRPr="0094707D" w:rsidRDefault="0055709A" w:rsidP="00EB2BBB">
      <w:pPr>
        <w:autoSpaceDE w:val="0"/>
        <w:autoSpaceDN w:val="0"/>
        <w:adjustRightInd w:val="0"/>
        <w:spacing w:after="0" w:line="360" w:lineRule="auto"/>
        <w:rPr>
          <w:rFonts w:ascii="Times New Roman" w:hAnsi="Times New Roman" w:cs="Times New Roman"/>
          <w:b/>
          <w:bCs/>
          <w:sz w:val="24"/>
          <w:szCs w:val="24"/>
        </w:rPr>
      </w:pPr>
    </w:p>
    <w:p w14:paraId="50128BF4" w14:textId="6B12E735" w:rsidR="0055709A"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sidRPr="0094707D">
        <w:rPr>
          <w:rFonts w:ascii="Times New Roman" w:hAnsi="Times New Roman" w:cs="Times New Roman"/>
          <w:color w:val="000000"/>
          <w:sz w:val="24"/>
          <w:szCs w:val="24"/>
          <w:shd w:val="clear" w:color="auto" w:fill="FFFFFF"/>
        </w:rPr>
        <w:t>Edbury</w:t>
      </w:r>
      <w:proofErr w:type="spellEnd"/>
      <w:r w:rsidRPr="0094707D">
        <w:rPr>
          <w:rFonts w:ascii="Times New Roman" w:hAnsi="Times New Roman" w:cs="Times New Roman"/>
          <w:color w:val="000000"/>
          <w:sz w:val="24"/>
          <w:szCs w:val="24"/>
          <w:shd w:val="clear" w:color="auto" w:fill="FFFFFF"/>
        </w:rPr>
        <w:t>, P., 1998. </w:t>
      </w:r>
      <w:r w:rsidRPr="0094707D">
        <w:rPr>
          <w:rFonts w:ascii="Times New Roman" w:hAnsi="Times New Roman" w:cs="Times New Roman"/>
          <w:i/>
          <w:iCs/>
          <w:color w:val="000000"/>
          <w:sz w:val="24"/>
          <w:szCs w:val="24"/>
          <w:shd w:val="clear" w:color="auto" w:fill="FFFFFF"/>
        </w:rPr>
        <w:t>The Conquest of Jerusalem and the Third Crusade: Sources in Translation</w:t>
      </w:r>
      <w:r w:rsidRPr="0094707D">
        <w:rPr>
          <w:rFonts w:ascii="Times New Roman" w:hAnsi="Times New Roman" w:cs="Times New Roman"/>
          <w:color w:val="000000"/>
          <w:sz w:val="24"/>
          <w:szCs w:val="24"/>
          <w:shd w:val="clear" w:color="auto" w:fill="FFFFFF"/>
        </w:rPr>
        <w:t>. Routledge, p.179.</w:t>
      </w:r>
    </w:p>
    <w:p w14:paraId="4F3CCB4C" w14:textId="6A5003F0"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AB40C85" w14:textId="611DC05E"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sidRPr="0094707D">
        <w:rPr>
          <w:rFonts w:ascii="Times New Roman" w:hAnsi="Times New Roman" w:cs="Times New Roman"/>
          <w:color w:val="000000"/>
          <w:sz w:val="24"/>
          <w:szCs w:val="24"/>
          <w:shd w:val="clear" w:color="auto" w:fill="FFFFFF"/>
        </w:rPr>
        <w:t>Flori</w:t>
      </w:r>
      <w:proofErr w:type="spellEnd"/>
      <w:r w:rsidRPr="0094707D">
        <w:rPr>
          <w:rFonts w:ascii="Times New Roman" w:hAnsi="Times New Roman" w:cs="Times New Roman"/>
          <w:color w:val="000000"/>
          <w:sz w:val="24"/>
          <w:szCs w:val="24"/>
          <w:shd w:val="clear" w:color="auto" w:fill="FFFFFF"/>
        </w:rPr>
        <w:t>, J., 2005. Ideology and Motivations in the First Crusade. </w:t>
      </w:r>
      <w:r w:rsidRPr="0094707D">
        <w:rPr>
          <w:rFonts w:ascii="Times New Roman" w:hAnsi="Times New Roman" w:cs="Times New Roman"/>
          <w:i/>
          <w:iCs/>
          <w:color w:val="000000"/>
          <w:sz w:val="24"/>
          <w:szCs w:val="24"/>
          <w:shd w:val="clear" w:color="auto" w:fill="FFFFFF"/>
        </w:rPr>
        <w:t>Palgrave Advances in the Crusades</w:t>
      </w:r>
      <w:r w:rsidRPr="0094707D">
        <w:rPr>
          <w:rFonts w:ascii="Times New Roman" w:hAnsi="Times New Roman" w:cs="Times New Roman"/>
          <w:color w:val="000000"/>
          <w:sz w:val="24"/>
          <w:szCs w:val="24"/>
          <w:shd w:val="clear" w:color="auto" w:fill="FFFFFF"/>
        </w:rPr>
        <w:t>, pp.15-36.</w:t>
      </w:r>
    </w:p>
    <w:p w14:paraId="4D69C3C5" w14:textId="6D882C70"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C1DB6A8" w14:textId="00451728"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sidRPr="0094707D">
        <w:rPr>
          <w:rFonts w:ascii="Times New Roman" w:hAnsi="Times New Roman" w:cs="Times New Roman"/>
          <w:color w:val="000000"/>
          <w:sz w:val="24"/>
          <w:szCs w:val="24"/>
          <w:shd w:val="clear" w:color="auto" w:fill="FFFFFF"/>
        </w:rPr>
        <w:t>Kostick</w:t>
      </w:r>
      <w:proofErr w:type="spellEnd"/>
      <w:r w:rsidRPr="0094707D">
        <w:rPr>
          <w:rFonts w:ascii="Times New Roman" w:hAnsi="Times New Roman" w:cs="Times New Roman"/>
          <w:color w:val="000000"/>
          <w:sz w:val="24"/>
          <w:szCs w:val="24"/>
          <w:shd w:val="clear" w:color="auto" w:fill="FFFFFF"/>
        </w:rPr>
        <w:t>, C., 2008. </w:t>
      </w:r>
      <w:r w:rsidRPr="0094707D">
        <w:rPr>
          <w:rFonts w:ascii="Times New Roman" w:hAnsi="Times New Roman" w:cs="Times New Roman"/>
          <w:i/>
          <w:iCs/>
          <w:color w:val="000000"/>
          <w:sz w:val="24"/>
          <w:szCs w:val="24"/>
          <w:shd w:val="clear" w:color="auto" w:fill="FFFFFF"/>
        </w:rPr>
        <w:t>The Social Structure of the First Crusade</w:t>
      </w:r>
      <w:r w:rsidRPr="0094707D">
        <w:rPr>
          <w:rFonts w:ascii="Times New Roman" w:hAnsi="Times New Roman" w:cs="Times New Roman"/>
          <w:color w:val="000000"/>
          <w:sz w:val="24"/>
          <w:szCs w:val="24"/>
          <w:shd w:val="clear" w:color="auto" w:fill="FFFFFF"/>
        </w:rPr>
        <w:t>. Liden Boston: Brill, pp.1-12.</w:t>
      </w:r>
    </w:p>
    <w:p w14:paraId="7595FB79" w14:textId="15DD35AA"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6260816A" w14:textId="1D748468"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94707D">
        <w:rPr>
          <w:rFonts w:ascii="Times New Roman" w:hAnsi="Times New Roman" w:cs="Times New Roman"/>
          <w:color w:val="000000"/>
          <w:sz w:val="24"/>
          <w:szCs w:val="24"/>
          <w:shd w:val="clear" w:color="auto" w:fill="FFFFFF"/>
        </w:rPr>
        <w:t>Munro, D., 1916. “The Popes and the Crusades.”. </w:t>
      </w:r>
      <w:r w:rsidRPr="0094707D">
        <w:rPr>
          <w:rFonts w:ascii="Times New Roman" w:hAnsi="Times New Roman" w:cs="Times New Roman"/>
          <w:i/>
          <w:iCs/>
          <w:color w:val="000000"/>
          <w:sz w:val="24"/>
          <w:szCs w:val="24"/>
          <w:shd w:val="clear" w:color="auto" w:fill="FFFFFF"/>
        </w:rPr>
        <w:t>Proceedings of the American Philosophical Society</w:t>
      </w:r>
      <w:r w:rsidRPr="0094707D">
        <w:rPr>
          <w:rFonts w:ascii="Times New Roman" w:hAnsi="Times New Roman" w:cs="Times New Roman"/>
          <w:color w:val="000000"/>
          <w:sz w:val="24"/>
          <w:szCs w:val="24"/>
          <w:shd w:val="clear" w:color="auto" w:fill="FFFFFF"/>
        </w:rPr>
        <w:t>, [online] 55(5), pp.1-357. Available at: &lt;http://www.jstor.org/stable/984051&gt; [Accessed 7 March 2021].</w:t>
      </w:r>
    </w:p>
    <w:p w14:paraId="1A0841C1" w14:textId="49CF56E3"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32453123" w14:textId="1962ED47"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94707D">
        <w:rPr>
          <w:rFonts w:ascii="Times New Roman" w:hAnsi="Times New Roman" w:cs="Times New Roman"/>
          <w:color w:val="000000"/>
          <w:sz w:val="24"/>
          <w:szCs w:val="24"/>
          <w:shd w:val="clear" w:color="auto" w:fill="FFFFFF"/>
        </w:rPr>
        <w:t>Peters, E., 1971. </w:t>
      </w:r>
      <w:r w:rsidRPr="0094707D">
        <w:rPr>
          <w:rFonts w:ascii="Times New Roman" w:hAnsi="Times New Roman" w:cs="Times New Roman"/>
          <w:i/>
          <w:iCs/>
          <w:color w:val="000000"/>
          <w:sz w:val="24"/>
          <w:szCs w:val="24"/>
          <w:shd w:val="clear" w:color="auto" w:fill="FFFFFF"/>
        </w:rPr>
        <w:t>The First Crusade</w:t>
      </w:r>
      <w:r w:rsidRPr="0094707D">
        <w:rPr>
          <w:rFonts w:ascii="Times New Roman" w:hAnsi="Times New Roman" w:cs="Times New Roman"/>
          <w:color w:val="000000"/>
          <w:sz w:val="24"/>
          <w:szCs w:val="24"/>
          <w:shd w:val="clear" w:color="auto" w:fill="FFFFFF"/>
        </w:rPr>
        <w:t>. 2nd ed. Philadelphia: University of Pennsylvania Press, p.16.</w:t>
      </w:r>
    </w:p>
    <w:p w14:paraId="03358301" w14:textId="36EF7868"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BEB0CB8" w14:textId="2F092111" w:rsidR="0094707D" w:rsidRPr="0094707D" w:rsidRDefault="0094707D" w:rsidP="00EB2BBB">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94707D">
        <w:rPr>
          <w:rFonts w:ascii="Times New Roman" w:hAnsi="Times New Roman" w:cs="Times New Roman"/>
          <w:color w:val="000000"/>
          <w:sz w:val="24"/>
          <w:szCs w:val="24"/>
          <w:shd w:val="clear" w:color="auto" w:fill="FFFFFF"/>
        </w:rPr>
        <w:t>Riley-Smith, J., 1983. The Motives of the Earliest Crusaders and the Settlement of Latin Palestine. </w:t>
      </w:r>
      <w:r w:rsidRPr="0094707D">
        <w:rPr>
          <w:rFonts w:ascii="Times New Roman" w:hAnsi="Times New Roman" w:cs="Times New Roman"/>
          <w:i/>
          <w:iCs/>
          <w:color w:val="000000"/>
          <w:sz w:val="24"/>
          <w:szCs w:val="24"/>
          <w:shd w:val="clear" w:color="auto" w:fill="FFFFFF"/>
        </w:rPr>
        <w:t>The English Historical Review</w:t>
      </w:r>
      <w:r w:rsidRPr="0094707D">
        <w:rPr>
          <w:rFonts w:ascii="Times New Roman" w:hAnsi="Times New Roman" w:cs="Times New Roman"/>
          <w:color w:val="000000"/>
          <w:sz w:val="24"/>
          <w:szCs w:val="24"/>
          <w:shd w:val="clear" w:color="auto" w:fill="FFFFFF"/>
        </w:rPr>
        <w:t>, [online] vol. 98(389), pp.721–736. Available at: &lt;http://www.jstor.org/stable/567757&gt; [Accessed 7 March 2021].</w:t>
      </w:r>
    </w:p>
    <w:p w14:paraId="0C4659BA" w14:textId="01ECF22A" w:rsidR="0094707D" w:rsidRDefault="0094707D" w:rsidP="00EB2BBB">
      <w:pPr>
        <w:autoSpaceDE w:val="0"/>
        <w:autoSpaceDN w:val="0"/>
        <w:adjustRightInd w:val="0"/>
        <w:spacing w:after="0" w:line="360" w:lineRule="auto"/>
        <w:rPr>
          <w:rFonts w:ascii="Arial" w:hAnsi="Arial" w:cs="Arial"/>
          <w:color w:val="000000"/>
          <w:sz w:val="20"/>
          <w:szCs w:val="20"/>
          <w:shd w:val="clear" w:color="auto" w:fill="FFFFFF"/>
        </w:rPr>
      </w:pPr>
    </w:p>
    <w:p w14:paraId="7A12F492" w14:textId="77777777" w:rsidR="0094707D" w:rsidRPr="0055709A" w:rsidRDefault="0094707D" w:rsidP="00EB2BBB">
      <w:pPr>
        <w:autoSpaceDE w:val="0"/>
        <w:autoSpaceDN w:val="0"/>
        <w:adjustRightInd w:val="0"/>
        <w:spacing w:after="0" w:line="360" w:lineRule="auto"/>
        <w:rPr>
          <w:rFonts w:ascii="Times New Roman" w:hAnsi="Times New Roman" w:cs="Times New Roman"/>
          <w:b/>
          <w:bCs/>
        </w:rPr>
      </w:pPr>
    </w:p>
    <w:sectPr w:rsidR="0094707D" w:rsidRPr="005570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15"/>
    <w:rsid w:val="0000402D"/>
    <w:rsid w:val="00053064"/>
    <w:rsid w:val="00066AAC"/>
    <w:rsid w:val="000A1E6B"/>
    <w:rsid w:val="000F1630"/>
    <w:rsid w:val="0017712D"/>
    <w:rsid w:val="001774FE"/>
    <w:rsid w:val="00180291"/>
    <w:rsid w:val="00191149"/>
    <w:rsid w:val="001A453F"/>
    <w:rsid w:val="001D1586"/>
    <w:rsid w:val="001E3974"/>
    <w:rsid w:val="00256BC0"/>
    <w:rsid w:val="002B19FB"/>
    <w:rsid w:val="002E132F"/>
    <w:rsid w:val="003147B4"/>
    <w:rsid w:val="0033333E"/>
    <w:rsid w:val="00354369"/>
    <w:rsid w:val="003673F8"/>
    <w:rsid w:val="00377CCC"/>
    <w:rsid w:val="00380131"/>
    <w:rsid w:val="00416108"/>
    <w:rsid w:val="0044781F"/>
    <w:rsid w:val="004662DA"/>
    <w:rsid w:val="00481D62"/>
    <w:rsid w:val="00495594"/>
    <w:rsid w:val="004B5E99"/>
    <w:rsid w:val="004D03A2"/>
    <w:rsid w:val="004E1349"/>
    <w:rsid w:val="0055709A"/>
    <w:rsid w:val="005948F1"/>
    <w:rsid w:val="005A0105"/>
    <w:rsid w:val="006631B8"/>
    <w:rsid w:val="00695C13"/>
    <w:rsid w:val="006B3BD7"/>
    <w:rsid w:val="006D3915"/>
    <w:rsid w:val="006D45E2"/>
    <w:rsid w:val="00717DF9"/>
    <w:rsid w:val="0074743D"/>
    <w:rsid w:val="00785107"/>
    <w:rsid w:val="007A7AD6"/>
    <w:rsid w:val="007C64A9"/>
    <w:rsid w:val="007C6918"/>
    <w:rsid w:val="007D22A7"/>
    <w:rsid w:val="007D684F"/>
    <w:rsid w:val="00801FEC"/>
    <w:rsid w:val="00850769"/>
    <w:rsid w:val="008676D6"/>
    <w:rsid w:val="008D4E73"/>
    <w:rsid w:val="008E35CF"/>
    <w:rsid w:val="00913C20"/>
    <w:rsid w:val="00915538"/>
    <w:rsid w:val="00925E4A"/>
    <w:rsid w:val="0094707D"/>
    <w:rsid w:val="009D0A55"/>
    <w:rsid w:val="00A526A3"/>
    <w:rsid w:val="00A56195"/>
    <w:rsid w:val="00A56801"/>
    <w:rsid w:val="00A72093"/>
    <w:rsid w:val="00AA0D57"/>
    <w:rsid w:val="00AA13B5"/>
    <w:rsid w:val="00AD096A"/>
    <w:rsid w:val="00AD34C3"/>
    <w:rsid w:val="00B07608"/>
    <w:rsid w:val="00B53F1A"/>
    <w:rsid w:val="00B62A89"/>
    <w:rsid w:val="00BC5E1D"/>
    <w:rsid w:val="00C31E21"/>
    <w:rsid w:val="00CC4FF0"/>
    <w:rsid w:val="00CD6B50"/>
    <w:rsid w:val="00D4786A"/>
    <w:rsid w:val="00DD77DF"/>
    <w:rsid w:val="00E859B2"/>
    <w:rsid w:val="00EB2BBB"/>
    <w:rsid w:val="00EC459C"/>
    <w:rsid w:val="00ED4394"/>
    <w:rsid w:val="00F46569"/>
    <w:rsid w:val="00F53C66"/>
    <w:rsid w:val="00F81AFD"/>
    <w:rsid w:val="00F9719F"/>
    <w:rsid w:val="00FE4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B3C4F"/>
  <w15:chartTrackingRefBased/>
  <w15:docId w15:val="{5D81F191-DD1E-4A6D-B9AC-760632F14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4662DA"/>
  </w:style>
  <w:style w:type="character" w:styleId="Hyperlink">
    <w:name w:val="Hyperlink"/>
    <w:basedOn w:val="DefaultParagraphFont"/>
    <w:uiPriority w:val="99"/>
    <w:semiHidden/>
    <w:unhideWhenUsed/>
    <w:rsid w:val="004662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2221</TotalTime>
  <Pages>5</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Cleo Joanna Harris (2004275)</dc:creator>
  <cp:keywords/>
  <dc:description/>
  <cp:lastModifiedBy>Cleo Joanna Harris (2004275)</cp:lastModifiedBy>
  <cp:revision>14</cp:revision>
  <dcterms:created xsi:type="dcterms:W3CDTF">2021-03-05T20:52:00Z</dcterms:created>
  <dcterms:modified xsi:type="dcterms:W3CDTF">2021-03-07T21:10:00Z</dcterms:modified>
</cp:coreProperties>
</file>