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0EDA3" w14:textId="57F3F819" w:rsidR="00132901" w:rsidRDefault="00132901" w:rsidP="00830BEA">
      <w:pPr>
        <w:ind w:left="4320" w:firstLine="720"/>
        <w:jc w:val="both"/>
        <w:rPr>
          <w:rFonts w:ascii="Arial" w:hAnsi="Arial" w:cs="Arial"/>
          <w:sz w:val="24"/>
          <w:szCs w:val="24"/>
        </w:rPr>
      </w:pPr>
      <w:r w:rsidRPr="00A71161">
        <w:rPr>
          <w:rFonts w:ascii="Arial" w:hAnsi="Arial" w:cs="Arial"/>
          <w:sz w:val="24"/>
          <w:szCs w:val="24"/>
        </w:rPr>
        <w:t xml:space="preserve">Name: </w:t>
      </w:r>
      <w:r w:rsidR="00A71161">
        <w:rPr>
          <w:rFonts w:ascii="Arial" w:hAnsi="Arial" w:cs="Arial"/>
          <w:sz w:val="24"/>
          <w:szCs w:val="24"/>
        </w:rPr>
        <w:tab/>
      </w:r>
      <w:r w:rsidRPr="00A71161">
        <w:rPr>
          <w:rFonts w:ascii="Arial" w:hAnsi="Arial" w:cs="Arial"/>
          <w:sz w:val="24"/>
          <w:szCs w:val="24"/>
        </w:rPr>
        <w:t>Naseem Khan</w:t>
      </w:r>
    </w:p>
    <w:p w14:paraId="4122CDBB" w14:textId="1B0B63CE" w:rsidR="00A71161" w:rsidRPr="00A71161" w:rsidRDefault="00A71161" w:rsidP="00830BEA">
      <w:pPr>
        <w:ind w:left="4320" w:firstLine="720"/>
        <w:jc w:val="both"/>
        <w:rPr>
          <w:rFonts w:ascii="Arial" w:hAnsi="Arial" w:cs="Arial"/>
          <w:sz w:val="24"/>
          <w:szCs w:val="24"/>
        </w:rPr>
      </w:pPr>
      <w:r>
        <w:rPr>
          <w:rFonts w:ascii="Arial" w:hAnsi="Arial" w:cs="Arial"/>
          <w:sz w:val="24"/>
          <w:szCs w:val="24"/>
        </w:rPr>
        <w:t xml:space="preserve">I.D: </w:t>
      </w:r>
      <w:r>
        <w:rPr>
          <w:rFonts w:ascii="Arial" w:hAnsi="Arial" w:cs="Arial"/>
          <w:sz w:val="24"/>
          <w:szCs w:val="24"/>
        </w:rPr>
        <w:tab/>
      </w:r>
      <w:r>
        <w:rPr>
          <w:rFonts w:ascii="Arial" w:hAnsi="Arial" w:cs="Arial"/>
          <w:sz w:val="24"/>
          <w:szCs w:val="24"/>
        </w:rPr>
        <w:tab/>
        <w:t>1807432</w:t>
      </w:r>
    </w:p>
    <w:p w14:paraId="0E38A639" w14:textId="09164A68" w:rsidR="00F80A0D" w:rsidRPr="00A71161" w:rsidRDefault="00F80A0D" w:rsidP="00830BEA">
      <w:pPr>
        <w:ind w:left="4320" w:firstLine="720"/>
        <w:jc w:val="both"/>
        <w:rPr>
          <w:rFonts w:ascii="Arial" w:hAnsi="Arial" w:cs="Arial"/>
          <w:sz w:val="24"/>
          <w:szCs w:val="24"/>
        </w:rPr>
      </w:pPr>
      <w:r w:rsidRPr="00A71161">
        <w:rPr>
          <w:rFonts w:ascii="Arial" w:hAnsi="Arial" w:cs="Arial"/>
          <w:sz w:val="24"/>
          <w:szCs w:val="24"/>
        </w:rPr>
        <w:t xml:space="preserve">Module: </w:t>
      </w:r>
      <w:r w:rsidR="00A71161">
        <w:rPr>
          <w:rFonts w:ascii="Arial" w:hAnsi="Arial" w:cs="Arial"/>
          <w:sz w:val="24"/>
          <w:szCs w:val="24"/>
        </w:rPr>
        <w:tab/>
      </w:r>
      <w:r w:rsidRPr="00A71161">
        <w:rPr>
          <w:rFonts w:ascii="Arial" w:hAnsi="Arial" w:cs="Arial"/>
          <w:sz w:val="24"/>
          <w:szCs w:val="24"/>
        </w:rPr>
        <w:t>BM</w:t>
      </w:r>
      <w:r w:rsidR="00D557CF">
        <w:rPr>
          <w:rFonts w:ascii="Arial" w:hAnsi="Arial" w:cs="Arial"/>
          <w:sz w:val="24"/>
          <w:szCs w:val="24"/>
        </w:rPr>
        <w:t>HP</w:t>
      </w:r>
      <w:r w:rsidR="007A3CAC">
        <w:rPr>
          <w:rFonts w:ascii="Arial" w:hAnsi="Arial" w:cs="Arial"/>
          <w:sz w:val="24"/>
          <w:szCs w:val="24"/>
        </w:rPr>
        <w:t>5003 BIRM</w:t>
      </w:r>
    </w:p>
    <w:p w14:paraId="25F0D086" w14:textId="368FCB14" w:rsidR="00F80A0D" w:rsidRDefault="00F80A0D" w:rsidP="00830BEA">
      <w:pPr>
        <w:ind w:left="5040"/>
        <w:jc w:val="both"/>
        <w:rPr>
          <w:rFonts w:ascii="Arial" w:hAnsi="Arial" w:cs="Arial"/>
          <w:sz w:val="24"/>
          <w:szCs w:val="24"/>
        </w:rPr>
      </w:pPr>
      <w:r w:rsidRPr="00A71161">
        <w:rPr>
          <w:rFonts w:ascii="Arial" w:hAnsi="Arial" w:cs="Arial"/>
          <w:sz w:val="24"/>
          <w:szCs w:val="24"/>
        </w:rPr>
        <w:t>Lecturer:</w:t>
      </w:r>
      <w:r w:rsidR="00830BEA">
        <w:rPr>
          <w:rFonts w:ascii="Arial" w:hAnsi="Arial" w:cs="Arial"/>
          <w:sz w:val="24"/>
          <w:szCs w:val="24"/>
        </w:rPr>
        <w:tab/>
      </w:r>
      <w:r w:rsidRPr="00A71161">
        <w:rPr>
          <w:rFonts w:ascii="Arial" w:hAnsi="Arial" w:cs="Arial"/>
          <w:sz w:val="24"/>
          <w:szCs w:val="24"/>
        </w:rPr>
        <w:t xml:space="preserve">Mumtaz </w:t>
      </w:r>
      <w:proofErr w:type="spellStart"/>
      <w:r w:rsidRPr="00A71161">
        <w:rPr>
          <w:rFonts w:ascii="Arial" w:hAnsi="Arial" w:cs="Arial"/>
          <w:sz w:val="24"/>
          <w:szCs w:val="24"/>
        </w:rPr>
        <w:t>Ghoolam</w:t>
      </w:r>
      <w:proofErr w:type="spellEnd"/>
    </w:p>
    <w:p w14:paraId="0A2F4F46" w14:textId="77777777" w:rsidR="00A71161" w:rsidRPr="00132901" w:rsidRDefault="00A71161" w:rsidP="00A71161">
      <w:pPr>
        <w:ind w:left="5760"/>
        <w:jc w:val="both"/>
        <w:rPr>
          <w:rFonts w:ascii="Arial" w:hAnsi="Arial" w:cs="Arial"/>
          <w:color w:val="2F5496" w:themeColor="accent1" w:themeShade="BF"/>
          <w:sz w:val="24"/>
          <w:szCs w:val="24"/>
        </w:rPr>
      </w:pPr>
    </w:p>
    <w:p w14:paraId="2863C147" w14:textId="77777777" w:rsidR="00132901" w:rsidRDefault="00132901" w:rsidP="00287F7C">
      <w:pPr>
        <w:jc w:val="center"/>
        <w:rPr>
          <w:rFonts w:ascii="Algerian" w:hAnsi="Algerian" w:cs="Arial"/>
          <w:color w:val="2F5496" w:themeColor="accent1" w:themeShade="BF"/>
          <w:sz w:val="40"/>
          <w:szCs w:val="40"/>
        </w:rPr>
      </w:pPr>
    </w:p>
    <w:p w14:paraId="531F5269" w14:textId="54BE3C3A" w:rsidR="00D64A2F" w:rsidRPr="00931CF7" w:rsidRDefault="007A3CAC" w:rsidP="00AB0B97">
      <w:pPr>
        <w:jc w:val="center"/>
        <w:rPr>
          <w:rFonts w:ascii="Algerian" w:hAnsi="Algerian" w:cs="Arial"/>
          <w:color w:val="2F5496" w:themeColor="accent1" w:themeShade="BF"/>
          <w:sz w:val="72"/>
          <w:szCs w:val="72"/>
        </w:rPr>
      </w:pPr>
      <w:r w:rsidRPr="00931CF7">
        <w:rPr>
          <w:rFonts w:ascii="Algerian" w:hAnsi="Algerian" w:cs="Arial"/>
          <w:color w:val="2F5496" w:themeColor="accent1" w:themeShade="BF"/>
          <w:sz w:val="72"/>
          <w:szCs w:val="72"/>
        </w:rPr>
        <w:t xml:space="preserve">INTRODUCTION TO </w:t>
      </w:r>
      <w:r w:rsidR="00AB0B97" w:rsidRPr="00931CF7">
        <w:rPr>
          <w:rFonts w:ascii="Algerian" w:hAnsi="Algerian" w:cs="Arial"/>
          <w:color w:val="2F5496" w:themeColor="accent1" w:themeShade="BF"/>
          <w:sz w:val="72"/>
          <w:szCs w:val="72"/>
        </w:rPr>
        <w:t>PHYSIOLOGY</w:t>
      </w:r>
    </w:p>
    <w:p w14:paraId="21196B38" w14:textId="6732F744" w:rsidR="00931CF7" w:rsidRDefault="00931CF7" w:rsidP="00AB0B97">
      <w:pPr>
        <w:jc w:val="center"/>
        <w:rPr>
          <w:rFonts w:ascii="Algerian" w:hAnsi="Algerian" w:cs="Arial"/>
          <w:color w:val="2F5496" w:themeColor="accent1" w:themeShade="BF"/>
          <w:sz w:val="40"/>
          <w:szCs w:val="40"/>
        </w:rPr>
      </w:pPr>
    </w:p>
    <w:p w14:paraId="05DFFEEC" w14:textId="5D320C2A" w:rsidR="00931CF7" w:rsidRDefault="0028045D" w:rsidP="00AB0B97">
      <w:pPr>
        <w:jc w:val="center"/>
        <w:rPr>
          <w:rFonts w:ascii="Algerian" w:hAnsi="Algerian" w:cs="Arial"/>
          <w:color w:val="2F5496" w:themeColor="accent1" w:themeShade="BF"/>
          <w:sz w:val="40"/>
          <w:szCs w:val="40"/>
        </w:rPr>
      </w:pPr>
      <w:r>
        <w:rPr>
          <w:noProof/>
        </w:rPr>
        <w:drawing>
          <wp:inline distT="0" distB="0" distL="0" distR="0" wp14:anchorId="640999BF" wp14:editId="5F5C2334">
            <wp:extent cx="5730871" cy="3187065"/>
            <wp:effectExtent l="0" t="0" r="3810" b="0"/>
            <wp:docPr id="1" name="Picture 1" descr="Anatomy &amp; Physiology - Science - LibGuides at Eastern Arizona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tomy &amp; Physiology - Science - LibGuides at Eastern Arizona Colle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5703" cy="3200874"/>
                    </a:xfrm>
                    <a:prstGeom prst="rect">
                      <a:avLst/>
                    </a:prstGeom>
                    <a:noFill/>
                    <a:ln>
                      <a:noFill/>
                    </a:ln>
                  </pic:spPr>
                </pic:pic>
              </a:graphicData>
            </a:graphic>
          </wp:inline>
        </w:drawing>
      </w:r>
    </w:p>
    <w:p w14:paraId="0FBF3930" w14:textId="58CD3F49" w:rsidR="00132901" w:rsidRPr="00287F7C" w:rsidRDefault="00132901" w:rsidP="00287F7C">
      <w:pPr>
        <w:jc w:val="center"/>
        <w:rPr>
          <w:rFonts w:ascii="Algerian" w:hAnsi="Algerian" w:cs="Arial"/>
          <w:color w:val="2F5496" w:themeColor="accent1" w:themeShade="BF"/>
          <w:sz w:val="40"/>
          <w:szCs w:val="40"/>
        </w:rPr>
      </w:pPr>
    </w:p>
    <w:p w14:paraId="72BBD3B1" w14:textId="068EF99F" w:rsidR="00DD32C5" w:rsidRDefault="00DD32C5" w:rsidP="00DD32C5">
      <w:r w:rsidRPr="00DD32C5">
        <w:t xml:space="preserve"> </w:t>
      </w:r>
    </w:p>
    <w:p w14:paraId="2CCD1EE2" w14:textId="6D1FDF78" w:rsidR="005D251F" w:rsidRDefault="005D251F" w:rsidP="006316BE">
      <w:pPr>
        <w:jc w:val="center"/>
        <w:rPr>
          <w:rFonts w:ascii="Arial" w:hAnsi="Arial" w:cs="Arial"/>
          <w:sz w:val="24"/>
          <w:szCs w:val="24"/>
        </w:rPr>
      </w:pPr>
    </w:p>
    <w:p w14:paraId="7ACCF637" w14:textId="1782377B" w:rsidR="00571A66" w:rsidRDefault="00571A66" w:rsidP="006316BE">
      <w:pPr>
        <w:jc w:val="center"/>
        <w:rPr>
          <w:rFonts w:ascii="Arial" w:hAnsi="Arial" w:cs="Arial"/>
          <w:sz w:val="24"/>
          <w:szCs w:val="24"/>
        </w:rPr>
      </w:pPr>
    </w:p>
    <w:p w14:paraId="5C9F2A72" w14:textId="1E8BD26C" w:rsidR="00571A66" w:rsidRDefault="00571A66" w:rsidP="006316BE">
      <w:pPr>
        <w:jc w:val="center"/>
        <w:rPr>
          <w:rFonts w:ascii="Arial" w:hAnsi="Arial" w:cs="Arial"/>
          <w:sz w:val="24"/>
          <w:szCs w:val="24"/>
        </w:rPr>
      </w:pPr>
    </w:p>
    <w:p w14:paraId="0F4BF437" w14:textId="7B0D2AD8" w:rsidR="00571A66" w:rsidRPr="0032209D" w:rsidRDefault="00AD3CBC" w:rsidP="0032209D">
      <w:pPr>
        <w:rPr>
          <w:rFonts w:ascii="Aharoni" w:hAnsi="Aharoni" w:cs="Aharoni"/>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2209D">
        <w:rPr>
          <w:rFonts w:ascii="Aharoni" w:hAnsi="Aharoni" w:cs="Aharoni" w:hint="cs"/>
          <w:noProof/>
          <w:color w:val="FF0000"/>
          <w:sz w:val="24"/>
          <w:szCs w:val="24"/>
        </w:rPr>
        <w:lastRenderedPageBreak/>
        <mc:AlternateContent>
          <mc:Choice Requires="wps">
            <w:drawing>
              <wp:anchor distT="45720" distB="45720" distL="114300" distR="114300" simplePos="0" relativeHeight="251658240" behindDoc="0" locked="0" layoutInCell="1" allowOverlap="1" wp14:anchorId="192EF414" wp14:editId="2E562280">
                <wp:simplePos x="0" y="0"/>
                <wp:positionH relativeFrom="page">
                  <wp:posOffset>84455</wp:posOffset>
                </wp:positionH>
                <wp:positionV relativeFrom="paragraph">
                  <wp:posOffset>0</wp:posOffset>
                </wp:positionV>
                <wp:extent cx="3317240" cy="1771650"/>
                <wp:effectExtent l="0" t="0" r="1651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7240" cy="1771650"/>
                        </a:xfrm>
                        <a:prstGeom prst="rect">
                          <a:avLst/>
                        </a:prstGeom>
                        <a:solidFill>
                          <a:srgbClr val="FFFFFF"/>
                        </a:solidFill>
                        <a:ln w="9525">
                          <a:solidFill>
                            <a:srgbClr val="FF0000"/>
                          </a:solidFill>
                          <a:miter lim="800000"/>
                          <a:headEnd/>
                          <a:tailEnd/>
                        </a:ln>
                      </wps:spPr>
                      <wps:txbx>
                        <w:txbxContent>
                          <w:p w14:paraId="47609590" w14:textId="15550661" w:rsidR="00E3505F" w:rsidRPr="0051621E" w:rsidRDefault="006F6E92" w:rsidP="004700B5">
                            <w:pPr>
                              <w:pStyle w:val="NormalWeb"/>
                              <w:shd w:val="clear" w:color="auto" w:fill="FFFFFF"/>
                              <w:spacing w:before="360" w:beforeAutospacing="0"/>
                              <w:rPr>
                                <w:rFonts w:ascii="Arial" w:hAnsi="Arial" w:cs="Arial"/>
                                <w:color w:val="222222"/>
                                <w:sz w:val="16"/>
                                <w:szCs w:val="16"/>
                              </w:rPr>
                            </w:pPr>
                            <w:r w:rsidRPr="00244553">
                              <w:rPr>
                                <w:rFonts w:ascii="Arial" w:hAnsi="Arial" w:cs="Arial"/>
                                <w:color w:val="222222"/>
                                <w:sz w:val="16"/>
                                <w:szCs w:val="16"/>
                              </w:rPr>
                              <w:t xml:space="preserve">The </w:t>
                            </w:r>
                            <w:r w:rsidRPr="00A16E5C">
                              <w:rPr>
                                <w:rFonts w:ascii="Arial" w:hAnsi="Arial" w:cs="Arial"/>
                                <w:b/>
                                <w:bCs/>
                                <w:color w:val="222222"/>
                                <w:sz w:val="16"/>
                                <w:szCs w:val="16"/>
                              </w:rPr>
                              <w:t xml:space="preserve">cranium </w:t>
                            </w:r>
                            <w:r w:rsidRPr="00244553">
                              <w:rPr>
                                <w:rFonts w:ascii="Arial" w:hAnsi="Arial" w:cs="Arial"/>
                                <w:color w:val="222222"/>
                                <w:sz w:val="16"/>
                                <w:szCs w:val="16"/>
                              </w:rPr>
                              <w:t>known as the</w:t>
                            </w:r>
                            <w:r w:rsidRPr="00244553">
                              <w:rPr>
                                <w:rFonts w:ascii="Arial" w:hAnsi="Arial" w:cs="Arial"/>
                                <w:b/>
                                <w:bCs/>
                                <w:color w:val="222222"/>
                                <w:sz w:val="16"/>
                                <w:szCs w:val="16"/>
                              </w:rPr>
                              <w:t xml:space="preserve"> skull</w:t>
                            </w:r>
                            <w:r w:rsidRPr="00244553">
                              <w:rPr>
                                <w:rFonts w:ascii="Arial" w:hAnsi="Arial" w:cs="Arial"/>
                                <w:color w:val="222222"/>
                                <w:sz w:val="16"/>
                                <w:szCs w:val="16"/>
                              </w:rPr>
                              <w:t xml:space="preserve"> </w:t>
                            </w:r>
                            <w:r w:rsidR="003C4926" w:rsidRPr="00244553">
                              <w:rPr>
                                <w:rFonts w:ascii="Arial" w:hAnsi="Arial" w:cs="Arial"/>
                                <w:color w:val="222222"/>
                                <w:sz w:val="16"/>
                                <w:szCs w:val="16"/>
                              </w:rPr>
                              <w:t xml:space="preserve">supports the face and protects the brain. </w:t>
                            </w:r>
                            <w:r w:rsidR="009A78F3" w:rsidRPr="00244553">
                              <w:rPr>
                                <w:rFonts w:ascii="Arial" w:hAnsi="Arial" w:cs="Arial"/>
                                <w:color w:val="222222"/>
                                <w:sz w:val="16"/>
                                <w:szCs w:val="16"/>
                              </w:rPr>
                              <w:t xml:space="preserve">The skull is subdivided into two parts, </w:t>
                            </w:r>
                            <w:r w:rsidR="00AC6104" w:rsidRPr="00244553">
                              <w:rPr>
                                <w:rFonts w:ascii="Arial" w:hAnsi="Arial" w:cs="Arial"/>
                                <w:color w:val="222222"/>
                                <w:sz w:val="16"/>
                                <w:szCs w:val="16"/>
                              </w:rPr>
                              <w:t xml:space="preserve">the facial </w:t>
                            </w:r>
                            <w:r w:rsidR="00F17677" w:rsidRPr="00244553">
                              <w:rPr>
                                <w:rFonts w:ascii="Arial" w:hAnsi="Arial" w:cs="Arial"/>
                                <w:color w:val="222222"/>
                                <w:sz w:val="16"/>
                                <w:szCs w:val="16"/>
                              </w:rPr>
                              <w:t>bones,</w:t>
                            </w:r>
                            <w:r w:rsidR="00AC6104" w:rsidRPr="00244553">
                              <w:rPr>
                                <w:rFonts w:ascii="Arial" w:hAnsi="Arial" w:cs="Arial"/>
                                <w:color w:val="222222"/>
                                <w:sz w:val="16"/>
                                <w:szCs w:val="16"/>
                              </w:rPr>
                              <w:t xml:space="preserve"> and the brain case. The facial bones </w:t>
                            </w:r>
                            <w:r w:rsidR="00853FD4" w:rsidRPr="00244553">
                              <w:rPr>
                                <w:rFonts w:ascii="Arial" w:hAnsi="Arial" w:cs="Arial"/>
                                <w:color w:val="222222"/>
                                <w:sz w:val="16"/>
                                <w:szCs w:val="16"/>
                              </w:rPr>
                              <w:t xml:space="preserve">underlie the facial structure of a person such as the nasal cavity, </w:t>
                            </w:r>
                            <w:r w:rsidR="00575D90" w:rsidRPr="00244553">
                              <w:rPr>
                                <w:rFonts w:ascii="Arial" w:hAnsi="Arial" w:cs="Arial"/>
                                <w:color w:val="222222"/>
                                <w:sz w:val="16"/>
                                <w:szCs w:val="16"/>
                              </w:rPr>
                              <w:t xml:space="preserve">enclosure for the eyeballs </w:t>
                            </w:r>
                            <w:r w:rsidR="008E0AAE" w:rsidRPr="00244553">
                              <w:rPr>
                                <w:rFonts w:ascii="Arial" w:hAnsi="Arial" w:cs="Arial"/>
                                <w:color w:val="222222"/>
                                <w:sz w:val="16"/>
                                <w:szCs w:val="16"/>
                              </w:rPr>
                              <w:t>and support the teeth. The brain case supports</w:t>
                            </w:r>
                            <w:r w:rsidR="004700B5" w:rsidRPr="00244553">
                              <w:rPr>
                                <w:rFonts w:ascii="Arial" w:hAnsi="Arial" w:cs="Arial"/>
                                <w:color w:val="222222"/>
                                <w:sz w:val="16"/>
                                <w:szCs w:val="16"/>
                              </w:rPr>
                              <w:t xml:space="preserve"> and</w:t>
                            </w:r>
                            <w:r w:rsidR="00F17677" w:rsidRPr="00244553">
                              <w:rPr>
                                <w:rFonts w:ascii="Arial" w:hAnsi="Arial" w:cs="Arial"/>
                                <w:color w:val="222222"/>
                                <w:sz w:val="16"/>
                                <w:szCs w:val="16"/>
                              </w:rPr>
                              <w:t xml:space="preserve"> protects the brain. The skull in a</w:t>
                            </w:r>
                            <w:r w:rsidR="00244553">
                              <w:rPr>
                                <w:rFonts w:ascii="Arial" w:hAnsi="Arial" w:cs="Arial"/>
                                <w:color w:val="222222"/>
                                <w:sz w:val="16"/>
                                <w:szCs w:val="16"/>
                              </w:rPr>
                              <w:t>n</w:t>
                            </w:r>
                            <w:r w:rsidR="00F17677" w:rsidRPr="00244553">
                              <w:rPr>
                                <w:rFonts w:ascii="Arial" w:hAnsi="Arial" w:cs="Arial"/>
                                <w:color w:val="222222"/>
                                <w:sz w:val="16"/>
                                <w:szCs w:val="16"/>
                              </w:rPr>
                              <w:t xml:space="preserve"> adult is made up of 22 individual bones</w:t>
                            </w:r>
                            <w:r w:rsidR="00146F0F" w:rsidRPr="00244553">
                              <w:rPr>
                                <w:rFonts w:ascii="Arial" w:hAnsi="Arial" w:cs="Arial"/>
                                <w:color w:val="222222"/>
                                <w:sz w:val="16"/>
                                <w:szCs w:val="16"/>
                              </w:rPr>
                              <w:t>, 21 of those bones are immobile and formed into a single unit</w:t>
                            </w:r>
                            <w:r w:rsidR="00900F9D" w:rsidRPr="00244553">
                              <w:rPr>
                                <w:rFonts w:ascii="Arial" w:hAnsi="Arial" w:cs="Arial"/>
                                <w:color w:val="222222"/>
                                <w:sz w:val="16"/>
                                <w:szCs w:val="16"/>
                              </w:rPr>
                              <w:t>. The mandible (lower jaw) is the 22</w:t>
                            </w:r>
                            <w:r w:rsidR="00900F9D" w:rsidRPr="00244553">
                              <w:rPr>
                                <w:rFonts w:ascii="Arial" w:hAnsi="Arial" w:cs="Arial"/>
                                <w:color w:val="222222"/>
                                <w:sz w:val="16"/>
                                <w:szCs w:val="16"/>
                                <w:vertAlign w:val="superscript"/>
                              </w:rPr>
                              <w:t>nd</w:t>
                            </w:r>
                            <w:r w:rsidR="00900F9D" w:rsidRPr="00244553">
                              <w:rPr>
                                <w:rFonts w:ascii="Arial" w:hAnsi="Arial" w:cs="Arial"/>
                                <w:color w:val="222222"/>
                                <w:sz w:val="16"/>
                                <w:szCs w:val="16"/>
                              </w:rPr>
                              <w:t xml:space="preserve"> bone </w:t>
                            </w:r>
                            <w:r w:rsidR="004D7C61" w:rsidRPr="00244553">
                              <w:rPr>
                                <w:rFonts w:ascii="Arial" w:hAnsi="Arial" w:cs="Arial"/>
                                <w:color w:val="222222"/>
                                <w:sz w:val="16"/>
                                <w:szCs w:val="16"/>
                              </w:rPr>
                              <w:t>which is a moveable bone in the skull.</w:t>
                            </w:r>
                            <w:r w:rsidR="00993ABF">
                              <w:rPr>
                                <w:rFonts w:ascii="Arial" w:hAnsi="Arial" w:cs="Arial"/>
                                <w:color w:val="222222"/>
                                <w:sz w:val="16"/>
                                <w:szCs w:val="16"/>
                              </w:rPr>
                              <w:t xml:space="preserve"> </w:t>
                            </w:r>
                            <w:r w:rsidR="00E33613" w:rsidRPr="001D5F43">
                              <w:rPr>
                                <w:rFonts w:ascii="Arial" w:hAnsi="Arial" w:cs="Arial"/>
                                <w:b/>
                                <w:bCs/>
                                <w:color w:val="222222"/>
                                <w:sz w:val="16"/>
                                <w:szCs w:val="16"/>
                              </w:rPr>
                              <w:t>(A)</w:t>
                            </w:r>
                            <w:r w:rsidR="00E3505F">
                              <w:rPr>
                                <w:rFonts w:ascii="Arial" w:hAnsi="Arial" w:cs="Arial"/>
                                <w:b/>
                                <w:bCs/>
                                <w:color w:val="222222"/>
                                <w:sz w:val="16"/>
                                <w:szCs w:val="16"/>
                              </w:rPr>
                              <w:t xml:space="preserve">  </w:t>
                            </w:r>
                            <w:r w:rsidR="00E3505F">
                              <w:rPr>
                                <w:rFonts w:ascii="Arial" w:hAnsi="Arial" w:cs="Arial"/>
                                <w:color w:val="222222"/>
                                <w:sz w:val="16"/>
                                <w:szCs w:val="16"/>
                              </w:rPr>
                              <w:t xml:space="preserve">Other than your mandible and your vomer </w:t>
                            </w:r>
                            <w:r w:rsidR="0051621E">
                              <w:rPr>
                                <w:rFonts w:ascii="Arial" w:hAnsi="Arial" w:cs="Arial"/>
                                <w:color w:val="222222"/>
                                <w:sz w:val="16"/>
                                <w:szCs w:val="16"/>
                              </w:rPr>
                              <w:t>all facial bones are arranged in pairs allowing our faces to be symmetrical</w:t>
                            </w:r>
                            <w:r w:rsidR="00C3411F">
                              <w:rPr>
                                <w:rFonts w:ascii="Arial" w:hAnsi="Arial" w:cs="Arial"/>
                                <w:color w:val="222222"/>
                                <w:sz w:val="16"/>
                                <w:szCs w:val="16"/>
                              </w:rPr>
                              <w:t>, for example t</w:t>
                            </w:r>
                            <w:r w:rsidR="00C744A6">
                              <w:rPr>
                                <w:rFonts w:ascii="Arial" w:hAnsi="Arial" w:cs="Arial"/>
                                <w:color w:val="222222"/>
                                <w:sz w:val="16"/>
                                <w:szCs w:val="16"/>
                              </w:rPr>
                              <w:t xml:space="preserve">he two zygomatic bones from your </w:t>
                            </w:r>
                            <w:r w:rsidR="00246170">
                              <w:rPr>
                                <w:rFonts w:ascii="Arial" w:hAnsi="Arial" w:cs="Arial"/>
                                <w:color w:val="222222"/>
                                <w:sz w:val="16"/>
                                <w:szCs w:val="16"/>
                              </w:rPr>
                              <w:t xml:space="preserve">eye sockets and your </w:t>
                            </w:r>
                            <w:r w:rsidR="00C744A6">
                              <w:rPr>
                                <w:rFonts w:ascii="Arial" w:hAnsi="Arial" w:cs="Arial"/>
                                <w:color w:val="222222"/>
                                <w:sz w:val="16"/>
                                <w:szCs w:val="16"/>
                              </w:rPr>
                              <w:t>che</w:t>
                            </w:r>
                            <w:r w:rsidR="00246170">
                              <w:rPr>
                                <w:rFonts w:ascii="Arial" w:hAnsi="Arial" w:cs="Arial"/>
                                <w:color w:val="222222"/>
                                <w:sz w:val="16"/>
                                <w:szCs w:val="16"/>
                              </w:rPr>
                              <w:t>e</w:t>
                            </w:r>
                            <w:r w:rsidR="00C744A6">
                              <w:rPr>
                                <w:rFonts w:ascii="Arial" w:hAnsi="Arial" w:cs="Arial"/>
                                <w:color w:val="222222"/>
                                <w:sz w:val="16"/>
                                <w:szCs w:val="16"/>
                              </w:rPr>
                              <w:t xml:space="preserve">k bones </w:t>
                            </w:r>
                            <w:r w:rsidR="00246170">
                              <w:rPr>
                                <w:rFonts w:ascii="Arial" w:hAnsi="Arial" w:cs="Arial"/>
                                <w:color w:val="222222"/>
                                <w:sz w:val="16"/>
                                <w:szCs w:val="16"/>
                              </w:rPr>
                              <w:t xml:space="preserve">on both sides of your face. </w:t>
                            </w:r>
                            <w:r w:rsidR="00A61ABC" w:rsidRPr="00A61ABC">
                              <w:rPr>
                                <w:rFonts w:ascii="Arial" w:hAnsi="Arial" w:cs="Arial"/>
                                <w:b/>
                                <w:bCs/>
                                <w:color w:val="222222"/>
                                <w:sz w:val="16"/>
                                <w:szCs w:val="16"/>
                              </w:rPr>
                              <w:t>(G)</w:t>
                            </w:r>
                          </w:p>
                          <w:p w14:paraId="13ECECBA" w14:textId="77777777" w:rsidR="00E3505F" w:rsidRPr="001D5F43" w:rsidRDefault="00E3505F" w:rsidP="004700B5">
                            <w:pPr>
                              <w:pStyle w:val="NormalWeb"/>
                              <w:shd w:val="clear" w:color="auto" w:fill="FFFFFF"/>
                              <w:spacing w:before="360" w:beforeAutospacing="0"/>
                              <w:rPr>
                                <w:rFonts w:ascii="Arial" w:hAnsi="Arial" w:cs="Arial"/>
                                <w:b/>
                                <w:bCs/>
                                <w:color w:val="222222"/>
                                <w:sz w:val="16"/>
                                <w:szCs w:val="16"/>
                              </w:rPr>
                            </w:pPr>
                          </w:p>
                          <w:p w14:paraId="630A6741" w14:textId="252C9329" w:rsidR="00085042" w:rsidRDefault="000850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2EF414" id="_x0000_t202" coordsize="21600,21600" o:spt="202" path="m,l,21600r21600,l21600,xe">
                <v:stroke joinstyle="miter"/>
                <v:path gradientshapeok="t" o:connecttype="rect"/>
              </v:shapetype>
              <v:shape id="Text Box 2" o:spid="_x0000_s1026" type="#_x0000_t202" style="position:absolute;margin-left:6.65pt;margin-top:0;width:261.2pt;height:139.5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" strokecolor="red">
                <v:textbox>
                  <w:txbxContent>
                    <w:p w14:paraId="47609590" w14:textId="15550661" w:rsidR="00E3505F" w:rsidRPr="0051621E" w:rsidRDefault="006F6E92" w:rsidP="004700B5">
                      <w:pPr>
                        <w:pStyle w:val="NormalWeb"/>
                        <w:shd w:val="clear" w:color="auto" w:fill="FFFFFF"/>
                        <w:spacing w:before="360" w:beforeAutospacing="0"/>
                        <w:rPr>
                          <w:rFonts w:ascii="Arial" w:hAnsi="Arial" w:cs="Arial"/>
                          <w:color w:val="222222"/>
                          <w:sz w:val="16"/>
                          <w:szCs w:val="16"/>
                        </w:rPr>
                      </w:pPr>
                      <w:r w:rsidRPr="00244553">
                        <w:rPr>
                          <w:rFonts w:ascii="Arial" w:hAnsi="Arial" w:cs="Arial"/>
                          <w:color w:val="222222"/>
                          <w:sz w:val="16"/>
                          <w:szCs w:val="16"/>
                        </w:rPr>
                        <w:t xml:space="preserve">The </w:t>
                      </w:r>
                      <w:r w:rsidRPr="00A16E5C">
                        <w:rPr>
                          <w:rFonts w:ascii="Arial" w:hAnsi="Arial" w:cs="Arial"/>
                          <w:b/>
                          <w:bCs/>
                          <w:color w:val="222222"/>
                          <w:sz w:val="16"/>
                          <w:szCs w:val="16"/>
                        </w:rPr>
                        <w:t xml:space="preserve">cranium </w:t>
                      </w:r>
                      <w:r w:rsidRPr="00244553">
                        <w:rPr>
                          <w:rFonts w:ascii="Arial" w:hAnsi="Arial" w:cs="Arial"/>
                          <w:color w:val="222222"/>
                          <w:sz w:val="16"/>
                          <w:szCs w:val="16"/>
                        </w:rPr>
                        <w:t>known as the</w:t>
                      </w:r>
                      <w:r w:rsidRPr="00244553">
                        <w:rPr>
                          <w:rFonts w:ascii="Arial" w:hAnsi="Arial" w:cs="Arial"/>
                          <w:b/>
                          <w:bCs/>
                          <w:color w:val="222222"/>
                          <w:sz w:val="16"/>
                          <w:szCs w:val="16"/>
                        </w:rPr>
                        <w:t xml:space="preserve"> skull</w:t>
                      </w:r>
                      <w:r w:rsidRPr="00244553">
                        <w:rPr>
                          <w:rFonts w:ascii="Arial" w:hAnsi="Arial" w:cs="Arial"/>
                          <w:color w:val="222222"/>
                          <w:sz w:val="16"/>
                          <w:szCs w:val="16"/>
                        </w:rPr>
                        <w:t xml:space="preserve"> </w:t>
                      </w:r>
                      <w:r w:rsidR="003C4926" w:rsidRPr="00244553">
                        <w:rPr>
                          <w:rFonts w:ascii="Arial" w:hAnsi="Arial" w:cs="Arial"/>
                          <w:color w:val="222222"/>
                          <w:sz w:val="16"/>
                          <w:szCs w:val="16"/>
                        </w:rPr>
                        <w:t xml:space="preserve">supports the face and protects the brain. </w:t>
                      </w:r>
                      <w:r w:rsidR="009A78F3" w:rsidRPr="00244553">
                        <w:rPr>
                          <w:rFonts w:ascii="Arial" w:hAnsi="Arial" w:cs="Arial"/>
                          <w:color w:val="222222"/>
                          <w:sz w:val="16"/>
                          <w:szCs w:val="16"/>
                        </w:rPr>
                        <w:t xml:space="preserve">The skull is subdivided into two parts, </w:t>
                      </w:r>
                      <w:r w:rsidR="00AC6104" w:rsidRPr="00244553">
                        <w:rPr>
                          <w:rFonts w:ascii="Arial" w:hAnsi="Arial" w:cs="Arial"/>
                          <w:color w:val="222222"/>
                          <w:sz w:val="16"/>
                          <w:szCs w:val="16"/>
                        </w:rPr>
                        <w:t xml:space="preserve">the facial </w:t>
                      </w:r>
                      <w:r w:rsidR="00F17677" w:rsidRPr="00244553">
                        <w:rPr>
                          <w:rFonts w:ascii="Arial" w:hAnsi="Arial" w:cs="Arial"/>
                          <w:color w:val="222222"/>
                          <w:sz w:val="16"/>
                          <w:szCs w:val="16"/>
                        </w:rPr>
                        <w:t>bones,</w:t>
                      </w:r>
                      <w:r w:rsidR="00AC6104" w:rsidRPr="00244553">
                        <w:rPr>
                          <w:rFonts w:ascii="Arial" w:hAnsi="Arial" w:cs="Arial"/>
                          <w:color w:val="222222"/>
                          <w:sz w:val="16"/>
                          <w:szCs w:val="16"/>
                        </w:rPr>
                        <w:t xml:space="preserve"> and the brain case. The facial bones </w:t>
                      </w:r>
                      <w:r w:rsidR="00853FD4" w:rsidRPr="00244553">
                        <w:rPr>
                          <w:rFonts w:ascii="Arial" w:hAnsi="Arial" w:cs="Arial"/>
                          <w:color w:val="222222"/>
                          <w:sz w:val="16"/>
                          <w:szCs w:val="16"/>
                        </w:rPr>
                        <w:t xml:space="preserve">underlie the facial structure of a person such as the nasal cavity, </w:t>
                      </w:r>
                      <w:r w:rsidR="00575D90" w:rsidRPr="00244553">
                        <w:rPr>
                          <w:rFonts w:ascii="Arial" w:hAnsi="Arial" w:cs="Arial"/>
                          <w:color w:val="222222"/>
                          <w:sz w:val="16"/>
                          <w:szCs w:val="16"/>
                        </w:rPr>
                        <w:t xml:space="preserve">enclosure for the eyeballs </w:t>
                      </w:r>
                      <w:r w:rsidR="008E0AAE" w:rsidRPr="00244553">
                        <w:rPr>
                          <w:rFonts w:ascii="Arial" w:hAnsi="Arial" w:cs="Arial"/>
                          <w:color w:val="222222"/>
                          <w:sz w:val="16"/>
                          <w:szCs w:val="16"/>
                        </w:rPr>
                        <w:t>and support the teeth. The brain case supports</w:t>
                      </w:r>
                      <w:r w:rsidR="004700B5" w:rsidRPr="00244553">
                        <w:rPr>
                          <w:rFonts w:ascii="Arial" w:hAnsi="Arial" w:cs="Arial"/>
                          <w:color w:val="222222"/>
                          <w:sz w:val="16"/>
                          <w:szCs w:val="16"/>
                        </w:rPr>
                        <w:t xml:space="preserve"> and</w:t>
                      </w:r>
                      <w:r w:rsidR="00F17677" w:rsidRPr="00244553">
                        <w:rPr>
                          <w:rFonts w:ascii="Arial" w:hAnsi="Arial" w:cs="Arial"/>
                          <w:color w:val="222222"/>
                          <w:sz w:val="16"/>
                          <w:szCs w:val="16"/>
                        </w:rPr>
                        <w:t xml:space="preserve"> protects the brain. The skull in a</w:t>
                      </w:r>
                      <w:r w:rsidR="00244553">
                        <w:rPr>
                          <w:rFonts w:ascii="Arial" w:hAnsi="Arial" w:cs="Arial"/>
                          <w:color w:val="222222"/>
                          <w:sz w:val="16"/>
                          <w:szCs w:val="16"/>
                        </w:rPr>
                        <w:t>n</w:t>
                      </w:r>
                      <w:r w:rsidR="00F17677" w:rsidRPr="00244553">
                        <w:rPr>
                          <w:rFonts w:ascii="Arial" w:hAnsi="Arial" w:cs="Arial"/>
                          <w:color w:val="222222"/>
                          <w:sz w:val="16"/>
                          <w:szCs w:val="16"/>
                        </w:rPr>
                        <w:t xml:space="preserve"> adult is made up of 22 individual bones</w:t>
                      </w:r>
                      <w:r w:rsidR="00146F0F" w:rsidRPr="00244553">
                        <w:rPr>
                          <w:rFonts w:ascii="Arial" w:hAnsi="Arial" w:cs="Arial"/>
                          <w:color w:val="222222"/>
                          <w:sz w:val="16"/>
                          <w:szCs w:val="16"/>
                        </w:rPr>
                        <w:t>, 21 of those bones are immobile and formed into a single unit</w:t>
                      </w:r>
                      <w:r w:rsidR="00900F9D" w:rsidRPr="00244553">
                        <w:rPr>
                          <w:rFonts w:ascii="Arial" w:hAnsi="Arial" w:cs="Arial"/>
                          <w:color w:val="222222"/>
                          <w:sz w:val="16"/>
                          <w:szCs w:val="16"/>
                        </w:rPr>
                        <w:t>. The mandible (lower jaw) is the 22</w:t>
                      </w:r>
                      <w:r w:rsidR="00900F9D" w:rsidRPr="00244553">
                        <w:rPr>
                          <w:rFonts w:ascii="Arial" w:hAnsi="Arial" w:cs="Arial"/>
                          <w:color w:val="222222"/>
                          <w:sz w:val="16"/>
                          <w:szCs w:val="16"/>
                          <w:vertAlign w:val="superscript"/>
                        </w:rPr>
                        <w:t>nd</w:t>
                      </w:r>
                      <w:r w:rsidR="00900F9D" w:rsidRPr="00244553">
                        <w:rPr>
                          <w:rFonts w:ascii="Arial" w:hAnsi="Arial" w:cs="Arial"/>
                          <w:color w:val="222222"/>
                          <w:sz w:val="16"/>
                          <w:szCs w:val="16"/>
                        </w:rPr>
                        <w:t xml:space="preserve"> bone </w:t>
                      </w:r>
                      <w:r w:rsidR="004D7C61" w:rsidRPr="00244553">
                        <w:rPr>
                          <w:rFonts w:ascii="Arial" w:hAnsi="Arial" w:cs="Arial"/>
                          <w:color w:val="222222"/>
                          <w:sz w:val="16"/>
                          <w:szCs w:val="16"/>
                        </w:rPr>
                        <w:t>which is a moveable bone in the skull.</w:t>
                      </w:r>
                      <w:r w:rsidR="00993ABF">
                        <w:rPr>
                          <w:rFonts w:ascii="Arial" w:hAnsi="Arial" w:cs="Arial"/>
                          <w:color w:val="222222"/>
                          <w:sz w:val="16"/>
                          <w:szCs w:val="16"/>
                        </w:rPr>
                        <w:t xml:space="preserve"> </w:t>
                      </w:r>
                      <w:r w:rsidR="00E33613" w:rsidRPr="001D5F43">
                        <w:rPr>
                          <w:rFonts w:ascii="Arial" w:hAnsi="Arial" w:cs="Arial"/>
                          <w:b/>
                          <w:bCs/>
                          <w:color w:val="222222"/>
                          <w:sz w:val="16"/>
                          <w:szCs w:val="16"/>
                        </w:rPr>
                        <w:t>(A)</w:t>
                      </w:r>
                      <w:r w:rsidR="00E3505F">
                        <w:rPr>
                          <w:rFonts w:ascii="Arial" w:hAnsi="Arial" w:cs="Arial"/>
                          <w:b/>
                          <w:bCs/>
                          <w:color w:val="222222"/>
                          <w:sz w:val="16"/>
                          <w:szCs w:val="16"/>
                        </w:rPr>
                        <w:t xml:space="preserve">  </w:t>
                      </w:r>
                      <w:r w:rsidR="00E3505F">
                        <w:rPr>
                          <w:rFonts w:ascii="Arial" w:hAnsi="Arial" w:cs="Arial"/>
                          <w:color w:val="222222"/>
                          <w:sz w:val="16"/>
                          <w:szCs w:val="16"/>
                        </w:rPr>
                        <w:t xml:space="preserve">Other than your mandible and your vomer </w:t>
                      </w:r>
                      <w:r w:rsidR="0051621E">
                        <w:rPr>
                          <w:rFonts w:ascii="Arial" w:hAnsi="Arial" w:cs="Arial"/>
                          <w:color w:val="222222"/>
                          <w:sz w:val="16"/>
                          <w:szCs w:val="16"/>
                        </w:rPr>
                        <w:t>all facial bones are arranged in pairs allowing our faces to be symmetrical</w:t>
                      </w:r>
                      <w:r w:rsidR="00C3411F">
                        <w:rPr>
                          <w:rFonts w:ascii="Arial" w:hAnsi="Arial" w:cs="Arial"/>
                          <w:color w:val="222222"/>
                          <w:sz w:val="16"/>
                          <w:szCs w:val="16"/>
                        </w:rPr>
                        <w:t>, for example t</w:t>
                      </w:r>
                      <w:r w:rsidR="00C744A6">
                        <w:rPr>
                          <w:rFonts w:ascii="Arial" w:hAnsi="Arial" w:cs="Arial"/>
                          <w:color w:val="222222"/>
                          <w:sz w:val="16"/>
                          <w:szCs w:val="16"/>
                        </w:rPr>
                        <w:t xml:space="preserve">he two zygomatic bones from your </w:t>
                      </w:r>
                      <w:r w:rsidR="00246170">
                        <w:rPr>
                          <w:rFonts w:ascii="Arial" w:hAnsi="Arial" w:cs="Arial"/>
                          <w:color w:val="222222"/>
                          <w:sz w:val="16"/>
                          <w:szCs w:val="16"/>
                        </w:rPr>
                        <w:t xml:space="preserve">eye sockets and your </w:t>
                      </w:r>
                      <w:r w:rsidR="00C744A6">
                        <w:rPr>
                          <w:rFonts w:ascii="Arial" w:hAnsi="Arial" w:cs="Arial"/>
                          <w:color w:val="222222"/>
                          <w:sz w:val="16"/>
                          <w:szCs w:val="16"/>
                        </w:rPr>
                        <w:t>che</w:t>
                      </w:r>
                      <w:r w:rsidR="00246170">
                        <w:rPr>
                          <w:rFonts w:ascii="Arial" w:hAnsi="Arial" w:cs="Arial"/>
                          <w:color w:val="222222"/>
                          <w:sz w:val="16"/>
                          <w:szCs w:val="16"/>
                        </w:rPr>
                        <w:t>e</w:t>
                      </w:r>
                      <w:r w:rsidR="00C744A6">
                        <w:rPr>
                          <w:rFonts w:ascii="Arial" w:hAnsi="Arial" w:cs="Arial"/>
                          <w:color w:val="222222"/>
                          <w:sz w:val="16"/>
                          <w:szCs w:val="16"/>
                        </w:rPr>
                        <w:t xml:space="preserve">k bones </w:t>
                      </w:r>
                      <w:r w:rsidR="00246170">
                        <w:rPr>
                          <w:rFonts w:ascii="Arial" w:hAnsi="Arial" w:cs="Arial"/>
                          <w:color w:val="222222"/>
                          <w:sz w:val="16"/>
                          <w:szCs w:val="16"/>
                        </w:rPr>
                        <w:t xml:space="preserve">on both sides of your face. </w:t>
                      </w:r>
                      <w:r w:rsidR="00A61ABC" w:rsidRPr="00A61ABC">
                        <w:rPr>
                          <w:rFonts w:ascii="Arial" w:hAnsi="Arial" w:cs="Arial"/>
                          <w:b/>
                          <w:bCs/>
                          <w:color w:val="222222"/>
                          <w:sz w:val="16"/>
                          <w:szCs w:val="16"/>
                        </w:rPr>
                        <w:t>(G)</w:t>
                      </w:r>
                    </w:p>
                    <w:p w14:paraId="13ECECBA" w14:textId="77777777" w:rsidR="00E3505F" w:rsidRPr="001D5F43" w:rsidRDefault="00E3505F" w:rsidP="004700B5">
                      <w:pPr>
                        <w:pStyle w:val="NormalWeb"/>
                        <w:shd w:val="clear" w:color="auto" w:fill="FFFFFF"/>
                        <w:spacing w:before="360" w:beforeAutospacing="0"/>
                        <w:rPr>
                          <w:rFonts w:ascii="Arial" w:hAnsi="Arial" w:cs="Arial"/>
                          <w:b/>
                          <w:bCs/>
                          <w:color w:val="222222"/>
                          <w:sz w:val="16"/>
                          <w:szCs w:val="16"/>
                        </w:rPr>
                      </w:pPr>
                    </w:p>
                    <w:p w14:paraId="630A6741" w14:textId="252C9329" w:rsidR="00085042" w:rsidRDefault="00085042"/>
                  </w:txbxContent>
                </v:textbox>
                <w10:wrap type="square" anchorx="page"/>
              </v:shape>
            </w:pict>
          </mc:Fallback>
        </mc:AlternateContent>
      </w:r>
      <w:r w:rsidR="00EE2664" w:rsidRPr="0032209D">
        <w:rPr>
          <w:rFonts w:ascii="Aharoni" w:hAnsi="Aharoni" w:cs="Aharoni" w:hint="cs"/>
          <w:noProof/>
          <w:color w:val="FF0000"/>
          <w:sz w:val="24"/>
          <w:szCs w:val="24"/>
        </w:rPr>
        <mc:AlternateContent>
          <mc:Choice Requires="wps">
            <w:drawing>
              <wp:anchor distT="45720" distB="45720" distL="114300" distR="114300" simplePos="0" relativeHeight="251658251" behindDoc="0" locked="0" layoutInCell="1" allowOverlap="1" wp14:anchorId="6DA88C24" wp14:editId="482E1CF6">
                <wp:simplePos x="0" y="0"/>
                <wp:positionH relativeFrom="page">
                  <wp:posOffset>5701310</wp:posOffset>
                </wp:positionH>
                <wp:positionV relativeFrom="paragraph">
                  <wp:posOffset>10574</wp:posOffset>
                </wp:positionV>
                <wp:extent cx="1741805" cy="2386330"/>
                <wp:effectExtent l="0" t="0" r="10795" b="1397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1805" cy="2386330"/>
                        </a:xfrm>
                        <a:prstGeom prst="rect">
                          <a:avLst/>
                        </a:prstGeom>
                        <a:solidFill>
                          <a:srgbClr val="FFFFFF"/>
                        </a:solidFill>
                        <a:ln w="9525">
                          <a:solidFill>
                            <a:schemeClr val="accent6">
                              <a:lumMod val="60000"/>
                              <a:lumOff val="40000"/>
                            </a:schemeClr>
                          </a:solidFill>
                          <a:miter lim="800000"/>
                          <a:headEnd/>
                          <a:tailEnd/>
                        </a:ln>
                      </wps:spPr>
                      <wps:txbx>
                        <w:txbxContent>
                          <w:p w14:paraId="706FE45A" w14:textId="412457E2" w:rsidR="001C7AB3" w:rsidRPr="00B634A1" w:rsidRDefault="006473C6">
                            <w:pPr>
                              <w:rPr>
                                <w:rFonts w:ascii="Arial" w:hAnsi="Arial" w:cs="Arial"/>
                                <w:sz w:val="16"/>
                                <w:szCs w:val="16"/>
                              </w:rPr>
                            </w:pPr>
                            <w:r w:rsidRPr="00B634A1">
                              <w:rPr>
                                <w:rFonts w:ascii="Arial" w:hAnsi="Arial" w:cs="Arial"/>
                                <w:sz w:val="16"/>
                                <w:szCs w:val="16"/>
                              </w:rPr>
                              <w:t xml:space="preserve">The </w:t>
                            </w:r>
                            <w:r w:rsidRPr="002060A5">
                              <w:rPr>
                                <w:rFonts w:ascii="Arial" w:hAnsi="Arial" w:cs="Arial"/>
                                <w:b/>
                                <w:bCs/>
                                <w:sz w:val="16"/>
                                <w:szCs w:val="16"/>
                              </w:rPr>
                              <w:t>Sternum</w:t>
                            </w:r>
                            <w:r w:rsidR="00B634A1">
                              <w:rPr>
                                <w:rFonts w:ascii="Arial" w:hAnsi="Arial" w:cs="Arial"/>
                                <w:sz w:val="16"/>
                                <w:szCs w:val="16"/>
                              </w:rPr>
                              <w:t xml:space="preserve"> which is also known as the Breastbone</w:t>
                            </w:r>
                            <w:r w:rsidR="002060A5">
                              <w:rPr>
                                <w:rFonts w:ascii="Arial" w:hAnsi="Arial" w:cs="Arial"/>
                                <w:sz w:val="16"/>
                                <w:szCs w:val="16"/>
                              </w:rPr>
                              <w:t xml:space="preserve"> and is a flat bone that can be felt</w:t>
                            </w:r>
                            <w:r w:rsidR="00C73A32">
                              <w:rPr>
                                <w:rFonts w:ascii="Arial" w:hAnsi="Arial" w:cs="Arial"/>
                                <w:sz w:val="16"/>
                                <w:szCs w:val="16"/>
                              </w:rPr>
                              <w:t xml:space="preserve"> in t</w:t>
                            </w:r>
                            <w:r w:rsidR="00796F52">
                              <w:rPr>
                                <w:rFonts w:ascii="Arial" w:hAnsi="Arial" w:cs="Arial"/>
                                <w:sz w:val="16"/>
                                <w:szCs w:val="16"/>
                              </w:rPr>
                              <w:t xml:space="preserve">he </w:t>
                            </w:r>
                            <w:r w:rsidR="00C73A32">
                              <w:rPr>
                                <w:rFonts w:ascii="Arial" w:hAnsi="Arial" w:cs="Arial"/>
                                <w:sz w:val="16"/>
                                <w:szCs w:val="16"/>
                              </w:rPr>
                              <w:t>middle of the</w:t>
                            </w:r>
                            <w:r w:rsidR="00796F52">
                              <w:rPr>
                                <w:rFonts w:ascii="Arial" w:hAnsi="Arial" w:cs="Arial"/>
                                <w:sz w:val="16"/>
                                <w:szCs w:val="16"/>
                              </w:rPr>
                              <w:t xml:space="preserve"> front of the chest just under your skin. </w:t>
                            </w:r>
                            <w:r w:rsidR="00F224D5">
                              <w:rPr>
                                <w:rFonts w:ascii="Arial" w:hAnsi="Arial" w:cs="Arial"/>
                                <w:sz w:val="16"/>
                                <w:szCs w:val="16"/>
                              </w:rPr>
                              <w:t xml:space="preserve">The upperpart of the Sternum is known as the </w:t>
                            </w:r>
                            <w:r w:rsidR="00CF1A2E">
                              <w:rPr>
                                <w:rFonts w:ascii="Arial" w:hAnsi="Arial" w:cs="Arial"/>
                                <w:sz w:val="16"/>
                                <w:szCs w:val="16"/>
                              </w:rPr>
                              <w:t xml:space="preserve">manubrium </w:t>
                            </w:r>
                            <w:r w:rsidR="005B2446">
                              <w:rPr>
                                <w:rFonts w:ascii="Arial" w:hAnsi="Arial" w:cs="Arial"/>
                                <w:sz w:val="16"/>
                                <w:szCs w:val="16"/>
                              </w:rPr>
                              <w:t xml:space="preserve">and </w:t>
                            </w:r>
                            <w:r w:rsidR="00843357">
                              <w:rPr>
                                <w:rFonts w:ascii="Arial" w:hAnsi="Arial" w:cs="Arial"/>
                                <w:sz w:val="16"/>
                                <w:szCs w:val="16"/>
                              </w:rPr>
                              <w:t>joins with</w:t>
                            </w:r>
                            <w:r w:rsidR="003135EE">
                              <w:rPr>
                                <w:rFonts w:ascii="Arial" w:hAnsi="Arial" w:cs="Arial"/>
                                <w:sz w:val="16"/>
                                <w:szCs w:val="16"/>
                              </w:rPr>
                              <w:t xml:space="preserve"> </w:t>
                            </w:r>
                            <w:r w:rsidR="00843357">
                              <w:rPr>
                                <w:rFonts w:ascii="Arial" w:hAnsi="Arial" w:cs="Arial"/>
                                <w:sz w:val="16"/>
                                <w:szCs w:val="16"/>
                              </w:rPr>
                              <w:t>the clavi</w:t>
                            </w:r>
                            <w:r w:rsidR="003135EE">
                              <w:rPr>
                                <w:rFonts w:ascii="Arial" w:hAnsi="Arial" w:cs="Arial"/>
                                <w:sz w:val="16"/>
                                <w:szCs w:val="16"/>
                              </w:rPr>
                              <w:t>c</w:t>
                            </w:r>
                            <w:r w:rsidR="00E971F2">
                              <w:rPr>
                                <w:rFonts w:ascii="Arial" w:hAnsi="Arial" w:cs="Arial"/>
                                <w:sz w:val="16"/>
                                <w:szCs w:val="16"/>
                              </w:rPr>
                              <w:t xml:space="preserve">les at the </w:t>
                            </w:r>
                            <w:r w:rsidR="00745503">
                              <w:rPr>
                                <w:rFonts w:ascii="Arial" w:hAnsi="Arial" w:cs="Arial"/>
                                <w:sz w:val="16"/>
                                <w:szCs w:val="16"/>
                              </w:rPr>
                              <w:t xml:space="preserve">sternoclavicular joints and also with the </w:t>
                            </w:r>
                            <w:r w:rsidR="00372E94">
                              <w:rPr>
                                <w:rFonts w:ascii="Arial" w:hAnsi="Arial" w:cs="Arial"/>
                                <w:sz w:val="16"/>
                                <w:szCs w:val="16"/>
                              </w:rPr>
                              <w:t>first two pair of ribs. The middle part of the St</w:t>
                            </w:r>
                            <w:r w:rsidR="00692CB9">
                              <w:rPr>
                                <w:rFonts w:ascii="Arial" w:hAnsi="Arial" w:cs="Arial"/>
                                <w:sz w:val="16"/>
                                <w:szCs w:val="16"/>
                              </w:rPr>
                              <w:t xml:space="preserve">ernum </w:t>
                            </w:r>
                            <w:r w:rsidR="00F40B00">
                              <w:rPr>
                                <w:rFonts w:ascii="Arial" w:hAnsi="Arial" w:cs="Arial"/>
                                <w:sz w:val="16"/>
                                <w:szCs w:val="16"/>
                              </w:rPr>
                              <w:t xml:space="preserve">allows attachment of the ribs. </w:t>
                            </w:r>
                            <w:r w:rsidR="00B17357">
                              <w:rPr>
                                <w:rFonts w:ascii="Arial" w:hAnsi="Arial" w:cs="Arial"/>
                                <w:sz w:val="16"/>
                                <w:szCs w:val="16"/>
                              </w:rPr>
                              <w:t xml:space="preserve">The </w:t>
                            </w:r>
                            <w:r w:rsidR="00D67C38">
                              <w:rPr>
                                <w:rFonts w:ascii="Arial" w:hAnsi="Arial" w:cs="Arial"/>
                                <w:sz w:val="16"/>
                                <w:szCs w:val="16"/>
                              </w:rPr>
                              <w:t xml:space="preserve">bottom part of the Sternum known as the </w:t>
                            </w:r>
                            <w:r w:rsidR="0017003A">
                              <w:rPr>
                                <w:rFonts w:ascii="Arial" w:hAnsi="Arial" w:cs="Arial"/>
                                <w:sz w:val="16"/>
                                <w:szCs w:val="16"/>
                              </w:rPr>
                              <w:t>xiphoid process is attached to the dia</w:t>
                            </w:r>
                            <w:r w:rsidR="00BD386B">
                              <w:rPr>
                                <w:rFonts w:ascii="Arial" w:hAnsi="Arial" w:cs="Arial"/>
                                <w:sz w:val="16"/>
                                <w:szCs w:val="16"/>
                              </w:rPr>
                              <w:t xml:space="preserve">phragm, </w:t>
                            </w:r>
                            <w:r w:rsidR="00E30661">
                              <w:rPr>
                                <w:rFonts w:ascii="Arial" w:hAnsi="Arial" w:cs="Arial"/>
                                <w:sz w:val="16"/>
                                <w:szCs w:val="16"/>
                              </w:rPr>
                              <w:t xml:space="preserve">the linea </w:t>
                            </w:r>
                            <w:r w:rsidR="00E531EB">
                              <w:rPr>
                                <w:rFonts w:ascii="Arial" w:hAnsi="Arial" w:cs="Arial"/>
                                <w:sz w:val="16"/>
                                <w:szCs w:val="16"/>
                              </w:rPr>
                              <w:t xml:space="preserve">alba and to the muscles of the anterior abdominal wall.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88C24" id="_x0000_s1027" type="#_x0000_t202" style="position:absolute;margin-left:448.9pt;margin-top:.85pt;width:137.15pt;height:187.9pt;z-index:25165825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" strokecolor="#a8d08d [1945]">
                <v:textbox>
                  <w:txbxContent>
                    <w:p w14:paraId="706FE45A" w14:textId="412457E2" w:rsidR="001C7AB3" w:rsidRPr="00B634A1" w:rsidRDefault="006473C6">
                      <w:pPr>
                        <w:rPr>
                          <w:rFonts w:ascii="Arial" w:hAnsi="Arial" w:cs="Arial"/>
                          <w:sz w:val="16"/>
                          <w:szCs w:val="16"/>
                        </w:rPr>
                      </w:pPr>
                      <w:r w:rsidRPr="00B634A1">
                        <w:rPr>
                          <w:rFonts w:ascii="Arial" w:hAnsi="Arial" w:cs="Arial"/>
                          <w:sz w:val="16"/>
                          <w:szCs w:val="16"/>
                        </w:rPr>
                        <w:t xml:space="preserve">The </w:t>
                      </w:r>
                      <w:r w:rsidRPr="002060A5">
                        <w:rPr>
                          <w:rFonts w:ascii="Arial" w:hAnsi="Arial" w:cs="Arial"/>
                          <w:b/>
                          <w:bCs/>
                          <w:sz w:val="16"/>
                          <w:szCs w:val="16"/>
                        </w:rPr>
                        <w:t>Sternum</w:t>
                      </w:r>
                      <w:r w:rsidR="00B634A1">
                        <w:rPr>
                          <w:rFonts w:ascii="Arial" w:hAnsi="Arial" w:cs="Arial"/>
                          <w:sz w:val="16"/>
                          <w:szCs w:val="16"/>
                        </w:rPr>
                        <w:t xml:space="preserve"> which is also known as the Breastbone</w:t>
                      </w:r>
                      <w:r w:rsidR="002060A5">
                        <w:rPr>
                          <w:rFonts w:ascii="Arial" w:hAnsi="Arial" w:cs="Arial"/>
                          <w:sz w:val="16"/>
                          <w:szCs w:val="16"/>
                        </w:rPr>
                        <w:t xml:space="preserve"> and is a flat bone that can be felt</w:t>
                      </w:r>
                      <w:r w:rsidR="00C73A32">
                        <w:rPr>
                          <w:rFonts w:ascii="Arial" w:hAnsi="Arial" w:cs="Arial"/>
                          <w:sz w:val="16"/>
                          <w:szCs w:val="16"/>
                        </w:rPr>
                        <w:t xml:space="preserve"> in t</w:t>
                      </w:r>
                      <w:r w:rsidR="00796F52">
                        <w:rPr>
                          <w:rFonts w:ascii="Arial" w:hAnsi="Arial" w:cs="Arial"/>
                          <w:sz w:val="16"/>
                          <w:szCs w:val="16"/>
                        </w:rPr>
                        <w:t xml:space="preserve">he </w:t>
                      </w:r>
                      <w:r w:rsidR="00C73A32">
                        <w:rPr>
                          <w:rFonts w:ascii="Arial" w:hAnsi="Arial" w:cs="Arial"/>
                          <w:sz w:val="16"/>
                          <w:szCs w:val="16"/>
                        </w:rPr>
                        <w:t>middle of the</w:t>
                      </w:r>
                      <w:r w:rsidR="00796F52">
                        <w:rPr>
                          <w:rFonts w:ascii="Arial" w:hAnsi="Arial" w:cs="Arial"/>
                          <w:sz w:val="16"/>
                          <w:szCs w:val="16"/>
                        </w:rPr>
                        <w:t xml:space="preserve"> front of the chest just under your skin. </w:t>
                      </w:r>
                      <w:r w:rsidR="00F224D5">
                        <w:rPr>
                          <w:rFonts w:ascii="Arial" w:hAnsi="Arial" w:cs="Arial"/>
                          <w:sz w:val="16"/>
                          <w:szCs w:val="16"/>
                        </w:rPr>
                        <w:t xml:space="preserve">The upperpart of the Sternum is known as the </w:t>
                      </w:r>
                      <w:r w:rsidR="00CF1A2E">
                        <w:rPr>
                          <w:rFonts w:ascii="Arial" w:hAnsi="Arial" w:cs="Arial"/>
                          <w:sz w:val="16"/>
                          <w:szCs w:val="16"/>
                        </w:rPr>
                        <w:t xml:space="preserve">manubrium </w:t>
                      </w:r>
                      <w:r w:rsidR="005B2446">
                        <w:rPr>
                          <w:rFonts w:ascii="Arial" w:hAnsi="Arial" w:cs="Arial"/>
                          <w:sz w:val="16"/>
                          <w:szCs w:val="16"/>
                        </w:rPr>
                        <w:t xml:space="preserve">and </w:t>
                      </w:r>
                      <w:r w:rsidR="00843357">
                        <w:rPr>
                          <w:rFonts w:ascii="Arial" w:hAnsi="Arial" w:cs="Arial"/>
                          <w:sz w:val="16"/>
                          <w:szCs w:val="16"/>
                        </w:rPr>
                        <w:t>joins with</w:t>
                      </w:r>
                      <w:r w:rsidR="003135EE">
                        <w:rPr>
                          <w:rFonts w:ascii="Arial" w:hAnsi="Arial" w:cs="Arial"/>
                          <w:sz w:val="16"/>
                          <w:szCs w:val="16"/>
                        </w:rPr>
                        <w:t xml:space="preserve"> </w:t>
                      </w:r>
                      <w:r w:rsidR="00843357">
                        <w:rPr>
                          <w:rFonts w:ascii="Arial" w:hAnsi="Arial" w:cs="Arial"/>
                          <w:sz w:val="16"/>
                          <w:szCs w:val="16"/>
                        </w:rPr>
                        <w:t>the clavi</w:t>
                      </w:r>
                      <w:r w:rsidR="003135EE">
                        <w:rPr>
                          <w:rFonts w:ascii="Arial" w:hAnsi="Arial" w:cs="Arial"/>
                          <w:sz w:val="16"/>
                          <w:szCs w:val="16"/>
                        </w:rPr>
                        <w:t>c</w:t>
                      </w:r>
                      <w:r w:rsidR="00E971F2">
                        <w:rPr>
                          <w:rFonts w:ascii="Arial" w:hAnsi="Arial" w:cs="Arial"/>
                          <w:sz w:val="16"/>
                          <w:szCs w:val="16"/>
                        </w:rPr>
                        <w:t xml:space="preserve">les at the </w:t>
                      </w:r>
                      <w:r w:rsidR="00745503">
                        <w:rPr>
                          <w:rFonts w:ascii="Arial" w:hAnsi="Arial" w:cs="Arial"/>
                          <w:sz w:val="16"/>
                          <w:szCs w:val="16"/>
                        </w:rPr>
                        <w:t xml:space="preserve">sternoclavicular joints and also with the </w:t>
                      </w:r>
                      <w:r w:rsidR="00372E94">
                        <w:rPr>
                          <w:rFonts w:ascii="Arial" w:hAnsi="Arial" w:cs="Arial"/>
                          <w:sz w:val="16"/>
                          <w:szCs w:val="16"/>
                        </w:rPr>
                        <w:t>first two pair of ribs. The middle part of the St</w:t>
                      </w:r>
                      <w:r w:rsidR="00692CB9">
                        <w:rPr>
                          <w:rFonts w:ascii="Arial" w:hAnsi="Arial" w:cs="Arial"/>
                          <w:sz w:val="16"/>
                          <w:szCs w:val="16"/>
                        </w:rPr>
                        <w:t xml:space="preserve">ernum </w:t>
                      </w:r>
                      <w:r w:rsidR="00F40B00">
                        <w:rPr>
                          <w:rFonts w:ascii="Arial" w:hAnsi="Arial" w:cs="Arial"/>
                          <w:sz w:val="16"/>
                          <w:szCs w:val="16"/>
                        </w:rPr>
                        <w:t xml:space="preserve">allows attachment of the ribs. </w:t>
                      </w:r>
                      <w:r w:rsidR="00B17357">
                        <w:rPr>
                          <w:rFonts w:ascii="Arial" w:hAnsi="Arial" w:cs="Arial"/>
                          <w:sz w:val="16"/>
                          <w:szCs w:val="16"/>
                        </w:rPr>
                        <w:t xml:space="preserve">The </w:t>
                      </w:r>
                      <w:r w:rsidR="00D67C38">
                        <w:rPr>
                          <w:rFonts w:ascii="Arial" w:hAnsi="Arial" w:cs="Arial"/>
                          <w:sz w:val="16"/>
                          <w:szCs w:val="16"/>
                        </w:rPr>
                        <w:t xml:space="preserve">bottom part of the Sternum known as the </w:t>
                      </w:r>
                      <w:r w:rsidR="0017003A">
                        <w:rPr>
                          <w:rFonts w:ascii="Arial" w:hAnsi="Arial" w:cs="Arial"/>
                          <w:sz w:val="16"/>
                          <w:szCs w:val="16"/>
                        </w:rPr>
                        <w:t>xiphoid process is attached to the dia</w:t>
                      </w:r>
                      <w:r w:rsidR="00BD386B">
                        <w:rPr>
                          <w:rFonts w:ascii="Arial" w:hAnsi="Arial" w:cs="Arial"/>
                          <w:sz w:val="16"/>
                          <w:szCs w:val="16"/>
                        </w:rPr>
                        <w:t xml:space="preserve">phragm, </w:t>
                      </w:r>
                      <w:r w:rsidR="00E30661">
                        <w:rPr>
                          <w:rFonts w:ascii="Arial" w:hAnsi="Arial" w:cs="Arial"/>
                          <w:sz w:val="16"/>
                          <w:szCs w:val="16"/>
                        </w:rPr>
                        <w:t xml:space="preserve">the </w:t>
                      </w:r>
                      <w:r w:rsidR="00E30661">
                        <w:rPr>
                          <w:rFonts w:ascii="Arial" w:hAnsi="Arial" w:cs="Arial"/>
                          <w:sz w:val="16"/>
                          <w:szCs w:val="16"/>
                        </w:rPr>
                        <w:t xml:space="preserve">linea </w:t>
                      </w:r>
                      <w:r w:rsidR="00E531EB">
                        <w:rPr>
                          <w:rFonts w:ascii="Arial" w:hAnsi="Arial" w:cs="Arial"/>
                          <w:sz w:val="16"/>
                          <w:szCs w:val="16"/>
                        </w:rPr>
                        <w:t xml:space="preserve">alba and to the muscles of the anterior abdominal wall. </w:t>
                      </w:r>
                    </w:p>
                  </w:txbxContent>
                </v:textbox>
                <w10:wrap type="square" anchorx="page"/>
              </v:shape>
            </w:pict>
          </mc:Fallback>
        </mc:AlternateContent>
      </w:r>
      <w:r w:rsidR="0032209D">
        <w:rPr>
          <w:rFonts w:ascii="Aharoni" w:hAnsi="Aharoni" w:cs="Aharoni"/>
          <w:noProof/>
          <w:color w:val="FF0000"/>
          <w:sz w:val="24"/>
          <w:szCs w:val="24"/>
        </w:rPr>
        <w:t xml:space="preserve">    </w:t>
      </w:r>
      <w:r w:rsidR="0032209D" w:rsidRPr="00683199">
        <w:rPr>
          <w:rFonts w:ascii="Aharoni" w:hAnsi="Aharoni" w:cs="Aharoni"/>
          <w:noProof/>
          <w:color w:val="4472C4" w:themeColor="accent1"/>
          <w:sz w:val="24"/>
          <w:szCs w:val="24"/>
        </w:rPr>
        <w:t xml:space="preserve"> </w:t>
      </w:r>
      <w:r w:rsidR="005442D7" w:rsidRPr="00683199">
        <w:rPr>
          <w:rFonts w:ascii="Aharoni" w:hAnsi="Aharoni" w:cs="Aharoni" w:hint="cs"/>
          <w:noProof/>
          <w:color w:val="4472C4" w:themeColor="accent1"/>
          <w:sz w:val="24"/>
          <w:szCs w:val="24"/>
        </w:rPr>
        <w:t>A</w:t>
      </w:r>
      <w:r w:rsidR="00C8414F" w:rsidRPr="00683199">
        <w:rPr>
          <w:rFonts w:ascii="Aharoni" w:hAnsi="Aharoni" w:cs="Aharoni"/>
          <w:noProof/>
          <w:color w:val="4472C4" w:themeColor="accent1"/>
          <w:sz w:val="24"/>
          <w:szCs w:val="24"/>
        </w:rPr>
        <w:t>ppendicular</w:t>
      </w:r>
      <w:r w:rsidR="006C142A">
        <w:rPr>
          <w:rFonts w:ascii="Aharoni" w:hAnsi="Aharoni" w:cs="Aharoni"/>
          <w:noProof/>
          <w:color w:val="4472C4" w:themeColor="accent1"/>
          <w:sz w:val="24"/>
          <w:szCs w:val="24"/>
        </w:rPr>
        <w:t xml:space="preserve"> View</w:t>
      </w:r>
    </w:p>
    <w:p w14:paraId="184E51EE" w14:textId="5E088085" w:rsidR="00571A66" w:rsidRDefault="00571A66" w:rsidP="006316BE">
      <w:pPr>
        <w:jc w:val="center"/>
        <w:rPr>
          <w:rFonts w:ascii="Arial" w:hAnsi="Arial" w:cs="Arial"/>
          <w:sz w:val="24"/>
          <w:szCs w:val="24"/>
        </w:rPr>
      </w:pPr>
    </w:p>
    <w:p w14:paraId="0368097B" w14:textId="5546D6B9" w:rsidR="00AA17B7" w:rsidRDefault="00AA17B7" w:rsidP="006316BE">
      <w:pPr>
        <w:jc w:val="center"/>
        <w:rPr>
          <w:rFonts w:ascii="Arial" w:hAnsi="Arial" w:cs="Arial"/>
          <w:sz w:val="24"/>
          <w:szCs w:val="24"/>
        </w:rPr>
      </w:pPr>
    </w:p>
    <w:p w14:paraId="516F84D2" w14:textId="7F6E27CA" w:rsidR="001D531E" w:rsidRDefault="002B7F82" w:rsidP="006316BE">
      <w:pPr>
        <w:jc w:val="center"/>
        <w:rPr>
          <w:rFonts w:ascii="Arial" w:hAnsi="Arial" w:cs="Arial"/>
          <w:sz w:val="24"/>
          <w:szCs w:val="24"/>
        </w:rPr>
      </w:pPr>
      <w:r>
        <w:rPr>
          <w:rFonts w:ascii="Arial" w:hAnsi="Arial" w:cs="Arial"/>
          <w:sz w:val="24"/>
          <w:szCs w:val="24"/>
        </w:rPr>
        <w:t xml:space="preserve"> </w:t>
      </w:r>
    </w:p>
    <w:p w14:paraId="4AA44FB9" w14:textId="7C46B2AE" w:rsidR="00356E86" w:rsidRDefault="00356E86" w:rsidP="006316BE">
      <w:pPr>
        <w:jc w:val="center"/>
        <w:rPr>
          <w:rFonts w:ascii="Arial" w:hAnsi="Arial" w:cs="Arial"/>
          <w:noProof/>
          <w:sz w:val="24"/>
          <w:szCs w:val="24"/>
        </w:rPr>
      </w:pPr>
    </w:p>
    <w:p w14:paraId="7FCCCB81" w14:textId="46B3486E" w:rsidR="00571A66" w:rsidRDefault="00861CF0" w:rsidP="006316BE">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41" behindDoc="0" locked="0" layoutInCell="1" allowOverlap="1" wp14:anchorId="16BC819F" wp14:editId="07EA8447">
                <wp:simplePos x="0" y="0"/>
                <wp:positionH relativeFrom="margin">
                  <wp:posOffset>2477386</wp:posOffset>
                </wp:positionH>
                <wp:positionV relativeFrom="paragraph">
                  <wp:posOffset>16052</wp:posOffset>
                </wp:positionV>
                <wp:extent cx="500247" cy="1074213"/>
                <wp:effectExtent l="0" t="0" r="52705" b="50165"/>
                <wp:wrapNone/>
                <wp:docPr id="7" name="Straight Arrow Connector 7"/>
                <wp:cNvGraphicFramePr/>
                <a:graphic xmlns:a="http://schemas.openxmlformats.org/drawingml/2006/main">
                  <a:graphicData uri="http://schemas.microsoft.com/office/word/2010/wordprocessingShape">
                    <wps:wsp>
                      <wps:cNvCnPr/>
                      <wps:spPr>
                        <a:xfrm>
                          <a:off x="0" y="0"/>
                          <a:ext cx="500247" cy="10742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FEA359" id="_x0000_t32" coordsize="21600,21600" o:spt="32" o:oned="t" path="m,l21600,21600e" filled="f">
                <v:path arrowok="t" fillok="f" o:connecttype="none"/>
                <o:lock v:ext="edit" shapetype="t"/>
              </v:shapetype>
              <v:shape id="Straight Arrow Connector 7" o:spid="_x0000_s1026" type="#_x0000_t32" style="position:absolute;margin-left:195.05pt;margin-top:1.25pt;width:39.4pt;height:84.6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" strokecolor="#4472c4 [3204]" strokeweight=".5pt">
                <v:stroke endarrow="block" joinstyle="miter"/>
                <w10:wrap anchorx="margin"/>
              </v:shape>
            </w:pict>
          </mc:Fallback>
        </mc:AlternateContent>
      </w:r>
      <w:r w:rsidR="00F70558">
        <w:rPr>
          <w:rFonts w:ascii="Arial" w:hAnsi="Arial" w:cs="Arial"/>
          <w:noProof/>
          <w:sz w:val="24"/>
          <w:szCs w:val="24"/>
        </w:rPr>
        <mc:AlternateContent>
          <mc:Choice Requires="wps">
            <w:drawing>
              <wp:anchor distT="0" distB="0" distL="114300" distR="114300" simplePos="0" relativeHeight="251658246" behindDoc="0" locked="0" layoutInCell="1" allowOverlap="1" wp14:anchorId="0329503F" wp14:editId="7B431281">
                <wp:simplePos x="0" y="0"/>
                <wp:positionH relativeFrom="margin">
                  <wp:posOffset>3614467</wp:posOffset>
                </wp:positionH>
                <wp:positionV relativeFrom="paragraph">
                  <wp:posOffset>5355698</wp:posOffset>
                </wp:positionV>
                <wp:extent cx="523875" cy="534838"/>
                <wp:effectExtent l="38100" t="0" r="28575" b="55880"/>
                <wp:wrapNone/>
                <wp:docPr id="18" name="Straight Arrow Connector 18"/>
                <wp:cNvGraphicFramePr/>
                <a:graphic xmlns:a="http://schemas.openxmlformats.org/drawingml/2006/main">
                  <a:graphicData uri="http://schemas.microsoft.com/office/word/2010/wordprocessingShape">
                    <wps:wsp>
                      <wps:cNvCnPr/>
                      <wps:spPr>
                        <a:xfrm flipH="1">
                          <a:off x="0" y="0"/>
                          <a:ext cx="523875" cy="5348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331E6F" id="Straight Arrow Connector 18" o:spid="_x0000_s1026" type="#_x0000_t32" style="position:absolute;margin-left:284.6pt;margin-top:421.7pt;width:41.25pt;height:42.1pt;flip:x;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" strokecolor="#4472c4 [3204]" strokeweight=".5pt">
                <v:stroke endarrow="block" joinstyle="miter"/>
                <w10:wrap anchorx="margin"/>
              </v:shape>
            </w:pict>
          </mc:Fallback>
        </mc:AlternateContent>
      </w:r>
      <w:r w:rsidR="00F70558">
        <w:rPr>
          <w:rFonts w:ascii="Arial" w:hAnsi="Arial" w:cs="Arial"/>
          <w:noProof/>
          <w:sz w:val="24"/>
          <w:szCs w:val="24"/>
        </w:rPr>
        <mc:AlternateContent>
          <mc:Choice Requires="wps">
            <w:drawing>
              <wp:anchor distT="0" distB="0" distL="114300" distR="114300" simplePos="0" relativeHeight="251437056" behindDoc="0" locked="0" layoutInCell="1" allowOverlap="1" wp14:anchorId="5F3A9AE8" wp14:editId="175B6B5C">
                <wp:simplePos x="0" y="0"/>
                <wp:positionH relativeFrom="column">
                  <wp:posOffset>1575758</wp:posOffset>
                </wp:positionH>
                <wp:positionV relativeFrom="paragraph">
                  <wp:posOffset>2486695</wp:posOffset>
                </wp:positionV>
                <wp:extent cx="683967" cy="479485"/>
                <wp:effectExtent l="0" t="38100" r="59055" b="34925"/>
                <wp:wrapNone/>
                <wp:docPr id="21" name="Straight Arrow Connector 21"/>
                <wp:cNvGraphicFramePr/>
                <a:graphic xmlns:a="http://schemas.openxmlformats.org/drawingml/2006/main">
                  <a:graphicData uri="http://schemas.microsoft.com/office/word/2010/wordprocessingShape">
                    <wps:wsp>
                      <wps:cNvCnPr/>
                      <wps:spPr>
                        <a:xfrm flipV="1">
                          <a:off x="0" y="0"/>
                          <a:ext cx="683967" cy="4794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84BA3E" id="Straight Arrow Connector 21" o:spid="_x0000_s1026" type="#_x0000_t32" style="position:absolute;margin-left:124.1pt;margin-top:195.8pt;width:53.85pt;height:37.75pt;flip:y;z-index:25143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" strokecolor="#4472c4 [3204]" strokeweight=".5pt">
                <v:stroke endarrow="block" joinstyle="miter"/>
              </v:shape>
            </w:pict>
          </mc:Fallback>
        </mc:AlternateContent>
      </w:r>
      <w:r w:rsidR="00394D76">
        <w:rPr>
          <w:rFonts w:ascii="Arial" w:hAnsi="Arial" w:cs="Arial"/>
          <w:noProof/>
          <w:sz w:val="24"/>
          <w:szCs w:val="24"/>
        </w:rPr>
        <mc:AlternateContent>
          <mc:Choice Requires="wps">
            <w:drawing>
              <wp:anchor distT="0" distB="0" distL="114300" distR="114300" simplePos="0" relativeHeight="251500544" behindDoc="0" locked="0" layoutInCell="1" allowOverlap="1" wp14:anchorId="71FA6226" wp14:editId="37B6BFFE">
                <wp:simplePos x="0" y="0"/>
                <wp:positionH relativeFrom="column">
                  <wp:posOffset>2027208</wp:posOffset>
                </wp:positionH>
                <wp:positionV relativeFrom="paragraph">
                  <wp:posOffset>1723978</wp:posOffset>
                </wp:positionV>
                <wp:extent cx="741416" cy="525696"/>
                <wp:effectExtent l="0" t="0" r="78105" b="65405"/>
                <wp:wrapNone/>
                <wp:docPr id="25" name="Straight Arrow Connector 25"/>
                <wp:cNvGraphicFramePr/>
                <a:graphic xmlns:a="http://schemas.openxmlformats.org/drawingml/2006/main">
                  <a:graphicData uri="http://schemas.microsoft.com/office/word/2010/wordprocessingShape">
                    <wps:wsp>
                      <wps:cNvCnPr/>
                      <wps:spPr>
                        <a:xfrm>
                          <a:off x="0" y="0"/>
                          <a:ext cx="741416" cy="5256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F3CB90" id="Straight Arrow Connector 25" o:spid="_x0000_s1026" type="#_x0000_t32" style="position:absolute;margin-left:159.6pt;margin-top:135.75pt;width:58.4pt;height:41.4pt;z-index:25150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" strokecolor="#4472c4 [3204]" strokeweight=".5pt">
                <v:stroke endarrow="block" joinstyle="miter"/>
              </v:shape>
            </w:pict>
          </mc:Fallback>
        </mc:AlternateContent>
      </w:r>
      <w:r w:rsidR="00394D76" w:rsidRPr="00760986">
        <w:rPr>
          <w:rFonts w:ascii="Arial" w:hAnsi="Arial" w:cs="Arial"/>
          <w:noProof/>
          <w:sz w:val="24"/>
          <w:szCs w:val="24"/>
        </w:rPr>
        <mc:AlternateContent>
          <mc:Choice Requires="wps">
            <w:drawing>
              <wp:anchor distT="0" distB="0" distL="114300" distR="114300" simplePos="0" relativeHeight="251478016" behindDoc="0" locked="0" layoutInCell="1" allowOverlap="1" wp14:anchorId="20B2E828" wp14:editId="0CC42060">
                <wp:simplePos x="0" y="0"/>
                <wp:positionH relativeFrom="column">
                  <wp:posOffset>-862965</wp:posOffset>
                </wp:positionH>
                <wp:positionV relativeFrom="paragraph">
                  <wp:posOffset>2655570</wp:posOffset>
                </wp:positionV>
                <wp:extent cx="2438400" cy="1198245"/>
                <wp:effectExtent l="0" t="0" r="19050" b="20955"/>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198245"/>
                        </a:xfrm>
                        <a:prstGeom prst="rect">
                          <a:avLst/>
                        </a:prstGeom>
                        <a:solidFill>
                          <a:srgbClr val="FFFFFF"/>
                        </a:solidFill>
                        <a:ln w="9525">
                          <a:solidFill>
                            <a:srgbClr val="FFFF00"/>
                          </a:solidFill>
                          <a:miter lim="800000"/>
                          <a:headEnd/>
                          <a:tailEnd/>
                        </a:ln>
                      </wps:spPr>
                      <wps:txbx>
                        <w:txbxContent>
                          <w:p w14:paraId="540F4771" w14:textId="3D8EF283" w:rsidR="00436FE8" w:rsidRPr="00350517" w:rsidRDefault="00436FE8" w:rsidP="00436FE8">
                            <w:pPr>
                              <w:rPr>
                                <w:rFonts w:ascii="Arial" w:hAnsi="Arial" w:cs="Arial"/>
                                <w:b/>
                                <w:bCs/>
                                <w:sz w:val="16"/>
                                <w:szCs w:val="16"/>
                              </w:rPr>
                            </w:pPr>
                            <w:r w:rsidRPr="009939E5">
                              <w:rPr>
                                <w:rFonts w:ascii="Arial" w:hAnsi="Arial" w:cs="Arial"/>
                                <w:sz w:val="16"/>
                                <w:szCs w:val="16"/>
                              </w:rPr>
                              <w:t>The</w:t>
                            </w:r>
                            <w:r w:rsidRPr="00A27D90">
                              <w:rPr>
                                <w:rFonts w:ascii="Arial" w:hAnsi="Arial" w:cs="Arial"/>
                                <w:b/>
                                <w:bCs/>
                                <w:sz w:val="16"/>
                                <w:szCs w:val="16"/>
                              </w:rPr>
                              <w:t xml:space="preserve"> Humerus</w:t>
                            </w:r>
                            <w:r w:rsidRPr="009939E5">
                              <w:rPr>
                                <w:rFonts w:ascii="Arial" w:hAnsi="Arial" w:cs="Arial"/>
                                <w:sz w:val="16"/>
                                <w:szCs w:val="16"/>
                              </w:rPr>
                              <w:t xml:space="preserve"> is the bone in the upper part of the arm. The head of this bone sits within the glenoid cavity of the scapula which forms the shoulder joint</w:t>
                            </w:r>
                            <w:r>
                              <w:rPr>
                                <w:rFonts w:ascii="Arial" w:hAnsi="Arial" w:cs="Arial"/>
                                <w:sz w:val="16"/>
                                <w:szCs w:val="16"/>
                              </w:rPr>
                              <w:t xml:space="preserve">. The shoulder joint consists of a ball and socket joint and is the most mobile in the whole body, it is one of least stable joint and therefore prone to dislocation especially in young children. </w:t>
                            </w:r>
                            <w:r w:rsidR="00350517" w:rsidRPr="00350517">
                              <w:rPr>
                                <w:rFonts w:ascii="Arial" w:hAnsi="Arial" w:cs="Arial"/>
                                <w:b/>
                                <w:bCs/>
                                <w:sz w:val="16"/>
                                <w:szCs w:val="16"/>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2E828" id="_x0000_s1028" type="#_x0000_t202" style="position:absolute;left:0;text-align:left;margin-left:-67.95pt;margin-top:209.1pt;width:192pt;height:94.35pt;z-index:25147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" strokecolor="yellow">
                <v:textbox>
                  <w:txbxContent>
                    <w:p w14:paraId="540F4771" w14:textId="3D8EF283" w:rsidR="00436FE8" w:rsidRPr="00350517" w:rsidRDefault="00436FE8" w:rsidP="00436FE8">
                      <w:pPr>
                        <w:rPr>
                          <w:rFonts w:ascii="Arial" w:hAnsi="Arial" w:cs="Arial"/>
                          <w:b/>
                          <w:bCs/>
                          <w:sz w:val="16"/>
                          <w:szCs w:val="16"/>
                        </w:rPr>
                      </w:pPr>
                      <w:r w:rsidRPr="009939E5">
                        <w:rPr>
                          <w:rFonts w:ascii="Arial" w:hAnsi="Arial" w:cs="Arial"/>
                          <w:sz w:val="16"/>
                          <w:szCs w:val="16"/>
                        </w:rPr>
                        <w:t>The</w:t>
                      </w:r>
                      <w:r w:rsidRPr="00A27D90">
                        <w:rPr>
                          <w:rFonts w:ascii="Arial" w:hAnsi="Arial" w:cs="Arial"/>
                          <w:b/>
                          <w:bCs/>
                          <w:sz w:val="16"/>
                          <w:szCs w:val="16"/>
                        </w:rPr>
                        <w:t xml:space="preserve"> </w:t>
                      </w:r>
                      <w:r w:rsidRPr="00A27D90">
                        <w:rPr>
                          <w:rFonts w:ascii="Arial" w:hAnsi="Arial" w:cs="Arial"/>
                          <w:b/>
                          <w:bCs/>
                          <w:sz w:val="16"/>
                          <w:szCs w:val="16"/>
                        </w:rPr>
                        <w:t>Humerus</w:t>
                      </w:r>
                      <w:r w:rsidRPr="009939E5">
                        <w:rPr>
                          <w:rFonts w:ascii="Arial" w:hAnsi="Arial" w:cs="Arial"/>
                          <w:sz w:val="16"/>
                          <w:szCs w:val="16"/>
                        </w:rPr>
                        <w:t xml:space="preserve"> is the bone in the upper part of the arm. The head of this bone sits within the glenoid cavity of the scapula which forms the shoulder joint</w:t>
                      </w:r>
                      <w:r>
                        <w:rPr>
                          <w:rFonts w:ascii="Arial" w:hAnsi="Arial" w:cs="Arial"/>
                          <w:sz w:val="16"/>
                          <w:szCs w:val="16"/>
                        </w:rPr>
                        <w:t xml:space="preserve">. The shoulder joint consists of a ball and socket joint and is the most mobile in the whole body, it is one of least stable joint and therefore prone to dislocation especially in young children. </w:t>
                      </w:r>
                      <w:r w:rsidR="00350517" w:rsidRPr="00350517">
                        <w:rPr>
                          <w:rFonts w:ascii="Arial" w:hAnsi="Arial" w:cs="Arial"/>
                          <w:b/>
                          <w:bCs/>
                          <w:sz w:val="16"/>
                          <w:szCs w:val="16"/>
                        </w:rPr>
                        <w:t>(B)</w:t>
                      </w:r>
                    </w:p>
                  </w:txbxContent>
                </v:textbox>
                <w10:wrap type="topAndBottom"/>
              </v:shape>
            </w:pict>
          </mc:Fallback>
        </mc:AlternateContent>
      </w:r>
      <w:r w:rsidR="00AD3CBC" w:rsidRPr="00037AF0">
        <w:rPr>
          <w:rFonts w:ascii="Arial" w:hAnsi="Arial" w:cs="Arial"/>
          <w:noProof/>
          <w:sz w:val="24"/>
          <w:szCs w:val="24"/>
        </w:rPr>
        <mc:AlternateContent>
          <mc:Choice Requires="wps">
            <w:drawing>
              <wp:anchor distT="45720" distB="45720" distL="114300" distR="114300" simplePos="0" relativeHeight="251475968" behindDoc="0" locked="0" layoutInCell="1" allowOverlap="1" wp14:anchorId="79E9C685" wp14:editId="2A0516BB">
                <wp:simplePos x="0" y="0"/>
                <wp:positionH relativeFrom="column">
                  <wp:posOffset>-889000</wp:posOffset>
                </wp:positionH>
                <wp:positionV relativeFrom="paragraph">
                  <wp:posOffset>4001135</wp:posOffset>
                </wp:positionV>
                <wp:extent cx="2700020" cy="586105"/>
                <wp:effectExtent l="0" t="0" r="24130" b="2349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0020" cy="586105"/>
                        </a:xfrm>
                        <a:prstGeom prst="rect">
                          <a:avLst/>
                        </a:prstGeom>
                        <a:solidFill>
                          <a:srgbClr val="FFFFFF"/>
                        </a:solidFill>
                        <a:ln w="9525">
                          <a:solidFill>
                            <a:srgbClr val="000000"/>
                          </a:solidFill>
                          <a:miter lim="800000"/>
                          <a:headEnd/>
                          <a:tailEnd/>
                        </a:ln>
                      </wps:spPr>
                      <wps:txbx>
                        <w:txbxContent>
                          <w:p w14:paraId="35EB875A" w14:textId="22153C6B" w:rsidR="00037AF0" w:rsidRPr="00BA24BF" w:rsidRDefault="004B5A6A">
                            <w:pPr>
                              <w:rPr>
                                <w:rFonts w:ascii="Arial" w:hAnsi="Arial" w:cs="Arial"/>
                                <w:sz w:val="16"/>
                                <w:szCs w:val="16"/>
                              </w:rPr>
                            </w:pPr>
                            <w:r w:rsidRPr="00AF1ABF">
                              <w:rPr>
                                <w:rFonts w:ascii="Arial" w:hAnsi="Arial" w:cs="Arial"/>
                                <w:sz w:val="16"/>
                                <w:szCs w:val="16"/>
                              </w:rPr>
                              <w:t>The</w:t>
                            </w:r>
                            <w:r w:rsidRPr="002A69B5">
                              <w:rPr>
                                <w:rFonts w:ascii="Arial" w:hAnsi="Arial" w:cs="Arial"/>
                                <w:b/>
                                <w:bCs/>
                                <w:sz w:val="16"/>
                                <w:szCs w:val="16"/>
                              </w:rPr>
                              <w:t xml:space="preserve"> </w:t>
                            </w:r>
                            <w:r w:rsidR="002A69B5">
                              <w:rPr>
                                <w:rFonts w:ascii="Arial" w:hAnsi="Arial" w:cs="Arial"/>
                                <w:b/>
                                <w:bCs/>
                                <w:sz w:val="16"/>
                                <w:szCs w:val="16"/>
                              </w:rPr>
                              <w:t>U</w:t>
                            </w:r>
                            <w:r w:rsidR="00AF1ABF" w:rsidRPr="002A69B5">
                              <w:rPr>
                                <w:rFonts w:ascii="Arial" w:hAnsi="Arial" w:cs="Arial"/>
                                <w:b/>
                                <w:bCs/>
                                <w:sz w:val="16"/>
                                <w:szCs w:val="16"/>
                              </w:rPr>
                              <w:t>lna</w:t>
                            </w:r>
                            <w:r w:rsidR="00AF1ABF" w:rsidRPr="00AF1ABF">
                              <w:rPr>
                                <w:rFonts w:ascii="Arial" w:hAnsi="Arial" w:cs="Arial"/>
                                <w:sz w:val="16"/>
                                <w:szCs w:val="16"/>
                              </w:rPr>
                              <w:t xml:space="preserve"> and the </w:t>
                            </w:r>
                            <w:r w:rsidR="00AF1ABF" w:rsidRPr="00AF1ABF">
                              <w:rPr>
                                <w:rFonts w:ascii="Arial" w:hAnsi="Arial" w:cs="Arial"/>
                                <w:b/>
                                <w:bCs/>
                                <w:sz w:val="16"/>
                                <w:szCs w:val="16"/>
                              </w:rPr>
                              <w:t>Radius</w:t>
                            </w:r>
                            <w:r w:rsidR="00AF1ABF">
                              <w:rPr>
                                <w:rFonts w:ascii="Arial" w:hAnsi="Arial" w:cs="Arial"/>
                                <w:b/>
                                <w:bCs/>
                                <w:sz w:val="16"/>
                                <w:szCs w:val="16"/>
                              </w:rPr>
                              <w:t xml:space="preserve"> </w:t>
                            </w:r>
                            <w:r w:rsidR="00BA24BF">
                              <w:rPr>
                                <w:rFonts w:ascii="Arial" w:hAnsi="Arial" w:cs="Arial"/>
                                <w:sz w:val="16"/>
                                <w:szCs w:val="16"/>
                              </w:rPr>
                              <w:t>are located in the forearm</w:t>
                            </w:r>
                            <w:r w:rsidR="002A69B5">
                              <w:rPr>
                                <w:rFonts w:ascii="Arial" w:hAnsi="Arial" w:cs="Arial"/>
                                <w:sz w:val="16"/>
                                <w:szCs w:val="16"/>
                              </w:rPr>
                              <w:t>, the ulna is longer than the radius</w:t>
                            </w:r>
                            <w:r w:rsidR="001E083A">
                              <w:rPr>
                                <w:rFonts w:ascii="Arial" w:hAnsi="Arial" w:cs="Arial"/>
                                <w:sz w:val="16"/>
                                <w:szCs w:val="16"/>
                              </w:rPr>
                              <w:t xml:space="preserve"> and join with the humerus at the elbow joint</w:t>
                            </w:r>
                            <w:r w:rsidR="008B3CF5">
                              <w:rPr>
                                <w:rFonts w:ascii="Arial" w:hAnsi="Arial" w:cs="Arial"/>
                                <w:sz w:val="16"/>
                                <w:szCs w:val="16"/>
                              </w:rPr>
                              <w:t xml:space="preserve"> and with </w:t>
                            </w:r>
                            <w:r w:rsidR="00A158EC">
                              <w:rPr>
                                <w:rFonts w:ascii="Arial" w:hAnsi="Arial" w:cs="Arial"/>
                                <w:sz w:val="16"/>
                                <w:szCs w:val="16"/>
                              </w:rPr>
                              <w:t>t</w:t>
                            </w:r>
                            <w:r w:rsidR="008B3CF5">
                              <w:rPr>
                                <w:rFonts w:ascii="Arial" w:hAnsi="Arial" w:cs="Arial"/>
                                <w:sz w:val="16"/>
                                <w:szCs w:val="16"/>
                              </w:rPr>
                              <w:t xml:space="preserve">he carpal bones at the </w:t>
                            </w:r>
                            <w:r w:rsidR="00394D76">
                              <w:rPr>
                                <w:rFonts w:ascii="Arial" w:hAnsi="Arial" w:cs="Arial"/>
                                <w:sz w:val="16"/>
                                <w:szCs w:val="16"/>
                              </w:rPr>
                              <w:t>wrist</w:t>
                            </w:r>
                            <w:r w:rsidR="008B3CF5">
                              <w:rPr>
                                <w:rFonts w:ascii="Arial" w:hAnsi="Arial" w:cs="Arial"/>
                                <w:sz w:val="16"/>
                                <w:szCs w:val="16"/>
                              </w:rPr>
                              <w:t xml:space="preserve"> joint.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E9C685" id="_x0000_s1029" type="#_x0000_t202" style="position:absolute;left:0;text-align:left;margin-left:-70pt;margin-top:315.05pt;width:212.6pt;height:46.15pt;z-index:251475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">
                <v:textbox>
                  <w:txbxContent>
                    <w:p w14:paraId="35EB875A" w14:textId="22153C6B" w:rsidR="00037AF0" w:rsidRPr="00BA24BF" w:rsidRDefault="004B5A6A">
                      <w:pPr>
                        <w:rPr>
                          <w:rFonts w:ascii="Arial" w:hAnsi="Arial" w:cs="Arial"/>
                          <w:sz w:val="16"/>
                          <w:szCs w:val="16"/>
                        </w:rPr>
                      </w:pPr>
                      <w:r w:rsidRPr="00AF1ABF">
                        <w:rPr>
                          <w:rFonts w:ascii="Arial" w:hAnsi="Arial" w:cs="Arial"/>
                          <w:sz w:val="16"/>
                          <w:szCs w:val="16"/>
                        </w:rPr>
                        <w:t>The</w:t>
                      </w:r>
                      <w:r w:rsidRPr="002A69B5">
                        <w:rPr>
                          <w:rFonts w:ascii="Arial" w:hAnsi="Arial" w:cs="Arial"/>
                          <w:b/>
                          <w:bCs/>
                          <w:sz w:val="16"/>
                          <w:szCs w:val="16"/>
                        </w:rPr>
                        <w:t xml:space="preserve"> </w:t>
                      </w:r>
                      <w:r w:rsidR="002A69B5">
                        <w:rPr>
                          <w:rFonts w:ascii="Arial" w:hAnsi="Arial" w:cs="Arial"/>
                          <w:b/>
                          <w:bCs/>
                          <w:sz w:val="16"/>
                          <w:szCs w:val="16"/>
                        </w:rPr>
                        <w:t>U</w:t>
                      </w:r>
                      <w:r w:rsidR="00AF1ABF" w:rsidRPr="002A69B5">
                        <w:rPr>
                          <w:rFonts w:ascii="Arial" w:hAnsi="Arial" w:cs="Arial"/>
                          <w:b/>
                          <w:bCs/>
                          <w:sz w:val="16"/>
                          <w:szCs w:val="16"/>
                        </w:rPr>
                        <w:t>lna</w:t>
                      </w:r>
                      <w:r w:rsidR="00AF1ABF" w:rsidRPr="00AF1ABF">
                        <w:rPr>
                          <w:rFonts w:ascii="Arial" w:hAnsi="Arial" w:cs="Arial"/>
                          <w:sz w:val="16"/>
                          <w:szCs w:val="16"/>
                        </w:rPr>
                        <w:t xml:space="preserve"> and the </w:t>
                      </w:r>
                      <w:r w:rsidR="00AF1ABF" w:rsidRPr="00AF1ABF">
                        <w:rPr>
                          <w:rFonts w:ascii="Arial" w:hAnsi="Arial" w:cs="Arial"/>
                          <w:b/>
                          <w:bCs/>
                          <w:sz w:val="16"/>
                          <w:szCs w:val="16"/>
                        </w:rPr>
                        <w:t>Radius</w:t>
                      </w:r>
                      <w:r w:rsidR="00AF1ABF">
                        <w:rPr>
                          <w:rFonts w:ascii="Arial" w:hAnsi="Arial" w:cs="Arial"/>
                          <w:b/>
                          <w:bCs/>
                          <w:sz w:val="16"/>
                          <w:szCs w:val="16"/>
                        </w:rPr>
                        <w:t xml:space="preserve"> </w:t>
                      </w:r>
                      <w:r w:rsidR="00BA24BF">
                        <w:rPr>
                          <w:rFonts w:ascii="Arial" w:hAnsi="Arial" w:cs="Arial"/>
                          <w:sz w:val="16"/>
                          <w:szCs w:val="16"/>
                        </w:rPr>
                        <w:t>are located in the forearm</w:t>
                      </w:r>
                      <w:r w:rsidR="002A69B5">
                        <w:rPr>
                          <w:rFonts w:ascii="Arial" w:hAnsi="Arial" w:cs="Arial"/>
                          <w:sz w:val="16"/>
                          <w:szCs w:val="16"/>
                        </w:rPr>
                        <w:t>, the ulna is longer than the radius</w:t>
                      </w:r>
                      <w:r w:rsidR="001E083A">
                        <w:rPr>
                          <w:rFonts w:ascii="Arial" w:hAnsi="Arial" w:cs="Arial"/>
                          <w:sz w:val="16"/>
                          <w:szCs w:val="16"/>
                        </w:rPr>
                        <w:t xml:space="preserve"> and join with the humerus at the elbow joint</w:t>
                      </w:r>
                      <w:r w:rsidR="008B3CF5">
                        <w:rPr>
                          <w:rFonts w:ascii="Arial" w:hAnsi="Arial" w:cs="Arial"/>
                          <w:sz w:val="16"/>
                          <w:szCs w:val="16"/>
                        </w:rPr>
                        <w:t xml:space="preserve"> and with </w:t>
                      </w:r>
                      <w:r w:rsidR="00A158EC">
                        <w:rPr>
                          <w:rFonts w:ascii="Arial" w:hAnsi="Arial" w:cs="Arial"/>
                          <w:sz w:val="16"/>
                          <w:szCs w:val="16"/>
                        </w:rPr>
                        <w:t>t</w:t>
                      </w:r>
                      <w:r w:rsidR="008B3CF5">
                        <w:rPr>
                          <w:rFonts w:ascii="Arial" w:hAnsi="Arial" w:cs="Arial"/>
                          <w:sz w:val="16"/>
                          <w:szCs w:val="16"/>
                        </w:rPr>
                        <w:t xml:space="preserve">he carpal bones at the </w:t>
                      </w:r>
                      <w:r w:rsidR="00394D76">
                        <w:rPr>
                          <w:rFonts w:ascii="Arial" w:hAnsi="Arial" w:cs="Arial"/>
                          <w:sz w:val="16"/>
                          <w:szCs w:val="16"/>
                        </w:rPr>
                        <w:t>wrist</w:t>
                      </w:r>
                      <w:r w:rsidR="008B3CF5">
                        <w:rPr>
                          <w:rFonts w:ascii="Arial" w:hAnsi="Arial" w:cs="Arial"/>
                          <w:sz w:val="16"/>
                          <w:szCs w:val="16"/>
                        </w:rPr>
                        <w:t xml:space="preserve"> joint. </w:t>
                      </w:r>
                    </w:p>
                  </w:txbxContent>
                </v:textbox>
                <w10:wrap type="square"/>
              </v:shape>
            </w:pict>
          </mc:Fallback>
        </mc:AlternateContent>
      </w:r>
      <w:r w:rsidR="00EE2664">
        <w:rPr>
          <w:rFonts w:ascii="Arial" w:hAnsi="Arial" w:cs="Arial"/>
          <w:noProof/>
          <w:sz w:val="24"/>
          <w:szCs w:val="24"/>
        </w:rPr>
        <mc:AlternateContent>
          <mc:Choice Requires="wps">
            <w:drawing>
              <wp:anchor distT="0" distB="0" distL="114300" distR="114300" simplePos="0" relativeHeight="251441152" behindDoc="0" locked="0" layoutInCell="1" allowOverlap="1" wp14:anchorId="40EA83EB" wp14:editId="0A2CBD4C">
                <wp:simplePos x="0" y="0"/>
                <wp:positionH relativeFrom="column">
                  <wp:posOffset>3174705</wp:posOffset>
                </wp:positionH>
                <wp:positionV relativeFrom="paragraph">
                  <wp:posOffset>14310</wp:posOffset>
                </wp:positionV>
                <wp:extent cx="1609946" cy="2222219"/>
                <wp:effectExtent l="38100" t="0" r="28575" b="64135"/>
                <wp:wrapNone/>
                <wp:docPr id="22" name="Straight Arrow Connector 22"/>
                <wp:cNvGraphicFramePr/>
                <a:graphic xmlns:a="http://schemas.openxmlformats.org/drawingml/2006/main">
                  <a:graphicData uri="http://schemas.microsoft.com/office/word/2010/wordprocessingShape">
                    <wps:wsp>
                      <wps:cNvCnPr/>
                      <wps:spPr>
                        <a:xfrm flipH="1">
                          <a:off x="0" y="0"/>
                          <a:ext cx="1609946" cy="22222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E5B80C" id="Straight Arrow Connector 22" o:spid="_x0000_s1026" type="#_x0000_t32" style="position:absolute;margin-left:250pt;margin-top:1.15pt;width:126.75pt;height:175pt;flip:x;z-index:25144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" strokecolor="#4472c4 [3204]" strokeweight=".5pt">
                <v:stroke endarrow="block" joinstyle="miter"/>
              </v:shape>
            </w:pict>
          </mc:Fallback>
        </mc:AlternateContent>
      </w:r>
      <w:r w:rsidR="00662205" w:rsidRPr="00754B47">
        <w:rPr>
          <w:rFonts w:ascii="Arial" w:hAnsi="Arial" w:cs="Arial"/>
          <w:noProof/>
          <w:sz w:val="24"/>
          <w:szCs w:val="24"/>
        </w:rPr>
        <mc:AlternateContent>
          <mc:Choice Requires="wps">
            <w:drawing>
              <wp:anchor distT="45720" distB="45720" distL="114300" distR="114300" simplePos="0" relativeHeight="251452416" behindDoc="0" locked="0" layoutInCell="1" allowOverlap="1" wp14:anchorId="0BA7E022" wp14:editId="65895EFE">
                <wp:simplePos x="0" y="0"/>
                <wp:positionH relativeFrom="column">
                  <wp:posOffset>-785266</wp:posOffset>
                </wp:positionH>
                <wp:positionV relativeFrom="paragraph">
                  <wp:posOffset>4722064</wp:posOffset>
                </wp:positionV>
                <wp:extent cx="2616835" cy="1097915"/>
                <wp:effectExtent l="0" t="0" r="12065" b="260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835" cy="1097915"/>
                        </a:xfrm>
                        <a:prstGeom prst="rect">
                          <a:avLst/>
                        </a:prstGeom>
                        <a:solidFill>
                          <a:srgbClr val="FFFFFF"/>
                        </a:solidFill>
                        <a:ln w="9525">
                          <a:solidFill>
                            <a:srgbClr val="C00000"/>
                          </a:solidFill>
                          <a:miter lim="800000"/>
                          <a:headEnd/>
                          <a:tailEnd/>
                        </a:ln>
                      </wps:spPr>
                      <wps:txbx>
                        <w:txbxContent>
                          <w:p w14:paraId="7A308422" w14:textId="5472D03A" w:rsidR="00754B47" w:rsidRPr="00D80FC4" w:rsidRDefault="00754B47">
                            <w:pPr>
                              <w:rPr>
                                <w:rFonts w:ascii="Arial" w:hAnsi="Arial" w:cs="Arial"/>
                                <w:sz w:val="16"/>
                                <w:szCs w:val="16"/>
                              </w:rPr>
                            </w:pPr>
                            <w:r w:rsidRPr="00754B47">
                              <w:rPr>
                                <w:rFonts w:ascii="Arial" w:hAnsi="Arial" w:cs="Arial"/>
                                <w:sz w:val="16"/>
                                <w:szCs w:val="16"/>
                              </w:rPr>
                              <w:t xml:space="preserve">The </w:t>
                            </w:r>
                            <w:r w:rsidRPr="00754B47">
                              <w:rPr>
                                <w:rFonts w:ascii="Arial" w:hAnsi="Arial" w:cs="Arial"/>
                                <w:b/>
                                <w:bCs/>
                                <w:sz w:val="16"/>
                                <w:szCs w:val="16"/>
                              </w:rPr>
                              <w:t>Pelvis</w:t>
                            </w:r>
                            <w:r>
                              <w:rPr>
                                <w:rFonts w:ascii="Arial" w:hAnsi="Arial" w:cs="Arial"/>
                                <w:b/>
                                <w:bCs/>
                                <w:sz w:val="16"/>
                                <w:szCs w:val="16"/>
                              </w:rPr>
                              <w:t xml:space="preserve"> </w:t>
                            </w:r>
                            <w:r w:rsidR="00D80FC4">
                              <w:rPr>
                                <w:rFonts w:ascii="Arial" w:hAnsi="Arial" w:cs="Arial"/>
                                <w:sz w:val="16"/>
                                <w:szCs w:val="16"/>
                              </w:rPr>
                              <w:t>is formed by the hip bone</w:t>
                            </w:r>
                            <w:r w:rsidR="0005147F">
                              <w:rPr>
                                <w:rFonts w:ascii="Arial" w:hAnsi="Arial" w:cs="Arial"/>
                                <w:sz w:val="16"/>
                                <w:szCs w:val="16"/>
                              </w:rPr>
                              <w:t>s namely the sacrum and the coccyx</w:t>
                            </w:r>
                            <w:r w:rsidR="0063535B">
                              <w:rPr>
                                <w:rFonts w:ascii="Arial" w:hAnsi="Arial" w:cs="Arial"/>
                                <w:sz w:val="16"/>
                                <w:szCs w:val="16"/>
                              </w:rPr>
                              <w:t>. The brim of the pelvis is divided into upper and lower parts</w:t>
                            </w:r>
                            <w:r w:rsidR="005B2B2D">
                              <w:rPr>
                                <w:rFonts w:ascii="Arial" w:hAnsi="Arial" w:cs="Arial"/>
                                <w:sz w:val="16"/>
                                <w:szCs w:val="16"/>
                              </w:rPr>
                              <w:t xml:space="preserve">. There is a difference between the male and female </w:t>
                            </w:r>
                            <w:r w:rsidR="000B4E2F">
                              <w:rPr>
                                <w:rFonts w:ascii="Arial" w:hAnsi="Arial" w:cs="Arial"/>
                                <w:sz w:val="16"/>
                                <w:szCs w:val="16"/>
                              </w:rPr>
                              <w:t xml:space="preserve">pelvis, the female pelvis allows for the passage of a baby during </w:t>
                            </w:r>
                            <w:r w:rsidR="00CF38F4">
                              <w:rPr>
                                <w:rFonts w:ascii="Arial" w:hAnsi="Arial" w:cs="Arial"/>
                                <w:sz w:val="16"/>
                                <w:szCs w:val="16"/>
                              </w:rPr>
                              <w:t xml:space="preserve">childbirth. Compared to the male pelvis the female pelvis </w:t>
                            </w:r>
                            <w:r w:rsidR="008F43B1">
                              <w:rPr>
                                <w:rFonts w:ascii="Arial" w:hAnsi="Arial" w:cs="Arial"/>
                                <w:sz w:val="16"/>
                                <w:szCs w:val="16"/>
                              </w:rPr>
                              <w:t xml:space="preserve">has lighter bones, has more rounded bone and is </w:t>
                            </w:r>
                            <w:r w:rsidR="004C743A">
                              <w:rPr>
                                <w:rFonts w:ascii="Arial" w:hAnsi="Arial" w:cs="Arial"/>
                                <w:sz w:val="16"/>
                                <w:szCs w:val="16"/>
                              </w:rPr>
                              <w:t>shallower</w:t>
                            </w:r>
                            <w:r w:rsidR="008F43B1">
                              <w:rPr>
                                <w:rFonts w:ascii="Arial" w:hAnsi="Arial" w:cs="Arial"/>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A7E022" id="_x0000_s1030" type="#_x0000_t202" style="position:absolute;left:0;text-align:left;margin-left:-61.85pt;margin-top:371.8pt;width:206.05pt;height:86.45pt;z-index:251452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" strokecolor="#c00000">
                <v:textbox>
                  <w:txbxContent>
                    <w:p w14:paraId="7A308422" w14:textId="5472D03A" w:rsidR="00754B47" w:rsidRPr="00D80FC4" w:rsidRDefault="00754B47">
                      <w:pPr>
                        <w:rPr>
                          <w:rFonts w:ascii="Arial" w:hAnsi="Arial" w:cs="Arial"/>
                          <w:sz w:val="16"/>
                          <w:szCs w:val="16"/>
                        </w:rPr>
                      </w:pPr>
                      <w:r w:rsidRPr="00754B47">
                        <w:rPr>
                          <w:rFonts w:ascii="Arial" w:hAnsi="Arial" w:cs="Arial"/>
                          <w:sz w:val="16"/>
                          <w:szCs w:val="16"/>
                        </w:rPr>
                        <w:t xml:space="preserve">The </w:t>
                      </w:r>
                      <w:r w:rsidRPr="00754B47">
                        <w:rPr>
                          <w:rFonts w:ascii="Arial" w:hAnsi="Arial" w:cs="Arial"/>
                          <w:b/>
                          <w:bCs/>
                          <w:sz w:val="16"/>
                          <w:szCs w:val="16"/>
                        </w:rPr>
                        <w:t>Pelvis</w:t>
                      </w:r>
                      <w:r>
                        <w:rPr>
                          <w:rFonts w:ascii="Arial" w:hAnsi="Arial" w:cs="Arial"/>
                          <w:b/>
                          <w:bCs/>
                          <w:sz w:val="16"/>
                          <w:szCs w:val="16"/>
                        </w:rPr>
                        <w:t xml:space="preserve"> </w:t>
                      </w:r>
                      <w:r w:rsidR="00D80FC4">
                        <w:rPr>
                          <w:rFonts w:ascii="Arial" w:hAnsi="Arial" w:cs="Arial"/>
                          <w:sz w:val="16"/>
                          <w:szCs w:val="16"/>
                        </w:rPr>
                        <w:t>is formed by the hip bone</w:t>
                      </w:r>
                      <w:r w:rsidR="0005147F">
                        <w:rPr>
                          <w:rFonts w:ascii="Arial" w:hAnsi="Arial" w:cs="Arial"/>
                          <w:sz w:val="16"/>
                          <w:szCs w:val="16"/>
                        </w:rPr>
                        <w:t>s namely the sacrum and the coccyx</w:t>
                      </w:r>
                      <w:r w:rsidR="0063535B">
                        <w:rPr>
                          <w:rFonts w:ascii="Arial" w:hAnsi="Arial" w:cs="Arial"/>
                          <w:sz w:val="16"/>
                          <w:szCs w:val="16"/>
                        </w:rPr>
                        <w:t>. The brim of the pelvis is divided into upper and lower parts</w:t>
                      </w:r>
                      <w:r w:rsidR="005B2B2D">
                        <w:rPr>
                          <w:rFonts w:ascii="Arial" w:hAnsi="Arial" w:cs="Arial"/>
                          <w:sz w:val="16"/>
                          <w:szCs w:val="16"/>
                        </w:rPr>
                        <w:t xml:space="preserve">. There is a difference between the male and female </w:t>
                      </w:r>
                      <w:r w:rsidR="000B4E2F">
                        <w:rPr>
                          <w:rFonts w:ascii="Arial" w:hAnsi="Arial" w:cs="Arial"/>
                          <w:sz w:val="16"/>
                          <w:szCs w:val="16"/>
                        </w:rPr>
                        <w:t xml:space="preserve">pelvis, the female pelvis allows for the passage of a baby during </w:t>
                      </w:r>
                      <w:r w:rsidR="00CF38F4">
                        <w:rPr>
                          <w:rFonts w:ascii="Arial" w:hAnsi="Arial" w:cs="Arial"/>
                          <w:sz w:val="16"/>
                          <w:szCs w:val="16"/>
                        </w:rPr>
                        <w:t xml:space="preserve">childbirth. Compared to the male pelvis the female pelvis </w:t>
                      </w:r>
                      <w:r w:rsidR="008F43B1">
                        <w:rPr>
                          <w:rFonts w:ascii="Arial" w:hAnsi="Arial" w:cs="Arial"/>
                          <w:sz w:val="16"/>
                          <w:szCs w:val="16"/>
                        </w:rPr>
                        <w:t xml:space="preserve">has lighter bones, has more rounded bone and is </w:t>
                      </w:r>
                      <w:r w:rsidR="004C743A">
                        <w:rPr>
                          <w:rFonts w:ascii="Arial" w:hAnsi="Arial" w:cs="Arial"/>
                          <w:sz w:val="16"/>
                          <w:szCs w:val="16"/>
                        </w:rPr>
                        <w:t>shallower</w:t>
                      </w:r>
                      <w:r w:rsidR="008F43B1">
                        <w:rPr>
                          <w:rFonts w:ascii="Arial" w:hAnsi="Arial" w:cs="Arial"/>
                          <w:sz w:val="16"/>
                          <w:szCs w:val="16"/>
                        </w:rPr>
                        <w:t xml:space="preserve">. </w:t>
                      </w:r>
                    </w:p>
                  </w:txbxContent>
                </v:textbox>
                <w10:wrap type="square"/>
              </v:shape>
            </w:pict>
          </mc:Fallback>
        </mc:AlternateContent>
      </w:r>
    </w:p>
    <w:p w14:paraId="3E5C2146" w14:textId="023D47B8" w:rsidR="00571A66" w:rsidRDefault="00571A66" w:rsidP="006316BE">
      <w:pPr>
        <w:jc w:val="center"/>
        <w:rPr>
          <w:rFonts w:ascii="Arial" w:hAnsi="Arial" w:cs="Arial"/>
          <w:sz w:val="24"/>
          <w:szCs w:val="24"/>
        </w:rPr>
      </w:pPr>
    </w:p>
    <w:p w14:paraId="03B8A689" w14:textId="7F0FAD20" w:rsidR="00571A66" w:rsidRDefault="00571A66" w:rsidP="006316BE">
      <w:pPr>
        <w:jc w:val="center"/>
        <w:rPr>
          <w:rFonts w:ascii="Arial" w:hAnsi="Arial" w:cs="Arial"/>
          <w:sz w:val="24"/>
          <w:szCs w:val="24"/>
        </w:rPr>
      </w:pPr>
    </w:p>
    <w:p w14:paraId="7C81926B" w14:textId="2106B1B0" w:rsidR="00571A66" w:rsidRDefault="00ED64BB" w:rsidP="006316BE">
      <w:pPr>
        <w:jc w:val="center"/>
        <w:rPr>
          <w:rFonts w:ascii="Arial" w:hAnsi="Arial" w:cs="Arial"/>
          <w:sz w:val="24"/>
          <w:szCs w:val="24"/>
        </w:rPr>
      </w:pPr>
      <w:r>
        <w:rPr>
          <w:noProof/>
        </w:rPr>
        <w:drawing>
          <wp:anchor distT="0" distB="0" distL="114300" distR="114300" simplePos="0" relativeHeight="251328512" behindDoc="0" locked="0" layoutInCell="1" allowOverlap="1" wp14:anchorId="6F2DEF5B" wp14:editId="2253B67A">
            <wp:simplePos x="0" y="0"/>
            <wp:positionH relativeFrom="margin">
              <wp:posOffset>1828165</wp:posOffset>
            </wp:positionH>
            <wp:positionV relativeFrom="paragraph">
              <wp:posOffset>224155</wp:posOffset>
            </wp:positionV>
            <wp:extent cx="2670810" cy="5462905"/>
            <wp:effectExtent l="0" t="0" r="0" b="4445"/>
            <wp:wrapTopAndBottom/>
            <wp:docPr id="2" name="Picture 2" descr="Human Skeleton Diagram Without Labels - koibana.info | Human skeletal  system, Human anatomy systems, Skeletal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man Skeleton Diagram Without Labels - koibana.info | Human skeletal  system, Human anatomy systems, Skeletal syste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70810" cy="546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77E9" w:rsidRPr="00B660A7">
        <w:rPr>
          <w:rFonts w:ascii="Arial" w:hAnsi="Arial" w:cs="Arial"/>
          <w:noProof/>
          <w:sz w:val="24"/>
          <w:szCs w:val="24"/>
        </w:rPr>
        <mc:AlternateContent>
          <mc:Choice Requires="wps">
            <w:drawing>
              <wp:anchor distT="45720" distB="45720" distL="114300" distR="114300" simplePos="0" relativeHeight="251395072" behindDoc="0" locked="0" layoutInCell="1" allowOverlap="1" wp14:anchorId="1F617BD4" wp14:editId="5F47F2D9">
                <wp:simplePos x="0" y="0"/>
                <wp:positionH relativeFrom="page">
                  <wp:posOffset>5727700</wp:posOffset>
                </wp:positionH>
                <wp:positionV relativeFrom="paragraph">
                  <wp:posOffset>1021715</wp:posOffset>
                </wp:positionV>
                <wp:extent cx="1609090" cy="1682115"/>
                <wp:effectExtent l="0" t="0" r="10160" b="1333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090" cy="1682115"/>
                        </a:xfrm>
                        <a:prstGeom prst="rect">
                          <a:avLst/>
                        </a:prstGeom>
                        <a:solidFill>
                          <a:srgbClr val="FFFFFF"/>
                        </a:solidFill>
                        <a:ln w="9525">
                          <a:solidFill>
                            <a:srgbClr val="000000"/>
                          </a:solidFill>
                          <a:miter lim="800000"/>
                          <a:headEnd/>
                          <a:tailEnd/>
                        </a:ln>
                      </wps:spPr>
                      <wps:txbx>
                        <w:txbxContent>
                          <w:p w14:paraId="6787BF20" w14:textId="6C57F9D6" w:rsidR="00B660A7" w:rsidRPr="009C7EB3" w:rsidRDefault="00725512">
                            <w:pPr>
                              <w:rPr>
                                <w:rFonts w:ascii="Arial" w:hAnsi="Arial" w:cs="Arial"/>
                                <w:sz w:val="16"/>
                                <w:szCs w:val="16"/>
                              </w:rPr>
                            </w:pPr>
                            <w:r w:rsidRPr="009C7EB3">
                              <w:rPr>
                                <w:rFonts w:ascii="Arial" w:hAnsi="Arial" w:cs="Arial"/>
                                <w:sz w:val="16"/>
                                <w:szCs w:val="16"/>
                              </w:rPr>
                              <w:t xml:space="preserve">The </w:t>
                            </w:r>
                            <w:r w:rsidRPr="009C7EB3">
                              <w:rPr>
                                <w:rFonts w:ascii="Arial" w:hAnsi="Arial" w:cs="Arial"/>
                                <w:b/>
                                <w:bCs/>
                                <w:sz w:val="16"/>
                                <w:szCs w:val="16"/>
                              </w:rPr>
                              <w:t>Tibia</w:t>
                            </w:r>
                            <w:r w:rsidR="004F3E63" w:rsidRPr="009C7EB3">
                              <w:rPr>
                                <w:rFonts w:ascii="Arial" w:hAnsi="Arial" w:cs="Arial"/>
                                <w:sz w:val="16"/>
                                <w:szCs w:val="16"/>
                              </w:rPr>
                              <w:t xml:space="preserve"> </w:t>
                            </w:r>
                            <w:r w:rsidR="00F635EE" w:rsidRPr="009C7EB3">
                              <w:rPr>
                                <w:rFonts w:ascii="Arial" w:hAnsi="Arial" w:cs="Arial"/>
                                <w:sz w:val="16"/>
                                <w:szCs w:val="16"/>
                              </w:rPr>
                              <w:t>is the bone in the lower leg and is known as the shin bone</w:t>
                            </w:r>
                            <w:r w:rsidR="00066F79" w:rsidRPr="009C7EB3">
                              <w:rPr>
                                <w:rFonts w:ascii="Arial" w:hAnsi="Arial" w:cs="Arial"/>
                                <w:sz w:val="16"/>
                                <w:szCs w:val="16"/>
                              </w:rPr>
                              <w:t xml:space="preserve">, the </w:t>
                            </w:r>
                            <w:r w:rsidR="00066F79" w:rsidRPr="009C7EB3">
                              <w:rPr>
                                <w:rFonts w:ascii="Arial" w:hAnsi="Arial" w:cs="Arial"/>
                                <w:b/>
                                <w:bCs/>
                                <w:sz w:val="16"/>
                                <w:szCs w:val="16"/>
                              </w:rPr>
                              <w:t>fibula</w:t>
                            </w:r>
                            <w:r w:rsidR="00066F79" w:rsidRPr="009C7EB3">
                              <w:rPr>
                                <w:rFonts w:ascii="Arial" w:hAnsi="Arial" w:cs="Arial"/>
                                <w:sz w:val="16"/>
                                <w:szCs w:val="16"/>
                              </w:rPr>
                              <w:t xml:space="preserve"> and the </w:t>
                            </w:r>
                            <w:r w:rsidR="00066F79" w:rsidRPr="009C7EB3">
                              <w:rPr>
                                <w:rFonts w:ascii="Arial" w:hAnsi="Arial" w:cs="Arial"/>
                                <w:b/>
                                <w:bCs/>
                                <w:sz w:val="16"/>
                                <w:szCs w:val="16"/>
                              </w:rPr>
                              <w:t>patella</w:t>
                            </w:r>
                            <w:r w:rsidR="00066F79" w:rsidRPr="009C7EB3">
                              <w:rPr>
                                <w:rFonts w:ascii="Arial" w:hAnsi="Arial" w:cs="Arial"/>
                                <w:sz w:val="16"/>
                                <w:szCs w:val="16"/>
                              </w:rPr>
                              <w:t xml:space="preserve"> </w:t>
                            </w:r>
                            <w:r w:rsidR="00895AAE" w:rsidRPr="009C7EB3">
                              <w:rPr>
                                <w:rFonts w:ascii="Arial" w:hAnsi="Arial" w:cs="Arial"/>
                                <w:sz w:val="16"/>
                                <w:szCs w:val="16"/>
                              </w:rPr>
                              <w:t xml:space="preserve">known as the </w:t>
                            </w:r>
                            <w:r w:rsidR="004B0030" w:rsidRPr="009C7EB3">
                              <w:rPr>
                                <w:rFonts w:ascii="Arial" w:hAnsi="Arial" w:cs="Arial"/>
                                <w:sz w:val="16"/>
                                <w:szCs w:val="16"/>
                              </w:rPr>
                              <w:t>kneecap</w:t>
                            </w:r>
                            <w:r w:rsidR="00895AAE" w:rsidRPr="009C7EB3">
                              <w:rPr>
                                <w:rFonts w:ascii="Arial" w:hAnsi="Arial" w:cs="Arial"/>
                                <w:sz w:val="16"/>
                                <w:szCs w:val="16"/>
                              </w:rPr>
                              <w:t xml:space="preserve"> are also located in the lower leg. </w:t>
                            </w:r>
                            <w:r w:rsidR="0057040B" w:rsidRPr="009C7EB3">
                              <w:rPr>
                                <w:rFonts w:ascii="Arial" w:hAnsi="Arial" w:cs="Arial"/>
                                <w:sz w:val="16"/>
                                <w:szCs w:val="16"/>
                              </w:rPr>
                              <w:t xml:space="preserve">The knee is a hinge </w:t>
                            </w:r>
                            <w:r w:rsidR="00A27D90" w:rsidRPr="009C7EB3">
                              <w:rPr>
                                <w:rFonts w:ascii="Arial" w:hAnsi="Arial" w:cs="Arial"/>
                                <w:sz w:val="16"/>
                                <w:szCs w:val="16"/>
                              </w:rPr>
                              <w:t>joint,</w:t>
                            </w:r>
                            <w:r w:rsidR="00CC322D" w:rsidRPr="009C7EB3">
                              <w:rPr>
                                <w:rFonts w:ascii="Arial" w:hAnsi="Arial" w:cs="Arial"/>
                                <w:sz w:val="16"/>
                                <w:szCs w:val="16"/>
                              </w:rPr>
                              <w:t xml:space="preserve"> so movement is only possible in one direction forwards and backwards, </w:t>
                            </w:r>
                            <w:r w:rsidR="009C7EB3" w:rsidRPr="009C7EB3">
                              <w:rPr>
                                <w:rFonts w:ascii="Arial" w:hAnsi="Arial" w:cs="Arial"/>
                                <w:sz w:val="16"/>
                                <w:szCs w:val="16"/>
                              </w:rPr>
                              <w:t xml:space="preserve">the knee and elbow are both examples of hinge joint. </w:t>
                            </w:r>
                            <w:r w:rsidR="00F90B81" w:rsidRPr="00F90B81">
                              <w:rPr>
                                <w:rFonts w:ascii="Arial" w:hAnsi="Arial" w:cs="Arial"/>
                                <w:b/>
                                <w:bCs/>
                                <w:sz w:val="16"/>
                                <w:szCs w:val="16"/>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617BD4" id="_x0000_s1031" type="#_x0000_t202" style="position:absolute;left:0;text-align:left;margin-left:451pt;margin-top:80.45pt;width:126.7pt;height:132.45pt;z-index:2513950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">
                <v:textbox>
                  <w:txbxContent>
                    <w:p w14:paraId="6787BF20" w14:textId="6C57F9D6" w:rsidR="00B660A7" w:rsidRPr="009C7EB3" w:rsidRDefault="00725512">
                      <w:pPr>
                        <w:rPr>
                          <w:rFonts w:ascii="Arial" w:hAnsi="Arial" w:cs="Arial"/>
                          <w:sz w:val="16"/>
                          <w:szCs w:val="16"/>
                        </w:rPr>
                      </w:pPr>
                      <w:r w:rsidRPr="009C7EB3">
                        <w:rPr>
                          <w:rFonts w:ascii="Arial" w:hAnsi="Arial" w:cs="Arial"/>
                          <w:sz w:val="16"/>
                          <w:szCs w:val="16"/>
                        </w:rPr>
                        <w:t xml:space="preserve">The </w:t>
                      </w:r>
                      <w:r w:rsidRPr="009C7EB3">
                        <w:rPr>
                          <w:rFonts w:ascii="Arial" w:hAnsi="Arial" w:cs="Arial"/>
                          <w:b/>
                          <w:bCs/>
                          <w:sz w:val="16"/>
                          <w:szCs w:val="16"/>
                        </w:rPr>
                        <w:t>Tibia</w:t>
                      </w:r>
                      <w:r w:rsidR="004F3E63" w:rsidRPr="009C7EB3">
                        <w:rPr>
                          <w:rFonts w:ascii="Arial" w:hAnsi="Arial" w:cs="Arial"/>
                          <w:sz w:val="16"/>
                          <w:szCs w:val="16"/>
                        </w:rPr>
                        <w:t xml:space="preserve"> </w:t>
                      </w:r>
                      <w:r w:rsidR="00F635EE" w:rsidRPr="009C7EB3">
                        <w:rPr>
                          <w:rFonts w:ascii="Arial" w:hAnsi="Arial" w:cs="Arial"/>
                          <w:sz w:val="16"/>
                          <w:szCs w:val="16"/>
                        </w:rPr>
                        <w:t>is the bone in the lower leg and is known as the shin bone</w:t>
                      </w:r>
                      <w:r w:rsidR="00066F79" w:rsidRPr="009C7EB3">
                        <w:rPr>
                          <w:rFonts w:ascii="Arial" w:hAnsi="Arial" w:cs="Arial"/>
                          <w:sz w:val="16"/>
                          <w:szCs w:val="16"/>
                        </w:rPr>
                        <w:t xml:space="preserve">, the </w:t>
                      </w:r>
                      <w:r w:rsidR="00066F79" w:rsidRPr="009C7EB3">
                        <w:rPr>
                          <w:rFonts w:ascii="Arial" w:hAnsi="Arial" w:cs="Arial"/>
                          <w:b/>
                          <w:bCs/>
                          <w:sz w:val="16"/>
                          <w:szCs w:val="16"/>
                        </w:rPr>
                        <w:t>fibula</w:t>
                      </w:r>
                      <w:r w:rsidR="00066F79" w:rsidRPr="009C7EB3">
                        <w:rPr>
                          <w:rFonts w:ascii="Arial" w:hAnsi="Arial" w:cs="Arial"/>
                          <w:sz w:val="16"/>
                          <w:szCs w:val="16"/>
                        </w:rPr>
                        <w:t xml:space="preserve"> and the </w:t>
                      </w:r>
                      <w:r w:rsidR="00066F79" w:rsidRPr="009C7EB3">
                        <w:rPr>
                          <w:rFonts w:ascii="Arial" w:hAnsi="Arial" w:cs="Arial"/>
                          <w:b/>
                          <w:bCs/>
                          <w:sz w:val="16"/>
                          <w:szCs w:val="16"/>
                        </w:rPr>
                        <w:t>patella</w:t>
                      </w:r>
                      <w:r w:rsidR="00066F79" w:rsidRPr="009C7EB3">
                        <w:rPr>
                          <w:rFonts w:ascii="Arial" w:hAnsi="Arial" w:cs="Arial"/>
                          <w:sz w:val="16"/>
                          <w:szCs w:val="16"/>
                        </w:rPr>
                        <w:t xml:space="preserve"> </w:t>
                      </w:r>
                      <w:r w:rsidR="00895AAE" w:rsidRPr="009C7EB3">
                        <w:rPr>
                          <w:rFonts w:ascii="Arial" w:hAnsi="Arial" w:cs="Arial"/>
                          <w:sz w:val="16"/>
                          <w:szCs w:val="16"/>
                        </w:rPr>
                        <w:t xml:space="preserve">known as the </w:t>
                      </w:r>
                      <w:r w:rsidR="004B0030" w:rsidRPr="009C7EB3">
                        <w:rPr>
                          <w:rFonts w:ascii="Arial" w:hAnsi="Arial" w:cs="Arial"/>
                          <w:sz w:val="16"/>
                          <w:szCs w:val="16"/>
                        </w:rPr>
                        <w:t>kneecap</w:t>
                      </w:r>
                      <w:r w:rsidR="00895AAE" w:rsidRPr="009C7EB3">
                        <w:rPr>
                          <w:rFonts w:ascii="Arial" w:hAnsi="Arial" w:cs="Arial"/>
                          <w:sz w:val="16"/>
                          <w:szCs w:val="16"/>
                        </w:rPr>
                        <w:t xml:space="preserve"> are also located in the lower leg. </w:t>
                      </w:r>
                      <w:r w:rsidR="0057040B" w:rsidRPr="009C7EB3">
                        <w:rPr>
                          <w:rFonts w:ascii="Arial" w:hAnsi="Arial" w:cs="Arial"/>
                          <w:sz w:val="16"/>
                          <w:szCs w:val="16"/>
                        </w:rPr>
                        <w:t xml:space="preserve">The knee is a hinge </w:t>
                      </w:r>
                      <w:r w:rsidR="00A27D90" w:rsidRPr="009C7EB3">
                        <w:rPr>
                          <w:rFonts w:ascii="Arial" w:hAnsi="Arial" w:cs="Arial"/>
                          <w:sz w:val="16"/>
                          <w:szCs w:val="16"/>
                        </w:rPr>
                        <w:t>joint,</w:t>
                      </w:r>
                      <w:r w:rsidR="00CC322D" w:rsidRPr="009C7EB3">
                        <w:rPr>
                          <w:rFonts w:ascii="Arial" w:hAnsi="Arial" w:cs="Arial"/>
                          <w:sz w:val="16"/>
                          <w:szCs w:val="16"/>
                        </w:rPr>
                        <w:t xml:space="preserve"> so movement is only possible in one direction forwards and backwards, </w:t>
                      </w:r>
                      <w:r w:rsidR="009C7EB3" w:rsidRPr="009C7EB3">
                        <w:rPr>
                          <w:rFonts w:ascii="Arial" w:hAnsi="Arial" w:cs="Arial"/>
                          <w:sz w:val="16"/>
                          <w:szCs w:val="16"/>
                        </w:rPr>
                        <w:t xml:space="preserve">the knee and elbow are both examples of hinge joint. </w:t>
                      </w:r>
                      <w:r w:rsidR="00F90B81" w:rsidRPr="00F90B81">
                        <w:rPr>
                          <w:rFonts w:ascii="Arial" w:hAnsi="Arial" w:cs="Arial"/>
                          <w:b/>
                          <w:bCs/>
                          <w:sz w:val="16"/>
                          <w:szCs w:val="16"/>
                        </w:rPr>
                        <w:t>(D)</w:t>
                      </w:r>
                    </w:p>
                  </w:txbxContent>
                </v:textbox>
                <w10:wrap type="square" anchorx="page"/>
              </v:shape>
            </w:pict>
          </mc:Fallback>
        </mc:AlternateContent>
      </w:r>
      <w:r w:rsidR="006B77E9">
        <w:rPr>
          <w:rFonts w:ascii="Arial" w:hAnsi="Arial" w:cs="Arial"/>
          <w:noProof/>
          <w:sz w:val="24"/>
          <w:szCs w:val="24"/>
        </w:rPr>
        <mc:AlternateContent>
          <mc:Choice Requires="wps">
            <w:drawing>
              <wp:anchor distT="0" distB="0" distL="114300" distR="114300" simplePos="0" relativeHeight="251536384" behindDoc="0" locked="0" layoutInCell="1" allowOverlap="1" wp14:anchorId="2BB6AC38" wp14:editId="36956656">
                <wp:simplePos x="0" y="0"/>
                <wp:positionH relativeFrom="column">
                  <wp:posOffset>1456534</wp:posOffset>
                </wp:positionH>
                <wp:positionV relativeFrom="paragraph">
                  <wp:posOffset>5413327</wp:posOffset>
                </wp:positionV>
                <wp:extent cx="1370635" cy="738835"/>
                <wp:effectExtent l="0" t="38100" r="58420" b="23495"/>
                <wp:wrapNone/>
                <wp:docPr id="26" name="Straight Arrow Connector 26"/>
                <wp:cNvGraphicFramePr/>
                <a:graphic xmlns:a="http://schemas.openxmlformats.org/drawingml/2006/main">
                  <a:graphicData uri="http://schemas.microsoft.com/office/word/2010/wordprocessingShape">
                    <wps:wsp>
                      <wps:cNvCnPr/>
                      <wps:spPr>
                        <a:xfrm flipV="1">
                          <a:off x="0" y="0"/>
                          <a:ext cx="1370635" cy="7388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3DF0A6" id="Straight Arrow Connector 26" o:spid="_x0000_s1026" type="#_x0000_t32" style="position:absolute;margin-left:114.7pt;margin-top:426.25pt;width:107.9pt;height:58.2pt;flip:y;z-index:251536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" strokecolor="#4472c4 [3204]" strokeweight=".5pt">
                <v:stroke endarrow="block" joinstyle="miter"/>
              </v:shape>
            </w:pict>
          </mc:Fallback>
        </mc:AlternateContent>
      </w:r>
      <w:r w:rsidR="0098428F">
        <w:rPr>
          <w:rFonts w:ascii="Arial" w:hAnsi="Arial" w:cs="Arial"/>
          <w:noProof/>
          <w:sz w:val="24"/>
          <w:szCs w:val="24"/>
        </w:rPr>
        <mc:AlternateContent>
          <mc:Choice Requires="wps">
            <w:drawing>
              <wp:anchor distT="0" distB="0" distL="114300" distR="114300" simplePos="0" relativeHeight="251569152" behindDoc="0" locked="0" layoutInCell="1" allowOverlap="1" wp14:anchorId="2F8C51D4" wp14:editId="50328CF9">
                <wp:simplePos x="0" y="0"/>
                <wp:positionH relativeFrom="column">
                  <wp:posOffset>3552824</wp:posOffset>
                </wp:positionH>
                <wp:positionV relativeFrom="paragraph">
                  <wp:posOffset>5463539</wp:posOffset>
                </wp:positionV>
                <wp:extent cx="514350" cy="561975"/>
                <wp:effectExtent l="38100" t="38100" r="19050" b="28575"/>
                <wp:wrapNone/>
                <wp:docPr id="28" name="Straight Arrow Connector 28"/>
                <wp:cNvGraphicFramePr/>
                <a:graphic xmlns:a="http://schemas.openxmlformats.org/drawingml/2006/main">
                  <a:graphicData uri="http://schemas.microsoft.com/office/word/2010/wordprocessingShape">
                    <wps:wsp>
                      <wps:cNvCnPr/>
                      <wps:spPr>
                        <a:xfrm flipH="1" flipV="1">
                          <a:off x="0" y="0"/>
                          <a:ext cx="514350" cy="561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51BB05" id="Straight Arrow Connector 28" o:spid="_x0000_s1026" type="#_x0000_t32" style="position:absolute;margin-left:279.75pt;margin-top:430.2pt;width:40.5pt;height:44.25pt;flip:x y;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" strokecolor="#4472c4 [3204]" strokeweight=".5pt">
                <v:stroke endarrow="block" joinstyle="miter"/>
              </v:shape>
            </w:pict>
          </mc:Fallback>
        </mc:AlternateContent>
      </w:r>
      <w:r w:rsidR="00DF1059">
        <w:rPr>
          <w:rFonts w:ascii="Arial" w:hAnsi="Arial" w:cs="Arial"/>
          <w:noProof/>
          <w:sz w:val="24"/>
          <w:szCs w:val="24"/>
        </w:rPr>
        <mc:AlternateContent>
          <mc:Choice Requires="wps">
            <w:drawing>
              <wp:anchor distT="0" distB="0" distL="114300" distR="114300" simplePos="0" relativeHeight="251498496" behindDoc="0" locked="0" layoutInCell="1" allowOverlap="1" wp14:anchorId="31C635AF" wp14:editId="4D592F5B">
                <wp:simplePos x="0" y="0"/>
                <wp:positionH relativeFrom="column">
                  <wp:posOffset>3638550</wp:posOffset>
                </wp:positionH>
                <wp:positionV relativeFrom="paragraph">
                  <wp:posOffset>824865</wp:posOffset>
                </wp:positionV>
                <wp:extent cx="790575" cy="2570480"/>
                <wp:effectExtent l="38100" t="0" r="28575" b="58420"/>
                <wp:wrapNone/>
                <wp:docPr id="24" name="Straight Arrow Connector 24"/>
                <wp:cNvGraphicFramePr/>
                <a:graphic xmlns:a="http://schemas.openxmlformats.org/drawingml/2006/main">
                  <a:graphicData uri="http://schemas.microsoft.com/office/word/2010/wordprocessingShape">
                    <wps:wsp>
                      <wps:cNvCnPr/>
                      <wps:spPr>
                        <a:xfrm flipH="1">
                          <a:off x="0" y="0"/>
                          <a:ext cx="790575" cy="25704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3A03E" id="Straight Arrow Connector 24" o:spid="_x0000_s1026" type="#_x0000_t32" style="position:absolute;margin-left:286.5pt;margin-top:64.95pt;width:62.25pt;height:202.4pt;flip:x;z-index:25149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" strokecolor="#4472c4 [3204]" strokeweight=".5pt">
                <v:stroke endarrow="block" joinstyle="miter"/>
              </v:shape>
            </w:pict>
          </mc:Fallback>
        </mc:AlternateContent>
      </w:r>
      <w:r w:rsidR="00027EA4" w:rsidRPr="00A46716">
        <w:rPr>
          <w:rFonts w:ascii="Arial" w:hAnsi="Arial" w:cs="Arial"/>
          <w:noProof/>
          <w:sz w:val="24"/>
          <w:szCs w:val="24"/>
        </w:rPr>
        <mc:AlternateContent>
          <mc:Choice Requires="wps">
            <w:drawing>
              <wp:anchor distT="45720" distB="45720" distL="114300" distR="114300" simplePos="0" relativeHeight="251347968" behindDoc="0" locked="0" layoutInCell="1" allowOverlap="1" wp14:anchorId="597D2FD4" wp14:editId="4EDCA2EE">
                <wp:simplePos x="0" y="0"/>
                <wp:positionH relativeFrom="page">
                  <wp:posOffset>4969510</wp:posOffset>
                </wp:positionH>
                <wp:positionV relativeFrom="paragraph">
                  <wp:posOffset>250190</wp:posOffset>
                </wp:positionV>
                <wp:extent cx="2324100" cy="58102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581025"/>
                        </a:xfrm>
                        <a:prstGeom prst="rect">
                          <a:avLst/>
                        </a:prstGeom>
                        <a:solidFill>
                          <a:srgbClr val="FFFFFF"/>
                        </a:solidFill>
                        <a:ln w="9525">
                          <a:solidFill>
                            <a:srgbClr val="00B0F0"/>
                          </a:solidFill>
                          <a:miter lim="800000"/>
                          <a:headEnd/>
                          <a:tailEnd/>
                        </a:ln>
                      </wps:spPr>
                      <wps:txbx>
                        <w:txbxContent>
                          <w:p w14:paraId="083F7B63" w14:textId="7A683D1B" w:rsidR="00A46716" w:rsidRPr="009B4D20" w:rsidRDefault="00A46716">
                            <w:pPr>
                              <w:rPr>
                                <w:rFonts w:ascii="Arial" w:hAnsi="Arial" w:cs="Arial"/>
                                <w:sz w:val="16"/>
                                <w:szCs w:val="16"/>
                                <w:u w:val="single"/>
                              </w:rPr>
                            </w:pPr>
                            <w:r w:rsidRPr="004F3E63">
                              <w:rPr>
                                <w:rFonts w:ascii="Arial" w:hAnsi="Arial" w:cs="Arial"/>
                                <w:sz w:val="16"/>
                                <w:szCs w:val="16"/>
                              </w:rPr>
                              <w:t xml:space="preserve">The </w:t>
                            </w:r>
                            <w:r w:rsidRPr="004F3E63">
                              <w:rPr>
                                <w:rFonts w:ascii="Arial" w:hAnsi="Arial" w:cs="Arial"/>
                                <w:b/>
                                <w:bCs/>
                                <w:sz w:val="16"/>
                                <w:szCs w:val="16"/>
                              </w:rPr>
                              <w:t>Femur</w:t>
                            </w:r>
                            <w:r w:rsidR="00D27316" w:rsidRPr="004F3E63">
                              <w:rPr>
                                <w:rFonts w:ascii="Arial" w:hAnsi="Arial" w:cs="Arial"/>
                                <w:b/>
                                <w:bCs/>
                                <w:sz w:val="16"/>
                                <w:szCs w:val="16"/>
                              </w:rPr>
                              <w:t xml:space="preserve"> </w:t>
                            </w:r>
                            <w:r w:rsidR="00D27316" w:rsidRPr="004F3E63">
                              <w:rPr>
                                <w:rFonts w:ascii="Arial" w:hAnsi="Arial" w:cs="Arial"/>
                                <w:sz w:val="16"/>
                                <w:szCs w:val="16"/>
                              </w:rPr>
                              <w:t xml:space="preserve">is the bone in the </w:t>
                            </w:r>
                            <w:r w:rsidR="00FE66DE" w:rsidRPr="004F3E63">
                              <w:rPr>
                                <w:rFonts w:ascii="Arial" w:hAnsi="Arial" w:cs="Arial"/>
                                <w:sz w:val="16"/>
                                <w:szCs w:val="16"/>
                              </w:rPr>
                              <w:t xml:space="preserve">thigh, the pelvic girdle is attached to the lower </w:t>
                            </w:r>
                            <w:r w:rsidR="00722BFA" w:rsidRPr="004F3E63">
                              <w:rPr>
                                <w:rFonts w:ascii="Arial" w:hAnsi="Arial" w:cs="Arial"/>
                                <w:sz w:val="16"/>
                                <w:szCs w:val="16"/>
                              </w:rPr>
                              <w:t xml:space="preserve">part of the backbone and </w:t>
                            </w:r>
                            <w:r w:rsidR="00877151" w:rsidRPr="004F3E63">
                              <w:rPr>
                                <w:rFonts w:ascii="Arial" w:hAnsi="Arial" w:cs="Arial"/>
                                <w:sz w:val="16"/>
                                <w:szCs w:val="16"/>
                              </w:rPr>
                              <w:t>forms the hip bone with the femur.</w:t>
                            </w:r>
                            <w:r w:rsidR="00877151" w:rsidRPr="004F3E63">
                              <w:rPr>
                                <w:rFonts w:ascii="Arial" w:hAnsi="Arial" w:cs="Arial"/>
                                <w:b/>
                                <w:bCs/>
                                <w:sz w:val="16"/>
                                <w:szCs w:val="16"/>
                              </w:rPr>
                              <w:t xml:space="preserve"> </w:t>
                            </w:r>
                            <w:r w:rsidR="004F3E63" w:rsidRPr="004F3E63">
                              <w:rPr>
                                <w:rFonts w:ascii="Arial" w:hAnsi="Arial" w:cs="Arial"/>
                                <w:b/>
                                <w:bCs/>
                                <w:sz w:val="16"/>
                                <w:szCs w:val="16"/>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7D2FD4" id="_x0000_s1032" type="#_x0000_t202" style="position:absolute;left:0;text-align:left;margin-left:391.3pt;margin-top:19.7pt;width:183pt;height:45.75pt;z-index:2513479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" strokecolor="#00b0f0">
                <v:textbox>
                  <w:txbxContent>
                    <w:p w14:paraId="083F7B63" w14:textId="7A683D1B" w:rsidR="00A46716" w:rsidRPr="009B4D20" w:rsidRDefault="00A46716">
                      <w:pPr>
                        <w:rPr>
                          <w:rFonts w:ascii="Arial" w:hAnsi="Arial" w:cs="Arial"/>
                          <w:sz w:val="16"/>
                          <w:szCs w:val="16"/>
                          <w:u w:val="single"/>
                        </w:rPr>
                      </w:pPr>
                      <w:r w:rsidRPr="004F3E63">
                        <w:rPr>
                          <w:rFonts w:ascii="Arial" w:hAnsi="Arial" w:cs="Arial"/>
                          <w:sz w:val="16"/>
                          <w:szCs w:val="16"/>
                        </w:rPr>
                        <w:t xml:space="preserve">The </w:t>
                      </w:r>
                      <w:r w:rsidRPr="004F3E63">
                        <w:rPr>
                          <w:rFonts w:ascii="Arial" w:hAnsi="Arial" w:cs="Arial"/>
                          <w:b/>
                          <w:bCs/>
                          <w:sz w:val="16"/>
                          <w:szCs w:val="16"/>
                        </w:rPr>
                        <w:t>Femur</w:t>
                      </w:r>
                      <w:r w:rsidR="00D27316" w:rsidRPr="004F3E63">
                        <w:rPr>
                          <w:rFonts w:ascii="Arial" w:hAnsi="Arial" w:cs="Arial"/>
                          <w:b/>
                          <w:bCs/>
                          <w:sz w:val="16"/>
                          <w:szCs w:val="16"/>
                        </w:rPr>
                        <w:t xml:space="preserve"> </w:t>
                      </w:r>
                      <w:r w:rsidR="00D27316" w:rsidRPr="004F3E63">
                        <w:rPr>
                          <w:rFonts w:ascii="Arial" w:hAnsi="Arial" w:cs="Arial"/>
                          <w:sz w:val="16"/>
                          <w:szCs w:val="16"/>
                        </w:rPr>
                        <w:t xml:space="preserve">is the bone in the </w:t>
                      </w:r>
                      <w:r w:rsidR="00FE66DE" w:rsidRPr="004F3E63">
                        <w:rPr>
                          <w:rFonts w:ascii="Arial" w:hAnsi="Arial" w:cs="Arial"/>
                          <w:sz w:val="16"/>
                          <w:szCs w:val="16"/>
                        </w:rPr>
                        <w:t xml:space="preserve">thigh, the pelvic girdle is attached to the lower </w:t>
                      </w:r>
                      <w:r w:rsidR="00722BFA" w:rsidRPr="004F3E63">
                        <w:rPr>
                          <w:rFonts w:ascii="Arial" w:hAnsi="Arial" w:cs="Arial"/>
                          <w:sz w:val="16"/>
                          <w:szCs w:val="16"/>
                        </w:rPr>
                        <w:t xml:space="preserve">part of the backbone and </w:t>
                      </w:r>
                      <w:r w:rsidR="00877151" w:rsidRPr="004F3E63">
                        <w:rPr>
                          <w:rFonts w:ascii="Arial" w:hAnsi="Arial" w:cs="Arial"/>
                          <w:sz w:val="16"/>
                          <w:szCs w:val="16"/>
                        </w:rPr>
                        <w:t>forms the hip bone with the femur.</w:t>
                      </w:r>
                      <w:r w:rsidR="00877151" w:rsidRPr="004F3E63">
                        <w:rPr>
                          <w:rFonts w:ascii="Arial" w:hAnsi="Arial" w:cs="Arial"/>
                          <w:b/>
                          <w:bCs/>
                          <w:sz w:val="16"/>
                          <w:szCs w:val="16"/>
                        </w:rPr>
                        <w:t xml:space="preserve"> </w:t>
                      </w:r>
                      <w:r w:rsidR="004F3E63" w:rsidRPr="004F3E63">
                        <w:rPr>
                          <w:rFonts w:ascii="Arial" w:hAnsi="Arial" w:cs="Arial"/>
                          <w:b/>
                          <w:bCs/>
                          <w:sz w:val="16"/>
                          <w:szCs w:val="16"/>
                        </w:rPr>
                        <w:t>(C)</w:t>
                      </w:r>
                    </w:p>
                  </w:txbxContent>
                </v:textbox>
                <w10:wrap type="square" anchorx="page"/>
              </v:shape>
            </w:pict>
          </mc:Fallback>
        </mc:AlternateContent>
      </w:r>
      <w:r w:rsidR="005B49F4" w:rsidRPr="00F90B81">
        <w:rPr>
          <w:rFonts w:ascii="Arial" w:hAnsi="Arial" w:cs="Arial"/>
          <w:noProof/>
          <w:sz w:val="24"/>
          <w:szCs w:val="24"/>
        </w:rPr>
        <mc:AlternateContent>
          <mc:Choice Requires="wps">
            <w:drawing>
              <wp:anchor distT="45720" distB="45720" distL="114300" distR="114300" simplePos="0" relativeHeight="251421696" behindDoc="0" locked="0" layoutInCell="1" allowOverlap="1" wp14:anchorId="7996144E" wp14:editId="2E244919">
                <wp:simplePos x="0" y="0"/>
                <wp:positionH relativeFrom="page">
                  <wp:posOffset>5029200</wp:posOffset>
                </wp:positionH>
                <wp:positionV relativeFrom="paragraph">
                  <wp:posOffset>3395980</wp:posOffset>
                </wp:positionV>
                <wp:extent cx="2438400" cy="2357120"/>
                <wp:effectExtent l="0" t="0" r="19050" b="241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357120"/>
                        </a:xfrm>
                        <a:prstGeom prst="rect">
                          <a:avLst/>
                        </a:prstGeom>
                        <a:solidFill>
                          <a:srgbClr val="FFFFFF"/>
                        </a:solidFill>
                        <a:ln w="9525">
                          <a:solidFill>
                            <a:srgbClr val="00FFCC"/>
                          </a:solidFill>
                          <a:miter lim="800000"/>
                          <a:headEnd/>
                          <a:tailEnd/>
                        </a:ln>
                      </wps:spPr>
                      <wps:txbx>
                        <w:txbxContent>
                          <w:p w14:paraId="04279B00" w14:textId="6157A312" w:rsidR="00F90B81" w:rsidRPr="009204CF" w:rsidRDefault="00470ADE">
                            <w:pPr>
                              <w:rPr>
                                <w:rFonts w:ascii="Arial" w:hAnsi="Arial" w:cs="Arial"/>
                                <w:sz w:val="16"/>
                                <w:szCs w:val="16"/>
                              </w:rPr>
                            </w:pPr>
                            <w:r w:rsidRPr="00802C2C">
                              <w:rPr>
                                <w:rFonts w:ascii="Arial" w:hAnsi="Arial" w:cs="Arial"/>
                                <w:sz w:val="16"/>
                                <w:szCs w:val="16"/>
                              </w:rPr>
                              <w:t>The</w:t>
                            </w:r>
                            <w:r w:rsidRPr="00802C2C">
                              <w:rPr>
                                <w:rFonts w:ascii="Arial" w:hAnsi="Arial" w:cs="Arial"/>
                                <w:b/>
                                <w:bCs/>
                                <w:sz w:val="16"/>
                                <w:szCs w:val="16"/>
                              </w:rPr>
                              <w:t xml:space="preserve"> Fibula</w:t>
                            </w:r>
                            <w:r w:rsidR="00802C2C" w:rsidRPr="00802C2C">
                              <w:rPr>
                                <w:rFonts w:ascii="Arial" w:hAnsi="Arial" w:cs="Arial"/>
                                <w:b/>
                                <w:bCs/>
                                <w:sz w:val="16"/>
                                <w:szCs w:val="16"/>
                              </w:rPr>
                              <w:t xml:space="preserve"> </w:t>
                            </w:r>
                            <w:r w:rsidR="009204CF">
                              <w:rPr>
                                <w:rFonts w:ascii="Arial" w:hAnsi="Arial" w:cs="Arial"/>
                                <w:sz w:val="16"/>
                                <w:szCs w:val="16"/>
                              </w:rPr>
                              <w:t xml:space="preserve">is the lower leg bone which is extended from the </w:t>
                            </w:r>
                            <w:r w:rsidR="00BC2123">
                              <w:rPr>
                                <w:rFonts w:ascii="Arial" w:hAnsi="Arial" w:cs="Arial"/>
                                <w:sz w:val="16"/>
                                <w:szCs w:val="16"/>
                              </w:rPr>
                              <w:t xml:space="preserve">knee to the lower ankle and is parallel to the </w:t>
                            </w:r>
                            <w:r w:rsidR="001370AB">
                              <w:rPr>
                                <w:rFonts w:ascii="Arial" w:hAnsi="Arial" w:cs="Arial"/>
                                <w:sz w:val="16"/>
                                <w:szCs w:val="16"/>
                              </w:rPr>
                              <w:t>tibia (shinbone).</w:t>
                            </w:r>
                            <w:r w:rsidR="0039276A">
                              <w:rPr>
                                <w:rFonts w:ascii="Arial" w:hAnsi="Arial" w:cs="Arial"/>
                                <w:sz w:val="16"/>
                                <w:szCs w:val="16"/>
                              </w:rPr>
                              <w:t xml:space="preserve"> Contact sport such as football or rugby </w:t>
                            </w:r>
                            <w:r w:rsidR="007A0EF0">
                              <w:rPr>
                                <w:rFonts w:ascii="Arial" w:hAnsi="Arial" w:cs="Arial"/>
                                <w:sz w:val="16"/>
                                <w:szCs w:val="16"/>
                              </w:rPr>
                              <w:t xml:space="preserve">increase the risk of traumatic injury to the fibula. </w:t>
                            </w:r>
                            <w:r w:rsidR="00E200CE">
                              <w:rPr>
                                <w:rFonts w:ascii="Arial" w:hAnsi="Arial" w:cs="Arial"/>
                                <w:sz w:val="16"/>
                                <w:szCs w:val="16"/>
                              </w:rPr>
                              <w:t xml:space="preserve">Sports that require sharp twist also make you </w:t>
                            </w:r>
                            <w:r w:rsidR="003308D0">
                              <w:rPr>
                                <w:rFonts w:ascii="Arial" w:hAnsi="Arial" w:cs="Arial"/>
                                <w:sz w:val="16"/>
                                <w:szCs w:val="16"/>
                              </w:rPr>
                              <w:t>vulnerable to</w:t>
                            </w:r>
                            <w:r w:rsidR="00A36BA7">
                              <w:rPr>
                                <w:rFonts w:ascii="Arial" w:hAnsi="Arial" w:cs="Arial"/>
                                <w:sz w:val="16"/>
                                <w:szCs w:val="16"/>
                              </w:rPr>
                              <w:t xml:space="preserve"> injuries. </w:t>
                            </w:r>
                            <w:r w:rsidR="00B32D73">
                              <w:rPr>
                                <w:rFonts w:ascii="Arial" w:hAnsi="Arial" w:cs="Arial"/>
                                <w:sz w:val="16"/>
                                <w:szCs w:val="16"/>
                              </w:rPr>
                              <w:t xml:space="preserve">The Fibula stabilises the ankle and supports the lower muscles in the leg. A severe sprain in the ankle which usually occurs in the National Football League could cause a fracture in the Fibula as the energy travels up the leg and exits near the upper part of the Fibula. People </w:t>
                            </w:r>
                            <w:r w:rsidR="002A3B97">
                              <w:rPr>
                                <w:rFonts w:ascii="Arial" w:hAnsi="Arial" w:cs="Arial"/>
                                <w:sz w:val="16"/>
                                <w:szCs w:val="16"/>
                              </w:rPr>
                              <w:t>c</w:t>
                            </w:r>
                            <w:r w:rsidR="00B32D73">
                              <w:rPr>
                                <w:rFonts w:ascii="Arial" w:hAnsi="Arial" w:cs="Arial"/>
                                <w:sz w:val="16"/>
                                <w:szCs w:val="16"/>
                              </w:rPr>
                              <w:t xml:space="preserve">an tolerate malignment of a fracture in the upper part of the Fibula as well as the mid portion. It is crucial </w:t>
                            </w:r>
                            <w:r w:rsidR="002A3B97">
                              <w:rPr>
                                <w:rFonts w:ascii="Arial" w:hAnsi="Arial" w:cs="Arial"/>
                                <w:sz w:val="16"/>
                                <w:szCs w:val="16"/>
                              </w:rPr>
                              <w:t>for normal</w:t>
                            </w:r>
                            <w:r w:rsidR="00B32D73">
                              <w:rPr>
                                <w:rFonts w:ascii="Arial" w:hAnsi="Arial" w:cs="Arial"/>
                                <w:sz w:val="16"/>
                                <w:szCs w:val="16"/>
                              </w:rPr>
                              <w:t xml:space="preserve"> alignment</w:t>
                            </w:r>
                            <w:r w:rsidR="002A3B97">
                              <w:rPr>
                                <w:rFonts w:ascii="Arial" w:hAnsi="Arial" w:cs="Arial"/>
                                <w:sz w:val="16"/>
                                <w:szCs w:val="16"/>
                              </w:rPr>
                              <w:t xml:space="preserve"> to take place</w:t>
                            </w:r>
                            <w:r w:rsidR="00B32D73">
                              <w:rPr>
                                <w:rFonts w:ascii="Arial" w:hAnsi="Arial" w:cs="Arial"/>
                                <w:sz w:val="16"/>
                                <w:szCs w:val="16"/>
                              </w:rPr>
                              <w:t xml:space="preserve"> near the ankle</w:t>
                            </w:r>
                            <w:r w:rsidR="002A3B97">
                              <w:rPr>
                                <w:rFonts w:ascii="Arial" w:hAnsi="Arial" w:cs="Arial"/>
                                <w:sz w:val="16"/>
                                <w:szCs w:val="16"/>
                              </w:rPr>
                              <w:t xml:space="preserve"> in order</w:t>
                            </w:r>
                            <w:r w:rsidR="00B32D73">
                              <w:rPr>
                                <w:rFonts w:ascii="Arial" w:hAnsi="Arial" w:cs="Arial"/>
                                <w:sz w:val="16"/>
                                <w:szCs w:val="16"/>
                              </w:rPr>
                              <w:t xml:space="preserve"> to allow the normal function/motion of the ankle</w:t>
                            </w:r>
                            <w:r w:rsidR="002A3B97">
                              <w:rPr>
                                <w:rFonts w:ascii="Arial" w:hAnsi="Arial" w:cs="Arial"/>
                                <w:sz w:val="16"/>
                                <w:szCs w:val="16"/>
                              </w:rPr>
                              <w:t xml:space="preserve">, this will </w:t>
                            </w:r>
                            <w:r w:rsidR="00B32D73">
                              <w:rPr>
                                <w:rFonts w:ascii="Arial" w:hAnsi="Arial" w:cs="Arial"/>
                                <w:sz w:val="16"/>
                                <w:szCs w:val="16"/>
                              </w:rPr>
                              <w:t xml:space="preserve">prevent and minimize the risk of post traumatic arthritis. </w:t>
                            </w:r>
                            <w:r w:rsidR="00A27D90" w:rsidRPr="00A27D90">
                              <w:rPr>
                                <w:rFonts w:ascii="Arial" w:hAnsi="Arial" w:cs="Arial"/>
                                <w:b/>
                                <w:bCs/>
                                <w:sz w:val="16"/>
                                <w:szCs w:val="16"/>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96144E" id="_x0000_t202" coordsize="21600,21600" o:spt="202" path="m,l,21600r21600,l21600,xe">
                <v:stroke joinstyle="miter"/>
                <v:path gradientshapeok="t" o:connecttype="rect"/>
              </v:shapetype>
              <v:shape id="_x0000_s1033" type="#_x0000_t202" style="position:absolute;left:0;text-align:left;margin-left:396pt;margin-top:267.4pt;width:192pt;height:185.6pt;z-index:251421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" strokecolor="#0fc">
                <v:textbox>
                  <w:txbxContent>
                    <w:p w14:paraId="04279B00" w14:textId="6157A312" w:rsidR="00F90B81" w:rsidRPr="009204CF" w:rsidRDefault="00470ADE">
                      <w:pPr>
                        <w:rPr>
                          <w:rFonts w:ascii="Arial" w:hAnsi="Arial" w:cs="Arial"/>
                          <w:sz w:val="16"/>
                          <w:szCs w:val="16"/>
                        </w:rPr>
                      </w:pPr>
                      <w:r w:rsidRPr="00802C2C">
                        <w:rPr>
                          <w:rFonts w:ascii="Arial" w:hAnsi="Arial" w:cs="Arial"/>
                          <w:sz w:val="16"/>
                          <w:szCs w:val="16"/>
                        </w:rPr>
                        <w:t>The</w:t>
                      </w:r>
                      <w:r w:rsidRPr="00802C2C">
                        <w:rPr>
                          <w:rFonts w:ascii="Arial" w:hAnsi="Arial" w:cs="Arial"/>
                          <w:b/>
                          <w:bCs/>
                          <w:sz w:val="16"/>
                          <w:szCs w:val="16"/>
                        </w:rPr>
                        <w:t xml:space="preserve"> Fibula</w:t>
                      </w:r>
                      <w:r w:rsidR="00802C2C" w:rsidRPr="00802C2C">
                        <w:rPr>
                          <w:rFonts w:ascii="Arial" w:hAnsi="Arial" w:cs="Arial"/>
                          <w:b/>
                          <w:bCs/>
                          <w:sz w:val="16"/>
                          <w:szCs w:val="16"/>
                        </w:rPr>
                        <w:t xml:space="preserve"> </w:t>
                      </w:r>
                      <w:r w:rsidR="009204CF">
                        <w:rPr>
                          <w:rFonts w:ascii="Arial" w:hAnsi="Arial" w:cs="Arial"/>
                          <w:sz w:val="16"/>
                          <w:szCs w:val="16"/>
                        </w:rPr>
                        <w:t xml:space="preserve">is the lower leg bone which is extended from the </w:t>
                      </w:r>
                      <w:r w:rsidR="00BC2123">
                        <w:rPr>
                          <w:rFonts w:ascii="Arial" w:hAnsi="Arial" w:cs="Arial"/>
                          <w:sz w:val="16"/>
                          <w:szCs w:val="16"/>
                        </w:rPr>
                        <w:t xml:space="preserve">knee to the lower ankle and is parallel to the </w:t>
                      </w:r>
                      <w:r w:rsidR="001370AB">
                        <w:rPr>
                          <w:rFonts w:ascii="Arial" w:hAnsi="Arial" w:cs="Arial"/>
                          <w:sz w:val="16"/>
                          <w:szCs w:val="16"/>
                        </w:rPr>
                        <w:t>tibia (shinbone).</w:t>
                      </w:r>
                      <w:r w:rsidR="0039276A">
                        <w:rPr>
                          <w:rFonts w:ascii="Arial" w:hAnsi="Arial" w:cs="Arial"/>
                          <w:sz w:val="16"/>
                          <w:szCs w:val="16"/>
                        </w:rPr>
                        <w:t xml:space="preserve"> Contact sport such as football or rugby </w:t>
                      </w:r>
                      <w:r w:rsidR="007A0EF0">
                        <w:rPr>
                          <w:rFonts w:ascii="Arial" w:hAnsi="Arial" w:cs="Arial"/>
                          <w:sz w:val="16"/>
                          <w:szCs w:val="16"/>
                        </w:rPr>
                        <w:t xml:space="preserve">increase the risk of traumatic injury to the fibula. </w:t>
                      </w:r>
                      <w:r w:rsidR="00E200CE">
                        <w:rPr>
                          <w:rFonts w:ascii="Arial" w:hAnsi="Arial" w:cs="Arial"/>
                          <w:sz w:val="16"/>
                          <w:szCs w:val="16"/>
                        </w:rPr>
                        <w:t xml:space="preserve">Sports that require sharp twist also make you </w:t>
                      </w:r>
                      <w:r w:rsidR="003308D0">
                        <w:rPr>
                          <w:rFonts w:ascii="Arial" w:hAnsi="Arial" w:cs="Arial"/>
                          <w:sz w:val="16"/>
                          <w:szCs w:val="16"/>
                        </w:rPr>
                        <w:t>vulnerable to</w:t>
                      </w:r>
                      <w:r w:rsidR="00A36BA7">
                        <w:rPr>
                          <w:rFonts w:ascii="Arial" w:hAnsi="Arial" w:cs="Arial"/>
                          <w:sz w:val="16"/>
                          <w:szCs w:val="16"/>
                        </w:rPr>
                        <w:t xml:space="preserve"> injuries. </w:t>
                      </w:r>
                      <w:r w:rsidR="00B32D73">
                        <w:rPr>
                          <w:rFonts w:ascii="Arial" w:hAnsi="Arial" w:cs="Arial"/>
                          <w:sz w:val="16"/>
                          <w:szCs w:val="16"/>
                        </w:rPr>
                        <w:t xml:space="preserve">The Fibula stabilises the ankle and supports the lower muscles in the leg. A severe sprain in the ankle which usually occurs in the National Football League could cause a fracture in the Fibula as the energy travels up the leg and exits near the upper part of the Fibula. People </w:t>
                      </w:r>
                      <w:r w:rsidR="002A3B97">
                        <w:rPr>
                          <w:rFonts w:ascii="Arial" w:hAnsi="Arial" w:cs="Arial"/>
                          <w:sz w:val="16"/>
                          <w:szCs w:val="16"/>
                        </w:rPr>
                        <w:t>c</w:t>
                      </w:r>
                      <w:r w:rsidR="00B32D73">
                        <w:rPr>
                          <w:rFonts w:ascii="Arial" w:hAnsi="Arial" w:cs="Arial"/>
                          <w:sz w:val="16"/>
                          <w:szCs w:val="16"/>
                        </w:rPr>
                        <w:t xml:space="preserve">an tolerate malignment of a fracture in the upper part of the Fibula as well as the mid portion. It is crucial </w:t>
                      </w:r>
                      <w:r w:rsidR="002A3B97">
                        <w:rPr>
                          <w:rFonts w:ascii="Arial" w:hAnsi="Arial" w:cs="Arial"/>
                          <w:sz w:val="16"/>
                          <w:szCs w:val="16"/>
                        </w:rPr>
                        <w:t>for normal</w:t>
                      </w:r>
                      <w:r w:rsidR="00B32D73">
                        <w:rPr>
                          <w:rFonts w:ascii="Arial" w:hAnsi="Arial" w:cs="Arial"/>
                          <w:sz w:val="16"/>
                          <w:szCs w:val="16"/>
                        </w:rPr>
                        <w:t xml:space="preserve"> alignment</w:t>
                      </w:r>
                      <w:r w:rsidR="002A3B97">
                        <w:rPr>
                          <w:rFonts w:ascii="Arial" w:hAnsi="Arial" w:cs="Arial"/>
                          <w:sz w:val="16"/>
                          <w:szCs w:val="16"/>
                        </w:rPr>
                        <w:t xml:space="preserve"> to take place</w:t>
                      </w:r>
                      <w:r w:rsidR="00B32D73">
                        <w:rPr>
                          <w:rFonts w:ascii="Arial" w:hAnsi="Arial" w:cs="Arial"/>
                          <w:sz w:val="16"/>
                          <w:szCs w:val="16"/>
                        </w:rPr>
                        <w:t xml:space="preserve"> near the ankle</w:t>
                      </w:r>
                      <w:r w:rsidR="002A3B97">
                        <w:rPr>
                          <w:rFonts w:ascii="Arial" w:hAnsi="Arial" w:cs="Arial"/>
                          <w:sz w:val="16"/>
                          <w:szCs w:val="16"/>
                        </w:rPr>
                        <w:t xml:space="preserve"> in order</w:t>
                      </w:r>
                      <w:r w:rsidR="00B32D73">
                        <w:rPr>
                          <w:rFonts w:ascii="Arial" w:hAnsi="Arial" w:cs="Arial"/>
                          <w:sz w:val="16"/>
                          <w:szCs w:val="16"/>
                        </w:rPr>
                        <w:t xml:space="preserve"> to allow the normal function/motion of the ankle</w:t>
                      </w:r>
                      <w:r w:rsidR="002A3B97">
                        <w:rPr>
                          <w:rFonts w:ascii="Arial" w:hAnsi="Arial" w:cs="Arial"/>
                          <w:sz w:val="16"/>
                          <w:szCs w:val="16"/>
                        </w:rPr>
                        <w:t xml:space="preserve">, this will </w:t>
                      </w:r>
                      <w:r w:rsidR="00B32D73">
                        <w:rPr>
                          <w:rFonts w:ascii="Arial" w:hAnsi="Arial" w:cs="Arial"/>
                          <w:sz w:val="16"/>
                          <w:szCs w:val="16"/>
                        </w:rPr>
                        <w:t xml:space="preserve">prevent and minimize the risk of post traumatic arthritis. </w:t>
                      </w:r>
                      <w:r w:rsidR="00A27D90" w:rsidRPr="00A27D90">
                        <w:rPr>
                          <w:rFonts w:ascii="Arial" w:hAnsi="Arial" w:cs="Arial"/>
                          <w:b/>
                          <w:bCs/>
                          <w:sz w:val="16"/>
                          <w:szCs w:val="16"/>
                        </w:rPr>
                        <w:t>(E)</w:t>
                      </w:r>
                    </w:p>
                  </w:txbxContent>
                </v:textbox>
                <w10:wrap type="square" anchorx="page"/>
              </v:shape>
            </w:pict>
          </mc:Fallback>
        </mc:AlternateContent>
      </w:r>
      <w:r w:rsidR="005B49F4">
        <w:rPr>
          <w:rFonts w:ascii="Arial" w:hAnsi="Arial" w:cs="Arial"/>
          <w:noProof/>
          <w:sz w:val="24"/>
          <w:szCs w:val="24"/>
        </w:rPr>
        <mc:AlternateContent>
          <mc:Choice Requires="wps">
            <w:drawing>
              <wp:anchor distT="0" distB="0" distL="114300" distR="114300" simplePos="0" relativeHeight="251617280" behindDoc="0" locked="0" layoutInCell="1" allowOverlap="1" wp14:anchorId="39E0150F" wp14:editId="624D847F">
                <wp:simplePos x="0" y="0"/>
                <wp:positionH relativeFrom="column">
                  <wp:posOffset>2686050</wp:posOffset>
                </wp:positionH>
                <wp:positionV relativeFrom="paragraph">
                  <wp:posOffset>5625465</wp:posOffset>
                </wp:positionV>
                <wp:extent cx="91440" cy="314325"/>
                <wp:effectExtent l="0" t="38100" r="60960" b="28575"/>
                <wp:wrapNone/>
                <wp:docPr id="30" name="Straight Arrow Connector 30"/>
                <wp:cNvGraphicFramePr/>
                <a:graphic xmlns:a="http://schemas.openxmlformats.org/drawingml/2006/main">
                  <a:graphicData uri="http://schemas.microsoft.com/office/word/2010/wordprocessingShape">
                    <wps:wsp>
                      <wps:cNvCnPr/>
                      <wps:spPr>
                        <a:xfrm flipV="1">
                          <a:off x="0" y="0"/>
                          <a:ext cx="91440" cy="314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A1FB67" id="Straight Arrow Connector 30" o:spid="_x0000_s1026" type="#_x0000_t32" style="position:absolute;margin-left:211.5pt;margin-top:442.95pt;width:7.2pt;height:24.75pt;flip:y;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" strokecolor="#4472c4 [3204]" strokeweight=".5pt">
                <v:stroke endarrow="block" joinstyle="miter"/>
              </v:shape>
            </w:pict>
          </mc:Fallback>
        </mc:AlternateContent>
      </w:r>
      <w:r w:rsidR="005B49F4">
        <w:rPr>
          <w:rFonts w:ascii="Arial" w:hAnsi="Arial" w:cs="Arial"/>
          <w:noProof/>
          <w:sz w:val="24"/>
          <w:szCs w:val="24"/>
        </w:rPr>
        <mc:AlternateContent>
          <mc:Choice Requires="wps">
            <w:drawing>
              <wp:anchor distT="0" distB="0" distL="114300" distR="114300" simplePos="0" relativeHeight="251370496" behindDoc="0" locked="0" layoutInCell="1" allowOverlap="1" wp14:anchorId="7F6C1860" wp14:editId="0EB9EC48">
                <wp:simplePos x="0" y="0"/>
                <wp:positionH relativeFrom="column">
                  <wp:posOffset>3514725</wp:posOffset>
                </wp:positionH>
                <wp:positionV relativeFrom="paragraph">
                  <wp:posOffset>1786889</wp:posOffset>
                </wp:positionV>
                <wp:extent cx="1314450" cy="2562225"/>
                <wp:effectExtent l="38100" t="0" r="19050" b="47625"/>
                <wp:wrapNone/>
                <wp:docPr id="15" name="Straight Arrow Connector 15"/>
                <wp:cNvGraphicFramePr/>
                <a:graphic xmlns:a="http://schemas.openxmlformats.org/drawingml/2006/main">
                  <a:graphicData uri="http://schemas.microsoft.com/office/word/2010/wordprocessingShape">
                    <wps:wsp>
                      <wps:cNvCnPr/>
                      <wps:spPr>
                        <a:xfrm flipH="1">
                          <a:off x="0" y="0"/>
                          <a:ext cx="1314450" cy="2562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0B3FF5" id="Straight Arrow Connector 15" o:spid="_x0000_s1026" type="#_x0000_t32" style="position:absolute;margin-left:276.75pt;margin-top:140.7pt;width:103.5pt;height:201.75pt;flip:x;z-index:25137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" strokecolor="#4472c4 [3204]" strokeweight=".5pt">
                <v:stroke endarrow="block" joinstyle="miter"/>
              </v:shape>
            </w:pict>
          </mc:Fallback>
        </mc:AlternateContent>
      </w:r>
      <w:r w:rsidR="005B49F4" w:rsidRPr="00B27A93">
        <w:rPr>
          <w:rFonts w:ascii="Arial" w:hAnsi="Arial" w:cs="Arial"/>
          <w:noProof/>
          <w:sz w:val="24"/>
          <w:szCs w:val="24"/>
        </w:rPr>
        <mc:AlternateContent>
          <mc:Choice Requires="wps">
            <w:drawing>
              <wp:anchor distT="45720" distB="45720" distL="114300" distR="114300" simplePos="0" relativeHeight="251525120" behindDoc="0" locked="0" layoutInCell="1" allowOverlap="1" wp14:anchorId="436E0496" wp14:editId="2F8B4A21">
                <wp:simplePos x="0" y="0"/>
                <wp:positionH relativeFrom="column">
                  <wp:posOffset>-839470</wp:posOffset>
                </wp:positionH>
                <wp:positionV relativeFrom="paragraph">
                  <wp:posOffset>5951220</wp:posOffset>
                </wp:positionV>
                <wp:extent cx="2360930" cy="592455"/>
                <wp:effectExtent l="0" t="0" r="12700" b="1714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92455"/>
                        </a:xfrm>
                        <a:prstGeom prst="rect">
                          <a:avLst/>
                        </a:prstGeom>
                        <a:solidFill>
                          <a:srgbClr val="FFFFFF"/>
                        </a:solidFill>
                        <a:ln w="9525">
                          <a:solidFill>
                            <a:schemeClr val="accent4">
                              <a:lumMod val="50000"/>
                            </a:schemeClr>
                          </a:solidFill>
                          <a:miter lim="800000"/>
                          <a:headEnd/>
                          <a:tailEnd/>
                        </a:ln>
                      </wps:spPr>
                      <wps:txbx>
                        <w:txbxContent>
                          <w:p w14:paraId="78A4EFAF" w14:textId="2B63A713" w:rsidR="00B27A93" w:rsidRPr="00B27A93" w:rsidRDefault="00B27A93">
                            <w:pPr>
                              <w:rPr>
                                <w:rFonts w:ascii="Arial" w:hAnsi="Arial" w:cs="Arial"/>
                                <w:sz w:val="16"/>
                                <w:szCs w:val="16"/>
                              </w:rPr>
                            </w:pPr>
                            <w:r>
                              <w:rPr>
                                <w:rFonts w:ascii="Arial" w:hAnsi="Arial" w:cs="Arial"/>
                                <w:sz w:val="16"/>
                                <w:szCs w:val="16"/>
                              </w:rPr>
                              <w:t xml:space="preserve">The </w:t>
                            </w:r>
                            <w:r w:rsidR="004160AD">
                              <w:rPr>
                                <w:rFonts w:ascii="Arial" w:hAnsi="Arial" w:cs="Arial"/>
                                <w:sz w:val="16"/>
                                <w:szCs w:val="16"/>
                              </w:rPr>
                              <w:t xml:space="preserve">are seven </w:t>
                            </w:r>
                            <w:r w:rsidR="004160AD" w:rsidRPr="00CF2164">
                              <w:rPr>
                                <w:rFonts w:ascii="Arial" w:hAnsi="Arial" w:cs="Arial"/>
                                <w:b/>
                                <w:bCs/>
                                <w:sz w:val="16"/>
                                <w:szCs w:val="16"/>
                              </w:rPr>
                              <w:t>Tarsal bones</w:t>
                            </w:r>
                            <w:r w:rsidR="000578A6">
                              <w:rPr>
                                <w:rFonts w:ascii="Arial" w:hAnsi="Arial" w:cs="Arial"/>
                                <w:sz w:val="16"/>
                                <w:szCs w:val="16"/>
                              </w:rPr>
                              <w:t xml:space="preserve"> which form the posterior part of the foot </w:t>
                            </w:r>
                            <w:r w:rsidR="00593D0D">
                              <w:rPr>
                                <w:rFonts w:ascii="Arial" w:hAnsi="Arial" w:cs="Arial"/>
                                <w:sz w:val="16"/>
                                <w:szCs w:val="16"/>
                              </w:rPr>
                              <w:t xml:space="preserve">namely the ankle. </w:t>
                            </w:r>
                            <w:r w:rsidR="00F576AE">
                              <w:rPr>
                                <w:rFonts w:ascii="Arial" w:hAnsi="Arial" w:cs="Arial"/>
                                <w:sz w:val="16"/>
                                <w:szCs w:val="16"/>
                              </w:rPr>
                              <w:t xml:space="preserve">One of the bones, the talus </w:t>
                            </w:r>
                            <w:r w:rsidR="00AC3FAE">
                              <w:rPr>
                                <w:rFonts w:ascii="Arial" w:hAnsi="Arial" w:cs="Arial"/>
                                <w:sz w:val="16"/>
                                <w:szCs w:val="16"/>
                              </w:rPr>
                              <w:t xml:space="preserve">is in joint with the tibia and fibula at </w:t>
                            </w:r>
                            <w:r w:rsidR="00067F9D">
                              <w:rPr>
                                <w:rFonts w:ascii="Arial" w:hAnsi="Arial" w:cs="Arial"/>
                                <w:sz w:val="16"/>
                                <w:szCs w:val="16"/>
                              </w:rPr>
                              <w:t xml:space="preserve">the ankle joint.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36E0496" id="_x0000_s1034" type="#_x0000_t202" style="position:absolute;left:0;text-align:left;margin-left:-66.1pt;margin-top:468.6pt;width:185.9pt;height:46.65pt;z-index:2515251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" strokecolor="#7f5f00 [1607]">
                <v:textbox>
                  <w:txbxContent>
                    <w:p w14:paraId="78A4EFAF" w14:textId="2B63A713" w:rsidR="00B27A93" w:rsidRPr="00B27A93" w:rsidRDefault="00B27A93">
                      <w:pPr>
                        <w:rPr>
                          <w:rFonts w:ascii="Arial" w:hAnsi="Arial" w:cs="Arial"/>
                          <w:sz w:val="16"/>
                          <w:szCs w:val="16"/>
                        </w:rPr>
                      </w:pPr>
                      <w:r>
                        <w:rPr>
                          <w:rFonts w:ascii="Arial" w:hAnsi="Arial" w:cs="Arial"/>
                          <w:sz w:val="16"/>
                          <w:szCs w:val="16"/>
                        </w:rPr>
                        <w:t xml:space="preserve">The </w:t>
                      </w:r>
                      <w:r w:rsidR="004160AD">
                        <w:rPr>
                          <w:rFonts w:ascii="Arial" w:hAnsi="Arial" w:cs="Arial"/>
                          <w:sz w:val="16"/>
                          <w:szCs w:val="16"/>
                        </w:rPr>
                        <w:t xml:space="preserve">are seven </w:t>
                      </w:r>
                      <w:r w:rsidR="004160AD" w:rsidRPr="00CF2164">
                        <w:rPr>
                          <w:rFonts w:ascii="Arial" w:hAnsi="Arial" w:cs="Arial"/>
                          <w:b/>
                          <w:bCs/>
                          <w:sz w:val="16"/>
                          <w:szCs w:val="16"/>
                        </w:rPr>
                        <w:t>Tarsal bones</w:t>
                      </w:r>
                      <w:r w:rsidR="000578A6">
                        <w:rPr>
                          <w:rFonts w:ascii="Arial" w:hAnsi="Arial" w:cs="Arial"/>
                          <w:sz w:val="16"/>
                          <w:szCs w:val="16"/>
                        </w:rPr>
                        <w:t xml:space="preserve"> which form the posterior part of the foot </w:t>
                      </w:r>
                      <w:r w:rsidR="00593D0D">
                        <w:rPr>
                          <w:rFonts w:ascii="Arial" w:hAnsi="Arial" w:cs="Arial"/>
                          <w:sz w:val="16"/>
                          <w:szCs w:val="16"/>
                        </w:rPr>
                        <w:t xml:space="preserve">namely the ankle. </w:t>
                      </w:r>
                      <w:r w:rsidR="00F576AE">
                        <w:rPr>
                          <w:rFonts w:ascii="Arial" w:hAnsi="Arial" w:cs="Arial"/>
                          <w:sz w:val="16"/>
                          <w:szCs w:val="16"/>
                        </w:rPr>
                        <w:t xml:space="preserve">One of the bones, the talus </w:t>
                      </w:r>
                      <w:r w:rsidR="00AC3FAE">
                        <w:rPr>
                          <w:rFonts w:ascii="Arial" w:hAnsi="Arial" w:cs="Arial"/>
                          <w:sz w:val="16"/>
                          <w:szCs w:val="16"/>
                        </w:rPr>
                        <w:t xml:space="preserve">is in joint with the tibia and fibula at </w:t>
                      </w:r>
                      <w:r w:rsidR="00067F9D">
                        <w:rPr>
                          <w:rFonts w:ascii="Arial" w:hAnsi="Arial" w:cs="Arial"/>
                          <w:sz w:val="16"/>
                          <w:szCs w:val="16"/>
                        </w:rPr>
                        <w:t xml:space="preserve">the ankle joint. </w:t>
                      </w:r>
                    </w:p>
                  </w:txbxContent>
                </v:textbox>
                <w10:wrap type="square"/>
              </v:shape>
            </w:pict>
          </mc:Fallback>
        </mc:AlternateContent>
      </w:r>
      <w:r w:rsidR="00E24C2F" w:rsidRPr="00C90271">
        <w:rPr>
          <w:rFonts w:ascii="Arial" w:hAnsi="Arial" w:cs="Arial"/>
          <w:noProof/>
          <w:sz w:val="24"/>
          <w:szCs w:val="24"/>
        </w:rPr>
        <mc:AlternateContent>
          <mc:Choice Requires="wps">
            <w:drawing>
              <wp:anchor distT="45720" distB="45720" distL="114300" distR="114300" simplePos="0" relativeHeight="251435008" behindDoc="0" locked="0" layoutInCell="1" allowOverlap="1" wp14:anchorId="6F813203" wp14:editId="75171545">
                <wp:simplePos x="0" y="0"/>
                <wp:positionH relativeFrom="column">
                  <wp:posOffset>-850900</wp:posOffset>
                </wp:positionH>
                <wp:positionV relativeFrom="paragraph">
                  <wp:posOffset>170815</wp:posOffset>
                </wp:positionV>
                <wp:extent cx="2889250" cy="1137285"/>
                <wp:effectExtent l="0" t="0" r="25400" b="2476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9250" cy="1137285"/>
                        </a:xfrm>
                        <a:prstGeom prst="rect">
                          <a:avLst/>
                        </a:prstGeom>
                        <a:solidFill>
                          <a:srgbClr val="FFFFFF"/>
                        </a:solidFill>
                        <a:ln w="9525">
                          <a:solidFill>
                            <a:srgbClr val="7030A0"/>
                          </a:solidFill>
                          <a:miter lim="800000"/>
                          <a:headEnd/>
                          <a:tailEnd/>
                        </a:ln>
                      </wps:spPr>
                      <wps:txbx>
                        <w:txbxContent>
                          <w:p w14:paraId="33EDE6B4" w14:textId="4F330C5B" w:rsidR="00C90271" w:rsidRPr="00965487" w:rsidRDefault="00E13D50">
                            <w:pPr>
                              <w:rPr>
                                <w:rFonts w:ascii="Arial" w:hAnsi="Arial" w:cs="Arial"/>
                                <w:sz w:val="16"/>
                                <w:szCs w:val="16"/>
                              </w:rPr>
                            </w:pPr>
                            <w:r w:rsidRPr="00E13D50">
                              <w:rPr>
                                <w:rFonts w:ascii="Arial" w:hAnsi="Arial" w:cs="Arial"/>
                                <w:sz w:val="16"/>
                                <w:szCs w:val="16"/>
                              </w:rPr>
                              <w:t xml:space="preserve">The </w:t>
                            </w:r>
                            <w:r w:rsidRPr="00E13D50">
                              <w:rPr>
                                <w:rFonts w:ascii="Arial" w:hAnsi="Arial" w:cs="Arial"/>
                                <w:b/>
                                <w:bCs/>
                                <w:sz w:val="16"/>
                                <w:szCs w:val="16"/>
                              </w:rPr>
                              <w:t>Rib</w:t>
                            </w:r>
                            <w:r w:rsidR="006C6950">
                              <w:rPr>
                                <w:rFonts w:ascii="Arial" w:hAnsi="Arial" w:cs="Arial"/>
                                <w:b/>
                                <w:bCs/>
                                <w:sz w:val="16"/>
                                <w:szCs w:val="16"/>
                              </w:rPr>
                              <w:t>s</w:t>
                            </w:r>
                            <w:r w:rsidR="00965487">
                              <w:rPr>
                                <w:rFonts w:ascii="Arial" w:hAnsi="Arial" w:cs="Arial"/>
                                <w:b/>
                                <w:bCs/>
                                <w:sz w:val="16"/>
                                <w:szCs w:val="16"/>
                              </w:rPr>
                              <w:t xml:space="preserve"> </w:t>
                            </w:r>
                            <w:r w:rsidR="00016949">
                              <w:rPr>
                                <w:rFonts w:ascii="Arial" w:hAnsi="Arial" w:cs="Arial"/>
                                <w:b/>
                                <w:bCs/>
                                <w:sz w:val="16"/>
                                <w:szCs w:val="16"/>
                              </w:rPr>
                              <w:t>(Tho</w:t>
                            </w:r>
                            <w:r w:rsidR="00326C47">
                              <w:rPr>
                                <w:rFonts w:ascii="Arial" w:hAnsi="Arial" w:cs="Arial"/>
                                <w:b/>
                                <w:bCs/>
                                <w:sz w:val="16"/>
                                <w:szCs w:val="16"/>
                              </w:rPr>
                              <w:t xml:space="preserve">racic cage) </w:t>
                            </w:r>
                            <w:r w:rsidR="00965487">
                              <w:rPr>
                                <w:rFonts w:ascii="Arial" w:hAnsi="Arial" w:cs="Arial"/>
                                <w:sz w:val="16"/>
                                <w:szCs w:val="16"/>
                              </w:rPr>
                              <w:t xml:space="preserve">are </w:t>
                            </w:r>
                            <w:r w:rsidR="00B63E75">
                              <w:rPr>
                                <w:rFonts w:ascii="Arial" w:hAnsi="Arial" w:cs="Arial"/>
                                <w:sz w:val="16"/>
                                <w:szCs w:val="16"/>
                              </w:rPr>
                              <w:t xml:space="preserve">curved elongated bones </w:t>
                            </w:r>
                            <w:r w:rsidR="006F5004">
                              <w:rPr>
                                <w:rFonts w:ascii="Arial" w:hAnsi="Arial" w:cs="Arial"/>
                                <w:sz w:val="16"/>
                                <w:szCs w:val="16"/>
                              </w:rPr>
                              <w:t xml:space="preserve">and are anchored </w:t>
                            </w:r>
                            <w:r w:rsidR="005A3576">
                              <w:rPr>
                                <w:rFonts w:ascii="Arial" w:hAnsi="Arial" w:cs="Arial"/>
                                <w:sz w:val="16"/>
                                <w:szCs w:val="16"/>
                              </w:rPr>
                              <w:t xml:space="preserve">posteriorly to the 12 </w:t>
                            </w:r>
                            <w:r w:rsidR="004F047F">
                              <w:rPr>
                                <w:rFonts w:ascii="Arial" w:hAnsi="Arial" w:cs="Arial"/>
                                <w:sz w:val="16"/>
                                <w:szCs w:val="16"/>
                              </w:rPr>
                              <w:t>thoracic vertebrae.</w:t>
                            </w:r>
                            <w:r w:rsidR="005F6B3E">
                              <w:rPr>
                                <w:rFonts w:ascii="Arial" w:hAnsi="Arial" w:cs="Arial"/>
                                <w:sz w:val="16"/>
                                <w:szCs w:val="16"/>
                              </w:rPr>
                              <w:t xml:space="preserve"> </w:t>
                            </w:r>
                            <w:r w:rsidR="00310EB8">
                              <w:rPr>
                                <w:rFonts w:ascii="Arial" w:hAnsi="Arial" w:cs="Arial"/>
                                <w:sz w:val="16"/>
                                <w:szCs w:val="16"/>
                              </w:rPr>
                              <w:t xml:space="preserve">The first seven ribs </w:t>
                            </w:r>
                            <w:r w:rsidR="00450326">
                              <w:rPr>
                                <w:rFonts w:ascii="Arial" w:hAnsi="Arial" w:cs="Arial"/>
                                <w:sz w:val="16"/>
                                <w:szCs w:val="16"/>
                              </w:rPr>
                              <w:t>ar</w:t>
                            </w:r>
                            <w:r w:rsidR="0018410A">
                              <w:rPr>
                                <w:rFonts w:ascii="Arial" w:hAnsi="Arial" w:cs="Arial"/>
                                <w:sz w:val="16"/>
                                <w:szCs w:val="16"/>
                              </w:rPr>
                              <w:t xml:space="preserve">e jointed </w:t>
                            </w:r>
                            <w:r w:rsidR="00717C9B">
                              <w:rPr>
                                <w:rFonts w:ascii="Arial" w:hAnsi="Arial" w:cs="Arial"/>
                                <w:sz w:val="16"/>
                                <w:szCs w:val="16"/>
                              </w:rPr>
                              <w:t xml:space="preserve">directly with the Sternum and are known to be </w:t>
                            </w:r>
                            <w:r w:rsidR="00D65041">
                              <w:rPr>
                                <w:rFonts w:ascii="Arial" w:hAnsi="Arial" w:cs="Arial"/>
                                <w:sz w:val="16"/>
                                <w:szCs w:val="16"/>
                              </w:rPr>
                              <w:t>the true ribs</w:t>
                            </w:r>
                            <w:r w:rsidR="00406AED">
                              <w:rPr>
                                <w:rFonts w:ascii="Arial" w:hAnsi="Arial" w:cs="Arial"/>
                                <w:sz w:val="16"/>
                                <w:szCs w:val="16"/>
                              </w:rPr>
                              <w:t xml:space="preserve">, the </w:t>
                            </w:r>
                            <w:r w:rsidR="006A148E">
                              <w:rPr>
                                <w:rFonts w:ascii="Arial" w:hAnsi="Arial" w:cs="Arial"/>
                                <w:sz w:val="16"/>
                                <w:szCs w:val="16"/>
                              </w:rPr>
                              <w:t xml:space="preserve">next 3 ribs at the bottom attach only indirectly. </w:t>
                            </w:r>
                            <w:r w:rsidR="0065349D">
                              <w:rPr>
                                <w:rFonts w:ascii="Arial" w:hAnsi="Arial" w:cs="Arial"/>
                                <w:sz w:val="16"/>
                                <w:szCs w:val="16"/>
                              </w:rPr>
                              <w:t>In all cases the costal car</w:t>
                            </w:r>
                            <w:r w:rsidR="00B422E6">
                              <w:rPr>
                                <w:rFonts w:ascii="Arial" w:hAnsi="Arial" w:cs="Arial"/>
                                <w:sz w:val="16"/>
                                <w:szCs w:val="16"/>
                              </w:rPr>
                              <w:t>tilages</w:t>
                            </w:r>
                            <w:r w:rsidR="008525C0">
                              <w:rPr>
                                <w:rFonts w:ascii="Arial" w:hAnsi="Arial" w:cs="Arial"/>
                                <w:sz w:val="16"/>
                                <w:szCs w:val="16"/>
                              </w:rPr>
                              <w:t xml:space="preserve"> fas</w:t>
                            </w:r>
                            <w:r w:rsidR="007F3C5B">
                              <w:rPr>
                                <w:rFonts w:ascii="Arial" w:hAnsi="Arial" w:cs="Arial"/>
                                <w:sz w:val="16"/>
                                <w:szCs w:val="16"/>
                              </w:rPr>
                              <w:t>ten the ribs to the sternum.</w:t>
                            </w:r>
                            <w:r w:rsidR="00E15B9A">
                              <w:rPr>
                                <w:rFonts w:ascii="Arial" w:hAnsi="Arial" w:cs="Arial"/>
                                <w:sz w:val="16"/>
                                <w:szCs w:val="16"/>
                              </w:rPr>
                              <w:t xml:space="preserve"> </w:t>
                            </w:r>
                            <w:r w:rsidR="00E15B9A" w:rsidRPr="00E15B9A">
                              <w:rPr>
                                <w:rFonts w:ascii="Arial" w:hAnsi="Arial" w:cs="Arial"/>
                                <w:b/>
                                <w:bCs/>
                                <w:sz w:val="16"/>
                                <w:szCs w:val="16"/>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813203" id="_x0000_s1035" type="#_x0000_t202" style="position:absolute;left:0;text-align:left;margin-left:-67pt;margin-top:13.45pt;width:227.5pt;height:89.55pt;z-index:251435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" strokecolor="#7030a0">
                <v:textbox>
                  <w:txbxContent>
                    <w:p w14:paraId="33EDE6B4" w14:textId="4F330C5B" w:rsidR="00C90271" w:rsidRPr="00965487" w:rsidRDefault="00E13D50">
                      <w:pPr>
                        <w:rPr>
                          <w:rFonts w:ascii="Arial" w:hAnsi="Arial" w:cs="Arial"/>
                          <w:sz w:val="16"/>
                          <w:szCs w:val="16"/>
                        </w:rPr>
                      </w:pPr>
                      <w:r w:rsidRPr="00E13D50">
                        <w:rPr>
                          <w:rFonts w:ascii="Arial" w:hAnsi="Arial" w:cs="Arial"/>
                          <w:sz w:val="16"/>
                          <w:szCs w:val="16"/>
                        </w:rPr>
                        <w:t xml:space="preserve">The </w:t>
                      </w:r>
                      <w:r w:rsidRPr="00E13D50">
                        <w:rPr>
                          <w:rFonts w:ascii="Arial" w:hAnsi="Arial" w:cs="Arial"/>
                          <w:b/>
                          <w:bCs/>
                          <w:sz w:val="16"/>
                          <w:szCs w:val="16"/>
                        </w:rPr>
                        <w:t>Rib</w:t>
                      </w:r>
                      <w:r w:rsidR="006C6950">
                        <w:rPr>
                          <w:rFonts w:ascii="Arial" w:hAnsi="Arial" w:cs="Arial"/>
                          <w:b/>
                          <w:bCs/>
                          <w:sz w:val="16"/>
                          <w:szCs w:val="16"/>
                        </w:rPr>
                        <w:t>s</w:t>
                      </w:r>
                      <w:r w:rsidR="00965487">
                        <w:rPr>
                          <w:rFonts w:ascii="Arial" w:hAnsi="Arial" w:cs="Arial"/>
                          <w:b/>
                          <w:bCs/>
                          <w:sz w:val="16"/>
                          <w:szCs w:val="16"/>
                        </w:rPr>
                        <w:t xml:space="preserve"> </w:t>
                      </w:r>
                      <w:r w:rsidR="00016949">
                        <w:rPr>
                          <w:rFonts w:ascii="Arial" w:hAnsi="Arial" w:cs="Arial"/>
                          <w:b/>
                          <w:bCs/>
                          <w:sz w:val="16"/>
                          <w:szCs w:val="16"/>
                        </w:rPr>
                        <w:t>(Tho</w:t>
                      </w:r>
                      <w:r w:rsidR="00326C47">
                        <w:rPr>
                          <w:rFonts w:ascii="Arial" w:hAnsi="Arial" w:cs="Arial"/>
                          <w:b/>
                          <w:bCs/>
                          <w:sz w:val="16"/>
                          <w:szCs w:val="16"/>
                        </w:rPr>
                        <w:t xml:space="preserve">racic cage) </w:t>
                      </w:r>
                      <w:r w:rsidR="00965487">
                        <w:rPr>
                          <w:rFonts w:ascii="Arial" w:hAnsi="Arial" w:cs="Arial"/>
                          <w:sz w:val="16"/>
                          <w:szCs w:val="16"/>
                        </w:rPr>
                        <w:t xml:space="preserve">are </w:t>
                      </w:r>
                      <w:r w:rsidR="00B63E75">
                        <w:rPr>
                          <w:rFonts w:ascii="Arial" w:hAnsi="Arial" w:cs="Arial"/>
                          <w:sz w:val="16"/>
                          <w:szCs w:val="16"/>
                        </w:rPr>
                        <w:t xml:space="preserve">curved elongated bones </w:t>
                      </w:r>
                      <w:r w:rsidR="006F5004">
                        <w:rPr>
                          <w:rFonts w:ascii="Arial" w:hAnsi="Arial" w:cs="Arial"/>
                          <w:sz w:val="16"/>
                          <w:szCs w:val="16"/>
                        </w:rPr>
                        <w:t xml:space="preserve">and are anchored </w:t>
                      </w:r>
                      <w:r w:rsidR="005A3576">
                        <w:rPr>
                          <w:rFonts w:ascii="Arial" w:hAnsi="Arial" w:cs="Arial"/>
                          <w:sz w:val="16"/>
                          <w:szCs w:val="16"/>
                        </w:rPr>
                        <w:t xml:space="preserve">posteriorly to the 12 </w:t>
                      </w:r>
                      <w:r w:rsidR="004F047F">
                        <w:rPr>
                          <w:rFonts w:ascii="Arial" w:hAnsi="Arial" w:cs="Arial"/>
                          <w:sz w:val="16"/>
                          <w:szCs w:val="16"/>
                        </w:rPr>
                        <w:t>thoracic vertebrae.</w:t>
                      </w:r>
                      <w:r w:rsidR="005F6B3E">
                        <w:rPr>
                          <w:rFonts w:ascii="Arial" w:hAnsi="Arial" w:cs="Arial"/>
                          <w:sz w:val="16"/>
                          <w:szCs w:val="16"/>
                        </w:rPr>
                        <w:t xml:space="preserve"> </w:t>
                      </w:r>
                      <w:r w:rsidR="00310EB8">
                        <w:rPr>
                          <w:rFonts w:ascii="Arial" w:hAnsi="Arial" w:cs="Arial"/>
                          <w:sz w:val="16"/>
                          <w:szCs w:val="16"/>
                        </w:rPr>
                        <w:t xml:space="preserve">The first seven ribs </w:t>
                      </w:r>
                      <w:r w:rsidR="00450326">
                        <w:rPr>
                          <w:rFonts w:ascii="Arial" w:hAnsi="Arial" w:cs="Arial"/>
                          <w:sz w:val="16"/>
                          <w:szCs w:val="16"/>
                        </w:rPr>
                        <w:t>ar</w:t>
                      </w:r>
                      <w:r w:rsidR="0018410A">
                        <w:rPr>
                          <w:rFonts w:ascii="Arial" w:hAnsi="Arial" w:cs="Arial"/>
                          <w:sz w:val="16"/>
                          <w:szCs w:val="16"/>
                        </w:rPr>
                        <w:t xml:space="preserve">e jointed </w:t>
                      </w:r>
                      <w:r w:rsidR="00717C9B">
                        <w:rPr>
                          <w:rFonts w:ascii="Arial" w:hAnsi="Arial" w:cs="Arial"/>
                          <w:sz w:val="16"/>
                          <w:szCs w:val="16"/>
                        </w:rPr>
                        <w:t xml:space="preserve">directly with the Sternum and are known to be </w:t>
                      </w:r>
                      <w:r w:rsidR="00D65041">
                        <w:rPr>
                          <w:rFonts w:ascii="Arial" w:hAnsi="Arial" w:cs="Arial"/>
                          <w:sz w:val="16"/>
                          <w:szCs w:val="16"/>
                        </w:rPr>
                        <w:t>the true ribs</w:t>
                      </w:r>
                      <w:r w:rsidR="00406AED">
                        <w:rPr>
                          <w:rFonts w:ascii="Arial" w:hAnsi="Arial" w:cs="Arial"/>
                          <w:sz w:val="16"/>
                          <w:szCs w:val="16"/>
                        </w:rPr>
                        <w:t xml:space="preserve">, the </w:t>
                      </w:r>
                      <w:r w:rsidR="006A148E">
                        <w:rPr>
                          <w:rFonts w:ascii="Arial" w:hAnsi="Arial" w:cs="Arial"/>
                          <w:sz w:val="16"/>
                          <w:szCs w:val="16"/>
                        </w:rPr>
                        <w:t xml:space="preserve">next 3 ribs at the bottom attach only indirectly. </w:t>
                      </w:r>
                      <w:r w:rsidR="0065349D">
                        <w:rPr>
                          <w:rFonts w:ascii="Arial" w:hAnsi="Arial" w:cs="Arial"/>
                          <w:sz w:val="16"/>
                          <w:szCs w:val="16"/>
                        </w:rPr>
                        <w:t>In all cases the costal car</w:t>
                      </w:r>
                      <w:r w:rsidR="00B422E6">
                        <w:rPr>
                          <w:rFonts w:ascii="Arial" w:hAnsi="Arial" w:cs="Arial"/>
                          <w:sz w:val="16"/>
                          <w:szCs w:val="16"/>
                        </w:rPr>
                        <w:t>tilages</w:t>
                      </w:r>
                      <w:r w:rsidR="008525C0">
                        <w:rPr>
                          <w:rFonts w:ascii="Arial" w:hAnsi="Arial" w:cs="Arial"/>
                          <w:sz w:val="16"/>
                          <w:szCs w:val="16"/>
                        </w:rPr>
                        <w:t xml:space="preserve"> fas</w:t>
                      </w:r>
                      <w:r w:rsidR="007F3C5B">
                        <w:rPr>
                          <w:rFonts w:ascii="Arial" w:hAnsi="Arial" w:cs="Arial"/>
                          <w:sz w:val="16"/>
                          <w:szCs w:val="16"/>
                        </w:rPr>
                        <w:t>ten the ribs to the sternum.</w:t>
                      </w:r>
                      <w:r w:rsidR="00E15B9A">
                        <w:rPr>
                          <w:rFonts w:ascii="Arial" w:hAnsi="Arial" w:cs="Arial"/>
                          <w:sz w:val="16"/>
                          <w:szCs w:val="16"/>
                        </w:rPr>
                        <w:t xml:space="preserve"> </w:t>
                      </w:r>
                      <w:r w:rsidR="00E15B9A" w:rsidRPr="00E15B9A">
                        <w:rPr>
                          <w:rFonts w:ascii="Arial" w:hAnsi="Arial" w:cs="Arial"/>
                          <w:b/>
                          <w:bCs/>
                          <w:sz w:val="16"/>
                          <w:szCs w:val="16"/>
                        </w:rPr>
                        <w:t>(F)</w:t>
                      </w:r>
                    </w:p>
                  </w:txbxContent>
                </v:textbox>
                <w10:wrap type="square"/>
              </v:shape>
            </w:pict>
          </mc:Fallback>
        </mc:AlternateContent>
      </w:r>
      <w:r w:rsidR="00CF2164" w:rsidRPr="003409A2">
        <w:rPr>
          <w:rFonts w:ascii="Arial" w:hAnsi="Arial" w:cs="Arial"/>
          <w:noProof/>
          <w:sz w:val="24"/>
          <w:szCs w:val="24"/>
        </w:rPr>
        <mc:AlternateContent>
          <mc:Choice Requires="wps">
            <w:drawing>
              <wp:anchor distT="45720" distB="45720" distL="114300" distR="114300" simplePos="0" relativeHeight="251466752" behindDoc="0" locked="0" layoutInCell="1" allowOverlap="1" wp14:anchorId="25B93018" wp14:editId="163888E9">
                <wp:simplePos x="0" y="0"/>
                <wp:positionH relativeFrom="page">
                  <wp:posOffset>109220</wp:posOffset>
                </wp:positionH>
                <wp:positionV relativeFrom="paragraph">
                  <wp:posOffset>5253355</wp:posOffset>
                </wp:positionV>
                <wp:extent cx="2856865" cy="499745"/>
                <wp:effectExtent l="0" t="0" r="19685" b="146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856865" cy="499745"/>
                        </a:xfrm>
                        <a:prstGeom prst="rect">
                          <a:avLst/>
                        </a:prstGeom>
                        <a:solidFill>
                          <a:srgbClr val="FFFFFF"/>
                        </a:solidFill>
                        <a:ln w="9525">
                          <a:solidFill>
                            <a:srgbClr val="99FF33"/>
                          </a:solidFill>
                          <a:miter lim="800000"/>
                          <a:headEnd/>
                          <a:tailEnd/>
                        </a:ln>
                      </wps:spPr>
                      <wps:txbx>
                        <w:txbxContent>
                          <w:p w14:paraId="78D12DC3" w14:textId="4F4D131C" w:rsidR="003409A2" w:rsidRPr="00EF22CA" w:rsidRDefault="003409A2">
                            <w:pPr>
                              <w:rPr>
                                <w:rFonts w:ascii="Arial" w:hAnsi="Arial" w:cs="Arial"/>
                                <w:sz w:val="16"/>
                                <w:szCs w:val="16"/>
                              </w:rPr>
                            </w:pPr>
                            <w:r w:rsidRPr="00EF22CA">
                              <w:rPr>
                                <w:rFonts w:ascii="Arial" w:hAnsi="Arial" w:cs="Arial"/>
                                <w:sz w:val="16"/>
                                <w:szCs w:val="16"/>
                              </w:rPr>
                              <w:t>The</w:t>
                            </w:r>
                            <w:r w:rsidRPr="00CF2164">
                              <w:rPr>
                                <w:rFonts w:ascii="Arial" w:hAnsi="Arial" w:cs="Arial"/>
                                <w:b/>
                                <w:bCs/>
                                <w:sz w:val="16"/>
                                <w:szCs w:val="16"/>
                              </w:rPr>
                              <w:t xml:space="preserve"> Patella</w:t>
                            </w:r>
                            <w:r w:rsidRPr="00EF22CA">
                              <w:rPr>
                                <w:rFonts w:ascii="Arial" w:hAnsi="Arial" w:cs="Arial"/>
                                <w:sz w:val="16"/>
                                <w:szCs w:val="16"/>
                              </w:rPr>
                              <w:t xml:space="preserve"> </w:t>
                            </w:r>
                            <w:r w:rsidR="000E7EF1" w:rsidRPr="00EF22CA">
                              <w:rPr>
                                <w:rFonts w:ascii="Arial" w:hAnsi="Arial" w:cs="Arial"/>
                                <w:sz w:val="16"/>
                                <w:szCs w:val="16"/>
                              </w:rPr>
                              <w:t xml:space="preserve">is a </w:t>
                            </w:r>
                            <w:r w:rsidR="00334821" w:rsidRPr="00EF22CA">
                              <w:rPr>
                                <w:rFonts w:ascii="Arial" w:hAnsi="Arial" w:cs="Arial"/>
                                <w:sz w:val="16"/>
                                <w:szCs w:val="16"/>
                              </w:rPr>
                              <w:t>sesamoid bone which is qui</w:t>
                            </w:r>
                            <w:r w:rsidR="00EF22CA" w:rsidRPr="00EF22CA">
                              <w:rPr>
                                <w:rFonts w:ascii="Arial" w:hAnsi="Arial" w:cs="Arial"/>
                                <w:sz w:val="16"/>
                                <w:szCs w:val="16"/>
                              </w:rPr>
                              <w:t>t</w:t>
                            </w:r>
                            <w:r w:rsidR="00334821" w:rsidRPr="00EF22CA">
                              <w:rPr>
                                <w:rFonts w:ascii="Arial" w:hAnsi="Arial" w:cs="Arial"/>
                                <w:sz w:val="16"/>
                                <w:szCs w:val="16"/>
                              </w:rPr>
                              <w:t>e triangular shaped</w:t>
                            </w:r>
                            <w:r w:rsidR="005C66F6" w:rsidRPr="00EF22CA">
                              <w:rPr>
                                <w:rFonts w:ascii="Arial" w:hAnsi="Arial" w:cs="Arial"/>
                                <w:sz w:val="16"/>
                                <w:szCs w:val="16"/>
                              </w:rPr>
                              <w:t xml:space="preserve">, this bone </w:t>
                            </w:r>
                            <w:r w:rsidR="008D6E72" w:rsidRPr="00EF22CA">
                              <w:rPr>
                                <w:rFonts w:ascii="Arial" w:hAnsi="Arial" w:cs="Arial"/>
                                <w:sz w:val="16"/>
                                <w:szCs w:val="16"/>
                              </w:rPr>
                              <w:t>forms part of the anterior wall of the knee joint.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B93018" id="_x0000_s1036" type="#_x0000_t202" style="position:absolute;left:0;text-align:left;margin-left:8.6pt;margin-top:413.65pt;width:224.95pt;height:39.35pt;rotation:180;flip:x y;z-index:2514667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" strokecolor="#9f3">
                <v:textbox>
                  <w:txbxContent>
                    <w:p w14:paraId="78D12DC3" w14:textId="4F4D131C" w:rsidR="003409A2" w:rsidRPr="00EF22CA" w:rsidRDefault="003409A2">
                      <w:pPr>
                        <w:rPr>
                          <w:rFonts w:ascii="Arial" w:hAnsi="Arial" w:cs="Arial"/>
                          <w:sz w:val="16"/>
                          <w:szCs w:val="16"/>
                        </w:rPr>
                      </w:pPr>
                      <w:r w:rsidRPr="00EF22CA">
                        <w:rPr>
                          <w:rFonts w:ascii="Arial" w:hAnsi="Arial" w:cs="Arial"/>
                          <w:sz w:val="16"/>
                          <w:szCs w:val="16"/>
                        </w:rPr>
                        <w:t>The</w:t>
                      </w:r>
                      <w:r w:rsidRPr="00CF2164">
                        <w:rPr>
                          <w:rFonts w:ascii="Arial" w:hAnsi="Arial" w:cs="Arial"/>
                          <w:b/>
                          <w:bCs/>
                          <w:sz w:val="16"/>
                          <w:szCs w:val="16"/>
                        </w:rPr>
                        <w:t xml:space="preserve"> Patella</w:t>
                      </w:r>
                      <w:r w:rsidRPr="00EF22CA">
                        <w:rPr>
                          <w:rFonts w:ascii="Arial" w:hAnsi="Arial" w:cs="Arial"/>
                          <w:sz w:val="16"/>
                          <w:szCs w:val="16"/>
                        </w:rPr>
                        <w:t xml:space="preserve"> </w:t>
                      </w:r>
                      <w:r w:rsidR="000E7EF1" w:rsidRPr="00EF22CA">
                        <w:rPr>
                          <w:rFonts w:ascii="Arial" w:hAnsi="Arial" w:cs="Arial"/>
                          <w:sz w:val="16"/>
                          <w:szCs w:val="16"/>
                        </w:rPr>
                        <w:t xml:space="preserve">is a </w:t>
                      </w:r>
                      <w:r w:rsidR="00334821" w:rsidRPr="00EF22CA">
                        <w:rPr>
                          <w:rFonts w:ascii="Arial" w:hAnsi="Arial" w:cs="Arial"/>
                          <w:sz w:val="16"/>
                          <w:szCs w:val="16"/>
                        </w:rPr>
                        <w:t>sesamoid bone which is qui</w:t>
                      </w:r>
                      <w:r w:rsidR="00EF22CA" w:rsidRPr="00EF22CA">
                        <w:rPr>
                          <w:rFonts w:ascii="Arial" w:hAnsi="Arial" w:cs="Arial"/>
                          <w:sz w:val="16"/>
                          <w:szCs w:val="16"/>
                        </w:rPr>
                        <w:t>t</w:t>
                      </w:r>
                      <w:r w:rsidR="00334821" w:rsidRPr="00EF22CA">
                        <w:rPr>
                          <w:rFonts w:ascii="Arial" w:hAnsi="Arial" w:cs="Arial"/>
                          <w:sz w:val="16"/>
                          <w:szCs w:val="16"/>
                        </w:rPr>
                        <w:t>e triangular shaped</w:t>
                      </w:r>
                      <w:r w:rsidR="005C66F6" w:rsidRPr="00EF22CA">
                        <w:rPr>
                          <w:rFonts w:ascii="Arial" w:hAnsi="Arial" w:cs="Arial"/>
                          <w:sz w:val="16"/>
                          <w:szCs w:val="16"/>
                        </w:rPr>
                        <w:t xml:space="preserve">, this bone </w:t>
                      </w:r>
                      <w:r w:rsidR="008D6E72" w:rsidRPr="00EF22CA">
                        <w:rPr>
                          <w:rFonts w:ascii="Arial" w:hAnsi="Arial" w:cs="Arial"/>
                          <w:sz w:val="16"/>
                          <w:szCs w:val="16"/>
                        </w:rPr>
                        <w:t>forms part of the anterior wall of the knee joint.</w:t>
                      </w:r>
                    </w:p>
                  </w:txbxContent>
                </v:textbox>
                <w10:wrap type="square" anchorx="page"/>
              </v:shape>
            </w:pict>
          </mc:Fallback>
        </mc:AlternateContent>
      </w:r>
      <w:r w:rsidR="00B27A93">
        <w:rPr>
          <w:rFonts w:ascii="Arial" w:hAnsi="Arial" w:cs="Arial"/>
          <w:noProof/>
          <w:sz w:val="24"/>
          <w:szCs w:val="24"/>
        </w:rPr>
        <mc:AlternateContent>
          <mc:Choice Requires="wps">
            <w:drawing>
              <wp:anchor distT="0" distB="0" distL="114300" distR="114300" simplePos="0" relativeHeight="251507712" behindDoc="0" locked="0" layoutInCell="1" allowOverlap="1" wp14:anchorId="4B1CFD18" wp14:editId="399DC7A4">
                <wp:simplePos x="0" y="0"/>
                <wp:positionH relativeFrom="column">
                  <wp:posOffset>1777042</wp:posOffset>
                </wp:positionH>
                <wp:positionV relativeFrom="paragraph">
                  <wp:posOffset>2595533</wp:posOffset>
                </wp:positionV>
                <wp:extent cx="405441" cy="568804"/>
                <wp:effectExtent l="0" t="38100" r="52070" b="22225"/>
                <wp:wrapNone/>
                <wp:docPr id="12" name="Straight Arrow Connector 12"/>
                <wp:cNvGraphicFramePr/>
                <a:graphic xmlns:a="http://schemas.openxmlformats.org/drawingml/2006/main">
                  <a:graphicData uri="http://schemas.microsoft.com/office/word/2010/wordprocessingShape">
                    <wps:wsp>
                      <wps:cNvCnPr/>
                      <wps:spPr>
                        <a:xfrm flipV="1">
                          <a:off x="0" y="0"/>
                          <a:ext cx="405441" cy="56880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12724F" id="Straight Arrow Connector 12" o:spid="_x0000_s1026" type="#_x0000_t32" style="position:absolute;margin-left:139.9pt;margin-top:204.35pt;width:31.9pt;height:44.8pt;flip:y;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" strokecolor="#4472c4 [3204]" strokeweight=".5pt">
                <v:stroke endarrow="block" joinstyle="miter"/>
              </v:shape>
            </w:pict>
          </mc:Fallback>
        </mc:AlternateContent>
      </w:r>
      <w:r w:rsidR="00B27A93">
        <w:rPr>
          <w:rFonts w:ascii="Arial" w:hAnsi="Arial" w:cs="Arial"/>
          <w:noProof/>
          <w:sz w:val="24"/>
          <w:szCs w:val="24"/>
        </w:rPr>
        <mc:AlternateContent>
          <mc:Choice Requires="wps">
            <w:drawing>
              <wp:anchor distT="0" distB="0" distL="114300" distR="114300" simplePos="0" relativeHeight="251473920" behindDoc="0" locked="0" layoutInCell="1" allowOverlap="1" wp14:anchorId="7AC48DD3" wp14:editId="22560EE2">
                <wp:simplePos x="0" y="0"/>
                <wp:positionH relativeFrom="column">
                  <wp:posOffset>1679826</wp:posOffset>
                </wp:positionH>
                <wp:positionV relativeFrom="paragraph">
                  <wp:posOffset>2247648</wp:posOffset>
                </wp:positionV>
                <wp:extent cx="524787" cy="953356"/>
                <wp:effectExtent l="0" t="38100" r="66040" b="18415"/>
                <wp:wrapNone/>
                <wp:docPr id="10" name="Straight Arrow Connector 10"/>
                <wp:cNvGraphicFramePr/>
                <a:graphic xmlns:a="http://schemas.openxmlformats.org/drawingml/2006/main">
                  <a:graphicData uri="http://schemas.microsoft.com/office/word/2010/wordprocessingShape">
                    <wps:wsp>
                      <wps:cNvCnPr/>
                      <wps:spPr>
                        <a:xfrm flipV="1">
                          <a:off x="0" y="0"/>
                          <a:ext cx="524787" cy="9533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ECD220" id="Straight Arrow Connector 10" o:spid="_x0000_s1026" type="#_x0000_t32" style="position:absolute;margin-left:132.25pt;margin-top:177pt;width:41.3pt;height:75.05pt;flip:y;z-index:2514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" strokecolor="#4472c4 [3204]" strokeweight=".5pt">
                <v:stroke endarrow="block" joinstyle="miter"/>
              </v:shape>
            </w:pict>
          </mc:Fallback>
        </mc:AlternateContent>
      </w:r>
      <w:r w:rsidR="009701B8">
        <w:rPr>
          <w:rFonts w:ascii="Arial" w:hAnsi="Arial" w:cs="Arial"/>
          <w:noProof/>
          <w:sz w:val="24"/>
          <w:szCs w:val="24"/>
        </w:rPr>
        <mc:AlternateContent>
          <mc:Choice Requires="wps">
            <w:drawing>
              <wp:anchor distT="0" distB="0" distL="114300" distR="114300" simplePos="0" relativeHeight="251459584" behindDoc="0" locked="0" layoutInCell="1" allowOverlap="1" wp14:anchorId="7490E707" wp14:editId="1902B41D">
                <wp:simplePos x="0" y="0"/>
                <wp:positionH relativeFrom="column">
                  <wp:posOffset>2066925</wp:posOffset>
                </wp:positionH>
                <wp:positionV relativeFrom="paragraph">
                  <wp:posOffset>4032884</wp:posOffset>
                </wp:positionV>
                <wp:extent cx="691515" cy="1438275"/>
                <wp:effectExtent l="0" t="38100" r="51435" b="28575"/>
                <wp:wrapNone/>
                <wp:docPr id="8" name="Straight Arrow Connector 8"/>
                <wp:cNvGraphicFramePr/>
                <a:graphic xmlns:a="http://schemas.openxmlformats.org/drawingml/2006/main">
                  <a:graphicData uri="http://schemas.microsoft.com/office/word/2010/wordprocessingShape">
                    <wps:wsp>
                      <wps:cNvCnPr/>
                      <wps:spPr>
                        <a:xfrm flipV="1">
                          <a:off x="0" y="0"/>
                          <a:ext cx="691515" cy="1438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A55513" id="Straight Arrow Connector 8" o:spid="_x0000_s1026" type="#_x0000_t32" style="position:absolute;margin-left:162.75pt;margin-top:317.55pt;width:54.45pt;height:113.25pt;flip:y;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" strokecolor="#4472c4 [3204]" strokeweight=".5pt">
                <v:stroke endarrow="block" joinstyle="miter"/>
              </v:shape>
            </w:pict>
          </mc:Fallback>
        </mc:AlternateContent>
      </w:r>
      <w:r w:rsidR="00AA56BB">
        <w:rPr>
          <w:rFonts w:ascii="Arial" w:hAnsi="Arial" w:cs="Arial"/>
          <w:noProof/>
          <w:sz w:val="24"/>
          <w:szCs w:val="24"/>
        </w:rPr>
        <mc:AlternateContent>
          <mc:Choice Requires="wps">
            <w:drawing>
              <wp:anchor distT="0" distB="0" distL="114300" distR="114300" simplePos="0" relativeHeight="251448320" behindDoc="0" locked="0" layoutInCell="1" allowOverlap="1" wp14:anchorId="496837FE" wp14:editId="60E8B2CE">
                <wp:simplePos x="0" y="0"/>
                <wp:positionH relativeFrom="column">
                  <wp:posOffset>1843430</wp:posOffset>
                </wp:positionH>
                <wp:positionV relativeFrom="paragraph">
                  <wp:posOffset>2498446</wp:posOffset>
                </wp:positionV>
                <wp:extent cx="936346" cy="1680972"/>
                <wp:effectExtent l="0" t="38100" r="54610" b="14605"/>
                <wp:wrapNone/>
                <wp:docPr id="4" name="Straight Arrow Connector 4"/>
                <wp:cNvGraphicFramePr/>
                <a:graphic xmlns:a="http://schemas.openxmlformats.org/drawingml/2006/main">
                  <a:graphicData uri="http://schemas.microsoft.com/office/word/2010/wordprocessingShape">
                    <wps:wsp>
                      <wps:cNvCnPr/>
                      <wps:spPr>
                        <a:xfrm flipV="1">
                          <a:off x="0" y="0"/>
                          <a:ext cx="936346" cy="16809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48F5E4" id="Straight Arrow Connector 4" o:spid="_x0000_s1026" type="#_x0000_t32" style="position:absolute;margin-left:145.15pt;margin-top:196.75pt;width:73.75pt;height:132.35pt;flip:y;z-index:25144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" strokecolor="#4472c4 [3204]" strokeweight=".5pt">
                <v:stroke endarrow="block" joinstyle="miter"/>
              </v:shape>
            </w:pict>
          </mc:Fallback>
        </mc:AlternateContent>
      </w:r>
    </w:p>
    <w:p w14:paraId="05793897" w14:textId="43F01A6C" w:rsidR="0006096B" w:rsidRDefault="00DF1059" w:rsidP="00A27D90">
      <w:pPr>
        <w:rPr>
          <w:rFonts w:ascii="Arial" w:hAnsi="Arial" w:cs="Arial"/>
          <w:sz w:val="24"/>
          <w:szCs w:val="24"/>
        </w:rPr>
      </w:pPr>
      <w:r w:rsidRPr="00007F5F">
        <w:rPr>
          <w:rFonts w:ascii="Arial" w:hAnsi="Arial" w:cs="Arial"/>
          <w:noProof/>
          <w:sz w:val="24"/>
          <w:szCs w:val="24"/>
        </w:rPr>
        <mc:AlternateContent>
          <mc:Choice Requires="wps">
            <w:drawing>
              <wp:anchor distT="45720" distB="45720" distL="114300" distR="114300" simplePos="0" relativeHeight="251545600" behindDoc="0" locked="0" layoutInCell="1" allowOverlap="1" wp14:anchorId="255AD0B8" wp14:editId="1F71A119">
                <wp:simplePos x="0" y="0"/>
                <wp:positionH relativeFrom="column">
                  <wp:posOffset>4048125</wp:posOffset>
                </wp:positionH>
                <wp:positionV relativeFrom="paragraph">
                  <wp:posOffset>5612130</wp:posOffset>
                </wp:positionV>
                <wp:extent cx="2305050" cy="630555"/>
                <wp:effectExtent l="0" t="0" r="19050" b="1714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630555"/>
                        </a:xfrm>
                        <a:prstGeom prst="rect">
                          <a:avLst/>
                        </a:prstGeom>
                        <a:solidFill>
                          <a:srgbClr val="FFFFFF"/>
                        </a:solidFill>
                        <a:ln w="9525">
                          <a:solidFill>
                            <a:schemeClr val="accent6">
                              <a:lumMod val="75000"/>
                            </a:schemeClr>
                          </a:solidFill>
                          <a:miter lim="800000"/>
                          <a:headEnd/>
                          <a:tailEnd/>
                        </a:ln>
                      </wps:spPr>
                      <wps:txbx>
                        <w:txbxContent>
                          <w:p w14:paraId="31CB5345" w14:textId="2F7E9240" w:rsidR="00007F5F" w:rsidRPr="004413A2" w:rsidRDefault="004413A2">
                            <w:pPr>
                              <w:rPr>
                                <w:rFonts w:ascii="Arial" w:hAnsi="Arial" w:cs="Arial"/>
                                <w:sz w:val="16"/>
                                <w:szCs w:val="16"/>
                              </w:rPr>
                            </w:pPr>
                            <w:r w:rsidRPr="004413A2">
                              <w:rPr>
                                <w:rFonts w:ascii="Arial" w:hAnsi="Arial" w:cs="Arial"/>
                                <w:sz w:val="16"/>
                                <w:szCs w:val="16"/>
                              </w:rPr>
                              <w:t xml:space="preserve">The </w:t>
                            </w:r>
                            <w:r w:rsidRPr="00F27C8D">
                              <w:rPr>
                                <w:rFonts w:ascii="Arial" w:hAnsi="Arial" w:cs="Arial"/>
                                <w:b/>
                                <w:bCs/>
                                <w:sz w:val="16"/>
                                <w:szCs w:val="16"/>
                              </w:rPr>
                              <w:t>Meta</w:t>
                            </w:r>
                            <w:r w:rsidR="00E45765" w:rsidRPr="00F27C8D">
                              <w:rPr>
                                <w:rFonts w:ascii="Arial" w:hAnsi="Arial" w:cs="Arial"/>
                                <w:b/>
                                <w:bCs/>
                                <w:sz w:val="16"/>
                                <w:szCs w:val="16"/>
                              </w:rPr>
                              <w:t xml:space="preserve">tarsals </w:t>
                            </w:r>
                            <w:r w:rsidR="00E45765">
                              <w:rPr>
                                <w:rFonts w:ascii="Arial" w:hAnsi="Arial" w:cs="Arial"/>
                                <w:sz w:val="16"/>
                                <w:szCs w:val="16"/>
                              </w:rPr>
                              <w:t xml:space="preserve">are the bones in the foot, they consist of five bones which form </w:t>
                            </w:r>
                            <w:r w:rsidR="000171A4">
                              <w:rPr>
                                <w:rFonts w:ascii="Arial" w:hAnsi="Arial" w:cs="Arial"/>
                                <w:sz w:val="16"/>
                                <w:szCs w:val="16"/>
                              </w:rPr>
                              <w:t>the large part of the sole (dorsum).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5AD0B8" id="_x0000_s1037" type="#_x0000_t202" style="position:absolute;margin-left:318.75pt;margin-top:441.9pt;width:181.5pt;height:49.65pt;z-index:251545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" strokecolor="#538135 [2409]">
                <v:textbox>
                  <w:txbxContent>
                    <w:p w14:paraId="31CB5345" w14:textId="2F7E9240" w:rsidR="00007F5F" w:rsidRPr="004413A2" w:rsidRDefault="004413A2">
                      <w:pPr>
                        <w:rPr>
                          <w:rFonts w:ascii="Arial" w:hAnsi="Arial" w:cs="Arial"/>
                          <w:sz w:val="16"/>
                          <w:szCs w:val="16"/>
                        </w:rPr>
                      </w:pPr>
                      <w:r w:rsidRPr="004413A2">
                        <w:rPr>
                          <w:rFonts w:ascii="Arial" w:hAnsi="Arial" w:cs="Arial"/>
                          <w:sz w:val="16"/>
                          <w:szCs w:val="16"/>
                        </w:rPr>
                        <w:t xml:space="preserve">The </w:t>
                      </w:r>
                      <w:r w:rsidRPr="00F27C8D">
                        <w:rPr>
                          <w:rFonts w:ascii="Arial" w:hAnsi="Arial" w:cs="Arial"/>
                          <w:b/>
                          <w:bCs/>
                          <w:sz w:val="16"/>
                          <w:szCs w:val="16"/>
                        </w:rPr>
                        <w:t>Meta</w:t>
                      </w:r>
                      <w:r w:rsidR="00E45765" w:rsidRPr="00F27C8D">
                        <w:rPr>
                          <w:rFonts w:ascii="Arial" w:hAnsi="Arial" w:cs="Arial"/>
                          <w:b/>
                          <w:bCs/>
                          <w:sz w:val="16"/>
                          <w:szCs w:val="16"/>
                        </w:rPr>
                        <w:t xml:space="preserve">tarsals </w:t>
                      </w:r>
                      <w:r w:rsidR="00E45765">
                        <w:rPr>
                          <w:rFonts w:ascii="Arial" w:hAnsi="Arial" w:cs="Arial"/>
                          <w:sz w:val="16"/>
                          <w:szCs w:val="16"/>
                        </w:rPr>
                        <w:t xml:space="preserve">are the bones in the foot, they consist of five bones which form </w:t>
                      </w:r>
                      <w:r w:rsidR="000171A4">
                        <w:rPr>
                          <w:rFonts w:ascii="Arial" w:hAnsi="Arial" w:cs="Arial"/>
                          <w:sz w:val="16"/>
                          <w:szCs w:val="16"/>
                        </w:rPr>
                        <w:t>the large part of the sole (dorsum).</w:t>
                      </w:r>
                    </w:p>
                  </w:txbxContent>
                </v:textbox>
                <w10:wrap type="square"/>
              </v:shape>
            </w:pict>
          </mc:Fallback>
        </mc:AlternateContent>
      </w:r>
      <w:r w:rsidRPr="00047758">
        <w:rPr>
          <w:rFonts w:ascii="Arial" w:hAnsi="Arial" w:cs="Arial"/>
          <w:noProof/>
          <w:sz w:val="24"/>
          <w:szCs w:val="24"/>
        </w:rPr>
        <mc:AlternateContent>
          <mc:Choice Requires="wps">
            <w:drawing>
              <wp:anchor distT="45720" distB="45720" distL="114300" distR="114300" simplePos="0" relativeHeight="251593728" behindDoc="0" locked="0" layoutInCell="1" allowOverlap="1" wp14:anchorId="62F9BA2E" wp14:editId="5633E3FF">
                <wp:simplePos x="0" y="0"/>
                <wp:positionH relativeFrom="margin">
                  <wp:align>center</wp:align>
                </wp:positionH>
                <wp:positionV relativeFrom="paragraph">
                  <wp:posOffset>5630545</wp:posOffset>
                </wp:positionV>
                <wp:extent cx="1514475" cy="612140"/>
                <wp:effectExtent l="0" t="0" r="28575" b="1651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612140"/>
                        </a:xfrm>
                        <a:prstGeom prst="rect">
                          <a:avLst/>
                        </a:prstGeom>
                        <a:solidFill>
                          <a:srgbClr val="FFFFFF"/>
                        </a:solidFill>
                        <a:ln w="9525">
                          <a:solidFill>
                            <a:srgbClr val="A50021"/>
                          </a:solidFill>
                          <a:miter lim="800000"/>
                          <a:headEnd/>
                          <a:tailEnd/>
                        </a:ln>
                      </wps:spPr>
                      <wps:txbx>
                        <w:txbxContent>
                          <w:p w14:paraId="4849E006" w14:textId="5643274F" w:rsidR="00047758" w:rsidRPr="004B319C" w:rsidRDefault="00F27C8D">
                            <w:pPr>
                              <w:rPr>
                                <w:rFonts w:ascii="Arial" w:hAnsi="Arial" w:cs="Arial"/>
                                <w:sz w:val="16"/>
                                <w:szCs w:val="16"/>
                              </w:rPr>
                            </w:pPr>
                            <w:r w:rsidRPr="00F27C8D">
                              <w:rPr>
                                <w:rFonts w:ascii="Arial" w:hAnsi="Arial" w:cs="Arial"/>
                                <w:sz w:val="16"/>
                                <w:szCs w:val="16"/>
                              </w:rPr>
                              <w:t>The</w:t>
                            </w:r>
                            <w:r w:rsidRPr="00F27C8D">
                              <w:rPr>
                                <w:rFonts w:ascii="Arial" w:hAnsi="Arial" w:cs="Arial"/>
                                <w:b/>
                                <w:bCs/>
                                <w:sz w:val="16"/>
                                <w:szCs w:val="16"/>
                              </w:rPr>
                              <w:t xml:space="preserve"> Phalanges</w:t>
                            </w:r>
                            <w:r w:rsidR="004B319C">
                              <w:rPr>
                                <w:rFonts w:ascii="Arial" w:hAnsi="Arial" w:cs="Arial"/>
                                <w:b/>
                                <w:bCs/>
                                <w:sz w:val="16"/>
                                <w:szCs w:val="16"/>
                              </w:rPr>
                              <w:t xml:space="preserve"> </w:t>
                            </w:r>
                            <w:r w:rsidR="004B319C">
                              <w:rPr>
                                <w:rFonts w:ascii="Arial" w:hAnsi="Arial" w:cs="Arial"/>
                                <w:sz w:val="16"/>
                                <w:szCs w:val="16"/>
                              </w:rPr>
                              <w:t xml:space="preserve">consist of 14 </w:t>
                            </w:r>
                            <w:r w:rsidR="000C65CF">
                              <w:rPr>
                                <w:rFonts w:ascii="Arial" w:hAnsi="Arial" w:cs="Arial"/>
                                <w:sz w:val="16"/>
                                <w:szCs w:val="16"/>
                              </w:rPr>
                              <w:t xml:space="preserve">bones which are arranged similar to those in the fingers.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9BA2E" id="_x0000_s1038" type="#_x0000_t202" style="position:absolute;margin-left:0;margin-top:443.35pt;width:119.25pt;height:48.2pt;z-index:2515937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" strokecolor="#a50021">
                <v:textbox>
                  <w:txbxContent>
                    <w:p w14:paraId="4849E006" w14:textId="5643274F" w:rsidR="00047758" w:rsidRPr="004B319C" w:rsidRDefault="00F27C8D">
                      <w:pPr>
                        <w:rPr>
                          <w:rFonts w:ascii="Arial" w:hAnsi="Arial" w:cs="Arial"/>
                          <w:sz w:val="16"/>
                          <w:szCs w:val="16"/>
                        </w:rPr>
                      </w:pPr>
                      <w:r w:rsidRPr="00F27C8D">
                        <w:rPr>
                          <w:rFonts w:ascii="Arial" w:hAnsi="Arial" w:cs="Arial"/>
                          <w:sz w:val="16"/>
                          <w:szCs w:val="16"/>
                        </w:rPr>
                        <w:t>The</w:t>
                      </w:r>
                      <w:r w:rsidRPr="00F27C8D">
                        <w:rPr>
                          <w:rFonts w:ascii="Arial" w:hAnsi="Arial" w:cs="Arial"/>
                          <w:b/>
                          <w:bCs/>
                          <w:sz w:val="16"/>
                          <w:szCs w:val="16"/>
                        </w:rPr>
                        <w:t xml:space="preserve"> Phalanges</w:t>
                      </w:r>
                      <w:r w:rsidR="004B319C">
                        <w:rPr>
                          <w:rFonts w:ascii="Arial" w:hAnsi="Arial" w:cs="Arial"/>
                          <w:b/>
                          <w:bCs/>
                          <w:sz w:val="16"/>
                          <w:szCs w:val="16"/>
                        </w:rPr>
                        <w:t xml:space="preserve"> </w:t>
                      </w:r>
                      <w:r w:rsidR="004B319C">
                        <w:rPr>
                          <w:rFonts w:ascii="Arial" w:hAnsi="Arial" w:cs="Arial"/>
                          <w:sz w:val="16"/>
                          <w:szCs w:val="16"/>
                        </w:rPr>
                        <w:t xml:space="preserve">consist of 14 </w:t>
                      </w:r>
                      <w:r w:rsidR="000C65CF">
                        <w:rPr>
                          <w:rFonts w:ascii="Arial" w:hAnsi="Arial" w:cs="Arial"/>
                          <w:sz w:val="16"/>
                          <w:szCs w:val="16"/>
                        </w:rPr>
                        <w:t xml:space="preserve">bones which are arranged similar to those in the fingers. </w:t>
                      </w:r>
                    </w:p>
                  </w:txbxContent>
                </v:textbox>
                <w10:wrap type="square" anchorx="margin"/>
              </v:shape>
            </w:pict>
          </mc:Fallback>
        </mc:AlternateContent>
      </w:r>
    </w:p>
    <w:p w14:paraId="5B1901BA" w14:textId="6F66E385" w:rsidR="00A61ABC" w:rsidRDefault="00A61ABC" w:rsidP="00993ABF">
      <w:pPr>
        <w:rPr>
          <w:rFonts w:ascii="Arial" w:hAnsi="Arial" w:cs="Arial"/>
          <w:sz w:val="24"/>
          <w:szCs w:val="24"/>
        </w:rPr>
      </w:pPr>
    </w:p>
    <w:p w14:paraId="3EEAB542" w14:textId="7EB51125" w:rsidR="00A61ABC" w:rsidRDefault="00A61ABC" w:rsidP="00993ABF">
      <w:pPr>
        <w:rPr>
          <w:rFonts w:ascii="Arial" w:hAnsi="Arial" w:cs="Arial"/>
          <w:sz w:val="24"/>
          <w:szCs w:val="24"/>
        </w:rPr>
      </w:pPr>
    </w:p>
    <w:p w14:paraId="0A6BD4DA" w14:textId="06D3C1A3" w:rsidR="00A61ABC" w:rsidRDefault="000E5BA0" w:rsidP="00E34E02">
      <w:pPr>
        <w:jc w:val="center"/>
        <w:rPr>
          <w:rFonts w:ascii="Arial" w:hAnsi="Arial" w:cs="Arial"/>
          <w:color w:val="0070C0"/>
          <w:sz w:val="24"/>
          <w:szCs w:val="24"/>
        </w:rPr>
      </w:pPr>
      <w:r w:rsidRPr="009F1032">
        <w:rPr>
          <w:rFonts w:ascii="Arial" w:hAnsi="Arial" w:cs="Arial"/>
          <w:color w:val="0070C0"/>
          <w:sz w:val="24"/>
          <w:szCs w:val="24"/>
          <w:highlight w:val="lightGray"/>
        </w:rPr>
        <w:lastRenderedPageBreak/>
        <w:t>Main Functions of the Skeletal System</w:t>
      </w:r>
    </w:p>
    <w:p w14:paraId="04B84902" w14:textId="1DF2AF0E" w:rsidR="000C63DE" w:rsidRDefault="000C63DE" w:rsidP="00E34E02">
      <w:pPr>
        <w:jc w:val="center"/>
        <w:rPr>
          <w:rFonts w:ascii="Arial" w:hAnsi="Arial" w:cs="Arial"/>
          <w:color w:val="0070C0"/>
          <w:sz w:val="24"/>
          <w:szCs w:val="24"/>
        </w:rPr>
      </w:pPr>
    </w:p>
    <w:p w14:paraId="42182F77" w14:textId="0DEE3471" w:rsidR="00665337" w:rsidRDefault="007C0EA8" w:rsidP="009F1032">
      <w:pPr>
        <w:jc w:val="center"/>
      </w:pPr>
      <w:r w:rsidRPr="008A5169">
        <w:rPr>
          <w:rFonts w:ascii="Arial" w:hAnsi="Arial" w:cs="Arial"/>
          <w:i/>
          <w:iCs/>
          <w:noProof/>
          <w:color w:val="0070C0"/>
          <w:sz w:val="20"/>
          <w:szCs w:val="20"/>
        </w:rPr>
        <mc:AlternateContent>
          <mc:Choice Requires="wps">
            <w:drawing>
              <wp:anchor distT="45720" distB="45720" distL="114300" distR="114300" simplePos="0" relativeHeight="251327487" behindDoc="1" locked="0" layoutInCell="1" allowOverlap="1" wp14:anchorId="5E82BAC2" wp14:editId="5FBA4690">
                <wp:simplePos x="0" y="0"/>
                <wp:positionH relativeFrom="margin">
                  <wp:posOffset>3603038</wp:posOffset>
                </wp:positionH>
                <wp:positionV relativeFrom="paragraph">
                  <wp:posOffset>361370</wp:posOffset>
                </wp:positionV>
                <wp:extent cx="2724150" cy="382270"/>
                <wp:effectExtent l="0" t="0" r="19050" b="17780"/>
                <wp:wrapTopAndBottom/>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382270"/>
                        </a:xfrm>
                        <a:prstGeom prst="rect">
                          <a:avLst/>
                        </a:prstGeom>
                        <a:solidFill>
                          <a:schemeClr val="accent6">
                            <a:lumMod val="60000"/>
                            <a:lumOff val="40000"/>
                          </a:schemeClr>
                        </a:solidFill>
                        <a:ln w="9525">
                          <a:solidFill>
                            <a:srgbClr val="000000"/>
                          </a:solidFill>
                          <a:miter lim="800000"/>
                          <a:headEnd/>
                          <a:tailEnd/>
                        </a:ln>
                      </wps:spPr>
                      <wps:txbx>
                        <w:txbxContent>
                          <w:p w14:paraId="2E5D7A44" w14:textId="6A0B4E08" w:rsidR="00665337" w:rsidRDefault="00665337" w:rsidP="00665337">
                            <w:r w:rsidRPr="008A5169">
                              <w:rPr>
                                <w:rFonts w:ascii="Arial" w:hAnsi="Arial" w:cs="Arial"/>
                                <w:sz w:val="16"/>
                                <w:szCs w:val="16"/>
                                <w:shd w:val="clear" w:color="auto" w:fill="FFFFFF"/>
                              </w:rPr>
                              <w:t>The Skeleton is divided into two major divisions</w:t>
                            </w:r>
                            <w:r w:rsidRPr="008A5169">
                              <w:rPr>
                                <w:rFonts w:ascii="Arial" w:hAnsi="Arial" w:cs="Arial"/>
                                <w:sz w:val="20"/>
                                <w:szCs w:val="20"/>
                                <w:shd w:val="clear" w:color="auto" w:fill="FFFFFF"/>
                              </w:rPr>
                              <w:t xml:space="preserve"> – THE AXIAL</w:t>
                            </w:r>
                            <w:r>
                              <w:rPr>
                                <w:rFonts w:ascii="Arial" w:hAnsi="Arial" w:cs="Arial"/>
                                <w:sz w:val="20"/>
                                <w:szCs w:val="20"/>
                                <w:shd w:val="clear" w:color="auto" w:fill="FFFFFF"/>
                              </w:rPr>
                              <w:t xml:space="preserve"> </w:t>
                            </w:r>
                            <w:r w:rsidRPr="008A5169">
                              <w:rPr>
                                <w:rFonts w:ascii="Arial" w:hAnsi="Arial" w:cs="Arial"/>
                                <w:sz w:val="16"/>
                                <w:szCs w:val="16"/>
                                <w:shd w:val="clear" w:color="auto" w:fill="FFFFFF"/>
                              </w:rPr>
                              <w:t xml:space="preserve">and </w:t>
                            </w:r>
                            <w:r>
                              <w:rPr>
                                <w:rFonts w:ascii="Arial" w:hAnsi="Arial" w:cs="Arial"/>
                                <w:sz w:val="16"/>
                                <w:szCs w:val="16"/>
                                <w:shd w:val="clear" w:color="auto" w:fill="FFFFFF"/>
                              </w:rPr>
                              <w:t xml:space="preserve">the </w:t>
                            </w:r>
                            <w:r w:rsidRPr="008A5169">
                              <w:rPr>
                                <w:rFonts w:ascii="Arial" w:hAnsi="Arial" w:cs="Arial"/>
                                <w:sz w:val="16"/>
                                <w:szCs w:val="16"/>
                                <w:shd w:val="clear" w:color="auto" w:fill="FFFFFF"/>
                              </w:rPr>
                              <w:t>APPENDICULA</w:t>
                            </w:r>
                            <w:r>
                              <w:rPr>
                                <w:rFonts w:ascii="Arial" w:hAnsi="Arial" w:cs="Arial"/>
                                <w:sz w:val="16"/>
                                <w:szCs w:val="16"/>
                                <w:shd w:val="clear" w:color="auto" w:fill="FFFFFF"/>
                              </w:rPr>
                              <w:t>R</w:t>
                            </w:r>
                          </w:p>
                          <w:p w14:paraId="58941970" w14:textId="7335BC6A" w:rsidR="008A5169" w:rsidRPr="00665337" w:rsidRDefault="008A5169">
                            <w:pPr>
                              <w:rPr>
                                <w:rFonts w:ascii="Arial" w:hAnsi="Arial" w:cs="Arial"/>
                                <w:sz w:val="16"/>
                                <w:szCs w:val="16"/>
                              </w:rPr>
                            </w:pPr>
                          </w:p>
                          <w:p w14:paraId="6F8A1A8D" w14:textId="77777777" w:rsidR="002C1EC5" w:rsidRDefault="002C1EC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2BAC2" id="_x0000_s1039" type="#_x0000_t202" style="position:absolute;left:0;text-align:left;margin-left:283.7pt;margin-top:28.45pt;width:214.5pt;height:30.1pt;z-index:-25198899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" fillcolor="#a8d08d [1945]">
                <v:textbox>
                  <w:txbxContent>
                    <w:p w14:paraId="2E5D7A44" w14:textId="6A0B4E08" w:rsidR="00665337" w:rsidRDefault="00665337" w:rsidP="00665337">
                      <w:r w:rsidRPr="008A5169">
                        <w:rPr>
                          <w:rFonts w:ascii="Arial" w:hAnsi="Arial" w:cs="Arial"/>
                          <w:sz w:val="16"/>
                          <w:szCs w:val="16"/>
                          <w:shd w:val="clear" w:color="auto" w:fill="FFFFFF"/>
                        </w:rPr>
                        <w:t>The Skeleton is divided into two major divisions</w:t>
                      </w:r>
                      <w:r w:rsidRPr="008A5169">
                        <w:rPr>
                          <w:rFonts w:ascii="Arial" w:hAnsi="Arial" w:cs="Arial"/>
                          <w:sz w:val="20"/>
                          <w:szCs w:val="20"/>
                          <w:shd w:val="clear" w:color="auto" w:fill="FFFFFF"/>
                        </w:rPr>
                        <w:t xml:space="preserve"> – THE AXIAL</w:t>
                      </w:r>
                      <w:r>
                        <w:rPr>
                          <w:rFonts w:ascii="Arial" w:hAnsi="Arial" w:cs="Arial"/>
                          <w:sz w:val="20"/>
                          <w:szCs w:val="20"/>
                          <w:shd w:val="clear" w:color="auto" w:fill="FFFFFF"/>
                        </w:rPr>
                        <w:t xml:space="preserve"> </w:t>
                      </w:r>
                      <w:r w:rsidRPr="008A5169">
                        <w:rPr>
                          <w:rFonts w:ascii="Arial" w:hAnsi="Arial" w:cs="Arial"/>
                          <w:sz w:val="16"/>
                          <w:szCs w:val="16"/>
                          <w:shd w:val="clear" w:color="auto" w:fill="FFFFFF"/>
                        </w:rPr>
                        <w:t xml:space="preserve">and </w:t>
                      </w:r>
                      <w:r>
                        <w:rPr>
                          <w:rFonts w:ascii="Arial" w:hAnsi="Arial" w:cs="Arial"/>
                          <w:sz w:val="16"/>
                          <w:szCs w:val="16"/>
                          <w:shd w:val="clear" w:color="auto" w:fill="FFFFFF"/>
                        </w:rPr>
                        <w:t xml:space="preserve">the </w:t>
                      </w:r>
                      <w:r w:rsidRPr="008A5169">
                        <w:rPr>
                          <w:rFonts w:ascii="Arial" w:hAnsi="Arial" w:cs="Arial"/>
                          <w:sz w:val="16"/>
                          <w:szCs w:val="16"/>
                          <w:shd w:val="clear" w:color="auto" w:fill="FFFFFF"/>
                        </w:rPr>
                        <w:t>APPENDICULA</w:t>
                      </w:r>
                      <w:r>
                        <w:rPr>
                          <w:rFonts w:ascii="Arial" w:hAnsi="Arial" w:cs="Arial"/>
                          <w:sz w:val="16"/>
                          <w:szCs w:val="16"/>
                          <w:shd w:val="clear" w:color="auto" w:fill="FFFFFF"/>
                        </w:rPr>
                        <w:t>R</w:t>
                      </w:r>
                    </w:p>
                    <w:p w14:paraId="58941970" w14:textId="7335BC6A" w:rsidR="008A5169" w:rsidRPr="00665337" w:rsidRDefault="008A5169">
                      <w:pPr>
                        <w:rPr>
                          <w:rFonts w:ascii="Arial" w:hAnsi="Arial" w:cs="Arial"/>
                          <w:sz w:val="16"/>
                          <w:szCs w:val="16"/>
                        </w:rPr>
                      </w:pPr>
                    </w:p>
                    <w:p w14:paraId="6F8A1A8D" w14:textId="77777777" w:rsidR="002C1EC5" w:rsidRDefault="002C1EC5"/>
                  </w:txbxContent>
                </v:textbox>
                <w10:wrap type="topAndBottom" anchorx="margin"/>
              </v:shape>
            </w:pict>
          </mc:Fallback>
        </mc:AlternateContent>
      </w:r>
      <w:r>
        <w:rPr>
          <w:noProof/>
        </w:rPr>
        <w:drawing>
          <wp:anchor distT="0" distB="0" distL="114300" distR="114300" simplePos="0" relativeHeight="251730944" behindDoc="0" locked="0" layoutInCell="1" allowOverlap="1" wp14:anchorId="65E50F0F" wp14:editId="61CCEE11">
            <wp:simplePos x="0" y="0"/>
            <wp:positionH relativeFrom="margin">
              <wp:posOffset>1057275</wp:posOffset>
            </wp:positionH>
            <wp:positionV relativeFrom="paragraph">
              <wp:posOffset>304165</wp:posOffset>
            </wp:positionV>
            <wp:extent cx="1676400" cy="1724025"/>
            <wp:effectExtent l="0" t="0" r="0" b="9525"/>
            <wp:wrapTopAndBottom/>
            <wp:docPr id="6" name="Picture 6" descr="Skeletal System – Labeled Diagrams of the Human Skele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letal System – Labeled Diagrams of the Human Skelet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676400"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5FFE">
        <w:rPr>
          <w:noProof/>
        </w:rPr>
        <w:drawing>
          <wp:anchor distT="0" distB="0" distL="114300" distR="114300" simplePos="0" relativeHeight="251969536" behindDoc="0" locked="0" layoutInCell="1" allowOverlap="1" wp14:anchorId="575D5BC6" wp14:editId="061E4098">
            <wp:simplePos x="0" y="0"/>
            <wp:positionH relativeFrom="margin">
              <wp:posOffset>3703955</wp:posOffset>
            </wp:positionH>
            <wp:positionV relativeFrom="paragraph">
              <wp:posOffset>864870</wp:posOffset>
            </wp:positionV>
            <wp:extent cx="2684145" cy="2019300"/>
            <wp:effectExtent l="0" t="0" r="1905" b="0"/>
            <wp:wrapTopAndBottom/>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4145" cy="2019300"/>
                    </a:xfrm>
                    <a:prstGeom prst="rect">
                      <a:avLst/>
                    </a:prstGeom>
                    <a:noFill/>
                    <a:ln>
                      <a:noFill/>
                    </a:ln>
                  </pic:spPr>
                </pic:pic>
              </a:graphicData>
            </a:graphic>
            <wp14:sizeRelV relativeFrom="margin">
              <wp14:pctHeight>0</wp14:pctHeight>
            </wp14:sizeRelV>
          </wp:anchor>
        </w:drawing>
      </w:r>
      <w:r w:rsidR="00EC0972" w:rsidRPr="008871E9">
        <w:rPr>
          <w:rFonts w:ascii="Arial" w:hAnsi="Arial" w:cs="Arial"/>
          <w:noProof/>
          <w:color w:val="0070C0"/>
          <w:sz w:val="16"/>
          <w:szCs w:val="16"/>
        </w:rPr>
        <mc:AlternateContent>
          <mc:Choice Requires="wps">
            <w:drawing>
              <wp:anchor distT="45720" distB="45720" distL="114300" distR="114300" simplePos="0" relativeHeight="251677696" behindDoc="0" locked="0" layoutInCell="1" allowOverlap="1" wp14:anchorId="7836C72C" wp14:editId="4FF0B578">
                <wp:simplePos x="0" y="0"/>
                <wp:positionH relativeFrom="margin">
                  <wp:posOffset>-685579</wp:posOffset>
                </wp:positionH>
                <wp:positionV relativeFrom="paragraph">
                  <wp:posOffset>275590</wp:posOffset>
                </wp:positionV>
                <wp:extent cx="1704975" cy="1838325"/>
                <wp:effectExtent l="0" t="0" r="28575" b="28575"/>
                <wp:wrapTopAndBottom/>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1838325"/>
                        </a:xfrm>
                        <a:prstGeom prst="rect">
                          <a:avLst/>
                        </a:prstGeom>
                        <a:solidFill>
                          <a:schemeClr val="accent6">
                            <a:lumMod val="60000"/>
                            <a:lumOff val="40000"/>
                          </a:schemeClr>
                        </a:solidFill>
                        <a:ln w="9525">
                          <a:solidFill>
                            <a:srgbClr val="000000"/>
                          </a:solidFill>
                          <a:miter lim="800000"/>
                          <a:headEnd/>
                          <a:tailEnd/>
                        </a:ln>
                      </wps:spPr>
                      <wps:txbx>
                        <w:txbxContent>
                          <w:p w14:paraId="4AE2625E" w14:textId="0B942A4D" w:rsidR="00E34E02" w:rsidRDefault="00E34E02" w:rsidP="00E34E02">
                            <w:pPr>
                              <w:jc w:val="both"/>
                              <w:rPr>
                                <w:rFonts w:ascii="Arial" w:hAnsi="Arial" w:cs="Arial"/>
                                <w:sz w:val="16"/>
                                <w:szCs w:val="16"/>
                              </w:rPr>
                            </w:pPr>
                          </w:p>
                          <w:p w14:paraId="194DA256" w14:textId="31C76E62" w:rsidR="00E34E02" w:rsidRPr="00E34E02" w:rsidRDefault="00E34E02" w:rsidP="00E34E02">
                            <w:pPr>
                              <w:jc w:val="both"/>
                              <w:rPr>
                                <w:rFonts w:ascii="Arial" w:hAnsi="Arial" w:cs="Arial"/>
                                <w:sz w:val="16"/>
                                <w:szCs w:val="16"/>
                              </w:rPr>
                            </w:pPr>
                            <w:r w:rsidRPr="00E34E02">
                              <w:rPr>
                                <w:rFonts w:ascii="Arial" w:hAnsi="Arial" w:cs="Arial"/>
                                <w:sz w:val="16"/>
                                <w:szCs w:val="16"/>
                              </w:rPr>
                              <w:t xml:space="preserve">The Skeletal system is bone tissue, it is hard, dense and a connective tissue that makes up most of the adult skeleton. Its main job is to support the internal structure of the body that can support the body weight against the force of gravity, it also provides a structure upon which the muscles in our body can act to produce movements. </w:t>
                            </w:r>
                          </w:p>
                          <w:p w14:paraId="211B03C7" w14:textId="5823FAD3" w:rsidR="000E5BA0" w:rsidRDefault="000E5B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36C72C" id="_x0000_s1040" type="#_x0000_t202" style="position:absolute;left:0;text-align:left;margin-left:-54pt;margin-top:21.7pt;width:134.25pt;height:144.7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" fillcolor="#a8d08d [1945]">
                <v:textbox>
                  <w:txbxContent>
                    <w:p w14:paraId="4AE2625E" w14:textId="0B942A4D" w:rsidR="00E34E02" w:rsidRDefault="00E34E02" w:rsidP="00E34E02">
                      <w:pPr>
                        <w:jc w:val="both"/>
                        <w:rPr>
                          <w:rFonts w:ascii="Arial" w:hAnsi="Arial" w:cs="Arial"/>
                          <w:sz w:val="16"/>
                          <w:szCs w:val="16"/>
                        </w:rPr>
                      </w:pPr>
                    </w:p>
                    <w:p w14:paraId="194DA256" w14:textId="31C76E62" w:rsidR="00E34E02" w:rsidRPr="00E34E02" w:rsidRDefault="00E34E02" w:rsidP="00E34E02">
                      <w:pPr>
                        <w:jc w:val="both"/>
                        <w:rPr>
                          <w:rFonts w:ascii="Arial" w:hAnsi="Arial" w:cs="Arial"/>
                          <w:sz w:val="16"/>
                          <w:szCs w:val="16"/>
                        </w:rPr>
                      </w:pPr>
                      <w:r w:rsidRPr="00E34E02">
                        <w:rPr>
                          <w:rFonts w:ascii="Arial" w:hAnsi="Arial" w:cs="Arial"/>
                          <w:sz w:val="16"/>
                          <w:szCs w:val="16"/>
                        </w:rPr>
                        <w:t xml:space="preserve">The Skeletal system is bone tissue, it is hard, dense and a connective tissue that makes up most of the adult skeleton. Its main job is to support the internal structure of the body that can support the body weight against the force of gravity, it also provides a structure upon which the muscles in our body can act to produce movements. </w:t>
                      </w:r>
                    </w:p>
                    <w:p w14:paraId="211B03C7" w14:textId="5823FAD3" w:rsidR="000E5BA0" w:rsidRDefault="000E5BA0"/>
                  </w:txbxContent>
                </v:textbox>
                <w10:wrap type="topAndBottom" anchorx="margin"/>
              </v:shape>
            </w:pict>
          </mc:Fallback>
        </mc:AlternateContent>
      </w:r>
      <w:r w:rsidR="00E34E02" w:rsidRPr="008871E9">
        <w:rPr>
          <w:rFonts w:ascii="Arial" w:hAnsi="Arial" w:cs="Arial"/>
          <w:i/>
          <w:iCs/>
          <w:color w:val="0070C0"/>
          <w:sz w:val="20"/>
          <w:szCs w:val="20"/>
        </w:rPr>
        <w:t xml:space="preserve">What is the </w:t>
      </w:r>
      <w:r w:rsidR="00E34E02" w:rsidRPr="00865AA6">
        <w:rPr>
          <w:rFonts w:ascii="Arial" w:hAnsi="Arial" w:cs="Arial"/>
          <w:i/>
          <w:iCs/>
          <w:color w:val="0070C0"/>
          <w:sz w:val="20"/>
          <w:szCs w:val="20"/>
        </w:rPr>
        <w:t>Skeletal</w:t>
      </w:r>
      <w:r w:rsidR="00E34E02" w:rsidRPr="008871E9">
        <w:rPr>
          <w:rFonts w:ascii="Arial" w:hAnsi="Arial" w:cs="Arial"/>
          <w:i/>
          <w:iCs/>
          <w:color w:val="0070C0"/>
          <w:sz w:val="20"/>
          <w:szCs w:val="20"/>
        </w:rPr>
        <w:t xml:space="preserve"> system</w:t>
      </w:r>
      <w:r w:rsidR="008871E9" w:rsidRPr="008871E9">
        <w:rPr>
          <w:rFonts w:ascii="Arial" w:hAnsi="Arial" w:cs="Arial"/>
          <w:i/>
          <w:iCs/>
          <w:color w:val="0070C0"/>
          <w:sz w:val="20"/>
          <w:szCs w:val="20"/>
        </w:rPr>
        <w:t>?</w:t>
      </w:r>
    </w:p>
    <w:p w14:paraId="4B856BAF" w14:textId="34E1C7C4" w:rsidR="00BF1E89" w:rsidRPr="008A5169" w:rsidRDefault="00BF1E89" w:rsidP="009F2E0D">
      <w:pPr>
        <w:jc w:val="center"/>
        <w:rPr>
          <w:rFonts w:ascii="Arial" w:hAnsi="Arial" w:cs="Arial"/>
          <w:sz w:val="20"/>
          <w:szCs w:val="20"/>
          <w:shd w:val="clear" w:color="auto" w:fill="FFFFFF"/>
        </w:rPr>
      </w:pPr>
    </w:p>
    <w:p w14:paraId="33E070F7" w14:textId="25D81AD7" w:rsidR="009F2E0D" w:rsidRPr="009F2E0D" w:rsidRDefault="003B66B1" w:rsidP="00F93062">
      <w:pPr>
        <w:jc w:val="center"/>
        <w:rPr>
          <w:rFonts w:ascii="Arial" w:hAnsi="Arial" w:cs="Arial"/>
          <w:i/>
          <w:iCs/>
          <w:color w:val="0070C0"/>
          <w:sz w:val="20"/>
          <w:szCs w:val="20"/>
          <w:u w:val="single"/>
        </w:rPr>
      </w:pPr>
      <w:r w:rsidRPr="008A5169">
        <w:rPr>
          <w:rFonts w:ascii="Arial" w:hAnsi="Arial" w:cs="Arial"/>
          <w:i/>
          <w:iCs/>
          <w:color w:val="0070C0"/>
          <w:sz w:val="20"/>
          <w:szCs w:val="20"/>
          <w:u w:val="single"/>
        </w:rPr>
        <w:t>Primary functions of the bones</w:t>
      </w:r>
    </w:p>
    <w:p w14:paraId="77F4DDCF" w14:textId="4BDB4E16" w:rsidR="00865AA6" w:rsidRDefault="00906CF8" w:rsidP="00346744">
      <w:pPr>
        <w:jc w:val="both"/>
        <w:rPr>
          <w:rFonts w:ascii="Arial" w:hAnsi="Arial" w:cs="Arial"/>
          <w:i/>
          <w:iCs/>
          <w:color w:val="0070C0"/>
          <w:sz w:val="20"/>
          <w:szCs w:val="20"/>
        </w:rPr>
      </w:pPr>
      <w:r w:rsidRPr="008B1852">
        <w:rPr>
          <w:rFonts w:ascii="Arial" w:hAnsi="Arial" w:cs="Arial"/>
          <w:i/>
          <w:iCs/>
          <w:noProof/>
          <w:color w:val="0070C0"/>
          <w:sz w:val="20"/>
          <w:szCs w:val="20"/>
        </w:rPr>
        <mc:AlternateContent>
          <mc:Choice Requires="wps">
            <w:drawing>
              <wp:anchor distT="45720" distB="45720" distL="114300" distR="114300" simplePos="0" relativeHeight="251878400" behindDoc="0" locked="0" layoutInCell="1" allowOverlap="1" wp14:anchorId="58D4E2A0" wp14:editId="53933553">
                <wp:simplePos x="0" y="0"/>
                <wp:positionH relativeFrom="margin">
                  <wp:posOffset>-367627</wp:posOffset>
                </wp:positionH>
                <wp:positionV relativeFrom="paragraph">
                  <wp:posOffset>4016309</wp:posOffset>
                </wp:positionV>
                <wp:extent cx="3736340" cy="629285"/>
                <wp:effectExtent l="0" t="0" r="16510" b="18415"/>
                <wp:wrapTopAndBottom/>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736340" cy="629285"/>
                        </a:xfrm>
                        <a:prstGeom prst="rect">
                          <a:avLst/>
                        </a:prstGeom>
                        <a:solidFill>
                          <a:schemeClr val="accent4">
                            <a:lumMod val="60000"/>
                            <a:lumOff val="40000"/>
                          </a:schemeClr>
                        </a:solidFill>
                        <a:ln w="9525">
                          <a:solidFill>
                            <a:srgbClr val="000000"/>
                          </a:solidFill>
                          <a:miter lim="800000"/>
                          <a:headEnd/>
                          <a:tailEnd/>
                        </a:ln>
                      </wps:spPr>
                      <wps:txbx>
                        <w:txbxContent>
                          <w:p w14:paraId="773CCC10" w14:textId="1DF9514F" w:rsidR="008B1852" w:rsidRPr="000B3863" w:rsidRDefault="009F1032">
                            <w:pPr>
                              <w:rPr>
                                <w:rFonts w:ascii="Arial" w:hAnsi="Arial" w:cs="Arial"/>
                                <w:sz w:val="16"/>
                                <w:szCs w:val="16"/>
                              </w:rPr>
                            </w:pPr>
                            <w:r>
                              <w:rPr>
                                <w:rFonts w:ascii="Arial" w:hAnsi="Arial" w:cs="Arial"/>
                                <w:sz w:val="16"/>
                                <w:szCs w:val="16"/>
                              </w:rPr>
                              <w:t>The bones e</w:t>
                            </w:r>
                            <w:r w:rsidR="00A129A9" w:rsidRPr="000B3863">
                              <w:rPr>
                                <w:rFonts w:ascii="Arial" w:hAnsi="Arial" w:cs="Arial"/>
                                <w:sz w:val="16"/>
                                <w:szCs w:val="16"/>
                              </w:rPr>
                              <w:t>nable the production of red blood cells</w:t>
                            </w:r>
                            <w:r w:rsidR="00F30A99">
                              <w:rPr>
                                <w:rFonts w:ascii="Arial" w:hAnsi="Arial" w:cs="Arial"/>
                                <w:sz w:val="16"/>
                                <w:szCs w:val="16"/>
                              </w:rPr>
                              <w:t>(ha</w:t>
                            </w:r>
                            <w:r w:rsidR="00E11C05">
                              <w:rPr>
                                <w:rFonts w:ascii="Arial" w:hAnsi="Arial" w:cs="Arial"/>
                                <w:sz w:val="16"/>
                                <w:szCs w:val="16"/>
                              </w:rPr>
                              <w:t>emopoi</w:t>
                            </w:r>
                            <w:r w:rsidR="00B53211">
                              <w:rPr>
                                <w:rFonts w:ascii="Arial" w:hAnsi="Arial" w:cs="Arial"/>
                                <w:sz w:val="16"/>
                                <w:szCs w:val="16"/>
                              </w:rPr>
                              <w:t>esis)</w:t>
                            </w:r>
                            <w:r w:rsidR="00A129A9" w:rsidRPr="000B3863">
                              <w:rPr>
                                <w:rFonts w:ascii="Arial" w:hAnsi="Arial" w:cs="Arial"/>
                                <w:sz w:val="16"/>
                                <w:szCs w:val="16"/>
                              </w:rPr>
                              <w:t xml:space="preserve"> in the red bone marrow</w:t>
                            </w:r>
                            <w:r w:rsidR="00701531" w:rsidRPr="000B3863">
                              <w:rPr>
                                <w:rFonts w:ascii="Arial" w:hAnsi="Arial" w:cs="Arial"/>
                                <w:sz w:val="16"/>
                                <w:szCs w:val="16"/>
                              </w:rPr>
                              <w:t xml:space="preserve"> which is</w:t>
                            </w:r>
                            <w:r w:rsidR="00A854AA">
                              <w:rPr>
                                <w:rFonts w:ascii="Arial" w:hAnsi="Arial" w:cs="Arial"/>
                                <w:sz w:val="16"/>
                                <w:szCs w:val="16"/>
                              </w:rPr>
                              <w:t xml:space="preserve"> found</w:t>
                            </w:r>
                            <w:r w:rsidR="00701531" w:rsidRPr="000B3863">
                              <w:rPr>
                                <w:rFonts w:ascii="Arial" w:hAnsi="Arial" w:cs="Arial"/>
                                <w:sz w:val="16"/>
                                <w:szCs w:val="16"/>
                              </w:rPr>
                              <w:t xml:space="preserve"> in the </w:t>
                            </w:r>
                            <w:r w:rsidR="00A11FFD" w:rsidRPr="000B3863">
                              <w:rPr>
                                <w:rFonts w:ascii="Arial" w:hAnsi="Arial" w:cs="Arial"/>
                                <w:sz w:val="16"/>
                                <w:szCs w:val="16"/>
                              </w:rPr>
                              <w:t xml:space="preserve">ends of the long, </w:t>
                            </w:r>
                            <w:r w:rsidR="00CE70C1" w:rsidRPr="000B3863">
                              <w:rPr>
                                <w:rFonts w:ascii="Arial" w:hAnsi="Arial" w:cs="Arial"/>
                                <w:sz w:val="16"/>
                                <w:szCs w:val="16"/>
                              </w:rPr>
                              <w:t>flat,</w:t>
                            </w:r>
                            <w:r w:rsidR="00A11FFD" w:rsidRPr="000B3863">
                              <w:rPr>
                                <w:rFonts w:ascii="Arial" w:hAnsi="Arial" w:cs="Arial"/>
                                <w:sz w:val="16"/>
                                <w:szCs w:val="16"/>
                              </w:rPr>
                              <w:t xml:space="preserve"> and irregular bon</w:t>
                            </w:r>
                            <w:r w:rsidR="00CE70C1" w:rsidRPr="000B3863">
                              <w:rPr>
                                <w:rFonts w:ascii="Arial" w:hAnsi="Arial" w:cs="Arial"/>
                                <w:sz w:val="16"/>
                                <w:szCs w:val="16"/>
                              </w:rPr>
                              <w:t>es. (H)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D4E2A0" id="_x0000_t202" coordsize="21600,21600" o:spt="202" path="m,l,21600r21600,l21600,xe">
                <v:stroke joinstyle="miter"/>
                <v:path gradientshapeok="t" o:connecttype="rect"/>
              </v:shapetype>
              <v:shape id="_x0000_s1041" type="#_x0000_t202" style="position:absolute;left:0;text-align:left;margin-left:-28.95pt;margin-top:316.25pt;width:294.2pt;height:49.55pt;flip:x;z-index:251878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" fillcolor="#ffd966 [1943]">
                <v:textbox>
                  <w:txbxContent>
                    <w:p w14:paraId="773CCC10" w14:textId="1DF9514F" w:rsidR="008B1852" w:rsidRPr="000B3863" w:rsidRDefault="009F1032">
                      <w:pPr>
                        <w:rPr>
                          <w:rFonts w:ascii="Arial" w:hAnsi="Arial" w:cs="Arial"/>
                          <w:sz w:val="16"/>
                          <w:szCs w:val="16"/>
                        </w:rPr>
                      </w:pPr>
                      <w:r>
                        <w:rPr>
                          <w:rFonts w:ascii="Arial" w:hAnsi="Arial" w:cs="Arial"/>
                          <w:sz w:val="16"/>
                          <w:szCs w:val="16"/>
                        </w:rPr>
                        <w:t>The bones e</w:t>
                      </w:r>
                      <w:r w:rsidR="00A129A9" w:rsidRPr="000B3863">
                        <w:rPr>
                          <w:rFonts w:ascii="Arial" w:hAnsi="Arial" w:cs="Arial"/>
                          <w:sz w:val="16"/>
                          <w:szCs w:val="16"/>
                        </w:rPr>
                        <w:t>nable the production of red blood cells</w:t>
                      </w:r>
                      <w:r w:rsidR="00F30A99">
                        <w:rPr>
                          <w:rFonts w:ascii="Arial" w:hAnsi="Arial" w:cs="Arial"/>
                          <w:sz w:val="16"/>
                          <w:szCs w:val="16"/>
                        </w:rPr>
                        <w:t>(ha</w:t>
                      </w:r>
                      <w:r w:rsidR="00E11C05">
                        <w:rPr>
                          <w:rFonts w:ascii="Arial" w:hAnsi="Arial" w:cs="Arial"/>
                          <w:sz w:val="16"/>
                          <w:szCs w:val="16"/>
                        </w:rPr>
                        <w:t>emopoi</w:t>
                      </w:r>
                      <w:r w:rsidR="00B53211">
                        <w:rPr>
                          <w:rFonts w:ascii="Arial" w:hAnsi="Arial" w:cs="Arial"/>
                          <w:sz w:val="16"/>
                          <w:szCs w:val="16"/>
                        </w:rPr>
                        <w:t>esis)</w:t>
                      </w:r>
                      <w:r w:rsidR="00A129A9" w:rsidRPr="000B3863">
                        <w:rPr>
                          <w:rFonts w:ascii="Arial" w:hAnsi="Arial" w:cs="Arial"/>
                          <w:sz w:val="16"/>
                          <w:szCs w:val="16"/>
                        </w:rPr>
                        <w:t xml:space="preserve"> in the red bone marrow</w:t>
                      </w:r>
                      <w:r w:rsidR="00701531" w:rsidRPr="000B3863">
                        <w:rPr>
                          <w:rFonts w:ascii="Arial" w:hAnsi="Arial" w:cs="Arial"/>
                          <w:sz w:val="16"/>
                          <w:szCs w:val="16"/>
                        </w:rPr>
                        <w:t xml:space="preserve"> which is</w:t>
                      </w:r>
                      <w:r w:rsidR="00A854AA">
                        <w:rPr>
                          <w:rFonts w:ascii="Arial" w:hAnsi="Arial" w:cs="Arial"/>
                          <w:sz w:val="16"/>
                          <w:szCs w:val="16"/>
                        </w:rPr>
                        <w:t xml:space="preserve"> found</w:t>
                      </w:r>
                      <w:r w:rsidR="00701531" w:rsidRPr="000B3863">
                        <w:rPr>
                          <w:rFonts w:ascii="Arial" w:hAnsi="Arial" w:cs="Arial"/>
                          <w:sz w:val="16"/>
                          <w:szCs w:val="16"/>
                        </w:rPr>
                        <w:t xml:space="preserve"> in the </w:t>
                      </w:r>
                      <w:r w:rsidR="00A11FFD" w:rsidRPr="000B3863">
                        <w:rPr>
                          <w:rFonts w:ascii="Arial" w:hAnsi="Arial" w:cs="Arial"/>
                          <w:sz w:val="16"/>
                          <w:szCs w:val="16"/>
                        </w:rPr>
                        <w:t xml:space="preserve">ends of the long, </w:t>
                      </w:r>
                      <w:r w:rsidR="00CE70C1" w:rsidRPr="000B3863">
                        <w:rPr>
                          <w:rFonts w:ascii="Arial" w:hAnsi="Arial" w:cs="Arial"/>
                          <w:sz w:val="16"/>
                          <w:szCs w:val="16"/>
                        </w:rPr>
                        <w:t>flat,</w:t>
                      </w:r>
                      <w:r w:rsidR="00A11FFD" w:rsidRPr="000B3863">
                        <w:rPr>
                          <w:rFonts w:ascii="Arial" w:hAnsi="Arial" w:cs="Arial"/>
                          <w:sz w:val="16"/>
                          <w:szCs w:val="16"/>
                        </w:rPr>
                        <w:t xml:space="preserve"> and irregular bon</w:t>
                      </w:r>
                      <w:r w:rsidR="00CE70C1" w:rsidRPr="000B3863">
                        <w:rPr>
                          <w:rFonts w:ascii="Arial" w:hAnsi="Arial" w:cs="Arial"/>
                          <w:sz w:val="16"/>
                          <w:szCs w:val="16"/>
                        </w:rPr>
                        <w:t>es. (H)</w:t>
                      </w:r>
                    </w:p>
                  </w:txbxContent>
                </v:textbox>
                <w10:wrap type="topAndBottom" anchorx="margin"/>
              </v:shape>
            </w:pict>
          </mc:Fallback>
        </mc:AlternateContent>
      </w:r>
      <w:r w:rsidRPr="008A5169">
        <w:rPr>
          <w:rFonts w:ascii="Arial" w:hAnsi="Arial" w:cs="Arial"/>
          <w:i/>
          <w:iCs/>
          <w:noProof/>
          <w:color w:val="0070C0"/>
          <w:sz w:val="20"/>
          <w:szCs w:val="20"/>
          <w:u w:val="single"/>
        </w:rPr>
        <w:drawing>
          <wp:anchor distT="0" distB="0" distL="114300" distR="114300" simplePos="0" relativeHeight="251980800" behindDoc="0" locked="0" layoutInCell="1" allowOverlap="1" wp14:anchorId="09F46F98" wp14:editId="6496612E">
            <wp:simplePos x="0" y="0"/>
            <wp:positionH relativeFrom="margin">
              <wp:posOffset>3950970</wp:posOffset>
            </wp:positionH>
            <wp:positionV relativeFrom="paragraph">
              <wp:posOffset>3515360</wp:posOffset>
            </wp:positionV>
            <wp:extent cx="1774190" cy="1323340"/>
            <wp:effectExtent l="0" t="0" r="0" b="0"/>
            <wp:wrapTopAndBottom/>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74190" cy="1323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7945" w:rsidRPr="00ED5F7C">
        <w:rPr>
          <w:rFonts w:ascii="Arial" w:hAnsi="Arial" w:cs="Arial"/>
          <w:i/>
          <w:iCs/>
          <w:noProof/>
          <w:color w:val="0070C0"/>
          <w:sz w:val="20"/>
          <w:szCs w:val="20"/>
        </w:rPr>
        <mc:AlternateContent>
          <mc:Choice Requires="wps">
            <w:drawing>
              <wp:anchor distT="45720" distB="45720" distL="114300" distR="114300" simplePos="0" relativeHeight="251978752" behindDoc="0" locked="0" layoutInCell="1" allowOverlap="1" wp14:anchorId="2A4205C2" wp14:editId="2E6A2ADD">
                <wp:simplePos x="0" y="0"/>
                <wp:positionH relativeFrom="column">
                  <wp:posOffset>1914525</wp:posOffset>
                </wp:positionH>
                <wp:positionV relativeFrom="paragraph">
                  <wp:posOffset>142240</wp:posOffset>
                </wp:positionV>
                <wp:extent cx="4583430" cy="1428750"/>
                <wp:effectExtent l="0" t="0" r="26670" b="1905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3430" cy="1428750"/>
                        </a:xfrm>
                        <a:prstGeom prst="rect">
                          <a:avLst/>
                        </a:prstGeom>
                        <a:solidFill>
                          <a:schemeClr val="accent4">
                            <a:lumMod val="60000"/>
                            <a:lumOff val="40000"/>
                          </a:schemeClr>
                        </a:solidFill>
                        <a:ln w="9525">
                          <a:solidFill>
                            <a:srgbClr val="000000"/>
                          </a:solidFill>
                          <a:miter lim="800000"/>
                          <a:headEnd/>
                          <a:tailEnd/>
                        </a:ln>
                      </wps:spPr>
                      <wps:txbx>
                        <w:txbxContent>
                          <w:p w14:paraId="16218704" w14:textId="1030E39A" w:rsidR="00ED5F7C" w:rsidRPr="00A56E96" w:rsidRDefault="00ED5F7C" w:rsidP="00ED5F7C">
                            <w:pPr>
                              <w:rPr>
                                <w:rFonts w:ascii="Arial" w:hAnsi="Arial" w:cs="Arial"/>
                                <w:i/>
                                <w:iCs/>
                                <w:sz w:val="16"/>
                                <w:szCs w:val="16"/>
                              </w:rPr>
                            </w:pPr>
                            <w:r>
                              <w:rPr>
                                <w:rFonts w:ascii="Arial" w:hAnsi="Arial" w:cs="Arial"/>
                                <w:i/>
                                <w:iCs/>
                                <w:sz w:val="16"/>
                                <w:szCs w:val="16"/>
                              </w:rPr>
                              <w:t>“</w:t>
                            </w:r>
                            <w:r w:rsidRPr="00A56E96">
                              <w:rPr>
                                <w:rFonts w:ascii="Arial" w:hAnsi="Arial" w:cs="Arial"/>
                                <w:i/>
                                <w:iCs/>
                                <w:sz w:val="16"/>
                                <w:szCs w:val="16"/>
                              </w:rPr>
                              <w:t>Bones contain approximately 99% of the body’s calcium, 85% phosphate, and 50% of its magnesium</w:t>
                            </w:r>
                            <w:r>
                              <w:rPr>
                                <w:rFonts w:ascii="Arial" w:hAnsi="Arial" w:cs="Arial"/>
                                <w:i/>
                                <w:iCs/>
                                <w:sz w:val="16"/>
                                <w:szCs w:val="16"/>
                              </w:rPr>
                              <w:t>”,</w:t>
                            </w:r>
                            <w:r w:rsidRPr="00A56E96">
                              <w:rPr>
                                <w:rFonts w:ascii="Arial" w:hAnsi="Arial" w:cs="Arial"/>
                                <w:i/>
                                <w:iCs/>
                                <w:sz w:val="16"/>
                                <w:szCs w:val="16"/>
                              </w:rPr>
                              <w:t xml:space="preserve"> (Bartl</w:t>
                            </w:r>
                            <w:r w:rsidR="008B1804">
                              <w:rPr>
                                <w:rFonts w:ascii="Arial" w:hAnsi="Arial" w:cs="Arial"/>
                                <w:i/>
                                <w:iCs/>
                                <w:sz w:val="16"/>
                                <w:szCs w:val="16"/>
                              </w:rPr>
                              <w:t>e</w:t>
                            </w:r>
                            <w:r w:rsidRPr="00A56E96">
                              <w:rPr>
                                <w:rFonts w:ascii="Arial" w:hAnsi="Arial" w:cs="Arial"/>
                                <w:i/>
                                <w:iCs/>
                                <w:sz w:val="16"/>
                                <w:szCs w:val="16"/>
                              </w:rPr>
                              <w:t xml:space="preserve"> and Bartle 2017) </w:t>
                            </w:r>
                            <w:r w:rsidRPr="00ED5F7C">
                              <w:rPr>
                                <w:rFonts w:ascii="Arial" w:hAnsi="Arial" w:cs="Arial"/>
                                <w:b/>
                                <w:bCs/>
                                <w:i/>
                                <w:iCs/>
                                <w:sz w:val="16"/>
                                <w:szCs w:val="16"/>
                              </w:rPr>
                              <w:t>(J)</w:t>
                            </w:r>
                          </w:p>
                          <w:p w14:paraId="1F4570BC" w14:textId="77777777" w:rsidR="00ED5F7C" w:rsidRPr="008871E9" w:rsidRDefault="00ED5F7C" w:rsidP="00ED5F7C">
                            <w:pPr>
                              <w:rPr>
                                <w:rFonts w:ascii="Arial" w:hAnsi="Arial" w:cs="Arial"/>
                                <w:sz w:val="16"/>
                                <w:szCs w:val="16"/>
                              </w:rPr>
                            </w:pPr>
                          </w:p>
                          <w:p w14:paraId="46028C53" w14:textId="77777777" w:rsidR="00ED5F7C" w:rsidRPr="005836B9" w:rsidRDefault="00ED5F7C" w:rsidP="00ED5F7C">
                            <w:pPr>
                              <w:rPr>
                                <w:rFonts w:ascii="Arial" w:hAnsi="Arial" w:cs="Arial"/>
                                <w:sz w:val="16"/>
                                <w:szCs w:val="16"/>
                              </w:rPr>
                            </w:pPr>
                            <w:r>
                              <w:rPr>
                                <w:rFonts w:ascii="Arial" w:hAnsi="Arial" w:cs="Arial"/>
                                <w:sz w:val="16"/>
                                <w:szCs w:val="16"/>
                              </w:rPr>
                              <w:t>Bone tissue acts as a reservoir for storage of minerals which are crucial for the functioning of the human body, especially calcium and phosphorus. The minerals that are stored in the bone tissue can be released back into the blood stream to maintain and support the levels in the physiological processes our body goes through, this is known as homoeostasis. An example is this the mineral needed for muscle contractions and nerve impulses which is calcium</w:t>
                            </w:r>
                            <w:r w:rsidRPr="00ED5F7C">
                              <w:rPr>
                                <w:rFonts w:ascii="Arial" w:hAnsi="Arial" w:cs="Arial"/>
                                <w:b/>
                                <w:bCs/>
                                <w:sz w:val="16"/>
                                <w:szCs w:val="16"/>
                              </w:rPr>
                              <w:t xml:space="preserve">. (I) </w:t>
                            </w:r>
                          </w:p>
                          <w:p w14:paraId="6ACE368C" w14:textId="77777777" w:rsidR="00ED5F7C" w:rsidRDefault="00ED5F7C" w:rsidP="00ED5F7C">
                            <w:pPr>
                              <w:rPr>
                                <w:rFonts w:ascii="Arial" w:hAnsi="Arial" w:cs="Arial"/>
                                <w:sz w:val="24"/>
                                <w:szCs w:val="24"/>
                              </w:rPr>
                            </w:pPr>
                          </w:p>
                          <w:p w14:paraId="2A26E57B" w14:textId="0C0AD1DB" w:rsidR="00ED5F7C" w:rsidRDefault="00ED5F7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4205C2" id="_x0000_s1042" type="#_x0000_t202" style="position:absolute;left:0;text-align:left;margin-left:150.75pt;margin-top:11.2pt;width:360.9pt;height:112.5pt;z-index:25197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" fillcolor="#ffd966 [1943]">
                <v:textbox>
                  <w:txbxContent>
                    <w:p w14:paraId="16218704" w14:textId="1030E39A" w:rsidR="00ED5F7C" w:rsidRPr="00A56E96" w:rsidRDefault="00ED5F7C" w:rsidP="00ED5F7C">
                      <w:pPr>
                        <w:rPr>
                          <w:rFonts w:ascii="Arial" w:hAnsi="Arial" w:cs="Arial"/>
                          <w:i/>
                          <w:iCs/>
                          <w:sz w:val="16"/>
                          <w:szCs w:val="16"/>
                        </w:rPr>
                      </w:pPr>
                      <w:r>
                        <w:rPr>
                          <w:rFonts w:ascii="Arial" w:hAnsi="Arial" w:cs="Arial"/>
                          <w:i/>
                          <w:iCs/>
                          <w:sz w:val="16"/>
                          <w:szCs w:val="16"/>
                        </w:rPr>
                        <w:t>“</w:t>
                      </w:r>
                      <w:r w:rsidRPr="00A56E96">
                        <w:rPr>
                          <w:rFonts w:ascii="Arial" w:hAnsi="Arial" w:cs="Arial"/>
                          <w:i/>
                          <w:iCs/>
                          <w:sz w:val="16"/>
                          <w:szCs w:val="16"/>
                        </w:rPr>
                        <w:t>Bones contain approximately 99% of the body’s calcium, 85% phosphate, and 50% of its magnesium</w:t>
                      </w:r>
                      <w:r>
                        <w:rPr>
                          <w:rFonts w:ascii="Arial" w:hAnsi="Arial" w:cs="Arial"/>
                          <w:i/>
                          <w:iCs/>
                          <w:sz w:val="16"/>
                          <w:szCs w:val="16"/>
                        </w:rPr>
                        <w:t>”,</w:t>
                      </w:r>
                      <w:r w:rsidRPr="00A56E96">
                        <w:rPr>
                          <w:rFonts w:ascii="Arial" w:hAnsi="Arial" w:cs="Arial"/>
                          <w:i/>
                          <w:iCs/>
                          <w:sz w:val="16"/>
                          <w:szCs w:val="16"/>
                        </w:rPr>
                        <w:t xml:space="preserve"> (Bartl</w:t>
                      </w:r>
                      <w:r w:rsidR="008B1804">
                        <w:rPr>
                          <w:rFonts w:ascii="Arial" w:hAnsi="Arial" w:cs="Arial"/>
                          <w:i/>
                          <w:iCs/>
                          <w:sz w:val="16"/>
                          <w:szCs w:val="16"/>
                        </w:rPr>
                        <w:t>e</w:t>
                      </w:r>
                      <w:r w:rsidRPr="00A56E96">
                        <w:rPr>
                          <w:rFonts w:ascii="Arial" w:hAnsi="Arial" w:cs="Arial"/>
                          <w:i/>
                          <w:iCs/>
                          <w:sz w:val="16"/>
                          <w:szCs w:val="16"/>
                        </w:rPr>
                        <w:t xml:space="preserve"> and Bartle 2017) </w:t>
                      </w:r>
                      <w:r w:rsidRPr="00ED5F7C">
                        <w:rPr>
                          <w:rFonts w:ascii="Arial" w:hAnsi="Arial" w:cs="Arial"/>
                          <w:b/>
                          <w:bCs/>
                          <w:i/>
                          <w:iCs/>
                          <w:sz w:val="16"/>
                          <w:szCs w:val="16"/>
                        </w:rPr>
                        <w:t>(J)</w:t>
                      </w:r>
                    </w:p>
                    <w:p w14:paraId="1F4570BC" w14:textId="77777777" w:rsidR="00ED5F7C" w:rsidRPr="008871E9" w:rsidRDefault="00ED5F7C" w:rsidP="00ED5F7C">
                      <w:pPr>
                        <w:rPr>
                          <w:rFonts w:ascii="Arial" w:hAnsi="Arial" w:cs="Arial"/>
                          <w:sz w:val="16"/>
                          <w:szCs w:val="16"/>
                        </w:rPr>
                      </w:pPr>
                    </w:p>
                    <w:p w14:paraId="46028C53" w14:textId="77777777" w:rsidR="00ED5F7C" w:rsidRPr="005836B9" w:rsidRDefault="00ED5F7C" w:rsidP="00ED5F7C">
                      <w:pPr>
                        <w:rPr>
                          <w:rFonts w:ascii="Arial" w:hAnsi="Arial" w:cs="Arial"/>
                          <w:sz w:val="16"/>
                          <w:szCs w:val="16"/>
                        </w:rPr>
                      </w:pPr>
                      <w:r>
                        <w:rPr>
                          <w:rFonts w:ascii="Arial" w:hAnsi="Arial" w:cs="Arial"/>
                          <w:sz w:val="16"/>
                          <w:szCs w:val="16"/>
                        </w:rPr>
                        <w:t>Bone tissue acts as a reservoir for storage of minerals which are crucial for the functioning of the human body, especially calcium and phosphorus. The minerals that are stored in the bone tissue can be released back into the blood stream to maintain and support the levels in the physiological processes our body goes through, this is known as homoeostasis. An example is this the mineral needed for muscle contractions and nerve impulses which is calcium</w:t>
                      </w:r>
                      <w:r w:rsidRPr="00ED5F7C">
                        <w:rPr>
                          <w:rFonts w:ascii="Arial" w:hAnsi="Arial" w:cs="Arial"/>
                          <w:b/>
                          <w:bCs/>
                          <w:sz w:val="16"/>
                          <w:szCs w:val="16"/>
                        </w:rPr>
                        <w:t xml:space="preserve">. (I) </w:t>
                      </w:r>
                    </w:p>
                    <w:p w14:paraId="6ACE368C" w14:textId="77777777" w:rsidR="00ED5F7C" w:rsidRDefault="00ED5F7C" w:rsidP="00ED5F7C">
                      <w:pPr>
                        <w:rPr>
                          <w:rFonts w:ascii="Arial" w:hAnsi="Arial" w:cs="Arial"/>
                          <w:sz w:val="24"/>
                          <w:szCs w:val="24"/>
                        </w:rPr>
                      </w:pPr>
                    </w:p>
                    <w:p w14:paraId="2A26E57B" w14:textId="0C0AD1DB" w:rsidR="00ED5F7C" w:rsidRDefault="00ED5F7C"/>
                  </w:txbxContent>
                </v:textbox>
                <w10:wrap type="square"/>
              </v:shape>
            </w:pict>
          </mc:Fallback>
        </mc:AlternateContent>
      </w:r>
      <w:r w:rsidR="009F2E0D" w:rsidRPr="00F06195">
        <w:rPr>
          <w:rFonts w:ascii="Arial" w:hAnsi="Arial" w:cs="Arial"/>
          <w:i/>
          <w:iCs/>
          <w:noProof/>
          <w:color w:val="0070C0"/>
          <w:sz w:val="20"/>
          <w:szCs w:val="20"/>
        </w:rPr>
        <mc:AlternateContent>
          <mc:Choice Requires="wps">
            <w:drawing>
              <wp:anchor distT="45720" distB="45720" distL="114300" distR="114300" simplePos="0" relativeHeight="251778048" behindDoc="0" locked="0" layoutInCell="1" allowOverlap="1" wp14:anchorId="3D80279E" wp14:editId="07A41FE4">
                <wp:simplePos x="0" y="0"/>
                <wp:positionH relativeFrom="column">
                  <wp:posOffset>1594485</wp:posOffset>
                </wp:positionH>
                <wp:positionV relativeFrom="paragraph">
                  <wp:posOffset>2014220</wp:posOffset>
                </wp:positionV>
                <wp:extent cx="2675255" cy="1275715"/>
                <wp:effectExtent l="0" t="0" r="10795" b="1968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255" cy="1275715"/>
                        </a:xfrm>
                        <a:prstGeom prst="rect">
                          <a:avLst/>
                        </a:prstGeom>
                        <a:solidFill>
                          <a:schemeClr val="accent4">
                            <a:lumMod val="60000"/>
                            <a:lumOff val="40000"/>
                          </a:schemeClr>
                        </a:solidFill>
                        <a:ln w="9525">
                          <a:solidFill>
                            <a:srgbClr val="000000"/>
                          </a:solidFill>
                          <a:miter lim="800000"/>
                          <a:headEnd/>
                          <a:tailEnd/>
                        </a:ln>
                      </wps:spPr>
                      <wps:txbx>
                        <w:txbxContent>
                          <w:p w14:paraId="64A7C4D0" w14:textId="77777777" w:rsidR="00F06195" w:rsidRDefault="00F06195" w:rsidP="00F06195">
                            <w:pPr>
                              <w:jc w:val="both"/>
                              <w:rPr>
                                <w:rFonts w:ascii="Arial" w:hAnsi="Arial" w:cs="Arial"/>
                                <w:sz w:val="16"/>
                                <w:szCs w:val="16"/>
                              </w:rPr>
                            </w:pPr>
                            <w:r w:rsidRPr="00F06195">
                              <w:rPr>
                                <w:rFonts w:ascii="Arial" w:hAnsi="Arial" w:cs="Arial"/>
                                <w:sz w:val="16"/>
                                <w:szCs w:val="16"/>
                              </w:rPr>
                              <w:t>The lower part of our skeleton is extensive for stability in walking or running, the upper part has a wider mobility and range of motion as its main features are to allow us to move, carry, lift objects as well as being able to turn our heads and trunk.</w:t>
                            </w:r>
                            <w:r>
                              <w:rPr>
                                <w:rFonts w:ascii="Arial" w:hAnsi="Arial" w:cs="Arial"/>
                                <w:sz w:val="16"/>
                                <w:szCs w:val="16"/>
                              </w:rPr>
                              <w:t xml:space="preserve"> </w:t>
                            </w:r>
                          </w:p>
                          <w:p w14:paraId="41BD61C3" w14:textId="514BD142" w:rsidR="00F06195" w:rsidRPr="00F06195" w:rsidRDefault="00F06195" w:rsidP="00F06195">
                            <w:pPr>
                              <w:jc w:val="both"/>
                              <w:rPr>
                                <w:rFonts w:ascii="Arial" w:hAnsi="Arial" w:cs="Arial"/>
                                <w:sz w:val="16"/>
                                <w:szCs w:val="16"/>
                              </w:rPr>
                            </w:pPr>
                            <w:r w:rsidRPr="00F06195">
                              <w:rPr>
                                <w:rFonts w:ascii="Arial" w:hAnsi="Arial" w:cs="Arial"/>
                                <w:sz w:val="16"/>
                                <w:szCs w:val="16"/>
                              </w:rPr>
                              <w:t xml:space="preserve">The Skeleton has protective functions, the internal organs such as the brain, spinal cord, lungs, heart, and pelvic organs are protected. </w:t>
                            </w:r>
                          </w:p>
                          <w:p w14:paraId="527C4338" w14:textId="2E943F81" w:rsidR="00F06195" w:rsidRDefault="00F0619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80279E" id="_x0000_s1043" type="#_x0000_t202" style="position:absolute;left:0;text-align:left;margin-left:125.55pt;margin-top:158.6pt;width:210.65pt;height:100.45pt;z-index:251778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" fillcolor="#ffd966 [1943]">
                <v:textbox>
                  <w:txbxContent>
                    <w:p w14:paraId="64A7C4D0" w14:textId="77777777" w:rsidR="00F06195" w:rsidRDefault="00F06195" w:rsidP="00F06195">
                      <w:pPr>
                        <w:jc w:val="both"/>
                        <w:rPr>
                          <w:rFonts w:ascii="Arial" w:hAnsi="Arial" w:cs="Arial"/>
                          <w:sz w:val="16"/>
                          <w:szCs w:val="16"/>
                        </w:rPr>
                      </w:pPr>
                      <w:r w:rsidRPr="00F06195">
                        <w:rPr>
                          <w:rFonts w:ascii="Arial" w:hAnsi="Arial" w:cs="Arial"/>
                          <w:sz w:val="16"/>
                          <w:szCs w:val="16"/>
                        </w:rPr>
                        <w:t>The lower part of our skeleton is extensive for stability in walking or running, the upper part has a wider mobility and range of motion as its main features are to allow us to move, carry, lift objects as well as being able to turn our heads and trunk.</w:t>
                      </w:r>
                      <w:r>
                        <w:rPr>
                          <w:rFonts w:ascii="Arial" w:hAnsi="Arial" w:cs="Arial"/>
                          <w:sz w:val="16"/>
                          <w:szCs w:val="16"/>
                        </w:rPr>
                        <w:t xml:space="preserve"> </w:t>
                      </w:r>
                    </w:p>
                    <w:p w14:paraId="41BD61C3" w14:textId="514BD142" w:rsidR="00F06195" w:rsidRPr="00F06195" w:rsidRDefault="00F06195" w:rsidP="00F06195">
                      <w:pPr>
                        <w:jc w:val="both"/>
                        <w:rPr>
                          <w:rFonts w:ascii="Arial" w:hAnsi="Arial" w:cs="Arial"/>
                          <w:sz w:val="16"/>
                          <w:szCs w:val="16"/>
                        </w:rPr>
                      </w:pPr>
                      <w:r w:rsidRPr="00F06195">
                        <w:rPr>
                          <w:rFonts w:ascii="Arial" w:hAnsi="Arial" w:cs="Arial"/>
                          <w:sz w:val="16"/>
                          <w:szCs w:val="16"/>
                        </w:rPr>
                        <w:t xml:space="preserve">The Skeleton has protective functions, the internal organs such as the brain, spinal cord, lungs, heart, and pelvic organs are protected. </w:t>
                      </w:r>
                    </w:p>
                    <w:p w14:paraId="527C4338" w14:textId="2E943F81" w:rsidR="00F06195" w:rsidRDefault="00F06195"/>
                  </w:txbxContent>
                </v:textbox>
                <w10:wrap type="square"/>
              </v:shape>
            </w:pict>
          </mc:Fallback>
        </mc:AlternateContent>
      </w:r>
      <w:r w:rsidR="009F2E0D" w:rsidRPr="008A5169">
        <w:rPr>
          <w:rFonts w:ascii="Arial" w:hAnsi="Arial" w:cs="Arial"/>
          <w:i/>
          <w:iCs/>
          <w:noProof/>
          <w:color w:val="0070C0"/>
          <w:sz w:val="20"/>
          <w:szCs w:val="20"/>
          <w:u w:val="single"/>
        </w:rPr>
        <w:drawing>
          <wp:anchor distT="0" distB="0" distL="114300" distR="114300" simplePos="0" relativeHeight="251841536" behindDoc="0" locked="0" layoutInCell="1" allowOverlap="1" wp14:anchorId="45C5C1CE" wp14:editId="3F5D0202">
            <wp:simplePos x="0" y="0"/>
            <wp:positionH relativeFrom="margin">
              <wp:align>left</wp:align>
            </wp:positionH>
            <wp:positionV relativeFrom="paragraph">
              <wp:posOffset>1991360</wp:posOffset>
            </wp:positionV>
            <wp:extent cx="1581150" cy="1552575"/>
            <wp:effectExtent l="0" t="0" r="0" b="952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81150" cy="1552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66B1">
        <w:rPr>
          <w:noProof/>
        </w:rPr>
        <w:drawing>
          <wp:inline distT="0" distB="0" distL="0" distR="0" wp14:anchorId="600BD9FF" wp14:editId="48877978">
            <wp:extent cx="1733550" cy="1784350"/>
            <wp:effectExtent l="0" t="0" r="0" b="6350"/>
            <wp:docPr id="196" name="Picture 196" descr="Bone and Calcium | Boundless Anatomy and Phys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 and Calcium | Boundless Anatomy and Physiolog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53093" cy="1804466"/>
                    </a:xfrm>
                    <a:prstGeom prst="rect">
                      <a:avLst/>
                    </a:prstGeom>
                    <a:noFill/>
                    <a:ln>
                      <a:noFill/>
                    </a:ln>
                  </pic:spPr>
                </pic:pic>
              </a:graphicData>
            </a:graphic>
          </wp:inline>
        </w:drawing>
      </w:r>
    </w:p>
    <w:p w14:paraId="358305CE" w14:textId="043159B1" w:rsidR="00DA2401" w:rsidRPr="00DA2401" w:rsidRDefault="00DA2401" w:rsidP="00906CF8">
      <w:pPr>
        <w:jc w:val="center"/>
        <w:rPr>
          <w:rFonts w:ascii="Arial" w:hAnsi="Arial" w:cs="Arial"/>
          <w:color w:val="2F5496" w:themeColor="accent1" w:themeShade="BF"/>
          <w:sz w:val="28"/>
          <w:szCs w:val="28"/>
          <w:u w:val="single"/>
        </w:rPr>
      </w:pPr>
      <w:r w:rsidRPr="00DA2401">
        <w:rPr>
          <w:rFonts w:ascii="Arial" w:hAnsi="Arial" w:cs="Arial"/>
          <w:color w:val="2F5496" w:themeColor="accent1" w:themeShade="BF"/>
          <w:sz w:val="28"/>
          <w:szCs w:val="28"/>
          <w:u w:val="single"/>
        </w:rPr>
        <w:lastRenderedPageBreak/>
        <w:t>REFERENCE LIST</w:t>
      </w:r>
    </w:p>
    <w:p w14:paraId="6C9E74EB" w14:textId="0A1CE81D" w:rsidR="00DA2401" w:rsidRDefault="00DA2401" w:rsidP="00217D5A">
      <w:pPr>
        <w:jc w:val="both"/>
        <w:rPr>
          <w:rFonts w:ascii="Arial" w:hAnsi="Arial" w:cs="Arial"/>
          <w:sz w:val="24"/>
          <w:szCs w:val="24"/>
        </w:rPr>
      </w:pPr>
    </w:p>
    <w:p w14:paraId="00665F9D" w14:textId="55219AD9" w:rsidR="0006096B" w:rsidRPr="00435A5B" w:rsidRDefault="00993ABF" w:rsidP="00217D5A">
      <w:pPr>
        <w:jc w:val="both"/>
        <w:rPr>
          <w:rFonts w:ascii="Arial" w:hAnsi="Arial" w:cs="Arial"/>
        </w:rPr>
      </w:pPr>
      <w:r>
        <w:rPr>
          <w:rFonts w:ascii="Arial" w:hAnsi="Arial" w:cs="Arial"/>
          <w:sz w:val="24"/>
          <w:szCs w:val="24"/>
        </w:rPr>
        <w:t>(</w:t>
      </w:r>
      <w:r w:rsidRPr="00005B64">
        <w:rPr>
          <w:rFonts w:ascii="Arial" w:hAnsi="Arial" w:cs="Arial"/>
          <w:b/>
          <w:bCs/>
        </w:rPr>
        <w:t>A</w:t>
      </w:r>
      <w:r w:rsidRPr="00435A5B">
        <w:rPr>
          <w:rFonts w:ascii="Arial" w:hAnsi="Arial" w:cs="Arial"/>
        </w:rPr>
        <w:t>)</w:t>
      </w:r>
      <w:r w:rsidR="003A0F2B">
        <w:rPr>
          <w:rFonts w:ascii="Arial" w:hAnsi="Arial" w:cs="Arial"/>
        </w:rPr>
        <w:t xml:space="preserve"> </w:t>
      </w:r>
      <w:r w:rsidR="0006096B" w:rsidRPr="00435A5B">
        <w:rPr>
          <w:rFonts w:ascii="Arial" w:hAnsi="Arial" w:cs="Arial"/>
        </w:rPr>
        <w:t>Anatomy</w:t>
      </w:r>
      <w:r w:rsidR="003A0F2B">
        <w:rPr>
          <w:rFonts w:ascii="Arial" w:hAnsi="Arial" w:cs="Arial"/>
        </w:rPr>
        <w:t xml:space="preserve"> </w:t>
      </w:r>
      <w:r w:rsidR="0006096B" w:rsidRPr="00435A5B">
        <w:rPr>
          <w:rFonts w:ascii="Arial" w:hAnsi="Arial" w:cs="Arial"/>
        </w:rPr>
        <w:t>and</w:t>
      </w:r>
      <w:r w:rsidR="003A0F2B">
        <w:rPr>
          <w:rFonts w:ascii="Arial" w:hAnsi="Arial" w:cs="Arial"/>
        </w:rPr>
        <w:t xml:space="preserve"> </w:t>
      </w:r>
      <w:r w:rsidR="0006096B" w:rsidRPr="00435A5B">
        <w:rPr>
          <w:rFonts w:ascii="Arial" w:hAnsi="Arial" w:cs="Arial"/>
        </w:rPr>
        <w:t>Physiology.</w:t>
      </w:r>
      <w:r w:rsidR="003A0F2B">
        <w:rPr>
          <w:rFonts w:ascii="Arial" w:hAnsi="Arial" w:cs="Arial"/>
        </w:rPr>
        <w:t xml:space="preserve"> </w:t>
      </w:r>
      <w:r w:rsidR="0006096B" w:rsidRPr="00435A5B">
        <w:rPr>
          <w:rFonts w:ascii="Arial" w:hAnsi="Arial" w:cs="Arial"/>
        </w:rPr>
        <w:t>Available</w:t>
      </w:r>
      <w:r w:rsidR="00E93674" w:rsidRPr="00435A5B">
        <w:rPr>
          <w:rFonts w:ascii="Arial" w:hAnsi="Arial" w:cs="Arial"/>
        </w:rPr>
        <w:t xml:space="preserve"> </w:t>
      </w:r>
      <w:r w:rsidR="0006096B" w:rsidRPr="00435A5B">
        <w:rPr>
          <w:rFonts w:ascii="Arial" w:hAnsi="Arial" w:cs="Arial"/>
        </w:rPr>
        <w:t>from</w:t>
      </w:r>
      <w:r w:rsidR="00021E56">
        <w:rPr>
          <w:rFonts w:ascii="Arial" w:hAnsi="Arial" w:cs="Arial"/>
        </w:rPr>
        <w:t xml:space="preserve"> </w:t>
      </w:r>
      <w:hyperlink r:id="rId17" w:history="1">
        <w:r w:rsidR="00217D5A" w:rsidRPr="003A0F2B">
          <w:rPr>
            <w:rStyle w:val="Hyperlink"/>
            <w:rFonts w:ascii="Arial" w:hAnsi="Arial" w:cs="Arial"/>
            <w:color w:val="auto"/>
            <w:u w:val="none"/>
          </w:rPr>
          <w:t>https://opentextbc.ca/anatomyandphysiology/chapter/7-1-the-skull/</w:t>
        </w:r>
      </w:hyperlink>
      <w:r w:rsidR="00E93674" w:rsidRPr="00021E56">
        <w:rPr>
          <w:rStyle w:val="Hyperlink"/>
          <w:rFonts w:ascii="Arial" w:hAnsi="Arial" w:cs="Arial"/>
          <w:color w:val="auto"/>
          <w:u w:val="none"/>
        </w:rPr>
        <w:t xml:space="preserve"> </w:t>
      </w:r>
      <w:r w:rsidR="00E93674" w:rsidRPr="00435A5B">
        <w:rPr>
          <w:rStyle w:val="Hyperlink"/>
          <w:rFonts w:ascii="Arial" w:hAnsi="Arial" w:cs="Arial"/>
          <w:color w:val="auto"/>
          <w:u w:val="none"/>
        </w:rPr>
        <w:t>Accessed:</w:t>
      </w:r>
      <w:r w:rsidR="003A0F2B">
        <w:rPr>
          <w:rStyle w:val="Hyperlink"/>
          <w:rFonts w:ascii="Arial" w:hAnsi="Arial" w:cs="Arial"/>
          <w:color w:val="auto"/>
          <w:u w:val="none"/>
        </w:rPr>
        <w:t>30</w:t>
      </w:r>
      <w:r w:rsidR="00E93674" w:rsidRPr="00435A5B">
        <w:rPr>
          <w:rStyle w:val="Hyperlink"/>
          <w:rFonts w:ascii="Arial" w:hAnsi="Arial" w:cs="Arial"/>
          <w:color w:val="auto"/>
          <w:u w:val="none"/>
          <w:vertAlign w:val="superscript"/>
        </w:rPr>
        <w:t>th</w:t>
      </w:r>
      <w:r w:rsidR="00F10273" w:rsidRPr="00435A5B">
        <w:rPr>
          <w:rStyle w:val="Hyperlink"/>
          <w:rFonts w:ascii="Arial" w:hAnsi="Arial" w:cs="Arial"/>
          <w:color w:val="auto"/>
          <w:u w:val="none"/>
        </w:rPr>
        <w:t xml:space="preserve"> </w:t>
      </w:r>
      <w:r w:rsidR="00E93674" w:rsidRPr="00435A5B">
        <w:rPr>
          <w:rStyle w:val="Hyperlink"/>
          <w:rFonts w:ascii="Arial" w:hAnsi="Arial" w:cs="Arial"/>
          <w:color w:val="auto"/>
          <w:u w:val="none"/>
        </w:rPr>
        <w:t>Se</w:t>
      </w:r>
      <w:r w:rsidR="00F10273" w:rsidRPr="00435A5B">
        <w:rPr>
          <w:rStyle w:val="Hyperlink"/>
          <w:rFonts w:ascii="Arial" w:hAnsi="Arial" w:cs="Arial"/>
          <w:color w:val="auto"/>
          <w:u w:val="none"/>
        </w:rPr>
        <w:t>ptember 2020.</w:t>
      </w:r>
    </w:p>
    <w:p w14:paraId="0E13F74B" w14:textId="3D0DF8BD" w:rsidR="00350517" w:rsidRPr="00435A5B" w:rsidRDefault="00116850" w:rsidP="00217D5A">
      <w:pPr>
        <w:jc w:val="both"/>
        <w:rPr>
          <w:rFonts w:ascii="Arial" w:hAnsi="Arial" w:cs="Arial"/>
        </w:rPr>
      </w:pPr>
      <w:r w:rsidRPr="00435A5B">
        <w:rPr>
          <w:rFonts w:ascii="Arial" w:hAnsi="Arial" w:cs="Arial"/>
        </w:rPr>
        <w:t>(</w:t>
      </w:r>
      <w:r w:rsidR="00350517" w:rsidRPr="00005B64">
        <w:rPr>
          <w:rFonts w:ascii="Arial" w:hAnsi="Arial" w:cs="Arial"/>
          <w:b/>
          <w:bCs/>
        </w:rPr>
        <w:t>B</w:t>
      </w:r>
      <w:r w:rsidR="00350517" w:rsidRPr="00435A5B">
        <w:rPr>
          <w:rFonts w:ascii="Arial" w:hAnsi="Arial" w:cs="Arial"/>
        </w:rPr>
        <w:t xml:space="preserve">) </w:t>
      </w:r>
      <w:r w:rsidR="00D44F11" w:rsidRPr="00435A5B">
        <w:rPr>
          <w:rFonts w:ascii="Arial" w:hAnsi="Arial" w:cs="Arial"/>
        </w:rPr>
        <w:t>Waugh</w:t>
      </w:r>
      <w:r w:rsidR="006952F0" w:rsidRPr="00435A5B">
        <w:rPr>
          <w:rFonts w:ascii="Arial" w:hAnsi="Arial" w:cs="Arial"/>
        </w:rPr>
        <w:t>, A. and Grant, A. (2018</w:t>
      </w:r>
      <w:r w:rsidR="00B10BFD" w:rsidRPr="00435A5B">
        <w:rPr>
          <w:rFonts w:ascii="Arial" w:hAnsi="Arial" w:cs="Arial"/>
        </w:rPr>
        <w:t xml:space="preserve">) </w:t>
      </w:r>
      <w:r w:rsidR="00893108" w:rsidRPr="00435A5B">
        <w:rPr>
          <w:rFonts w:ascii="Arial" w:hAnsi="Arial" w:cs="Arial"/>
          <w:i/>
          <w:iCs/>
        </w:rPr>
        <w:t>Ross and Wilson, Anatomy and Physiolog</w:t>
      </w:r>
      <w:r w:rsidR="00000B00" w:rsidRPr="00435A5B">
        <w:rPr>
          <w:rFonts w:ascii="Arial" w:hAnsi="Arial" w:cs="Arial"/>
          <w:i/>
          <w:iCs/>
        </w:rPr>
        <w:t>y in health and illness</w:t>
      </w:r>
      <w:r w:rsidR="00B10BFD" w:rsidRPr="00435A5B">
        <w:rPr>
          <w:rFonts w:ascii="Arial" w:hAnsi="Arial" w:cs="Arial"/>
          <w:i/>
          <w:iCs/>
        </w:rPr>
        <w:t xml:space="preserve">. </w:t>
      </w:r>
      <w:r w:rsidR="00B10BFD" w:rsidRPr="00435A5B">
        <w:rPr>
          <w:rFonts w:ascii="Arial" w:hAnsi="Arial" w:cs="Arial"/>
        </w:rPr>
        <w:t>13</w:t>
      </w:r>
      <w:r w:rsidR="006D7069" w:rsidRPr="00435A5B">
        <w:rPr>
          <w:rFonts w:ascii="Arial" w:hAnsi="Arial" w:cs="Arial"/>
          <w:vertAlign w:val="superscript"/>
        </w:rPr>
        <w:t>th</w:t>
      </w:r>
      <w:r w:rsidR="006D7069" w:rsidRPr="00435A5B">
        <w:rPr>
          <w:rFonts w:ascii="Arial" w:hAnsi="Arial" w:cs="Arial"/>
        </w:rPr>
        <w:t xml:space="preserve"> ed. </w:t>
      </w:r>
      <w:r w:rsidR="008D7DE8" w:rsidRPr="00435A5B">
        <w:rPr>
          <w:rFonts w:ascii="Arial" w:hAnsi="Arial" w:cs="Arial"/>
        </w:rPr>
        <w:t>Poland</w:t>
      </w:r>
      <w:r w:rsidRPr="00435A5B">
        <w:rPr>
          <w:rFonts w:ascii="Arial" w:hAnsi="Arial" w:cs="Arial"/>
        </w:rPr>
        <w:t>: Elsevier Ltd.</w:t>
      </w:r>
      <w:r w:rsidR="00AF3FEE">
        <w:rPr>
          <w:rFonts w:ascii="Arial" w:hAnsi="Arial" w:cs="Arial"/>
        </w:rPr>
        <w:t xml:space="preserve"> Page </w:t>
      </w:r>
      <w:r w:rsidR="00627F8C">
        <w:rPr>
          <w:rFonts w:ascii="Arial" w:hAnsi="Arial" w:cs="Arial"/>
        </w:rPr>
        <w:t>63</w:t>
      </w:r>
    </w:p>
    <w:p w14:paraId="2458B188" w14:textId="742F40D4" w:rsidR="001037C2" w:rsidRPr="00D45890" w:rsidRDefault="00695B73" w:rsidP="00217D5A">
      <w:pPr>
        <w:jc w:val="both"/>
        <w:rPr>
          <w:rFonts w:ascii="Arial" w:hAnsi="Arial" w:cs="Arial"/>
        </w:rPr>
      </w:pPr>
      <w:r w:rsidRPr="00435A5B">
        <w:rPr>
          <w:rFonts w:ascii="Arial" w:hAnsi="Arial" w:cs="Arial"/>
        </w:rPr>
        <w:t>(</w:t>
      </w:r>
      <w:r w:rsidR="00116850" w:rsidRPr="00005B64">
        <w:rPr>
          <w:rFonts w:ascii="Arial" w:hAnsi="Arial" w:cs="Arial"/>
          <w:b/>
          <w:bCs/>
        </w:rPr>
        <w:t>C</w:t>
      </w:r>
      <w:r w:rsidRPr="00435A5B">
        <w:rPr>
          <w:rFonts w:ascii="Arial" w:hAnsi="Arial" w:cs="Arial"/>
        </w:rPr>
        <w:t>)</w:t>
      </w:r>
      <w:r w:rsidR="008942A2">
        <w:rPr>
          <w:rFonts w:ascii="Arial" w:hAnsi="Arial" w:cs="Arial"/>
        </w:rPr>
        <w:t xml:space="preserve"> Murray, M. and Howitt, R. (</w:t>
      </w:r>
      <w:r w:rsidR="00FD3A3B">
        <w:rPr>
          <w:rFonts w:ascii="Arial" w:hAnsi="Arial" w:cs="Arial"/>
        </w:rPr>
        <w:t>20</w:t>
      </w:r>
      <w:r w:rsidR="00FF4F77">
        <w:rPr>
          <w:rFonts w:ascii="Arial" w:hAnsi="Arial" w:cs="Arial"/>
        </w:rPr>
        <w:t>19</w:t>
      </w:r>
      <w:r w:rsidR="00FD3A3B">
        <w:rPr>
          <w:rFonts w:ascii="Arial" w:hAnsi="Arial" w:cs="Arial"/>
        </w:rPr>
        <w:t xml:space="preserve">) </w:t>
      </w:r>
      <w:r w:rsidR="003D5EBE" w:rsidRPr="00FD3A3B">
        <w:rPr>
          <w:rFonts w:ascii="Arial" w:hAnsi="Arial" w:cs="Arial"/>
          <w:i/>
          <w:iCs/>
        </w:rPr>
        <w:t>Sport Scienc</w:t>
      </w:r>
      <w:r w:rsidR="00D45890">
        <w:rPr>
          <w:rFonts w:ascii="Arial" w:hAnsi="Arial" w:cs="Arial"/>
          <w:i/>
          <w:iCs/>
        </w:rPr>
        <w:t xml:space="preserve">e. </w:t>
      </w:r>
      <w:r w:rsidR="00D45890">
        <w:rPr>
          <w:rFonts w:ascii="Arial" w:hAnsi="Arial" w:cs="Arial"/>
        </w:rPr>
        <w:t>London:</w:t>
      </w:r>
      <w:r w:rsidR="00330BB5">
        <w:rPr>
          <w:rFonts w:ascii="Arial" w:hAnsi="Arial" w:cs="Arial"/>
        </w:rPr>
        <w:t xml:space="preserve"> Hodder Education.</w:t>
      </w:r>
    </w:p>
    <w:p w14:paraId="3F5D86E5" w14:textId="3CABC2B0" w:rsidR="00BC0A96" w:rsidRPr="00435A5B" w:rsidRDefault="00695B73" w:rsidP="00217D5A">
      <w:pPr>
        <w:jc w:val="both"/>
        <w:rPr>
          <w:rFonts w:ascii="Arial" w:hAnsi="Arial" w:cs="Arial"/>
        </w:rPr>
      </w:pPr>
      <w:proofErr w:type="spellStart"/>
      <w:r w:rsidRPr="00435A5B">
        <w:rPr>
          <w:rFonts w:ascii="Arial" w:hAnsi="Arial" w:cs="Arial"/>
        </w:rPr>
        <w:t>Pg</w:t>
      </w:r>
      <w:proofErr w:type="spellEnd"/>
      <w:r w:rsidRPr="00435A5B">
        <w:rPr>
          <w:rFonts w:ascii="Arial" w:hAnsi="Arial" w:cs="Arial"/>
        </w:rPr>
        <w:t xml:space="preserve"> 82</w:t>
      </w:r>
    </w:p>
    <w:p w14:paraId="235DBE9D" w14:textId="69F6DD8F" w:rsidR="00470ADE" w:rsidRPr="00435A5B" w:rsidRDefault="00695B73" w:rsidP="00217D5A">
      <w:pPr>
        <w:jc w:val="both"/>
        <w:rPr>
          <w:rFonts w:ascii="Arial" w:hAnsi="Arial" w:cs="Arial"/>
        </w:rPr>
      </w:pPr>
      <w:r w:rsidRPr="00435A5B">
        <w:rPr>
          <w:rFonts w:ascii="Arial" w:hAnsi="Arial" w:cs="Arial"/>
        </w:rPr>
        <w:t>(</w:t>
      </w:r>
      <w:r w:rsidR="00116850" w:rsidRPr="00005B64">
        <w:rPr>
          <w:rFonts w:ascii="Arial" w:hAnsi="Arial" w:cs="Arial"/>
          <w:b/>
          <w:bCs/>
        </w:rPr>
        <w:t>D</w:t>
      </w:r>
      <w:r w:rsidRPr="00435A5B">
        <w:rPr>
          <w:rFonts w:ascii="Arial" w:hAnsi="Arial" w:cs="Arial"/>
        </w:rPr>
        <w:t xml:space="preserve">) </w:t>
      </w:r>
      <w:r w:rsidR="00932ED5">
        <w:rPr>
          <w:rFonts w:ascii="Arial" w:hAnsi="Arial" w:cs="Arial"/>
        </w:rPr>
        <w:t xml:space="preserve">Murray, M. and Howitt, R. (2019) </w:t>
      </w:r>
      <w:r w:rsidR="00932ED5" w:rsidRPr="00FD3A3B">
        <w:rPr>
          <w:rFonts w:ascii="Arial" w:hAnsi="Arial" w:cs="Arial"/>
          <w:i/>
          <w:iCs/>
        </w:rPr>
        <w:t>Sport Scienc</w:t>
      </w:r>
      <w:r w:rsidR="00932ED5">
        <w:rPr>
          <w:rFonts w:ascii="Arial" w:hAnsi="Arial" w:cs="Arial"/>
          <w:i/>
          <w:iCs/>
        </w:rPr>
        <w:t xml:space="preserve">e. </w:t>
      </w:r>
      <w:r w:rsidR="00932ED5">
        <w:rPr>
          <w:rFonts w:ascii="Arial" w:hAnsi="Arial" w:cs="Arial"/>
        </w:rPr>
        <w:t>London: Hodder Education.</w:t>
      </w:r>
    </w:p>
    <w:p w14:paraId="22661A70" w14:textId="3E72DFAC" w:rsidR="00A27D90" w:rsidRPr="003E1709" w:rsidRDefault="00A27D90" w:rsidP="00217D5A">
      <w:pPr>
        <w:jc w:val="both"/>
        <w:rPr>
          <w:rFonts w:ascii="Arial" w:hAnsi="Arial" w:cs="Arial"/>
        </w:rPr>
      </w:pPr>
      <w:r w:rsidRPr="00435A5B">
        <w:rPr>
          <w:rFonts w:ascii="Arial" w:hAnsi="Arial" w:cs="Arial"/>
        </w:rPr>
        <w:t>(</w:t>
      </w:r>
      <w:r w:rsidR="00116850" w:rsidRPr="00005B64">
        <w:rPr>
          <w:rFonts w:ascii="Arial" w:hAnsi="Arial" w:cs="Arial"/>
          <w:b/>
          <w:bCs/>
        </w:rPr>
        <w:t>E</w:t>
      </w:r>
      <w:r w:rsidRPr="00435A5B">
        <w:rPr>
          <w:rFonts w:ascii="Arial" w:hAnsi="Arial" w:cs="Arial"/>
        </w:rPr>
        <w:t xml:space="preserve">) </w:t>
      </w:r>
      <w:r w:rsidR="00CD0CA1">
        <w:rPr>
          <w:rFonts w:ascii="Arial" w:hAnsi="Arial" w:cs="Arial"/>
        </w:rPr>
        <w:t xml:space="preserve">Hartford Hospital </w:t>
      </w:r>
      <w:r w:rsidR="004E7F15">
        <w:rPr>
          <w:rFonts w:ascii="Arial" w:hAnsi="Arial" w:cs="Arial"/>
        </w:rPr>
        <w:t>(2020)</w:t>
      </w:r>
      <w:r w:rsidR="00104CF4">
        <w:rPr>
          <w:rFonts w:ascii="Arial" w:hAnsi="Arial" w:cs="Arial"/>
        </w:rPr>
        <w:t xml:space="preserve"> </w:t>
      </w:r>
      <w:r w:rsidR="000B3B35">
        <w:rPr>
          <w:rFonts w:ascii="Arial" w:hAnsi="Arial" w:cs="Arial"/>
          <w:i/>
          <w:iCs/>
        </w:rPr>
        <w:t xml:space="preserve">Fractured Fibula. </w:t>
      </w:r>
      <w:r w:rsidR="003E1709">
        <w:rPr>
          <w:rFonts w:ascii="Arial" w:hAnsi="Arial" w:cs="Arial"/>
        </w:rPr>
        <w:t>Available at:</w:t>
      </w:r>
      <w:hyperlink r:id="rId18" w:history="1">
        <w:r w:rsidR="003E1709" w:rsidRPr="006B1EC1">
          <w:rPr>
            <w:rStyle w:val="Hyperlink"/>
            <w:rFonts w:ascii="Arial" w:hAnsi="Arial" w:cs="Arial"/>
            <w:color w:val="auto"/>
            <w:u w:val="none"/>
          </w:rPr>
          <w:t>https://hartfordhospital.org/services/bone-joint-institute/conditions/sports-injuries/fractured-fibula</w:t>
        </w:r>
      </w:hyperlink>
      <w:r w:rsidR="003E1709" w:rsidRPr="006B1EC1">
        <w:rPr>
          <w:rFonts w:ascii="Arial" w:hAnsi="Arial" w:cs="Arial"/>
        </w:rPr>
        <w:t xml:space="preserve"> </w:t>
      </w:r>
      <w:r w:rsidR="00AF3FEE">
        <w:rPr>
          <w:rFonts w:ascii="Arial" w:hAnsi="Arial" w:cs="Arial"/>
        </w:rPr>
        <w:t>(Accessed 1</w:t>
      </w:r>
      <w:r w:rsidR="00AF3FEE" w:rsidRPr="00AF3FEE">
        <w:rPr>
          <w:rFonts w:ascii="Arial" w:hAnsi="Arial" w:cs="Arial"/>
          <w:vertAlign w:val="superscript"/>
        </w:rPr>
        <w:t>st</w:t>
      </w:r>
      <w:r w:rsidR="00AF3FEE">
        <w:rPr>
          <w:rFonts w:ascii="Arial" w:hAnsi="Arial" w:cs="Arial"/>
        </w:rPr>
        <w:t xml:space="preserve"> October 2020)</w:t>
      </w:r>
      <w:r w:rsidR="00F0150E">
        <w:rPr>
          <w:rFonts w:ascii="Arial" w:hAnsi="Arial" w:cs="Arial"/>
        </w:rPr>
        <w:t>.</w:t>
      </w:r>
    </w:p>
    <w:p w14:paraId="36095216" w14:textId="796290FC" w:rsidR="00695B73" w:rsidRDefault="003671D5" w:rsidP="00217D5A">
      <w:pPr>
        <w:jc w:val="both"/>
        <w:rPr>
          <w:rFonts w:ascii="Arial" w:hAnsi="Arial" w:cs="Arial"/>
          <w:sz w:val="24"/>
          <w:szCs w:val="24"/>
        </w:rPr>
      </w:pPr>
      <w:r w:rsidRPr="00005B64">
        <w:rPr>
          <w:rFonts w:ascii="Arial" w:hAnsi="Arial" w:cs="Arial"/>
          <w:b/>
          <w:bCs/>
        </w:rPr>
        <w:t>(F</w:t>
      </w:r>
      <w:r w:rsidRPr="00435A5B">
        <w:rPr>
          <w:rFonts w:ascii="Arial" w:hAnsi="Arial" w:cs="Arial"/>
        </w:rPr>
        <w:t>)</w:t>
      </w:r>
      <w:r w:rsidR="002966F6" w:rsidRPr="002966F6">
        <w:rPr>
          <w:rFonts w:ascii="Arial" w:hAnsi="Arial" w:cs="Arial"/>
        </w:rPr>
        <w:t xml:space="preserve"> </w:t>
      </w:r>
      <w:r w:rsidR="002966F6" w:rsidRPr="00435A5B">
        <w:rPr>
          <w:rFonts w:ascii="Arial" w:hAnsi="Arial" w:cs="Arial"/>
        </w:rPr>
        <w:t xml:space="preserve">Waugh, A. and Grant, A. (2018) </w:t>
      </w:r>
      <w:r w:rsidR="002966F6" w:rsidRPr="00435A5B">
        <w:rPr>
          <w:rFonts w:ascii="Arial" w:hAnsi="Arial" w:cs="Arial"/>
          <w:i/>
          <w:iCs/>
        </w:rPr>
        <w:t xml:space="preserve">Ross and Wilson, Anatomy and Physiology in health and illness. </w:t>
      </w:r>
      <w:r w:rsidR="002966F6" w:rsidRPr="00435A5B">
        <w:rPr>
          <w:rFonts w:ascii="Arial" w:hAnsi="Arial" w:cs="Arial"/>
        </w:rPr>
        <w:t>13</w:t>
      </w:r>
      <w:r w:rsidR="002966F6" w:rsidRPr="00435A5B">
        <w:rPr>
          <w:rFonts w:ascii="Arial" w:hAnsi="Arial" w:cs="Arial"/>
          <w:vertAlign w:val="superscript"/>
        </w:rPr>
        <w:t>th</w:t>
      </w:r>
      <w:r w:rsidR="002966F6" w:rsidRPr="00435A5B">
        <w:rPr>
          <w:rFonts w:ascii="Arial" w:hAnsi="Arial" w:cs="Arial"/>
        </w:rPr>
        <w:t xml:space="preserve"> ed. Poland: Elsevier Ltd.</w:t>
      </w:r>
      <w:r w:rsidR="002966F6">
        <w:rPr>
          <w:rFonts w:ascii="Arial" w:hAnsi="Arial" w:cs="Arial"/>
        </w:rPr>
        <w:t xml:space="preserve"> </w:t>
      </w:r>
      <w:r w:rsidRPr="00435A5B">
        <w:rPr>
          <w:rFonts w:ascii="Arial" w:hAnsi="Arial" w:cs="Arial"/>
        </w:rPr>
        <w:t xml:space="preserve"> </w:t>
      </w:r>
      <w:r w:rsidR="00F14A7E">
        <w:rPr>
          <w:rFonts w:ascii="Arial" w:hAnsi="Arial" w:cs="Arial"/>
          <w:sz w:val="24"/>
          <w:szCs w:val="24"/>
        </w:rPr>
        <w:t>pg438</w:t>
      </w:r>
    </w:p>
    <w:p w14:paraId="3203BB1C" w14:textId="77777777" w:rsidR="00DA2401" w:rsidRDefault="00A61ABC" w:rsidP="00217D5A">
      <w:pPr>
        <w:jc w:val="both"/>
        <w:rPr>
          <w:rFonts w:ascii="Arial" w:hAnsi="Arial" w:cs="Arial"/>
          <w:sz w:val="24"/>
          <w:szCs w:val="24"/>
        </w:rPr>
      </w:pPr>
      <w:r>
        <w:rPr>
          <w:rFonts w:ascii="Arial" w:hAnsi="Arial" w:cs="Arial"/>
          <w:sz w:val="24"/>
          <w:szCs w:val="24"/>
        </w:rPr>
        <w:t>(</w:t>
      </w:r>
      <w:r w:rsidRPr="00005B64">
        <w:rPr>
          <w:rFonts w:ascii="Arial" w:hAnsi="Arial" w:cs="Arial"/>
          <w:b/>
          <w:bCs/>
          <w:sz w:val="24"/>
          <w:szCs w:val="24"/>
        </w:rPr>
        <w:t>G</w:t>
      </w:r>
      <w:r>
        <w:rPr>
          <w:rFonts w:ascii="Arial" w:hAnsi="Arial" w:cs="Arial"/>
          <w:sz w:val="24"/>
          <w:szCs w:val="24"/>
        </w:rPr>
        <w:t>)</w:t>
      </w:r>
      <w:r w:rsidR="006D1E5A">
        <w:rPr>
          <w:rFonts w:ascii="Arial" w:hAnsi="Arial" w:cs="Arial"/>
          <w:sz w:val="24"/>
          <w:szCs w:val="24"/>
        </w:rPr>
        <w:t xml:space="preserve"> </w:t>
      </w:r>
      <w:r w:rsidR="00ED2B19">
        <w:rPr>
          <w:rFonts w:ascii="Arial" w:hAnsi="Arial" w:cs="Arial"/>
          <w:sz w:val="24"/>
          <w:szCs w:val="24"/>
        </w:rPr>
        <w:t>BB</w:t>
      </w:r>
      <w:r w:rsidR="001C3990">
        <w:rPr>
          <w:rFonts w:ascii="Arial" w:hAnsi="Arial" w:cs="Arial"/>
          <w:sz w:val="24"/>
          <w:szCs w:val="24"/>
        </w:rPr>
        <w:t xml:space="preserve">C </w:t>
      </w:r>
      <w:r w:rsidR="00635C6A">
        <w:rPr>
          <w:rFonts w:ascii="Arial" w:hAnsi="Arial" w:cs="Arial"/>
          <w:sz w:val="24"/>
          <w:szCs w:val="24"/>
        </w:rPr>
        <w:t>(2014)</w:t>
      </w:r>
      <w:r w:rsidR="001C3990">
        <w:rPr>
          <w:rFonts w:ascii="Arial" w:hAnsi="Arial" w:cs="Arial"/>
          <w:sz w:val="24"/>
          <w:szCs w:val="24"/>
        </w:rPr>
        <w:t xml:space="preserve"> </w:t>
      </w:r>
      <w:r w:rsidR="001C3990" w:rsidRPr="001C3990">
        <w:rPr>
          <w:rFonts w:ascii="Arial" w:hAnsi="Arial" w:cs="Arial"/>
          <w:i/>
          <w:iCs/>
          <w:sz w:val="24"/>
          <w:szCs w:val="24"/>
        </w:rPr>
        <w:t xml:space="preserve">Skeleton </w:t>
      </w:r>
      <w:r w:rsidR="001C3990">
        <w:rPr>
          <w:rFonts w:ascii="Arial" w:hAnsi="Arial" w:cs="Arial"/>
          <w:i/>
          <w:iCs/>
          <w:sz w:val="24"/>
          <w:szCs w:val="24"/>
        </w:rPr>
        <w:t>–</w:t>
      </w:r>
      <w:r w:rsidR="001C3990" w:rsidRPr="001C3990">
        <w:rPr>
          <w:rFonts w:ascii="Arial" w:hAnsi="Arial" w:cs="Arial"/>
          <w:i/>
          <w:iCs/>
          <w:sz w:val="24"/>
          <w:szCs w:val="24"/>
        </w:rPr>
        <w:t xml:space="preserve"> Skull</w:t>
      </w:r>
      <w:r w:rsidR="001C3990">
        <w:rPr>
          <w:rFonts w:ascii="Arial" w:hAnsi="Arial" w:cs="Arial"/>
          <w:i/>
          <w:iCs/>
          <w:sz w:val="24"/>
          <w:szCs w:val="24"/>
        </w:rPr>
        <w:t xml:space="preserve">. </w:t>
      </w:r>
      <w:r w:rsidR="001C3990">
        <w:rPr>
          <w:rFonts w:ascii="Arial" w:hAnsi="Arial" w:cs="Arial"/>
          <w:sz w:val="24"/>
          <w:szCs w:val="24"/>
        </w:rPr>
        <w:t>Available at</w:t>
      </w:r>
      <w:r w:rsidR="006B1EC1">
        <w:rPr>
          <w:rFonts w:ascii="Arial" w:hAnsi="Arial" w:cs="Arial"/>
          <w:sz w:val="24"/>
          <w:szCs w:val="24"/>
        </w:rPr>
        <w:t xml:space="preserve">: </w:t>
      </w:r>
      <w:hyperlink r:id="rId19" w:history="1">
        <w:r w:rsidR="006B1EC1" w:rsidRPr="006B1EC1">
          <w:rPr>
            <w:rStyle w:val="Hyperlink"/>
            <w:rFonts w:ascii="Arial" w:hAnsi="Arial" w:cs="Arial"/>
            <w:color w:val="auto"/>
            <w:sz w:val="24"/>
            <w:szCs w:val="24"/>
            <w:u w:val="none"/>
          </w:rPr>
          <w:t>http://www.bbc.co.uk/science/humanbody/body/factfiles/skull/skull.shtml</w:t>
        </w:r>
      </w:hyperlink>
      <w:r w:rsidR="00F0150E">
        <w:rPr>
          <w:rFonts w:ascii="Arial" w:hAnsi="Arial" w:cs="Arial"/>
          <w:sz w:val="24"/>
          <w:szCs w:val="24"/>
        </w:rPr>
        <w:t xml:space="preserve"> (Accessed: 2</w:t>
      </w:r>
      <w:r w:rsidR="00F0150E" w:rsidRPr="00F0150E">
        <w:rPr>
          <w:rFonts w:ascii="Arial" w:hAnsi="Arial" w:cs="Arial"/>
          <w:sz w:val="24"/>
          <w:szCs w:val="24"/>
          <w:vertAlign w:val="superscript"/>
        </w:rPr>
        <w:t>nd</w:t>
      </w:r>
      <w:r w:rsidR="00F0150E">
        <w:rPr>
          <w:rFonts w:ascii="Arial" w:hAnsi="Arial" w:cs="Arial"/>
          <w:sz w:val="24"/>
          <w:szCs w:val="24"/>
        </w:rPr>
        <w:t xml:space="preserve"> October 2020).</w:t>
      </w:r>
    </w:p>
    <w:p w14:paraId="63AF514B" w14:textId="4D72390E" w:rsidR="000E6763" w:rsidRDefault="00655129" w:rsidP="00217D5A">
      <w:pPr>
        <w:jc w:val="both"/>
        <w:rPr>
          <w:rFonts w:ascii="Arial" w:hAnsi="Arial" w:cs="Arial"/>
          <w:sz w:val="24"/>
          <w:szCs w:val="24"/>
        </w:rPr>
      </w:pPr>
      <w:r>
        <w:rPr>
          <w:rFonts w:ascii="Arial" w:hAnsi="Arial" w:cs="Arial"/>
          <w:sz w:val="24"/>
          <w:szCs w:val="24"/>
        </w:rPr>
        <w:t>(</w:t>
      </w:r>
      <w:r w:rsidRPr="00005B64">
        <w:rPr>
          <w:rFonts w:ascii="Arial" w:hAnsi="Arial" w:cs="Arial"/>
          <w:b/>
          <w:bCs/>
          <w:sz w:val="24"/>
          <w:szCs w:val="24"/>
        </w:rPr>
        <w:t>H</w:t>
      </w:r>
      <w:r>
        <w:rPr>
          <w:rFonts w:ascii="Arial" w:hAnsi="Arial" w:cs="Arial"/>
          <w:sz w:val="24"/>
          <w:szCs w:val="24"/>
        </w:rPr>
        <w:t>)</w:t>
      </w:r>
      <w:r w:rsidR="000E6763">
        <w:rPr>
          <w:rFonts w:ascii="Arial" w:hAnsi="Arial" w:cs="Arial"/>
          <w:sz w:val="24"/>
          <w:szCs w:val="24"/>
        </w:rPr>
        <w:t xml:space="preserve">, </w:t>
      </w:r>
      <w:r w:rsidR="002966F6" w:rsidRPr="00435A5B">
        <w:rPr>
          <w:rFonts w:ascii="Arial" w:hAnsi="Arial" w:cs="Arial"/>
        </w:rPr>
        <w:t xml:space="preserve">Waugh, A. and Grant, A. (2018) </w:t>
      </w:r>
      <w:r w:rsidR="002966F6" w:rsidRPr="00435A5B">
        <w:rPr>
          <w:rFonts w:ascii="Arial" w:hAnsi="Arial" w:cs="Arial"/>
          <w:i/>
          <w:iCs/>
        </w:rPr>
        <w:t xml:space="preserve">Ross and Wilson, Anatomy and Physiology in health and illness. </w:t>
      </w:r>
      <w:r w:rsidR="002966F6" w:rsidRPr="00435A5B">
        <w:rPr>
          <w:rFonts w:ascii="Arial" w:hAnsi="Arial" w:cs="Arial"/>
        </w:rPr>
        <w:t>13</w:t>
      </w:r>
      <w:r w:rsidR="002966F6" w:rsidRPr="00435A5B">
        <w:rPr>
          <w:rFonts w:ascii="Arial" w:hAnsi="Arial" w:cs="Arial"/>
          <w:vertAlign w:val="superscript"/>
        </w:rPr>
        <w:t>th</w:t>
      </w:r>
      <w:r w:rsidR="002966F6" w:rsidRPr="00435A5B">
        <w:rPr>
          <w:rFonts w:ascii="Arial" w:hAnsi="Arial" w:cs="Arial"/>
        </w:rPr>
        <w:t xml:space="preserve"> ed. Poland: Elsevier Ltd.</w:t>
      </w:r>
      <w:r w:rsidR="002966F6">
        <w:rPr>
          <w:rFonts w:ascii="Arial" w:hAnsi="Arial" w:cs="Arial"/>
        </w:rPr>
        <w:t xml:space="preserve"> </w:t>
      </w:r>
      <w:proofErr w:type="spellStart"/>
      <w:r w:rsidR="000E6763">
        <w:rPr>
          <w:rFonts w:ascii="Arial" w:hAnsi="Arial" w:cs="Arial"/>
          <w:sz w:val="24"/>
          <w:szCs w:val="24"/>
        </w:rPr>
        <w:t>pg</w:t>
      </w:r>
      <w:proofErr w:type="spellEnd"/>
      <w:r w:rsidR="000E6763">
        <w:rPr>
          <w:rFonts w:ascii="Arial" w:hAnsi="Arial" w:cs="Arial"/>
          <w:sz w:val="24"/>
          <w:szCs w:val="24"/>
        </w:rPr>
        <w:t xml:space="preserve">, </w:t>
      </w:r>
      <w:r w:rsidR="000E5D70">
        <w:rPr>
          <w:rFonts w:ascii="Arial" w:hAnsi="Arial" w:cs="Arial"/>
          <w:sz w:val="24"/>
          <w:szCs w:val="24"/>
        </w:rPr>
        <w:t>422</w:t>
      </w:r>
    </w:p>
    <w:p w14:paraId="1D452485" w14:textId="7CB3DBEE" w:rsidR="00655129" w:rsidRDefault="0006582B" w:rsidP="00217D5A">
      <w:pPr>
        <w:jc w:val="both"/>
        <w:rPr>
          <w:rFonts w:ascii="Arial" w:hAnsi="Arial" w:cs="Arial"/>
          <w:sz w:val="24"/>
          <w:szCs w:val="24"/>
        </w:rPr>
      </w:pPr>
      <w:r>
        <w:rPr>
          <w:rFonts w:ascii="Arial" w:hAnsi="Arial" w:cs="Arial"/>
          <w:sz w:val="24"/>
          <w:szCs w:val="24"/>
        </w:rPr>
        <w:t>(</w:t>
      </w:r>
      <w:r w:rsidR="005B78D5" w:rsidRPr="00005B64">
        <w:rPr>
          <w:rFonts w:ascii="Arial" w:hAnsi="Arial" w:cs="Arial"/>
          <w:b/>
          <w:bCs/>
          <w:sz w:val="24"/>
          <w:szCs w:val="24"/>
        </w:rPr>
        <w:t>I</w:t>
      </w:r>
      <w:r>
        <w:rPr>
          <w:rFonts w:ascii="Arial" w:hAnsi="Arial" w:cs="Arial"/>
          <w:sz w:val="24"/>
          <w:szCs w:val="24"/>
        </w:rPr>
        <w:t xml:space="preserve">) </w:t>
      </w:r>
      <w:r w:rsidR="0002019E">
        <w:rPr>
          <w:rFonts w:ascii="Arial" w:hAnsi="Arial" w:cs="Arial"/>
          <w:sz w:val="24"/>
          <w:szCs w:val="24"/>
        </w:rPr>
        <w:t>Biga</w:t>
      </w:r>
      <w:r w:rsidR="009632BC">
        <w:rPr>
          <w:rFonts w:ascii="Arial" w:hAnsi="Arial" w:cs="Arial"/>
          <w:sz w:val="24"/>
          <w:szCs w:val="24"/>
        </w:rPr>
        <w:t>, L.M</w:t>
      </w:r>
      <w:r w:rsidR="00B94F8B">
        <w:rPr>
          <w:rFonts w:ascii="Arial" w:hAnsi="Arial" w:cs="Arial"/>
          <w:sz w:val="24"/>
          <w:szCs w:val="24"/>
        </w:rPr>
        <w:t>.</w:t>
      </w:r>
      <w:r w:rsidR="00165710">
        <w:rPr>
          <w:rFonts w:ascii="Arial" w:hAnsi="Arial" w:cs="Arial"/>
          <w:sz w:val="24"/>
          <w:szCs w:val="24"/>
        </w:rPr>
        <w:t xml:space="preserve"> et</w:t>
      </w:r>
      <w:r w:rsidR="0050373C">
        <w:rPr>
          <w:rFonts w:ascii="Arial" w:hAnsi="Arial" w:cs="Arial"/>
          <w:sz w:val="24"/>
          <w:szCs w:val="24"/>
        </w:rPr>
        <w:t>.al.</w:t>
      </w:r>
      <w:r w:rsidR="009632BC">
        <w:rPr>
          <w:rFonts w:ascii="Arial" w:hAnsi="Arial" w:cs="Arial"/>
          <w:sz w:val="24"/>
          <w:szCs w:val="24"/>
        </w:rPr>
        <w:t xml:space="preserve"> </w:t>
      </w:r>
      <w:r w:rsidR="00E52F33">
        <w:rPr>
          <w:rFonts w:ascii="Arial" w:hAnsi="Arial" w:cs="Arial"/>
          <w:sz w:val="24"/>
          <w:szCs w:val="24"/>
        </w:rPr>
        <w:t>(</w:t>
      </w:r>
      <w:proofErr w:type="spellStart"/>
      <w:r w:rsidR="00E52F33">
        <w:rPr>
          <w:rFonts w:ascii="Arial" w:hAnsi="Arial" w:cs="Arial"/>
          <w:sz w:val="24"/>
          <w:szCs w:val="24"/>
        </w:rPr>
        <w:t>n.d</w:t>
      </w:r>
      <w:proofErr w:type="spellEnd"/>
      <w:r w:rsidR="00E52F33">
        <w:rPr>
          <w:rFonts w:ascii="Arial" w:hAnsi="Arial" w:cs="Arial"/>
          <w:sz w:val="24"/>
          <w:szCs w:val="24"/>
        </w:rPr>
        <w:t>)</w:t>
      </w:r>
      <w:r w:rsidR="009E245C">
        <w:rPr>
          <w:rFonts w:ascii="Arial" w:hAnsi="Arial" w:cs="Arial"/>
          <w:sz w:val="24"/>
          <w:szCs w:val="24"/>
        </w:rPr>
        <w:t xml:space="preserve"> </w:t>
      </w:r>
      <w:r w:rsidR="009E245C" w:rsidRPr="009E245C">
        <w:rPr>
          <w:rFonts w:ascii="Arial" w:hAnsi="Arial" w:cs="Arial"/>
          <w:i/>
          <w:iCs/>
          <w:sz w:val="24"/>
          <w:szCs w:val="24"/>
        </w:rPr>
        <w:t>Anatomy and Physiology</w:t>
      </w:r>
      <w:r w:rsidR="00611E91">
        <w:rPr>
          <w:rFonts w:ascii="Arial" w:hAnsi="Arial" w:cs="Arial"/>
          <w:sz w:val="24"/>
          <w:szCs w:val="24"/>
        </w:rPr>
        <w:t>. 1</w:t>
      </w:r>
      <w:r w:rsidR="00611E91" w:rsidRPr="00611E91">
        <w:rPr>
          <w:rFonts w:ascii="Arial" w:hAnsi="Arial" w:cs="Arial"/>
          <w:sz w:val="24"/>
          <w:szCs w:val="24"/>
          <w:vertAlign w:val="superscript"/>
        </w:rPr>
        <w:t>st</w:t>
      </w:r>
      <w:r w:rsidR="00611E91">
        <w:rPr>
          <w:rFonts w:ascii="Arial" w:hAnsi="Arial" w:cs="Arial"/>
          <w:sz w:val="24"/>
          <w:szCs w:val="24"/>
        </w:rPr>
        <w:t>ed.</w:t>
      </w:r>
      <w:r w:rsidR="00AD29FA">
        <w:rPr>
          <w:rFonts w:ascii="Arial" w:hAnsi="Arial" w:cs="Arial"/>
          <w:sz w:val="24"/>
          <w:szCs w:val="24"/>
        </w:rPr>
        <w:t xml:space="preserve"> </w:t>
      </w:r>
      <w:r w:rsidR="00746F68">
        <w:rPr>
          <w:rFonts w:ascii="Arial" w:hAnsi="Arial" w:cs="Arial"/>
          <w:sz w:val="24"/>
          <w:szCs w:val="24"/>
        </w:rPr>
        <w:t>Open</w:t>
      </w:r>
      <w:r w:rsidR="004F34F3">
        <w:rPr>
          <w:rFonts w:ascii="Arial" w:hAnsi="Arial" w:cs="Arial"/>
          <w:sz w:val="24"/>
          <w:szCs w:val="24"/>
        </w:rPr>
        <w:t>S</w:t>
      </w:r>
      <w:r w:rsidR="00746F68">
        <w:rPr>
          <w:rFonts w:ascii="Arial" w:hAnsi="Arial" w:cs="Arial"/>
          <w:sz w:val="24"/>
          <w:szCs w:val="24"/>
        </w:rPr>
        <w:t>ta</w:t>
      </w:r>
      <w:r w:rsidR="004F34F3">
        <w:rPr>
          <w:rFonts w:ascii="Arial" w:hAnsi="Arial" w:cs="Arial"/>
          <w:sz w:val="24"/>
          <w:szCs w:val="24"/>
        </w:rPr>
        <w:t xml:space="preserve">x: </w:t>
      </w:r>
      <w:r w:rsidR="00021E56">
        <w:rPr>
          <w:rFonts w:ascii="Arial" w:hAnsi="Arial" w:cs="Arial"/>
          <w:sz w:val="24"/>
          <w:szCs w:val="24"/>
        </w:rPr>
        <w:t>Oregon</w:t>
      </w:r>
      <w:r w:rsidR="004F34F3">
        <w:rPr>
          <w:rFonts w:ascii="Arial" w:hAnsi="Arial" w:cs="Arial"/>
          <w:sz w:val="24"/>
          <w:szCs w:val="24"/>
        </w:rPr>
        <w:t xml:space="preserve"> State University. </w:t>
      </w:r>
    </w:p>
    <w:p w14:paraId="13D5A09B" w14:textId="51E25DA4" w:rsidR="00005B64" w:rsidRDefault="0006582B" w:rsidP="00217D5A">
      <w:pPr>
        <w:jc w:val="both"/>
        <w:rPr>
          <w:rFonts w:ascii="Arial" w:hAnsi="Arial" w:cs="Arial"/>
          <w:sz w:val="24"/>
          <w:szCs w:val="24"/>
        </w:rPr>
      </w:pPr>
      <w:r>
        <w:rPr>
          <w:rFonts w:ascii="Arial" w:hAnsi="Arial" w:cs="Arial"/>
          <w:sz w:val="24"/>
          <w:szCs w:val="24"/>
        </w:rPr>
        <w:t>(</w:t>
      </w:r>
      <w:r w:rsidRPr="00005B64">
        <w:rPr>
          <w:rFonts w:ascii="Arial" w:hAnsi="Arial" w:cs="Arial"/>
          <w:b/>
          <w:bCs/>
          <w:sz w:val="24"/>
          <w:szCs w:val="24"/>
        </w:rPr>
        <w:t>J</w:t>
      </w:r>
      <w:r>
        <w:rPr>
          <w:rFonts w:ascii="Arial" w:hAnsi="Arial" w:cs="Arial"/>
          <w:sz w:val="24"/>
          <w:szCs w:val="24"/>
        </w:rPr>
        <w:t>)</w:t>
      </w:r>
      <w:r w:rsidR="00AC6EE8">
        <w:rPr>
          <w:rFonts w:ascii="Arial" w:hAnsi="Arial" w:cs="Arial"/>
          <w:sz w:val="24"/>
          <w:szCs w:val="24"/>
        </w:rPr>
        <w:t xml:space="preserve"> Nursing Times </w:t>
      </w:r>
      <w:r w:rsidR="005B09E7">
        <w:rPr>
          <w:rFonts w:ascii="Arial" w:hAnsi="Arial" w:cs="Arial"/>
          <w:sz w:val="24"/>
          <w:szCs w:val="24"/>
        </w:rPr>
        <w:t>(2020)</w:t>
      </w:r>
      <w:r w:rsidR="006743A0">
        <w:rPr>
          <w:rFonts w:ascii="Arial" w:hAnsi="Arial" w:cs="Arial"/>
          <w:sz w:val="24"/>
          <w:szCs w:val="24"/>
        </w:rPr>
        <w:t>.</w:t>
      </w:r>
      <w:r w:rsidR="005B09E7">
        <w:rPr>
          <w:rFonts w:ascii="Arial" w:hAnsi="Arial" w:cs="Arial"/>
          <w:sz w:val="24"/>
          <w:szCs w:val="24"/>
        </w:rPr>
        <w:t xml:space="preserve"> </w:t>
      </w:r>
      <w:r w:rsidR="00676AB7" w:rsidRPr="00747148">
        <w:rPr>
          <w:rFonts w:ascii="Arial" w:hAnsi="Arial" w:cs="Arial"/>
          <w:i/>
          <w:iCs/>
          <w:sz w:val="24"/>
          <w:szCs w:val="24"/>
        </w:rPr>
        <w:t xml:space="preserve">Skeletal </w:t>
      </w:r>
      <w:r w:rsidR="00F86E83" w:rsidRPr="00747148">
        <w:rPr>
          <w:rFonts w:ascii="Arial" w:hAnsi="Arial" w:cs="Arial"/>
          <w:i/>
          <w:iCs/>
          <w:sz w:val="24"/>
          <w:szCs w:val="24"/>
        </w:rPr>
        <w:t>system 1: the anatomy and physiology of bones</w:t>
      </w:r>
      <w:r w:rsidR="00747148">
        <w:rPr>
          <w:rFonts w:ascii="Arial" w:hAnsi="Arial" w:cs="Arial"/>
          <w:sz w:val="24"/>
          <w:szCs w:val="24"/>
        </w:rPr>
        <w:t>.</w:t>
      </w:r>
      <w:r w:rsidR="00F86E83" w:rsidRPr="00747148">
        <w:rPr>
          <w:rFonts w:ascii="Arial" w:hAnsi="Arial" w:cs="Arial"/>
          <w:sz w:val="24"/>
          <w:szCs w:val="24"/>
        </w:rPr>
        <w:t xml:space="preserve"> </w:t>
      </w:r>
      <w:r w:rsidR="006743A0">
        <w:rPr>
          <w:rFonts w:ascii="Arial" w:hAnsi="Arial" w:cs="Arial"/>
          <w:sz w:val="24"/>
          <w:szCs w:val="24"/>
        </w:rPr>
        <w:t>Available at</w:t>
      </w:r>
      <w:r w:rsidR="006743A0" w:rsidRPr="00747148">
        <w:rPr>
          <w:rFonts w:ascii="Arial" w:hAnsi="Arial" w:cs="Arial"/>
          <w:sz w:val="24"/>
          <w:szCs w:val="24"/>
        </w:rPr>
        <w:t xml:space="preserve">: </w:t>
      </w:r>
      <w:hyperlink r:id="rId20" w:history="1">
        <w:r w:rsidR="006743A0" w:rsidRPr="00747148">
          <w:rPr>
            <w:rStyle w:val="Hyperlink"/>
            <w:rFonts w:ascii="Arial" w:hAnsi="Arial" w:cs="Arial"/>
            <w:color w:val="auto"/>
            <w:sz w:val="24"/>
            <w:szCs w:val="24"/>
            <w:u w:val="none"/>
          </w:rPr>
          <w:t>https://www.nursingtimes.net/clinical-archive/orthopaedics/skeletal-system-1-the-anatomy-and-physiology-of-bones-27-01-2020/</w:t>
        </w:r>
      </w:hyperlink>
      <w:r w:rsidR="00005B64">
        <w:rPr>
          <w:rFonts w:ascii="Arial" w:hAnsi="Arial" w:cs="Arial"/>
          <w:sz w:val="24"/>
          <w:szCs w:val="24"/>
        </w:rPr>
        <w:t xml:space="preserve"> (Accessed: 2</w:t>
      </w:r>
      <w:r w:rsidR="00005B64" w:rsidRPr="00005B64">
        <w:rPr>
          <w:rFonts w:ascii="Arial" w:hAnsi="Arial" w:cs="Arial"/>
          <w:sz w:val="24"/>
          <w:szCs w:val="24"/>
          <w:vertAlign w:val="superscript"/>
        </w:rPr>
        <w:t>nd</w:t>
      </w:r>
      <w:r w:rsidR="00005B64">
        <w:rPr>
          <w:rFonts w:ascii="Arial" w:hAnsi="Arial" w:cs="Arial"/>
          <w:sz w:val="24"/>
          <w:szCs w:val="24"/>
        </w:rPr>
        <w:t xml:space="preserve"> October 2020).</w:t>
      </w:r>
    </w:p>
    <w:p w14:paraId="6A654BAC" w14:textId="77777777" w:rsidR="00C87AB7" w:rsidRPr="00B64C87" w:rsidRDefault="00C87AB7" w:rsidP="00217D5A">
      <w:pPr>
        <w:jc w:val="both"/>
        <w:rPr>
          <w:rFonts w:ascii="Arial" w:hAnsi="Arial" w:cs="Arial"/>
          <w:sz w:val="24"/>
          <w:szCs w:val="24"/>
        </w:rPr>
      </w:pPr>
    </w:p>
    <w:sectPr w:rsidR="00C87AB7" w:rsidRPr="00B64C87" w:rsidSect="00BD5BD6">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921A24" w14:textId="77777777" w:rsidR="00CE0EF0" w:rsidRDefault="00CE0EF0" w:rsidP="001D5F43">
      <w:pPr>
        <w:spacing w:after="0" w:line="240" w:lineRule="auto"/>
      </w:pPr>
      <w:r>
        <w:separator/>
      </w:r>
    </w:p>
  </w:endnote>
  <w:endnote w:type="continuationSeparator" w:id="0">
    <w:p w14:paraId="634BA943" w14:textId="77777777" w:rsidR="00CE0EF0" w:rsidRDefault="00CE0EF0" w:rsidP="001D5F43">
      <w:pPr>
        <w:spacing w:after="0" w:line="240" w:lineRule="auto"/>
      </w:pPr>
      <w:r>
        <w:continuationSeparator/>
      </w:r>
    </w:p>
  </w:endnote>
  <w:endnote w:type="continuationNotice" w:id="1">
    <w:p w14:paraId="467C80ED" w14:textId="77777777" w:rsidR="00CE0EF0" w:rsidRDefault="00CE0E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haroni">
    <w:altName w:val="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4711313"/>
      <w:docPartObj>
        <w:docPartGallery w:val="Page Numbers (Bottom of Page)"/>
        <w:docPartUnique/>
      </w:docPartObj>
    </w:sdtPr>
    <w:sdtEndPr>
      <w:rPr>
        <w:noProof/>
      </w:rPr>
    </w:sdtEndPr>
    <w:sdtContent>
      <w:p w14:paraId="7FF7EA3C" w14:textId="4D2F716F" w:rsidR="00D22AE6" w:rsidRDefault="00D22A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EDB58D" w14:textId="77777777" w:rsidR="00D22AE6" w:rsidRDefault="00D22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3DC595" w14:textId="77777777" w:rsidR="00CE0EF0" w:rsidRDefault="00CE0EF0" w:rsidP="001D5F43">
      <w:pPr>
        <w:spacing w:after="0" w:line="240" w:lineRule="auto"/>
      </w:pPr>
      <w:r>
        <w:separator/>
      </w:r>
    </w:p>
  </w:footnote>
  <w:footnote w:type="continuationSeparator" w:id="0">
    <w:p w14:paraId="483DA159" w14:textId="77777777" w:rsidR="00CE0EF0" w:rsidRDefault="00CE0EF0" w:rsidP="001D5F43">
      <w:pPr>
        <w:spacing w:after="0" w:line="240" w:lineRule="auto"/>
      </w:pPr>
      <w:r>
        <w:continuationSeparator/>
      </w:r>
    </w:p>
  </w:footnote>
  <w:footnote w:type="continuationNotice" w:id="1">
    <w:p w14:paraId="30728614" w14:textId="77777777" w:rsidR="00CE0EF0" w:rsidRDefault="00CE0E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0D7A4F" w14:textId="18EB13F7" w:rsidR="001D5F43" w:rsidRPr="001D5F43" w:rsidRDefault="001D5F43" w:rsidP="001D5F43">
    <w:pPr>
      <w:pStyle w:val="Header"/>
      <w:jc w:val="center"/>
      <w:rPr>
        <w:sz w:val="36"/>
        <w:szCs w:val="36"/>
      </w:rPr>
    </w:pPr>
    <w:r w:rsidRPr="001D5F43">
      <w:rPr>
        <w:rFonts w:ascii="Arial" w:hAnsi="Arial" w:cs="Arial"/>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SKELETAL SYSTEM</w:t>
    </w:r>
  </w:p>
  <w:p w14:paraId="4EBAD6D7" w14:textId="77777777" w:rsidR="001D5F43" w:rsidRDefault="001D5F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40796D"/>
    <w:multiLevelType w:val="hybridMultilevel"/>
    <w:tmpl w:val="17A811A4"/>
    <w:lvl w:ilvl="0" w:tplc="3860151C">
      <w:start w:val="1"/>
      <w:numFmt w:val="bullet"/>
      <w:lvlText w:val="•"/>
      <w:lvlJc w:val="left"/>
      <w:pPr>
        <w:tabs>
          <w:tab w:val="num" w:pos="720"/>
        </w:tabs>
        <w:ind w:left="720" w:hanging="360"/>
      </w:pPr>
      <w:rPr>
        <w:rFonts w:ascii="Arial" w:hAnsi="Arial" w:hint="default"/>
      </w:rPr>
    </w:lvl>
    <w:lvl w:ilvl="1" w:tplc="58529338" w:tentative="1">
      <w:start w:val="1"/>
      <w:numFmt w:val="bullet"/>
      <w:lvlText w:val="•"/>
      <w:lvlJc w:val="left"/>
      <w:pPr>
        <w:tabs>
          <w:tab w:val="num" w:pos="1440"/>
        </w:tabs>
        <w:ind w:left="1440" w:hanging="360"/>
      </w:pPr>
      <w:rPr>
        <w:rFonts w:ascii="Arial" w:hAnsi="Arial" w:hint="default"/>
      </w:rPr>
    </w:lvl>
    <w:lvl w:ilvl="2" w:tplc="6186CE58" w:tentative="1">
      <w:start w:val="1"/>
      <w:numFmt w:val="bullet"/>
      <w:lvlText w:val="•"/>
      <w:lvlJc w:val="left"/>
      <w:pPr>
        <w:tabs>
          <w:tab w:val="num" w:pos="2160"/>
        </w:tabs>
        <w:ind w:left="2160" w:hanging="360"/>
      </w:pPr>
      <w:rPr>
        <w:rFonts w:ascii="Arial" w:hAnsi="Arial" w:hint="default"/>
      </w:rPr>
    </w:lvl>
    <w:lvl w:ilvl="3" w:tplc="A4689F40" w:tentative="1">
      <w:start w:val="1"/>
      <w:numFmt w:val="bullet"/>
      <w:lvlText w:val="•"/>
      <w:lvlJc w:val="left"/>
      <w:pPr>
        <w:tabs>
          <w:tab w:val="num" w:pos="2880"/>
        </w:tabs>
        <w:ind w:left="2880" w:hanging="360"/>
      </w:pPr>
      <w:rPr>
        <w:rFonts w:ascii="Arial" w:hAnsi="Arial" w:hint="default"/>
      </w:rPr>
    </w:lvl>
    <w:lvl w:ilvl="4" w:tplc="D500E562" w:tentative="1">
      <w:start w:val="1"/>
      <w:numFmt w:val="bullet"/>
      <w:lvlText w:val="•"/>
      <w:lvlJc w:val="left"/>
      <w:pPr>
        <w:tabs>
          <w:tab w:val="num" w:pos="3600"/>
        </w:tabs>
        <w:ind w:left="3600" w:hanging="360"/>
      </w:pPr>
      <w:rPr>
        <w:rFonts w:ascii="Arial" w:hAnsi="Arial" w:hint="default"/>
      </w:rPr>
    </w:lvl>
    <w:lvl w:ilvl="5" w:tplc="95BCF8EE" w:tentative="1">
      <w:start w:val="1"/>
      <w:numFmt w:val="bullet"/>
      <w:lvlText w:val="•"/>
      <w:lvlJc w:val="left"/>
      <w:pPr>
        <w:tabs>
          <w:tab w:val="num" w:pos="4320"/>
        </w:tabs>
        <w:ind w:left="4320" w:hanging="360"/>
      </w:pPr>
      <w:rPr>
        <w:rFonts w:ascii="Arial" w:hAnsi="Arial" w:hint="default"/>
      </w:rPr>
    </w:lvl>
    <w:lvl w:ilvl="6" w:tplc="518E2342" w:tentative="1">
      <w:start w:val="1"/>
      <w:numFmt w:val="bullet"/>
      <w:lvlText w:val="•"/>
      <w:lvlJc w:val="left"/>
      <w:pPr>
        <w:tabs>
          <w:tab w:val="num" w:pos="5040"/>
        </w:tabs>
        <w:ind w:left="5040" w:hanging="360"/>
      </w:pPr>
      <w:rPr>
        <w:rFonts w:ascii="Arial" w:hAnsi="Arial" w:hint="default"/>
      </w:rPr>
    </w:lvl>
    <w:lvl w:ilvl="7" w:tplc="DCD42D6C" w:tentative="1">
      <w:start w:val="1"/>
      <w:numFmt w:val="bullet"/>
      <w:lvlText w:val="•"/>
      <w:lvlJc w:val="left"/>
      <w:pPr>
        <w:tabs>
          <w:tab w:val="num" w:pos="5760"/>
        </w:tabs>
        <w:ind w:left="5760" w:hanging="360"/>
      </w:pPr>
      <w:rPr>
        <w:rFonts w:ascii="Arial" w:hAnsi="Arial" w:hint="default"/>
      </w:rPr>
    </w:lvl>
    <w:lvl w:ilvl="8" w:tplc="D23A8B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C4145C4"/>
    <w:multiLevelType w:val="hybridMultilevel"/>
    <w:tmpl w:val="7854C0E6"/>
    <w:lvl w:ilvl="0" w:tplc="D52EEB38">
      <w:start w:val="1"/>
      <w:numFmt w:val="bullet"/>
      <w:lvlText w:val="•"/>
      <w:lvlJc w:val="left"/>
      <w:pPr>
        <w:tabs>
          <w:tab w:val="num" w:pos="720"/>
        </w:tabs>
        <w:ind w:left="720" w:hanging="360"/>
      </w:pPr>
      <w:rPr>
        <w:rFonts w:ascii="Arial" w:hAnsi="Arial" w:hint="default"/>
      </w:rPr>
    </w:lvl>
    <w:lvl w:ilvl="1" w:tplc="7B4CB214" w:tentative="1">
      <w:start w:val="1"/>
      <w:numFmt w:val="bullet"/>
      <w:lvlText w:val="•"/>
      <w:lvlJc w:val="left"/>
      <w:pPr>
        <w:tabs>
          <w:tab w:val="num" w:pos="1440"/>
        </w:tabs>
        <w:ind w:left="1440" w:hanging="360"/>
      </w:pPr>
      <w:rPr>
        <w:rFonts w:ascii="Arial" w:hAnsi="Arial" w:hint="default"/>
      </w:rPr>
    </w:lvl>
    <w:lvl w:ilvl="2" w:tplc="2A24FE4E" w:tentative="1">
      <w:start w:val="1"/>
      <w:numFmt w:val="bullet"/>
      <w:lvlText w:val="•"/>
      <w:lvlJc w:val="left"/>
      <w:pPr>
        <w:tabs>
          <w:tab w:val="num" w:pos="2160"/>
        </w:tabs>
        <w:ind w:left="2160" w:hanging="360"/>
      </w:pPr>
      <w:rPr>
        <w:rFonts w:ascii="Arial" w:hAnsi="Arial" w:hint="default"/>
      </w:rPr>
    </w:lvl>
    <w:lvl w:ilvl="3" w:tplc="C53414E0" w:tentative="1">
      <w:start w:val="1"/>
      <w:numFmt w:val="bullet"/>
      <w:lvlText w:val="•"/>
      <w:lvlJc w:val="left"/>
      <w:pPr>
        <w:tabs>
          <w:tab w:val="num" w:pos="2880"/>
        </w:tabs>
        <w:ind w:left="2880" w:hanging="360"/>
      </w:pPr>
      <w:rPr>
        <w:rFonts w:ascii="Arial" w:hAnsi="Arial" w:hint="default"/>
      </w:rPr>
    </w:lvl>
    <w:lvl w:ilvl="4" w:tplc="52E809EC" w:tentative="1">
      <w:start w:val="1"/>
      <w:numFmt w:val="bullet"/>
      <w:lvlText w:val="•"/>
      <w:lvlJc w:val="left"/>
      <w:pPr>
        <w:tabs>
          <w:tab w:val="num" w:pos="3600"/>
        </w:tabs>
        <w:ind w:left="3600" w:hanging="360"/>
      </w:pPr>
      <w:rPr>
        <w:rFonts w:ascii="Arial" w:hAnsi="Arial" w:hint="default"/>
      </w:rPr>
    </w:lvl>
    <w:lvl w:ilvl="5" w:tplc="F7644122" w:tentative="1">
      <w:start w:val="1"/>
      <w:numFmt w:val="bullet"/>
      <w:lvlText w:val="•"/>
      <w:lvlJc w:val="left"/>
      <w:pPr>
        <w:tabs>
          <w:tab w:val="num" w:pos="4320"/>
        </w:tabs>
        <w:ind w:left="4320" w:hanging="360"/>
      </w:pPr>
      <w:rPr>
        <w:rFonts w:ascii="Arial" w:hAnsi="Arial" w:hint="default"/>
      </w:rPr>
    </w:lvl>
    <w:lvl w:ilvl="6" w:tplc="4A5C3AD8" w:tentative="1">
      <w:start w:val="1"/>
      <w:numFmt w:val="bullet"/>
      <w:lvlText w:val="•"/>
      <w:lvlJc w:val="left"/>
      <w:pPr>
        <w:tabs>
          <w:tab w:val="num" w:pos="5040"/>
        </w:tabs>
        <w:ind w:left="5040" w:hanging="360"/>
      </w:pPr>
      <w:rPr>
        <w:rFonts w:ascii="Arial" w:hAnsi="Arial" w:hint="default"/>
      </w:rPr>
    </w:lvl>
    <w:lvl w:ilvl="7" w:tplc="DD383FD0" w:tentative="1">
      <w:start w:val="1"/>
      <w:numFmt w:val="bullet"/>
      <w:lvlText w:val="•"/>
      <w:lvlJc w:val="left"/>
      <w:pPr>
        <w:tabs>
          <w:tab w:val="num" w:pos="5760"/>
        </w:tabs>
        <w:ind w:left="5760" w:hanging="360"/>
      </w:pPr>
      <w:rPr>
        <w:rFonts w:ascii="Arial" w:hAnsi="Arial" w:hint="default"/>
      </w:rPr>
    </w:lvl>
    <w:lvl w:ilvl="8" w:tplc="67024F7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C87"/>
    <w:rsid w:val="00000B00"/>
    <w:rsid w:val="00005B64"/>
    <w:rsid w:val="00007F5F"/>
    <w:rsid w:val="0001279D"/>
    <w:rsid w:val="0001420A"/>
    <w:rsid w:val="00014808"/>
    <w:rsid w:val="00016949"/>
    <w:rsid w:val="000171A4"/>
    <w:rsid w:val="00017C3A"/>
    <w:rsid w:val="0002019E"/>
    <w:rsid w:val="00021E56"/>
    <w:rsid w:val="00027EA4"/>
    <w:rsid w:val="000324D0"/>
    <w:rsid w:val="00037AF0"/>
    <w:rsid w:val="00047758"/>
    <w:rsid w:val="0005147F"/>
    <w:rsid w:val="000578A6"/>
    <w:rsid w:val="0006096B"/>
    <w:rsid w:val="0006582B"/>
    <w:rsid w:val="00066F79"/>
    <w:rsid w:val="000672D7"/>
    <w:rsid w:val="00067F9D"/>
    <w:rsid w:val="00085042"/>
    <w:rsid w:val="000B3863"/>
    <w:rsid w:val="000B3B35"/>
    <w:rsid w:val="000B4E2F"/>
    <w:rsid w:val="000C63DE"/>
    <w:rsid w:val="000C65CF"/>
    <w:rsid w:val="000E5BA0"/>
    <w:rsid w:val="000E5D70"/>
    <w:rsid w:val="000E6763"/>
    <w:rsid w:val="000E7EF1"/>
    <w:rsid w:val="000F39BD"/>
    <w:rsid w:val="001037C2"/>
    <w:rsid w:val="00103F50"/>
    <w:rsid w:val="00104CF4"/>
    <w:rsid w:val="00113A61"/>
    <w:rsid w:val="00116850"/>
    <w:rsid w:val="001201FE"/>
    <w:rsid w:val="00123C5E"/>
    <w:rsid w:val="00132901"/>
    <w:rsid w:val="00136E51"/>
    <w:rsid w:val="001370AB"/>
    <w:rsid w:val="001465F7"/>
    <w:rsid w:val="00146F0F"/>
    <w:rsid w:val="00165710"/>
    <w:rsid w:val="00166DA4"/>
    <w:rsid w:val="0017003A"/>
    <w:rsid w:val="0018410A"/>
    <w:rsid w:val="0019122C"/>
    <w:rsid w:val="001963F4"/>
    <w:rsid w:val="001B1283"/>
    <w:rsid w:val="001B3B52"/>
    <w:rsid w:val="001B52C9"/>
    <w:rsid w:val="001C0434"/>
    <w:rsid w:val="001C3990"/>
    <w:rsid w:val="001C7AB3"/>
    <w:rsid w:val="001D531E"/>
    <w:rsid w:val="001D5F43"/>
    <w:rsid w:val="001E083A"/>
    <w:rsid w:val="001E3348"/>
    <w:rsid w:val="001E58A9"/>
    <w:rsid w:val="001F6A14"/>
    <w:rsid w:val="00201E25"/>
    <w:rsid w:val="002056B1"/>
    <w:rsid w:val="002060A5"/>
    <w:rsid w:val="00217D5A"/>
    <w:rsid w:val="00221901"/>
    <w:rsid w:val="00221F90"/>
    <w:rsid w:val="00222D11"/>
    <w:rsid w:val="00242CEE"/>
    <w:rsid w:val="00244553"/>
    <w:rsid w:val="00245246"/>
    <w:rsid w:val="00246170"/>
    <w:rsid w:val="002474FC"/>
    <w:rsid w:val="002600AF"/>
    <w:rsid w:val="00265F7E"/>
    <w:rsid w:val="00274D16"/>
    <w:rsid w:val="0028045D"/>
    <w:rsid w:val="00287F7C"/>
    <w:rsid w:val="002966F6"/>
    <w:rsid w:val="002A3B97"/>
    <w:rsid w:val="002A69B5"/>
    <w:rsid w:val="002A6F7A"/>
    <w:rsid w:val="002B7F82"/>
    <w:rsid w:val="002C1EC5"/>
    <w:rsid w:val="002D25C8"/>
    <w:rsid w:val="002E24FD"/>
    <w:rsid w:val="00310EB8"/>
    <w:rsid w:val="003135EE"/>
    <w:rsid w:val="003151DC"/>
    <w:rsid w:val="0032109D"/>
    <w:rsid w:val="0032209D"/>
    <w:rsid w:val="00322D73"/>
    <w:rsid w:val="00326C47"/>
    <w:rsid w:val="003308D0"/>
    <w:rsid w:val="00330BB5"/>
    <w:rsid w:val="00334821"/>
    <w:rsid w:val="00335825"/>
    <w:rsid w:val="003409A2"/>
    <w:rsid w:val="00346744"/>
    <w:rsid w:val="00350517"/>
    <w:rsid w:val="003531C0"/>
    <w:rsid w:val="00356E86"/>
    <w:rsid w:val="00361AF7"/>
    <w:rsid w:val="00361BF4"/>
    <w:rsid w:val="003671D5"/>
    <w:rsid w:val="00370EE6"/>
    <w:rsid w:val="00372E94"/>
    <w:rsid w:val="0039276A"/>
    <w:rsid w:val="0039396C"/>
    <w:rsid w:val="00394D76"/>
    <w:rsid w:val="003A0F2B"/>
    <w:rsid w:val="003B66B1"/>
    <w:rsid w:val="003C16B0"/>
    <w:rsid w:val="003C4926"/>
    <w:rsid w:val="003D5EBE"/>
    <w:rsid w:val="003D768D"/>
    <w:rsid w:val="003E1709"/>
    <w:rsid w:val="0040009A"/>
    <w:rsid w:val="004032D8"/>
    <w:rsid w:val="00404DC0"/>
    <w:rsid w:val="00406AED"/>
    <w:rsid w:val="00414499"/>
    <w:rsid w:val="004160AD"/>
    <w:rsid w:val="004260F1"/>
    <w:rsid w:val="004306CA"/>
    <w:rsid w:val="00435A5B"/>
    <w:rsid w:val="00436F77"/>
    <w:rsid w:val="00436FE8"/>
    <w:rsid w:val="004413A2"/>
    <w:rsid w:val="00450082"/>
    <w:rsid w:val="00450326"/>
    <w:rsid w:val="00450694"/>
    <w:rsid w:val="004700B5"/>
    <w:rsid w:val="00470ADE"/>
    <w:rsid w:val="00472157"/>
    <w:rsid w:val="00494DC4"/>
    <w:rsid w:val="004B0030"/>
    <w:rsid w:val="004B319C"/>
    <w:rsid w:val="004B5A6A"/>
    <w:rsid w:val="004C0468"/>
    <w:rsid w:val="004C743A"/>
    <w:rsid w:val="004D4781"/>
    <w:rsid w:val="004D7C61"/>
    <w:rsid w:val="004E7F15"/>
    <w:rsid w:val="004F047F"/>
    <w:rsid w:val="004F34F3"/>
    <w:rsid w:val="004F3E63"/>
    <w:rsid w:val="004F6447"/>
    <w:rsid w:val="004F7BF3"/>
    <w:rsid w:val="0050373C"/>
    <w:rsid w:val="00504FFD"/>
    <w:rsid w:val="0050614B"/>
    <w:rsid w:val="005075E3"/>
    <w:rsid w:val="0051621E"/>
    <w:rsid w:val="005162F5"/>
    <w:rsid w:val="005430A8"/>
    <w:rsid w:val="005442D7"/>
    <w:rsid w:val="00550EB9"/>
    <w:rsid w:val="00562DCD"/>
    <w:rsid w:val="0057040B"/>
    <w:rsid w:val="00571A66"/>
    <w:rsid w:val="00575D90"/>
    <w:rsid w:val="005836B9"/>
    <w:rsid w:val="00593D0D"/>
    <w:rsid w:val="005A2D05"/>
    <w:rsid w:val="005A3576"/>
    <w:rsid w:val="005B09E7"/>
    <w:rsid w:val="005B2446"/>
    <w:rsid w:val="005B2B2D"/>
    <w:rsid w:val="005B49F4"/>
    <w:rsid w:val="005B78D5"/>
    <w:rsid w:val="005C4A1F"/>
    <w:rsid w:val="005C66F6"/>
    <w:rsid w:val="005C7F23"/>
    <w:rsid w:val="005D251F"/>
    <w:rsid w:val="005E7A65"/>
    <w:rsid w:val="005F6B3E"/>
    <w:rsid w:val="006040A0"/>
    <w:rsid w:val="00611E91"/>
    <w:rsid w:val="00612E08"/>
    <w:rsid w:val="00627F8C"/>
    <w:rsid w:val="006316BE"/>
    <w:rsid w:val="0063321F"/>
    <w:rsid w:val="0063535B"/>
    <w:rsid w:val="00635C6A"/>
    <w:rsid w:val="006473C6"/>
    <w:rsid w:val="00647945"/>
    <w:rsid w:val="0065349D"/>
    <w:rsid w:val="00654E06"/>
    <w:rsid w:val="00655129"/>
    <w:rsid w:val="00662205"/>
    <w:rsid w:val="00665337"/>
    <w:rsid w:val="006743A0"/>
    <w:rsid w:val="00676AB7"/>
    <w:rsid w:val="00682B71"/>
    <w:rsid w:val="00683199"/>
    <w:rsid w:val="00692CB9"/>
    <w:rsid w:val="006952F0"/>
    <w:rsid w:val="00695B73"/>
    <w:rsid w:val="006A090C"/>
    <w:rsid w:val="006A148E"/>
    <w:rsid w:val="006A29A1"/>
    <w:rsid w:val="006B11FA"/>
    <w:rsid w:val="006B1EC1"/>
    <w:rsid w:val="006B77E9"/>
    <w:rsid w:val="006C142A"/>
    <w:rsid w:val="006C3752"/>
    <w:rsid w:val="006C6950"/>
    <w:rsid w:val="006C6DE2"/>
    <w:rsid w:val="006D1E5A"/>
    <w:rsid w:val="006D7069"/>
    <w:rsid w:val="006F1930"/>
    <w:rsid w:val="006F24C2"/>
    <w:rsid w:val="006F5004"/>
    <w:rsid w:val="006F6E92"/>
    <w:rsid w:val="00701531"/>
    <w:rsid w:val="00706BF6"/>
    <w:rsid w:val="00713C50"/>
    <w:rsid w:val="0071482A"/>
    <w:rsid w:val="00717C9B"/>
    <w:rsid w:val="00722BFA"/>
    <w:rsid w:val="007254FF"/>
    <w:rsid w:val="00725512"/>
    <w:rsid w:val="00745503"/>
    <w:rsid w:val="00746F68"/>
    <w:rsid w:val="00747148"/>
    <w:rsid w:val="0074752F"/>
    <w:rsid w:val="00754B47"/>
    <w:rsid w:val="00760986"/>
    <w:rsid w:val="0078214E"/>
    <w:rsid w:val="00796F52"/>
    <w:rsid w:val="007A0EF0"/>
    <w:rsid w:val="007A2132"/>
    <w:rsid w:val="007A3CAC"/>
    <w:rsid w:val="007C0EA8"/>
    <w:rsid w:val="007D6A8E"/>
    <w:rsid w:val="007F06AE"/>
    <w:rsid w:val="007F3C5B"/>
    <w:rsid w:val="007F70C5"/>
    <w:rsid w:val="007F7BEE"/>
    <w:rsid w:val="00802C2C"/>
    <w:rsid w:val="00803FC6"/>
    <w:rsid w:val="00830BEA"/>
    <w:rsid w:val="00840B8D"/>
    <w:rsid w:val="00843357"/>
    <w:rsid w:val="00845E00"/>
    <w:rsid w:val="00850BB9"/>
    <w:rsid w:val="008525C0"/>
    <w:rsid w:val="00853FD4"/>
    <w:rsid w:val="00861CF0"/>
    <w:rsid w:val="00865AA6"/>
    <w:rsid w:val="008728F9"/>
    <w:rsid w:val="00875828"/>
    <w:rsid w:val="00877151"/>
    <w:rsid w:val="008871E9"/>
    <w:rsid w:val="00893108"/>
    <w:rsid w:val="008942A2"/>
    <w:rsid w:val="00895AAE"/>
    <w:rsid w:val="008A0C1A"/>
    <w:rsid w:val="008A5169"/>
    <w:rsid w:val="008B1804"/>
    <w:rsid w:val="008B1852"/>
    <w:rsid w:val="008B3CF5"/>
    <w:rsid w:val="008B49A1"/>
    <w:rsid w:val="008B6D9C"/>
    <w:rsid w:val="008D039D"/>
    <w:rsid w:val="008D1A6C"/>
    <w:rsid w:val="008D6E72"/>
    <w:rsid w:val="008D7DE8"/>
    <w:rsid w:val="008E0AAE"/>
    <w:rsid w:val="008E3DBA"/>
    <w:rsid w:val="008E684C"/>
    <w:rsid w:val="008F43B1"/>
    <w:rsid w:val="00900F9D"/>
    <w:rsid w:val="00906CF8"/>
    <w:rsid w:val="00912037"/>
    <w:rsid w:val="00915424"/>
    <w:rsid w:val="009204CF"/>
    <w:rsid w:val="00931CF7"/>
    <w:rsid w:val="00932ED5"/>
    <w:rsid w:val="00946514"/>
    <w:rsid w:val="00954A71"/>
    <w:rsid w:val="00957625"/>
    <w:rsid w:val="009632BC"/>
    <w:rsid w:val="00965487"/>
    <w:rsid w:val="009701B8"/>
    <w:rsid w:val="00972FDB"/>
    <w:rsid w:val="00977BCB"/>
    <w:rsid w:val="0098428F"/>
    <w:rsid w:val="00991D45"/>
    <w:rsid w:val="009939E5"/>
    <w:rsid w:val="00993ABF"/>
    <w:rsid w:val="009A5988"/>
    <w:rsid w:val="009A78F3"/>
    <w:rsid w:val="009B4D20"/>
    <w:rsid w:val="009C4F30"/>
    <w:rsid w:val="009C7EB3"/>
    <w:rsid w:val="009E245C"/>
    <w:rsid w:val="009F1032"/>
    <w:rsid w:val="009F109B"/>
    <w:rsid w:val="009F2E0D"/>
    <w:rsid w:val="009F3AA2"/>
    <w:rsid w:val="00A07731"/>
    <w:rsid w:val="00A11FFD"/>
    <w:rsid w:val="00A129A9"/>
    <w:rsid w:val="00A158EC"/>
    <w:rsid w:val="00A16E5C"/>
    <w:rsid w:val="00A27D90"/>
    <w:rsid w:val="00A36BA7"/>
    <w:rsid w:val="00A46716"/>
    <w:rsid w:val="00A5229B"/>
    <w:rsid w:val="00A55B6E"/>
    <w:rsid w:val="00A56E96"/>
    <w:rsid w:val="00A61ABC"/>
    <w:rsid w:val="00A71161"/>
    <w:rsid w:val="00A854AA"/>
    <w:rsid w:val="00A8657E"/>
    <w:rsid w:val="00A949AB"/>
    <w:rsid w:val="00AA17B7"/>
    <w:rsid w:val="00AA327B"/>
    <w:rsid w:val="00AA56BB"/>
    <w:rsid w:val="00AB0B97"/>
    <w:rsid w:val="00AB1856"/>
    <w:rsid w:val="00AC2C69"/>
    <w:rsid w:val="00AC3FAE"/>
    <w:rsid w:val="00AC6104"/>
    <w:rsid w:val="00AC6EE8"/>
    <w:rsid w:val="00AD29FA"/>
    <w:rsid w:val="00AD3CBC"/>
    <w:rsid w:val="00AF1ABF"/>
    <w:rsid w:val="00AF3FEE"/>
    <w:rsid w:val="00B10BFD"/>
    <w:rsid w:val="00B17357"/>
    <w:rsid w:val="00B27A93"/>
    <w:rsid w:val="00B31BCC"/>
    <w:rsid w:val="00B32D73"/>
    <w:rsid w:val="00B34F19"/>
    <w:rsid w:val="00B422E6"/>
    <w:rsid w:val="00B53211"/>
    <w:rsid w:val="00B53560"/>
    <w:rsid w:val="00B634A1"/>
    <w:rsid w:val="00B63E75"/>
    <w:rsid w:val="00B64C87"/>
    <w:rsid w:val="00B660A7"/>
    <w:rsid w:val="00B72173"/>
    <w:rsid w:val="00B74A8A"/>
    <w:rsid w:val="00B76354"/>
    <w:rsid w:val="00B94F8B"/>
    <w:rsid w:val="00BA1719"/>
    <w:rsid w:val="00BA24BF"/>
    <w:rsid w:val="00BA38D1"/>
    <w:rsid w:val="00BC0A96"/>
    <w:rsid w:val="00BC2123"/>
    <w:rsid w:val="00BC447D"/>
    <w:rsid w:val="00BC5D81"/>
    <w:rsid w:val="00BD140A"/>
    <w:rsid w:val="00BD386B"/>
    <w:rsid w:val="00BD5183"/>
    <w:rsid w:val="00BD5BD6"/>
    <w:rsid w:val="00BF05AA"/>
    <w:rsid w:val="00BF1E89"/>
    <w:rsid w:val="00C05AAC"/>
    <w:rsid w:val="00C3411F"/>
    <w:rsid w:val="00C5505D"/>
    <w:rsid w:val="00C73A32"/>
    <w:rsid w:val="00C744A6"/>
    <w:rsid w:val="00C8414F"/>
    <w:rsid w:val="00C87AB7"/>
    <w:rsid w:val="00C90271"/>
    <w:rsid w:val="00C91D25"/>
    <w:rsid w:val="00C92762"/>
    <w:rsid w:val="00C95FFE"/>
    <w:rsid w:val="00C974B5"/>
    <w:rsid w:val="00CB5F54"/>
    <w:rsid w:val="00CC0B19"/>
    <w:rsid w:val="00CC322D"/>
    <w:rsid w:val="00CC5AB6"/>
    <w:rsid w:val="00CC7611"/>
    <w:rsid w:val="00CD0CA1"/>
    <w:rsid w:val="00CE0EF0"/>
    <w:rsid w:val="00CE1DB7"/>
    <w:rsid w:val="00CE70C1"/>
    <w:rsid w:val="00CF1A2E"/>
    <w:rsid w:val="00CF2164"/>
    <w:rsid w:val="00CF38F4"/>
    <w:rsid w:val="00CF3E09"/>
    <w:rsid w:val="00D015E6"/>
    <w:rsid w:val="00D22308"/>
    <w:rsid w:val="00D22AE6"/>
    <w:rsid w:val="00D26C26"/>
    <w:rsid w:val="00D27316"/>
    <w:rsid w:val="00D44F11"/>
    <w:rsid w:val="00D45890"/>
    <w:rsid w:val="00D557CF"/>
    <w:rsid w:val="00D61F98"/>
    <w:rsid w:val="00D64A2F"/>
    <w:rsid w:val="00D65041"/>
    <w:rsid w:val="00D67C38"/>
    <w:rsid w:val="00D75448"/>
    <w:rsid w:val="00D80FC4"/>
    <w:rsid w:val="00D815DB"/>
    <w:rsid w:val="00D818E6"/>
    <w:rsid w:val="00D94A52"/>
    <w:rsid w:val="00DA2401"/>
    <w:rsid w:val="00DC16F4"/>
    <w:rsid w:val="00DC56FE"/>
    <w:rsid w:val="00DD24CC"/>
    <w:rsid w:val="00DD32C5"/>
    <w:rsid w:val="00DE2C26"/>
    <w:rsid w:val="00DF0F2C"/>
    <w:rsid w:val="00DF1059"/>
    <w:rsid w:val="00DF3C7B"/>
    <w:rsid w:val="00DF7E54"/>
    <w:rsid w:val="00E077F2"/>
    <w:rsid w:val="00E11C05"/>
    <w:rsid w:val="00E13D50"/>
    <w:rsid w:val="00E15B9A"/>
    <w:rsid w:val="00E168CB"/>
    <w:rsid w:val="00E200CE"/>
    <w:rsid w:val="00E24C2F"/>
    <w:rsid w:val="00E30661"/>
    <w:rsid w:val="00E33613"/>
    <w:rsid w:val="00E34E02"/>
    <w:rsid w:val="00E3505F"/>
    <w:rsid w:val="00E41976"/>
    <w:rsid w:val="00E43B10"/>
    <w:rsid w:val="00E446B1"/>
    <w:rsid w:val="00E45765"/>
    <w:rsid w:val="00E52F33"/>
    <w:rsid w:val="00E531EB"/>
    <w:rsid w:val="00E56A50"/>
    <w:rsid w:val="00E80B70"/>
    <w:rsid w:val="00E83BBD"/>
    <w:rsid w:val="00E93674"/>
    <w:rsid w:val="00E971F2"/>
    <w:rsid w:val="00EC0972"/>
    <w:rsid w:val="00EC2671"/>
    <w:rsid w:val="00ED2525"/>
    <w:rsid w:val="00ED288A"/>
    <w:rsid w:val="00ED2B19"/>
    <w:rsid w:val="00ED5F7C"/>
    <w:rsid w:val="00ED64BB"/>
    <w:rsid w:val="00EE2664"/>
    <w:rsid w:val="00EF22CA"/>
    <w:rsid w:val="00EF4645"/>
    <w:rsid w:val="00F0150E"/>
    <w:rsid w:val="00F0218B"/>
    <w:rsid w:val="00F06195"/>
    <w:rsid w:val="00F10273"/>
    <w:rsid w:val="00F14A7E"/>
    <w:rsid w:val="00F17677"/>
    <w:rsid w:val="00F224D5"/>
    <w:rsid w:val="00F27C8D"/>
    <w:rsid w:val="00F30A99"/>
    <w:rsid w:val="00F337FE"/>
    <w:rsid w:val="00F36BFD"/>
    <w:rsid w:val="00F40B00"/>
    <w:rsid w:val="00F529F1"/>
    <w:rsid w:val="00F54ED9"/>
    <w:rsid w:val="00F55BF8"/>
    <w:rsid w:val="00F576AE"/>
    <w:rsid w:val="00F635EE"/>
    <w:rsid w:val="00F67D3E"/>
    <w:rsid w:val="00F70558"/>
    <w:rsid w:val="00F80A0D"/>
    <w:rsid w:val="00F8592B"/>
    <w:rsid w:val="00F86E83"/>
    <w:rsid w:val="00F90B81"/>
    <w:rsid w:val="00F93062"/>
    <w:rsid w:val="00FB614C"/>
    <w:rsid w:val="00FC7D34"/>
    <w:rsid w:val="00FD3A3B"/>
    <w:rsid w:val="00FE66DE"/>
    <w:rsid w:val="00FF4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37B7B3"/>
  <w15:chartTrackingRefBased/>
  <w15:docId w15:val="{EE58E97A-16DA-49CA-BF44-E7226314E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27D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semiHidden/>
    <w:unhideWhenUsed/>
    <w:qFormat/>
    <w:rsid w:val="009120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6E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F6E92"/>
    <w:rPr>
      <w:b/>
      <w:bCs/>
    </w:rPr>
  </w:style>
  <w:style w:type="character" w:styleId="Hyperlink">
    <w:name w:val="Hyperlink"/>
    <w:basedOn w:val="DefaultParagraphFont"/>
    <w:uiPriority w:val="99"/>
    <w:unhideWhenUsed/>
    <w:rsid w:val="006F6E92"/>
    <w:rPr>
      <w:color w:val="0000FF"/>
      <w:u w:val="single"/>
    </w:rPr>
  </w:style>
  <w:style w:type="character" w:styleId="UnresolvedMention">
    <w:name w:val="Unresolved Mention"/>
    <w:basedOn w:val="DefaultParagraphFont"/>
    <w:uiPriority w:val="99"/>
    <w:semiHidden/>
    <w:unhideWhenUsed/>
    <w:rsid w:val="0006096B"/>
    <w:rPr>
      <w:color w:val="605E5C"/>
      <w:shd w:val="clear" w:color="auto" w:fill="E1DFDD"/>
    </w:rPr>
  </w:style>
  <w:style w:type="paragraph" w:styleId="Header">
    <w:name w:val="header"/>
    <w:basedOn w:val="Normal"/>
    <w:link w:val="HeaderChar"/>
    <w:uiPriority w:val="99"/>
    <w:unhideWhenUsed/>
    <w:rsid w:val="001D5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F43"/>
  </w:style>
  <w:style w:type="paragraph" w:styleId="Footer">
    <w:name w:val="footer"/>
    <w:basedOn w:val="Normal"/>
    <w:link w:val="FooterChar"/>
    <w:uiPriority w:val="99"/>
    <w:unhideWhenUsed/>
    <w:rsid w:val="001D5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5F43"/>
  </w:style>
  <w:style w:type="character" w:customStyle="1" w:styleId="Heading1Char">
    <w:name w:val="Heading 1 Char"/>
    <w:basedOn w:val="DefaultParagraphFont"/>
    <w:link w:val="Heading1"/>
    <w:uiPriority w:val="9"/>
    <w:rsid w:val="00A27D90"/>
    <w:rPr>
      <w:rFonts w:ascii="Times New Roman" w:eastAsia="Times New Roman" w:hAnsi="Times New Roman" w:cs="Times New Roman"/>
      <w:b/>
      <w:bCs/>
      <w:kern w:val="36"/>
      <w:sz w:val="48"/>
      <w:szCs w:val="48"/>
      <w:lang w:eastAsia="en-GB"/>
    </w:rPr>
  </w:style>
  <w:style w:type="paragraph" w:styleId="NoSpacing">
    <w:name w:val="No Spacing"/>
    <w:link w:val="NoSpacingChar"/>
    <w:uiPriority w:val="1"/>
    <w:qFormat/>
    <w:rsid w:val="00201E2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1E25"/>
    <w:rPr>
      <w:rFonts w:eastAsiaTheme="minorEastAsia"/>
      <w:lang w:val="en-US"/>
    </w:rPr>
  </w:style>
  <w:style w:type="character" w:customStyle="1" w:styleId="Heading4Char">
    <w:name w:val="Heading 4 Char"/>
    <w:basedOn w:val="DefaultParagraphFont"/>
    <w:link w:val="Heading4"/>
    <w:uiPriority w:val="9"/>
    <w:semiHidden/>
    <w:rsid w:val="00912037"/>
    <w:rPr>
      <w:rFonts w:asciiTheme="majorHAnsi" w:eastAsiaTheme="majorEastAsia" w:hAnsiTheme="majorHAnsi" w:cstheme="majorBidi"/>
      <w:i/>
      <w:iCs/>
      <w:color w:val="2F5496" w:themeColor="accent1" w:themeShade="BF"/>
    </w:rPr>
  </w:style>
  <w:style w:type="paragraph" w:customStyle="1" w:styleId="post-meta">
    <w:name w:val="post-meta"/>
    <w:basedOn w:val="Normal"/>
    <w:rsid w:val="00C87A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e-date">
    <w:name w:val="tie-date"/>
    <w:basedOn w:val="DefaultParagraphFont"/>
    <w:rsid w:val="00C87AB7"/>
  </w:style>
  <w:style w:type="character" w:styleId="FollowedHyperlink">
    <w:name w:val="FollowedHyperlink"/>
    <w:basedOn w:val="DefaultParagraphFont"/>
    <w:uiPriority w:val="99"/>
    <w:semiHidden/>
    <w:unhideWhenUsed/>
    <w:rsid w:val="001C39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406910">
      <w:bodyDiv w:val="1"/>
      <w:marLeft w:val="0"/>
      <w:marRight w:val="0"/>
      <w:marTop w:val="0"/>
      <w:marBottom w:val="0"/>
      <w:divBdr>
        <w:top w:val="none" w:sz="0" w:space="0" w:color="auto"/>
        <w:left w:val="none" w:sz="0" w:space="0" w:color="auto"/>
        <w:bottom w:val="none" w:sz="0" w:space="0" w:color="auto"/>
        <w:right w:val="none" w:sz="0" w:space="0" w:color="auto"/>
      </w:divBdr>
    </w:div>
    <w:div w:id="328990725">
      <w:bodyDiv w:val="1"/>
      <w:marLeft w:val="0"/>
      <w:marRight w:val="0"/>
      <w:marTop w:val="0"/>
      <w:marBottom w:val="0"/>
      <w:divBdr>
        <w:top w:val="none" w:sz="0" w:space="0" w:color="auto"/>
        <w:left w:val="none" w:sz="0" w:space="0" w:color="auto"/>
        <w:bottom w:val="none" w:sz="0" w:space="0" w:color="auto"/>
        <w:right w:val="none" w:sz="0" w:space="0" w:color="auto"/>
      </w:divBdr>
    </w:div>
    <w:div w:id="896938853">
      <w:bodyDiv w:val="1"/>
      <w:marLeft w:val="0"/>
      <w:marRight w:val="0"/>
      <w:marTop w:val="0"/>
      <w:marBottom w:val="0"/>
      <w:divBdr>
        <w:top w:val="none" w:sz="0" w:space="0" w:color="auto"/>
        <w:left w:val="none" w:sz="0" w:space="0" w:color="auto"/>
        <w:bottom w:val="none" w:sz="0" w:space="0" w:color="auto"/>
        <w:right w:val="none" w:sz="0" w:space="0" w:color="auto"/>
      </w:divBdr>
    </w:div>
    <w:div w:id="1302073564">
      <w:bodyDiv w:val="1"/>
      <w:marLeft w:val="0"/>
      <w:marRight w:val="0"/>
      <w:marTop w:val="0"/>
      <w:marBottom w:val="0"/>
      <w:divBdr>
        <w:top w:val="none" w:sz="0" w:space="0" w:color="auto"/>
        <w:left w:val="none" w:sz="0" w:space="0" w:color="auto"/>
        <w:bottom w:val="none" w:sz="0" w:space="0" w:color="auto"/>
        <w:right w:val="none" w:sz="0" w:space="0" w:color="auto"/>
      </w:divBdr>
      <w:divsChild>
        <w:div w:id="1893534629">
          <w:marLeft w:val="547"/>
          <w:marRight w:val="0"/>
          <w:marTop w:val="154"/>
          <w:marBottom w:val="0"/>
          <w:divBdr>
            <w:top w:val="none" w:sz="0" w:space="0" w:color="auto"/>
            <w:left w:val="none" w:sz="0" w:space="0" w:color="auto"/>
            <w:bottom w:val="none" w:sz="0" w:space="0" w:color="auto"/>
            <w:right w:val="none" w:sz="0" w:space="0" w:color="auto"/>
          </w:divBdr>
        </w:div>
      </w:divsChild>
    </w:div>
    <w:div w:id="1487093962">
      <w:bodyDiv w:val="1"/>
      <w:marLeft w:val="0"/>
      <w:marRight w:val="0"/>
      <w:marTop w:val="0"/>
      <w:marBottom w:val="0"/>
      <w:divBdr>
        <w:top w:val="none" w:sz="0" w:space="0" w:color="auto"/>
        <w:left w:val="none" w:sz="0" w:space="0" w:color="auto"/>
        <w:bottom w:val="none" w:sz="0" w:space="0" w:color="auto"/>
        <w:right w:val="none" w:sz="0" w:space="0" w:color="auto"/>
      </w:divBdr>
      <w:divsChild>
        <w:div w:id="80101333">
          <w:marLeft w:val="547"/>
          <w:marRight w:val="0"/>
          <w:marTop w:val="106"/>
          <w:marBottom w:val="0"/>
          <w:divBdr>
            <w:top w:val="none" w:sz="0" w:space="0" w:color="auto"/>
            <w:left w:val="none" w:sz="0" w:space="0" w:color="auto"/>
            <w:bottom w:val="none" w:sz="0" w:space="0" w:color="auto"/>
            <w:right w:val="none" w:sz="0" w:space="0" w:color="auto"/>
          </w:divBdr>
        </w:div>
      </w:divsChild>
    </w:div>
    <w:div w:id="1581328530">
      <w:bodyDiv w:val="1"/>
      <w:marLeft w:val="0"/>
      <w:marRight w:val="0"/>
      <w:marTop w:val="0"/>
      <w:marBottom w:val="0"/>
      <w:divBdr>
        <w:top w:val="none" w:sz="0" w:space="0" w:color="auto"/>
        <w:left w:val="none" w:sz="0" w:space="0" w:color="auto"/>
        <w:bottom w:val="none" w:sz="0" w:space="0" w:color="auto"/>
        <w:right w:val="none" w:sz="0" w:space="0" w:color="auto"/>
      </w:divBdr>
      <w:divsChild>
        <w:div w:id="1673602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hartfordhospital.org/services/bone-joint-institute/conditions/sports-injuries/fractured-fibula"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opentextbc.ca/anatomyandphysiology/chapter/7-1-the-skull/"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nursingtimes.net/clinical-archive/orthopaedics/skeletal-system-1-the-anatomy-and-physiology-of-bones-27-01-20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www.bbc.co.uk/science/humanbody/body/factfiles/skull/skull.s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f7f964f0dc11e8cb87b2fbff62d8d6b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eb10e2653281f92e1226b5581b579c4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0DB7E7-753A-416D-97A6-9D13EBC22708}">
  <ds:schemaRefs>
    <ds:schemaRef ds:uri="http://schemas.microsoft.com/sharepoint/v3/contenttype/forms"/>
  </ds:schemaRefs>
</ds:datastoreItem>
</file>

<file path=customXml/itemProps2.xml><?xml version="1.0" encoding="utf-8"?>
<ds:datastoreItem xmlns:ds="http://schemas.openxmlformats.org/officeDocument/2006/customXml" ds:itemID="{91EC7FBC-FC34-4928-877B-ABF849147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6A6ABE-55C0-42DD-84ED-26A9C370FE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319</Words>
  <Characters>1821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Khan (1807432)</dc:creator>
  <cp:keywords/>
  <dc:description/>
  <cp:lastModifiedBy>Naseem Khan (1807432)</cp:lastModifiedBy>
  <cp:revision>5</cp:revision>
  <dcterms:created xsi:type="dcterms:W3CDTF">2020-11-03T22:17:00Z</dcterms:created>
  <dcterms:modified xsi:type="dcterms:W3CDTF">2020-11-03T22:45:00Z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