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A4954" w:rsidRDefault="006A4954" w:rsidP="006A4954">
      <w:pPr>
        <w:pStyle w:val="Tabeldefiguri"/>
        <w:tabs>
          <w:tab w:val="right" w:leader="dot" w:pos="9350"/>
        </w:tabs>
        <w:spacing w:line="360" w:lineRule="auto"/>
        <w:jc w:val="both"/>
        <w:rPr>
          <w:rFonts w:ascii="Arial" w:hAnsi="Arial" w:cs="Arial"/>
          <w:b/>
          <w:sz w:val="24"/>
          <w:szCs w:val="24"/>
        </w:rPr>
      </w:pPr>
    </w:p>
    <w:p w:rsidR="006A4954" w:rsidRDefault="006A4954" w:rsidP="006A4954">
      <w:pPr>
        <w:spacing w:line="360" w:lineRule="auto"/>
        <w:jc w:val="both"/>
        <w:rPr>
          <w:rFonts w:ascii="Arial" w:hAnsi="Arial" w:cs="Arial"/>
          <w:sz w:val="40"/>
          <w:szCs w:val="40"/>
        </w:rPr>
      </w:pPr>
      <w:r>
        <w:rPr>
          <w:rFonts w:ascii="Arial" w:hAnsi="Arial" w:cs="Arial"/>
          <w:sz w:val="40"/>
          <w:szCs w:val="40"/>
        </w:rPr>
        <w:t xml:space="preserve">          </w:t>
      </w:r>
      <w:r w:rsidRPr="006A4954">
        <w:rPr>
          <w:rFonts w:ascii="Arial" w:hAnsi="Arial" w:cs="Arial"/>
          <w:sz w:val="40"/>
          <w:szCs w:val="40"/>
        </w:rPr>
        <w:t>Problem-solving and Decision-making</w:t>
      </w:r>
    </w:p>
    <w:p w:rsidR="006A4954" w:rsidRPr="006A4954" w:rsidRDefault="006A4954" w:rsidP="006A4954">
      <w:pPr>
        <w:spacing w:line="360" w:lineRule="auto"/>
        <w:jc w:val="both"/>
        <w:rPr>
          <w:rFonts w:ascii="Arial" w:hAnsi="Arial" w:cs="Arial"/>
          <w:sz w:val="40"/>
          <w:szCs w:val="40"/>
        </w:rPr>
      </w:pPr>
      <w:r>
        <w:rPr>
          <w:rFonts w:ascii="Arial" w:hAnsi="Arial" w:cs="Arial"/>
          <w:sz w:val="40"/>
          <w:szCs w:val="40"/>
        </w:rPr>
        <w:t xml:space="preserve">                                Task 2</w:t>
      </w:r>
      <w:r w:rsidRPr="006A4954">
        <w:rPr>
          <w:rFonts w:ascii="Arial" w:hAnsi="Arial" w:cs="Arial"/>
          <w:sz w:val="40"/>
          <w:szCs w:val="40"/>
        </w:rPr>
        <w:br w:type="page"/>
      </w:r>
    </w:p>
    <w:p w:rsidR="006A4954" w:rsidRPr="006A4954" w:rsidRDefault="006A4954" w:rsidP="006A4954">
      <w:pPr>
        <w:pStyle w:val="Tabeldefiguri"/>
        <w:tabs>
          <w:tab w:val="right" w:leader="dot" w:pos="9350"/>
        </w:tabs>
        <w:spacing w:line="360" w:lineRule="auto"/>
        <w:jc w:val="both"/>
        <w:rPr>
          <w:rFonts w:ascii="Arial" w:hAnsi="Arial" w:cs="Arial"/>
          <w:b/>
          <w:sz w:val="24"/>
          <w:szCs w:val="24"/>
        </w:rPr>
      </w:pPr>
      <w:r>
        <w:rPr>
          <w:rFonts w:ascii="Arial" w:hAnsi="Arial" w:cs="Arial"/>
          <w:b/>
          <w:sz w:val="24"/>
          <w:szCs w:val="24"/>
        </w:rPr>
        <w:t xml:space="preserve">                                              </w:t>
      </w:r>
      <w:r w:rsidRPr="006A4954">
        <w:rPr>
          <w:rFonts w:ascii="Arial" w:hAnsi="Arial" w:cs="Arial"/>
          <w:b/>
          <w:sz w:val="24"/>
          <w:szCs w:val="24"/>
        </w:rPr>
        <w:t>Table of Contents</w:t>
      </w:r>
    </w:p>
    <w:p w:rsidR="006A4954" w:rsidRPr="006A4954" w:rsidRDefault="006A4954" w:rsidP="006A4954">
      <w:pPr>
        <w:pStyle w:val="Tabeldefiguri"/>
        <w:tabs>
          <w:tab w:val="right" w:leader="dot" w:pos="9350"/>
        </w:tabs>
        <w:spacing w:line="360" w:lineRule="auto"/>
        <w:jc w:val="both"/>
        <w:rPr>
          <w:rFonts w:ascii="Arial" w:hAnsi="Arial" w:cs="Arial"/>
          <w:noProof/>
          <w:sz w:val="24"/>
          <w:szCs w:val="24"/>
        </w:rPr>
      </w:pPr>
      <w:r w:rsidRPr="006A4954">
        <w:rPr>
          <w:rFonts w:ascii="Arial" w:hAnsi="Arial" w:cs="Arial"/>
        </w:rPr>
        <w:fldChar w:fldCharType="begin"/>
      </w:r>
      <w:r w:rsidRPr="006A4954">
        <w:rPr>
          <w:rFonts w:ascii="Arial" w:hAnsi="Arial" w:cs="Arial"/>
        </w:rPr>
        <w:instrText xml:space="preserve"> TOC \h \z \t "Heading 1" \c </w:instrText>
      </w:r>
      <w:r w:rsidRPr="006A4954">
        <w:rPr>
          <w:rFonts w:ascii="Arial" w:hAnsi="Arial" w:cs="Arial"/>
        </w:rPr>
        <w:fldChar w:fldCharType="separate"/>
      </w:r>
      <w:hyperlink w:anchor="_Toc96533850" w:history="1">
        <w:r w:rsidRPr="006A4954">
          <w:rPr>
            <w:rStyle w:val="Hyperlink"/>
            <w:rFonts w:ascii="Arial" w:hAnsi="Arial" w:cs="Arial"/>
            <w:noProof/>
            <w:sz w:val="24"/>
            <w:szCs w:val="24"/>
          </w:rPr>
          <w:t>Introduction</w:t>
        </w:r>
        <w:r w:rsidRPr="006A4954">
          <w:rPr>
            <w:rFonts w:ascii="Arial" w:hAnsi="Arial" w:cs="Arial"/>
            <w:noProof/>
            <w:webHidden/>
            <w:sz w:val="24"/>
            <w:szCs w:val="24"/>
          </w:rPr>
          <w:tab/>
        </w:r>
        <w:r w:rsidRPr="006A4954">
          <w:rPr>
            <w:rFonts w:ascii="Arial" w:hAnsi="Arial" w:cs="Arial"/>
            <w:noProof/>
            <w:webHidden/>
            <w:sz w:val="24"/>
            <w:szCs w:val="24"/>
          </w:rPr>
          <w:fldChar w:fldCharType="begin"/>
        </w:r>
        <w:r w:rsidRPr="006A4954">
          <w:rPr>
            <w:rFonts w:ascii="Arial" w:hAnsi="Arial" w:cs="Arial"/>
            <w:noProof/>
            <w:webHidden/>
            <w:sz w:val="24"/>
            <w:szCs w:val="24"/>
          </w:rPr>
          <w:instrText xml:space="preserve"> PAGEREF _Toc96533850 \h </w:instrText>
        </w:r>
        <w:r w:rsidRPr="006A4954">
          <w:rPr>
            <w:rFonts w:ascii="Arial" w:hAnsi="Arial" w:cs="Arial"/>
            <w:noProof/>
            <w:webHidden/>
            <w:sz w:val="24"/>
            <w:szCs w:val="24"/>
          </w:rPr>
        </w:r>
        <w:r w:rsidRPr="006A4954">
          <w:rPr>
            <w:rFonts w:ascii="Arial" w:hAnsi="Arial" w:cs="Arial"/>
            <w:noProof/>
            <w:webHidden/>
            <w:sz w:val="24"/>
            <w:szCs w:val="24"/>
          </w:rPr>
          <w:fldChar w:fldCharType="separate"/>
        </w:r>
        <w:r>
          <w:rPr>
            <w:rFonts w:ascii="Arial" w:hAnsi="Arial" w:cs="Arial"/>
            <w:noProof/>
            <w:webHidden/>
            <w:sz w:val="24"/>
            <w:szCs w:val="24"/>
          </w:rPr>
          <w:t>3</w:t>
        </w:r>
        <w:r w:rsidRPr="006A4954">
          <w:rPr>
            <w:rFonts w:ascii="Arial" w:hAnsi="Arial" w:cs="Arial"/>
            <w:noProof/>
            <w:webHidden/>
            <w:sz w:val="24"/>
            <w:szCs w:val="24"/>
          </w:rPr>
          <w:fldChar w:fldCharType="end"/>
        </w:r>
      </w:hyperlink>
    </w:p>
    <w:p w:rsidR="006A4954" w:rsidRPr="006A4954" w:rsidRDefault="00B27C46" w:rsidP="006A4954">
      <w:pPr>
        <w:pStyle w:val="Tabeldefiguri"/>
        <w:tabs>
          <w:tab w:val="right" w:leader="dot" w:pos="9350"/>
        </w:tabs>
        <w:spacing w:line="360" w:lineRule="auto"/>
        <w:jc w:val="both"/>
        <w:rPr>
          <w:rFonts w:ascii="Arial" w:hAnsi="Arial" w:cs="Arial"/>
          <w:noProof/>
          <w:sz w:val="24"/>
          <w:szCs w:val="24"/>
        </w:rPr>
      </w:pPr>
      <w:hyperlink w:anchor="_Toc96533851" w:history="1">
        <w:r w:rsidR="006A4954" w:rsidRPr="006A4954">
          <w:rPr>
            <w:rStyle w:val="Hyperlink"/>
            <w:rFonts w:ascii="Arial" w:hAnsi="Arial" w:cs="Arial"/>
            <w:noProof/>
            <w:sz w:val="24"/>
            <w:szCs w:val="24"/>
          </w:rPr>
          <w:t>A research-informed discussion on the nature and impact of the complex problem on employees and their organisations.</w:t>
        </w:r>
        <w:r w:rsidR="006A4954" w:rsidRPr="006A4954">
          <w:rPr>
            <w:rFonts w:ascii="Arial" w:hAnsi="Arial" w:cs="Arial"/>
            <w:noProof/>
            <w:webHidden/>
            <w:sz w:val="24"/>
            <w:szCs w:val="24"/>
          </w:rPr>
          <w:tab/>
        </w:r>
        <w:r w:rsidR="006A4954" w:rsidRPr="006A4954">
          <w:rPr>
            <w:rFonts w:ascii="Arial" w:hAnsi="Arial" w:cs="Arial"/>
            <w:noProof/>
            <w:webHidden/>
            <w:sz w:val="24"/>
            <w:szCs w:val="24"/>
          </w:rPr>
          <w:fldChar w:fldCharType="begin"/>
        </w:r>
        <w:r w:rsidR="006A4954" w:rsidRPr="006A4954">
          <w:rPr>
            <w:rFonts w:ascii="Arial" w:hAnsi="Arial" w:cs="Arial"/>
            <w:noProof/>
            <w:webHidden/>
            <w:sz w:val="24"/>
            <w:szCs w:val="24"/>
          </w:rPr>
          <w:instrText xml:space="preserve"> PAGEREF _Toc96533851 \h </w:instrText>
        </w:r>
        <w:r w:rsidR="006A4954" w:rsidRPr="006A4954">
          <w:rPr>
            <w:rFonts w:ascii="Arial" w:hAnsi="Arial" w:cs="Arial"/>
            <w:noProof/>
            <w:webHidden/>
            <w:sz w:val="24"/>
            <w:szCs w:val="24"/>
          </w:rPr>
        </w:r>
        <w:r w:rsidR="006A4954" w:rsidRPr="006A4954">
          <w:rPr>
            <w:rFonts w:ascii="Arial" w:hAnsi="Arial" w:cs="Arial"/>
            <w:noProof/>
            <w:webHidden/>
            <w:sz w:val="24"/>
            <w:szCs w:val="24"/>
          </w:rPr>
          <w:fldChar w:fldCharType="separate"/>
        </w:r>
        <w:r w:rsidR="006A4954">
          <w:rPr>
            <w:rFonts w:ascii="Arial" w:hAnsi="Arial" w:cs="Arial"/>
            <w:noProof/>
            <w:webHidden/>
            <w:sz w:val="24"/>
            <w:szCs w:val="24"/>
          </w:rPr>
          <w:t>3</w:t>
        </w:r>
        <w:r w:rsidR="006A4954" w:rsidRPr="006A4954">
          <w:rPr>
            <w:rFonts w:ascii="Arial" w:hAnsi="Arial" w:cs="Arial"/>
            <w:noProof/>
            <w:webHidden/>
            <w:sz w:val="24"/>
            <w:szCs w:val="24"/>
          </w:rPr>
          <w:fldChar w:fldCharType="end"/>
        </w:r>
      </w:hyperlink>
    </w:p>
    <w:p w:rsidR="006A4954" w:rsidRPr="006A4954" w:rsidRDefault="00B27C46" w:rsidP="006A4954">
      <w:pPr>
        <w:pStyle w:val="Tabeldefiguri"/>
        <w:tabs>
          <w:tab w:val="right" w:leader="dot" w:pos="9350"/>
        </w:tabs>
        <w:spacing w:line="360" w:lineRule="auto"/>
        <w:jc w:val="both"/>
        <w:rPr>
          <w:rFonts w:ascii="Arial" w:hAnsi="Arial" w:cs="Arial"/>
          <w:noProof/>
          <w:sz w:val="24"/>
          <w:szCs w:val="24"/>
        </w:rPr>
      </w:pPr>
      <w:hyperlink w:anchor="_Toc96533852" w:history="1">
        <w:r w:rsidR="006A4954" w:rsidRPr="006A4954">
          <w:rPr>
            <w:rStyle w:val="Hyperlink"/>
            <w:rFonts w:ascii="Arial" w:hAnsi="Arial" w:cs="Arial"/>
            <w:noProof/>
            <w:sz w:val="24"/>
            <w:szCs w:val="24"/>
          </w:rPr>
          <w:t>Nature of staff absenteeism</w:t>
        </w:r>
        <w:r w:rsidR="006A4954" w:rsidRPr="006A4954">
          <w:rPr>
            <w:rFonts w:ascii="Arial" w:hAnsi="Arial" w:cs="Arial"/>
            <w:noProof/>
            <w:webHidden/>
            <w:sz w:val="24"/>
            <w:szCs w:val="24"/>
          </w:rPr>
          <w:tab/>
        </w:r>
        <w:r w:rsidR="006A4954" w:rsidRPr="006A4954">
          <w:rPr>
            <w:rFonts w:ascii="Arial" w:hAnsi="Arial" w:cs="Arial"/>
            <w:noProof/>
            <w:webHidden/>
            <w:sz w:val="24"/>
            <w:szCs w:val="24"/>
          </w:rPr>
          <w:fldChar w:fldCharType="begin"/>
        </w:r>
        <w:r w:rsidR="006A4954" w:rsidRPr="006A4954">
          <w:rPr>
            <w:rFonts w:ascii="Arial" w:hAnsi="Arial" w:cs="Arial"/>
            <w:noProof/>
            <w:webHidden/>
            <w:sz w:val="24"/>
            <w:szCs w:val="24"/>
          </w:rPr>
          <w:instrText xml:space="preserve"> PAGEREF _Toc96533852 \h </w:instrText>
        </w:r>
        <w:r w:rsidR="006A4954" w:rsidRPr="006A4954">
          <w:rPr>
            <w:rFonts w:ascii="Arial" w:hAnsi="Arial" w:cs="Arial"/>
            <w:noProof/>
            <w:webHidden/>
            <w:sz w:val="24"/>
            <w:szCs w:val="24"/>
          </w:rPr>
        </w:r>
        <w:r w:rsidR="006A4954" w:rsidRPr="006A4954">
          <w:rPr>
            <w:rFonts w:ascii="Arial" w:hAnsi="Arial" w:cs="Arial"/>
            <w:noProof/>
            <w:webHidden/>
            <w:sz w:val="24"/>
            <w:szCs w:val="24"/>
          </w:rPr>
          <w:fldChar w:fldCharType="separate"/>
        </w:r>
        <w:r w:rsidR="006A4954">
          <w:rPr>
            <w:rFonts w:ascii="Arial" w:hAnsi="Arial" w:cs="Arial"/>
            <w:noProof/>
            <w:webHidden/>
            <w:sz w:val="24"/>
            <w:szCs w:val="24"/>
          </w:rPr>
          <w:t>3</w:t>
        </w:r>
        <w:r w:rsidR="006A4954" w:rsidRPr="006A4954">
          <w:rPr>
            <w:rFonts w:ascii="Arial" w:hAnsi="Arial" w:cs="Arial"/>
            <w:noProof/>
            <w:webHidden/>
            <w:sz w:val="24"/>
            <w:szCs w:val="24"/>
          </w:rPr>
          <w:fldChar w:fldCharType="end"/>
        </w:r>
      </w:hyperlink>
    </w:p>
    <w:p w:rsidR="006A4954" w:rsidRPr="006A4954" w:rsidRDefault="00B27C46" w:rsidP="006A4954">
      <w:pPr>
        <w:pStyle w:val="Tabeldefiguri"/>
        <w:tabs>
          <w:tab w:val="right" w:leader="dot" w:pos="9350"/>
        </w:tabs>
        <w:spacing w:line="360" w:lineRule="auto"/>
        <w:jc w:val="both"/>
        <w:rPr>
          <w:rFonts w:ascii="Arial" w:hAnsi="Arial" w:cs="Arial"/>
          <w:noProof/>
          <w:sz w:val="24"/>
          <w:szCs w:val="24"/>
        </w:rPr>
      </w:pPr>
      <w:hyperlink w:anchor="_Toc96533853" w:history="1">
        <w:r w:rsidR="006A4954" w:rsidRPr="006A4954">
          <w:rPr>
            <w:rStyle w:val="Hyperlink"/>
            <w:rFonts w:ascii="Arial" w:hAnsi="Arial" w:cs="Arial"/>
            <w:noProof/>
            <w:sz w:val="24"/>
            <w:szCs w:val="24"/>
          </w:rPr>
          <w:t>Impact of staff absenteeism</w:t>
        </w:r>
        <w:r w:rsidR="006A4954" w:rsidRPr="006A4954">
          <w:rPr>
            <w:rFonts w:ascii="Arial" w:hAnsi="Arial" w:cs="Arial"/>
            <w:noProof/>
            <w:webHidden/>
            <w:sz w:val="24"/>
            <w:szCs w:val="24"/>
          </w:rPr>
          <w:tab/>
        </w:r>
        <w:r w:rsidR="006A4954" w:rsidRPr="006A4954">
          <w:rPr>
            <w:rFonts w:ascii="Arial" w:hAnsi="Arial" w:cs="Arial"/>
            <w:noProof/>
            <w:webHidden/>
            <w:sz w:val="24"/>
            <w:szCs w:val="24"/>
          </w:rPr>
          <w:fldChar w:fldCharType="begin"/>
        </w:r>
        <w:r w:rsidR="006A4954" w:rsidRPr="006A4954">
          <w:rPr>
            <w:rFonts w:ascii="Arial" w:hAnsi="Arial" w:cs="Arial"/>
            <w:noProof/>
            <w:webHidden/>
            <w:sz w:val="24"/>
            <w:szCs w:val="24"/>
          </w:rPr>
          <w:instrText xml:space="preserve"> PAGEREF _Toc96533853 \h </w:instrText>
        </w:r>
        <w:r w:rsidR="006A4954" w:rsidRPr="006A4954">
          <w:rPr>
            <w:rFonts w:ascii="Arial" w:hAnsi="Arial" w:cs="Arial"/>
            <w:noProof/>
            <w:webHidden/>
            <w:sz w:val="24"/>
            <w:szCs w:val="24"/>
          </w:rPr>
        </w:r>
        <w:r w:rsidR="006A4954" w:rsidRPr="006A4954">
          <w:rPr>
            <w:rFonts w:ascii="Arial" w:hAnsi="Arial" w:cs="Arial"/>
            <w:noProof/>
            <w:webHidden/>
            <w:sz w:val="24"/>
            <w:szCs w:val="24"/>
          </w:rPr>
          <w:fldChar w:fldCharType="separate"/>
        </w:r>
        <w:r w:rsidR="006A4954">
          <w:rPr>
            <w:rFonts w:ascii="Arial" w:hAnsi="Arial" w:cs="Arial"/>
            <w:noProof/>
            <w:webHidden/>
            <w:sz w:val="24"/>
            <w:szCs w:val="24"/>
          </w:rPr>
          <w:t>3</w:t>
        </w:r>
        <w:r w:rsidR="006A4954" w:rsidRPr="006A4954">
          <w:rPr>
            <w:rFonts w:ascii="Arial" w:hAnsi="Arial" w:cs="Arial"/>
            <w:noProof/>
            <w:webHidden/>
            <w:sz w:val="24"/>
            <w:szCs w:val="24"/>
          </w:rPr>
          <w:fldChar w:fldCharType="end"/>
        </w:r>
      </w:hyperlink>
    </w:p>
    <w:p w:rsidR="006A4954" w:rsidRPr="006A4954" w:rsidRDefault="00B27C46" w:rsidP="006A4954">
      <w:pPr>
        <w:pStyle w:val="Tabeldefiguri"/>
        <w:tabs>
          <w:tab w:val="right" w:leader="dot" w:pos="9350"/>
        </w:tabs>
        <w:spacing w:line="360" w:lineRule="auto"/>
        <w:jc w:val="both"/>
        <w:rPr>
          <w:rFonts w:ascii="Arial" w:hAnsi="Arial" w:cs="Arial"/>
          <w:noProof/>
          <w:sz w:val="24"/>
          <w:szCs w:val="24"/>
        </w:rPr>
      </w:pPr>
      <w:hyperlink w:anchor="_Toc96533854" w:history="1">
        <w:r w:rsidR="006A4954" w:rsidRPr="006A4954">
          <w:rPr>
            <w:rStyle w:val="Hyperlink"/>
            <w:rFonts w:ascii="Arial" w:hAnsi="Arial" w:cs="Arial"/>
            <w:noProof/>
            <w:sz w:val="24"/>
            <w:szCs w:val="24"/>
          </w:rPr>
          <w:t>Team performance</w:t>
        </w:r>
        <w:r w:rsidR="006A4954" w:rsidRPr="006A4954">
          <w:rPr>
            <w:rFonts w:ascii="Arial" w:hAnsi="Arial" w:cs="Arial"/>
            <w:noProof/>
            <w:webHidden/>
            <w:sz w:val="24"/>
            <w:szCs w:val="24"/>
          </w:rPr>
          <w:tab/>
        </w:r>
        <w:r w:rsidR="006A4954" w:rsidRPr="006A4954">
          <w:rPr>
            <w:rFonts w:ascii="Arial" w:hAnsi="Arial" w:cs="Arial"/>
            <w:noProof/>
            <w:webHidden/>
            <w:sz w:val="24"/>
            <w:szCs w:val="24"/>
          </w:rPr>
          <w:fldChar w:fldCharType="begin"/>
        </w:r>
        <w:r w:rsidR="006A4954" w:rsidRPr="006A4954">
          <w:rPr>
            <w:rFonts w:ascii="Arial" w:hAnsi="Arial" w:cs="Arial"/>
            <w:noProof/>
            <w:webHidden/>
            <w:sz w:val="24"/>
            <w:szCs w:val="24"/>
          </w:rPr>
          <w:instrText xml:space="preserve"> PAGEREF _Toc96533854 \h </w:instrText>
        </w:r>
        <w:r w:rsidR="006A4954" w:rsidRPr="006A4954">
          <w:rPr>
            <w:rFonts w:ascii="Arial" w:hAnsi="Arial" w:cs="Arial"/>
            <w:noProof/>
            <w:webHidden/>
            <w:sz w:val="24"/>
            <w:szCs w:val="24"/>
          </w:rPr>
        </w:r>
        <w:r w:rsidR="006A4954" w:rsidRPr="006A4954">
          <w:rPr>
            <w:rFonts w:ascii="Arial" w:hAnsi="Arial" w:cs="Arial"/>
            <w:noProof/>
            <w:webHidden/>
            <w:sz w:val="24"/>
            <w:szCs w:val="24"/>
          </w:rPr>
          <w:fldChar w:fldCharType="separate"/>
        </w:r>
        <w:r w:rsidR="006A4954">
          <w:rPr>
            <w:rFonts w:ascii="Arial" w:hAnsi="Arial" w:cs="Arial"/>
            <w:noProof/>
            <w:webHidden/>
            <w:sz w:val="24"/>
            <w:szCs w:val="24"/>
          </w:rPr>
          <w:t>3</w:t>
        </w:r>
        <w:r w:rsidR="006A4954" w:rsidRPr="006A4954">
          <w:rPr>
            <w:rFonts w:ascii="Arial" w:hAnsi="Arial" w:cs="Arial"/>
            <w:noProof/>
            <w:webHidden/>
            <w:sz w:val="24"/>
            <w:szCs w:val="24"/>
          </w:rPr>
          <w:fldChar w:fldCharType="end"/>
        </w:r>
      </w:hyperlink>
    </w:p>
    <w:p w:rsidR="006A4954" w:rsidRPr="006A4954" w:rsidRDefault="00B27C46" w:rsidP="006A4954">
      <w:pPr>
        <w:pStyle w:val="Tabeldefiguri"/>
        <w:tabs>
          <w:tab w:val="right" w:leader="dot" w:pos="9350"/>
        </w:tabs>
        <w:spacing w:line="360" w:lineRule="auto"/>
        <w:jc w:val="both"/>
        <w:rPr>
          <w:rFonts w:ascii="Arial" w:hAnsi="Arial" w:cs="Arial"/>
          <w:noProof/>
          <w:sz w:val="24"/>
          <w:szCs w:val="24"/>
        </w:rPr>
      </w:pPr>
      <w:hyperlink w:anchor="_Toc96533855" w:history="1">
        <w:r w:rsidR="006A4954" w:rsidRPr="006A4954">
          <w:rPr>
            <w:rStyle w:val="Hyperlink"/>
            <w:rFonts w:ascii="Arial" w:hAnsi="Arial" w:cs="Arial"/>
            <w:noProof/>
            <w:sz w:val="24"/>
            <w:szCs w:val="24"/>
          </w:rPr>
          <w:t>Reduce the margins of the profit</w:t>
        </w:r>
        <w:r w:rsidR="006A4954" w:rsidRPr="006A4954">
          <w:rPr>
            <w:rFonts w:ascii="Arial" w:hAnsi="Arial" w:cs="Arial"/>
            <w:noProof/>
            <w:webHidden/>
            <w:sz w:val="24"/>
            <w:szCs w:val="24"/>
          </w:rPr>
          <w:tab/>
        </w:r>
        <w:r w:rsidR="006A4954" w:rsidRPr="006A4954">
          <w:rPr>
            <w:rFonts w:ascii="Arial" w:hAnsi="Arial" w:cs="Arial"/>
            <w:noProof/>
            <w:webHidden/>
            <w:sz w:val="24"/>
            <w:szCs w:val="24"/>
          </w:rPr>
          <w:fldChar w:fldCharType="begin"/>
        </w:r>
        <w:r w:rsidR="006A4954" w:rsidRPr="006A4954">
          <w:rPr>
            <w:rFonts w:ascii="Arial" w:hAnsi="Arial" w:cs="Arial"/>
            <w:noProof/>
            <w:webHidden/>
            <w:sz w:val="24"/>
            <w:szCs w:val="24"/>
          </w:rPr>
          <w:instrText xml:space="preserve"> PAGEREF _Toc96533855 \h </w:instrText>
        </w:r>
        <w:r w:rsidR="006A4954" w:rsidRPr="006A4954">
          <w:rPr>
            <w:rFonts w:ascii="Arial" w:hAnsi="Arial" w:cs="Arial"/>
            <w:noProof/>
            <w:webHidden/>
            <w:sz w:val="24"/>
            <w:szCs w:val="24"/>
          </w:rPr>
        </w:r>
        <w:r w:rsidR="006A4954" w:rsidRPr="006A4954">
          <w:rPr>
            <w:rFonts w:ascii="Arial" w:hAnsi="Arial" w:cs="Arial"/>
            <w:noProof/>
            <w:webHidden/>
            <w:sz w:val="24"/>
            <w:szCs w:val="24"/>
          </w:rPr>
          <w:fldChar w:fldCharType="separate"/>
        </w:r>
        <w:r w:rsidR="006A4954">
          <w:rPr>
            <w:rFonts w:ascii="Arial" w:hAnsi="Arial" w:cs="Arial"/>
            <w:noProof/>
            <w:webHidden/>
            <w:sz w:val="24"/>
            <w:szCs w:val="24"/>
          </w:rPr>
          <w:t>4</w:t>
        </w:r>
        <w:r w:rsidR="006A4954" w:rsidRPr="006A4954">
          <w:rPr>
            <w:rFonts w:ascii="Arial" w:hAnsi="Arial" w:cs="Arial"/>
            <w:noProof/>
            <w:webHidden/>
            <w:sz w:val="24"/>
            <w:szCs w:val="24"/>
          </w:rPr>
          <w:fldChar w:fldCharType="end"/>
        </w:r>
      </w:hyperlink>
    </w:p>
    <w:p w:rsidR="006A4954" w:rsidRPr="006A4954" w:rsidRDefault="00B27C46" w:rsidP="006A4954">
      <w:pPr>
        <w:pStyle w:val="Tabeldefiguri"/>
        <w:tabs>
          <w:tab w:val="right" w:leader="dot" w:pos="9350"/>
        </w:tabs>
        <w:spacing w:line="360" w:lineRule="auto"/>
        <w:jc w:val="both"/>
        <w:rPr>
          <w:rFonts w:ascii="Arial" w:hAnsi="Arial" w:cs="Arial"/>
          <w:noProof/>
          <w:sz w:val="24"/>
          <w:szCs w:val="24"/>
        </w:rPr>
      </w:pPr>
      <w:hyperlink w:anchor="_Toc96533856" w:history="1">
        <w:r w:rsidR="006A4954" w:rsidRPr="006A4954">
          <w:rPr>
            <w:rStyle w:val="Hyperlink"/>
            <w:rFonts w:ascii="Arial" w:hAnsi="Arial" w:cs="Arial"/>
            <w:noProof/>
            <w:sz w:val="24"/>
            <w:szCs w:val="24"/>
          </w:rPr>
          <w:t>A PESTLE analysis of the macro-environmental factors contributing to the complex problem.</w:t>
        </w:r>
        <w:r w:rsidR="006A4954" w:rsidRPr="006A4954">
          <w:rPr>
            <w:rFonts w:ascii="Arial" w:hAnsi="Arial" w:cs="Arial"/>
            <w:noProof/>
            <w:webHidden/>
            <w:sz w:val="24"/>
            <w:szCs w:val="24"/>
          </w:rPr>
          <w:tab/>
        </w:r>
        <w:r w:rsidR="006A4954" w:rsidRPr="006A4954">
          <w:rPr>
            <w:rFonts w:ascii="Arial" w:hAnsi="Arial" w:cs="Arial"/>
            <w:noProof/>
            <w:webHidden/>
            <w:sz w:val="24"/>
            <w:szCs w:val="24"/>
          </w:rPr>
          <w:fldChar w:fldCharType="begin"/>
        </w:r>
        <w:r w:rsidR="006A4954" w:rsidRPr="006A4954">
          <w:rPr>
            <w:rFonts w:ascii="Arial" w:hAnsi="Arial" w:cs="Arial"/>
            <w:noProof/>
            <w:webHidden/>
            <w:sz w:val="24"/>
            <w:szCs w:val="24"/>
          </w:rPr>
          <w:instrText xml:space="preserve"> PAGEREF _Toc96533856 \h </w:instrText>
        </w:r>
        <w:r w:rsidR="006A4954" w:rsidRPr="006A4954">
          <w:rPr>
            <w:rFonts w:ascii="Arial" w:hAnsi="Arial" w:cs="Arial"/>
            <w:noProof/>
            <w:webHidden/>
            <w:sz w:val="24"/>
            <w:szCs w:val="24"/>
          </w:rPr>
        </w:r>
        <w:r w:rsidR="006A4954" w:rsidRPr="006A4954">
          <w:rPr>
            <w:rFonts w:ascii="Arial" w:hAnsi="Arial" w:cs="Arial"/>
            <w:noProof/>
            <w:webHidden/>
            <w:sz w:val="24"/>
            <w:szCs w:val="24"/>
          </w:rPr>
          <w:fldChar w:fldCharType="separate"/>
        </w:r>
        <w:r w:rsidR="006A4954">
          <w:rPr>
            <w:rFonts w:ascii="Arial" w:hAnsi="Arial" w:cs="Arial"/>
            <w:noProof/>
            <w:webHidden/>
            <w:sz w:val="24"/>
            <w:szCs w:val="24"/>
          </w:rPr>
          <w:t>4</w:t>
        </w:r>
        <w:r w:rsidR="006A4954" w:rsidRPr="006A4954">
          <w:rPr>
            <w:rFonts w:ascii="Arial" w:hAnsi="Arial" w:cs="Arial"/>
            <w:noProof/>
            <w:webHidden/>
            <w:sz w:val="24"/>
            <w:szCs w:val="24"/>
          </w:rPr>
          <w:fldChar w:fldCharType="end"/>
        </w:r>
      </w:hyperlink>
    </w:p>
    <w:p w:rsidR="006A4954" w:rsidRPr="006A4954" w:rsidRDefault="00B27C46" w:rsidP="006A4954">
      <w:pPr>
        <w:pStyle w:val="Tabeldefiguri"/>
        <w:tabs>
          <w:tab w:val="right" w:leader="dot" w:pos="9350"/>
        </w:tabs>
        <w:spacing w:line="360" w:lineRule="auto"/>
        <w:jc w:val="both"/>
        <w:rPr>
          <w:rFonts w:ascii="Arial" w:hAnsi="Arial" w:cs="Arial"/>
          <w:noProof/>
          <w:sz w:val="24"/>
          <w:szCs w:val="24"/>
        </w:rPr>
      </w:pPr>
      <w:hyperlink w:anchor="_Toc96533857" w:history="1">
        <w:r w:rsidR="006A4954" w:rsidRPr="006A4954">
          <w:rPr>
            <w:rStyle w:val="Hyperlink"/>
            <w:rFonts w:ascii="Arial" w:hAnsi="Arial" w:cs="Arial"/>
            <w:noProof/>
            <w:sz w:val="24"/>
            <w:szCs w:val="24"/>
          </w:rPr>
          <w:t>Political Factors</w:t>
        </w:r>
        <w:r w:rsidR="006A4954" w:rsidRPr="006A4954">
          <w:rPr>
            <w:rFonts w:ascii="Arial" w:hAnsi="Arial" w:cs="Arial"/>
            <w:noProof/>
            <w:webHidden/>
            <w:sz w:val="24"/>
            <w:szCs w:val="24"/>
          </w:rPr>
          <w:tab/>
        </w:r>
        <w:r w:rsidR="006A4954" w:rsidRPr="006A4954">
          <w:rPr>
            <w:rFonts w:ascii="Arial" w:hAnsi="Arial" w:cs="Arial"/>
            <w:noProof/>
            <w:webHidden/>
            <w:sz w:val="24"/>
            <w:szCs w:val="24"/>
          </w:rPr>
          <w:fldChar w:fldCharType="begin"/>
        </w:r>
        <w:r w:rsidR="006A4954" w:rsidRPr="006A4954">
          <w:rPr>
            <w:rFonts w:ascii="Arial" w:hAnsi="Arial" w:cs="Arial"/>
            <w:noProof/>
            <w:webHidden/>
            <w:sz w:val="24"/>
            <w:szCs w:val="24"/>
          </w:rPr>
          <w:instrText xml:space="preserve"> PAGEREF _Toc96533857 \h </w:instrText>
        </w:r>
        <w:r w:rsidR="006A4954" w:rsidRPr="006A4954">
          <w:rPr>
            <w:rFonts w:ascii="Arial" w:hAnsi="Arial" w:cs="Arial"/>
            <w:noProof/>
            <w:webHidden/>
            <w:sz w:val="24"/>
            <w:szCs w:val="24"/>
          </w:rPr>
        </w:r>
        <w:r w:rsidR="006A4954" w:rsidRPr="006A4954">
          <w:rPr>
            <w:rFonts w:ascii="Arial" w:hAnsi="Arial" w:cs="Arial"/>
            <w:noProof/>
            <w:webHidden/>
            <w:sz w:val="24"/>
            <w:szCs w:val="24"/>
          </w:rPr>
          <w:fldChar w:fldCharType="separate"/>
        </w:r>
        <w:r w:rsidR="006A4954">
          <w:rPr>
            <w:rFonts w:ascii="Arial" w:hAnsi="Arial" w:cs="Arial"/>
            <w:noProof/>
            <w:webHidden/>
            <w:sz w:val="24"/>
            <w:szCs w:val="24"/>
          </w:rPr>
          <w:t>4</w:t>
        </w:r>
        <w:r w:rsidR="006A4954" w:rsidRPr="006A4954">
          <w:rPr>
            <w:rFonts w:ascii="Arial" w:hAnsi="Arial" w:cs="Arial"/>
            <w:noProof/>
            <w:webHidden/>
            <w:sz w:val="24"/>
            <w:szCs w:val="24"/>
          </w:rPr>
          <w:fldChar w:fldCharType="end"/>
        </w:r>
      </w:hyperlink>
    </w:p>
    <w:p w:rsidR="006A4954" w:rsidRPr="006A4954" w:rsidRDefault="00B27C46" w:rsidP="006A4954">
      <w:pPr>
        <w:pStyle w:val="Tabeldefiguri"/>
        <w:tabs>
          <w:tab w:val="right" w:leader="dot" w:pos="9350"/>
        </w:tabs>
        <w:spacing w:line="360" w:lineRule="auto"/>
        <w:jc w:val="both"/>
        <w:rPr>
          <w:rFonts w:ascii="Arial" w:hAnsi="Arial" w:cs="Arial"/>
          <w:noProof/>
          <w:sz w:val="24"/>
          <w:szCs w:val="24"/>
        </w:rPr>
      </w:pPr>
      <w:hyperlink w:anchor="_Toc96533858" w:history="1">
        <w:r w:rsidR="006A4954" w:rsidRPr="006A4954">
          <w:rPr>
            <w:rStyle w:val="Hyperlink"/>
            <w:rFonts w:ascii="Arial" w:hAnsi="Arial" w:cs="Arial"/>
            <w:noProof/>
            <w:sz w:val="24"/>
            <w:szCs w:val="24"/>
          </w:rPr>
          <w:t>Economic factors</w:t>
        </w:r>
        <w:r w:rsidR="006A4954" w:rsidRPr="006A4954">
          <w:rPr>
            <w:rFonts w:ascii="Arial" w:hAnsi="Arial" w:cs="Arial"/>
            <w:noProof/>
            <w:webHidden/>
            <w:sz w:val="24"/>
            <w:szCs w:val="24"/>
          </w:rPr>
          <w:tab/>
        </w:r>
        <w:r w:rsidR="006A4954" w:rsidRPr="006A4954">
          <w:rPr>
            <w:rFonts w:ascii="Arial" w:hAnsi="Arial" w:cs="Arial"/>
            <w:noProof/>
            <w:webHidden/>
            <w:sz w:val="24"/>
            <w:szCs w:val="24"/>
          </w:rPr>
          <w:fldChar w:fldCharType="begin"/>
        </w:r>
        <w:r w:rsidR="006A4954" w:rsidRPr="006A4954">
          <w:rPr>
            <w:rFonts w:ascii="Arial" w:hAnsi="Arial" w:cs="Arial"/>
            <w:noProof/>
            <w:webHidden/>
            <w:sz w:val="24"/>
            <w:szCs w:val="24"/>
          </w:rPr>
          <w:instrText xml:space="preserve"> PAGEREF _Toc96533858 \h </w:instrText>
        </w:r>
        <w:r w:rsidR="006A4954" w:rsidRPr="006A4954">
          <w:rPr>
            <w:rFonts w:ascii="Arial" w:hAnsi="Arial" w:cs="Arial"/>
            <w:noProof/>
            <w:webHidden/>
            <w:sz w:val="24"/>
            <w:szCs w:val="24"/>
          </w:rPr>
        </w:r>
        <w:r w:rsidR="006A4954" w:rsidRPr="006A4954">
          <w:rPr>
            <w:rFonts w:ascii="Arial" w:hAnsi="Arial" w:cs="Arial"/>
            <w:noProof/>
            <w:webHidden/>
            <w:sz w:val="24"/>
            <w:szCs w:val="24"/>
          </w:rPr>
          <w:fldChar w:fldCharType="separate"/>
        </w:r>
        <w:r w:rsidR="006A4954">
          <w:rPr>
            <w:rFonts w:ascii="Arial" w:hAnsi="Arial" w:cs="Arial"/>
            <w:noProof/>
            <w:webHidden/>
            <w:sz w:val="24"/>
            <w:szCs w:val="24"/>
          </w:rPr>
          <w:t>4</w:t>
        </w:r>
        <w:r w:rsidR="006A4954" w:rsidRPr="006A4954">
          <w:rPr>
            <w:rFonts w:ascii="Arial" w:hAnsi="Arial" w:cs="Arial"/>
            <w:noProof/>
            <w:webHidden/>
            <w:sz w:val="24"/>
            <w:szCs w:val="24"/>
          </w:rPr>
          <w:fldChar w:fldCharType="end"/>
        </w:r>
      </w:hyperlink>
    </w:p>
    <w:p w:rsidR="006A4954" w:rsidRPr="006A4954" w:rsidRDefault="00B27C46" w:rsidP="006A4954">
      <w:pPr>
        <w:pStyle w:val="Tabeldefiguri"/>
        <w:tabs>
          <w:tab w:val="right" w:leader="dot" w:pos="9350"/>
        </w:tabs>
        <w:spacing w:line="360" w:lineRule="auto"/>
        <w:jc w:val="both"/>
        <w:rPr>
          <w:rFonts w:ascii="Arial" w:hAnsi="Arial" w:cs="Arial"/>
          <w:noProof/>
          <w:sz w:val="24"/>
          <w:szCs w:val="24"/>
        </w:rPr>
      </w:pPr>
      <w:hyperlink w:anchor="_Toc96533859" w:history="1">
        <w:r w:rsidR="006A4954" w:rsidRPr="006A4954">
          <w:rPr>
            <w:rStyle w:val="Hyperlink"/>
            <w:rFonts w:ascii="Arial" w:hAnsi="Arial" w:cs="Arial"/>
            <w:noProof/>
            <w:sz w:val="24"/>
            <w:szCs w:val="24"/>
          </w:rPr>
          <w:t>Social Factors</w:t>
        </w:r>
        <w:r w:rsidR="006A4954" w:rsidRPr="006A4954">
          <w:rPr>
            <w:rFonts w:ascii="Arial" w:hAnsi="Arial" w:cs="Arial"/>
            <w:noProof/>
            <w:webHidden/>
            <w:sz w:val="24"/>
            <w:szCs w:val="24"/>
          </w:rPr>
          <w:tab/>
        </w:r>
        <w:r w:rsidR="006A4954" w:rsidRPr="006A4954">
          <w:rPr>
            <w:rFonts w:ascii="Arial" w:hAnsi="Arial" w:cs="Arial"/>
            <w:noProof/>
            <w:webHidden/>
            <w:sz w:val="24"/>
            <w:szCs w:val="24"/>
          </w:rPr>
          <w:fldChar w:fldCharType="begin"/>
        </w:r>
        <w:r w:rsidR="006A4954" w:rsidRPr="006A4954">
          <w:rPr>
            <w:rFonts w:ascii="Arial" w:hAnsi="Arial" w:cs="Arial"/>
            <w:noProof/>
            <w:webHidden/>
            <w:sz w:val="24"/>
            <w:szCs w:val="24"/>
          </w:rPr>
          <w:instrText xml:space="preserve"> PAGEREF _Toc96533859 \h </w:instrText>
        </w:r>
        <w:r w:rsidR="006A4954" w:rsidRPr="006A4954">
          <w:rPr>
            <w:rFonts w:ascii="Arial" w:hAnsi="Arial" w:cs="Arial"/>
            <w:noProof/>
            <w:webHidden/>
            <w:sz w:val="24"/>
            <w:szCs w:val="24"/>
          </w:rPr>
        </w:r>
        <w:r w:rsidR="006A4954" w:rsidRPr="006A4954">
          <w:rPr>
            <w:rFonts w:ascii="Arial" w:hAnsi="Arial" w:cs="Arial"/>
            <w:noProof/>
            <w:webHidden/>
            <w:sz w:val="24"/>
            <w:szCs w:val="24"/>
          </w:rPr>
          <w:fldChar w:fldCharType="separate"/>
        </w:r>
        <w:r w:rsidR="006A4954">
          <w:rPr>
            <w:rFonts w:ascii="Arial" w:hAnsi="Arial" w:cs="Arial"/>
            <w:noProof/>
            <w:webHidden/>
            <w:sz w:val="24"/>
            <w:szCs w:val="24"/>
          </w:rPr>
          <w:t>5</w:t>
        </w:r>
        <w:r w:rsidR="006A4954" w:rsidRPr="006A4954">
          <w:rPr>
            <w:rFonts w:ascii="Arial" w:hAnsi="Arial" w:cs="Arial"/>
            <w:noProof/>
            <w:webHidden/>
            <w:sz w:val="24"/>
            <w:szCs w:val="24"/>
          </w:rPr>
          <w:fldChar w:fldCharType="end"/>
        </w:r>
      </w:hyperlink>
    </w:p>
    <w:p w:rsidR="006A4954" w:rsidRPr="006A4954" w:rsidRDefault="00B27C46" w:rsidP="006A4954">
      <w:pPr>
        <w:pStyle w:val="Tabeldefiguri"/>
        <w:tabs>
          <w:tab w:val="right" w:leader="dot" w:pos="9350"/>
        </w:tabs>
        <w:spacing w:line="360" w:lineRule="auto"/>
        <w:jc w:val="both"/>
        <w:rPr>
          <w:rFonts w:ascii="Arial" w:hAnsi="Arial" w:cs="Arial"/>
          <w:noProof/>
          <w:sz w:val="24"/>
          <w:szCs w:val="24"/>
        </w:rPr>
      </w:pPr>
      <w:hyperlink w:anchor="_Toc96533860" w:history="1">
        <w:r w:rsidR="006A4954" w:rsidRPr="006A4954">
          <w:rPr>
            <w:rStyle w:val="Hyperlink"/>
            <w:rFonts w:ascii="Arial" w:hAnsi="Arial" w:cs="Arial"/>
            <w:noProof/>
            <w:sz w:val="24"/>
            <w:szCs w:val="24"/>
          </w:rPr>
          <w:t>Technological Factors</w:t>
        </w:r>
        <w:r w:rsidR="006A4954" w:rsidRPr="006A4954">
          <w:rPr>
            <w:rFonts w:ascii="Arial" w:hAnsi="Arial" w:cs="Arial"/>
            <w:noProof/>
            <w:webHidden/>
            <w:sz w:val="24"/>
            <w:szCs w:val="24"/>
          </w:rPr>
          <w:tab/>
        </w:r>
        <w:r w:rsidR="006A4954" w:rsidRPr="006A4954">
          <w:rPr>
            <w:rFonts w:ascii="Arial" w:hAnsi="Arial" w:cs="Arial"/>
            <w:noProof/>
            <w:webHidden/>
            <w:sz w:val="24"/>
            <w:szCs w:val="24"/>
          </w:rPr>
          <w:fldChar w:fldCharType="begin"/>
        </w:r>
        <w:r w:rsidR="006A4954" w:rsidRPr="006A4954">
          <w:rPr>
            <w:rFonts w:ascii="Arial" w:hAnsi="Arial" w:cs="Arial"/>
            <w:noProof/>
            <w:webHidden/>
            <w:sz w:val="24"/>
            <w:szCs w:val="24"/>
          </w:rPr>
          <w:instrText xml:space="preserve"> PAGEREF _Toc96533860 \h </w:instrText>
        </w:r>
        <w:r w:rsidR="006A4954" w:rsidRPr="006A4954">
          <w:rPr>
            <w:rFonts w:ascii="Arial" w:hAnsi="Arial" w:cs="Arial"/>
            <w:noProof/>
            <w:webHidden/>
            <w:sz w:val="24"/>
            <w:szCs w:val="24"/>
          </w:rPr>
        </w:r>
        <w:r w:rsidR="006A4954" w:rsidRPr="006A4954">
          <w:rPr>
            <w:rFonts w:ascii="Arial" w:hAnsi="Arial" w:cs="Arial"/>
            <w:noProof/>
            <w:webHidden/>
            <w:sz w:val="24"/>
            <w:szCs w:val="24"/>
          </w:rPr>
          <w:fldChar w:fldCharType="separate"/>
        </w:r>
        <w:r w:rsidR="006A4954">
          <w:rPr>
            <w:rFonts w:ascii="Arial" w:hAnsi="Arial" w:cs="Arial"/>
            <w:noProof/>
            <w:webHidden/>
            <w:sz w:val="24"/>
            <w:szCs w:val="24"/>
          </w:rPr>
          <w:t>5</w:t>
        </w:r>
        <w:r w:rsidR="006A4954" w:rsidRPr="006A4954">
          <w:rPr>
            <w:rFonts w:ascii="Arial" w:hAnsi="Arial" w:cs="Arial"/>
            <w:noProof/>
            <w:webHidden/>
            <w:sz w:val="24"/>
            <w:szCs w:val="24"/>
          </w:rPr>
          <w:fldChar w:fldCharType="end"/>
        </w:r>
      </w:hyperlink>
    </w:p>
    <w:p w:rsidR="006A4954" w:rsidRPr="006A4954" w:rsidRDefault="00B27C46" w:rsidP="006A4954">
      <w:pPr>
        <w:pStyle w:val="Tabeldefiguri"/>
        <w:tabs>
          <w:tab w:val="right" w:leader="dot" w:pos="9350"/>
        </w:tabs>
        <w:spacing w:line="360" w:lineRule="auto"/>
        <w:jc w:val="both"/>
        <w:rPr>
          <w:rFonts w:ascii="Arial" w:hAnsi="Arial" w:cs="Arial"/>
          <w:noProof/>
          <w:sz w:val="24"/>
          <w:szCs w:val="24"/>
        </w:rPr>
      </w:pPr>
      <w:hyperlink w:anchor="_Toc96533861" w:history="1">
        <w:r w:rsidR="006A4954" w:rsidRPr="006A4954">
          <w:rPr>
            <w:rStyle w:val="Hyperlink"/>
            <w:rFonts w:ascii="Arial" w:hAnsi="Arial" w:cs="Arial"/>
            <w:noProof/>
            <w:sz w:val="24"/>
            <w:szCs w:val="24"/>
          </w:rPr>
          <w:t>Environmental Factors</w:t>
        </w:r>
        <w:r w:rsidR="006A4954" w:rsidRPr="006A4954">
          <w:rPr>
            <w:rFonts w:ascii="Arial" w:hAnsi="Arial" w:cs="Arial"/>
            <w:noProof/>
            <w:webHidden/>
            <w:sz w:val="24"/>
            <w:szCs w:val="24"/>
          </w:rPr>
          <w:tab/>
        </w:r>
        <w:r w:rsidR="006A4954" w:rsidRPr="006A4954">
          <w:rPr>
            <w:rFonts w:ascii="Arial" w:hAnsi="Arial" w:cs="Arial"/>
            <w:noProof/>
            <w:webHidden/>
            <w:sz w:val="24"/>
            <w:szCs w:val="24"/>
          </w:rPr>
          <w:fldChar w:fldCharType="begin"/>
        </w:r>
        <w:r w:rsidR="006A4954" w:rsidRPr="006A4954">
          <w:rPr>
            <w:rFonts w:ascii="Arial" w:hAnsi="Arial" w:cs="Arial"/>
            <w:noProof/>
            <w:webHidden/>
            <w:sz w:val="24"/>
            <w:szCs w:val="24"/>
          </w:rPr>
          <w:instrText xml:space="preserve"> PAGEREF _Toc96533861 \h </w:instrText>
        </w:r>
        <w:r w:rsidR="006A4954" w:rsidRPr="006A4954">
          <w:rPr>
            <w:rFonts w:ascii="Arial" w:hAnsi="Arial" w:cs="Arial"/>
            <w:noProof/>
            <w:webHidden/>
            <w:sz w:val="24"/>
            <w:szCs w:val="24"/>
          </w:rPr>
        </w:r>
        <w:r w:rsidR="006A4954" w:rsidRPr="006A4954">
          <w:rPr>
            <w:rFonts w:ascii="Arial" w:hAnsi="Arial" w:cs="Arial"/>
            <w:noProof/>
            <w:webHidden/>
            <w:sz w:val="24"/>
            <w:szCs w:val="24"/>
          </w:rPr>
          <w:fldChar w:fldCharType="separate"/>
        </w:r>
        <w:r w:rsidR="006A4954">
          <w:rPr>
            <w:rFonts w:ascii="Arial" w:hAnsi="Arial" w:cs="Arial"/>
            <w:noProof/>
            <w:webHidden/>
            <w:sz w:val="24"/>
            <w:szCs w:val="24"/>
          </w:rPr>
          <w:t>5</w:t>
        </w:r>
        <w:r w:rsidR="006A4954" w:rsidRPr="006A4954">
          <w:rPr>
            <w:rFonts w:ascii="Arial" w:hAnsi="Arial" w:cs="Arial"/>
            <w:noProof/>
            <w:webHidden/>
            <w:sz w:val="24"/>
            <w:szCs w:val="24"/>
          </w:rPr>
          <w:fldChar w:fldCharType="end"/>
        </w:r>
      </w:hyperlink>
    </w:p>
    <w:p w:rsidR="006A4954" w:rsidRPr="006A4954" w:rsidRDefault="00B27C46" w:rsidP="006A4954">
      <w:pPr>
        <w:pStyle w:val="Tabeldefiguri"/>
        <w:tabs>
          <w:tab w:val="right" w:leader="dot" w:pos="9350"/>
        </w:tabs>
        <w:spacing w:line="360" w:lineRule="auto"/>
        <w:jc w:val="both"/>
        <w:rPr>
          <w:rFonts w:ascii="Arial" w:hAnsi="Arial" w:cs="Arial"/>
          <w:noProof/>
          <w:sz w:val="24"/>
          <w:szCs w:val="24"/>
        </w:rPr>
      </w:pPr>
      <w:hyperlink w:anchor="_Toc96533862" w:history="1">
        <w:r w:rsidR="006A4954" w:rsidRPr="006A4954">
          <w:rPr>
            <w:rStyle w:val="Hyperlink"/>
            <w:rFonts w:ascii="Arial" w:hAnsi="Arial" w:cs="Arial"/>
            <w:noProof/>
            <w:sz w:val="24"/>
            <w:szCs w:val="24"/>
          </w:rPr>
          <w:t>Legal Factors</w:t>
        </w:r>
        <w:r w:rsidR="006A4954" w:rsidRPr="006A4954">
          <w:rPr>
            <w:rFonts w:ascii="Arial" w:hAnsi="Arial" w:cs="Arial"/>
            <w:noProof/>
            <w:webHidden/>
            <w:sz w:val="24"/>
            <w:szCs w:val="24"/>
          </w:rPr>
          <w:tab/>
        </w:r>
        <w:r w:rsidR="006A4954" w:rsidRPr="006A4954">
          <w:rPr>
            <w:rFonts w:ascii="Arial" w:hAnsi="Arial" w:cs="Arial"/>
            <w:noProof/>
            <w:webHidden/>
            <w:sz w:val="24"/>
            <w:szCs w:val="24"/>
          </w:rPr>
          <w:fldChar w:fldCharType="begin"/>
        </w:r>
        <w:r w:rsidR="006A4954" w:rsidRPr="006A4954">
          <w:rPr>
            <w:rFonts w:ascii="Arial" w:hAnsi="Arial" w:cs="Arial"/>
            <w:noProof/>
            <w:webHidden/>
            <w:sz w:val="24"/>
            <w:szCs w:val="24"/>
          </w:rPr>
          <w:instrText xml:space="preserve"> PAGEREF _Toc96533862 \h </w:instrText>
        </w:r>
        <w:r w:rsidR="006A4954" w:rsidRPr="006A4954">
          <w:rPr>
            <w:rFonts w:ascii="Arial" w:hAnsi="Arial" w:cs="Arial"/>
            <w:noProof/>
            <w:webHidden/>
            <w:sz w:val="24"/>
            <w:szCs w:val="24"/>
          </w:rPr>
        </w:r>
        <w:r w:rsidR="006A4954" w:rsidRPr="006A4954">
          <w:rPr>
            <w:rFonts w:ascii="Arial" w:hAnsi="Arial" w:cs="Arial"/>
            <w:noProof/>
            <w:webHidden/>
            <w:sz w:val="24"/>
            <w:szCs w:val="24"/>
          </w:rPr>
          <w:fldChar w:fldCharType="separate"/>
        </w:r>
        <w:r w:rsidR="006A4954">
          <w:rPr>
            <w:rFonts w:ascii="Arial" w:hAnsi="Arial" w:cs="Arial"/>
            <w:noProof/>
            <w:webHidden/>
            <w:sz w:val="24"/>
            <w:szCs w:val="24"/>
          </w:rPr>
          <w:t>5</w:t>
        </w:r>
        <w:r w:rsidR="006A4954" w:rsidRPr="006A4954">
          <w:rPr>
            <w:rFonts w:ascii="Arial" w:hAnsi="Arial" w:cs="Arial"/>
            <w:noProof/>
            <w:webHidden/>
            <w:sz w:val="24"/>
            <w:szCs w:val="24"/>
          </w:rPr>
          <w:fldChar w:fldCharType="end"/>
        </w:r>
      </w:hyperlink>
    </w:p>
    <w:p w:rsidR="006A4954" w:rsidRPr="006A4954" w:rsidRDefault="00B27C46" w:rsidP="006A4954">
      <w:pPr>
        <w:pStyle w:val="Tabeldefiguri"/>
        <w:tabs>
          <w:tab w:val="right" w:leader="dot" w:pos="9350"/>
        </w:tabs>
        <w:spacing w:line="360" w:lineRule="auto"/>
        <w:jc w:val="both"/>
        <w:rPr>
          <w:rFonts w:ascii="Arial" w:hAnsi="Arial" w:cs="Arial"/>
          <w:noProof/>
          <w:sz w:val="24"/>
          <w:szCs w:val="24"/>
        </w:rPr>
      </w:pPr>
      <w:hyperlink w:anchor="_Toc96533863" w:history="1">
        <w:r w:rsidR="006A4954" w:rsidRPr="006A4954">
          <w:rPr>
            <w:rStyle w:val="Hyperlink"/>
            <w:rFonts w:ascii="Arial" w:hAnsi="Arial" w:cs="Arial"/>
            <w:noProof/>
            <w:sz w:val="24"/>
            <w:szCs w:val="24"/>
          </w:rPr>
          <w:t>A research-informed cause-and-effect analysis of the complex problem.</w:t>
        </w:r>
        <w:r w:rsidR="006A4954" w:rsidRPr="006A4954">
          <w:rPr>
            <w:rFonts w:ascii="Arial" w:hAnsi="Arial" w:cs="Arial"/>
            <w:noProof/>
            <w:webHidden/>
            <w:sz w:val="24"/>
            <w:szCs w:val="24"/>
          </w:rPr>
          <w:tab/>
        </w:r>
        <w:r w:rsidR="006A4954" w:rsidRPr="006A4954">
          <w:rPr>
            <w:rFonts w:ascii="Arial" w:hAnsi="Arial" w:cs="Arial"/>
            <w:noProof/>
            <w:webHidden/>
            <w:sz w:val="24"/>
            <w:szCs w:val="24"/>
          </w:rPr>
          <w:fldChar w:fldCharType="begin"/>
        </w:r>
        <w:r w:rsidR="006A4954" w:rsidRPr="006A4954">
          <w:rPr>
            <w:rFonts w:ascii="Arial" w:hAnsi="Arial" w:cs="Arial"/>
            <w:noProof/>
            <w:webHidden/>
            <w:sz w:val="24"/>
            <w:szCs w:val="24"/>
          </w:rPr>
          <w:instrText xml:space="preserve"> PAGEREF _Toc96533863 \h </w:instrText>
        </w:r>
        <w:r w:rsidR="006A4954" w:rsidRPr="006A4954">
          <w:rPr>
            <w:rFonts w:ascii="Arial" w:hAnsi="Arial" w:cs="Arial"/>
            <w:noProof/>
            <w:webHidden/>
            <w:sz w:val="24"/>
            <w:szCs w:val="24"/>
          </w:rPr>
        </w:r>
        <w:r w:rsidR="006A4954" w:rsidRPr="006A4954">
          <w:rPr>
            <w:rFonts w:ascii="Arial" w:hAnsi="Arial" w:cs="Arial"/>
            <w:noProof/>
            <w:webHidden/>
            <w:sz w:val="24"/>
            <w:szCs w:val="24"/>
          </w:rPr>
          <w:fldChar w:fldCharType="separate"/>
        </w:r>
        <w:r w:rsidR="006A4954">
          <w:rPr>
            <w:rFonts w:ascii="Arial" w:hAnsi="Arial" w:cs="Arial"/>
            <w:noProof/>
            <w:webHidden/>
            <w:sz w:val="24"/>
            <w:szCs w:val="24"/>
          </w:rPr>
          <w:t>5</w:t>
        </w:r>
        <w:r w:rsidR="006A4954" w:rsidRPr="006A4954">
          <w:rPr>
            <w:rFonts w:ascii="Arial" w:hAnsi="Arial" w:cs="Arial"/>
            <w:noProof/>
            <w:webHidden/>
            <w:sz w:val="24"/>
            <w:szCs w:val="24"/>
          </w:rPr>
          <w:fldChar w:fldCharType="end"/>
        </w:r>
      </w:hyperlink>
    </w:p>
    <w:p w:rsidR="006A4954" w:rsidRPr="006A4954" w:rsidRDefault="00B27C46" w:rsidP="006A4954">
      <w:pPr>
        <w:pStyle w:val="Tabeldefiguri"/>
        <w:tabs>
          <w:tab w:val="right" w:leader="dot" w:pos="9350"/>
        </w:tabs>
        <w:spacing w:line="360" w:lineRule="auto"/>
        <w:jc w:val="both"/>
        <w:rPr>
          <w:rFonts w:ascii="Arial" w:hAnsi="Arial" w:cs="Arial"/>
          <w:noProof/>
          <w:sz w:val="24"/>
          <w:szCs w:val="24"/>
        </w:rPr>
      </w:pPr>
      <w:hyperlink w:anchor="_Toc96533864" w:history="1">
        <w:r w:rsidR="006A4954" w:rsidRPr="006A4954">
          <w:rPr>
            <w:rStyle w:val="Hyperlink"/>
            <w:rFonts w:ascii="Arial" w:hAnsi="Arial" w:cs="Arial"/>
            <w:noProof/>
            <w:sz w:val="24"/>
            <w:szCs w:val="24"/>
          </w:rPr>
          <w:t>Cause of Staff absenteeism</w:t>
        </w:r>
        <w:r w:rsidR="006A4954" w:rsidRPr="006A4954">
          <w:rPr>
            <w:rFonts w:ascii="Arial" w:hAnsi="Arial" w:cs="Arial"/>
            <w:noProof/>
            <w:webHidden/>
            <w:sz w:val="24"/>
            <w:szCs w:val="24"/>
          </w:rPr>
          <w:tab/>
        </w:r>
        <w:r w:rsidR="006A4954" w:rsidRPr="006A4954">
          <w:rPr>
            <w:rFonts w:ascii="Arial" w:hAnsi="Arial" w:cs="Arial"/>
            <w:noProof/>
            <w:webHidden/>
            <w:sz w:val="24"/>
            <w:szCs w:val="24"/>
          </w:rPr>
          <w:fldChar w:fldCharType="begin"/>
        </w:r>
        <w:r w:rsidR="006A4954" w:rsidRPr="006A4954">
          <w:rPr>
            <w:rFonts w:ascii="Arial" w:hAnsi="Arial" w:cs="Arial"/>
            <w:noProof/>
            <w:webHidden/>
            <w:sz w:val="24"/>
            <w:szCs w:val="24"/>
          </w:rPr>
          <w:instrText xml:space="preserve"> PAGEREF _Toc96533864 \h </w:instrText>
        </w:r>
        <w:r w:rsidR="006A4954" w:rsidRPr="006A4954">
          <w:rPr>
            <w:rFonts w:ascii="Arial" w:hAnsi="Arial" w:cs="Arial"/>
            <w:noProof/>
            <w:webHidden/>
            <w:sz w:val="24"/>
            <w:szCs w:val="24"/>
          </w:rPr>
        </w:r>
        <w:r w:rsidR="006A4954" w:rsidRPr="006A4954">
          <w:rPr>
            <w:rFonts w:ascii="Arial" w:hAnsi="Arial" w:cs="Arial"/>
            <w:noProof/>
            <w:webHidden/>
            <w:sz w:val="24"/>
            <w:szCs w:val="24"/>
          </w:rPr>
          <w:fldChar w:fldCharType="separate"/>
        </w:r>
        <w:r w:rsidR="006A4954">
          <w:rPr>
            <w:rFonts w:ascii="Arial" w:hAnsi="Arial" w:cs="Arial"/>
            <w:noProof/>
            <w:webHidden/>
            <w:sz w:val="24"/>
            <w:szCs w:val="24"/>
          </w:rPr>
          <w:t>6</w:t>
        </w:r>
        <w:r w:rsidR="006A4954" w:rsidRPr="006A4954">
          <w:rPr>
            <w:rFonts w:ascii="Arial" w:hAnsi="Arial" w:cs="Arial"/>
            <w:noProof/>
            <w:webHidden/>
            <w:sz w:val="24"/>
            <w:szCs w:val="24"/>
          </w:rPr>
          <w:fldChar w:fldCharType="end"/>
        </w:r>
      </w:hyperlink>
    </w:p>
    <w:p w:rsidR="006A4954" w:rsidRPr="006A4954" w:rsidRDefault="00B27C46" w:rsidP="006A4954">
      <w:pPr>
        <w:pStyle w:val="Tabeldefiguri"/>
        <w:tabs>
          <w:tab w:val="right" w:leader="dot" w:pos="9350"/>
        </w:tabs>
        <w:spacing w:line="360" w:lineRule="auto"/>
        <w:jc w:val="both"/>
        <w:rPr>
          <w:rFonts w:ascii="Arial" w:hAnsi="Arial" w:cs="Arial"/>
          <w:noProof/>
          <w:sz w:val="24"/>
          <w:szCs w:val="24"/>
        </w:rPr>
      </w:pPr>
      <w:hyperlink w:anchor="_Toc96533865" w:history="1">
        <w:r w:rsidR="006A4954" w:rsidRPr="006A4954">
          <w:rPr>
            <w:rStyle w:val="Hyperlink"/>
            <w:rFonts w:ascii="Arial" w:hAnsi="Arial" w:cs="Arial"/>
            <w:noProof/>
            <w:sz w:val="24"/>
            <w:szCs w:val="24"/>
          </w:rPr>
          <w:t>Effects of Staff absenteeism</w:t>
        </w:r>
        <w:r w:rsidR="006A4954" w:rsidRPr="006A4954">
          <w:rPr>
            <w:rFonts w:ascii="Arial" w:hAnsi="Arial" w:cs="Arial"/>
            <w:noProof/>
            <w:webHidden/>
            <w:sz w:val="24"/>
            <w:szCs w:val="24"/>
          </w:rPr>
          <w:tab/>
        </w:r>
        <w:r w:rsidR="006A4954" w:rsidRPr="006A4954">
          <w:rPr>
            <w:rFonts w:ascii="Arial" w:hAnsi="Arial" w:cs="Arial"/>
            <w:noProof/>
            <w:webHidden/>
            <w:sz w:val="24"/>
            <w:szCs w:val="24"/>
          </w:rPr>
          <w:fldChar w:fldCharType="begin"/>
        </w:r>
        <w:r w:rsidR="006A4954" w:rsidRPr="006A4954">
          <w:rPr>
            <w:rFonts w:ascii="Arial" w:hAnsi="Arial" w:cs="Arial"/>
            <w:noProof/>
            <w:webHidden/>
            <w:sz w:val="24"/>
            <w:szCs w:val="24"/>
          </w:rPr>
          <w:instrText xml:space="preserve"> PAGEREF _Toc96533865 \h </w:instrText>
        </w:r>
        <w:r w:rsidR="006A4954" w:rsidRPr="006A4954">
          <w:rPr>
            <w:rFonts w:ascii="Arial" w:hAnsi="Arial" w:cs="Arial"/>
            <w:noProof/>
            <w:webHidden/>
            <w:sz w:val="24"/>
            <w:szCs w:val="24"/>
          </w:rPr>
        </w:r>
        <w:r w:rsidR="006A4954" w:rsidRPr="006A4954">
          <w:rPr>
            <w:rFonts w:ascii="Arial" w:hAnsi="Arial" w:cs="Arial"/>
            <w:noProof/>
            <w:webHidden/>
            <w:sz w:val="24"/>
            <w:szCs w:val="24"/>
          </w:rPr>
          <w:fldChar w:fldCharType="separate"/>
        </w:r>
        <w:r w:rsidR="006A4954">
          <w:rPr>
            <w:rFonts w:ascii="Arial" w:hAnsi="Arial" w:cs="Arial"/>
            <w:noProof/>
            <w:webHidden/>
            <w:sz w:val="24"/>
            <w:szCs w:val="24"/>
          </w:rPr>
          <w:t>7</w:t>
        </w:r>
        <w:r w:rsidR="006A4954" w:rsidRPr="006A4954">
          <w:rPr>
            <w:rFonts w:ascii="Arial" w:hAnsi="Arial" w:cs="Arial"/>
            <w:noProof/>
            <w:webHidden/>
            <w:sz w:val="24"/>
            <w:szCs w:val="24"/>
          </w:rPr>
          <w:fldChar w:fldCharType="end"/>
        </w:r>
      </w:hyperlink>
    </w:p>
    <w:p w:rsidR="006A4954" w:rsidRPr="006A4954" w:rsidRDefault="00B27C46" w:rsidP="006A4954">
      <w:pPr>
        <w:pStyle w:val="Tabeldefiguri"/>
        <w:tabs>
          <w:tab w:val="right" w:leader="dot" w:pos="9350"/>
        </w:tabs>
        <w:spacing w:line="360" w:lineRule="auto"/>
        <w:jc w:val="both"/>
        <w:rPr>
          <w:rFonts w:ascii="Arial" w:hAnsi="Arial" w:cs="Arial"/>
          <w:noProof/>
          <w:sz w:val="24"/>
          <w:szCs w:val="24"/>
        </w:rPr>
      </w:pPr>
      <w:hyperlink w:anchor="_Toc96533866" w:history="1">
        <w:r w:rsidR="006A4954" w:rsidRPr="006A4954">
          <w:rPr>
            <w:rStyle w:val="Hyperlink"/>
            <w:rFonts w:ascii="Arial" w:hAnsi="Arial" w:cs="Arial"/>
            <w:noProof/>
            <w:sz w:val="24"/>
            <w:szCs w:val="24"/>
          </w:rPr>
          <w:t>An evaluation of alternative solutions to absenteeism with an aim of choosing the most appropriate solution among these alternatives.</w:t>
        </w:r>
        <w:r w:rsidR="006A4954" w:rsidRPr="006A4954">
          <w:rPr>
            <w:rFonts w:ascii="Arial" w:hAnsi="Arial" w:cs="Arial"/>
            <w:noProof/>
            <w:webHidden/>
            <w:sz w:val="24"/>
            <w:szCs w:val="24"/>
          </w:rPr>
          <w:tab/>
        </w:r>
        <w:r w:rsidR="006A4954" w:rsidRPr="006A4954">
          <w:rPr>
            <w:rFonts w:ascii="Arial" w:hAnsi="Arial" w:cs="Arial"/>
            <w:noProof/>
            <w:webHidden/>
            <w:sz w:val="24"/>
            <w:szCs w:val="24"/>
          </w:rPr>
          <w:fldChar w:fldCharType="begin"/>
        </w:r>
        <w:r w:rsidR="006A4954" w:rsidRPr="006A4954">
          <w:rPr>
            <w:rFonts w:ascii="Arial" w:hAnsi="Arial" w:cs="Arial"/>
            <w:noProof/>
            <w:webHidden/>
            <w:sz w:val="24"/>
            <w:szCs w:val="24"/>
          </w:rPr>
          <w:instrText xml:space="preserve"> PAGEREF _Toc96533866 \h </w:instrText>
        </w:r>
        <w:r w:rsidR="006A4954" w:rsidRPr="006A4954">
          <w:rPr>
            <w:rFonts w:ascii="Arial" w:hAnsi="Arial" w:cs="Arial"/>
            <w:noProof/>
            <w:webHidden/>
            <w:sz w:val="24"/>
            <w:szCs w:val="24"/>
          </w:rPr>
        </w:r>
        <w:r w:rsidR="006A4954" w:rsidRPr="006A4954">
          <w:rPr>
            <w:rFonts w:ascii="Arial" w:hAnsi="Arial" w:cs="Arial"/>
            <w:noProof/>
            <w:webHidden/>
            <w:sz w:val="24"/>
            <w:szCs w:val="24"/>
          </w:rPr>
          <w:fldChar w:fldCharType="separate"/>
        </w:r>
        <w:r w:rsidR="006A4954">
          <w:rPr>
            <w:rFonts w:ascii="Arial" w:hAnsi="Arial" w:cs="Arial"/>
            <w:noProof/>
            <w:webHidden/>
            <w:sz w:val="24"/>
            <w:szCs w:val="24"/>
          </w:rPr>
          <w:t>7</w:t>
        </w:r>
        <w:r w:rsidR="006A4954" w:rsidRPr="006A4954">
          <w:rPr>
            <w:rFonts w:ascii="Arial" w:hAnsi="Arial" w:cs="Arial"/>
            <w:noProof/>
            <w:webHidden/>
            <w:sz w:val="24"/>
            <w:szCs w:val="24"/>
          </w:rPr>
          <w:fldChar w:fldCharType="end"/>
        </w:r>
      </w:hyperlink>
    </w:p>
    <w:p w:rsidR="006A4954" w:rsidRPr="006A4954" w:rsidRDefault="00B27C46" w:rsidP="006A4954">
      <w:pPr>
        <w:pStyle w:val="Tabeldefiguri"/>
        <w:tabs>
          <w:tab w:val="right" w:leader="dot" w:pos="9350"/>
        </w:tabs>
        <w:spacing w:line="360" w:lineRule="auto"/>
        <w:jc w:val="both"/>
        <w:rPr>
          <w:rFonts w:ascii="Arial" w:hAnsi="Arial" w:cs="Arial"/>
          <w:noProof/>
          <w:sz w:val="24"/>
          <w:szCs w:val="24"/>
        </w:rPr>
      </w:pPr>
      <w:hyperlink w:anchor="_Toc96533867" w:history="1">
        <w:r w:rsidR="006A4954" w:rsidRPr="006A4954">
          <w:rPr>
            <w:rStyle w:val="Hyperlink"/>
            <w:rFonts w:ascii="Arial" w:hAnsi="Arial" w:cs="Arial"/>
            <w:noProof/>
            <w:sz w:val="24"/>
            <w:szCs w:val="24"/>
          </w:rPr>
          <w:t>Appropriate Solutions</w:t>
        </w:r>
        <w:r w:rsidR="006A4954" w:rsidRPr="006A4954">
          <w:rPr>
            <w:rFonts w:ascii="Arial" w:hAnsi="Arial" w:cs="Arial"/>
            <w:noProof/>
            <w:webHidden/>
            <w:sz w:val="24"/>
            <w:szCs w:val="24"/>
          </w:rPr>
          <w:tab/>
        </w:r>
        <w:r w:rsidR="006A4954" w:rsidRPr="006A4954">
          <w:rPr>
            <w:rFonts w:ascii="Arial" w:hAnsi="Arial" w:cs="Arial"/>
            <w:noProof/>
            <w:webHidden/>
            <w:sz w:val="24"/>
            <w:szCs w:val="24"/>
          </w:rPr>
          <w:fldChar w:fldCharType="begin"/>
        </w:r>
        <w:r w:rsidR="006A4954" w:rsidRPr="006A4954">
          <w:rPr>
            <w:rFonts w:ascii="Arial" w:hAnsi="Arial" w:cs="Arial"/>
            <w:noProof/>
            <w:webHidden/>
            <w:sz w:val="24"/>
            <w:szCs w:val="24"/>
          </w:rPr>
          <w:instrText xml:space="preserve"> PAGEREF _Toc96533867 \h </w:instrText>
        </w:r>
        <w:r w:rsidR="006A4954" w:rsidRPr="006A4954">
          <w:rPr>
            <w:rFonts w:ascii="Arial" w:hAnsi="Arial" w:cs="Arial"/>
            <w:noProof/>
            <w:webHidden/>
            <w:sz w:val="24"/>
            <w:szCs w:val="24"/>
          </w:rPr>
        </w:r>
        <w:r w:rsidR="006A4954" w:rsidRPr="006A4954">
          <w:rPr>
            <w:rFonts w:ascii="Arial" w:hAnsi="Arial" w:cs="Arial"/>
            <w:noProof/>
            <w:webHidden/>
            <w:sz w:val="24"/>
            <w:szCs w:val="24"/>
          </w:rPr>
          <w:fldChar w:fldCharType="separate"/>
        </w:r>
        <w:r w:rsidR="006A4954">
          <w:rPr>
            <w:rFonts w:ascii="Arial" w:hAnsi="Arial" w:cs="Arial"/>
            <w:noProof/>
            <w:webHidden/>
            <w:sz w:val="24"/>
            <w:szCs w:val="24"/>
          </w:rPr>
          <w:t>8</w:t>
        </w:r>
        <w:r w:rsidR="006A4954" w:rsidRPr="006A4954">
          <w:rPr>
            <w:rFonts w:ascii="Arial" w:hAnsi="Arial" w:cs="Arial"/>
            <w:noProof/>
            <w:webHidden/>
            <w:sz w:val="24"/>
            <w:szCs w:val="24"/>
          </w:rPr>
          <w:fldChar w:fldCharType="end"/>
        </w:r>
      </w:hyperlink>
    </w:p>
    <w:p w:rsidR="006A4954" w:rsidRPr="006A4954" w:rsidRDefault="00B27C46" w:rsidP="006A4954">
      <w:pPr>
        <w:pStyle w:val="Tabeldefiguri"/>
        <w:tabs>
          <w:tab w:val="right" w:leader="dot" w:pos="9350"/>
        </w:tabs>
        <w:spacing w:line="360" w:lineRule="auto"/>
        <w:jc w:val="both"/>
        <w:rPr>
          <w:rFonts w:ascii="Arial" w:hAnsi="Arial" w:cs="Arial"/>
          <w:noProof/>
          <w:sz w:val="24"/>
          <w:szCs w:val="24"/>
        </w:rPr>
      </w:pPr>
      <w:hyperlink w:anchor="_Toc96533868" w:history="1">
        <w:r w:rsidR="006A4954" w:rsidRPr="006A4954">
          <w:rPr>
            <w:rStyle w:val="Hyperlink"/>
            <w:rFonts w:ascii="Arial" w:hAnsi="Arial" w:cs="Arial"/>
            <w:noProof/>
            <w:sz w:val="24"/>
            <w:szCs w:val="24"/>
          </w:rPr>
          <w:t>Implementation plan</w:t>
        </w:r>
        <w:r w:rsidR="006A4954" w:rsidRPr="006A4954">
          <w:rPr>
            <w:rFonts w:ascii="Arial" w:hAnsi="Arial" w:cs="Arial"/>
            <w:noProof/>
            <w:webHidden/>
            <w:sz w:val="24"/>
            <w:szCs w:val="24"/>
          </w:rPr>
          <w:tab/>
        </w:r>
        <w:r w:rsidR="006A4954" w:rsidRPr="006A4954">
          <w:rPr>
            <w:rFonts w:ascii="Arial" w:hAnsi="Arial" w:cs="Arial"/>
            <w:noProof/>
            <w:webHidden/>
            <w:sz w:val="24"/>
            <w:szCs w:val="24"/>
          </w:rPr>
          <w:fldChar w:fldCharType="begin"/>
        </w:r>
        <w:r w:rsidR="006A4954" w:rsidRPr="006A4954">
          <w:rPr>
            <w:rFonts w:ascii="Arial" w:hAnsi="Arial" w:cs="Arial"/>
            <w:noProof/>
            <w:webHidden/>
            <w:sz w:val="24"/>
            <w:szCs w:val="24"/>
          </w:rPr>
          <w:instrText xml:space="preserve"> PAGEREF _Toc96533868 \h </w:instrText>
        </w:r>
        <w:r w:rsidR="006A4954" w:rsidRPr="006A4954">
          <w:rPr>
            <w:rFonts w:ascii="Arial" w:hAnsi="Arial" w:cs="Arial"/>
            <w:noProof/>
            <w:webHidden/>
            <w:sz w:val="24"/>
            <w:szCs w:val="24"/>
          </w:rPr>
        </w:r>
        <w:r w:rsidR="006A4954" w:rsidRPr="006A4954">
          <w:rPr>
            <w:rFonts w:ascii="Arial" w:hAnsi="Arial" w:cs="Arial"/>
            <w:noProof/>
            <w:webHidden/>
            <w:sz w:val="24"/>
            <w:szCs w:val="24"/>
          </w:rPr>
          <w:fldChar w:fldCharType="separate"/>
        </w:r>
        <w:r w:rsidR="006A4954">
          <w:rPr>
            <w:rFonts w:ascii="Arial" w:hAnsi="Arial" w:cs="Arial"/>
            <w:noProof/>
            <w:webHidden/>
            <w:sz w:val="24"/>
            <w:szCs w:val="24"/>
          </w:rPr>
          <w:t>8</w:t>
        </w:r>
        <w:r w:rsidR="006A4954" w:rsidRPr="006A4954">
          <w:rPr>
            <w:rFonts w:ascii="Arial" w:hAnsi="Arial" w:cs="Arial"/>
            <w:noProof/>
            <w:webHidden/>
            <w:sz w:val="24"/>
            <w:szCs w:val="24"/>
          </w:rPr>
          <w:fldChar w:fldCharType="end"/>
        </w:r>
      </w:hyperlink>
    </w:p>
    <w:p w:rsidR="006A4954" w:rsidRPr="006A4954" w:rsidRDefault="00B27C46" w:rsidP="006A4954">
      <w:pPr>
        <w:pStyle w:val="Tabeldefiguri"/>
        <w:tabs>
          <w:tab w:val="right" w:leader="dot" w:pos="9350"/>
        </w:tabs>
        <w:spacing w:line="360" w:lineRule="auto"/>
        <w:jc w:val="both"/>
        <w:rPr>
          <w:rFonts w:ascii="Arial" w:hAnsi="Arial" w:cs="Arial"/>
          <w:noProof/>
          <w:sz w:val="24"/>
          <w:szCs w:val="24"/>
        </w:rPr>
      </w:pPr>
      <w:hyperlink w:anchor="_Toc96533869" w:history="1">
        <w:r w:rsidR="006A4954" w:rsidRPr="006A4954">
          <w:rPr>
            <w:rStyle w:val="Hyperlink"/>
            <w:rFonts w:ascii="Arial" w:hAnsi="Arial" w:cs="Arial"/>
            <w:noProof/>
            <w:sz w:val="24"/>
            <w:szCs w:val="24"/>
          </w:rPr>
          <w:t>How do you measure the effectiveness of the implementation plan?</w:t>
        </w:r>
        <w:r w:rsidR="006A4954" w:rsidRPr="006A4954">
          <w:rPr>
            <w:rFonts w:ascii="Arial" w:hAnsi="Arial" w:cs="Arial"/>
            <w:noProof/>
            <w:webHidden/>
            <w:sz w:val="24"/>
            <w:szCs w:val="24"/>
          </w:rPr>
          <w:tab/>
        </w:r>
        <w:r w:rsidR="006A4954" w:rsidRPr="006A4954">
          <w:rPr>
            <w:rFonts w:ascii="Arial" w:hAnsi="Arial" w:cs="Arial"/>
            <w:noProof/>
            <w:webHidden/>
            <w:sz w:val="24"/>
            <w:szCs w:val="24"/>
          </w:rPr>
          <w:fldChar w:fldCharType="begin"/>
        </w:r>
        <w:r w:rsidR="006A4954" w:rsidRPr="006A4954">
          <w:rPr>
            <w:rFonts w:ascii="Arial" w:hAnsi="Arial" w:cs="Arial"/>
            <w:noProof/>
            <w:webHidden/>
            <w:sz w:val="24"/>
            <w:szCs w:val="24"/>
          </w:rPr>
          <w:instrText xml:space="preserve"> PAGEREF _Toc96533869 \h </w:instrText>
        </w:r>
        <w:r w:rsidR="006A4954" w:rsidRPr="006A4954">
          <w:rPr>
            <w:rFonts w:ascii="Arial" w:hAnsi="Arial" w:cs="Arial"/>
            <w:noProof/>
            <w:webHidden/>
            <w:sz w:val="24"/>
            <w:szCs w:val="24"/>
          </w:rPr>
        </w:r>
        <w:r w:rsidR="006A4954" w:rsidRPr="006A4954">
          <w:rPr>
            <w:rFonts w:ascii="Arial" w:hAnsi="Arial" w:cs="Arial"/>
            <w:noProof/>
            <w:webHidden/>
            <w:sz w:val="24"/>
            <w:szCs w:val="24"/>
          </w:rPr>
          <w:fldChar w:fldCharType="separate"/>
        </w:r>
        <w:r w:rsidR="006A4954">
          <w:rPr>
            <w:rFonts w:ascii="Arial" w:hAnsi="Arial" w:cs="Arial"/>
            <w:noProof/>
            <w:webHidden/>
            <w:sz w:val="24"/>
            <w:szCs w:val="24"/>
          </w:rPr>
          <w:t>9</w:t>
        </w:r>
        <w:r w:rsidR="006A4954" w:rsidRPr="006A4954">
          <w:rPr>
            <w:rFonts w:ascii="Arial" w:hAnsi="Arial" w:cs="Arial"/>
            <w:noProof/>
            <w:webHidden/>
            <w:sz w:val="24"/>
            <w:szCs w:val="24"/>
          </w:rPr>
          <w:fldChar w:fldCharType="end"/>
        </w:r>
      </w:hyperlink>
    </w:p>
    <w:p w:rsidR="006A4954" w:rsidRPr="006A4954" w:rsidRDefault="00B27C46" w:rsidP="006A4954">
      <w:pPr>
        <w:pStyle w:val="Tabeldefiguri"/>
        <w:tabs>
          <w:tab w:val="right" w:leader="dot" w:pos="9350"/>
        </w:tabs>
        <w:spacing w:line="360" w:lineRule="auto"/>
        <w:jc w:val="both"/>
        <w:rPr>
          <w:rFonts w:ascii="Arial" w:hAnsi="Arial" w:cs="Arial"/>
          <w:noProof/>
          <w:sz w:val="24"/>
          <w:szCs w:val="24"/>
        </w:rPr>
      </w:pPr>
      <w:hyperlink w:anchor="_Toc96533870" w:history="1">
        <w:r w:rsidR="006A4954" w:rsidRPr="006A4954">
          <w:rPr>
            <w:rStyle w:val="Hyperlink"/>
            <w:rFonts w:ascii="Arial" w:hAnsi="Arial" w:cs="Arial"/>
            <w:noProof/>
            <w:sz w:val="24"/>
            <w:szCs w:val="24"/>
          </w:rPr>
          <w:t>Conclusion</w:t>
        </w:r>
        <w:r w:rsidR="006A4954" w:rsidRPr="006A4954">
          <w:rPr>
            <w:rFonts w:ascii="Arial" w:hAnsi="Arial" w:cs="Arial"/>
            <w:noProof/>
            <w:webHidden/>
            <w:sz w:val="24"/>
            <w:szCs w:val="24"/>
          </w:rPr>
          <w:tab/>
        </w:r>
        <w:r w:rsidR="006A4954" w:rsidRPr="006A4954">
          <w:rPr>
            <w:rFonts w:ascii="Arial" w:hAnsi="Arial" w:cs="Arial"/>
            <w:noProof/>
            <w:webHidden/>
            <w:sz w:val="24"/>
            <w:szCs w:val="24"/>
          </w:rPr>
          <w:fldChar w:fldCharType="begin"/>
        </w:r>
        <w:r w:rsidR="006A4954" w:rsidRPr="006A4954">
          <w:rPr>
            <w:rFonts w:ascii="Arial" w:hAnsi="Arial" w:cs="Arial"/>
            <w:noProof/>
            <w:webHidden/>
            <w:sz w:val="24"/>
            <w:szCs w:val="24"/>
          </w:rPr>
          <w:instrText xml:space="preserve"> PAGEREF _Toc96533870 \h </w:instrText>
        </w:r>
        <w:r w:rsidR="006A4954" w:rsidRPr="006A4954">
          <w:rPr>
            <w:rFonts w:ascii="Arial" w:hAnsi="Arial" w:cs="Arial"/>
            <w:noProof/>
            <w:webHidden/>
            <w:sz w:val="24"/>
            <w:szCs w:val="24"/>
          </w:rPr>
        </w:r>
        <w:r w:rsidR="006A4954" w:rsidRPr="006A4954">
          <w:rPr>
            <w:rFonts w:ascii="Arial" w:hAnsi="Arial" w:cs="Arial"/>
            <w:noProof/>
            <w:webHidden/>
            <w:sz w:val="24"/>
            <w:szCs w:val="24"/>
          </w:rPr>
          <w:fldChar w:fldCharType="separate"/>
        </w:r>
        <w:r w:rsidR="006A4954">
          <w:rPr>
            <w:rFonts w:ascii="Arial" w:hAnsi="Arial" w:cs="Arial"/>
            <w:noProof/>
            <w:webHidden/>
            <w:sz w:val="24"/>
            <w:szCs w:val="24"/>
          </w:rPr>
          <w:t>9</w:t>
        </w:r>
        <w:r w:rsidR="006A4954" w:rsidRPr="006A4954">
          <w:rPr>
            <w:rFonts w:ascii="Arial" w:hAnsi="Arial" w:cs="Arial"/>
            <w:noProof/>
            <w:webHidden/>
            <w:sz w:val="24"/>
            <w:szCs w:val="24"/>
          </w:rPr>
          <w:fldChar w:fldCharType="end"/>
        </w:r>
      </w:hyperlink>
    </w:p>
    <w:p w:rsidR="006A4954" w:rsidRPr="006A4954" w:rsidRDefault="00B27C46" w:rsidP="006A4954">
      <w:pPr>
        <w:pStyle w:val="Tabeldefiguri"/>
        <w:tabs>
          <w:tab w:val="right" w:leader="dot" w:pos="9350"/>
        </w:tabs>
        <w:spacing w:line="360" w:lineRule="auto"/>
        <w:jc w:val="both"/>
        <w:rPr>
          <w:rFonts w:ascii="Arial" w:hAnsi="Arial" w:cs="Arial"/>
          <w:noProof/>
        </w:rPr>
      </w:pPr>
      <w:hyperlink w:anchor="_Toc96533871" w:history="1">
        <w:r w:rsidR="006A4954" w:rsidRPr="006A4954">
          <w:rPr>
            <w:rStyle w:val="Hyperlink"/>
            <w:rFonts w:ascii="Arial" w:hAnsi="Arial" w:cs="Arial"/>
            <w:noProof/>
            <w:sz w:val="24"/>
            <w:szCs w:val="24"/>
          </w:rPr>
          <w:t>References</w:t>
        </w:r>
        <w:r w:rsidR="006A4954" w:rsidRPr="006A4954">
          <w:rPr>
            <w:rFonts w:ascii="Arial" w:hAnsi="Arial" w:cs="Arial"/>
            <w:noProof/>
            <w:webHidden/>
            <w:sz w:val="24"/>
            <w:szCs w:val="24"/>
          </w:rPr>
          <w:tab/>
        </w:r>
        <w:r w:rsidR="006A4954" w:rsidRPr="006A4954">
          <w:rPr>
            <w:rFonts w:ascii="Arial" w:hAnsi="Arial" w:cs="Arial"/>
            <w:noProof/>
            <w:webHidden/>
            <w:sz w:val="24"/>
            <w:szCs w:val="24"/>
          </w:rPr>
          <w:fldChar w:fldCharType="begin"/>
        </w:r>
        <w:r w:rsidR="006A4954" w:rsidRPr="006A4954">
          <w:rPr>
            <w:rFonts w:ascii="Arial" w:hAnsi="Arial" w:cs="Arial"/>
            <w:noProof/>
            <w:webHidden/>
            <w:sz w:val="24"/>
            <w:szCs w:val="24"/>
          </w:rPr>
          <w:instrText xml:space="preserve"> PAGEREF _Toc96533871 \h </w:instrText>
        </w:r>
        <w:r w:rsidR="006A4954" w:rsidRPr="006A4954">
          <w:rPr>
            <w:rFonts w:ascii="Arial" w:hAnsi="Arial" w:cs="Arial"/>
            <w:noProof/>
            <w:webHidden/>
            <w:sz w:val="24"/>
            <w:szCs w:val="24"/>
          </w:rPr>
        </w:r>
        <w:r w:rsidR="006A4954" w:rsidRPr="006A4954">
          <w:rPr>
            <w:rFonts w:ascii="Arial" w:hAnsi="Arial" w:cs="Arial"/>
            <w:noProof/>
            <w:webHidden/>
            <w:sz w:val="24"/>
            <w:szCs w:val="24"/>
          </w:rPr>
          <w:fldChar w:fldCharType="separate"/>
        </w:r>
        <w:r w:rsidR="006A4954">
          <w:rPr>
            <w:rFonts w:ascii="Arial" w:hAnsi="Arial" w:cs="Arial"/>
            <w:noProof/>
            <w:webHidden/>
            <w:sz w:val="24"/>
            <w:szCs w:val="24"/>
          </w:rPr>
          <w:t>9</w:t>
        </w:r>
        <w:r w:rsidR="006A4954" w:rsidRPr="006A4954">
          <w:rPr>
            <w:rFonts w:ascii="Arial" w:hAnsi="Arial" w:cs="Arial"/>
            <w:noProof/>
            <w:webHidden/>
            <w:sz w:val="24"/>
            <w:szCs w:val="24"/>
          </w:rPr>
          <w:fldChar w:fldCharType="end"/>
        </w:r>
      </w:hyperlink>
    </w:p>
    <w:p w:rsidR="006A4954" w:rsidRPr="006A4954" w:rsidRDefault="006A4954" w:rsidP="006A4954">
      <w:pPr>
        <w:pStyle w:val="Titlu1"/>
        <w:rPr>
          <w:rFonts w:ascii="Arial" w:hAnsi="Arial" w:cs="Arial"/>
        </w:rPr>
      </w:pPr>
      <w:r w:rsidRPr="006A4954">
        <w:rPr>
          <w:rFonts w:ascii="Arial" w:hAnsi="Arial" w:cs="Arial"/>
        </w:rPr>
        <w:fldChar w:fldCharType="end"/>
      </w:r>
    </w:p>
    <w:p w:rsidR="006A4954" w:rsidRPr="006A4954" w:rsidRDefault="006A4954" w:rsidP="006A4954">
      <w:pPr>
        <w:rPr>
          <w:rFonts w:ascii="Arial" w:eastAsiaTheme="majorEastAsia" w:hAnsi="Arial" w:cs="Arial"/>
          <w:color w:val="000000" w:themeColor="text1"/>
          <w:sz w:val="24"/>
          <w:szCs w:val="28"/>
        </w:rPr>
      </w:pPr>
      <w:r w:rsidRPr="006A4954">
        <w:rPr>
          <w:rFonts w:ascii="Arial" w:hAnsi="Arial" w:cs="Arial"/>
        </w:rPr>
        <w:br w:type="page"/>
      </w:r>
    </w:p>
    <w:p w:rsidR="006A4954" w:rsidRPr="006A4954" w:rsidRDefault="006A4954" w:rsidP="006A4954">
      <w:pPr>
        <w:pStyle w:val="Titlu1"/>
        <w:rPr>
          <w:rFonts w:ascii="Arial" w:hAnsi="Arial" w:cs="Arial"/>
        </w:rPr>
      </w:pPr>
      <w:bookmarkStart w:id="0" w:name="_Toc96533850"/>
      <w:r w:rsidRPr="006A4954">
        <w:rPr>
          <w:rFonts w:ascii="Arial" w:hAnsi="Arial" w:cs="Arial"/>
        </w:rPr>
        <w:t>Introduction</w:t>
      </w:r>
      <w:bookmarkEnd w:id="0"/>
    </w:p>
    <w:p w:rsidR="006A4954" w:rsidRPr="006A4954" w:rsidRDefault="006A4954" w:rsidP="006A4954">
      <w:pPr>
        <w:pStyle w:val="NormalWeb"/>
        <w:spacing w:before="240" w:beforeAutospacing="0" w:after="240" w:afterAutospacing="0" w:line="360" w:lineRule="auto"/>
        <w:jc w:val="both"/>
        <w:rPr>
          <w:rFonts w:ascii="Arial" w:hAnsi="Arial" w:cs="Arial"/>
        </w:rPr>
      </w:pPr>
      <w:r w:rsidRPr="006A4954">
        <w:rPr>
          <w:rFonts w:ascii="Arial" w:hAnsi="Arial" w:cs="Arial"/>
          <w:color w:val="000000"/>
        </w:rPr>
        <w:t>The purpose of this assignment is to evaluate the reason for increasing the rate of absenteeism of employees in the hospital trusts and to figure out the solutions to this complicated issue. This study helps the pupils to develop their critical thinking skills and problem-solving skills. Additionally, it also helps them to improve their judgmental power. Pupils can apply their critical thinking abilities to identify the core aspects of a particular along with properly comprehending and explaining it. As an outcome, they can figure out which options are ideal for solving their complex problem.</w:t>
      </w:r>
    </w:p>
    <w:p w:rsidR="006A4954" w:rsidRPr="006A4954" w:rsidRDefault="006A4954" w:rsidP="006A4954">
      <w:pPr>
        <w:pStyle w:val="Titlu1"/>
        <w:rPr>
          <w:rFonts w:ascii="Arial" w:hAnsi="Arial" w:cs="Arial"/>
        </w:rPr>
      </w:pPr>
      <w:bookmarkStart w:id="1" w:name="_Toc96533851"/>
      <w:r w:rsidRPr="006A4954">
        <w:rPr>
          <w:rFonts w:ascii="Arial" w:hAnsi="Arial" w:cs="Arial"/>
        </w:rPr>
        <w:t>A research-informed discussion on the nature and impact of the complex problem on employees and their organisations.</w:t>
      </w:r>
      <w:bookmarkEnd w:id="1"/>
    </w:p>
    <w:p w:rsidR="006A4954" w:rsidRPr="006A4954" w:rsidRDefault="006A4954" w:rsidP="006A4954">
      <w:pPr>
        <w:pStyle w:val="Titlu1"/>
        <w:rPr>
          <w:rFonts w:ascii="Arial" w:hAnsi="Arial" w:cs="Arial"/>
        </w:rPr>
      </w:pPr>
      <w:bookmarkStart w:id="2" w:name="_Toc96533852"/>
      <w:r w:rsidRPr="006A4954">
        <w:rPr>
          <w:rFonts w:ascii="Arial" w:hAnsi="Arial" w:cs="Arial"/>
        </w:rPr>
        <w:t>Nature of staff absenteeism</w:t>
      </w:r>
      <w:bookmarkEnd w:id="2"/>
    </w:p>
    <w:p w:rsidR="006A4954" w:rsidRPr="006A4954" w:rsidRDefault="006A4954" w:rsidP="006A4954">
      <w:pPr>
        <w:pStyle w:val="NormalWeb"/>
        <w:spacing w:before="240" w:beforeAutospacing="0" w:after="240" w:afterAutospacing="0" w:line="360" w:lineRule="auto"/>
        <w:jc w:val="both"/>
        <w:rPr>
          <w:rFonts w:ascii="Arial" w:hAnsi="Arial" w:cs="Arial"/>
        </w:rPr>
      </w:pPr>
      <w:r w:rsidRPr="006A4954">
        <w:rPr>
          <w:rFonts w:ascii="Arial" w:hAnsi="Arial" w:cs="Arial"/>
          <w:color w:val="000000"/>
        </w:rPr>
        <w:t xml:space="preserve">As suggested by Lara </w:t>
      </w:r>
      <w:r w:rsidRPr="006A4954">
        <w:rPr>
          <w:rFonts w:ascii="Arial" w:hAnsi="Arial" w:cs="Arial"/>
          <w:i/>
          <w:iCs/>
          <w:color w:val="000000"/>
        </w:rPr>
        <w:t xml:space="preserve">et al. </w:t>
      </w:r>
      <w:r w:rsidRPr="006A4954">
        <w:rPr>
          <w:rFonts w:ascii="Arial" w:hAnsi="Arial" w:cs="Arial"/>
          <w:color w:val="000000"/>
        </w:rPr>
        <w:t xml:space="preserve">(2018), When an employee begins to avoid work on a regular basis, this is referred to as absenteeism. Nowadays, there is a long-hour working culture in the hospital agencies of the UK. The employees are getting tired and bored by attending to the patients. Sometimes they get ill and as per their responsibility, they have to come to the hospital and take care of the patients which makes them feel bored. As suggested by Wang </w:t>
      </w:r>
      <w:r w:rsidRPr="006A4954">
        <w:rPr>
          <w:rFonts w:ascii="Arial" w:hAnsi="Arial" w:cs="Arial"/>
          <w:i/>
          <w:iCs/>
          <w:color w:val="000000"/>
        </w:rPr>
        <w:t xml:space="preserve">et al. </w:t>
      </w:r>
      <w:r w:rsidRPr="006A4954">
        <w:rPr>
          <w:rFonts w:ascii="Arial" w:hAnsi="Arial" w:cs="Arial"/>
          <w:color w:val="000000"/>
        </w:rPr>
        <w:t>(2020), Workers get restless as a result of the heavy workload hours. Personnel absences could be induced by overall organisational change and advancements, along with unemployment and stagnant wages. The time pressure and dissatisfaction influence the workers' absenteeism in the hospital trust.</w:t>
      </w:r>
    </w:p>
    <w:p w:rsidR="006A4954" w:rsidRPr="006A4954" w:rsidRDefault="006A4954" w:rsidP="006A4954">
      <w:pPr>
        <w:pStyle w:val="Titlu1"/>
        <w:rPr>
          <w:rFonts w:ascii="Arial" w:hAnsi="Arial" w:cs="Arial"/>
        </w:rPr>
      </w:pPr>
      <w:bookmarkStart w:id="3" w:name="_Toc96533853"/>
      <w:r w:rsidRPr="006A4954">
        <w:rPr>
          <w:rFonts w:ascii="Arial" w:hAnsi="Arial" w:cs="Arial"/>
        </w:rPr>
        <w:t>Impact of staff absenteeism</w:t>
      </w:r>
      <w:bookmarkEnd w:id="3"/>
    </w:p>
    <w:p w:rsidR="006A4954" w:rsidRPr="006A4954" w:rsidRDefault="006A4954" w:rsidP="006A4954">
      <w:pPr>
        <w:pStyle w:val="Titlu1"/>
        <w:rPr>
          <w:rFonts w:ascii="Arial" w:hAnsi="Arial" w:cs="Arial"/>
        </w:rPr>
      </w:pPr>
      <w:bookmarkStart w:id="4" w:name="_Toc96533854"/>
      <w:r w:rsidRPr="006A4954">
        <w:rPr>
          <w:rFonts w:ascii="Arial" w:hAnsi="Arial" w:cs="Arial"/>
        </w:rPr>
        <w:t>Team performance</w:t>
      </w:r>
      <w:bookmarkEnd w:id="4"/>
    </w:p>
    <w:p w:rsidR="006A4954" w:rsidRPr="006A4954" w:rsidRDefault="006A4954" w:rsidP="006A4954">
      <w:pPr>
        <w:pStyle w:val="NormalWeb"/>
        <w:spacing w:before="240" w:beforeAutospacing="0" w:after="240" w:afterAutospacing="0" w:line="360" w:lineRule="auto"/>
        <w:jc w:val="both"/>
        <w:rPr>
          <w:rFonts w:ascii="Arial" w:hAnsi="Arial" w:cs="Arial"/>
        </w:rPr>
      </w:pPr>
      <w:r w:rsidRPr="006A4954">
        <w:rPr>
          <w:rFonts w:ascii="Arial" w:hAnsi="Arial" w:cs="Arial"/>
          <w:color w:val="000000"/>
        </w:rPr>
        <w:t>As per the viewpoint of Grace-Izaks ( 2018), team members devote extra working hours to coping with absences and trying to plan and adjust the workflow to keep the system functioning. The adverse effects of absenteeism on the employee experience is an additional burden for the hospital trust, and it impacts the performance of the team. The team members are getting less productive when they have to work extra hours and have to complete the work of absent employees.</w:t>
      </w:r>
    </w:p>
    <w:p w:rsidR="006A4954" w:rsidRPr="006A4954" w:rsidRDefault="006A4954" w:rsidP="006A4954">
      <w:pPr>
        <w:pStyle w:val="Titlu1"/>
        <w:rPr>
          <w:rFonts w:ascii="Arial" w:hAnsi="Arial" w:cs="Arial"/>
        </w:rPr>
      </w:pPr>
      <w:bookmarkStart w:id="5" w:name="_Toc96533855"/>
      <w:r w:rsidRPr="006A4954">
        <w:rPr>
          <w:rFonts w:ascii="Arial" w:hAnsi="Arial" w:cs="Arial"/>
        </w:rPr>
        <w:t>Reduce the margins of the profit</w:t>
      </w:r>
      <w:bookmarkEnd w:id="5"/>
    </w:p>
    <w:p w:rsidR="006A4954" w:rsidRPr="006A4954" w:rsidRDefault="006A4954" w:rsidP="006A4954">
      <w:pPr>
        <w:pStyle w:val="NormalWeb"/>
        <w:spacing w:before="240" w:beforeAutospacing="0" w:after="240" w:afterAutospacing="0" w:line="360" w:lineRule="auto"/>
        <w:jc w:val="both"/>
        <w:rPr>
          <w:rFonts w:ascii="Arial" w:hAnsi="Arial" w:cs="Arial"/>
        </w:rPr>
      </w:pPr>
      <w:r w:rsidRPr="006A4954">
        <w:rPr>
          <w:rFonts w:ascii="Arial" w:hAnsi="Arial" w:cs="Arial"/>
          <w:color w:val="000000"/>
        </w:rPr>
        <w:t>To complete the project, the hospital trust required workers to work extra to offset at least partial worker absenteeism. The expense of extra working hours as a proportion of payroll was 5.7 percent. As a result, the organization's profit margin is reduced (SHRM, 2022).</w:t>
      </w:r>
    </w:p>
    <w:p w:rsidR="006A4954" w:rsidRPr="006A4954" w:rsidRDefault="006A4954" w:rsidP="006A4954">
      <w:pPr>
        <w:pStyle w:val="Titlu1"/>
        <w:rPr>
          <w:rFonts w:ascii="Arial" w:hAnsi="Arial" w:cs="Arial"/>
        </w:rPr>
      </w:pPr>
      <w:bookmarkStart w:id="6" w:name="_Toc96533856"/>
      <w:r w:rsidRPr="006A4954">
        <w:rPr>
          <w:rFonts w:ascii="Arial" w:hAnsi="Arial" w:cs="Arial"/>
        </w:rPr>
        <w:t>A PESTLE analysis of the macro-environmental factors contributing to the complex problem.</w:t>
      </w:r>
      <w:bookmarkEnd w:id="6"/>
    </w:p>
    <w:p w:rsidR="006A4954" w:rsidRPr="006A4954" w:rsidRDefault="006A4954" w:rsidP="006A4954">
      <w:pPr>
        <w:pStyle w:val="Titlu1"/>
        <w:rPr>
          <w:rFonts w:ascii="Arial" w:hAnsi="Arial" w:cs="Arial"/>
        </w:rPr>
      </w:pPr>
      <w:bookmarkStart w:id="7" w:name="_Toc96533857"/>
      <w:r w:rsidRPr="006A4954">
        <w:rPr>
          <w:rFonts w:ascii="Arial" w:hAnsi="Arial" w:cs="Arial"/>
        </w:rPr>
        <w:t>Political Factors</w:t>
      </w:r>
      <w:bookmarkEnd w:id="7"/>
    </w:p>
    <w:p w:rsidR="006A4954" w:rsidRPr="006A4954" w:rsidRDefault="006A4954" w:rsidP="006A4954">
      <w:pPr>
        <w:pStyle w:val="NormalWeb"/>
        <w:spacing w:before="240" w:beforeAutospacing="0" w:after="240" w:afterAutospacing="0" w:line="360" w:lineRule="auto"/>
        <w:jc w:val="both"/>
        <w:rPr>
          <w:rFonts w:ascii="Arial" w:hAnsi="Arial" w:cs="Arial"/>
        </w:rPr>
      </w:pPr>
      <w:r w:rsidRPr="006A4954">
        <w:rPr>
          <w:rFonts w:ascii="Arial" w:hAnsi="Arial" w:cs="Arial"/>
          <w:color w:val="000000"/>
        </w:rPr>
        <w:t>Due to Brexit, there are concerns about how EU-made medications and equipment have been imported into the UK and a more crucial factor of staffing. When foreigners are subjected to stiffer immigration restrictions as a result of Brexit, the rate of absenteeism of NHS staff increases (Bush, 2022).</w:t>
      </w:r>
    </w:p>
    <w:p w:rsidR="006A4954" w:rsidRPr="006A4954" w:rsidRDefault="006A4954" w:rsidP="006A4954">
      <w:pPr>
        <w:pStyle w:val="Titlu1"/>
        <w:rPr>
          <w:rFonts w:ascii="Arial" w:hAnsi="Arial" w:cs="Arial"/>
        </w:rPr>
      </w:pPr>
      <w:bookmarkStart w:id="8" w:name="_Toc96533858"/>
      <w:r w:rsidRPr="006A4954">
        <w:rPr>
          <w:rFonts w:ascii="Arial" w:hAnsi="Arial" w:cs="Arial"/>
        </w:rPr>
        <w:t>Economic factors</w:t>
      </w:r>
      <w:bookmarkEnd w:id="8"/>
    </w:p>
    <w:p w:rsidR="006A4954" w:rsidRPr="006A4954" w:rsidRDefault="006A4954" w:rsidP="006A4954">
      <w:pPr>
        <w:pStyle w:val="NormalWeb"/>
        <w:spacing w:before="240" w:beforeAutospacing="0" w:after="240" w:afterAutospacing="0" w:line="360" w:lineRule="auto"/>
        <w:jc w:val="both"/>
        <w:rPr>
          <w:rFonts w:ascii="Arial" w:hAnsi="Arial" w:cs="Arial"/>
        </w:rPr>
      </w:pPr>
      <w:r w:rsidRPr="006A4954">
        <w:rPr>
          <w:rFonts w:ascii="Arial" w:hAnsi="Arial" w:cs="Arial"/>
          <w:color w:val="000000"/>
        </w:rPr>
        <w:t>The GDP of the United Kingdom has been decreased by 6% as a result of Covid 19. The overall monetary costs of Brexit and the COVID-19 situation impacts on the economy of the UK. The NHS spends extra money on hygiene procedures and masks for staff safety. This has a significant impact on employee salaries, and employee absenteeism has risen (Bakermckenzie, 2022)</w:t>
      </w:r>
    </w:p>
    <w:p w:rsidR="006A4954" w:rsidRPr="006A4954" w:rsidRDefault="006A4954" w:rsidP="006A4954">
      <w:pPr>
        <w:pStyle w:val="Titlu1"/>
        <w:rPr>
          <w:rFonts w:ascii="Arial" w:hAnsi="Arial" w:cs="Arial"/>
        </w:rPr>
      </w:pPr>
      <w:bookmarkStart w:id="9" w:name="_Toc96533859"/>
      <w:r w:rsidRPr="006A4954">
        <w:rPr>
          <w:rFonts w:ascii="Arial" w:hAnsi="Arial" w:cs="Arial"/>
        </w:rPr>
        <w:t>Social Factors</w:t>
      </w:r>
      <w:bookmarkEnd w:id="9"/>
    </w:p>
    <w:p w:rsidR="006A4954" w:rsidRPr="006A4954" w:rsidRDefault="006A4954" w:rsidP="006A4954">
      <w:pPr>
        <w:pStyle w:val="NormalWeb"/>
        <w:spacing w:before="240" w:beforeAutospacing="0" w:after="240" w:afterAutospacing="0" w:line="360" w:lineRule="auto"/>
        <w:jc w:val="both"/>
        <w:rPr>
          <w:rFonts w:ascii="Arial" w:hAnsi="Arial" w:cs="Arial"/>
        </w:rPr>
      </w:pPr>
      <w:r w:rsidRPr="006A4954">
        <w:rPr>
          <w:rFonts w:ascii="Arial" w:hAnsi="Arial" w:cs="Arial"/>
          <w:color w:val="000000"/>
        </w:rPr>
        <w:t>The government of the UK has given restrictions of Covid 19 across the country to maintain social distancing and hygienic processes. Numerous workers were not willing to come to NHS as the rate of spreading virus has increased and workers are feeling scared. Therefore the absenteeism of employees has increased (Gov, 2022).</w:t>
      </w:r>
    </w:p>
    <w:p w:rsidR="006A4954" w:rsidRPr="006A4954" w:rsidRDefault="006A4954" w:rsidP="006A4954">
      <w:pPr>
        <w:pStyle w:val="Titlu1"/>
        <w:rPr>
          <w:rFonts w:ascii="Arial" w:hAnsi="Arial" w:cs="Arial"/>
        </w:rPr>
      </w:pPr>
      <w:bookmarkStart w:id="10" w:name="_Toc96533860"/>
      <w:r w:rsidRPr="006A4954">
        <w:rPr>
          <w:rFonts w:ascii="Arial" w:hAnsi="Arial" w:cs="Arial"/>
        </w:rPr>
        <w:t>Technological Factors</w:t>
      </w:r>
      <w:bookmarkEnd w:id="10"/>
    </w:p>
    <w:p w:rsidR="006A4954" w:rsidRPr="006A4954" w:rsidRDefault="006A4954" w:rsidP="006A4954">
      <w:pPr>
        <w:pStyle w:val="NormalWeb"/>
        <w:spacing w:before="240" w:beforeAutospacing="0" w:after="240" w:afterAutospacing="0" w:line="360" w:lineRule="auto"/>
        <w:jc w:val="both"/>
        <w:rPr>
          <w:rFonts w:ascii="Arial" w:hAnsi="Arial" w:cs="Arial"/>
        </w:rPr>
      </w:pPr>
      <w:r w:rsidRPr="006A4954">
        <w:rPr>
          <w:rFonts w:ascii="Arial" w:hAnsi="Arial" w:cs="Arial"/>
          <w:color w:val="000000"/>
        </w:rPr>
        <w:t>Technology has made it simpler for the NHS to disseminate accurate info to the public. Through technology, the NHS has sped things up and automated more healthcare operations. Therefore workers lose interest in their occupations, and their absenteeism escalates (Bush, 2022).</w:t>
      </w:r>
    </w:p>
    <w:p w:rsidR="006A4954" w:rsidRPr="006A4954" w:rsidRDefault="006A4954" w:rsidP="006A4954">
      <w:pPr>
        <w:pStyle w:val="Titlu1"/>
        <w:rPr>
          <w:rFonts w:ascii="Arial" w:hAnsi="Arial" w:cs="Arial"/>
        </w:rPr>
      </w:pPr>
      <w:bookmarkStart w:id="11" w:name="_Toc96533861"/>
      <w:r w:rsidRPr="006A4954">
        <w:rPr>
          <w:rFonts w:ascii="Arial" w:hAnsi="Arial" w:cs="Arial"/>
        </w:rPr>
        <w:t>Environmental Factors</w:t>
      </w:r>
      <w:bookmarkEnd w:id="11"/>
    </w:p>
    <w:p w:rsidR="006A4954" w:rsidRPr="006A4954" w:rsidRDefault="006A4954" w:rsidP="006A4954">
      <w:pPr>
        <w:pStyle w:val="NormalWeb"/>
        <w:spacing w:before="240" w:beforeAutospacing="0" w:after="240" w:afterAutospacing="0" w:line="360" w:lineRule="auto"/>
        <w:jc w:val="both"/>
        <w:rPr>
          <w:rFonts w:ascii="Arial" w:hAnsi="Arial" w:cs="Arial"/>
        </w:rPr>
      </w:pPr>
      <w:r w:rsidRPr="006A4954">
        <w:rPr>
          <w:rFonts w:ascii="Arial" w:hAnsi="Arial" w:cs="Arial"/>
          <w:color w:val="000000"/>
        </w:rPr>
        <w:t>The NHS periodically deals with difficult seasonal changes, such as cold. Workers were frightened to stay in the organization because they feared the Coronavirus would attract them during the cold season. Therefore the percentage of absence has climbed (How and What, 2022).</w:t>
      </w:r>
    </w:p>
    <w:p w:rsidR="006A4954" w:rsidRPr="006A4954" w:rsidRDefault="006A4954" w:rsidP="006A4954">
      <w:pPr>
        <w:pStyle w:val="Titlu1"/>
        <w:rPr>
          <w:rFonts w:ascii="Arial" w:hAnsi="Arial" w:cs="Arial"/>
        </w:rPr>
      </w:pPr>
      <w:bookmarkStart w:id="12" w:name="_Toc96533862"/>
      <w:r w:rsidRPr="006A4954">
        <w:rPr>
          <w:rFonts w:ascii="Arial" w:hAnsi="Arial" w:cs="Arial"/>
        </w:rPr>
        <w:t>Legal Factors</w:t>
      </w:r>
      <w:bookmarkEnd w:id="12"/>
    </w:p>
    <w:p w:rsidR="006A4954" w:rsidRPr="006A4954" w:rsidRDefault="006A4954" w:rsidP="006A4954">
      <w:pPr>
        <w:pStyle w:val="NormalWeb"/>
        <w:spacing w:before="240" w:beforeAutospacing="0" w:after="240" w:afterAutospacing="0" w:line="360" w:lineRule="auto"/>
        <w:jc w:val="both"/>
        <w:rPr>
          <w:rFonts w:ascii="Arial" w:hAnsi="Arial" w:cs="Arial"/>
          <w:color w:val="000000"/>
        </w:rPr>
      </w:pPr>
      <w:r w:rsidRPr="006A4954">
        <w:rPr>
          <w:rFonts w:ascii="Arial" w:hAnsi="Arial" w:cs="Arial"/>
          <w:color w:val="000000"/>
        </w:rPr>
        <w:t>The NHS has not adopted the National Minimum Wage Act 1998 and the Agency Workers Regulations 2010 for workers within the organisation. As a result, there has been an increase in the turnover of staff (Croner, 2022).</w:t>
      </w:r>
    </w:p>
    <w:p w:rsidR="006A4954" w:rsidRPr="006A4954" w:rsidRDefault="006A4954" w:rsidP="006A4954">
      <w:pPr>
        <w:pStyle w:val="Titlu1"/>
        <w:rPr>
          <w:rFonts w:ascii="Arial" w:hAnsi="Arial" w:cs="Arial"/>
        </w:rPr>
      </w:pPr>
      <w:bookmarkStart w:id="13" w:name="_Toc96533863"/>
      <w:r w:rsidRPr="006A4954">
        <w:rPr>
          <w:rFonts w:ascii="Arial" w:hAnsi="Arial" w:cs="Arial"/>
        </w:rPr>
        <w:t>A research-informed cause-and-effect analysis of the complex problem.</w:t>
      </w:r>
      <w:bookmarkEnd w:id="13"/>
    </w:p>
    <w:p w:rsidR="006A4954" w:rsidRPr="006A4954" w:rsidRDefault="006A4954" w:rsidP="006A4954">
      <w:pPr>
        <w:pStyle w:val="NormalWeb"/>
        <w:spacing w:before="240" w:beforeAutospacing="0" w:after="240" w:afterAutospacing="0" w:line="360" w:lineRule="auto"/>
        <w:jc w:val="both"/>
        <w:rPr>
          <w:rFonts w:ascii="Arial" w:hAnsi="Arial" w:cs="Arial"/>
        </w:rPr>
      </w:pPr>
    </w:p>
    <w:p w:rsidR="00B53CC4" w:rsidRPr="006A4954" w:rsidRDefault="00B53CC4" w:rsidP="006A4954">
      <w:pPr>
        <w:spacing w:line="360" w:lineRule="auto"/>
        <w:jc w:val="both"/>
        <w:rPr>
          <w:rFonts w:ascii="Arial" w:hAnsi="Arial" w:cs="Arial"/>
          <w:sz w:val="24"/>
          <w:szCs w:val="24"/>
        </w:rPr>
      </w:pPr>
      <w:r w:rsidRPr="006A4954">
        <w:rPr>
          <w:rFonts w:ascii="Arial" w:hAnsi="Arial" w:cs="Arial"/>
          <w:b/>
          <w:bCs/>
          <w:noProof/>
          <w:color w:val="000000"/>
          <w:sz w:val="24"/>
          <w:szCs w:val="24"/>
          <w:bdr w:val="none" w:sz="0" w:space="0" w:color="auto" w:frame="1"/>
        </w:rPr>
        <w:drawing>
          <wp:inline distT="0" distB="0" distL="0" distR="0">
            <wp:extent cx="5943600" cy="3686175"/>
            <wp:effectExtent l="19050" t="0" r="0" b="0"/>
            <wp:docPr id="1" name="Picture 1" descr="https://lh3.googleusercontent.com/rDNQvlUoUXaS1R7bKRTyEg0j18Lu7uHJd-R6_qB8zq8TBfzn6vEOHEbh2-qljCCzLmW7tYT6H_qiWFRMtYC8s9-dVZ_YlgYQKRp8DoexUbPzbGREbkPevKol-Rb0WRj10zMpj-4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rDNQvlUoUXaS1R7bKRTyEg0j18Lu7uHJd-R6_qB8zq8TBfzn6vEOHEbh2-qljCCzLmW7tYT6H_qiWFRMtYC8s9-dVZ_YlgYQKRp8DoexUbPzbGREbkPevKol-Rb0WRj10zMpj-4X"/>
                    <pic:cNvPicPr>
                      <a:picLocks noChangeAspect="1" noChangeArrowheads="1"/>
                    </pic:cNvPicPr>
                  </pic:nvPicPr>
                  <pic:blipFill>
                    <a:blip r:embed="rId7"/>
                    <a:srcRect/>
                    <a:stretch>
                      <a:fillRect/>
                    </a:stretch>
                  </pic:blipFill>
                  <pic:spPr bwMode="auto">
                    <a:xfrm>
                      <a:off x="0" y="0"/>
                      <a:ext cx="5943600" cy="3686175"/>
                    </a:xfrm>
                    <a:prstGeom prst="rect">
                      <a:avLst/>
                    </a:prstGeom>
                    <a:noFill/>
                    <a:ln w="9525">
                      <a:noFill/>
                      <a:miter lim="800000"/>
                      <a:headEnd/>
                      <a:tailEnd/>
                    </a:ln>
                  </pic:spPr>
                </pic:pic>
              </a:graphicData>
            </a:graphic>
          </wp:inline>
        </w:drawing>
      </w:r>
    </w:p>
    <w:p w:rsidR="006A4954" w:rsidRPr="006A4954" w:rsidRDefault="006A4954" w:rsidP="006A4954">
      <w:pPr>
        <w:pStyle w:val="NormalWeb"/>
        <w:spacing w:before="0" w:beforeAutospacing="0" w:after="0" w:afterAutospacing="0" w:line="360" w:lineRule="auto"/>
        <w:jc w:val="both"/>
        <w:rPr>
          <w:rFonts w:ascii="Arial" w:hAnsi="Arial" w:cs="Arial"/>
        </w:rPr>
      </w:pPr>
      <w:r w:rsidRPr="006A4954">
        <w:rPr>
          <w:rFonts w:ascii="Arial" w:hAnsi="Arial" w:cs="Arial"/>
          <w:b/>
          <w:bCs/>
          <w:color w:val="000000"/>
        </w:rPr>
        <w:t xml:space="preserve">                                                   Figure 1: Fishbone Diagram</w:t>
      </w:r>
    </w:p>
    <w:p w:rsidR="006A4954" w:rsidRPr="006A4954" w:rsidRDefault="006A4954" w:rsidP="006A4954">
      <w:pPr>
        <w:pStyle w:val="NormalWeb"/>
        <w:spacing w:before="0" w:beforeAutospacing="0" w:after="0" w:afterAutospacing="0" w:line="360" w:lineRule="auto"/>
        <w:jc w:val="both"/>
        <w:rPr>
          <w:rFonts w:ascii="Arial" w:hAnsi="Arial" w:cs="Arial"/>
        </w:rPr>
      </w:pPr>
      <w:r w:rsidRPr="006A4954">
        <w:rPr>
          <w:rFonts w:ascii="Arial" w:hAnsi="Arial" w:cs="Arial"/>
          <w:b/>
          <w:bCs/>
          <w:color w:val="000000"/>
        </w:rPr>
        <w:t>                                                          Source: Self-made</w:t>
      </w:r>
    </w:p>
    <w:p w:rsidR="006A4954" w:rsidRPr="006A4954" w:rsidRDefault="006A4954" w:rsidP="006A4954">
      <w:pPr>
        <w:pStyle w:val="Titlu1"/>
        <w:rPr>
          <w:rFonts w:ascii="Arial" w:hAnsi="Arial" w:cs="Arial"/>
        </w:rPr>
      </w:pPr>
      <w:bookmarkStart w:id="14" w:name="_Toc96533864"/>
      <w:r w:rsidRPr="006A4954">
        <w:rPr>
          <w:rFonts w:ascii="Arial" w:hAnsi="Arial" w:cs="Arial"/>
        </w:rPr>
        <w:t>Cause of Staff absenteeism</w:t>
      </w:r>
      <w:bookmarkEnd w:id="14"/>
    </w:p>
    <w:p w:rsidR="006A4954" w:rsidRPr="006A4954" w:rsidRDefault="006A4954" w:rsidP="006A4954">
      <w:pPr>
        <w:pStyle w:val="NormalWeb"/>
        <w:spacing w:before="0" w:beforeAutospacing="0" w:after="0" w:afterAutospacing="0" w:line="360" w:lineRule="auto"/>
        <w:jc w:val="both"/>
        <w:rPr>
          <w:rFonts w:ascii="Arial" w:hAnsi="Arial" w:cs="Arial"/>
        </w:rPr>
      </w:pPr>
      <w:r w:rsidRPr="006A4954">
        <w:rPr>
          <w:rFonts w:ascii="Arial" w:hAnsi="Arial" w:cs="Arial"/>
          <w:b/>
          <w:bCs/>
          <w:color w:val="000000"/>
        </w:rPr>
        <w:t>People</w:t>
      </w:r>
    </w:p>
    <w:p w:rsidR="006A4954" w:rsidRPr="006A4954" w:rsidRDefault="006A4954" w:rsidP="006A4954">
      <w:pPr>
        <w:pStyle w:val="NormalWeb"/>
        <w:spacing w:before="0" w:beforeAutospacing="0" w:after="0" w:afterAutospacing="0" w:line="360" w:lineRule="auto"/>
        <w:jc w:val="both"/>
        <w:rPr>
          <w:rFonts w:ascii="Arial" w:hAnsi="Arial" w:cs="Arial"/>
        </w:rPr>
      </w:pPr>
      <w:r w:rsidRPr="006A4954">
        <w:rPr>
          <w:rFonts w:ascii="Arial" w:hAnsi="Arial" w:cs="Arial"/>
          <w:color w:val="000000"/>
        </w:rPr>
        <w:t>Due to the long working culture of NHS, employees are getting frustrated as they have to do overtime working. And additionally, they get stressed and sometimes a clash occurs between the employees of the organization when they are not co-operating with each other. Therefore staff absenteeism increases in the organisation.</w:t>
      </w:r>
    </w:p>
    <w:p w:rsidR="006A4954" w:rsidRPr="006A4954" w:rsidRDefault="006A4954" w:rsidP="006A4954">
      <w:pPr>
        <w:pStyle w:val="NormalWeb"/>
        <w:spacing w:before="0" w:beforeAutospacing="0" w:after="0" w:afterAutospacing="0" w:line="360" w:lineRule="auto"/>
        <w:jc w:val="both"/>
        <w:rPr>
          <w:rFonts w:ascii="Arial" w:hAnsi="Arial" w:cs="Arial"/>
        </w:rPr>
      </w:pPr>
      <w:r w:rsidRPr="006A4954">
        <w:rPr>
          <w:rFonts w:ascii="Arial" w:hAnsi="Arial" w:cs="Arial"/>
          <w:b/>
          <w:bCs/>
          <w:color w:val="000000"/>
        </w:rPr>
        <w:t>Method</w:t>
      </w:r>
    </w:p>
    <w:p w:rsidR="006A4954" w:rsidRPr="006A4954" w:rsidRDefault="006A4954" w:rsidP="006A4954">
      <w:pPr>
        <w:pStyle w:val="NormalWeb"/>
        <w:spacing w:before="0" w:beforeAutospacing="0" w:after="0" w:afterAutospacing="0" w:line="360" w:lineRule="auto"/>
        <w:jc w:val="both"/>
        <w:rPr>
          <w:rFonts w:ascii="Arial" w:hAnsi="Arial" w:cs="Arial"/>
        </w:rPr>
      </w:pPr>
      <w:r w:rsidRPr="006A4954">
        <w:rPr>
          <w:rFonts w:ascii="Arial" w:hAnsi="Arial" w:cs="Arial"/>
          <w:color w:val="000000"/>
        </w:rPr>
        <w:t>Employment discrimination and harassment is primary factor of worker absences in the NHS in the United Kingdom. Employees lose confidence and are less interested in coming to work when NHS management does not support and recognise their staff's efforts (Personio, 2022).</w:t>
      </w:r>
    </w:p>
    <w:p w:rsidR="006A4954" w:rsidRPr="006A4954" w:rsidRDefault="006A4954" w:rsidP="006A4954">
      <w:pPr>
        <w:pStyle w:val="NormalWeb"/>
        <w:spacing w:before="0" w:beforeAutospacing="0" w:after="0" w:afterAutospacing="0" w:line="360" w:lineRule="auto"/>
        <w:jc w:val="both"/>
        <w:rPr>
          <w:rFonts w:ascii="Arial" w:hAnsi="Arial" w:cs="Arial"/>
        </w:rPr>
      </w:pPr>
      <w:r w:rsidRPr="006A4954">
        <w:rPr>
          <w:rFonts w:ascii="Arial" w:hAnsi="Arial" w:cs="Arial"/>
          <w:b/>
          <w:bCs/>
          <w:color w:val="000000"/>
        </w:rPr>
        <w:t>Environment</w:t>
      </w:r>
    </w:p>
    <w:p w:rsidR="006A4954" w:rsidRPr="006A4954" w:rsidRDefault="006A4954" w:rsidP="006A4954">
      <w:pPr>
        <w:pStyle w:val="NormalWeb"/>
        <w:spacing w:before="0" w:beforeAutospacing="0" w:after="0" w:afterAutospacing="0" w:line="360" w:lineRule="auto"/>
        <w:jc w:val="both"/>
        <w:rPr>
          <w:rFonts w:ascii="Arial" w:hAnsi="Arial" w:cs="Arial"/>
        </w:rPr>
      </w:pPr>
      <w:r w:rsidRPr="006A4954">
        <w:rPr>
          <w:rFonts w:ascii="Arial" w:hAnsi="Arial" w:cs="Arial"/>
          <w:color w:val="000000"/>
        </w:rPr>
        <w:t>Due to the cold season, employees of NHS are unwilling to attend the workplace as they believe that if they travel public transport they don’t know who are vaccinated or not. And they are affected by viruses. The furniture of the organisation is not arranged properly, and it spreads the virus among the employees (Personio, 2022).</w:t>
      </w:r>
    </w:p>
    <w:p w:rsidR="006A4954" w:rsidRPr="006A4954" w:rsidRDefault="006A4954" w:rsidP="006A4954">
      <w:pPr>
        <w:pStyle w:val="NormalWeb"/>
        <w:spacing w:before="0" w:beforeAutospacing="0" w:after="0" w:afterAutospacing="0" w:line="360" w:lineRule="auto"/>
        <w:jc w:val="both"/>
        <w:rPr>
          <w:rFonts w:ascii="Arial" w:hAnsi="Arial" w:cs="Arial"/>
        </w:rPr>
      </w:pPr>
      <w:r w:rsidRPr="006A4954">
        <w:rPr>
          <w:rFonts w:ascii="Arial" w:hAnsi="Arial" w:cs="Arial"/>
          <w:b/>
          <w:bCs/>
          <w:color w:val="000000"/>
        </w:rPr>
        <w:t>Finance</w:t>
      </w:r>
    </w:p>
    <w:p w:rsidR="006A4954" w:rsidRPr="006A4954" w:rsidRDefault="006A4954" w:rsidP="006A4954">
      <w:pPr>
        <w:pStyle w:val="NormalWeb"/>
        <w:spacing w:before="0" w:beforeAutospacing="0" w:after="0" w:afterAutospacing="0" w:line="360" w:lineRule="auto"/>
        <w:jc w:val="both"/>
        <w:rPr>
          <w:rFonts w:ascii="Arial" w:hAnsi="Arial" w:cs="Arial"/>
        </w:rPr>
      </w:pPr>
      <w:r w:rsidRPr="006A4954">
        <w:rPr>
          <w:rFonts w:ascii="Arial" w:hAnsi="Arial" w:cs="Arial"/>
          <w:color w:val="000000"/>
        </w:rPr>
        <w:t>When the number of Coronavirus cases, the NHS organization has started to turn over the employees. Employees of NHS are not getting extra money when they are working overtime which made them dissatisfied with the job (Vantagecircle, 2022).</w:t>
      </w:r>
    </w:p>
    <w:p w:rsidR="006A4954" w:rsidRPr="006A4954" w:rsidRDefault="006A4954" w:rsidP="006A4954">
      <w:pPr>
        <w:pStyle w:val="NormalWeb"/>
        <w:spacing w:before="0" w:beforeAutospacing="0" w:after="0" w:afterAutospacing="0" w:line="360" w:lineRule="auto"/>
        <w:jc w:val="both"/>
        <w:rPr>
          <w:rFonts w:ascii="Arial" w:hAnsi="Arial" w:cs="Arial"/>
        </w:rPr>
      </w:pPr>
      <w:r w:rsidRPr="006A4954">
        <w:rPr>
          <w:rFonts w:ascii="Arial" w:hAnsi="Arial" w:cs="Arial"/>
          <w:b/>
          <w:bCs/>
          <w:color w:val="000000"/>
        </w:rPr>
        <w:t>Equipment</w:t>
      </w:r>
    </w:p>
    <w:p w:rsidR="006A4954" w:rsidRPr="006A4954" w:rsidRDefault="006A4954" w:rsidP="006A4954">
      <w:pPr>
        <w:pStyle w:val="NormalWeb"/>
        <w:spacing w:before="0" w:beforeAutospacing="0" w:after="0" w:afterAutospacing="0" w:line="360" w:lineRule="auto"/>
        <w:jc w:val="both"/>
        <w:rPr>
          <w:rFonts w:ascii="Arial" w:hAnsi="Arial" w:cs="Arial"/>
        </w:rPr>
      </w:pPr>
      <w:r w:rsidRPr="006A4954">
        <w:rPr>
          <w:rFonts w:ascii="Arial" w:hAnsi="Arial" w:cs="Arial"/>
          <w:color w:val="000000"/>
        </w:rPr>
        <w:t xml:space="preserve">As suggested by Kochakulah </w:t>
      </w:r>
      <w:r w:rsidRPr="006A4954">
        <w:rPr>
          <w:rFonts w:ascii="Arial" w:hAnsi="Arial" w:cs="Arial"/>
          <w:i/>
          <w:iCs/>
          <w:color w:val="000000"/>
        </w:rPr>
        <w:t xml:space="preserve">et al. </w:t>
      </w:r>
      <w:r w:rsidRPr="006A4954">
        <w:rPr>
          <w:rFonts w:ascii="Arial" w:hAnsi="Arial" w:cs="Arial"/>
          <w:color w:val="000000"/>
        </w:rPr>
        <w:t>(2016), due to the scarcity of Personal Protective Equipment, the employees are unwilling to work. Sometimes employees have to work with broken machines which are a life risk for them. So, they skip the work in the NHS.</w:t>
      </w:r>
    </w:p>
    <w:p w:rsidR="006A4954" w:rsidRPr="006A4954" w:rsidRDefault="006A4954" w:rsidP="006A4954">
      <w:pPr>
        <w:pStyle w:val="Titlu1"/>
        <w:rPr>
          <w:rFonts w:ascii="Arial" w:hAnsi="Arial" w:cs="Arial"/>
        </w:rPr>
      </w:pPr>
      <w:bookmarkStart w:id="15" w:name="_Toc96533865"/>
      <w:r w:rsidRPr="006A4954">
        <w:rPr>
          <w:rFonts w:ascii="Arial" w:hAnsi="Arial" w:cs="Arial"/>
        </w:rPr>
        <w:t>Effects of Staff absenteeism</w:t>
      </w:r>
      <w:bookmarkEnd w:id="15"/>
      <w:r w:rsidRPr="006A4954">
        <w:rPr>
          <w:rFonts w:ascii="Arial" w:hAnsi="Arial" w:cs="Arial"/>
        </w:rPr>
        <w:t> </w:t>
      </w:r>
    </w:p>
    <w:p w:rsidR="006A4954" w:rsidRPr="006A4954" w:rsidRDefault="006A4954" w:rsidP="006A4954">
      <w:pPr>
        <w:pStyle w:val="NormalWeb"/>
        <w:spacing w:before="0" w:beforeAutospacing="0" w:after="0" w:afterAutospacing="0" w:line="360" w:lineRule="auto"/>
        <w:jc w:val="both"/>
        <w:rPr>
          <w:rFonts w:ascii="Arial" w:hAnsi="Arial" w:cs="Arial"/>
        </w:rPr>
      </w:pPr>
      <w:r w:rsidRPr="006A4954">
        <w:rPr>
          <w:rFonts w:ascii="Arial" w:hAnsi="Arial" w:cs="Arial"/>
          <w:b/>
          <w:bCs/>
          <w:color w:val="000000"/>
        </w:rPr>
        <w:t>Reduce Profitability</w:t>
      </w:r>
    </w:p>
    <w:p w:rsidR="006A4954" w:rsidRPr="006A4954" w:rsidRDefault="006A4954" w:rsidP="006A4954">
      <w:pPr>
        <w:pStyle w:val="NormalWeb"/>
        <w:spacing w:before="0" w:beforeAutospacing="0" w:after="0" w:afterAutospacing="0" w:line="360" w:lineRule="auto"/>
        <w:jc w:val="both"/>
        <w:rPr>
          <w:rFonts w:ascii="Arial" w:hAnsi="Arial" w:cs="Arial"/>
        </w:rPr>
      </w:pPr>
      <w:r w:rsidRPr="006A4954">
        <w:rPr>
          <w:rFonts w:ascii="Arial" w:hAnsi="Arial" w:cs="Arial"/>
          <w:color w:val="000000"/>
        </w:rPr>
        <w:t>Overworked employees are unable to fulfill their roles, which may result in project deadlines being postponed. And as a result, the profitability of the organisation decrease (Actec Systems, 2022).</w:t>
      </w:r>
    </w:p>
    <w:p w:rsidR="006A4954" w:rsidRPr="006A4954" w:rsidRDefault="006A4954" w:rsidP="006A4954">
      <w:pPr>
        <w:pStyle w:val="NormalWeb"/>
        <w:spacing w:before="0" w:beforeAutospacing="0" w:after="0" w:afterAutospacing="0" w:line="360" w:lineRule="auto"/>
        <w:jc w:val="both"/>
        <w:rPr>
          <w:rFonts w:ascii="Arial" w:hAnsi="Arial" w:cs="Arial"/>
          <w:b/>
        </w:rPr>
      </w:pPr>
      <w:r w:rsidRPr="006A4954">
        <w:rPr>
          <w:rFonts w:ascii="Arial" w:hAnsi="Arial" w:cs="Arial"/>
          <w:b/>
          <w:color w:val="000000"/>
        </w:rPr>
        <w:t>Decrease Productivity</w:t>
      </w:r>
    </w:p>
    <w:p w:rsidR="006A4954" w:rsidRPr="006A4954" w:rsidRDefault="006A4954" w:rsidP="006A4954">
      <w:pPr>
        <w:pStyle w:val="NormalWeb"/>
        <w:spacing w:before="0" w:beforeAutospacing="0" w:after="0" w:afterAutospacing="0" w:line="360" w:lineRule="auto"/>
        <w:jc w:val="both"/>
        <w:rPr>
          <w:rFonts w:ascii="Arial" w:hAnsi="Arial" w:cs="Arial"/>
        </w:rPr>
      </w:pPr>
      <w:r w:rsidRPr="006A4954">
        <w:rPr>
          <w:rFonts w:ascii="Arial" w:hAnsi="Arial" w:cs="Arial"/>
          <w:color w:val="000000"/>
        </w:rPr>
        <w:t xml:space="preserve">As commented by Nunes </w:t>
      </w:r>
      <w:r w:rsidRPr="006A4954">
        <w:rPr>
          <w:rFonts w:ascii="Arial" w:hAnsi="Arial" w:cs="Arial"/>
          <w:i/>
          <w:iCs/>
          <w:color w:val="000000"/>
        </w:rPr>
        <w:t xml:space="preserve">et al. </w:t>
      </w:r>
      <w:r w:rsidRPr="006A4954">
        <w:rPr>
          <w:rFonts w:ascii="Arial" w:hAnsi="Arial" w:cs="Arial"/>
          <w:color w:val="000000"/>
        </w:rPr>
        <w:t>(2018), individuals, groups, and the organization are indeed all affected by absenteeism, which puts a strain on productivity. Because the work is not completed on time, someone who performs less is likely to have difficulties.</w:t>
      </w:r>
    </w:p>
    <w:p w:rsidR="006A4954" w:rsidRPr="006A4954" w:rsidRDefault="006A4954" w:rsidP="006A4954">
      <w:pPr>
        <w:pStyle w:val="Titlu1"/>
        <w:rPr>
          <w:rFonts w:ascii="Arial" w:hAnsi="Arial" w:cs="Arial"/>
        </w:rPr>
      </w:pPr>
      <w:bookmarkStart w:id="16" w:name="_Toc96533866"/>
      <w:r w:rsidRPr="006A4954">
        <w:rPr>
          <w:rFonts w:ascii="Arial" w:hAnsi="Arial" w:cs="Arial"/>
        </w:rPr>
        <w:t>An evaluation of alternative solutions to absenteeism with an aim of choosing the most appropriate solution among these alternatives.</w:t>
      </w:r>
      <w:bookmarkEnd w:id="16"/>
    </w:p>
    <w:p w:rsidR="006A4954" w:rsidRPr="006A4954" w:rsidRDefault="006A4954" w:rsidP="006A4954">
      <w:pPr>
        <w:pStyle w:val="NormalWeb"/>
        <w:spacing w:before="0" w:beforeAutospacing="0" w:after="0" w:afterAutospacing="0" w:line="360" w:lineRule="auto"/>
        <w:jc w:val="both"/>
        <w:rPr>
          <w:rFonts w:ascii="Arial" w:hAnsi="Arial" w:cs="Arial"/>
        </w:rPr>
      </w:pPr>
      <w:r w:rsidRPr="006A4954">
        <w:rPr>
          <w:rFonts w:ascii="Arial" w:hAnsi="Arial" w:cs="Arial"/>
          <w:b/>
          <w:bCs/>
          <w:color w:val="000000"/>
        </w:rPr>
        <w:t>Improve well-being</w:t>
      </w:r>
    </w:p>
    <w:p w:rsidR="006A4954" w:rsidRPr="006A4954" w:rsidRDefault="006A4954" w:rsidP="006A4954">
      <w:pPr>
        <w:pStyle w:val="NormalWeb"/>
        <w:spacing w:before="0" w:beforeAutospacing="0" w:after="0" w:afterAutospacing="0" w:line="360" w:lineRule="auto"/>
        <w:jc w:val="both"/>
        <w:rPr>
          <w:rFonts w:ascii="Arial" w:hAnsi="Arial" w:cs="Arial"/>
        </w:rPr>
      </w:pPr>
      <w:r w:rsidRPr="006A4954">
        <w:rPr>
          <w:rFonts w:ascii="Arial" w:hAnsi="Arial" w:cs="Arial"/>
          <w:color w:val="000000"/>
        </w:rPr>
        <w:t>The cornerstones of a productive, motivated workforce are improved health and wellness. Employees at MCHT should be encouraged to enjoy their working time (Lokke and Sorensen, 2021).</w:t>
      </w:r>
    </w:p>
    <w:p w:rsidR="006A4954" w:rsidRPr="006A4954" w:rsidRDefault="006A4954" w:rsidP="006A4954">
      <w:pPr>
        <w:pStyle w:val="NormalWeb"/>
        <w:spacing w:before="0" w:beforeAutospacing="0" w:after="0" w:afterAutospacing="0" w:line="360" w:lineRule="auto"/>
        <w:jc w:val="both"/>
        <w:rPr>
          <w:rFonts w:ascii="Arial" w:hAnsi="Arial" w:cs="Arial"/>
        </w:rPr>
      </w:pPr>
      <w:r w:rsidRPr="006A4954">
        <w:rPr>
          <w:rFonts w:ascii="Arial" w:hAnsi="Arial" w:cs="Arial"/>
          <w:b/>
          <w:bCs/>
          <w:color w:val="000000"/>
        </w:rPr>
        <w:t>Onboarding Process</w:t>
      </w:r>
    </w:p>
    <w:p w:rsidR="006A4954" w:rsidRPr="006A4954" w:rsidRDefault="006A4954" w:rsidP="006A4954">
      <w:pPr>
        <w:pStyle w:val="NormalWeb"/>
        <w:spacing w:before="0" w:beforeAutospacing="0" w:after="0" w:afterAutospacing="0" w:line="360" w:lineRule="auto"/>
        <w:jc w:val="both"/>
        <w:rPr>
          <w:rFonts w:ascii="Arial" w:hAnsi="Arial" w:cs="Arial"/>
        </w:rPr>
      </w:pPr>
      <w:r w:rsidRPr="006A4954">
        <w:rPr>
          <w:rFonts w:ascii="Arial" w:hAnsi="Arial" w:cs="Arial"/>
          <w:color w:val="000000"/>
        </w:rPr>
        <w:t>Employees should be introduced to the company during the onboarding process. Online and video GP consultations are a wonderful incentive that demonstrates how much MCHT values its employees (Perkbox, 2022).</w:t>
      </w:r>
    </w:p>
    <w:p w:rsidR="006A4954" w:rsidRPr="006A4954" w:rsidRDefault="006A4954" w:rsidP="006A4954">
      <w:pPr>
        <w:pStyle w:val="NormalWeb"/>
        <w:spacing w:before="0" w:beforeAutospacing="0" w:after="0" w:afterAutospacing="0" w:line="360" w:lineRule="auto"/>
        <w:jc w:val="both"/>
        <w:rPr>
          <w:rFonts w:ascii="Arial" w:hAnsi="Arial" w:cs="Arial"/>
        </w:rPr>
      </w:pPr>
      <w:r w:rsidRPr="006A4954">
        <w:rPr>
          <w:rFonts w:ascii="Arial" w:hAnsi="Arial" w:cs="Arial"/>
          <w:b/>
          <w:bCs/>
          <w:color w:val="000000"/>
        </w:rPr>
        <w:t> Flexible Schedule</w:t>
      </w:r>
    </w:p>
    <w:p w:rsidR="006A4954" w:rsidRPr="006A4954" w:rsidRDefault="006A4954" w:rsidP="006A4954">
      <w:pPr>
        <w:pStyle w:val="NormalWeb"/>
        <w:spacing w:before="0" w:beforeAutospacing="0" w:after="0" w:afterAutospacing="0" w:line="360" w:lineRule="auto"/>
        <w:jc w:val="both"/>
        <w:rPr>
          <w:rFonts w:ascii="Arial" w:hAnsi="Arial" w:cs="Arial"/>
        </w:rPr>
      </w:pPr>
      <w:r w:rsidRPr="006A4954">
        <w:rPr>
          <w:rFonts w:ascii="Arial" w:hAnsi="Arial" w:cs="Arial"/>
          <w:color w:val="000000"/>
        </w:rPr>
        <w:t xml:space="preserve">As stated by Verelst </w:t>
      </w:r>
      <w:r w:rsidRPr="006A4954">
        <w:rPr>
          <w:rFonts w:ascii="Arial" w:hAnsi="Arial" w:cs="Arial"/>
          <w:i/>
          <w:iCs/>
          <w:color w:val="000000"/>
        </w:rPr>
        <w:t xml:space="preserve">et al. </w:t>
      </w:r>
      <w:r w:rsidRPr="006A4954">
        <w:rPr>
          <w:rFonts w:ascii="Arial" w:hAnsi="Arial" w:cs="Arial"/>
          <w:color w:val="000000"/>
        </w:rPr>
        <w:t>(2021), MCHT should have to create a positive working culture and have to set flexible schedules of working for employees' satisfaction.</w:t>
      </w:r>
    </w:p>
    <w:p w:rsidR="006A4954" w:rsidRPr="006A4954" w:rsidRDefault="006A4954" w:rsidP="006A4954">
      <w:pPr>
        <w:pStyle w:val="Titlu1"/>
        <w:rPr>
          <w:rFonts w:ascii="Arial" w:hAnsi="Arial" w:cs="Arial"/>
        </w:rPr>
      </w:pPr>
      <w:bookmarkStart w:id="17" w:name="_Toc96533867"/>
      <w:r w:rsidRPr="006A4954">
        <w:rPr>
          <w:rFonts w:ascii="Arial" w:hAnsi="Arial" w:cs="Arial"/>
        </w:rPr>
        <w:t>Appropriate Solutions</w:t>
      </w:r>
      <w:bookmarkEnd w:id="17"/>
    </w:p>
    <w:p w:rsidR="006A4954" w:rsidRPr="006A4954" w:rsidRDefault="006A4954" w:rsidP="006A4954">
      <w:pPr>
        <w:pStyle w:val="NormalWeb"/>
        <w:spacing w:before="0" w:beforeAutospacing="0" w:after="0" w:afterAutospacing="0" w:line="360" w:lineRule="auto"/>
        <w:jc w:val="both"/>
        <w:rPr>
          <w:rFonts w:ascii="Arial" w:hAnsi="Arial" w:cs="Arial"/>
        </w:rPr>
      </w:pPr>
      <w:r w:rsidRPr="006A4954">
        <w:rPr>
          <w:rFonts w:ascii="Arial" w:hAnsi="Arial" w:cs="Arial"/>
          <w:color w:val="000000"/>
        </w:rPr>
        <w:t>Improving well-beng is the appropriate solution of the staff absenteeism. Individuals who are loyal to the organization are content. MCHT should give priority to employee health and well-being to have a more productive workforce. The wellness program of the employees engage all the employees in the work and creates strong relationships with each other. It creates good communication among the employees and assists in fulfilling their requirements (Kiwihr, 2022).</w:t>
      </w:r>
    </w:p>
    <w:p w:rsidR="006A4954" w:rsidRPr="006A4954" w:rsidRDefault="006A4954" w:rsidP="006A4954">
      <w:pPr>
        <w:pStyle w:val="Titlu1"/>
        <w:rPr>
          <w:rFonts w:ascii="Arial" w:hAnsi="Arial" w:cs="Arial"/>
        </w:rPr>
      </w:pPr>
      <w:bookmarkStart w:id="18" w:name="_Toc96533868"/>
      <w:r w:rsidRPr="006A4954">
        <w:rPr>
          <w:rFonts w:ascii="Arial" w:hAnsi="Arial" w:cs="Arial"/>
        </w:rPr>
        <w:t>Implementation plan</w:t>
      </w:r>
      <w:bookmarkEnd w:id="18"/>
    </w:p>
    <w:p w:rsidR="006A4954" w:rsidRPr="006A4954" w:rsidRDefault="006A4954" w:rsidP="006A4954">
      <w:pPr>
        <w:pStyle w:val="NormalWeb"/>
        <w:spacing w:before="0" w:beforeAutospacing="0" w:after="0" w:afterAutospacing="0" w:line="360" w:lineRule="auto"/>
        <w:jc w:val="both"/>
        <w:rPr>
          <w:rFonts w:ascii="Arial" w:hAnsi="Arial" w:cs="Arial"/>
        </w:rPr>
      </w:pPr>
      <w:r w:rsidRPr="006A4954">
        <w:rPr>
          <w:rFonts w:ascii="Arial" w:hAnsi="Arial" w:cs="Arial"/>
          <w:color w:val="000000"/>
        </w:rPr>
        <w:t>Step 1: MCHT should create a goal of creating well-being in the workplace (Projectmanager, 2022).</w:t>
      </w:r>
    </w:p>
    <w:p w:rsidR="006A4954" w:rsidRPr="006A4954" w:rsidRDefault="006A4954" w:rsidP="006A4954">
      <w:pPr>
        <w:pStyle w:val="NormalWeb"/>
        <w:spacing w:before="0" w:beforeAutospacing="0" w:after="0" w:afterAutospacing="0" w:line="360" w:lineRule="auto"/>
        <w:jc w:val="both"/>
        <w:rPr>
          <w:rFonts w:ascii="Arial" w:hAnsi="Arial" w:cs="Arial"/>
        </w:rPr>
      </w:pPr>
      <w:r w:rsidRPr="006A4954">
        <w:rPr>
          <w:rFonts w:ascii="Arial" w:hAnsi="Arial" w:cs="Arial"/>
          <w:color w:val="000000"/>
        </w:rPr>
        <w:t>Step 2: All of the objectives that should be fulfilled to achieve the final aim.</w:t>
      </w:r>
    </w:p>
    <w:p w:rsidR="006A4954" w:rsidRPr="006A4954" w:rsidRDefault="006A4954" w:rsidP="006A4954">
      <w:pPr>
        <w:pStyle w:val="NormalWeb"/>
        <w:spacing w:before="0" w:beforeAutospacing="0" w:after="0" w:afterAutospacing="0" w:line="360" w:lineRule="auto"/>
        <w:jc w:val="both"/>
        <w:rPr>
          <w:rFonts w:ascii="Arial" w:hAnsi="Arial" w:cs="Arial"/>
        </w:rPr>
      </w:pPr>
      <w:r w:rsidRPr="006A4954">
        <w:rPr>
          <w:rFonts w:ascii="Arial" w:hAnsi="Arial" w:cs="Arial"/>
          <w:color w:val="000000"/>
        </w:rPr>
        <w:t>Step 3: The group must speak with involved parties and negotiate a deal on the success criteria of developing well-being (Projectmanager, 2022).</w:t>
      </w:r>
    </w:p>
    <w:p w:rsidR="006A4954" w:rsidRPr="006A4954" w:rsidRDefault="006A4954" w:rsidP="006A4954">
      <w:pPr>
        <w:pStyle w:val="NormalWeb"/>
        <w:spacing w:before="0" w:beforeAutospacing="0" w:after="0" w:afterAutospacing="0" w:line="360" w:lineRule="auto"/>
        <w:jc w:val="both"/>
        <w:rPr>
          <w:rFonts w:ascii="Arial" w:hAnsi="Arial" w:cs="Arial"/>
        </w:rPr>
      </w:pPr>
      <w:r w:rsidRPr="006A4954">
        <w:rPr>
          <w:rFonts w:ascii="Arial" w:hAnsi="Arial" w:cs="Arial"/>
          <w:color w:val="000000"/>
        </w:rPr>
        <w:t>Step 4: The team should also keep track of the health and wellbeing of employees and have to identify the problems of employees.</w:t>
      </w:r>
    </w:p>
    <w:p w:rsidR="006A4954" w:rsidRPr="006A4954" w:rsidRDefault="006A4954" w:rsidP="006A4954">
      <w:pPr>
        <w:pStyle w:val="NormalWeb"/>
        <w:spacing w:before="0" w:beforeAutospacing="0" w:after="0" w:afterAutospacing="0" w:line="360" w:lineRule="auto"/>
        <w:jc w:val="both"/>
        <w:rPr>
          <w:rFonts w:ascii="Arial" w:hAnsi="Arial" w:cs="Arial"/>
        </w:rPr>
      </w:pPr>
      <w:r w:rsidRPr="006A4954">
        <w:rPr>
          <w:rFonts w:ascii="Arial" w:hAnsi="Arial" w:cs="Arial"/>
          <w:color w:val="000000"/>
        </w:rPr>
        <w:t>Step 5: MCHT should have to plan for the resources which are necessary.</w:t>
      </w:r>
    </w:p>
    <w:p w:rsidR="006A4954" w:rsidRPr="006A4954" w:rsidRDefault="006A4954" w:rsidP="006A4954">
      <w:pPr>
        <w:pStyle w:val="NormalWeb"/>
        <w:spacing w:before="0" w:beforeAutospacing="0" w:after="0" w:afterAutospacing="0" w:line="360" w:lineRule="auto"/>
        <w:jc w:val="both"/>
        <w:rPr>
          <w:rFonts w:ascii="Arial" w:hAnsi="Arial" w:cs="Arial"/>
        </w:rPr>
      </w:pPr>
      <w:r w:rsidRPr="006A4954">
        <w:rPr>
          <w:rFonts w:ascii="Arial" w:hAnsi="Arial" w:cs="Arial"/>
          <w:color w:val="000000"/>
        </w:rPr>
        <w:t>Step 6: The management of MCHT should list all of the potential hazards (Projectmanager, 2022).</w:t>
      </w:r>
    </w:p>
    <w:p w:rsidR="006A4954" w:rsidRPr="006A4954" w:rsidRDefault="006A4954" w:rsidP="006A4954">
      <w:pPr>
        <w:pStyle w:val="NormalWeb"/>
        <w:spacing w:before="0" w:beforeAutospacing="0" w:after="0" w:afterAutospacing="0" w:line="360" w:lineRule="auto"/>
        <w:jc w:val="both"/>
        <w:rPr>
          <w:rFonts w:ascii="Arial" w:hAnsi="Arial" w:cs="Arial"/>
        </w:rPr>
      </w:pPr>
      <w:r w:rsidRPr="006A4954">
        <w:rPr>
          <w:rFonts w:ascii="Arial" w:hAnsi="Arial" w:cs="Arial"/>
          <w:color w:val="000000"/>
        </w:rPr>
        <w:t>Step 7: The timeline, metrics and milestones should be set by MCHT.</w:t>
      </w:r>
    </w:p>
    <w:p w:rsidR="006A4954" w:rsidRPr="006A4954" w:rsidRDefault="006A4954" w:rsidP="006A4954">
      <w:pPr>
        <w:pStyle w:val="NormalWeb"/>
        <w:spacing w:before="0" w:beforeAutospacing="0" w:after="0" w:afterAutospacing="0" w:line="360" w:lineRule="auto"/>
        <w:jc w:val="both"/>
        <w:rPr>
          <w:rFonts w:ascii="Arial" w:hAnsi="Arial" w:cs="Arial"/>
        </w:rPr>
      </w:pPr>
      <w:r w:rsidRPr="006A4954">
        <w:rPr>
          <w:rFonts w:ascii="Arial" w:hAnsi="Arial" w:cs="Arial"/>
          <w:color w:val="000000"/>
        </w:rPr>
        <w:t>Step 8: The organization should utilise the Kanban board for assigning tasks of the implementation plan as per their roles and responsibilities (Projectmanager, 2022).</w:t>
      </w:r>
    </w:p>
    <w:p w:rsidR="006A4954" w:rsidRPr="006A4954" w:rsidRDefault="006A4954" w:rsidP="006A4954">
      <w:pPr>
        <w:pStyle w:val="Titlu1"/>
        <w:rPr>
          <w:rFonts w:ascii="Arial" w:hAnsi="Arial" w:cs="Arial"/>
        </w:rPr>
      </w:pPr>
      <w:bookmarkStart w:id="19" w:name="_Toc96533869"/>
      <w:r w:rsidRPr="006A4954">
        <w:rPr>
          <w:rFonts w:ascii="Arial" w:hAnsi="Arial" w:cs="Arial"/>
        </w:rPr>
        <w:t>How do you measure the effectiveness of the implementation plan?</w:t>
      </w:r>
      <w:bookmarkEnd w:id="19"/>
    </w:p>
    <w:p w:rsidR="006A4954" w:rsidRPr="006A4954" w:rsidRDefault="006A4954" w:rsidP="006A4954">
      <w:pPr>
        <w:pStyle w:val="NormalWeb"/>
        <w:spacing w:before="0" w:beforeAutospacing="0" w:after="0" w:afterAutospacing="0" w:line="360" w:lineRule="auto"/>
        <w:jc w:val="both"/>
        <w:rPr>
          <w:rFonts w:ascii="Arial" w:hAnsi="Arial" w:cs="Arial"/>
        </w:rPr>
      </w:pPr>
      <w:r w:rsidRPr="006A4954">
        <w:rPr>
          <w:rFonts w:ascii="Arial" w:hAnsi="Arial" w:cs="Arial"/>
          <w:color w:val="000000"/>
        </w:rPr>
        <w:t>Through interviews and surveys of employees satisfaction, the effectiveness of the implementation plan should be measured. The engagement of the staff in work made the organisation understand that the implementation plan is successful. After 6 months of adopting the implementation plan, it can be seen whether the rate of absenteeism will reduce or not. If the survey shows that the rate of presenteeism will increase then it should be clear that the implementation plan will effective (BDC, 2022).</w:t>
      </w:r>
    </w:p>
    <w:p w:rsidR="006A4954" w:rsidRPr="006A4954" w:rsidRDefault="006A4954" w:rsidP="006A4954">
      <w:pPr>
        <w:pStyle w:val="Titlu1"/>
        <w:rPr>
          <w:rFonts w:ascii="Arial" w:hAnsi="Arial" w:cs="Arial"/>
        </w:rPr>
      </w:pPr>
      <w:bookmarkStart w:id="20" w:name="_Toc96533870"/>
      <w:r w:rsidRPr="006A4954">
        <w:rPr>
          <w:rFonts w:ascii="Arial" w:hAnsi="Arial" w:cs="Arial"/>
        </w:rPr>
        <w:t>Conclusion</w:t>
      </w:r>
      <w:bookmarkEnd w:id="20"/>
    </w:p>
    <w:p w:rsidR="006A4954" w:rsidRPr="006A4954" w:rsidRDefault="006A4954" w:rsidP="006A4954">
      <w:pPr>
        <w:pStyle w:val="NormalWeb"/>
        <w:spacing w:before="0" w:beforeAutospacing="0" w:after="0" w:afterAutospacing="0" w:line="360" w:lineRule="auto"/>
        <w:jc w:val="both"/>
        <w:rPr>
          <w:rFonts w:ascii="Arial" w:hAnsi="Arial" w:cs="Arial"/>
        </w:rPr>
      </w:pPr>
      <w:r w:rsidRPr="006A4954">
        <w:rPr>
          <w:rFonts w:ascii="Arial" w:hAnsi="Arial" w:cs="Arial"/>
          <w:color w:val="000000"/>
        </w:rPr>
        <w:t>The nature and implications of employee absenteeism at MCHT in the United Kingdom are examined. There appears to be an investigation into the cause and effect of the complex situation. A PESTEL analysis summary is given, and often a full discussion of the solutions to the problematic challenge. There will be a discussion of the implementation plan. Moreover, the effectiveness of the implementation plan is also discussed in this assignment. </w:t>
      </w:r>
    </w:p>
    <w:p w:rsidR="006A4954" w:rsidRPr="006A4954" w:rsidRDefault="006A4954" w:rsidP="006A4954">
      <w:pPr>
        <w:spacing w:line="360" w:lineRule="auto"/>
        <w:jc w:val="both"/>
        <w:rPr>
          <w:rFonts w:ascii="Arial" w:hAnsi="Arial" w:cs="Arial"/>
          <w:sz w:val="24"/>
          <w:szCs w:val="24"/>
        </w:rPr>
      </w:pPr>
    </w:p>
    <w:p w:rsidR="006A4954" w:rsidRPr="006A4954" w:rsidRDefault="006A4954" w:rsidP="006A4954">
      <w:pPr>
        <w:spacing w:line="360" w:lineRule="auto"/>
        <w:jc w:val="both"/>
        <w:rPr>
          <w:rFonts w:ascii="Arial" w:hAnsi="Arial" w:cs="Arial"/>
          <w:sz w:val="24"/>
          <w:szCs w:val="24"/>
        </w:rPr>
      </w:pPr>
    </w:p>
    <w:p w:rsidR="006A4954" w:rsidRPr="006A4954" w:rsidRDefault="006A4954" w:rsidP="006A4954">
      <w:pPr>
        <w:spacing w:line="360" w:lineRule="auto"/>
        <w:jc w:val="both"/>
        <w:rPr>
          <w:rFonts w:ascii="Arial" w:hAnsi="Arial" w:cs="Arial"/>
          <w:sz w:val="24"/>
          <w:szCs w:val="24"/>
        </w:rPr>
      </w:pPr>
    </w:p>
    <w:p w:rsidR="006A4954" w:rsidRPr="006A4954" w:rsidRDefault="006A4954" w:rsidP="006A4954">
      <w:pPr>
        <w:spacing w:line="360" w:lineRule="auto"/>
        <w:jc w:val="both"/>
        <w:rPr>
          <w:rFonts w:ascii="Arial" w:hAnsi="Arial" w:cs="Arial"/>
          <w:sz w:val="24"/>
          <w:szCs w:val="24"/>
        </w:rPr>
      </w:pPr>
    </w:p>
    <w:p w:rsidR="006A4954" w:rsidRPr="006A4954" w:rsidRDefault="006A4954">
      <w:pPr>
        <w:rPr>
          <w:rFonts w:ascii="Arial" w:hAnsi="Arial" w:cs="Arial"/>
        </w:rPr>
      </w:pPr>
    </w:p>
    <w:p w:rsidR="006A4954" w:rsidRDefault="006A4954" w:rsidP="006A4954">
      <w:pPr>
        <w:pStyle w:val="Titlu1"/>
        <w:rPr>
          <w:rFonts w:ascii="Arial" w:eastAsiaTheme="minorHAnsi" w:hAnsi="Arial" w:cs="Arial"/>
          <w:b w:val="0"/>
          <w:bCs w:val="0"/>
          <w:color w:val="auto"/>
          <w:sz w:val="22"/>
          <w:szCs w:val="22"/>
        </w:rPr>
      </w:pPr>
      <w:bookmarkStart w:id="21" w:name="_Toc96533871"/>
    </w:p>
    <w:p w:rsidR="006A4954" w:rsidRDefault="006A4954" w:rsidP="006A4954">
      <w:pPr>
        <w:pStyle w:val="Titlu1"/>
        <w:rPr>
          <w:rFonts w:ascii="Arial" w:eastAsiaTheme="minorHAnsi" w:hAnsi="Arial" w:cs="Arial"/>
          <w:b w:val="0"/>
          <w:bCs w:val="0"/>
          <w:color w:val="auto"/>
          <w:sz w:val="22"/>
          <w:szCs w:val="22"/>
        </w:rPr>
      </w:pPr>
    </w:p>
    <w:p w:rsidR="006A4954" w:rsidRDefault="006A4954" w:rsidP="006A4954">
      <w:pPr>
        <w:pStyle w:val="Titlu1"/>
        <w:rPr>
          <w:rFonts w:ascii="Arial" w:eastAsiaTheme="minorHAnsi" w:hAnsi="Arial" w:cs="Arial"/>
          <w:b w:val="0"/>
          <w:bCs w:val="0"/>
          <w:color w:val="auto"/>
          <w:sz w:val="22"/>
          <w:szCs w:val="22"/>
        </w:rPr>
      </w:pPr>
    </w:p>
    <w:bookmarkEnd w:id="21"/>
    <w:p w:rsidR="006A4954" w:rsidRDefault="006A4954" w:rsidP="006A4954">
      <w:pPr>
        <w:pStyle w:val="NormalWeb"/>
        <w:spacing w:before="0" w:beforeAutospacing="0" w:after="180" w:afterAutospacing="0" w:line="360" w:lineRule="auto"/>
        <w:jc w:val="both"/>
        <w:rPr>
          <w:rFonts w:ascii="Arial" w:hAnsi="Arial" w:cs="Arial"/>
          <w:color w:val="000000"/>
        </w:rPr>
      </w:pPr>
    </w:p>
    <w:p w:rsidR="006A4954" w:rsidRDefault="006A4954" w:rsidP="006A4954">
      <w:pPr>
        <w:pStyle w:val="NormalWeb"/>
        <w:spacing w:before="0" w:beforeAutospacing="0" w:after="180" w:afterAutospacing="0" w:line="360" w:lineRule="auto"/>
        <w:jc w:val="both"/>
        <w:rPr>
          <w:rFonts w:ascii="Arial" w:hAnsi="Arial" w:cs="Arial"/>
          <w:color w:val="000000"/>
        </w:rPr>
      </w:pPr>
    </w:p>
    <w:p w:rsidR="006A4954" w:rsidRPr="006A4954" w:rsidRDefault="006A4954" w:rsidP="006A4954">
      <w:pPr>
        <w:pStyle w:val="NormalWeb"/>
        <w:spacing w:before="0" w:beforeAutospacing="0" w:after="180" w:afterAutospacing="0" w:line="360" w:lineRule="auto"/>
        <w:jc w:val="both"/>
        <w:rPr>
          <w:rFonts w:ascii="Arial" w:hAnsi="Arial" w:cs="Arial"/>
          <w:b/>
          <w:color w:val="000000"/>
        </w:rPr>
      </w:pPr>
      <w:r w:rsidRPr="006A4954">
        <w:rPr>
          <w:rFonts w:ascii="Arial" w:hAnsi="Arial" w:cs="Arial"/>
          <w:b/>
          <w:color w:val="000000"/>
        </w:rPr>
        <w:t>References</w:t>
      </w:r>
    </w:p>
    <w:p w:rsidR="006A4954" w:rsidRPr="006A4954" w:rsidRDefault="006A4954" w:rsidP="006A4954">
      <w:pPr>
        <w:pStyle w:val="NormalWeb"/>
        <w:spacing w:before="0" w:beforeAutospacing="0" w:after="180" w:afterAutospacing="0" w:line="360" w:lineRule="auto"/>
        <w:jc w:val="both"/>
        <w:rPr>
          <w:rFonts w:ascii="Arial" w:hAnsi="Arial" w:cs="Arial"/>
          <w:color w:val="000000"/>
        </w:rPr>
      </w:pPr>
      <w:r w:rsidRPr="006A4954">
        <w:rPr>
          <w:rFonts w:ascii="Arial" w:hAnsi="Arial" w:cs="Arial"/>
          <w:color w:val="000000"/>
        </w:rPr>
        <w:t>Actec Systems. 2022. </w:t>
      </w:r>
      <w:r w:rsidRPr="006A4954">
        <w:rPr>
          <w:rFonts w:ascii="Arial" w:hAnsi="Arial" w:cs="Arial"/>
          <w:i/>
          <w:iCs/>
          <w:color w:val="000000"/>
        </w:rPr>
        <w:t>Detrimental Effects of Employee Absenteeism on the Workplace - Actec Systems</w:t>
      </w:r>
      <w:r w:rsidRPr="006A4954">
        <w:rPr>
          <w:rFonts w:ascii="Arial" w:hAnsi="Arial" w:cs="Arial"/>
          <w:color w:val="000000"/>
        </w:rPr>
        <w:t>. [online] Available at: &lt;https://www.actec.com/2017/05/26/detrimental-effects-employee-absenteeism-workplace/&gt; [Accessed 23 February 2022].</w:t>
      </w:r>
    </w:p>
    <w:p w:rsidR="006A4954" w:rsidRPr="006A4954" w:rsidRDefault="006A4954" w:rsidP="006A4954">
      <w:pPr>
        <w:pStyle w:val="NormalWeb"/>
        <w:spacing w:before="0" w:beforeAutospacing="0" w:after="180" w:afterAutospacing="0" w:line="360" w:lineRule="auto"/>
        <w:ind w:left="450" w:hanging="450"/>
        <w:jc w:val="both"/>
        <w:rPr>
          <w:rFonts w:ascii="Arial" w:hAnsi="Arial" w:cs="Arial"/>
          <w:color w:val="000000"/>
        </w:rPr>
      </w:pPr>
      <w:r w:rsidRPr="006A4954">
        <w:rPr>
          <w:rFonts w:ascii="Arial" w:hAnsi="Arial" w:cs="Arial"/>
          <w:color w:val="000000"/>
        </w:rPr>
        <w:t>Bakermckenzie.com. 2022. [online] Available at: &lt;https://www.bakermckenzie.com/-/media/files/insight/publications/2020/09/dual-blow-of-covid19-and-brexit-to-uk-industry.pdf&gt; [Accessed 23 February 2022].</w:t>
      </w:r>
    </w:p>
    <w:p w:rsidR="006A4954" w:rsidRPr="00486DC2" w:rsidRDefault="006A4954" w:rsidP="006A4954">
      <w:pPr>
        <w:spacing w:after="180" w:line="360" w:lineRule="auto"/>
        <w:ind w:left="450" w:hanging="450"/>
        <w:jc w:val="both"/>
        <w:rPr>
          <w:rFonts w:ascii="Arial" w:eastAsia="Times New Roman" w:hAnsi="Arial" w:cs="Arial"/>
          <w:color w:val="000000"/>
          <w:sz w:val="24"/>
          <w:szCs w:val="24"/>
        </w:rPr>
      </w:pPr>
      <w:r w:rsidRPr="00486DC2">
        <w:rPr>
          <w:rFonts w:ascii="Arial" w:eastAsia="Times New Roman" w:hAnsi="Arial" w:cs="Arial"/>
          <w:color w:val="000000"/>
          <w:sz w:val="24"/>
          <w:szCs w:val="24"/>
        </w:rPr>
        <w:t>BDC.ca. 2022. </w:t>
      </w:r>
      <w:r w:rsidRPr="00486DC2">
        <w:rPr>
          <w:rFonts w:ascii="Arial" w:eastAsia="Times New Roman" w:hAnsi="Arial" w:cs="Arial"/>
          <w:i/>
          <w:iCs/>
          <w:color w:val="000000"/>
          <w:sz w:val="24"/>
          <w:szCs w:val="24"/>
        </w:rPr>
        <w:t>How to measure the success of your strategic plan</w:t>
      </w:r>
      <w:r w:rsidRPr="00486DC2">
        <w:rPr>
          <w:rFonts w:ascii="Arial" w:eastAsia="Times New Roman" w:hAnsi="Arial" w:cs="Arial"/>
          <w:color w:val="000000"/>
          <w:sz w:val="24"/>
          <w:szCs w:val="24"/>
        </w:rPr>
        <w:t>. [online] Available at: &lt;https://www.bdc.ca/en/articles-tools/business-strategy-planning/define-strategy/how-to-measure-success-strategic-plan&gt; [Accessed 23 February 2022].</w:t>
      </w:r>
    </w:p>
    <w:p w:rsidR="006A4954" w:rsidRPr="006A4954" w:rsidRDefault="006A4954" w:rsidP="006A4954">
      <w:pPr>
        <w:pStyle w:val="NormalWeb"/>
        <w:spacing w:before="0" w:beforeAutospacing="0" w:after="180" w:afterAutospacing="0" w:line="360" w:lineRule="auto"/>
        <w:ind w:left="450" w:hanging="450"/>
        <w:jc w:val="both"/>
        <w:rPr>
          <w:rFonts w:ascii="Arial" w:hAnsi="Arial" w:cs="Arial"/>
          <w:color w:val="000000"/>
        </w:rPr>
      </w:pPr>
      <w:r w:rsidRPr="006A4954">
        <w:rPr>
          <w:rFonts w:ascii="Arial" w:hAnsi="Arial" w:cs="Arial"/>
          <w:color w:val="000000"/>
        </w:rPr>
        <w:t>Bush, T., 2022. </w:t>
      </w:r>
      <w:r w:rsidRPr="006A4954">
        <w:rPr>
          <w:rFonts w:ascii="Arial" w:hAnsi="Arial" w:cs="Arial"/>
          <w:i/>
          <w:iCs/>
          <w:color w:val="000000"/>
        </w:rPr>
        <w:t>PESTLE Analysis of the NHS</w:t>
      </w:r>
      <w:r w:rsidRPr="006A4954">
        <w:rPr>
          <w:rFonts w:ascii="Arial" w:hAnsi="Arial" w:cs="Arial"/>
          <w:color w:val="000000"/>
        </w:rPr>
        <w:t>. [online] PESTLE Analysis. Available at: &lt;https://pestleanalysis.com/nhs-pestle-analysis/&gt; [Accessed 23 February 2022].</w:t>
      </w:r>
    </w:p>
    <w:p w:rsidR="006A4954" w:rsidRPr="006A4954" w:rsidRDefault="006A4954" w:rsidP="006A4954">
      <w:pPr>
        <w:pStyle w:val="NormalWeb"/>
        <w:spacing w:before="0" w:beforeAutospacing="0" w:after="180" w:afterAutospacing="0" w:line="360" w:lineRule="auto"/>
        <w:ind w:left="450" w:hanging="450"/>
        <w:jc w:val="both"/>
        <w:rPr>
          <w:rFonts w:ascii="Arial" w:hAnsi="Arial" w:cs="Arial"/>
          <w:color w:val="000000"/>
        </w:rPr>
      </w:pPr>
      <w:r w:rsidRPr="006A4954">
        <w:rPr>
          <w:rFonts w:ascii="Arial" w:hAnsi="Arial" w:cs="Arial"/>
          <w:color w:val="000000"/>
        </w:rPr>
        <w:t>David, J., Rahman, M. and Rahman, M., 2022. </w:t>
      </w:r>
      <w:r w:rsidRPr="006A4954">
        <w:rPr>
          <w:rFonts w:ascii="Arial" w:hAnsi="Arial" w:cs="Arial"/>
          <w:i/>
          <w:iCs/>
          <w:color w:val="000000"/>
        </w:rPr>
        <w:t>PESTEL analysis of the UK (UK PESTEL analysis)</w:t>
      </w:r>
      <w:r w:rsidRPr="006A4954">
        <w:rPr>
          <w:rFonts w:ascii="Arial" w:hAnsi="Arial" w:cs="Arial"/>
          <w:color w:val="000000"/>
        </w:rPr>
        <w:t>. [online] howandwhat. Available at: &lt;https://howandwhat.net/pestel-analysis-uk/#:~:text=This%20detailed%20PESTEL%20analysis%20of,environmental%20factors%20on%20their%20businesses.&gt; [Accessed 23 February 2022].</w:t>
      </w:r>
    </w:p>
    <w:p w:rsidR="006A4954" w:rsidRPr="006A4954" w:rsidRDefault="006A4954" w:rsidP="006A4954">
      <w:pPr>
        <w:spacing w:line="360" w:lineRule="auto"/>
        <w:jc w:val="both"/>
        <w:rPr>
          <w:rFonts w:ascii="Arial" w:hAnsi="Arial" w:cs="Arial"/>
          <w:color w:val="222222"/>
          <w:sz w:val="24"/>
          <w:szCs w:val="24"/>
          <w:shd w:val="clear" w:color="auto" w:fill="FFFFFF"/>
        </w:rPr>
      </w:pPr>
      <w:r w:rsidRPr="006A4954">
        <w:rPr>
          <w:rFonts w:ascii="Arial" w:hAnsi="Arial" w:cs="Arial"/>
          <w:color w:val="222222"/>
          <w:sz w:val="24"/>
          <w:szCs w:val="24"/>
          <w:shd w:val="clear" w:color="auto" w:fill="FFFFFF"/>
        </w:rPr>
        <w:t>Grace-Izaks, E.C., 2018. </w:t>
      </w:r>
      <w:r w:rsidRPr="006A4954">
        <w:rPr>
          <w:rFonts w:ascii="Arial" w:hAnsi="Arial" w:cs="Arial"/>
          <w:i/>
          <w:iCs/>
          <w:color w:val="222222"/>
          <w:sz w:val="24"/>
          <w:szCs w:val="24"/>
          <w:shd w:val="clear" w:color="auto" w:fill="FFFFFF"/>
        </w:rPr>
        <w:t>Examining the impact of absenteeism at a South African Police Service academy</w:t>
      </w:r>
      <w:r w:rsidRPr="006A4954">
        <w:rPr>
          <w:rFonts w:ascii="Arial" w:hAnsi="Arial" w:cs="Arial"/>
          <w:color w:val="222222"/>
          <w:sz w:val="24"/>
          <w:szCs w:val="24"/>
          <w:shd w:val="clear" w:color="auto" w:fill="FFFFFF"/>
        </w:rPr>
        <w:t> (Doctoral dissertation).</w:t>
      </w:r>
    </w:p>
    <w:p w:rsidR="006A4954" w:rsidRPr="006A4954" w:rsidRDefault="006A4954" w:rsidP="006A4954">
      <w:pPr>
        <w:pStyle w:val="NormalWeb"/>
        <w:spacing w:before="0" w:beforeAutospacing="0" w:after="180" w:afterAutospacing="0" w:line="360" w:lineRule="auto"/>
        <w:ind w:left="450" w:hanging="450"/>
        <w:jc w:val="both"/>
        <w:rPr>
          <w:rFonts w:ascii="Arial" w:hAnsi="Arial" w:cs="Arial"/>
          <w:color w:val="000000"/>
        </w:rPr>
      </w:pPr>
      <w:r w:rsidRPr="006A4954">
        <w:rPr>
          <w:rFonts w:ascii="Arial" w:hAnsi="Arial" w:cs="Arial"/>
          <w:color w:val="000000"/>
        </w:rPr>
        <w:t>Group, C., 2022. </w:t>
      </w:r>
      <w:r w:rsidRPr="006A4954">
        <w:rPr>
          <w:rFonts w:ascii="Arial" w:hAnsi="Arial" w:cs="Arial"/>
          <w:i/>
          <w:iCs/>
          <w:color w:val="000000"/>
        </w:rPr>
        <w:t>List of Employment Laws in the UK | Croner</w:t>
      </w:r>
      <w:r w:rsidRPr="006A4954">
        <w:rPr>
          <w:rFonts w:ascii="Arial" w:hAnsi="Arial" w:cs="Arial"/>
          <w:color w:val="000000"/>
        </w:rPr>
        <w:t>. [online] Croner. Available at: &lt;https://croner.co.uk/resources/employment-law/legislation-list/&gt; [Accessed 23 February 2022].</w:t>
      </w:r>
    </w:p>
    <w:p w:rsidR="006A4954" w:rsidRPr="006A4954" w:rsidRDefault="006A4954" w:rsidP="006A4954">
      <w:pPr>
        <w:pStyle w:val="NormalWeb"/>
        <w:spacing w:before="0" w:beforeAutospacing="0" w:after="180" w:afterAutospacing="0" w:line="360" w:lineRule="auto"/>
        <w:ind w:left="450" w:hanging="450"/>
        <w:jc w:val="both"/>
        <w:rPr>
          <w:rFonts w:ascii="Arial" w:hAnsi="Arial" w:cs="Arial"/>
          <w:color w:val="000000"/>
        </w:rPr>
      </w:pPr>
      <w:r w:rsidRPr="006A4954">
        <w:rPr>
          <w:rFonts w:ascii="Arial" w:hAnsi="Arial" w:cs="Arial"/>
          <w:color w:val="000000"/>
        </w:rPr>
        <w:t>Kiwihr.com. 2022. </w:t>
      </w:r>
      <w:r w:rsidRPr="006A4954">
        <w:rPr>
          <w:rFonts w:ascii="Arial" w:hAnsi="Arial" w:cs="Arial"/>
          <w:i/>
          <w:iCs/>
          <w:color w:val="000000"/>
        </w:rPr>
        <w:t>Absenteeism: 6 key steps to effectively reduce it</w:t>
      </w:r>
      <w:r w:rsidRPr="006A4954">
        <w:rPr>
          <w:rFonts w:ascii="Arial" w:hAnsi="Arial" w:cs="Arial"/>
          <w:color w:val="000000"/>
        </w:rPr>
        <w:t>. [online] Available at: &lt;https://kiwihr.com/blog/absenteeism&gt; [Accessed 23 February 2022].</w:t>
      </w:r>
    </w:p>
    <w:p w:rsidR="006A4954" w:rsidRPr="006A4954" w:rsidRDefault="006A4954" w:rsidP="006A4954">
      <w:pPr>
        <w:spacing w:line="360" w:lineRule="auto"/>
        <w:jc w:val="both"/>
        <w:rPr>
          <w:rFonts w:ascii="Arial" w:hAnsi="Arial" w:cs="Arial"/>
          <w:color w:val="222222"/>
          <w:sz w:val="24"/>
          <w:szCs w:val="24"/>
          <w:shd w:val="clear" w:color="auto" w:fill="FFFFFF"/>
        </w:rPr>
      </w:pPr>
      <w:r w:rsidRPr="006A4954">
        <w:rPr>
          <w:rFonts w:ascii="Arial" w:hAnsi="Arial" w:cs="Arial"/>
          <w:color w:val="222222"/>
          <w:sz w:val="24"/>
          <w:szCs w:val="24"/>
          <w:shd w:val="clear" w:color="auto" w:fill="FFFFFF"/>
        </w:rPr>
        <w:t>Kocakulah, M.C., Kelley, A.G., Mitchell, K.M. and Ruggieri, M.P., 2016. Absenteeism problems and costs: causes, effects and cures. </w:t>
      </w:r>
      <w:r w:rsidRPr="006A4954">
        <w:rPr>
          <w:rFonts w:ascii="Arial" w:hAnsi="Arial" w:cs="Arial"/>
          <w:i/>
          <w:iCs/>
          <w:color w:val="222222"/>
          <w:sz w:val="24"/>
          <w:szCs w:val="24"/>
          <w:shd w:val="clear" w:color="auto" w:fill="FFFFFF"/>
        </w:rPr>
        <w:t>International Business &amp; Economics Research Journal (IBER)</w:t>
      </w:r>
      <w:r w:rsidRPr="006A4954">
        <w:rPr>
          <w:rFonts w:ascii="Arial" w:hAnsi="Arial" w:cs="Arial"/>
          <w:color w:val="222222"/>
          <w:sz w:val="24"/>
          <w:szCs w:val="24"/>
          <w:shd w:val="clear" w:color="auto" w:fill="FFFFFF"/>
        </w:rPr>
        <w:t>, </w:t>
      </w:r>
      <w:r w:rsidRPr="006A4954">
        <w:rPr>
          <w:rFonts w:ascii="Arial" w:hAnsi="Arial" w:cs="Arial"/>
          <w:i/>
          <w:iCs/>
          <w:color w:val="222222"/>
          <w:sz w:val="24"/>
          <w:szCs w:val="24"/>
          <w:shd w:val="clear" w:color="auto" w:fill="FFFFFF"/>
        </w:rPr>
        <w:t>15</w:t>
      </w:r>
      <w:r w:rsidRPr="006A4954">
        <w:rPr>
          <w:rFonts w:ascii="Arial" w:hAnsi="Arial" w:cs="Arial"/>
          <w:color w:val="222222"/>
          <w:sz w:val="24"/>
          <w:szCs w:val="24"/>
          <w:shd w:val="clear" w:color="auto" w:fill="FFFFFF"/>
        </w:rPr>
        <w:t>(3), pp.89-96.</w:t>
      </w:r>
    </w:p>
    <w:p w:rsidR="006A4954" w:rsidRPr="006A4954" w:rsidRDefault="006A4954" w:rsidP="006A4954">
      <w:pPr>
        <w:spacing w:line="360" w:lineRule="auto"/>
        <w:jc w:val="both"/>
        <w:rPr>
          <w:rFonts w:ascii="Arial" w:hAnsi="Arial" w:cs="Arial"/>
          <w:color w:val="222222"/>
          <w:sz w:val="24"/>
          <w:szCs w:val="24"/>
          <w:shd w:val="clear" w:color="auto" w:fill="FFFFFF"/>
        </w:rPr>
      </w:pPr>
      <w:r w:rsidRPr="006A4954">
        <w:rPr>
          <w:rFonts w:ascii="Arial" w:hAnsi="Arial" w:cs="Arial"/>
          <w:color w:val="222222"/>
          <w:sz w:val="24"/>
          <w:szCs w:val="24"/>
          <w:shd w:val="clear" w:color="auto" w:fill="FFFFFF"/>
        </w:rPr>
        <w:t>Lara, J., Noble, K., Pelika, S. and Coons, A., 2018. Chronic Absenteeism. NEA Research Brief. NBI No. 57. </w:t>
      </w:r>
      <w:r w:rsidRPr="006A4954">
        <w:rPr>
          <w:rFonts w:ascii="Arial" w:hAnsi="Arial" w:cs="Arial"/>
          <w:i/>
          <w:iCs/>
          <w:color w:val="222222"/>
          <w:sz w:val="24"/>
          <w:szCs w:val="24"/>
          <w:shd w:val="clear" w:color="auto" w:fill="FFFFFF"/>
        </w:rPr>
        <w:t>National Education Association</w:t>
      </w:r>
      <w:r w:rsidRPr="006A4954">
        <w:rPr>
          <w:rFonts w:ascii="Arial" w:hAnsi="Arial" w:cs="Arial"/>
          <w:color w:val="222222"/>
          <w:sz w:val="24"/>
          <w:szCs w:val="24"/>
          <w:shd w:val="clear" w:color="auto" w:fill="FFFFFF"/>
        </w:rPr>
        <w:t>.</w:t>
      </w:r>
    </w:p>
    <w:p w:rsidR="006A4954" w:rsidRPr="006A4954" w:rsidRDefault="006A4954" w:rsidP="006A4954">
      <w:pPr>
        <w:pStyle w:val="NormalWeb"/>
        <w:spacing w:before="0" w:beforeAutospacing="0" w:after="180" w:afterAutospacing="0" w:line="360" w:lineRule="auto"/>
        <w:ind w:left="450" w:hanging="450"/>
        <w:jc w:val="both"/>
        <w:rPr>
          <w:rFonts w:ascii="Arial" w:hAnsi="Arial" w:cs="Arial"/>
          <w:color w:val="000000"/>
        </w:rPr>
      </w:pPr>
      <w:r w:rsidRPr="006A4954">
        <w:rPr>
          <w:rFonts w:ascii="Arial" w:hAnsi="Arial" w:cs="Arial"/>
          <w:color w:val="222222"/>
          <w:shd w:val="clear" w:color="auto" w:fill="FFFFFF"/>
        </w:rPr>
        <w:t>Løkke, A.K. and Sørensen, K.L., 2021. Top management turnover and its effect on employee absenteeism: Understanding the process of change. </w:t>
      </w:r>
      <w:r w:rsidRPr="006A4954">
        <w:rPr>
          <w:rFonts w:ascii="Arial" w:hAnsi="Arial" w:cs="Arial"/>
          <w:i/>
          <w:iCs/>
          <w:color w:val="222222"/>
          <w:shd w:val="clear" w:color="auto" w:fill="FFFFFF"/>
        </w:rPr>
        <w:t>Review of Public Personnel Administration</w:t>
      </w:r>
      <w:r w:rsidRPr="006A4954">
        <w:rPr>
          <w:rFonts w:ascii="Arial" w:hAnsi="Arial" w:cs="Arial"/>
          <w:color w:val="222222"/>
          <w:shd w:val="clear" w:color="auto" w:fill="FFFFFF"/>
        </w:rPr>
        <w:t>, </w:t>
      </w:r>
      <w:r w:rsidRPr="006A4954">
        <w:rPr>
          <w:rFonts w:ascii="Arial" w:hAnsi="Arial" w:cs="Arial"/>
          <w:i/>
          <w:iCs/>
          <w:color w:val="222222"/>
          <w:shd w:val="clear" w:color="auto" w:fill="FFFFFF"/>
        </w:rPr>
        <w:t>41</w:t>
      </w:r>
      <w:r w:rsidRPr="006A4954">
        <w:rPr>
          <w:rFonts w:ascii="Arial" w:hAnsi="Arial" w:cs="Arial"/>
          <w:color w:val="222222"/>
          <w:shd w:val="clear" w:color="auto" w:fill="FFFFFF"/>
        </w:rPr>
        <w:t>(4), pp.723-746.</w:t>
      </w:r>
      <w:r w:rsidRPr="006A4954">
        <w:rPr>
          <w:rFonts w:ascii="Arial" w:hAnsi="Arial" w:cs="Arial"/>
          <w:color w:val="000000"/>
        </w:rPr>
        <w:t xml:space="preserve"> </w:t>
      </w:r>
    </w:p>
    <w:p w:rsidR="006A4954" w:rsidRPr="006A4954" w:rsidRDefault="006A4954" w:rsidP="006A4954">
      <w:pPr>
        <w:spacing w:line="360" w:lineRule="auto"/>
        <w:jc w:val="both"/>
        <w:rPr>
          <w:rFonts w:ascii="Arial" w:hAnsi="Arial" w:cs="Arial"/>
          <w:color w:val="222222"/>
          <w:sz w:val="24"/>
          <w:szCs w:val="24"/>
          <w:shd w:val="clear" w:color="auto" w:fill="FFFFFF"/>
        </w:rPr>
      </w:pPr>
      <w:r w:rsidRPr="006A4954">
        <w:rPr>
          <w:rFonts w:ascii="Arial" w:hAnsi="Arial" w:cs="Arial"/>
          <w:color w:val="222222"/>
          <w:sz w:val="24"/>
          <w:szCs w:val="24"/>
          <w:shd w:val="clear" w:color="auto" w:fill="FFFFFF"/>
        </w:rPr>
        <w:t>Nunes, A.P., Richmond, M.K., Pampel, F.C. and Wood, R.C., 2018. The effect of employee assistance services on reductions in employee absenteeism. </w:t>
      </w:r>
      <w:r w:rsidRPr="006A4954">
        <w:rPr>
          <w:rFonts w:ascii="Arial" w:hAnsi="Arial" w:cs="Arial"/>
          <w:i/>
          <w:iCs/>
          <w:color w:val="222222"/>
          <w:sz w:val="24"/>
          <w:szCs w:val="24"/>
          <w:shd w:val="clear" w:color="auto" w:fill="FFFFFF"/>
        </w:rPr>
        <w:t>Journal of Business and Psychology</w:t>
      </w:r>
      <w:r w:rsidRPr="006A4954">
        <w:rPr>
          <w:rFonts w:ascii="Arial" w:hAnsi="Arial" w:cs="Arial"/>
          <w:color w:val="222222"/>
          <w:sz w:val="24"/>
          <w:szCs w:val="24"/>
          <w:shd w:val="clear" w:color="auto" w:fill="FFFFFF"/>
        </w:rPr>
        <w:t>, </w:t>
      </w:r>
      <w:r w:rsidRPr="006A4954">
        <w:rPr>
          <w:rFonts w:ascii="Arial" w:hAnsi="Arial" w:cs="Arial"/>
          <w:i/>
          <w:iCs/>
          <w:color w:val="222222"/>
          <w:sz w:val="24"/>
          <w:szCs w:val="24"/>
          <w:shd w:val="clear" w:color="auto" w:fill="FFFFFF"/>
        </w:rPr>
        <w:t>33</w:t>
      </w:r>
      <w:r w:rsidRPr="006A4954">
        <w:rPr>
          <w:rFonts w:ascii="Arial" w:hAnsi="Arial" w:cs="Arial"/>
          <w:color w:val="222222"/>
          <w:sz w:val="24"/>
          <w:szCs w:val="24"/>
          <w:shd w:val="clear" w:color="auto" w:fill="FFFFFF"/>
        </w:rPr>
        <w:t>(6), pp.699-709.</w:t>
      </w:r>
    </w:p>
    <w:p w:rsidR="006A4954" w:rsidRPr="00486DC2" w:rsidRDefault="006A4954" w:rsidP="006A4954">
      <w:pPr>
        <w:spacing w:after="180" w:line="360" w:lineRule="auto"/>
        <w:ind w:left="450" w:hanging="450"/>
        <w:jc w:val="both"/>
        <w:rPr>
          <w:rFonts w:ascii="Arial" w:eastAsia="Times New Roman" w:hAnsi="Arial" w:cs="Arial"/>
          <w:color w:val="000000"/>
          <w:sz w:val="24"/>
          <w:szCs w:val="24"/>
        </w:rPr>
      </w:pPr>
      <w:r w:rsidRPr="00486DC2">
        <w:rPr>
          <w:rFonts w:ascii="Arial" w:eastAsia="Times New Roman" w:hAnsi="Arial" w:cs="Arial"/>
          <w:color w:val="000000"/>
          <w:sz w:val="24"/>
          <w:szCs w:val="24"/>
        </w:rPr>
        <w:t>Perkbox. 2022. </w:t>
      </w:r>
      <w:r w:rsidRPr="00486DC2">
        <w:rPr>
          <w:rFonts w:ascii="Arial" w:eastAsia="Times New Roman" w:hAnsi="Arial" w:cs="Arial"/>
          <w:i/>
          <w:iCs/>
          <w:color w:val="000000"/>
          <w:sz w:val="24"/>
          <w:szCs w:val="24"/>
        </w:rPr>
        <w:t>5 ways to reduce absenteeism | Perkbox</w:t>
      </w:r>
      <w:r w:rsidRPr="00486DC2">
        <w:rPr>
          <w:rFonts w:ascii="Arial" w:eastAsia="Times New Roman" w:hAnsi="Arial" w:cs="Arial"/>
          <w:color w:val="000000"/>
          <w:sz w:val="24"/>
          <w:szCs w:val="24"/>
        </w:rPr>
        <w:t>. [online] Available at: &lt;https://www.perkbox.com/uk/platform/medical/5-ways-to-reduce-absenteeism&gt; [Accessed 23 February 2022].</w:t>
      </w:r>
    </w:p>
    <w:p w:rsidR="006A4954" w:rsidRPr="006A4954" w:rsidRDefault="006A4954" w:rsidP="006A4954">
      <w:pPr>
        <w:pStyle w:val="NormalWeb"/>
        <w:spacing w:before="0" w:beforeAutospacing="0" w:after="180" w:afterAutospacing="0" w:line="360" w:lineRule="auto"/>
        <w:ind w:left="450" w:hanging="450"/>
        <w:jc w:val="both"/>
        <w:rPr>
          <w:rFonts w:ascii="Arial" w:hAnsi="Arial" w:cs="Arial"/>
          <w:color w:val="000000"/>
        </w:rPr>
      </w:pPr>
      <w:r w:rsidRPr="006A4954">
        <w:rPr>
          <w:rFonts w:ascii="Arial" w:hAnsi="Arial" w:cs="Arial"/>
          <w:color w:val="000000"/>
        </w:rPr>
        <w:t>Personio., 2022. [online] Available at: &lt;https://www.personio.com/hr-lexicon/absenteeism-in-the-workplace/&gt; [Accessed 23 February 2022].</w:t>
      </w:r>
    </w:p>
    <w:p w:rsidR="006A4954" w:rsidRPr="00486DC2" w:rsidRDefault="006A4954" w:rsidP="006A4954">
      <w:pPr>
        <w:spacing w:after="180" w:line="360" w:lineRule="auto"/>
        <w:ind w:left="450" w:hanging="450"/>
        <w:jc w:val="both"/>
        <w:rPr>
          <w:rFonts w:ascii="Arial" w:eastAsia="Times New Roman" w:hAnsi="Arial" w:cs="Arial"/>
          <w:color w:val="000000"/>
          <w:sz w:val="24"/>
          <w:szCs w:val="24"/>
        </w:rPr>
      </w:pPr>
      <w:r w:rsidRPr="006A4954">
        <w:rPr>
          <w:rFonts w:ascii="Arial" w:eastAsia="Times New Roman" w:hAnsi="Arial" w:cs="Arial"/>
          <w:color w:val="000000"/>
          <w:sz w:val="24"/>
          <w:szCs w:val="24"/>
        </w:rPr>
        <w:t xml:space="preserve">Projectmanager., </w:t>
      </w:r>
      <w:r w:rsidRPr="00486DC2">
        <w:rPr>
          <w:rFonts w:ascii="Arial" w:eastAsia="Times New Roman" w:hAnsi="Arial" w:cs="Arial"/>
          <w:color w:val="000000"/>
          <w:sz w:val="24"/>
          <w:szCs w:val="24"/>
        </w:rPr>
        <w:t>2022. [online] Available at: &lt;https://www.projectmanager.com/blog/implementation-plan&gt; [Accessed 23 February 2022].</w:t>
      </w:r>
    </w:p>
    <w:p w:rsidR="006A4954" w:rsidRPr="006A4954" w:rsidRDefault="006A4954" w:rsidP="006A4954">
      <w:pPr>
        <w:pStyle w:val="NormalWeb"/>
        <w:spacing w:before="0" w:beforeAutospacing="0" w:after="180" w:afterAutospacing="0" w:line="360" w:lineRule="auto"/>
        <w:ind w:left="450" w:hanging="450"/>
        <w:jc w:val="both"/>
        <w:rPr>
          <w:rFonts w:ascii="Arial" w:hAnsi="Arial" w:cs="Arial"/>
          <w:color w:val="000000"/>
        </w:rPr>
      </w:pPr>
      <w:r w:rsidRPr="006A4954">
        <w:rPr>
          <w:rFonts w:ascii="Arial" w:hAnsi="Arial" w:cs="Arial"/>
          <w:color w:val="000000"/>
        </w:rPr>
        <w:t>Shrm.org. 2022. [online] Available at: &lt;https://www.shrm.org/hr-today/trends-and-forecasting/research-and-surveys/documents/total%20financial%20impact%20of%20employee%20absences%20report.pdf&gt; [Accessed 23 February 2022].</w:t>
      </w:r>
    </w:p>
    <w:p w:rsidR="006A4954" w:rsidRPr="006A4954" w:rsidRDefault="006A4954" w:rsidP="006A4954">
      <w:pPr>
        <w:spacing w:line="360" w:lineRule="auto"/>
        <w:jc w:val="both"/>
        <w:rPr>
          <w:rFonts w:ascii="Arial" w:hAnsi="Arial" w:cs="Arial"/>
          <w:color w:val="222222"/>
          <w:sz w:val="24"/>
          <w:szCs w:val="24"/>
          <w:shd w:val="clear" w:color="auto" w:fill="FFFFFF"/>
        </w:rPr>
      </w:pPr>
      <w:r w:rsidRPr="006A4954">
        <w:rPr>
          <w:rFonts w:ascii="Arial" w:hAnsi="Arial" w:cs="Arial"/>
          <w:color w:val="222222"/>
          <w:sz w:val="24"/>
          <w:szCs w:val="24"/>
          <w:shd w:val="clear" w:color="auto" w:fill="FFFFFF"/>
        </w:rPr>
        <w:t>Verelst, F., Beutels, P., Hens, N. and Willem, L., 2021. Workplace influenza vaccination to reduce employee absenteeism: An economic analysis from the employers’ perspective. </w:t>
      </w:r>
      <w:r w:rsidRPr="006A4954">
        <w:rPr>
          <w:rFonts w:ascii="Arial" w:hAnsi="Arial" w:cs="Arial"/>
          <w:i/>
          <w:iCs/>
          <w:color w:val="222222"/>
          <w:sz w:val="24"/>
          <w:szCs w:val="24"/>
          <w:shd w:val="clear" w:color="auto" w:fill="FFFFFF"/>
        </w:rPr>
        <w:t>Vaccine</w:t>
      </w:r>
      <w:r w:rsidRPr="006A4954">
        <w:rPr>
          <w:rFonts w:ascii="Arial" w:hAnsi="Arial" w:cs="Arial"/>
          <w:color w:val="222222"/>
          <w:sz w:val="24"/>
          <w:szCs w:val="24"/>
          <w:shd w:val="clear" w:color="auto" w:fill="FFFFFF"/>
        </w:rPr>
        <w:t>, </w:t>
      </w:r>
      <w:r w:rsidRPr="006A4954">
        <w:rPr>
          <w:rFonts w:ascii="Arial" w:hAnsi="Arial" w:cs="Arial"/>
          <w:i/>
          <w:iCs/>
          <w:color w:val="222222"/>
          <w:sz w:val="24"/>
          <w:szCs w:val="24"/>
          <w:shd w:val="clear" w:color="auto" w:fill="FFFFFF"/>
        </w:rPr>
        <w:t>39</w:t>
      </w:r>
      <w:r w:rsidRPr="006A4954">
        <w:rPr>
          <w:rFonts w:ascii="Arial" w:hAnsi="Arial" w:cs="Arial"/>
          <w:color w:val="222222"/>
          <w:sz w:val="24"/>
          <w:szCs w:val="24"/>
          <w:shd w:val="clear" w:color="auto" w:fill="FFFFFF"/>
        </w:rPr>
        <w:t xml:space="preserve">(14), pp.2005-2015. </w:t>
      </w:r>
    </w:p>
    <w:p w:rsidR="006A4954" w:rsidRPr="006A4954" w:rsidRDefault="006A4954" w:rsidP="006A4954">
      <w:pPr>
        <w:spacing w:line="360" w:lineRule="auto"/>
        <w:jc w:val="both"/>
        <w:rPr>
          <w:rFonts w:ascii="Arial" w:hAnsi="Arial" w:cs="Arial"/>
          <w:sz w:val="24"/>
          <w:szCs w:val="24"/>
        </w:rPr>
      </w:pPr>
      <w:r w:rsidRPr="006A4954">
        <w:rPr>
          <w:rFonts w:ascii="Arial" w:hAnsi="Arial" w:cs="Arial"/>
          <w:color w:val="222222"/>
          <w:sz w:val="24"/>
          <w:szCs w:val="24"/>
          <w:shd w:val="clear" w:color="auto" w:fill="FFFFFF"/>
        </w:rPr>
        <w:t>Wang, K.L., Johnson, A., Nguyen, H., Goodwin, R.E. and Groth, M., 2020. The Changing Value of Skill Utilisation: Interactions with Job Demands on Job Satisfaction and Absenteeism. </w:t>
      </w:r>
      <w:r w:rsidRPr="006A4954">
        <w:rPr>
          <w:rFonts w:ascii="Arial" w:hAnsi="Arial" w:cs="Arial"/>
          <w:i/>
          <w:iCs/>
          <w:color w:val="222222"/>
          <w:sz w:val="24"/>
          <w:szCs w:val="24"/>
          <w:shd w:val="clear" w:color="auto" w:fill="FFFFFF"/>
        </w:rPr>
        <w:t>Applied Psychology</w:t>
      </w:r>
      <w:r w:rsidRPr="006A4954">
        <w:rPr>
          <w:rFonts w:ascii="Arial" w:hAnsi="Arial" w:cs="Arial"/>
          <w:color w:val="222222"/>
          <w:sz w:val="24"/>
          <w:szCs w:val="24"/>
          <w:shd w:val="clear" w:color="auto" w:fill="FFFFFF"/>
        </w:rPr>
        <w:t>, </w:t>
      </w:r>
      <w:r w:rsidRPr="006A4954">
        <w:rPr>
          <w:rFonts w:ascii="Arial" w:hAnsi="Arial" w:cs="Arial"/>
          <w:i/>
          <w:iCs/>
          <w:color w:val="222222"/>
          <w:sz w:val="24"/>
          <w:szCs w:val="24"/>
          <w:shd w:val="clear" w:color="auto" w:fill="FFFFFF"/>
        </w:rPr>
        <w:t>69</w:t>
      </w:r>
      <w:r w:rsidRPr="006A4954">
        <w:rPr>
          <w:rFonts w:ascii="Arial" w:hAnsi="Arial" w:cs="Arial"/>
          <w:color w:val="222222"/>
          <w:sz w:val="24"/>
          <w:szCs w:val="24"/>
          <w:shd w:val="clear" w:color="auto" w:fill="FFFFFF"/>
        </w:rPr>
        <w:t>(1), pp.30-58.</w:t>
      </w:r>
    </w:p>
    <w:p w:rsidR="00FE4236" w:rsidRPr="006A4954" w:rsidRDefault="00FE4236" w:rsidP="00FE4236">
      <w:pPr>
        <w:spacing w:line="360" w:lineRule="auto"/>
        <w:jc w:val="both"/>
        <w:rPr>
          <w:rFonts w:ascii="Arial" w:hAnsi="Arial" w:cs="Arial"/>
          <w:color w:val="222222"/>
          <w:sz w:val="20"/>
          <w:szCs w:val="20"/>
          <w:shd w:val="clear" w:color="auto" w:fill="FFFFFF"/>
        </w:rPr>
      </w:pPr>
    </w:p>
    <w:p w:rsidR="00FE4236" w:rsidRPr="006A4954" w:rsidRDefault="00FE4236">
      <w:pPr>
        <w:rPr>
          <w:rFonts w:ascii="Arial" w:hAnsi="Arial" w:cs="Arial"/>
          <w:color w:val="222222"/>
          <w:sz w:val="20"/>
          <w:szCs w:val="20"/>
          <w:shd w:val="clear" w:color="auto" w:fill="FFFFFF"/>
        </w:rPr>
      </w:pPr>
    </w:p>
    <w:p w:rsidR="00E94174" w:rsidRPr="006A4954" w:rsidRDefault="00E94174" w:rsidP="00E94174">
      <w:pPr>
        <w:rPr>
          <w:rFonts w:ascii="Arial" w:hAnsi="Arial" w:cs="Arial"/>
        </w:rPr>
      </w:pPr>
    </w:p>
    <w:sectPr w:rsidR="00E94174" w:rsidRPr="006A4954" w:rsidSect="00A550C1">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81B02" w:rsidRDefault="00381B02" w:rsidP="006A4954">
      <w:pPr>
        <w:spacing w:after="0" w:line="240" w:lineRule="auto"/>
      </w:pPr>
      <w:r>
        <w:separator/>
      </w:r>
    </w:p>
  </w:endnote>
  <w:endnote w:type="continuationSeparator" w:id="0">
    <w:p w:rsidR="00381B02" w:rsidRDefault="00381B02" w:rsidP="006A49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7054173"/>
      <w:docPartObj>
        <w:docPartGallery w:val="Page Numbers (Bottom of Page)"/>
        <w:docPartUnique/>
      </w:docPartObj>
    </w:sdtPr>
    <w:sdtEndPr/>
    <w:sdtContent>
      <w:p w:rsidR="006A4954" w:rsidRDefault="00B27C46">
        <w:pPr>
          <w:pStyle w:val="Subsol"/>
          <w:jc w:val="right"/>
        </w:pPr>
        <w:r>
          <w:fldChar w:fldCharType="begin"/>
        </w:r>
        <w:r>
          <w:instrText xml:space="preserve"> PAGE   \* MERGEFORMAT </w:instrText>
        </w:r>
        <w:r>
          <w:fldChar w:fldCharType="separate"/>
        </w:r>
        <w:r w:rsidR="006A4954">
          <w:rPr>
            <w:noProof/>
          </w:rPr>
          <w:t>1</w:t>
        </w:r>
        <w:r>
          <w:rPr>
            <w:noProof/>
          </w:rPr>
          <w:fldChar w:fldCharType="end"/>
        </w:r>
      </w:p>
    </w:sdtContent>
  </w:sdt>
  <w:p w:rsidR="006A4954" w:rsidRDefault="006A495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81B02" w:rsidRDefault="00381B02" w:rsidP="006A4954">
      <w:pPr>
        <w:spacing w:after="0" w:line="240" w:lineRule="auto"/>
      </w:pPr>
      <w:r>
        <w:separator/>
      </w:r>
    </w:p>
  </w:footnote>
  <w:footnote w:type="continuationSeparator" w:id="0">
    <w:p w:rsidR="00381B02" w:rsidRDefault="00381B02" w:rsidP="006A495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1AD"/>
    <w:rsid w:val="00131E07"/>
    <w:rsid w:val="00193826"/>
    <w:rsid w:val="00212E97"/>
    <w:rsid w:val="002C0F1A"/>
    <w:rsid w:val="002F6B7A"/>
    <w:rsid w:val="00327762"/>
    <w:rsid w:val="00381B02"/>
    <w:rsid w:val="00476E2D"/>
    <w:rsid w:val="00486DC2"/>
    <w:rsid w:val="005873D3"/>
    <w:rsid w:val="006A4954"/>
    <w:rsid w:val="006E58AA"/>
    <w:rsid w:val="00807C11"/>
    <w:rsid w:val="00823766"/>
    <w:rsid w:val="008C68ED"/>
    <w:rsid w:val="009363C5"/>
    <w:rsid w:val="009A0CC2"/>
    <w:rsid w:val="009F61AD"/>
    <w:rsid w:val="00A425F5"/>
    <w:rsid w:val="00A550C1"/>
    <w:rsid w:val="00AC44C6"/>
    <w:rsid w:val="00B27C46"/>
    <w:rsid w:val="00B53CC4"/>
    <w:rsid w:val="00CE2D45"/>
    <w:rsid w:val="00D57344"/>
    <w:rsid w:val="00D96392"/>
    <w:rsid w:val="00E94174"/>
    <w:rsid w:val="00F87621"/>
    <w:rsid w:val="00FE42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1BE6E59-A7FB-7640-830E-BA750DD686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50C1"/>
  </w:style>
  <w:style w:type="paragraph" w:styleId="Titlu1">
    <w:name w:val="heading 1"/>
    <w:basedOn w:val="Normal"/>
    <w:next w:val="Normal"/>
    <w:link w:val="Titlu1Caracter"/>
    <w:uiPriority w:val="9"/>
    <w:qFormat/>
    <w:rsid w:val="006A4954"/>
    <w:pPr>
      <w:keepNext/>
      <w:keepLines/>
      <w:spacing w:before="480" w:after="0" w:line="360" w:lineRule="auto"/>
      <w:jc w:val="both"/>
      <w:outlineLvl w:val="0"/>
    </w:pPr>
    <w:rPr>
      <w:rFonts w:ascii="Times New Roman" w:eastAsiaTheme="majorEastAsia" w:hAnsi="Times New Roman" w:cstheme="majorBidi"/>
      <w:b/>
      <w:bCs/>
      <w:color w:val="000000" w:themeColor="text1"/>
      <w:sz w:val="24"/>
      <w:szCs w:val="28"/>
    </w:rPr>
  </w:style>
  <w:style w:type="paragraph" w:styleId="Titlu2">
    <w:name w:val="heading 2"/>
    <w:basedOn w:val="Normal"/>
    <w:link w:val="Titlu2Caracter"/>
    <w:uiPriority w:val="9"/>
    <w:qFormat/>
    <w:rsid w:val="00486DC2"/>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unhideWhenUsed/>
    <w:rsid w:val="00B53CC4"/>
    <w:pPr>
      <w:spacing w:before="100" w:beforeAutospacing="1" w:after="100" w:afterAutospacing="1" w:line="240" w:lineRule="auto"/>
    </w:pPr>
    <w:rPr>
      <w:rFonts w:ascii="Times New Roman" w:eastAsia="Times New Roman" w:hAnsi="Times New Roman" w:cs="Times New Roman"/>
      <w:sz w:val="24"/>
      <w:szCs w:val="24"/>
    </w:rPr>
  </w:style>
  <w:style w:type="paragraph" w:styleId="TextnBalon">
    <w:name w:val="Balloon Text"/>
    <w:basedOn w:val="Normal"/>
    <w:link w:val="TextnBalonCaracter"/>
    <w:uiPriority w:val="99"/>
    <w:semiHidden/>
    <w:unhideWhenUsed/>
    <w:rsid w:val="00B53CC4"/>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B53CC4"/>
    <w:rPr>
      <w:rFonts w:ascii="Tahoma" w:hAnsi="Tahoma" w:cs="Tahoma"/>
      <w:sz w:val="16"/>
      <w:szCs w:val="16"/>
    </w:rPr>
  </w:style>
  <w:style w:type="character" w:customStyle="1" w:styleId="Titlu2Caracter">
    <w:name w:val="Titlu 2 Caracter"/>
    <w:basedOn w:val="Fontdeparagrafimplicit"/>
    <w:link w:val="Titlu2"/>
    <w:uiPriority w:val="9"/>
    <w:rsid w:val="00486DC2"/>
    <w:rPr>
      <w:rFonts w:ascii="Times New Roman" w:eastAsia="Times New Roman" w:hAnsi="Times New Roman" w:cs="Times New Roman"/>
      <w:b/>
      <w:bCs/>
      <w:sz w:val="36"/>
      <w:szCs w:val="36"/>
    </w:rPr>
  </w:style>
  <w:style w:type="character" w:customStyle="1" w:styleId="Titlu1Caracter">
    <w:name w:val="Titlu 1 Caracter"/>
    <w:basedOn w:val="Fontdeparagrafimplicit"/>
    <w:link w:val="Titlu1"/>
    <w:uiPriority w:val="9"/>
    <w:rsid w:val="006A4954"/>
    <w:rPr>
      <w:rFonts w:ascii="Times New Roman" w:eastAsiaTheme="majorEastAsia" w:hAnsi="Times New Roman" w:cstheme="majorBidi"/>
      <w:b/>
      <w:bCs/>
      <w:color w:val="000000" w:themeColor="text1"/>
      <w:sz w:val="24"/>
      <w:szCs w:val="28"/>
    </w:rPr>
  </w:style>
  <w:style w:type="paragraph" w:styleId="Antet">
    <w:name w:val="header"/>
    <w:basedOn w:val="Normal"/>
    <w:link w:val="AntetCaracter"/>
    <w:uiPriority w:val="99"/>
    <w:semiHidden/>
    <w:unhideWhenUsed/>
    <w:rsid w:val="006A4954"/>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6A4954"/>
  </w:style>
  <w:style w:type="paragraph" w:styleId="Subsol">
    <w:name w:val="footer"/>
    <w:basedOn w:val="Normal"/>
    <w:link w:val="SubsolCaracter"/>
    <w:uiPriority w:val="99"/>
    <w:unhideWhenUsed/>
    <w:rsid w:val="006A4954"/>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6A4954"/>
  </w:style>
  <w:style w:type="paragraph" w:styleId="Tabeldefiguri">
    <w:name w:val="table of figures"/>
    <w:basedOn w:val="Normal"/>
    <w:next w:val="Normal"/>
    <w:uiPriority w:val="99"/>
    <w:unhideWhenUsed/>
    <w:rsid w:val="006A4954"/>
    <w:pPr>
      <w:spacing w:after="0"/>
    </w:pPr>
  </w:style>
  <w:style w:type="character" w:styleId="Hyperlink">
    <w:name w:val="Hyperlink"/>
    <w:basedOn w:val="Fontdeparagrafimplicit"/>
    <w:uiPriority w:val="99"/>
    <w:unhideWhenUsed/>
    <w:rsid w:val="006A495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4663082">
      <w:bodyDiv w:val="1"/>
      <w:marLeft w:val="0"/>
      <w:marRight w:val="0"/>
      <w:marTop w:val="0"/>
      <w:marBottom w:val="0"/>
      <w:divBdr>
        <w:top w:val="none" w:sz="0" w:space="0" w:color="auto"/>
        <w:left w:val="none" w:sz="0" w:space="0" w:color="auto"/>
        <w:bottom w:val="none" w:sz="0" w:space="0" w:color="auto"/>
        <w:right w:val="none" w:sz="0" w:space="0" w:color="auto"/>
      </w:divBdr>
    </w:div>
    <w:div w:id="699552039">
      <w:bodyDiv w:val="1"/>
      <w:marLeft w:val="0"/>
      <w:marRight w:val="0"/>
      <w:marTop w:val="0"/>
      <w:marBottom w:val="0"/>
      <w:divBdr>
        <w:top w:val="none" w:sz="0" w:space="0" w:color="auto"/>
        <w:left w:val="none" w:sz="0" w:space="0" w:color="auto"/>
        <w:bottom w:val="none" w:sz="0" w:space="0" w:color="auto"/>
        <w:right w:val="none" w:sz="0" w:space="0" w:color="auto"/>
      </w:divBdr>
    </w:div>
    <w:div w:id="774255389">
      <w:bodyDiv w:val="1"/>
      <w:marLeft w:val="0"/>
      <w:marRight w:val="0"/>
      <w:marTop w:val="0"/>
      <w:marBottom w:val="0"/>
      <w:divBdr>
        <w:top w:val="none" w:sz="0" w:space="0" w:color="auto"/>
        <w:left w:val="none" w:sz="0" w:space="0" w:color="auto"/>
        <w:bottom w:val="none" w:sz="0" w:space="0" w:color="auto"/>
        <w:right w:val="none" w:sz="0" w:space="0" w:color="auto"/>
      </w:divBdr>
    </w:div>
    <w:div w:id="1036733517">
      <w:bodyDiv w:val="1"/>
      <w:marLeft w:val="0"/>
      <w:marRight w:val="0"/>
      <w:marTop w:val="0"/>
      <w:marBottom w:val="0"/>
      <w:divBdr>
        <w:top w:val="none" w:sz="0" w:space="0" w:color="auto"/>
        <w:left w:val="none" w:sz="0" w:space="0" w:color="auto"/>
        <w:bottom w:val="none" w:sz="0" w:space="0" w:color="auto"/>
        <w:right w:val="none" w:sz="0" w:space="0" w:color="auto"/>
      </w:divBdr>
    </w:div>
    <w:div w:id="1570504721">
      <w:bodyDiv w:val="1"/>
      <w:marLeft w:val="0"/>
      <w:marRight w:val="0"/>
      <w:marTop w:val="0"/>
      <w:marBottom w:val="0"/>
      <w:divBdr>
        <w:top w:val="none" w:sz="0" w:space="0" w:color="auto"/>
        <w:left w:val="none" w:sz="0" w:space="0" w:color="auto"/>
        <w:bottom w:val="none" w:sz="0" w:space="0" w:color="auto"/>
        <w:right w:val="none" w:sz="0" w:space="0" w:color="auto"/>
      </w:divBdr>
    </w:div>
    <w:div w:id="1603684666">
      <w:bodyDiv w:val="1"/>
      <w:marLeft w:val="0"/>
      <w:marRight w:val="0"/>
      <w:marTop w:val="0"/>
      <w:marBottom w:val="0"/>
      <w:divBdr>
        <w:top w:val="none" w:sz="0" w:space="0" w:color="auto"/>
        <w:left w:val="none" w:sz="0" w:space="0" w:color="auto"/>
        <w:bottom w:val="none" w:sz="0" w:space="0" w:color="auto"/>
        <w:right w:val="none" w:sz="0" w:space="0" w:color="auto"/>
      </w:divBdr>
    </w:div>
    <w:div w:id="1670794433">
      <w:bodyDiv w:val="1"/>
      <w:marLeft w:val="0"/>
      <w:marRight w:val="0"/>
      <w:marTop w:val="0"/>
      <w:marBottom w:val="0"/>
      <w:divBdr>
        <w:top w:val="none" w:sz="0" w:space="0" w:color="auto"/>
        <w:left w:val="none" w:sz="0" w:space="0" w:color="auto"/>
        <w:bottom w:val="none" w:sz="0" w:space="0" w:color="auto"/>
        <w:right w:val="none" w:sz="0" w:space="0" w:color="auto"/>
      </w:divBdr>
    </w:div>
    <w:div w:id="1810170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067D06A-E9FE-41DE-AED8-FC4C9146851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2286</Words>
  <Characters>13263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Susanta Ghosh</dc:creator>
  <cp:lastModifiedBy>Assignementforyou@outlook.com</cp:lastModifiedBy>
  <cp:revision>2</cp:revision>
  <dcterms:created xsi:type="dcterms:W3CDTF">2022-02-23T21:07:00Z</dcterms:created>
  <dcterms:modified xsi:type="dcterms:W3CDTF">2022-02-23T21:07:00Z</dcterms:modified>
</cp:coreProperties>
</file>