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20932" w14:textId="30BFA1B5" w:rsidR="00A30586" w:rsidRPr="004B1D9C" w:rsidRDefault="00A30586" w:rsidP="00A30586">
      <w:pPr>
        <w:jc w:val="center"/>
        <w:rPr>
          <w:sz w:val="52"/>
          <w:szCs w:val="52"/>
        </w:rPr>
      </w:pPr>
      <w:r w:rsidRPr="004B1D9C">
        <w:rPr>
          <w:sz w:val="52"/>
          <w:szCs w:val="52"/>
        </w:rPr>
        <w:t>Module: ACCA</w:t>
      </w:r>
      <w:r w:rsidR="00094CBA" w:rsidRPr="004B1D9C">
        <w:rPr>
          <w:sz w:val="52"/>
          <w:szCs w:val="52"/>
        </w:rPr>
        <w:t>5029</w:t>
      </w:r>
      <w:r w:rsidRPr="004B1D9C">
        <w:rPr>
          <w:sz w:val="52"/>
          <w:szCs w:val="52"/>
        </w:rPr>
        <w:t xml:space="preserve">: </w:t>
      </w:r>
      <w:r w:rsidR="00094CBA" w:rsidRPr="004B1D9C">
        <w:rPr>
          <w:sz w:val="52"/>
          <w:szCs w:val="52"/>
        </w:rPr>
        <w:t xml:space="preserve">Report on Shift on Cloud Computing and </w:t>
      </w:r>
      <w:r w:rsidR="00F1691E" w:rsidRPr="004B1D9C">
        <w:rPr>
          <w:sz w:val="52"/>
          <w:szCs w:val="52"/>
        </w:rPr>
        <w:t>its</w:t>
      </w:r>
      <w:r w:rsidR="00094CBA" w:rsidRPr="004B1D9C">
        <w:rPr>
          <w:sz w:val="52"/>
          <w:szCs w:val="52"/>
        </w:rPr>
        <w:t xml:space="preserve"> </w:t>
      </w:r>
      <w:r w:rsidR="00DB2E31" w:rsidRPr="004B1D9C">
        <w:rPr>
          <w:sz w:val="52"/>
          <w:szCs w:val="52"/>
        </w:rPr>
        <w:t>effects</w:t>
      </w:r>
      <w:r w:rsidR="00094CBA" w:rsidRPr="004B1D9C">
        <w:rPr>
          <w:sz w:val="52"/>
          <w:szCs w:val="52"/>
        </w:rPr>
        <w:t xml:space="preserve"> on the industry</w:t>
      </w:r>
    </w:p>
    <w:p w14:paraId="622CDE35" w14:textId="18878EE5" w:rsidR="00A30586" w:rsidRPr="004B1D9C" w:rsidRDefault="00A30586" w:rsidP="00A30586">
      <w:pPr>
        <w:jc w:val="center"/>
        <w:rPr>
          <w:sz w:val="52"/>
          <w:szCs w:val="52"/>
        </w:rPr>
      </w:pPr>
      <w:r w:rsidRPr="004B1D9C">
        <w:rPr>
          <w:sz w:val="52"/>
          <w:szCs w:val="52"/>
        </w:rPr>
        <w:t>Written By</w:t>
      </w:r>
    </w:p>
    <w:p w14:paraId="6E557F67" w14:textId="77777777" w:rsidR="00A30586" w:rsidRPr="004B1D9C" w:rsidRDefault="00A30586" w:rsidP="00A30586">
      <w:pPr>
        <w:jc w:val="center"/>
        <w:rPr>
          <w:sz w:val="52"/>
          <w:szCs w:val="52"/>
        </w:rPr>
      </w:pPr>
      <w:r w:rsidRPr="004B1D9C">
        <w:rPr>
          <w:sz w:val="52"/>
          <w:szCs w:val="52"/>
        </w:rPr>
        <w:t>James Taylor</w:t>
      </w:r>
    </w:p>
    <w:p w14:paraId="61057EB0" w14:textId="004915CA" w:rsidR="00A30586" w:rsidRPr="004B1D9C" w:rsidRDefault="00A30586" w:rsidP="00A30586">
      <w:pPr>
        <w:jc w:val="center"/>
        <w:rPr>
          <w:sz w:val="52"/>
          <w:szCs w:val="52"/>
        </w:rPr>
      </w:pPr>
      <w:r w:rsidRPr="004B1D9C">
        <w:rPr>
          <w:sz w:val="52"/>
          <w:szCs w:val="52"/>
        </w:rPr>
        <w:t>Computer Networks and Cybersecurity BSc-Hons</w:t>
      </w:r>
    </w:p>
    <w:p w14:paraId="75DC6FEA" w14:textId="6334C305" w:rsidR="00285497" w:rsidRPr="00F86C40" w:rsidRDefault="00285497" w:rsidP="00F86C40">
      <w:pPr>
        <w:rPr>
          <w:color w:val="4472C4" w:themeColor="accent1"/>
          <w:sz w:val="36"/>
          <w:szCs w:val="36"/>
        </w:rPr>
      </w:pPr>
    </w:p>
    <w:p w14:paraId="4C9E5FB1" w14:textId="72C9E0AA" w:rsidR="00894FA3" w:rsidRDefault="00894FA3" w:rsidP="00894FA3"/>
    <w:p w14:paraId="45BCD205" w14:textId="77777777" w:rsidR="00894FA3" w:rsidRPr="00894FA3" w:rsidRDefault="00894FA3" w:rsidP="00894FA3"/>
    <w:p w14:paraId="28549F2E" w14:textId="64216BDB" w:rsidR="00F86C40" w:rsidRDefault="00F86C40">
      <w:r>
        <w:br w:type="page"/>
      </w:r>
    </w:p>
    <w:sdt>
      <w:sdtPr>
        <w:rPr>
          <w:rFonts w:asciiTheme="minorHAnsi" w:eastAsiaTheme="minorHAnsi" w:hAnsiTheme="minorHAnsi" w:cstheme="minorBidi"/>
          <w:color w:val="auto"/>
          <w:kern w:val="2"/>
          <w:sz w:val="22"/>
          <w:szCs w:val="22"/>
          <w:lang w:val="en-GB"/>
        </w:rPr>
        <w:id w:val="20365112"/>
        <w:docPartObj>
          <w:docPartGallery w:val="Table of Contents"/>
          <w:docPartUnique/>
        </w:docPartObj>
      </w:sdtPr>
      <w:sdtEndPr>
        <w:rPr>
          <w:b/>
          <w:bCs/>
          <w:noProof/>
        </w:rPr>
      </w:sdtEndPr>
      <w:sdtContent>
        <w:p w14:paraId="12E3F192" w14:textId="29F03E85" w:rsidR="00DE2796" w:rsidRDefault="00DE2796">
          <w:pPr>
            <w:pStyle w:val="TOCHeading"/>
          </w:pPr>
          <w:r>
            <w:t>Contents</w:t>
          </w:r>
        </w:p>
        <w:p w14:paraId="0633D878" w14:textId="2C5CE7A0" w:rsidR="001836F8" w:rsidRDefault="00DE279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3529530" w:history="1">
            <w:r w:rsidR="001836F8" w:rsidRPr="00644E67">
              <w:rPr>
                <w:rStyle w:val="Hyperlink"/>
                <w:noProof/>
              </w:rPr>
              <w:t>Introduction</w:t>
            </w:r>
            <w:r w:rsidR="001836F8">
              <w:rPr>
                <w:noProof/>
                <w:webHidden/>
              </w:rPr>
              <w:tab/>
            </w:r>
            <w:r w:rsidR="001836F8">
              <w:rPr>
                <w:noProof/>
                <w:webHidden/>
              </w:rPr>
              <w:fldChar w:fldCharType="begin"/>
            </w:r>
            <w:r w:rsidR="001836F8">
              <w:rPr>
                <w:noProof/>
                <w:webHidden/>
              </w:rPr>
              <w:instrText xml:space="preserve"> PAGEREF _Toc153529530 \h </w:instrText>
            </w:r>
            <w:r w:rsidR="001836F8">
              <w:rPr>
                <w:noProof/>
                <w:webHidden/>
              </w:rPr>
            </w:r>
            <w:r w:rsidR="001836F8">
              <w:rPr>
                <w:noProof/>
                <w:webHidden/>
              </w:rPr>
              <w:fldChar w:fldCharType="separate"/>
            </w:r>
            <w:r w:rsidR="001836F8">
              <w:rPr>
                <w:noProof/>
                <w:webHidden/>
              </w:rPr>
              <w:t>4</w:t>
            </w:r>
            <w:r w:rsidR="001836F8">
              <w:rPr>
                <w:noProof/>
                <w:webHidden/>
              </w:rPr>
              <w:fldChar w:fldCharType="end"/>
            </w:r>
          </w:hyperlink>
        </w:p>
        <w:p w14:paraId="0E042174" w14:textId="43E9AF28" w:rsidR="001836F8" w:rsidRDefault="001836F8">
          <w:pPr>
            <w:pStyle w:val="TOC2"/>
            <w:tabs>
              <w:tab w:val="right" w:leader="dot" w:pos="9016"/>
            </w:tabs>
            <w:rPr>
              <w:rFonts w:eastAsiaTheme="minorEastAsia"/>
              <w:noProof/>
              <w:sz w:val="24"/>
              <w:szCs w:val="24"/>
              <w:lang w:eastAsia="en-GB"/>
            </w:rPr>
          </w:pPr>
          <w:hyperlink w:anchor="_Toc153529531" w:history="1">
            <w:r w:rsidRPr="00644E67">
              <w:rPr>
                <w:rStyle w:val="Hyperlink"/>
                <w:noProof/>
              </w:rPr>
              <w:t>Shift towards Cloud Computing</w:t>
            </w:r>
            <w:r>
              <w:rPr>
                <w:noProof/>
                <w:webHidden/>
              </w:rPr>
              <w:tab/>
            </w:r>
            <w:r>
              <w:rPr>
                <w:noProof/>
                <w:webHidden/>
              </w:rPr>
              <w:fldChar w:fldCharType="begin"/>
            </w:r>
            <w:r>
              <w:rPr>
                <w:noProof/>
                <w:webHidden/>
              </w:rPr>
              <w:instrText xml:space="preserve"> PAGEREF _Toc153529531 \h </w:instrText>
            </w:r>
            <w:r>
              <w:rPr>
                <w:noProof/>
                <w:webHidden/>
              </w:rPr>
            </w:r>
            <w:r>
              <w:rPr>
                <w:noProof/>
                <w:webHidden/>
              </w:rPr>
              <w:fldChar w:fldCharType="separate"/>
            </w:r>
            <w:r>
              <w:rPr>
                <w:noProof/>
                <w:webHidden/>
              </w:rPr>
              <w:t>5</w:t>
            </w:r>
            <w:r>
              <w:rPr>
                <w:noProof/>
                <w:webHidden/>
              </w:rPr>
              <w:fldChar w:fldCharType="end"/>
            </w:r>
          </w:hyperlink>
        </w:p>
        <w:p w14:paraId="4F8418E9" w14:textId="235D69B8" w:rsidR="001836F8" w:rsidRDefault="001836F8">
          <w:pPr>
            <w:pStyle w:val="TOC2"/>
            <w:tabs>
              <w:tab w:val="right" w:leader="dot" w:pos="9016"/>
            </w:tabs>
            <w:rPr>
              <w:rFonts w:eastAsiaTheme="minorEastAsia"/>
              <w:noProof/>
              <w:sz w:val="24"/>
              <w:szCs w:val="24"/>
              <w:lang w:eastAsia="en-GB"/>
            </w:rPr>
          </w:pPr>
          <w:hyperlink w:anchor="_Toc153529532" w:history="1">
            <w:r w:rsidRPr="00644E67">
              <w:rPr>
                <w:rStyle w:val="Hyperlink"/>
                <w:noProof/>
              </w:rPr>
              <w:t>Technologies and Models for Cloud Computing</w:t>
            </w:r>
            <w:r>
              <w:rPr>
                <w:noProof/>
                <w:webHidden/>
              </w:rPr>
              <w:tab/>
            </w:r>
            <w:r>
              <w:rPr>
                <w:noProof/>
                <w:webHidden/>
              </w:rPr>
              <w:fldChar w:fldCharType="begin"/>
            </w:r>
            <w:r>
              <w:rPr>
                <w:noProof/>
                <w:webHidden/>
              </w:rPr>
              <w:instrText xml:space="preserve"> PAGEREF _Toc153529532 \h </w:instrText>
            </w:r>
            <w:r>
              <w:rPr>
                <w:noProof/>
                <w:webHidden/>
              </w:rPr>
            </w:r>
            <w:r>
              <w:rPr>
                <w:noProof/>
                <w:webHidden/>
              </w:rPr>
              <w:fldChar w:fldCharType="separate"/>
            </w:r>
            <w:r>
              <w:rPr>
                <w:noProof/>
                <w:webHidden/>
              </w:rPr>
              <w:t>6</w:t>
            </w:r>
            <w:r>
              <w:rPr>
                <w:noProof/>
                <w:webHidden/>
              </w:rPr>
              <w:fldChar w:fldCharType="end"/>
            </w:r>
          </w:hyperlink>
        </w:p>
        <w:p w14:paraId="19BC7E36" w14:textId="7BB109E7" w:rsidR="001836F8" w:rsidRDefault="001836F8">
          <w:pPr>
            <w:pStyle w:val="TOC2"/>
            <w:tabs>
              <w:tab w:val="right" w:leader="dot" w:pos="9016"/>
            </w:tabs>
            <w:rPr>
              <w:rFonts w:eastAsiaTheme="minorEastAsia"/>
              <w:noProof/>
              <w:sz w:val="24"/>
              <w:szCs w:val="24"/>
              <w:lang w:eastAsia="en-GB"/>
            </w:rPr>
          </w:pPr>
          <w:hyperlink w:anchor="_Toc153529533" w:history="1">
            <w:r w:rsidRPr="00644E67">
              <w:rPr>
                <w:rStyle w:val="Hyperlink"/>
                <w:noProof/>
              </w:rPr>
              <w:t>Cloud Computing's Advantages, Risks, and Challenges</w:t>
            </w:r>
            <w:r>
              <w:rPr>
                <w:noProof/>
                <w:webHidden/>
              </w:rPr>
              <w:tab/>
            </w:r>
            <w:r>
              <w:rPr>
                <w:noProof/>
                <w:webHidden/>
              </w:rPr>
              <w:fldChar w:fldCharType="begin"/>
            </w:r>
            <w:r>
              <w:rPr>
                <w:noProof/>
                <w:webHidden/>
              </w:rPr>
              <w:instrText xml:space="preserve"> PAGEREF _Toc153529533 \h </w:instrText>
            </w:r>
            <w:r>
              <w:rPr>
                <w:noProof/>
                <w:webHidden/>
              </w:rPr>
            </w:r>
            <w:r>
              <w:rPr>
                <w:noProof/>
                <w:webHidden/>
              </w:rPr>
              <w:fldChar w:fldCharType="separate"/>
            </w:r>
            <w:r>
              <w:rPr>
                <w:noProof/>
                <w:webHidden/>
              </w:rPr>
              <w:t>6</w:t>
            </w:r>
            <w:r>
              <w:rPr>
                <w:noProof/>
                <w:webHidden/>
              </w:rPr>
              <w:fldChar w:fldCharType="end"/>
            </w:r>
          </w:hyperlink>
        </w:p>
        <w:p w14:paraId="6F428FBE" w14:textId="41BC643E" w:rsidR="001836F8" w:rsidRDefault="001836F8">
          <w:pPr>
            <w:pStyle w:val="TOC1"/>
            <w:tabs>
              <w:tab w:val="right" w:leader="dot" w:pos="9016"/>
            </w:tabs>
            <w:rPr>
              <w:rFonts w:eastAsiaTheme="minorEastAsia"/>
              <w:noProof/>
              <w:sz w:val="24"/>
              <w:szCs w:val="24"/>
              <w:lang w:eastAsia="en-GB"/>
            </w:rPr>
          </w:pPr>
          <w:hyperlink w:anchor="_Toc153529534" w:history="1">
            <w:r w:rsidRPr="00644E67">
              <w:rPr>
                <w:rStyle w:val="Hyperlink"/>
                <w:noProof/>
              </w:rPr>
              <w:t>The ever-evolving challenges with technology professions of the Cloud</w:t>
            </w:r>
            <w:r>
              <w:rPr>
                <w:noProof/>
                <w:webHidden/>
              </w:rPr>
              <w:tab/>
            </w:r>
            <w:r>
              <w:rPr>
                <w:noProof/>
                <w:webHidden/>
              </w:rPr>
              <w:fldChar w:fldCharType="begin"/>
            </w:r>
            <w:r>
              <w:rPr>
                <w:noProof/>
                <w:webHidden/>
              </w:rPr>
              <w:instrText xml:space="preserve"> PAGEREF _Toc153529534 \h </w:instrText>
            </w:r>
            <w:r>
              <w:rPr>
                <w:noProof/>
                <w:webHidden/>
              </w:rPr>
            </w:r>
            <w:r>
              <w:rPr>
                <w:noProof/>
                <w:webHidden/>
              </w:rPr>
              <w:fldChar w:fldCharType="separate"/>
            </w:r>
            <w:r>
              <w:rPr>
                <w:noProof/>
                <w:webHidden/>
              </w:rPr>
              <w:t>7</w:t>
            </w:r>
            <w:r>
              <w:rPr>
                <w:noProof/>
                <w:webHidden/>
              </w:rPr>
              <w:fldChar w:fldCharType="end"/>
            </w:r>
          </w:hyperlink>
        </w:p>
        <w:p w14:paraId="679159B7" w14:textId="523F9FCA" w:rsidR="001836F8" w:rsidRDefault="001836F8">
          <w:pPr>
            <w:pStyle w:val="TOC1"/>
            <w:tabs>
              <w:tab w:val="right" w:leader="dot" w:pos="9016"/>
            </w:tabs>
            <w:rPr>
              <w:rFonts w:eastAsiaTheme="minorEastAsia"/>
              <w:noProof/>
              <w:sz w:val="24"/>
              <w:szCs w:val="24"/>
              <w:lang w:eastAsia="en-GB"/>
            </w:rPr>
          </w:pPr>
          <w:hyperlink w:anchor="_Toc153529535" w:history="1">
            <w:r w:rsidRPr="00644E67">
              <w:rPr>
                <w:rStyle w:val="Hyperlink"/>
                <w:noProof/>
              </w:rPr>
              <w:t>RESTful Web Services</w:t>
            </w:r>
            <w:r>
              <w:rPr>
                <w:noProof/>
                <w:webHidden/>
              </w:rPr>
              <w:tab/>
            </w:r>
            <w:r>
              <w:rPr>
                <w:noProof/>
                <w:webHidden/>
              </w:rPr>
              <w:fldChar w:fldCharType="begin"/>
            </w:r>
            <w:r>
              <w:rPr>
                <w:noProof/>
                <w:webHidden/>
              </w:rPr>
              <w:instrText xml:space="preserve"> PAGEREF _Toc153529535 \h </w:instrText>
            </w:r>
            <w:r>
              <w:rPr>
                <w:noProof/>
                <w:webHidden/>
              </w:rPr>
            </w:r>
            <w:r>
              <w:rPr>
                <w:noProof/>
                <w:webHidden/>
              </w:rPr>
              <w:fldChar w:fldCharType="separate"/>
            </w:r>
            <w:r>
              <w:rPr>
                <w:noProof/>
                <w:webHidden/>
              </w:rPr>
              <w:t>8</w:t>
            </w:r>
            <w:r>
              <w:rPr>
                <w:noProof/>
                <w:webHidden/>
              </w:rPr>
              <w:fldChar w:fldCharType="end"/>
            </w:r>
          </w:hyperlink>
        </w:p>
        <w:p w14:paraId="4E2BBEAF" w14:textId="5F0F6711" w:rsidR="001836F8" w:rsidRDefault="001836F8">
          <w:pPr>
            <w:pStyle w:val="TOC2"/>
            <w:tabs>
              <w:tab w:val="right" w:leader="dot" w:pos="9016"/>
            </w:tabs>
            <w:rPr>
              <w:rFonts w:eastAsiaTheme="minorEastAsia"/>
              <w:noProof/>
              <w:sz w:val="24"/>
              <w:szCs w:val="24"/>
              <w:lang w:eastAsia="en-GB"/>
            </w:rPr>
          </w:pPr>
          <w:hyperlink w:anchor="_Toc153529536" w:history="1">
            <w:r w:rsidRPr="00644E67">
              <w:rPr>
                <w:rStyle w:val="Hyperlink"/>
                <w:noProof/>
              </w:rPr>
              <w:t>REST gained recognition given a variety of factors:</w:t>
            </w:r>
            <w:r>
              <w:rPr>
                <w:noProof/>
                <w:webHidden/>
              </w:rPr>
              <w:tab/>
            </w:r>
            <w:r>
              <w:rPr>
                <w:noProof/>
                <w:webHidden/>
              </w:rPr>
              <w:fldChar w:fldCharType="begin"/>
            </w:r>
            <w:r>
              <w:rPr>
                <w:noProof/>
                <w:webHidden/>
              </w:rPr>
              <w:instrText xml:space="preserve"> PAGEREF _Toc153529536 \h </w:instrText>
            </w:r>
            <w:r>
              <w:rPr>
                <w:noProof/>
                <w:webHidden/>
              </w:rPr>
            </w:r>
            <w:r>
              <w:rPr>
                <w:noProof/>
                <w:webHidden/>
              </w:rPr>
              <w:fldChar w:fldCharType="separate"/>
            </w:r>
            <w:r>
              <w:rPr>
                <w:noProof/>
                <w:webHidden/>
              </w:rPr>
              <w:t>8</w:t>
            </w:r>
            <w:r>
              <w:rPr>
                <w:noProof/>
                <w:webHidden/>
              </w:rPr>
              <w:fldChar w:fldCharType="end"/>
            </w:r>
          </w:hyperlink>
        </w:p>
        <w:p w14:paraId="7F3F2D6A" w14:textId="29C5EFAD" w:rsidR="001836F8" w:rsidRDefault="001836F8">
          <w:pPr>
            <w:pStyle w:val="TOC2"/>
            <w:tabs>
              <w:tab w:val="right" w:leader="dot" w:pos="9016"/>
            </w:tabs>
            <w:rPr>
              <w:rFonts w:eastAsiaTheme="minorEastAsia"/>
              <w:noProof/>
              <w:sz w:val="24"/>
              <w:szCs w:val="24"/>
              <w:lang w:eastAsia="en-GB"/>
            </w:rPr>
          </w:pPr>
          <w:hyperlink w:anchor="_Toc153529537" w:history="1">
            <w:r w:rsidRPr="00644E67">
              <w:rPr>
                <w:rStyle w:val="Hyperlink"/>
                <w:noProof/>
              </w:rPr>
              <w:t>RESTful Architecture</w:t>
            </w:r>
            <w:r>
              <w:rPr>
                <w:noProof/>
                <w:webHidden/>
              </w:rPr>
              <w:tab/>
            </w:r>
            <w:r>
              <w:rPr>
                <w:noProof/>
                <w:webHidden/>
              </w:rPr>
              <w:fldChar w:fldCharType="begin"/>
            </w:r>
            <w:r>
              <w:rPr>
                <w:noProof/>
                <w:webHidden/>
              </w:rPr>
              <w:instrText xml:space="preserve"> PAGEREF _Toc153529537 \h </w:instrText>
            </w:r>
            <w:r>
              <w:rPr>
                <w:noProof/>
                <w:webHidden/>
              </w:rPr>
            </w:r>
            <w:r>
              <w:rPr>
                <w:noProof/>
                <w:webHidden/>
              </w:rPr>
              <w:fldChar w:fldCharType="separate"/>
            </w:r>
            <w:r>
              <w:rPr>
                <w:noProof/>
                <w:webHidden/>
              </w:rPr>
              <w:t>8</w:t>
            </w:r>
            <w:r>
              <w:rPr>
                <w:noProof/>
                <w:webHidden/>
              </w:rPr>
              <w:fldChar w:fldCharType="end"/>
            </w:r>
          </w:hyperlink>
        </w:p>
        <w:p w14:paraId="35BE46A7" w14:textId="47108FB8" w:rsidR="001836F8" w:rsidRDefault="001836F8">
          <w:pPr>
            <w:pStyle w:val="TOC2"/>
            <w:tabs>
              <w:tab w:val="right" w:leader="dot" w:pos="9016"/>
            </w:tabs>
            <w:rPr>
              <w:rFonts w:eastAsiaTheme="minorEastAsia"/>
              <w:noProof/>
              <w:sz w:val="24"/>
              <w:szCs w:val="24"/>
              <w:lang w:eastAsia="en-GB"/>
            </w:rPr>
          </w:pPr>
          <w:hyperlink w:anchor="_Toc153529538" w:history="1">
            <w:r w:rsidRPr="00644E67">
              <w:rPr>
                <w:rStyle w:val="Hyperlink"/>
                <w:noProof/>
              </w:rPr>
              <w:t>The Benefits of RESTful Web Services</w:t>
            </w:r>
            <w:r>
              <w:rPr>
                <w:noProof/>
                <w:webHidden/>
              </w:rPr>
              <w:tab/>
            </w:r>
            <w:r>
              <w:rPr>
                <w:noProof/>
                <w:webHidden/>
              </w:rPr>
              <w:fldChar w:fldCharType="begin"/>
            </w:r>
            <w:r>
              <w:rPr>
                <w:noProof/>
                <w:webHidden/>
              </w:rPr>
              <w:instrText xml:space="preserve"> PAGEREF _Toc153529538 \h </w:instrText>
            </w:r>
            <w:r>
              <w:rPr>
                <w:noProof/>
                <w:webHidden/>
              </w:rPr>
            </w:r>
            <w:r>
              <w:rPr>
                <w:noProof/>
                <w:webHidden/>
              </w:rPr>
              <w:fldChar w:fldCharType="separate"/>
            </w:r>
            <w:r>
              <w:rPr>
                <w:noProof/>
                <w:webHidden/>
              </w:rPr>
              <w:t>9</w:t>
            </w:r>
            <w:r>
              <w:rPr>
                <w:noProof/>
                <w:webHidden/>
              </w:rPr>
              <w:fldChar w:fldCharType="end"/>
            </w:r>
          </w:hyperlink>
        </w:p>
        <w:p w14:paraId="5FA933FB" w14:textId="071DE998" w:rsidR="001836F8" w:rsidRDefault="001836F8">
          <w:pPr>
            <w:pStyle w:val="TOC1"/>
            <w:tabs>
              <w:tab w:val="right" w:leader="dot" w:pos="9016"/>
            </w:tabs>
            <w:rPr>
              <w:rFonts w:eastAsiaTheme="minorEastAsia"/>
              <w:noProof/>
              <w:sz w:val="24"/>
              <w:szCs w:val="24"/>
              <w:lang w:eastAsia="en-GB"/>
            </w:rPr>
          </w:pPr>
          <w:hyperlink w:anchor="_Toc153529539" w:history="1">
            <w:r w:rsidRPr="00644E67">
              <w:rPr>
                <w:rStyle w:val="Hyperlink"/>
                <w:noProof/>
              </w:rPr>
              <w:t>JSON</w:t>
            </w:r>
            <w:r>
              <w:rPr>
                <w:noProof/>
                <w:webHidden/>
              </w:rPr>
              <w:tab/>
            </w:r>
            <w:r>
              <w:rPr>
                <w:noProof/>
                <w:webHidden/>
              </w:rPr>
              <w:fldChar w:fldCharType="begin"/>
            </w:r>
            <w:r>
              <w:rPr>
                <w:noProof/>
                <w:webHidden/>
              </w:rPr>
              <w:instrText xml:space="preserve"> PAGEREF _Toc153529539 \h </w:instrText>
            </w:r>
            <w:r>
              <w:rPr>
                <w:noProof/>
                <w:webHidden/>
              </w:rPr>
            </w:r>
            <w:r>
              <w:rPr>
                <w:noProof/>
                <w:webHidden/>
              </w:rPr>
              <w:fldChar w:fldCharType="separate"/>
            </w:r>
            <w:r>
              <w:rPr>
                <w:noProof/>
                <w:webHidden/>
              </w:rPr>
              <w:t>9</w:t>
            </w:r>
            <w:r>
              <w:rPr>
                <w:noProof/>
                <w:webHidden/>
              </w:rPr>
              <w:fldChar w:fldCharType="end"/>
            </w:r>
          </w:hyperlink>
        </w:p>
        <w:p w14:paraId="793C10AD" w14:textId="4A8DEB24" w:rsidR="001836F8" w:rsidRDefault="001836F8">
          <w:pPr>
            <w:pStyle w:val="TOC2"/>
            <w:tabs>
              <w:tab w:val="right" w:leader="dot" w:pos="9016"/>
            </w:tabs>
            <w:rPr>
              <w:rFonts w:eastAsiaTheme="minorEastAsia"/>
              <w:noProof/>
              <w:sz w:val="24"/>
              <w:szCs w:val="24"/>
              <w:lang w:eastAsia="en-GB"/>
            </w:rPr>
          </w:pPr>
          <w:hyperlink w:anchor="_Toc153529540" w:history="1">
            <w:r w:rsidRPr="00644E67">
              <w:rPr>
                <w:rStyle w:val="Hyperlink"/>
                <w:noProof/>
              </w:rPr>
              <w:t>JSON is based on two frameworks:</w:t>
            </w:r>
            <w:r>
              <w:rPr>
                <w:noProof/>
                <w:webHidden/>
              </w:rPr>
              <w:tab/>
            </w:r>
            <w:r>
              <w:rPr>
                <w:noProof/>
                <w:webHidden/>
              </w:rPr>
              <w:fldChar w:fldCharType="begin"/>
            </w:r>
            <w:r>
              <w:rPr>
                <w:noProof/>
                <w:webHidden/>
              </w:rPr>
              <w:instrText xml:space="preserve"> PAGEREF _Toc153529540 \h </w:instrText>
            </w:r>
            <w:r>
              <w:rPr>
                <w:noProof/>
                <w:webHidden/>
              </w:rPr>
            </w:r>
            <w:r>
              <w:rPr>
                <w:noProof/>
                <w:webHidden/>
              </w:rPr>
              <w:fldChar w:fldCharType="separate"/>
            </w:r>
            <w:r>
              <w:rPr>
                <w:noProof/>
                <w:webHidden/>
              </w:rPr>
              <w:t>9</w:t>
            </w:r>
            <w:r>
              <w:rPr>
                <w:noProof/>
                <w:webHidden/>
              </w:rPr>
              <w:fldChar w:fldCharType="end"/>
            </w:r>
          </w:hyperlink>
        </w:p>
        <w:p w14:paraId="1058BDA7" w14:textId="60A4D3E8" w:rsidR="001836F8" w:rsidRDefault="001836F8">
          <w:pPr>
            <w:pStyle w:val="TOC1"/>
            <w:tabs>
              <w:tab w:val="right" w:leader="dot" w:pos="9016"/>
            </w:tabs>
            <w:rPr>
              <w:rFonts w:eastAsiaTheme="minorEastAsia"/>
              <w:noProof/>
              <w:sz w:val="24"/>
              <w:szCs w:val="24"/>
              <w:lang w:eastAsia="en-GB"/>
            </w:rPr>
          </w:pPr>
          <w:hyperlink w:anchor="_Toc153529541" w:history="1">
            <w:r w:rsidRPr="00644E67">
              <w:rPr>
                <w:rStyle w:val="Hyperlink"/>
                <w:noProof/>
              </w:rPr>
              <w:t>Why has industry embraced software-defined networking?</w:t>
            </w:r>
            <w:r>
              <w:rPr>
                <w:noProof/>
                <w:webHidden/>
              </w:rPr>
              <w:tab/>
            </w:r>
            <w:r>
              <w:rPr>
                <w:noProof/>
                <w:webHidden/>
              </w:rPr>
              <w:fldChar w:fldCharType="begin"/>
            </w:r>
            <w:r>
              <w:rPr>
                <w:noProof/>
                <w:webHidden/>
              </w:rPr>
              <w:instrText xml:space="preserve"> PAGEREF _Toc153529541 \h </w:instrText>
            </w:r>
            <w:r>
              <w:rPr>
                <w:noProof/>
                <w:webHidden/>
              </w:rPr>
            </w:r>
            <w:r>
              <w:rPr>
                <w:noProof/>
                <w:webHidden/>
              </w:rPr>
              <w:fldChar w:fldCharType="separate"/>
            </w:r>
            <w:r>
              <w:rPr>
                <w:noProof/>
                <w:webHidden/>
              </w:rPr>
              <w:t>10</w:t>
            </w:r>
            <w:r>
              <w:rPr>
                <w:noProof/>
                <w:webHidden/>
              </w:rPr>
              <w:fldChar w:fldCharType="end"/>
            </w:r>
          </w:hyperlink>
        </w:p>
        <w:p w14:paraId="4DB71B98" w14:textId="37706C70" w:rsidR="00DE2796" w:rsidRDefault="00DE2796">
          <w:r>
            <w:rPr>
              <w:b/>
              <w:bCs/>
              <w:noProof/>
            </w:rPr>
            <w:fldChar w:fldCharType="end"/>
          </w:r>
        </w:p>
      </w:sdtContent>
    </w:sdt>
    <w:p w14:paraId="71339E07" w14:textId="77777777" w:rsidR="00960922" w:rsidRDefault="00960922" w:rsidP="00960922"/>
    <w:p w14:paraId="38EFD540" w14:textId="0F1F3C86" w:rsidR="00DE2796" w:rsidRDefault="00DE2796">
      <w:r>
        <w:br w:type="page"/>
      </w:r>
      <w:r w:rsidR="000A5FBD">
        <w:lastRenderedPageBreak/>
        <w:softHyphen/>
      </w:r>
      <w:r w:rsidR="000A5FBD">
        <w:softHyphen/>
      </w:r>
    </w:p>
    <w:p w14:paraId="2C81E720" w14:textId="22397167" w:rsidR="005A38BF" w:rsidRDefault="005A38B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53043689" w:history="1">
        <w:r w:rsidRPr="00C0738E">
          <w:rPr>
            <w:rStyle w:val="Hyperlink"/>
            <w:noProof/>
          </w:rPr>
          <w:t>Figure 1: Showing NIST Cloud Overview</w:t>
        </w:r>
        <w:r>
          <w:rPr>
            <w:noProof/>
            <w:webHidden/>
          </w:rPr>
          <w:tab/>
        </w:r>
        <w:r>
          <w:rPr>
            <w:noProof/>
            <w:webHidden/>
          </w:rPr>
          <w:fldChar w:fldCharType="begin"/>
        </w:r>
        <w:r>
          <w:rPr>
            <w:noProof/>
            <w:webHidden/>
          </w:rPr>
          <w:instrText xml:space="preserve"> PAGEREF _Toc153043689 \h </w:instrText>
        </w:r>
        <w:r>
          <w:rPr>
            <w:noProof/>
            <w:webHidden/>
          </w:rPr>
        </w:r>
        <w:r>
          <w:rPr>
            <w:noProof/>
            <w:webHidden/>
          </w:rPr>
          <w:fldChar w:fldCharType="separate"/>
        </w:r>
        <w:r>
          <w:rPr>
            <w:noProof/>
            <w:webHidden/>
          </w:rPr>
          <w:t>5</w:t>
        </w:r>
        <w:r>
          <w:rPr>
            <w:noProof/>
            <w:webHidden/>
          </w:rPr>
          <w:fldChar w:fldCharType="end"/>
        </w:r>
      </w:hyperlink>
    </w:p>
    <w:p w14:paraId="4C7C537C" w14:textId="0E8C7C29" w:rsidR="007F7D25" w:rsidRDefault="005A38BF" w:rsidP="009F1BD3">
      <w:r>
        <w:fldChar w:fldCharType="end"/>
      </w:r>
    </w:p>
    <w:p w14:paraId="29D42495" w14:textId="77777777" w:rsidR="007F7D25" w:rsidRDefault="007F7D25">
      <w:r>
        <w:br w:type="page"/>
      </w:r>
    </w:p>
    <w:p w14:paraId="774B4A1D" w14:textId="19F42CFF" w:rsidR="007F7D25" w:rsidRDefault="00EC3042" w:rsidP="007C2489">
      <w:pPr>
        <w:pStyle w:val="Heading1"/>
      </w:pPr>
      <w:bookmarkStart w:id="0" w:name="_Toc153529530"/>
      <w:r>
        <w:lastRenderedPageBreak/>
        <w:t>Introduction</w:t>
      </w:r>
      <w:bookmarkEnd w:id="0"/>
    </w:p>
    <w:p w14:paraId="077E35AE" w14:textId="77777777" w:rsidR="007C2489" w:rsidRPr="007C2489" w:rsidRDefault="007C2489" w:rsidP="007C2489"/>
    <w:p w14:paraId="6CFECF52" w14:textId="35F16218" w:rsidR="007500E4" w:rsidRPr="00630035" w:rsidRDefault="0078162E" w:rsidP="00EC3042">
      <w:pPr>
        <w:rPr>
          <w:rFonts w:ascii="Calibri" w:hAnsi="Calibri" w:cs="Calibri"/>
          <w:b/>
          <w:bCs/>
          <w:color w:val="000000"/>
        </w:rPr>
      </w:pPr>
      <w:r w:rsidRPr="0078162E">
        <w:t>With cloud computing, a new era of technological advancement has arrived, completely transforming the method in which organisations function and manage their data. Businesses have found it difficult to maintain substantial infrastructure on their premises due to the considerable expenses of IT equipment, software, and skilled labour. fortunately, the shift towards cloud technology has completely transformed this methodology of thinking.</w:t>
      </w:r>
      <w:bookmarkStart w:id="1" w:name="_Toc122291632"/>
      <w:r>
        <w:t xml:space="preserve"> </w:t>
      </w:r>
      <w:r w:rsidR="00EC3042" w:rsidRPr="009D65B9">
        <w:t>The goal of this report is to provide</w:t>
      </w:r>
      <w:bookmarkEnd w:id="1"/>
      <w:r w:rsidR="00EC3042">
        <w:t xml:space="preserve"> research on the development and implementation of shift towards cloud computing and its effect on industry’s.</w:t>
      </w:r>
      <w:r w:rsidR="005A657E">
        <w:t xml:space="preserve"> </w:t>
      </w:r>
    </w:p>
    <w:p w14:paraId="2D12CFDF" w14:textId="77777777" w:rsidR="00AF137E" w:rsidRDefault="00AF137E" w:rsidP="00EC3042">
      <w:pPr>
        <w:rPr>
          <w:rFonts w:ascii="Calibri" w:hAnsi="Calibri" w:cs="Calibri"/>
          <w:color w:val="000000"/>
        </w:rPr>
      </w:pPr>
    </w:p>
    <w:p w14:paraId="10443C87" w14:textId="77777777" w:rsidR="00AF137E" w:rsidRDefault="00AF137E" w:rsidP="00EC3042">
      <w:pPr>
        <w:rPr>
          <w:rFonts w:ascii="Calibri" w:hAnsi="Calibri" w:cs="Calibri"/>
          <w:color w:val="000000"/>
        </w:rPr>
      </w:pPr>
    </w:p>
    <w:p w14:paraId="42759B8F" w14:textId="77777777" w:rsidR="00AF137E" w:rsidRDefault="00AF137E" w:rsidP="00EC3042"/>
    <w:p w14:paraId="4FA00C8E" w14:textId="77777777" w:rsidR="007500E4" w:rsidRDefault="007500E4">
      <w:r>
        <w:br w:type="page"/>
      </w:r>
    </w:p>
    <w:p w14:paraId="550EB65A" w14:textId="2DD4EABA" w:rsidR="00EC3042" w:rsidRDefault="00BB68EE" w:rsidP="002B1AFA">
      <w:pPr>
        <w:pStyle w:val="Heading2"/>
      </w:pPr>
      <w:bookmarkStart w:id="2" w:name="_Toc153529531"/>
      <w:r>
        <w:lastRenderedPageBreak/>
        <w:t xml:space="preserve">Shift towards Cloud </w:t>
      </w:r>
      <w:r w:rsidR="00731FB2">
        <w:t>Computing</w:t>
      </w:r>
      <w:bookmarkEnd w:id="2"/>
    </w:p>
    <w:p w14:paraId="30A0AB51" w14:textId="77777777" w:rsidR="00F04C49" w:rsidRDefault="00F04C49" w:rsidP="00F04C49"/>
    <w:p w14:paraId="053AFF65" w14:textId="7F69CB75" w:rsidR="005155DF" w:rsidRDefault="00343640" w:rsidP="00FD202D">
      <w:r w:rsidRPr="00343640">
        <w:t>Switching to Cloud Computing Technology has made our lives better since COVID-19 upended our way of life and weakened investor confidence. One way is for workers to work from home. However, businesses find it difficult to handle the modern problem of workers working from home. Other businesses find it difficult to adapt to the unique circumstances. Businesses that increased their expenditures in cloud computing infrastructure prior to the current worldwide pandemic, for instance, are prospering. Because of this, cloud computing enables colleagues and staff to collaborate and securely communicate from a distance</w:t>
      </w:r>
      <w:r w:rsidRPr="00630035">
        <w:rPr>
          <w:b/>
          <w:bCs/>
        </w:rPr>
        <w:t>.</w:t>
      </w:r>
      <w:r w:rsidR="00AF137E" w:rsidRPr="00630035">
        <w:rPr>
          <w:b/>
          <w:bCs/>
        </w:rPr>
        <w:t xml:space="preserve"> </w:t>
      </w:r>
      <w:sdt>
        <w:sdtPr>
          <w:rPr>
            <w:rFonts w:ascii="Calibri" w:hAnsi="Calibri" w:cs="Calibri"/>
            <w:b/>
            <w:bCs/>
            <w:color w:val="000000"/>
            <w:highlight w:val="white"/>
          </w:rPr>
          <w:alias w:val="Citation"/>
          <w:tag w:val="{&quot;referencesIds&quot;:[&quot;doc:65745da5ce2e601ed5aaeda6&quot;],&quot;referencesOptions&quot;:{&quot;doc:65745da5ce2e601ed5aaeda6&quot;:{&quot;author&quot;:true,&quot;year&quot;:true,&quot;pageReplace&quot;:&quot;&quot;,&quot;prefix&quot;:&quot;&quot;,&quot;suffix&quot;:&quot;&quot;}},&quot;hasBrokenReferences&quot;:false,&quot;hasManualEdits&quot;:false,&quot;citationType&quot;:&quot;inline&quot;,&quot;id&quot;:-923879201,&quot;citationText&quot;:&quot;&lt;span style=\&quot;font-family:Calibri Light;font-size:17.333333333333332px;color:#2F5496\&quot;&gt;[1]&lt;/span&gt;&quot;}"/>
          <w:id w:val="-923879201"/>
          <w:placeholder>
            <w:docPart w:val="0CFAD2A5BB8A49B6A6AA38DD5A6DB6A7"/>
          </w:placeholder>
        </w:sdtPr>
        <w:sdtContent>
          <w:r w:rsidR="00CB760C">
            <w:rPr>
              <w:rFonts w:ascii="Calibri" w:eastAsia="Times New Roman" w:hAnsi="Calibri" w:cs="Calibri"/>
              <w:color w:val="000000"/>
            </w:rPr>
            <w:t>[1]</w:t>
          </w:r>
        </w:sdtContent>
      </w:sdt>
    </w:p>
    <w:p w14:paraId="0CC0232E" w14:textId="35A9A4C5" w:rsidR="00FD202D" w:rsidRDefault="00FD202D" w:rsidP="00FD202D">
      <w:pPr>
        <w:rPr>
          <w:rFonts w:ascii="Calibri" w:hAnsi="Calibri" w:cs="Calibri"/>
          <w:color w:val="000000"/>
        </w:rPr>
      </w:pPr>
      <w:r>
        <w:t>Cloud computing is defined by the National Institute of Standards and Technology as a private deployment framework that provides ubiquitous, ergonomic, and on-demand network access to a shared pool of reconfigurable computing assets (such as servers, software, networks, storage, and utilities) that are capable of being rapidly provisioned and released with minimal effort. There is less interaction with service providers and support personnel.</w:t>
      </w:r>
      <w:r w:rsidR="00C152DF">
        <w:t xml:space="preserve"> </w:t>
      </w:r>
      <w:sdt>
        <w:sdtPr>
          <w:rPr>
            <w:rFonts w:ascii="Calibri" w:hAnsi="Calibri" w:cs="Calibri"/>
            <w:b/>
            <w:bCs/>
            <w:color w:val="000000"/>
            <w:highlight w:val="white"/>
          </w:rPr>
          <w:alias w:val="Citation"/>
          <w:tag w:val="{&quot;referencesIds&quot;:[&quot;doc:65746f745d95bb41574c70e6&quot;],&quot;referencesOptions&quot;:{&quot;doc:65746f745d95bb41574c70e6&quot;:{&quot;author&quot;:true,&quot;year&quot;:true,&quot;pageReplace&quot;:&quot;&quot;,&quot;prefix&quot;:&quot;&quot;,&quot;suffix&quot;:&quot;&quot;}},&quot;hasBrokenReferences&quot;:false,&quot;hasManualEdits&quot;:false,&quot;citationType&quot;:&quot;inline&quot;,&quot;id&quot;:1484742069,&quot;citationText&quot;:&quot;&lt;span style=\&quot;font-family:Calibri Light;font-size:17.333333333333332px;color:#2F5496\&quot;&gt;[2]&lt;/span&gt;&quot;}"/>
          <w:id w:val="1484742069"/>
          <w:placeholder>
            <w:docPart w:val="85A15F8BDAD54B0C9CC1FDAC40273EBB"/>
          </w:placeholder>
        </w:sdtPr>
        <w:sdtContent>
          <w:r w:rsidR="00CB760C">
            <w:rPr>
              <w:rFonts w:ascii="Calibri" w:eastAsia="Times New Roman" w:hAnsi="Calibri" w:cs="Calibri"/>
              <w:color w:val="000000"/>
            </w:rPr>
            <w:t>[2]</w:t>
          </w:r>
        </w:sdtContent>
      </w:sdt>
    </w:p>
    <w:p w14:paraId="0CD30D6B" w14:textId="3D8C918A" w:rsidR="005F03BC" w:rsidRDefault="005F03BC" w:rsidP="005F03BC">
      <w:r>
        <w:t>With the adaptable utilisation of these resources, cloud users can create, manage, and offer applications and services on any platform, at any location, at any moment in time. NIST specifies three models of services, which are represented in Fig</w:t>
      </w:r>
      <w:r w:rsidR="00EA2789">
        <w:t xml:space="preserve"> 1</w:t>
      </w:r>
      <w:r>
        <w:t>. These types of services include Platform as a Service (PaaS), Software as a Service (SaaS), Infrastructure as a Service (IaaS), as well as cloud service delivery to clients through a Cloud Service Provider (CSP). Along with presenting the computing infrastructure sharing method for cloud service delivery, it additionally addresses each of the four deployment techniques: public cloud, hybrid cloud, private cloud, and community cloud.</w:t>
      </w:r>
    </w:p>
    <w:p w14:paraId="371F5922" w14:textId="77777777" w:rsidR="005F03BC" w:rsidRDefault="005F03BC" w:rsidP="005F03BC"/>
    <w:p w14:paraId="3BE1038A" w14:textId="77777777" w:rsidR="00E154D3" w:rsidRDefault="00F81D1A" w:rsidP="00E154D3">
      <w:pPr>
        <w:keepNext/>
      </w:pPr>
      <w:r>
        <w:rPr>
          <w:noProof/>
        </w:rPr>
        <w:drawing>
          <wp:inline distT="0" distB="0" distL="0" distR="0" wp14:anchorId="0373BD89" wp14:editId="3435AD82">
            <wp:extent cx="5731510" cy="2379980"/>
            <wp:effectExtent l="0" t="0" r="2540" b="1270"/>
            <wp:docPr id="864427912" name="Picture 1" descr="A diagram of a cloud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27912" name="Picture 1" descr="A diagram of a cloud servi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379980"/>
                    </a:xfrm>
                    <a:prstGeom prst="rect">
                      <a:avLst/>
                    </a:prstGeom>
                  </pic:spPr>
                </pic:pic>
              </a:graphicData>
            </a:graphic>
          </wp:inline>
        </w:drawing>
      </w:r>
    </w:p>
    <w:p w14:paraId="6E442F8E" w14:textId="0941617E" w:rsidR="005F03BC" w:rsidRDefault="00E154D3" w:rsidP="00E154D3">
      <w:pPr>
        <w:pStyle w:val="Caption"/>
      </w:pPr>
      <w:bookmarkStart w:id="3" w:name="_Toc153043689"/>
      <w:r>
        <w:t xml:space="preserve">Figure </w:t>
      </w:r>
      <w:fldSimple w:instr=" SEQ Figure \* ARABIC ">
        <w:r w:rsidR="00D10E49">
          <w:rPr>
            <w:noProof/>
          </w:rPr>
          <w:t>1</w:t>
        </w:r>
      </w:fldSimple>
      <w:r>
        <w:t>: Showing NIST Cloud Overview</w:t>
      </w:r>
      <w:bookmarkEnd w:id="3"/>
    </w:p>
    <w:p w14:paraId="4B2DB663" w14:textId="69CEE406" w:rsidR="00E154D3" w:rsidRPr="00E11709" w:rsidRDefault="00000000" w:rsidP="00E154D3">
      <w:pPr>
        <w:rPr>
          <w:sz w:val="20"/>
          <w:szCs w:val="20"/>
        </w:rPr>
      </w:pPr>
      <w:hyperlink r:id="rId12" w:history="1">
        <w:r w:rsidR="00E11709" w:rsidRPr="00E11709">
          <w:rPr>
            <w:rStyle w:val="Hyperlink"/>
            <w:sz w:val="20"/>
            <w:szCs w:val="20"/>
          </w:rPr>
          <w:t>https://cyberrisk-countermeasures.info/2021/12/08/nist-cloud-computing-reference-architecture-and-taxonomy%EF%BF%BC/</w:t>
        </w:r>
      </w:hyperlink>
    </w:p>
    <w:p w14:paraId="6AEEEBD8" w14:textId="77777777" w:rsidR="00E11709" w:rsidRPr="00E154D3" w:rsidRDefault="00E11709" w:rsidP="00E154D3"/>
    <w:p w14:paraId="17B67C65" w14:textId="77777777" w:rsidR="005F03BC" w:rsidRDefault="005F03BC" w:rsidP="005F03BC"/>
    <w:p w14:paraId="4ECEDCD9" w14:textId="77777777" w:rsidR="005F03BC" w:rsidRDefault="005F03BC" w:rsidP="005F03BC"/>
    <w:p w14:paraId="70FB4679" w14:textId="77777777" w:rsidR="005F03BC" w:rsidRDefault="005F03BC" w:rsidP="005F03BC"/>
    <w:p w14:paraId="1C6B5DD0" w14:textId="77777777" w:rsidR="006F65A8" w:rsidRDefault="00606AD6" w:rsidP="00606AD6">
      <w:r>
        <w:lastRenderedPageBreak/>
        <w:t xml:space="preserve">Cloud computing is now associated with scalability and flexibility. Industries of today which encounter seasonal peaks or shifts in workloads </w:t>
      </w:r>
      <w:r w:rsidR="00F02B31">
        <w:t>can</w:t>
      </w:r>
      <w:r>
        <w:t xml:space="preserve"> modify their computing capacity according to demand. This flexibility is particularly beneficial for industries where quick modifications to computing requirements are necessary for maximal efficiency as well as client fulfilment, for instance e-commerce, banking, and healthcare.</w:t>
      </w:r>
      <w:r w:rsidR="009557CA">
        <w:t xml:space="preserve"> </w:t>
      </w:r>
      <w:r w:rsidR="006F65A8">
        <w:t xml:space="preserve"> </w:t>
      </w:r>
    </w:p>
    <w:p w14:paraId="672734AC" w14:textId="02DABC03" w:rsidR="007D22BF" w:rsidRDefault="002B15F3" w:rsidP="00606AD6">
      <w:r w:rsidRPr="002B15F3">
        <w:t>A significant technical shift in business operations is required for a digital transition. This implies that businesses will migrate every aspect of their operations to the cloud. Many firms are still apprehensive to make this change. The main justification for this is due to integrating existing data centres into the cloud is a costly and occasionally complex process. No one takes pleasure in migration delays, and no one is interested in risking a botched migration that costs them a lot of money.</w:t>
      </w:r>
      <w:r w:rsidR="005C16BA">
        <w:t xml:space="preserve"> However, </w:t>
      </w:r>
      <w:r w:rsidR="000953AD">
        <w:t>such organisations can successfully subcontract the whole transfer process.</w:t>
      </w:r>
    </w:p>
    <w:p w14:paraId="38615259" w14:textId="77777777" w:rsidR="00261D5E" w:rsidRDefault="00261D5E" w:rsidP="00606AD6"/>
    <w:p w14:paraId="14A19C5C" w14:textId="10A70F0E" w:rsidR="000953AD" w:rsidRDefault="00DF29F6" w:rsidP="00DF29F6">
      <w:pPr>
        <w:pStyle w:val="Heading2"/>
      </w:pPr>
      <w:bookmarkStart w:id="4" w:name="_Toc153529532"/>
      <w:r w:rsidRPr="00DF29F6">
        <w:t>Technologies and Models for Cloud Computing</w:t>
      </w:r>
      <w:bookmarkEnd w:id="4"/>
    </w:p>
    <w:p w14:paraId="4FE678A9" w14:textId="77777777" w:rsidR="009F02F8" w:rsidRDefault="009F02F8" w:rsidP="00606AD6"/>
    <w:p w14:paraId="1229D1D3" w14:textId="46F09EC0" w:rsidR="004C33D3" w:rsidRDefault="004C33D3" w:rsidP="00606AD6">
      <w:pPr>
        <w:rPr>
          <w:rFonts w:ascii="Calibri" w:hAnsi="Calibri" w:cs="Calibri"/>
          <w:color w:val="000000"/>
        </w:rPr>
      </w:pPr>
      <w:r w:rsidRPr="004C33D3">
        <w:t>Cloud Computing, like many other concepts in IT, lacks a defined definition, which can lead to misinformation and a lack of an understanding of potential advantages and issues connected with using this approach. Most definitions are remarkably comprehensive and high-level, permitting nearly any information technology service offered from a remote data centre on a pay-per-use basis to be referred to as cloud computing.</w:t>
      </w:r>
      <w:r w:rsidR="005A657E">
        <w:t xml:space="preserve"> </w:t>
      </w:r>
      <w:sdt>
        <w:sdtPr>
          <w:rPr>
            <w:rFonts w:ascii="Calibri" w:hAnsi="Calibri" w:cs="Calibri"/>
            <w:color w:val="000000"/>
            <w:highlight w:val="white"/>
          </w:rPr>
          <w:alias w:val="Citation"/>
          <w:tag w:val="{&quot;referencesIds&quot;:[&quot;doc:65771ef903c5d75035c92cf5&quot;],&quot;referencesOptions&quot;:{&quot;doc:65771ef903c5d75035c92cf5&quot;:{&quot;author&quot;:true,&quot;year&quot;:true,&quot;pageReplace&quot;:&quot;&quot;,&quot;prefix&quot;:&quot;&quot;,&quot;suffix&quot;:&quot;&quot;}},&quot;hasBrokenReferences&quot;:false,&quot;hasManualEdits&quot;:false,&quot;citationType&quot;:&quot;inline&quot;,&quot;id&quot;:429552814,&quot;citationText&quot;:&quot;&lt;span style=\&quot;font-family:Calibri Light;font-size:17.333333333333332px;color:#2F5496\&quot;&gt;[3]&lt;/span&gt;&quot;}"/>
          <w:id w:val="429552814"/>
          <w:placeholder>
            <w:docPart w:val="A66EED2236EF4203BAC965A04771E061"/>
          </w:placeholder>
        </w:sdtPr>
        <w:sdtContent>
          <w:r w:rsidR="00CB760C">
            <w:rPr>
              <w:rFonts w:ascii="Calibri" w:eastAsia="Times New Roman" w:hAnsi="Calibri" w:cs="Calibri"/>
              <w:color w:val="000000"/>
            </w:rPr>
            <w:t>[3]</w:t>
          </w:r>
        </w:sdtContent>
      </w:sdt>
    </w:p>
    <w:p w14:paraId="2C6F6037" w14:textId="77777777" w:rsidR="005A657E" w:rsidRDefault="005A657E" w:rsidP="00606AD6">
      <w:pPr>
        <w:rPr>
          <w:rFonts w:ascii="Calibri" w:hAnsi="Calibri" w:cs="Calibri"/>
          <w:color w:val="000000"/>
        </w:rPr>
      </w:pPr>
    </w:p>
    <w:p w14:paraId="4925DE20" w14:textId="77777777" w:rsidR="0041284F" w:rsidRDefault="0041284F" w:rsidP="0041284F">
      <w:pPr>
        <w:pStyle w:val="Heading2"/>
      </w:pPr>
      <w:bookmarkStart w:id="5" w:name="_Toc153529533"/>
      <w:r w:rsidRPr="0041284F">
        <w:t>Cloud Computing's Advantages, Risks, and Challenges</w:t>
      </w:r>
      <w:bookmarkEnd w:id="5"/>
    </w:p>
    <w:p w14:paraId="343EDEB7" w14:textId="77777777" w:rsidR="00052091" w:rsidRDefault="00052091" w:rsidP="00052091"/>
    <w:p w14:paraId="0B0AED8B" w14:textId="00D76034" w:rsidR="00052091" w:rsidRPr="00052091" w:rsidRDefault="00052091" w:rsidP="00052091">
      <w:r w:rsidRPr="00052091">
        <w:t>Pay-as-you-go services enable client organisations to tailor the degree of utilisation (for instance, the volume of retention, the number of servers, number of people, etc.) towards their specific needs. This constitutes an essential element of cloud computing. This characteristic, also known as elasticity, allows customer organisations to manage their IT expenditure substantially more efficiently than in situations where they physically own IT resources.</w:t>
      </w:r>
    </w:p>
    <w:p w14:paraId="38CAFD37" w14:textId="77777777" w:rsidR="0041284F" w:rsidRPr="0041284F" w:rsidRDefault="0041284F" w:rsidP="0041284F"/>
    <w:p w14:paraId="7EDBC8E7" w14:textId="77777777" w:rsidR="005A657E" w:rsidRDefault="005A657E" w:rsidP="00606AD6"/>
    <w:p w14:paraId="485092C3" w14:textId="77777777" w:rsidR="00DF29F6" w:rsidRDefault="00DF29F6" w:rsidP="00606AD6"/>
    <w:p w14:paraId="1797A53C" w14:textId="77777777" w:rsidR="005270E6" w:rsidRDefault="005270E6" w:rsidP="00606AD6"/>
    <w:p w14:paraId="073666A1" w14:textId="77777777" w:rsidR="006C4C0A" w:rsidRDefault="006C4C0A" w:rsidP="00606AD6"/>
    <w:p w14:paraId="0B9D2221" w14:textId="77777777" w:rsidR="006C4C0A" w:rsidRDefault="006C4C0A" w:rsidP="00606AD6"/>
    <w:p w14:paraId="63BAD174" w14:textId="77777777" w:rsidR="00606AD6" w:rsidRDefault="00606AD6" w:rsidP="00606AD6"/>
    <w:p w14:paraId="110243CF" w14:textId="77777777" w:rsidR="00606AD6" w:rsidRDefault="00606AD6" w:rsidP="00606AD6"/>
    <w:p w14:paraId="1EF0088F" w14:textId="77777777" w:rsidR="00606AD6" w:rsidRDefault="00606AD6" w:rsidP="00606AD6"/>
    <w:p w14:paraId="79851DCD" w14:textId="77777777" w:rsidR="00606AD6" w:rsidRDefault="00606AD6" w:rsidP="00606AD6"/>
    <w:p w14:paraId="25458547" w14:textId="083924F6" w:rsidR="00473657" w:rsidRDefault="00473657" w:rsidP="00314488">
      <w:pPr>
        <w:pStyle w:val="Heading1"/>
      </w:pPr>
      <w:bookmarkStart w:id="6" w:name="_Toc153529534"/>
      <w:r>
        <w:lastRenderedPageBreak/>
        <w:t xml:space="preserve">The </w:t>
      </w:r>
      <w:r w:rsidR="006D03A9">
        <w:t>ever-evolving</w:t>
      </w:r>
      <w:r>
        <w:t xml:space="preserve"> challenges with technology</w:t>
      </w:r>
      <w:r w:rsidR="00362C23">
        <w:t xml:space="preserve"> professions </w:t>
      </w:r>
      <w:r w:rsidR="006D03A9">
        <w:t>of the Cloud</w:t>
      </w:r>
      <w:bookmarkEnd w:id="6"/>
    </w:p>
    <w:p w14:paraId="2936F2CA" w14:textId="77777777" w:rsidR="00CF1533" w:rsidRDefault="00CF1533" w:rsidP="00473657"/>
    <w:p w14:paraId="1D4DC4E5" w14:textId="6DE460C8" w:rsidR="00185B8D" w:rsidRDefault="00F1691E" w:rsidP="00185B8D">
      <w:r>
        <w:t xml:space="preserve">The aspects of network administration which distinguish it are becoming increasingly dynamic and sophisticated. </w:t>
      </w:r>
      <w:r w:rsidR="00185B8D" w:rsidRPr="00185B8D">
        <w:t>Virtualization, automation, security, cloud-based infrastructure, and DevOps integration are becoming common tasks for network specialists. To deliver uninterrupted connectivity, data protection, and agility in modern technological environment, organisations require an understanding of how to oversee, safeguard, and optimise their cloud networks appropriately.</w:t>
      </w:r>
    </w:p>
    <w:p w14:paraId="12909F08" w14:textId="77777777" w:rsidR="00040A15" w:rsidRDefault="00040A15" w:rsidP="00185B8D"/>
    <w:p w14:paraId="0A7BB2A2" w14:textId="246ED9DD" w:rsidR="005700A1" w:rsidRDefault="002E3EC5" w:rsidP="002E3EC5">
      <w:pPr>
        <w:pStyle w:val="ListParagraph"/>
        <w:numPr>
          <w:ilvl w:val="0"/>
          <w:numId w:val="8"/>
        </w:numPr>
      </w:pPr>
      <w:r w:rsidRPr="00341AE4">
        <w:rPr>
          <w:b/>
          <w:bCs/>
        </w:rPr>
        <w:t>Expanding Responsibilities:</w:t>
      </w:r>
      <w:r w:rsidRPr="002E3EC5">
        <w:t xml:space="preserve"> Network technicians are now required to oversee and safeguard cloud-based networks, incorporating virtualized environments, hybrids including multiple cloud platform architectures, and networks using software-defined networking (SDN) solutions. Additionally, organisations are no longer solely concerned with the infrastructure that exists on premises.</w:t>
      </w:r>
    </w:p>
    <w:p w14:paraId="52BFB2E2" w14:textId="6678F4FB" w:rsidR="002E3EC5" w:rsidRDefault="0086679E" w:rsidP="002E3EC5">
      <w:pPr>
        <w:pStyle w:val="ListParagraph"/>
        <w:numPr>
          <w:ilvl w:val="0"/>
          <w:numId w:val="8"/>
        </w:numPr>
      </w:pPr>
      <w:r w:rsidRPr="00341AE4">
        <w:rPr>
          <w:b/>
          <w:bCs/>
        </w:rPr>
        <w:t>Enhanced Understanding of Cloud Networking ideas:</w:t>
      </w:r>
      <w:r w:rsidRPr="0086679E">
        <w:t xml:space="preserve"> Network specialists are required to have a comprehensive understanding of cloud networking ideas, particularly automation techniques, virtual network infrastructure, security for cloud services, and network programmability. This entails being aware of the shared responsibility paradigm for cloud security as well as understanding how to establish and set up efficient security controls in the cloud.</w:t>
      </w:r>
    </w:p>
    <w:p w14:paraId="05BD17B7" w14:textId="75AAF020" w:rsidR="0086679E" w:rsidRDefault="00142317" w:rsidP="002E3EC5">
      <w:pPr>
        <w:pStyle w:val="ListParagraph"/>
        <w:numPr>
          <w:ilvl w:val="0"/>
          <w:numId w:val="8"/>
        </w:numPr>
      </w:pPr>
      <w:r w:rsidRPr="00341AE4">
        <w:rPr>
          <w:b/>
          <w:bCs/>
        </w:rPr>
        <w:t>Emergence of Automation and Scripting:</w:t>
      </w:r>
      <w:r w:rsidRPr="00142317">
        <w:t xml:space="preserve"> Cloud environments require automation enabling rapidly management of configurations, the provisioning process, and diagnostics. Network professionals must embrace technologies like automation and programming languages </w:t>
      </w:r>
      <w:r w:rsidR="001106A8" w:rsidRPr="00142317">
        <w:t>to</w:t>
      </w:r>
      <w:r w:rsidRPr="00142317">
        <w:t xml:space="preserve"> streamline demands, automate monotonous tasks, and guarantee immediate responses to network headaches.</w:t>
      </w:r>
    </w:p>
    <w:p w14:paraId="0265C648" w14:textId="47556A8C" w:rsidR="000B0AA7" w:rsidRPr="000B0AA7" w:rsidRDefault="000B0AA7" w:rsidP="000B0AA7">
      <w:pPr>
        <w:pStyle w:val="ListParagraph"/>
        <w:numPr>
          <w:ilvl w:val="0"/>
          <w:numId w:val="8"/>
        </w:numPr>
      </w:pPr>
      <w:r w:rsidRPr="00341AE4">
        <w:rPr>
          <w:b/>
          <w:bCs/>
        </w:rPr>
        <w:t>Partnership with DevOps and Cloud Migration Strategies</w:t>
      </w:r>
      <w:r w:rsidRPr="000B0AA7">
        <w:t xml:space="preserve">: </w:t>
      </w:r>
      <w:r w:rsidR="00CE13AC" w:rsidRPr="000B0AA7">
        <w:t>To</w:t>
      </w:r>
      <w:r w:rsidRPr="000B0AA7">
        <w:t xml:space="preserve"> implement networking constraints throughout the software development lifecycle (SDLC), network professionals are currently collaborating with DevOps teams. To promote rapid deployment of applications and cloud migration initiatives, they require to become educated with DevOps procedure, cloud migration strategies, and networking automation.</w:t>
      </w:r>
    </w:p>
    <w:p w14:paraId="1F12FAE0" w14:textId="77777777" w:rsidR="00BE5636" w:rsidRDefault="00BE5636" w:rsidP="00BE5636">
      <w:pPr>
        <w:pStyle w:val="ListParagraph"/>
        <w:numPr>
          <w:ilvl w:val="0"/>
          <w:numId w:val="8"/>
        </w:numPr>
      </w:pPr>
      <w:r w:rsidRPr="00341AE4">
        <w:rPr>
          <w:b/>
          <w:bCs/>
        </w:rPr>
        <w:t>Emphasis on SDN and cloud-native networking concepts</w:t>
      </w:r>
      <w:r>
        <w:t>: SDN and NFV are two examples of cloud-native networks concepts that are currently becoming increasingly popular. Network professionals require knowledge of these developments in addition to knowing how to utilise them to design and implement reliable, expandable, and flexible cloud-based networks.</w:t>
      </w:r>
    </w:p>
    <w:p w14:paraId="4E371BCB" w14:textId="34E322FE" w:rsidR="00142317" w:rsidRDefault="00DF346F" w:rsidP="00DF346F">
      <w:pPr>
        <w:pStyle w:val="ListParagraph"/>
        <w:numPr>
          <w:ilvl w:val="0"/>
          <w:numId w:val="8"/>
        </w:numPr>
      </w:pPr>
      <w:r w:rsidRPr="00341AE4">
        <w:rPr>
          <w:b/>
          <w:bCs/>
        </w:rPr>
        <w:t>Progressive Learning and Skills development</w:t>
      </w:r>
      <w:r>
        <w:t xml:space="preserve">: The constantly growing cloud infrastructure requires networking professionals' regular education and upgrading their skills. Professionals must continue to stay updated on developing innovations in cloud computing, regulatory requirements, and accreditation </w:t>
      </w:r>
      <w:r w:rsidR="00AF69CC">
        <w:t>to</w:t>
      </w:r>
      <w:r>
        <w:t xml:space="preserve"> preserve their knowledge and remain competitive in the constantly shifting cloud world.</w:t>
      </w:r>
    </w:p>
    <w:p w14:paraId="17541351" w14:textId="2003BAFA" w:rsidR="00AF69CC" w:rsidRDefault="00AF69CC" w:rsidP="00AF69CC">
      <w:pPr>
        <w:pStyle w:val="ListParagraph"/>
      </w:pPr>
    </w:p>
    <w:p w14:paraId="0B11BCD6" w14:textId="432DF56E" w:rsidR="00341AE4" w:rsidRDefault="007322F1" w:rsidP="00341AE4">
      <w:pPr>
        <w:pStyle w:val="ListParagraph"/>
      </w:pPr>
      <w:r>
        <w:t xml:space="preserve">To </w:t>
      </w:r>
      <w:r w:rsidR="00341AE4">
        <w:t>Summarise, Networking professionals' responsibilities have expanded to encompass a wider spectrum of duties.</w:t>
      </w:r>
    </w:p>
    <w:p w14:paraId="42861BC8" w14:textId="77777777" w:rsidR="00341AE4" w:rsidRDefault="00341AE4" w:rsidP="00341AE4">
      <w:pPr>
        <w:pStyle w:val="ListParagraph"/>
      </w:pPr>
    </w:p>
    <w:p w14:paraId="2DE4B0C8" w14:textId="77777777" w:rsidR="00341AE4" w:rsidRDefault="00341AE4" w:rsidP="00341AE4">
      <w:pPr>
        <w:pStyle w:val="ListParagraph"/>
      </w:pPr>
    </w:p>
    <w:p w14:paraId="4C2BA198" w14:textId="395EBC6D" w:rsidR="007322F1" w:rsidRDefault="007322F1" w:rsidP="00AF69CC">
      <w:pPr>
        <w:pStyle w:val="ListParagraph"/>
      </w:pPr>
    </w:p>
    <w:p w14:paraId="198A0D3D" w14:textId="77777777" w:rsidR="00AF69CC" w:rsidRDefault="00AF69CC" w:rsidP="00AF69CC">
      <w:pPr>
        <w:pStyle w:val="ListParagraph"/>
      </w:pPr>
    </w:p>
    <w:p w14:paraId="030031CA" w14:textId="5587AEC0" w:rsidR="00C34B76" w:rsidRPr="001B0717" w:rsidRDefault="00F425C1" w:rsidP="00EB1A15">
      <w:pPr>
        <w:pStyle w:val="Heading1"/>
        <w:rPr>
          <w:sz w:val="24"/>
          <w:szCs w:val="24"/>
        </w:rPr>
      </w:pPr>
      <w:bookmarkStart w:id="7" w:name="_Toc153529535"/>
      <w:r>
        <w:rPr>
          <w:sz w:val="24"/>
          <w:szCs w:val="24"/>
        </w:rPr>
        <w:lastRenderedPageBreak/>
        <w:t>REST</w:t>
      </w:r>
      <w:r w:rsidR="002945D0">
        <w:rPr>
          <w:sz w:val="24"/>
          <w:szCs w:val="24"/>
        </w:rPr>
        <w:t>ful Web Services</w:t>
      </w:r>
      <w:bookmarkEnd w:id="7"/>
    </w:p>
    <w:p w14:paraId="3C24891F" w14:textId="77777777" w:rsidR="00EB1A15" w:rsidRDefault="00EB1A15" w:rsidP="00D54B26"/>
    <w:p w14:paraId="41C65353" w14:textId="77777777" w:rsidR="00C857F3" w:rsidRDefault="00607083" w:rsidP="00014BD0">
      <w:r w:rsidRPr="00607083">
        <w:t>During his doctoral dissertation, Roy Fielding defined REST as an architectural style for distributed hypermedia systems, outlining the software fundamentals of engineering and interaction limitations.</w:t>
      </w:r>
      <w:r w:rsidR="002F1189">
        <w:t xml:space="preserve"> </w:t>
      </w:r>
      <w:sdt>
        <w:sdtPr>
          <w:rPr>
            <w:rFonts w:ascii="Calibri" w:hAnsi="Calibri" w:cs="Calibri"/>
            <w:color w:val="000000"/>
            <w:highlight w:val="white"/>
          </w:rPr>
          <w:alias w:val="Citation"/>
          <w:tag w:val="{&quot;referencesIds&quot;:[&quot;doc:6578deea03c5d75035c94256&quot;],&quot;referencesOptions&quot;:{&quot;doc:6578deea03c5d75035c94256&quot;:{&quot;author&quot;:true,&quot;year&quot;:true,&quot;pageReplace&quot;:&quot;&quot;,&quot;prefix&quot;:&quot;&quot;,&quot;suffix&quot;:&quot;&quot;}},&quot;hasBrokenReferences&quot;:false,&quot;hasManualEdits&quot;:false,&quot;citationType&quot;:&quot;inline&quot;}"/>
          <w:id w:val="1829250509"/>
          <w:placeholder>
            <w:docPart w:val="CC2F8D9F64BA455DABFE407576A7C674"/>
          </w:placeholder>
        </w:sdtPr>
        <w:sdtContent>
          <w:r w:rsidR="00CB760C">
            <w:rPr>
              <w:rFonts w:ascii="Calibri" w:eastAsia="Times New Roman" w:hAnsi="Calibri" w:cs="Calibri"/>
              <w:color w:val="000000"/>
            </w:rPr>
            <w:t>[4]</w:t>
          </w:r>
        </w:sdtContent>
      </w:sdt>
      <w:r w:rsidR="006303FE">
        <w:rPr>
          <w:rFonts w:ascii="Calibri" w:hAnsi="Calibri" w:cs="Calibri"/>
          <w:color w:val="000000"/>
        </w:rPr>
        <w:t xml:space="preserve"> </w:t>
      </w:r>
      <w:r w:rsidR="00D54B26" w:rsidRPr="00D54B26">
        <w:t>A RESTful API is an architectural approach for an application programming interface (API) that accesses and uses data via HTTP requests. That information can be utilised for GET, PUT, POST, and DELETE data types, which are associated with resource-related tasks such as reading, updating, creating, and removing.</w:t>
      </w:r>
      <w:r w:rsidR="00CB71C6">
        <w:t xml:space="preserve"> </w:t>
      </w:r>
      <w:sdt>
        <w:sdtPr>
          <w:rPr>
            <w:rFonts w:ascii="Calibri" w:hAnsi="Calibri" w:cs="Calibri"/>
            <w:color w:val="000000"/>
            <w:highlight w:val="white"/>
          </w:rPr>
          <w:alias w:val="Citation"/>
          <w:tag w:val="{&quot;referencesIds&quot;:[&quot;doc:6578d351a975bf6731480665&quot;],&quot;referencesOptions&quot;:{&quot;doc:6578d351a975bf6731480665&quot;:{&quot;author&quot;:true,&quot;year&quot;:true,&quot;pageReplace&quot;:&quot;&quot;,&quot;prefix&quot;:&quot;&quot;,&quot;suffix&quot;:&quot;&quot;}},&quot;hasBrokenReferences&quot;:false,&quot;hasManualEdits&quot;:false,&quot;citationType&quot;:&quot;inline&quot;}"/>
          <w:id w:val="26692358"/>
          <w:placeholder>
            <w:docPart w:val="902F35855B4D4EB6A8B5D4467A54039D"/>
          </w:placeholder>
        </w:sdtPr>
        <w:sdtContent>
          <w:r w:rsidR="00CB760C">
            <w:rPr>
              <w:rFonts w:ascii="Calibri" w:eastAsia="Times New Roman" w:hAnsi="Calibri" w:cs="Calibri"/>
              <w:color w:val="000000"/>
            </w:rPr>
            <w:t>[5]</w:t>
          </w:r>
        </w:sdtContent>
      </w:sdt>
      <w:r w:rsidR="00B76231">
        <w:t xml:space="preserve"> </w:t>
      </w:r>
    </w:p>
    <w:p w14:paraId="7A71C82D" w14:textId="5872A8E6" w:rsidR="00014BD0" w:rsidRDefault="00014BD0" w:rsidP="00014BD0">
      <w:pPr>
        <w:rPr>
          <w:rFonts w:ascii="Calibri" w:hAnsi="Calibri" w:cs="Calibri"/>
          <w:color w:val="000000"/>
        </w:rPr>
      </w:pPr>
      <w:r w:rsidRPr="00014BD0">
        <w:t>REST defines the Internet's resource definition and addressing. However, the acronym REST is frequently utilised in connection with HTTP because it defines fundamental interfaces over Hypertext Transfer Protocol (HTTP) without the requirement for a separate message layer like Simple Object Access Protocol (SOAP).</w:t>
      </w:r>
      <w:r w:rsidR="00341B44">
        <w:t xml:space="preserve"> </w:t>
      </w:r>
      <w:sdt>
        <w:sdtPr>
          <w:rPr>
            <w:rFonts w:ascii="Calibri" w:hAnsi="Calibri" w:cs="Calibri"/>
            <w:color w:val="000000"/>
            <w:highlight w:val="white"/>
          </w:rPr>
          <w:alias w:val="Citation"/>
          <w:tag w:val="{&quot;referencesIds&quot;:[&quot;doc:6578d9415d95bb41574c9ff1&quot;],&quot;referencesOptions&quot;:{&quot;doc:6578d9415d95bb41574c9ff1&quot;:{&quot;author&quot;:true,&quot;year&quot;:true,&quot;pageReplace&quot;:&quot;&quot;,&quot;prefix&quot;:&quot;&quot;,&quot;suffix&quot;:&quot;&quot;}},&quot;hasBrokenReferences&quot;:false,&quot;hasManualEdits&quot;:false,&quot;citationType&quot;:&quot;inline&quot;}"/>
          <w:id w:val="1227502787"/>
          <w:placeholder>
            <w:docPart w:val="55F445AEA3B64B09BB42B36EAFDF1E4E"/>
          </w:placeholder>
        </w:sdtPr>
        <w:sdtContent>
          <w:r w:rsidR="00CB760C">
            <w:rPr>
              <w:rFonts w:ascii="Calibri" w:eastAsia="Times New Roman" w:hAnsi="Calibri" w:cs="Calibri"/>
              <w:color w:val="000000"/>
            </w:rPr>
            <w:t>[6]</w:t>
          </w:r>
        </w:sdtContent>
      </w:sdt>
      <w:r w:rsidR="00FF6BA2">
        <w:rPr>
          <w:rFonts w:ascii="Calibri" w:hAnsi="Calibri" w:cs="Calibri"/>
          <w:color w:val="000000"/>
        </w:rPr>
        <w:t xml:space="preserve"> </w:t>
      </w:r>
    </w:p>
    <w:p w14:paraId="56C3C222" w14:textId="77777777" w:rsidR="00A320A0" w:rsidRDefault="004C429E" w:rsidP="00A320A0">
      <w:pPr>
        <w:rPr>
          <w:rFonts w:ascii="Calibri" w:hAnsi="Calibri" w:cs="Calibri"/>
          <w:color w:val="000000"/>
        </w:rPr>
      </w:pPr>
      <w:r w:rsidRPr="004C429E">
        <w:rPr>
          <w:rFonts w:ascii="Calibri" w:hAnsi="Calibri" w:cs="Calibri"/>
          <w:color w:val="000000"/>
        </w:rPr>
        <w:t xml:space="preserve">REST, or Representational State Transfer, is a framework for the development and enhancement of web service abilities that include agility, scalability, and adaptability. </w:t>
      </w:r>
      <w:proofErr w:type="gramStart"/>
      <w:r w:rsidRPr="004C429E">
        <w:rPr>
          <w:rFonts w:ascii="Calibri" w:hAnsi="Calibri" w:cs="Calibri"/>
          <w:color w:val="000000"/>
        </w:rPr>
        <w:t>RESTful web services,</w:t>
      </w:r>
      <w:proofErr w:type="gramEnd"/>
      <w:r w:rsidRPr="004C429E">
        <w:rPr>
          <w:rFonts w:ascii="Calibri" w:hAnsi="Calibri" w:cs="Calibri"/>
          <w:color w:val="000000"/>
        </w:rPr>
        <w:t xml:space="preserve"> particularly are employed to construct APIs for web-based applications and tend to be extremely adaptable, light, and feasible to maintain. It delivers API from an application to the client in a secure and stateless fashion. REST uses HTTP as its protocol.</w:t>
      </w:r>
      <w:r w:rsidR="00381FD6">
        <w:rPr>
          <w:rFonts w:ascii="Calibri" w:hAnsi="Calibri" w:cs="Calibri"/>
          <w:color w:val="000000"/>
        </w:rPr>
        <w:t xml:space="preserve"> </w:t>
      </w:r>
      <w:r w:rsidR="00A320A0" w:rsidRPr="00A320A0">
        <w:rPr>
          <w:rFonts w:ascii="Calibri" w:hAnsi="Calibri" w:cs="Calibri"/>
          <w:color w:val="000000"/>
        </w:rPr>
        <w:t>In this framework category, a standardised interface and protocol is utilised between clients and servers to exchange resource descriptions.</w:t>
      </w:r>
    </w:p>
    <w:p w14:paraId="3ADE5D00" w14:textId="0153E0D3" w:rsidR="000578C5" w:rsidRDefault="000578C5" w:rsidP="000578C5">
      <w:pPr>
        <w:pStyle w:val="Heading2"/>
      </w:pPr>
      <w:bookmarkStart w:id="8" w:name="_Toc153529536"/>
      <w:r w:rsidRPr="000578C5">
        <w:t>REST gained recognition given a variety of factors:</w:t>
      </w:r>
      <w:bookmarkEnd w:id="8"/>
    </w:p>
    <w:p w14:paraId="27081CDA" w14:textId="77777777" w:rsidR="000578C5" w:rsidRDefault="000578C5" w:rsidP="000578C5"/>
    <w:p w14:paraId="0C4DAF57" w14:textId="77777777" w:rsidR="00E4351B" w:rsidRPr="00E4351B" w:rsidRDefault="00E4351B" w:rsidP="00E4351B">
      <w:pPr>
        <w:pStyle w:val="ListParagraph"/>
        <w:numPr>
          <w:ilvl w:val="0"/>
          <w:numId w:val="10"/>
        </w:numPr>
      </w:pPr>
      <w:r w:rsidRPr="00E4351B">
        <w:t>subsequently empowers web apps utilising various programming languages to communicate with one another. In addition, web apps can function in a variety of systems, such as Windows or Linux.</w:t>
      </w:r>
    </w:p>
    <w:p w14:paraId="6FA4B80B" w14:textId="1B3BB4A4" w:rsidR="000578C5" w:rsidRDefault="00C71FE4" w:rsidP="000578C5">
      <w:pPr>
        <w:pStyle w:val="ListParagraph"/>
        <w:numPr>
          <w:ilvl w:val="0"/>
          <w:numId w:val="10"/>
        </w:numPr>
      </w:pPr>
      <w:r w:rsidRPr="00C71FE4">
        <w:t xml:space="preserve">The widespread use of smartphones and tablets has surpassed that of desktops. You </w:t>
      </w:r>
      <w:r w:rsidR="005C2628" w:rsidRPr="00C71FE4">
        <w:t>can</w:t>
      </w:r>
      <w:r w:rsidRPr="00C71FE4">
        <w:t xml:space="preserve"> utilise REST without worrying about the device's underlying layer. It thereby eliminates the labour of coding smartphones and tablets to communicate with regular web applications.</w:t>
      </w:r>
    </w:p>
    <w:p w14:paraId="4DC12BFF" w14:textId="2A3DBDBF" w:rsidR="00C71FE4" w:rsidRDefault="00C01C95" w:rsidP="000578C5">
      <w:pPr>
        <w:pStyle w:val="ListParagraph"/>
        <w:numPr>
          <w:ilvl w:val="0"/>
          <w:numId w:val="10"/>
        </w:numPr>
      </w:pPr>
      <w:r w:rsidRPr="00C01C95">
        <w:t>It is necessary to make modern programs Cloud-compatible. Developing web services utilising the REST service-based architecture is logical since cloud-based architectures function on the same concepts.</w:t>
      </w:r>
    </w:p>
    <w:p w14:paraId="44B1991F" w14:textId="77777777" w:rsidR="00A0601A" w:rsidRDefault="00434BCF" w:rsidP="00A0601A">
      <w:pPr>
        <w:pStyle w:val="Heading2"/>
      </w:pPr>
      <w:bookmarkStart w:id="9" w:name="_Toc153529537"/>
      <w:r>
        <w:t>REST</w:t>
      </w:r>
      <w:r w:rsidR="00A0601A">
        <w:t>ful Architecture</w:t>
      </w:r>
      <w:bookmarkEnd w:id="9"/>
    </w:p>
    <w:p w14:paraId="3F94A522" w14:textId="77777777" w:rsidR="00A0601A" w:rsidRDefault="00A0601A" w:rsidP="00A0601A">
      <w:pPr>
        <w:pStyle w:val="Heading2"/>
      </w:pPr>
    </w:p>
    <w:p w14:paraId="1FB4F832" w14:textId="6C4C20D6" w:rsidR="00380381" w:rsidRDefault="00380381" w:rsidP="00A0601A">
      <w:pPr>
        <w:pStyle w:val="ListParagraph"/>
        <w:numPr>
          <w:ilvl w:val="0"/>
          <w:numId w:val="11"/>
        </w:numPr>
      </w:pPr>
      <w:r w:rsidRPr="00380381">
        <w:t>Developing cutting-edge applications cloud-compatible is crucial. Considering that cloud-based architectures work on similar concepts, it's sensible and logical to design web services using the REST service-based architecture.</w:t>
      </w:r>
    </w:p>
    <w:p w14:paraId="42AF5349" w14:textId="6B60A1DC" w:rsidR="00A0601A" w:rsidRDefault="00C0178F" w:rsidP="00A0601A">
      <w:pPr>
        <w:pStyle w:val="ListParagraph"/>
        <w:numPr>
          <w:ilvl w:val="0"/>
          <w:numId w:val="11"/>
        </w:numPr>
      </w:pPr>
      <w:r w:rsidRPr="00C0178F">
        <w:t>A client/server architecture refers to how the web browser functions as the client and the web server acts as the server hosting the application. REST shouldn't maintain track of the current condition of the application. The design should also be tiered, which suggests that between the client and the primary server, there are possibilities for intermediary servers. It should additionally be capable of implementing a well-managed caching strategy.</w:t>
      </w:r>
    </w:p>
    <w:p w14:paraId="5B7E7F2F" w14:textId="77777777" w:rsidR="0015462B" w:rsidRDefault="0015462B" w:rsidP="0015462B"/>
    <w:p w14:paraId="2118E6BA" w14:textId="77777777" w:rsidR="0015462B" w:rsidRDefault="0015462B" w:rsidP="0015462B"/>
    <w:p w14:paraId="7B59A897" w14:textId="77777777" w:rsidR="0015462B" w:rsidRDefault="0015462B" w:rsidP="0015462B"/>
    <w:p w14:paraId="23DD6FFE" w14:textId="334ADF84" w:rsidR="0015462B" w:rsidRPr="007C17CF" w:rsidRDefault="00CE3635" w:rsidP="00CE3635">
      <w:pPr>
        <w:pStyle w:val="Heading2"/>
        <w:rPr>
          <w:sz w:val="24"/>
          <w:szCs w:val="24"/>
        </w:rPr>
      </w:pPr>
      <w:bookmarkStart w:id="10" w:name="_Toc153529538"/>
      <w:r w:rsidRPr="007C17CF">
        <w:rPr>
          <w:sz w:val="24"/>
          <w:szCs w:val="24"/>
        </w:rPr>
        <w:lastRenderedPageBreak/>
        <w:t>The Benefits of RESTful Web Services</w:t>
      </w:r>
      <w:bookmarkEnd w:id="10"/>
    </w:p>
    <w:p w14:paraId="49934BC8" w14:textId="77777777" w:rsidR="00CE3635" w:rsidRDefault="00CE3635" w:rsidP="00CE3635"/>
    <w:p w14:paraId="4BF3516A" w14:textId="7FEA7641" w:rsidR="00CE3635" w:rsidRDefault="0049422A" w:rsidP="00CE3635">
      <w:pPr>
        <w:pStyle w:val="ListParagraph"/>
        <w:numPr>
          <w:ilvl w:val="0"/>
          <w:numId w:val="12"/>
        </w:numPr>
      </w:pPr>
      <w:r w:rsidRPr="0049422A">
        <w:t>RESTful web services are more rapid than SOAP mainly because there are no restricted requirements. Additionally, it consumes smaller amounts of bandwidth and resources.</w:t>
      </w:r>
    </w:p>
    <w:p w14:paraId="66C25AE0" w14:textId="09CD61AC" w:rsidR="0049422A" w:rsidRDefault="00E6742F" w:rsidP="00CE3635">
      <w:pPr>
        <w:pStyle w:val="ListParagraph"/>
        <w:numPr>
          <w:ilvl w:val="0"/>
          <w:numId w:val="12"/>
        </w:numPr>
      </w:pPr>
      <w:r w:rsidRPr="00E6742F">
        <w:t>Functional with SOAP: RESTful web services are compatible with SOAP and, thus can be utilised as a standard implementation.</w:t>
      </w:r>
    </w:p>
    <w:p w14:paraId="60338AB6" w14:textId="27023488" w:rsidR="00E6742F" w:rsidRDefault="001B1C30" w:rsidP="00CE3635">
      <w:pPr>
        <w:pStyle w:val="ListParagraph"/>
        <w:numPr>
          <w:ilvl w:val="0"/>
          <w:numId w:val="12"/>
        </w:numPr>
      </w:pPr>
      <w:r w:rsidRPr="001B1C30">
        <w:t>Independence of Languages and Platform: RESTful web services are capable of being developed with virtually any programming language and implemented on any platform.</w:t>
      </w:r>
    </w:p>
    <w:p w14:paraId="37194821" w14:textId="065F08AD" w:rsidR="002505E1" w:rsidRPr="00CE3635" w:rsidRDefault="00F87C91" w:rsidP="00CE3635">
      <w:pPr>
        <w:pStyle w:val="ListParagraph"/>
        <w:numPr>
          <w:ilvl w:val="0"/>
          <w:numId w:val="12"/>
        </w:numPr>
      </w:pPr>
      <w:r w:rsidRPr="00F87C91">
        <w:t>It supports a variety of data types, including HTML, XML, plain text, and JSON.</w:t>
      </w:r>
    </w:p>
    <w:p w14:paraId="4C04133A" w14:textId="77777777" w:rsidR="00C0178F" w:rsidRPr="000578C5" w:rsidRDefault="00C0178F" w:rsidP="00C0178F">
      <w:pPr>
        <w:pStyle w:val="ListParagraph"/>
      </w:pPr>
    </w:p>
    <w:p w14:paraId="27FA95B8" w14:textId="145A317E" w:rsidR="00D202DA" w:rsidRDefault="001979F6" w:rsidP="00D202DA">
      <w:pPr>
        <w:pStyle w:val="Heading1"/>
        <w:rPr>
          <w:sz w:val="24"/>
          <w:szCs w:val="24"/>
        </w:rPr>
      </w:pPr>
      <w:bookmarkStart w:id="11" w:name="_Toc153529539"/>
      <w:r w:rsidRPr="007C17CF">
        <w:rPr>
          <w:sz w:val="24"/>
          <w:szCs w:val="24"/>
        </w:rPr>
        <w:t>J</w:t>
      </w:r>
      <w:r w:rsidR="007C17CF" w:rsidRPr="007C17CF">
        <w:rPr>
          <w:sz w:val="24"/>
          <w:szCs w:val="24"/>
        </w:rPr>
        <w:t>SON</w:t>
      </w:r>
      <w:bookmarkEnd w:id="11"/>
    </w:p>
    <w:p w14:paraId="6D6D18E5" w14:textId="77777777" w:rsidR="00D202DA" w:rsidRDefault="00D202DA" w:rsidP="00D202DA"/>
    <w:p w14:paraId="5AF6747A" w14:textId="1648FF63" w:rsidR="00D202DA" w:rsidRDefault="00D202DA" w:rsidP="00D202DA">
      <w:r w:rsidRPr="00D202DA">
        <w:t>JSON (JavaScript Object Notation) is a simple data-transfer format. The human species considers it straightforward to read and write. Machines possess the ability to interpret and generate it. It is based on certain aspects of the JavaScript Programming Language Standard ECMA-262 3rd Edition - December 1999. JSON is a language-independent text format that employs standards common to developers of the C-family of languages, which includes C, C++, C#, Java, JavaScript, Perl, Python, and many others. Because of these characteristics, JSON serves as a highly effective data-interchange language.</w:t>
      </w:r>
    </w:p>
    <w:p w14:paraId="2E1367B7" w14:textId="37F3DE92" w:rsidR="00D202DA" w:rsidRDefault="00D202DA" w:rsidP="00D662AD">
      <w:pPr>
        <w:pStyle w:val="Heading2"/>
      </w:pPr>
      <w:bookmarkStart w:id="12" w:name="_Toc153529540"/>
      <w:r w:rsidRPr="00D202DA">
        <w:t>JSON is based on two frameworks:</w:t>
      </w:r>
      <w:bookmarkEnd w:id="12"/>
    </w:p>
    <w:p w14:paraId="2A457D4D" w14:textId="30A92DD0" w:rsidR="001B6F34" w:rsidRDefault="001B6F34" w:rsidP="001B6F34">
      <w:pPr>
        <w:pStyle w:val="ListParagraph"/>
      </w:pPr>
    </w:p>
    <w:p w14:paraId="2CCDA63B" w14:textId="40E93139" w:rsidR="001B6F34" w:rsidRDefault="001B6F34" w:rsidP="001B6F34">
      <w:pPr>
        <w:pStyle w:val="ListParagraph"/>
        <w:numPr>
          <w:ilvl w:val="0"/>
          <w:numId w:val="14"/>
        </w:numPr>
      </w:pPr>
      <w:r w:rsidRPr="001B6F34">
        <w:t>A group of name/value relationships. It has been represented and referred to as an object, record, struct, dictionary, hash table, keyed list, or associative array in many languages.</w:t>
      </w:r>
    </w:p>
    <w:p w14:paraId="5463EB8C" w14:textId="61E9E29B" w:rsidR="00AF5A8F" w:rsidRDefault="000E5C46" w:rsidP="00AF5A8F">
      <w:pPr>
        <w:pStyle w:val="ListParagraph"/>
        <w:numPr>
          <w:ilvl w:val="0"/>
          <w:numId w:val="14"/>
        </w:numPr>
      </w:pPr>
      <w:r w:rsidRPr="000E5C46">
        <w:t xml:space="preserve">A set of values in descending order. This is implemented in the form of an array, vector, list, or sequence in </w:t>
      </w:r>
      <w:r w:rsidR="00AF5A8F" w:rsidRPr="000E5C46">
        <w:t>most</w:t>
      </w:r>
      <w:r w:rsidRPr="000E5C46">
        <w:t xml:space="preserve"> programming languages.</w:t>
      </w:r>
    </w:p>
    <w:p w14:paraId="5020689A" w14:textId="77777777" w:rsidR="00754E5B" w:rsidRDefault="00754E5B" w:rsidP="00754E5B"/>
    <w:p w14:paraId="00231122" w14:textId="77777777" w:rsidR="00AF5A8F" w:rsidRDefault="00AF5A8F" w:rsidP="00AF5A8F"/>
    <w:p w14:paraId="27856E90" w14:textId="77777777" w:rsidR="000E5C46" w:rsidRPr="001B6F34" w:rsidRDefault="000E5C46" w:rsidP="000E5C46"/>
    <w:p w14:paraId="77E88FF5" w14:textId="77777777" w:rsidR="005E0AB4" w:rsidRDefault="005E0AB4" w:rsidP="00A320A0">
      <w:pPr>
        <w:rPr>
          <w:rFonts w:ascii="Calibri" w:hAnsi="Calibri" w:cs="Calibri"/>
          <w:color w:val="000000"/>
        </w:rPr>
      </w:pPr>
    </w:p>
    <w:p w14:paraId="68F8E9CE" w14:textId="77777777" w:rsidR="00D662AD" w:rsidRPr="00A320A0" w:rsidRDefault="00D662AD" w:rsidP="00A320A0">
      <w:pPr>
        <w:rPr>
          <w:rFonts w:ascii="Calibri" w:hAnsi="Calibri" w:cs="Calibri"/>
          <w:color w:val="000000"/>
        </w:rPr>
      </w:pPr>
    </w:p>
    <w:p w14:paraId="4AD1766E" w14:textId="2EFB7243" w:rsidR="002945D0" w:rsidRDefault="002945D0" w:rsidP="00014BD0">
      <w:pPr>
        <w:rPr>
          <w:rFonts w:ascii="Calibri" w:hAnsi="Calibri" w:cs="Calibri"/>
          <w:color w:val="000000"/>
        </w:rPr>
      </w:pPr>
    </w:p>
    <w:p w14:paraId="5BF9B41B" w14:textId="77777777" w:rsidR="0098526F" w:rsidRPr="00B76231" w:rsidRDefault="0098526F" w:rsidP="00014BD0"/>
    <w:p w14:paraId="32E6E11A" w14:textId="77777777" w:rsidR="00D825A4" w:rsidRPr="00014BD0" w:rsidRDefault="00D825A4" w:rsidP="00014BD0"/>
    <w:p w14:paraId="35372C1F" w14:textId="77777777" w:rsidR="00014BD0" w:rsidRPr="00D54B26" w:rsidRDefault="00014BD0" w:rsidP="00D54B26"/>
    <w:p w14:paraId="67804B05" w14:textId="77777777" w:rsidR="00C34B76" w:rsidRPr="00C34B76" w:rsidRDefault="00C34B76" w:rsidP="00C34B76"/>
    <w:p w14:paraId="4B61EEDE" w14:textId="77777777" w:rsidR="00606AD6" w:rsidRDefault="00606AD6" w:rsidP="00606AD6"/>
    <w:p w14:paraId="4BB56B84" w14:textId="77777777" w:rsidR="00682A29" w:rsidRDefault="00682A29" w:rsidP="00FE6305">
      <w:pPr>
        <w:pStyle w:val="Heading1"/>
        <w:rPr>
          <w:sz w:val="24"/>
          <w:szCs w:val="24"/>
        </w:rPr>
      </w:pPr>
    </w:p>
    <w:p w14:paraId="4084456C" w14:textId="5FFEC416" w:rsidR="005F03BC" w:rsidRDefault="00325EB7" w:rsidP="00FE6305">
      <w:pPr>
        <w:pStyle w:val="Heading1"/>
        <w:rPr>
          <w:sz w:val="24"/>
          <w:szCs w:val="24"/>
        </w:rPr>
      </w:pPr>
      <w:bookmarkStart w:id="13" w:name="_Toc153529541"/>
      <w:r w:rsidRPr="00FE6305">
        <w:rPr>
          <w:sz w:val="24"/>
          <w:szCs w:val="24"/>
        </w:rPr>
        <w:t xml:space="preserve">Why has industry embraced software-defined </w:t>
      </w:r>
      <w:r w:rsidR="00FE6305" w:rsidRPr="00FE6305">
        <w:rPr>
          <w:sz w:val="24"/>
          <w:szCs w:val="24"/>
        </w:rPr>
        <w:t>networking?</w:t>
      </w:r>
      <w:bookmarkEnd w:id="13"/>
    </w:p>
    <w:p w14:paraId="025EF450" w14:textId="77777777" w:rsidR="00682A29" w:rsidRDefault="00682A29" w:rsidP="00682A29"/>
    <w:p w14:paraId="1FEDE3AE" w14:textId="20C39DE7" w:rsidR="00682A29" w:rsidRDefault="00682A29" w:rsidP="00682A29">
      <w:r w:rsidRPr="00682A29">
        <w:t>As we link more objects, the underlying connectivity should become more straightforward and should become an asset that no one needs to be concerned about. The Internet of Things, or IoT, is a driving force that opens an array of possibilities and increases the requirements for networking automation to an extent whereby organisations are unable to expand without it.</w:t>
      </w:r>
    </w:p>
    <w:p w14:paraId="040CE1BA" w14:textId="77777777" w:rsidR="00D10E49" w:rsidRDefault="00D10E49" w:rsidP="00682A29"/>
    <w:p w14:paraId="7804B796" w14:textId="77777777" w:rsidR="00D10E49" w:rsidRDefault="00D10E49" w:rsidP="00D10E49">
      <w:pPr>
        <w:keepNext/>
      </w:pPr>
      <w:r>
        <w:rPr>
          <w:noProof/>
        </w:rPr>
        <w:drawing>
          <wp:inline distT="0" distB="0" distL="0" distR="0" wp14:anchorId="0AEAF010" wp14:editId="416F4AAF">
            <wp:extent cx="4285753" cy="2211251"/>
            <wp:effectExtent l="0" t="0" r="635" b="0"/>
            <wp:docPr id="1615149853" name="Picture 1" descr="A diagram of a clou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149853" name="Picture 1" descr="A diagram of a cloud with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302560" cy="2219923"/>
                    </a:xfrm>
                    <a:prstGeom prst="rect">
                      <a:avLst/>
                    </a:prstGeom>
                  </pic:spPr>
                </pic:pic>
              </a:graphicData>
            </a:graphic>
          </wp:inline>
        </w:drawing>
      </w:r>
    </w:p>
    <w:p w14:paraId="4BF0C269" w14:textId="104CA658" w:rsidR="00682A29" w:rsidRDefault="00D10E49" w:rsidP="00D10E49">
      <w:pPr>
        <w:pStyle w:val="Caption"/>
      </w:pPr>
      <w:r>
        <w:t xml:space="preserve">Figure </w:t>
      </w:r>
      <w:fldSimple w:instr=" SEQ Figure \* ARABIC ">
        <w:r>
          <w:rPr>
            <w:noProof/>
          </w:rPr>
          <w:t>2</w:t>
        </w:r>
      </w:fldSimple>
      <w:r>
        <w:t xml:space="preserve">: What is the Internet of </w:t>
      </w:r>
      <w:r w:rsidR="002A56E0">
        <w:t>Things (</w:t>
      </w:r>
      <w:r w:rsidR="00E762D7">
        <w:t>IoT)</w:t>
      </w:r>
    </w:p>
    <w:p w14:paraId="4E468C54" w14:textId="3CEE2493" w:rsidR="002A56E0" w:rsidRPr="002A56E0" w:rsidRDefault="00000000" w:rsidP="002A56E0">
      <w:hyperlink r:id="rId14" w:history="1">
        <w:r w:rsidR="002A56E0" w:rsidRPr="00E762D7">
          <w:rPr>
            <w:rStyle w:val="Hyperlink"/>
          </w:rPr>
          <w:t>https://www.tibco.com/reference-center/what-is-the-internet-of-things-iot</w:t>
        </w:r>
      </w:hyperlink>
    </w:p>
    <w:p w14:paraId="778C6827" w14:textId="4CB6887D" w:rsidR="00682A29" w:rsidRDefault="006E6CA5" w:rsidP="00682A29">
      <w:r w:rsidRPr="006E6CA5">
        <w:t>To make network control programmable and centralised and to abstract the underlying network components from the applications and services, SDN aims to separate the control plane and the forwarding plane.</w:t>
      </w:r>
    </w:p>
    <w:p w14:paraId="7D6BAD53" w14:textId="77777777" w:rsidR="00502C59" w:rsidRDefault="002C291F" w:rsidP="00682A29">
      <w:r w:rsidRPr="002C291F">
        <w:t>When SDN initially got its start, it was associated with OpenFlow, a protocol that implements L2/L3 switching, and firewalls, among numerous additional features utilising a general table-based architecture. Network administrators can regulate and modify the forwarding plane of switches if the manufacturer's ecosystem provides and supports the OpenFlow APIs. This enables both centralised and remote management to flexibly (re)configure the forwarding plane by the requirements or application case.</w:t>
      </w:r>
      <w:r w:rsidR="00C3248B">
        <w:t xml:space="preserve"> </w:t>
      </w:r>
    </w:p>
    <w:p w14:paraId="45B1D46E" w14:textId="77777777" w:rsidR="00502C59" w:rsidRDefault="00502C59" w:rsidP="00682A29"/>
    <w:p w14:paraId="7B309AB0" w14:textId="77777777" w:rsidR="00502C59" w:rsidRDefault="00502C59" w:rsidP="00682A29"/>
    <w:p w14:paraId="50BA696A" w14:textId="77777777" w:rsidR="00502C59" w:rsidRDefault="00502C59" w:rsidP="00682A29"/>
    <w:p w14:paraId="1264F8B9" w14:textId="77777777" w:rsidR="00502C59" w:rsidRDefault="00502C59" w:rsidP="00682A29"/>
    <w:p w14:paraId="7BFDED99" w14:textId="77777777" w:rsidR="00502C59" w:rsidRDefault="00502C59" w:rsidP="00682A29"/>
    <w:p w14:paraId="713CC4A9" w14:textId="77777777" w:rsidR="00502C59" w:rsidRDefault="00502C59" w:rsidP="00682A29"/>
    <w:p w14:paraId="251D2056" w14:textId="77777777" w:rsidR="00502C59" w:rsidRDefault="00502C59" w:rsidP="00682A29"/>
    <w:p w14:paraId="7D507A31" w14:textId="4351685A" w:rsidR="002C291F" w:rsidRDefault="004F776A" w:rsidP="00682A29">
      <w:r w:rsidRPr="004F776A">
        <w:lastRenderedPageBreak/>
        <w:t>Through the process of a centralised controller, SDN guarantees to minimise the operational overhead associated with running networks, allowing them to be more flexible to adjust and modify based on demand or necessity.</w:t>
      </w:r>
    </w:p>
    <w:p w14:paraId="31178C67" w14:textId="277812A5" w:rsidR="00502C59" w:rsidRDefault="005E13C9" w:rsidP="00682A29">
      <w:r w:rsidRPr="005E13C9">
        <w:t>SDN predictions might involve the following:</w:t>
      </w:r>
    </w:p>
    <w:p w14:paraId="2937E16E" w14:textId="65B80BDB" w:rsidR="005E13C9" w:rsidRDefault="00DF680C" w:rsidP="005E13C9">
      <w:pPr>
        <w:pStyle w:val="ListParagraph"/>
        <w:numPr>
          <w:ilvl w:val="0"/>
          <w:numId w:val="15"/>
        </w:numPr>
      </w:pPr>
      <w:r w:rsidRPr="00DF680C">
        <w:t>Enable transparency regarding the network's environment and quality of service (closed/open loop).</w:t>
      </w:r>
    </w:p>
    <w:p w14:paraId="5976D6AE" w14:textId="5AFEB43A" w:rsidR="00DF680C" w:rsidRDefault="00D670A9" w:rsidP="005E13C9">
      <w:pPr>
        <w:pStyle w:val="ListParagraph"/>
        <w:numPr>
          <w:ilvl w:val="0"/>
          <w:numId w:val="15"/>
        </w:numPr>
      </w:pPr>
      <w:r w:rsidRPr="00D670A9">
        <w:t xml:space="preserve">Make changes to the network as requested or consistently ensure operations are running smoothly and meet </w:t>
      </w:r>
      <w:proofErr w:type="gramStart"/>
      <w:r w:rsidRPr="00D670A9">
        <w:t>SLA</w:t>
      </w:r>
      <w:proofErr w:type="gramEnd"/>
    </w:p>
    <w:p w14:paraId="6ECE21C3" w14:textId="0A23A291" w:rsidR="00D670A9" w:rsidRDefault="00136DF8" w:rsidP="005E13C9">
      <w:pPr>
        <w:pStyle w:val="ListParagraph"/>
        <w:numPr>
          <w:ilvl w:val="0"/>
          <w:numId w:val="15"/>
        </w:numPr>
      </w:pPr>
      <w:r w:rsidRPr="00136DF8">
        <w:t>Modify the network's settings to enable or disable traffic patterns (traffic steering).</w:t>
      </w:r>
    </w:p>
    <w:p w14:paraId="4D0C5549" w14:textId="78D12A9A" w:rsidR="004B1D9C" w:rsidRDefault="00755C6C" w:rsidP="005E13C9">
      <w:pPr>
        <w:pStyle w:val="ListParagraph"/>
        <w:numPr>
          <w:ilvl w:val="0"/>
          <w:numId w:val="15"/>
        </w:numPr>
      </w:pPr>
      <w:r w:rsidRPr="00755C6C">
        <w:t>Customise the network to accommodate the requirements of new workloads and enable cross-workload connectivity seamlessly.</w:t>
      </w:r>
    </w:p>
    <w:p w14:paraId="6CC9EAEF" w14:textId="61EB4FEC" w:rsidR="00755C6C" w:rsidRDefault="00393D85" w:rsidP="005E13C9">
      <w:pPr>
        <w:pStyle w:val="ListParagraph"/>
        <w:numPr>
          <w:ilvl w:val="0"/>
          <w:numId w:val="15"/>
        </w:numPr>
      </w:pPr>
      <w:r w:rsidRPr="00393D85">
        <w:t>Whenever a service discontinues, eliminate the service-specific network configuration and alter the affected network components accordingly.</w:t>
      </w:r>
    </w:p>
    <w:p w14:paraId="7855695F" w14:textId="77777777" w:rsidR="00C3248B" w:rsidRDefault="00C3248B" w:rsidP="00682A29"/>
    <w:p w14:paraId="5B4B4B5C" w14:textId="77777777" w:rsidR="00682A29" w:rsidRPr="00682A29" w:rsidRDefault="00682A29" w:rsidP="00682A29"/>
    <w:p w14:paraId="35C70CFC" w14:textId="20D41EA9" w:rsidR="00FE6305" w:rsidRPr="00FE6305" w:rsidRDefault="00FE6305" w:rsidP="00FE6305"/>
    <w:p w14:paraId="001EDD15" w14:textId="77777777" w:rsidR="005155DF" w:rsidRPr="005155DF" w:rsidRDefault="005155DF" w:rsidP="00FD202D"/>
    <w:p w14:paraId="1908E579" w14:textId="77777777" w:rsidR="00BF10E7" w:rsidRDefault="00BF10E7" w:rsidP="00FD202D"/>
    <w:p w14:paraId="421244FF" w14:textId="77777777" w:rsidR="00FD202D" w:rsidRDefault="00FD202D" w:rsidP="00FD202D"/>
    <w:p w14:paraId="67715973" w14:textId="77777777" w:rsidR="00FD202D" w:rsidRPr="00FD202D" w:rsidRDefault="00FD202D" w:rsidP="00FD202D"/>
    <w:p w14:paraId="57B5760A" w14:textId="77777777" w:rsidR="008634C5" w:rsidRDefault="008634C5" w:rsidP="008634C5"/>
    <w:p w14:paraId="6FFD904F" w14:textId="77777777" w:rsidR="008634C5" w:rsidRPr="008634C5" w:rsidRDefault="008634C5" w:rsidP="008634C5"/>
    <w:p w14:paraId="44C4FEBB" w14:textId="77777777" w:rsidR="00BD6048" w:rsidRPr="00BD6048" w:rsidRDefault="00BD6048" w:rsidP="00BD6048"/>
    <w:p w14:paraId="384BC296" w14:textId="77777777" w:rsidR="00731FB2" w:rsidRDefault="00731FB2" w:rsidP="00731FB2"/>
    <w:p w14:paraId="3694045E" w14:textId="77777777" w:rsidR="00731FB2" w:rsidRPr="00731FB2" w:rsidRDefault="00731FB2" w:rsidP="00731FB2"/>
    <w:p w14:paraId="66B947A7" w14:textId="77777777" w:rsidR="00EC3042" w:rsidRDefault="00EC3042" w:rsidP="007F7D25"/>
    <w:p w14:paraId="7CA89DB6" w14:textId="13DAD240" w:rsidR="00A72A4D" w:rsidRDefault="00A72A4D" w:rsidP="007F7D25"/>
    <w:p w14:paraId="6EFB361B" w14:textId="77777777" w:rsidR="00A72A4D" w:rsidRDefault="00A72A4D" w:rsidP="007F7D25"/>
    <w:p w14:paraId="5C6143FD" w14:textId="77777777" w:rsidR="00A72A4D" w:rsidRDefault="00A72A4D" w:rsidP="007F7D25"/>
    <w:p w14:paraId="5E043402" w14:textId="77777777" w:rsidR="00A72A4D" w:rsidRDefault="00A72A4D" w:rsidP="007F7D25"/>
    <w:p w14:paraId="1DD32518" w14:textId="77777777" w:rsidR="00A72A4D" w:rsidRDefault="00A72A4D" w:rsidP="007F7D25"/>
    <w:p w14:paraId="4785A91D" w14:textId="77777777" w:rsidR="00A72A4D" w:rsidRDefault="00A72A4D" w:rsidP="007F7D25"/>
    <w:p w14:paraId="6C7F9865" w14:textId="77777777" w:rsidR="00A72A4D" w:rsidRDefault="00A72A4D" w:rsidP="007F7D25"/>
    <w:p w14:paraId="098324D5" w14:textId="77777777" w:rsidR="00E84122" w:rsidRDefault="00E84122" w:rsidP="007F7D25"/>
    <w:p w14:paraId="14D170B3" w14:textId="77777777" w:rsidR="00A72A4D" w:rsidRDefault="00A72A4D" w:rsidP="007F7D25"/>
    <w:sdt>
      <w:sdtPr>
        <w:rPr>
          <w:rFonts w:asciiTheme="minorHAnsi" w:eastAsiaTheme="minorHAnsi" w:hAnsiTheme="minorHAnsi" w:cstheme="minorBidi"/>
          <w:kern w:val="2"/>
          <w:sz w:val="22"/>
          <w:szCs w:val="22"/>
          <w:lang w:eastAsia="en-US"/>
          <w14:ligatures w14:val="standardContextual"/>
        </w:rPr>
        <w:tag w:val="rw.bWnCOutputStyleIdiblio"/>
        <w:id w:val="128064034"/>
        <w:placeholder>
          <w:docPart w:val="ADC5B84C95F84BF097FD7640F027B85E"/>
        </w:placeholder>
      </w:sdtPr>
      <w:sdtContent>
        <w:p w14:paraId="4D3F16BE" w14:textId="77777777" w:rsidR="00CB760C" w:rsidRDefault="00CB760C">
          <w:pPr>
            <w:pStyle w:val="NormalWeb"/>
            <w:jc w:val="center"/>
            <w:divId w:val="1409493957"/>
            <w:rPr>
              <w:rFonts w:ascii="Calibri" w:hAnsi="Calibri" w:cs="Calibri"/>
              <w:color w:val="000000"/>
              <w:sz w:val="22"/>
              <w:szCs w:val="22"/>
            </w:rPr>
          </w:pPr>
          <w:r>
            <w:rPr>
              <w:rFonts w:ascii="Calibri" w:hAnsi="Calibri" w:cs="Calibri"/>
              <w:color w:val="000000"/>
              <w:sz w:val="22"/>
              <w:szCs w:val="22"/>
            </w:rPr>
            <w:t>References</w:t>
          </w:r>
        </w:p>
        <w:p w14:paraId="08586506" w14:textId="77777777" w:rsidR="00CB760C" w:rsidRDefault="00CB760C">
          <w:pPr>
            <w:pStyle w:val="NormalWeb"/>
            <w:divId w:val="1409493957"/>
            <w:rPr>
              <w:rFonts w:ascii="Calibri" w:hAnsi="Calibri" w:cs="Calibri"/>
              <w:color w:val="000000"/>
              <w:sz w:val="22"/>
              <w:szCs w:val="22"/>
            </w:rPr>
          </w:pPr>
          <w:r>
            <w:rPr>
              <w:rFonts w:ascii="Calibri" w:hAnsi="Calibri" w:cs="Calibri"/>
              <w:color w:val="000000"/>
              <w:sz w:val="22"/>
              <w:szCs w:val="22"/>
            </w:rPr>
            <w:t xml:space="preserve">[1] S. </w:t>
          </w:r>
          <w:proofErr w:type="spellStart"/>
          <w:r>
            <w:rPr>
              <w:rFonts w:ascii="Calibri" w:hAnsi="Calibri" w:cs="Calibri"/>
              <w:color w:val="000000"/>
              <w:sz w:val="22"/>
              <w:szCs w:val="22"/>
            </w:rPr>
            <w:t>Alhomdy</w:t>
          </w:r>
          <w:proofErr w:type="spellEnd"/>
          <w:r>
            <w:rPr>
              <w:rFonts w:ascii="Calibri" w:hAnsi="Calibri" w:cs="Calibri"/>
              <w:color w:val="000000"/>
              <w:sz w:val="22"/>
              <w:szCs w:val="22"/>
            </w:rPr>
            <w:t xml:space="preserve">, F. Thabit, F. H. </w:t>
          </w:r>
          <w:proofErr w:type="spellStart"/>
          <w:r>
            <w:rPr>
              <w:rFonts w:ascii="Calibri" w:hAnsi="Calibri" w:cs="Calibri"/>
              <w:color w:val="000000"/>
              <w:sz w:val="22"/>
              <w:szCs w:val="22"/>
            </w:rPr>
            <w:t>Abdulrazzak</w:t>
          </w:r>
          <w:proofErr w:type="spellEnd"/>
          <w:r>
            <w:rPr>
              <w:rFonts w:ascii="Calibri" w:hAnsi="Calibri" w:cs="Calibri"/>
              <w:color w:val="000000"/>
              <w:sz w:val="22"/>
              <w:szCs w:val="22"/>
            </w:rPr>
            <w:t xml:space="preserve">, A. </w:t>
          </w:r>
          <w:proofErr w:type="spellStart"/>
          <w:r>
            <w:rPr>
              <w:rFonts w:ascii="Calibri" w:hAnsi="Calibri" w:cs="Calibri"/>
              <w:color w:val="000000"/>
              <w:sz w:val="22"/>
              <w:szCs w:val="22"/>
            </w:rPr>
            <w:t>Haldorai</w:t>
          </w:r>
          <w:proofErr w:type="spellEnd"/>
          <w:r>
            <w:rPr>
              <w:rFonts w:ascii="Calibri" w:hAnsi="Calibri" w:cs="Calibri"/>
              <w:color w:val="000000"/>
              <w:sz w:val="22"/>
              <w:szCs w:val="22"/>
            </w:rPr>
            <w:t xml:space="preserve"> and S. Jagtap. S. </w:t>
          </w:r>
          <w:proofErr w:type="spellStart"/>
          <w:r>
            <w:rPr>
              <w:rFonts w:ascii="Calibri" w:hAnsi="Calibri" w:cs="Calibri"/>
              <w:color w:val="000000"/>
              <w:sz w:val="22"/>
              <w:szCs w:val="22"/>
            </w:rPr>
            <w:t>Alhomdy</w:t>
          </w:r>
          <w:proofErr w:type="spellEnd"/>
          <w:r>
            <w:rPr>
              <w:rFonts w:ascii="Calibri" w:hAnsi="Calibri" w:cs="Calibri"/>
              <w:color w:val="000000"/>
              <w:sz w:val="22"/>
              <w:szCs w:val="22"/>
            </w:rPr>
            <w:t xml:space="preserve">, F. Thabit, F. H. </w:t>
          </w:r>
          <w:proofErr w:type="spellStart"/>
          <w:r>
            <w:rPr>
              <w:rFonts w:ascii="Calibri" w:hAnsi="Calibri" w:cs="Calibri"/>
              <w:color w:val="000000"/>
              <w:sz w:val="22"/>
              <w:szCs w:val="22"/>
            </w:rPr>
            <w:t>Abdulrazzak</w:t>
          </w:r>
          <w:proofErr w:type="spellEnd"/>
          <w:r>
            <w:rPr>
              <w:rFonts w:ascii="Calibri" w:hAnsi="Calibri" w:cs="Calibri"/>
              <w:color w:val="000000"/>
              <w:sz w:val="22"/>
              <w:szCs w:val="22"/>
            </w:rPr>
            <w:t xml:space="preserve">, A. </w:t>
          </w:r>
          <w:proofErr w:type="spellStart"/>
          <w:r>
            <w:rPr>
              <w:rFonts w:ascii="Calibri" w:hAnsi="Calibri" w:cs="Calibri"/>
              <w:color w:val="000000"/>
              <w:sz w:val="22"/>
              <w:szCs w:val="22"/>
            </w:rPr>
            <w:t>Haldorai</w:t>
          </w:r>
          <w:proofErr w:type="spellEnd"/>
          <w:r>
            <w:rPr>
              <w:rFonts w:ascii="Calibri" w:hAnsi="Calibri" w:cs="Calibri"/>
              <w:color w:val="000000"/>
              <w:sz w:val="22"/>
              <w:szCs w:val="22"/>
            </w:rPr>
            <w:t xml:space="preserve"> and S. Jagtap. International journal of intelligent networks. International journal of intelligent networks. </w:t>
          </w:r>
        </w:p>
        <w:p w14:paraId="42283D2B" w14:textId="77777777" w:rsidR="00CB760C" w:rsidRDefault="00CB760C">
          <w:pPr>
            <w:pStyle w:val="NormalWeb"/>
            <w:divId w:val="1409493957"/>
            <w:rPr>
              <w:rFonts w:ascii="Calibri" w:hAnsi="Calibri" w:cs="Calibri"/>
              <w:color w:val="000000"/>
              <w:sz w:val="22"/>
              <w:szCs w:val="22"/>
            </w:rPr>
          </w:pPr>
          <w:r>
            <w:rPr>
              <w:rFonts w:ascii="Calibri" w:hAnsi="Calibri" w:cs="Calibri"/>
              <w:color w:val="000000"/>
              <w:sz w:val="22"/>
              <w:szCs w:val="22"/>
            </w:rPr>
            <w:t xml:space="preserve">[2] P. Mell, T. Grance, R. M. Blank and P. D. Gallagher. P. Mell, T. Grance, R. M. Blank and P. D. Gallagher. The NIST definition of cloud computing recommendations of the national institute of standards and technology. The NIST definition of cloud computing recommendations of the national institute of standards and technology. 2011. </w:t>
          </w:r>
        </w:p>
        <w:p w14:paraId="1CBF77FC" w14:textId="77777777" w:rsidR="00CB760C" w:rsidRDefault="00CB760C">
          <w:pPr>
            <w:pStyle w:val="NormalWeb"/>
            <w:divId w:val="1409493957"/>
            <w:rPr>
              <w:rFonts w:ascii="Calibri" w:hAnsi="Calibri" w:cs="Calibri"/>
              <w:color w:val="000000"/>
              <w:sz w:val="22"/>
              <w:szCs w:val="22"/>
            </w:rPr>
          </w:pPr>
          <w:r>
            <w:rPr>
              <w:rFonts w:ascii="Calibri" w:hAnsi="Calibri" w:cs="Calibri"/>
              <w:color w:val="000000"/>
              <w:sz w:val="22"/>
              <w:szCs w:val="22"/>
            </w:rPr>
            <w:t xml:space="preserve">[3] G. Feuerlicht and S. Govardhan. G. Feuerlicht and S. Govardhan. Impact of cloud computing: Beyond a technology trend. Impact of cloud computing: Beyond a technology trend. </w:t>
          </w:r>
        </w:p>
        <w:p w14:paraId="786ABE75" w14:textId="77777777" w:rsidR="00CB760C" w:rsidRDefault="00CB760C">
          <w:pPr>
            <w:pStyle w:val="NormalWeb"/>
            <w:divId w:val="1409493957"/>
            <w:rPr>
              <w:rFonts w:ascii="Calibri" w:hAnsi="Calibri" w:cs="Calibri"/>
              <w:color w:val="000000"/>
              <w:sz w:val="22"/>
              <w:szCs w:val="22"/>
            </w:rPr>
          </w:pPr>
          <w:r>
            <w:rPr>
              <w:rFonts w:ascii="Calibri" w:hAnsi="Calibri" w:cs="Calibri"/>
              <w:color w:val="000000"/>
              <w:sz w:val="22"/>
              <w:szCs w:val="22"/>
            </w:rPr>
            <w:t xml:space="preserve">[4] Anonymous </w:t>
          </w:r>
          <w:proofErr w:type="spellStart"/>
          <w:r>
            <w:rPr>
              <w:rFonts w:ascii="Calibri" w:hAnsi="Calibri" w:cs="Calibri"/>
              <w:color w:val="000000"/>
              <w:sz w:val="22"/>
              <w:szCs w:val="22"/>
            </w:rPr>
            <w:t>Anonymous</w:t>
          </w:r>
          <w:proofErr w:type="spellEnd"/>
          <w:r>
            <w:rPr>
              <w:rFonts w:ascii="Calibri" w:hAnsi="Calibri" w:cs="Calibri"/>
              <w:color w:val="000000"/>
              <w:sz w:val="22"/>
              <w:szCs w:val="22"/>
            </w:rPr>
            <w:t xml:space="preserve"> </w:t>
          </w:r>
          <w:proofErr w:type="spellStart"/>
          <w:r>
            <w:rPr>
              <w:rFonts w:ascii="Calibri" w:hAnsi="Calibri" w:cs="Calibri"/>
              <w:color w:val="000000"/>
              <w:sz w:val="22"/>
              <w:szCs w:val="22"/>
            </w:rPr>
            <w:t>Fielding_dissertation</w:t>
          </w:r>
          <w:proofErr w:type="spellEnd"/>
          <w:r>
            <w:rPr>
              <w:rFonts w:ascii="Calibri" w:hAnsi="Calibri" w:cs="Calibri"/>
              <w:color w:val="000000"/>
              <w:sz w:val="22"/>
              <w:szCs w:val="22"/>
            </w:rPr>
            <w:t xml:space="preserve">. </w:t>
          </w:r>
          <w:proofErr w:type="spellStart"/>
          <w:r>
            <w:rPr>
              <w:rFonts w:ascii="Calibri" w:hAnsi="Calibri" w:cs="Calibri"/>
              <w:color w:val="000000"/>
              <w:sz w:val="22"/>
              <w:szCs w:val="22"/>
            </w:rPr>
            <w:t>Fielding_dissertation</w:t>
          </w:r>
          <w:proofErr w:type="spellEnd"/>
          <w:r>
            <w:rPr>
              <w:rFonts w:ascii="Calibri" w:hAnsi="Calibri" w:cs="Calibri"/>
              <w:color w:val="000000"/>
              <w:sz w:val="22"/>
              <w:szCs w:val="22"/>
            </w:rPr>
            <w:t xml:space="preserve">. </w:t>
          </w:r>
        </w:p>
        <w:p w14:paraId="32198C62" w14:textId="77777777" w:rsidR="00CB760C" w:rsidRDefault="00CB760C">
          <w:pPr>
            <w:pStyle w:val="NormalWeb"/>
            <w:divId w:val="1409493957"/>
            <w:rPr>
              <w:rFonts w:ascii="Calibri" w:hAnsi="Calibri" w:cs="Calibri"/>
              <w:color w:val="000000"/>
              <w:sz w:val="22"/>
              <w:szCs w:val="22"/>
            </w:rPr>
          </w:pPr>
          <w:r>
            <w:rPr>
              <w:rFonts w:ascii="Calibri" w:hAnsi="Calibri" w:cs="Calibri"/>
              <w:color w:val="000000"/>
              <w:sz w:val="22"/>
              <w:szCs w:val="22"/>
            </w:rPr>
            <w:t xml:space="preserve">[5] A. Gillis. (). </w:t>
          </w:r>
          <w:r>
            <w:rPr>
              <w:rFonts w:ascii="Calibri" w:hAnsi="Calibri" w:cs="Calibri"/>
              <w:i/>
              <w:iCs/>
              <w:color w:val="000000"/>
              <w:sz w:val="22"/>
              <w:szCs w:val="22"/>
            </w:rPr>
            <w:t>What is REST API (RESTful API</w:t>
          </w:r>
          <w:proofErr w:type="gramStart"/>
          <w:r>
            <w:rPr>
              <w:rFonts w:ascii="Calibri" w:hAnsi="Calibri" w:cs="Calibri"/>
              <w:i/>
              <w:iCs/>
              <w:color w:val="000000"/>
              <w:sz w:val="22"/>
              <w:szCs w:val="22"/>
            </w:rPr>
            <w:t>)?</w:t>
          </w:r>
          <w:r>
            <w:rPr>
              <w:rFonts w:ascii="Calibri" w:hAnsi="Calibri" w:cs="Calibri"/>
              <w:color w:val="000000"/>
              <w:sz w:val="22"/>
              <w:szCs w:val="22"/>
            </w:rPr>
            <w:t>.</w:t>
          </w:r>
          <w:proofErr w:type="gramEnd"/>
          <w:r>
            <w:rPr>
              <w:rFonts w:ascii="Calibri" w:hAnsi="Calibri" w:cs="Calibri"/>
              <w:color w:val="000000"/>
              <w:sz w:val="22"/>
              <w:szCs w:val="22"/>
            </w:rPr>
            <w:t xml:space="preserve"> Available: </w:t>
          </w:r>
          <w:hyperlink r:id="rId15" w:tgtFrame="_blank" w:history="1">
            <w:r>
              <w:rPr>
                <w:rStyle w:val="Hyperlink"/>
                <w:rFonts w:ascii="Calibri" w:hAnsi="Calibri" w:cs="Calibri"/>
                <w:sz w:val="22"/>
                <w:szCs w:val="22"/>
              </w:rPr>
              <w:t>https://www.techtarget.com/searchapparchitecture/definition/RESTful-API.</w:t>
            </w:r>
          </w:hyperlink>
        </w:p>
        <w:p w14:paraId="192B6B70" w14:textId="77777777" w:rsidR="00CB760C" w:rsidRDefault="00CB760C">
          <w:pPr>
            <w:pStyle w:val="NormalWeb"/>
            <w:divId w:val="1409493957"/>
            <w:rPr>
              <w:rFonts w:ascii="Calibri" w:hAnsi="Calibri" w:cs="Calibri"/>
              <w:color w:val="000000"/>
              <w:sz w:val="22"/>
              <w:szCs w:val="22"/>
            </w:rPr>
          </w:pPr>
          <w:r>
            <w:rPr>
              <w:rFonts w:ascii="Calibri" w:hAnsi="Calibri" w:cs="Calibri"/>
              <w:color w:val="000000"/>
              <w:sz w:val="22"/>
              <w:szCs w:val="22"/>
            </w:rPr>
            <w:t xml:space="preserve">[6] H. Han, S. Kim, H. Jung, H. Y. Yeom, C. Yoon, J. Park and Y. Lee. H. Han, S. Kim, H. Jung, H. Y. Yeom, C. Yoon, J. Park and Y. Lee. A RESTful approach to the management of cloud infrastructure. A RESTful approach to the management of cloud infrastructure. </w:t>
          </w:r>
          <w:r>
            <w:rPr>
              <w:rFonts w:ascii="Calibri" w:hAnsi="Calibri" w:cs="Calibri"/>
              <w:i/>
              <w:iCs/>
              <w:color w:val="000000"/>
              <w:sz w:val="22"/>
              <w:szCs w:val="22"/>
            </w:rPr>
            <w:t xml:space="preserve">2009 IEEE International Conference on Cloud Computing 2009 IEEE International Conference on Cloud Computing </w:t>
          </w:r>
          <w:r>
            <w:rPr>
              <w:rFonts w:ascii="Calibri" w:hAnsi="Calibri" w:cs="Calibri"/>
              <w:color w:val="000000"/>
              <w:sz w:val="22"/>
              <w:szCs w:val="22"/>
            </w:rPr>
            <w:t>2009</w:t>
          </w:r>
          <w:proofErr w:type="gramStart"/>
          <w:r>
            <w:rPr>
              <w:rFonts w:ascii="Calibri" w:hAnsi="Calibri" w:cs="Calibri"/>
              <w:color w:val="000000"/>
              <w:sz w:val="22"/>
              <w:szCs w:val="22"/>
            </w:rPr>
            <w:t>. .</w:t>
          </w:r>
          <w:proofErr w:type="gramEnd"/>
          <w:r>
            <w:rPr>
              <w:rFonts w:ascii="Calibri" w:hAnsi="Calibri" w:cs="Calibri"/>
              <w:color w:val="000000"/>
              <w:sz w:val="22"/>
              <w:szCs w:val="22"/>
            </w:rPr>
            <w:t xml:space="preserve"> DOI: 10.1109/cloud.2009.68.</w:t>
          </w:r>
        </w:p>
        <w:p w14:paraId="19ED9D5A" w14:textId="31C56761" w:rsidR="00EE605E" w:rsidRDefault="00000000" w:rsidP="007F7D25"/>
      </w:sdtContent>
    </w:sdt>
    <w:p w14:paraId="0526488A" w14:textId="3F9A34EF" w:rsidR="00EB67A2" w:rsidRPr="007F7D25" w:rsidRDefault="00EB67A2" w:rsidP="007F7D25"/>
    <w:sectPr w:rsidR="00EB67A2" w:rsidRPr="007F7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5CDCA" w14:textId="77777777" w:rsidR="00444B7E" w:rsidRDefault="00444B7E" w:rsidP="00A12A6E">
      <w:pPr>
        <w:spacing w:after="0" w:line="240" w:lineRule="auto"/>
      </w:pPr>
      <w:r>
        <w:separator/>
      </w:r>
    </w:p>
  </w:endnote>
  <w:endnote w:type="continuationSeparator" w:id="0">
    <w:p w14:paraId="16024155" w14:textId="77777777" w:rsidR="00444B7E" w:rsidRDefault="00444B7E" w:rsidP="00A12A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4F262" w14:textId="77777777" w:rsidR="00444B7E" w:rsidRDefault="00444B7E" w:rsidP="00A12A6E">
      <w:pPr>
        <w:spacing w:after="0" w:line="240" w:lineRule="auto"/>
      </w:pPr>
      <w:r>
        <w:separator/>
      </w:r>
    </w:p>
  </w:footnote>
  <w:footnote w:type="continuationSeparator" w:id="0">
    <w:p w14:paraId="2D384362" w14:textId="77777777" w:rsidR="00444B7E" w:rsidRDefault="00444B7E" w:rsidP="00A12A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32D47"/>
    <w:multiLevelType w:val="hybridMultilevel"/>
    <w:tmpl w:val="8606F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A1111"/>
    <w:multiLevelType w:val="hybridMultilevel"/>
    <w:tmpl w:val="FAE25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DD1E2C"/>
    <w:multiLevelType w:val="hybridMultilevel"/>
    <w:tmpl w:val="6C987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014C58"/>
    <w:multiLevelType w:val="hybridMultilevel"/>
    <w:tmpl w:val="314EF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794997"/>
    <w:multiLevelType w:val="hybridMultilevel"/>
    <w:tmpl w:val="BD1A3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414EC"/>
    <w:multiLevelType w:val="hybridMultilevel"/>
    <w:tmpl w:val="BD982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A66664"/>
    <w:multiLevelType w:val="hybridMultilevel"/>
    <w:tmpl w:val="D45C4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8F2B5D"/>
    <w:multiLevelType w:val="hybridMultilevel"/>
    <w:tmpl w:val="257A0D5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56D72C2"/>
    <w:multiLevelType w:val="hybridMultilevel"/>
    <w:tmpl w:val="950C8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682CB1"/>
    <w:multiLevelType w:val="hybridMultilevel"/>
    <w:tmpl w:val="9A3C8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6E4609"/>
    <w:multiLevelType w:val="hybridMultilevel"/>
    <w:tmpl w:val="F1108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386282"/>
    <w:multiLevelType w:val="hybridMultilevel"/>
    <w:tmpl w:val="AED21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212A01"/>
    <w:multiLevelType w:val="hybridMultilevel"/>
    <w:tmpl w:val="667AF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35446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F331DA5"/>
    <w:multiLevelType w:val="hybridMultilevel"/>
    <w:tmpl w:val="FC7CE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610781">
    <w:abstractNumId w:val="1"/>
  </w:num>
  <w:num w:numId="2" w16cid:durableId="765735472">
    <w:abstractNumId w:val="3"/>
  </w:num>
  <w:num w:numId="3" w16cid:durableId="1979801477">
    <w:abstractNumId w:val="5"/>
  </w:num>
  <w:num w:numId="4" w16cid:durableId="1561551527">
    <w:abstractNumId w:val="11"/>
  </w:num>
  <w:num w:numId="5" w16cid:durableId="1655260987">
    <w:abstractNumId w:val="12"/>
  </w:num>
  <w:num w:numId="6" w16cid:durableId="1080056834">
    <w:abstractNumId w:val="7"/>
  </w:num>
  <w:num w:numId="7" w16cid:durableId="1940016769">
    <w:abstractNumId w:val="13"/>
  </w:num>
  <w:num w:numId="8" w16cid:durableId="722827491">
    <w:abstractNumId w:val="14"/>
  </w:num>
  <w:num w:numId="9" w16cid:durableId="1152939718">
    <w:abstractNumId w:val="8"/>
  </w:num>
  <w:num w:numId="10" w16cid:durableId="2065324057">
    <w:abstractNumId w:val="0"/>
  </w:num>
  <w:num w:numId="11" w16cid:durableId="1046836684">
    <w:abstractNumId w:val="9"/>
  </w:num>
  <w:num w:numId="12" w16cid:durableId="1613436389">
    <w:abstractNumId w:val="4"/>
  </w:num>
  <w:num w:numId="13" w16cid:durableId="762848089">
    <w:abstractNumId w:val="6"/>
  </w:num>
  <w:num w:numId="14" w16cid:durableId="1388260480">
    <w:abstractNumId w:val="10"/>
  </w:num>
  <w:num w:numId="15" w16cid:durableId="1143752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586"/>
    <w:rsid w:val="00000157"/>
    <w:rsid w:val="0000292E"/>
    <w:rsid w:val="00014BD0"/>
    <w:rsid w:val="00021673"/>
    <w:rsid w:val="0002296C"/>
    <w:rsid w:val="00040A15"/>
    <w:rsid w:val="0004269F"/>
    <w:rsid w:val="0004653D"/>
    <w:rsid w:val="00052091"/>
    <w:rsid w:val="00053BBC"/>
    <w:rsid w:val="000578C5"/>
    <w:rsid w:val="00071689"/>
    <w:rsid w:val="00083037"/>
    <w:rsid w:val="0008705E"/>
    <w:rsid w:val="00094CBA"/>
    <w:rsid w:val="000953AD"/>
    <w:rsid w:val="000A5FBD"/>
    <w:rsid w:val="000A7B60"/>
    <w:rsid w:val="000B0AA7"/>
    <w:rsid w:val="000B7A98"/>
    <w:rsid w:val="000C5E6C"/>
    <w:rsid w:val="000D0EE5"/>
    <w:rsid w:val="000E142F"/>
    <w:rsid w:val="000E1FE0"/>
    <w:rsid w:val="000E5C46"/>
    <w:rsid w:val="000F1794"/>
    <w:rsid w:val="001106A8"/>
    <w:rsid w:val="0011382C"/>
    <w:rsid w:val="00136DF8"/>
    <w:rsid w:val="00140FC6"/>
    <w:rsid w:val="00142317"/>
    <w:rsid w:val="001445B5"/>
    <w:rsid w:val="0015462B"/>
    <w:rsid w:val="00177E68"/>
    <w:rsid w:val="001836F8"/>
    <w:rsid w:val="00185B8D"/>
    <w:rsid w:val="001979F6"/>
    <w:rsid w:val="001B0717"/>
    <w:rsid w:val="001B1C30"/>
    <w:rsid w:val="001B4C3B"/>
    <w:rsid w:val="001B6F34"/>
    <w:rsid w:val="001C5A34"/>
    <w:rsid w:val="001E2865"/>
    <w:rsid w:val="001E6A1A"/>
    <w:rsid w:val="001F75B6"/>
    <w:rsid w:val="00202F6B"/>
    <w:rsid w:val="002034A2"/>
    <w:rsid w:val="0020491C"/>
    <w:rsid w:val="00217BB9"/>
    <w:rsid w:val="00223406"/>
    <w:rsid w:val="00241BE1"/>
    <w:rsid w:val="002505E1"/>
    <w:rsid w:val="00257BAB"/>
    <w:rsid w:val="0026004B"/>
    <w:rsid w:val="00261D5E"/>
    <w:rsid w:val="00262BE2"/>
    <w:rsid w:val="00263E6D"/>
    <w:rsid w:val="00266BCD"/>
    <w:rsid w:val="002673D3"/>
    <w:rsid w:val="00271C86"/>
    <w:rsid w:val="00272252"/>
    <w:rsid w:val="0027483D"/>
    <w:rsid w:val="0028309B"/>
    <w:rsid w:val="00285497"/>
    <w:rsid w:val="00286E00"/>
    <w:rsid w:val="002945D0"/>
    <w:rsid w:val="00295A91"/>
    <w:rsid w:val="002A56E0"/>
    <w:rsid w:val="002A5AC7"/>
    <w:rsid w:val="002B15F3"/>
    <w:rsid w:val="002B1AFA"/>
    <w:rsid w:val="002C291F"/>
    <w:rsid w:val="002E3EC5"/>
    <w:rsid w:val="002E775D"/>
    <w:rsid w:val="002F1189"/>
    <w:rsid w:val="002F3207"/>
    <w:rsid w:val="003024C6"/>
    <w:rsid w:val="00314488"/>
    <w:rsid w:val="00315B21"/>
    <w:rsid w:val="00323F6D"/>
    <w:rsid w:val="00325EB7"/>
    <w:rsid w:val="003334A2"/>
    <w:rsid w:val="00333A4B"/>
    <w:rsid w:val="00337260"/>
    <w:rsid w:val="00341AE4"/>
    <w:rsid w:val="00341B44"/>
    <w:rsid w:val="00343640"/>
    <w:rsid w:val="0035634C"/>
    <w:rsid w:val="00362C23"/>
    <w:rsid w:val="00380381"/>
    <w:rsid w:val="00381FD6"/>
    <w:rsid w:val="00393483"/>
    <w:rsid w:val="00393D85"/>
    <w:rsid w:val="003947A5"/>
    <w:rsid w:val="003B7598"/>
    <w:rsid w:val="003C561E"/>
    <w:rsid w:val="003C6220"/>
    <w:rsid w:val="0041284F"/>
    <w:rsid w:val="00415199"/>
    <w:rsid w:val="00434BCF"/>
    <w:rsid w:val="00441031"/>
    <w:rsid w:val="00444812"/>
    <w:rsid w:val="00444B7E"/>
    <w:rsid w:val="004511C8"/>
    <w:rsid w:val="00453D88"/>
    <w:rsid w:val="00454ACA"/>
    <w:rsid w:val="00473657"/>
    <w:rsid w:val="004768FB"/>
    <w:rsid w:val="0049422A"/>
    <w:rsid w:val="004A2267"/>
    <w:rsid w:val="004B1A3C"/>
    <w:rsid w:val="004B1D9C"/>
    <w:rsid w:val="004B7E70"/>
    <w:rsid w:val="004C1818"/>
    <w:rsid w:val="004C33D3"/>
    <w:rsid w:val="004C429E"/>
    <w:rsid w:val="004C4943"/>
    <w:rsid w:val="004F776A"/>
    <w:rsid w:val="00502C59"/>
    <w:rsid w:val="005155DF"/>
    <w:rsid w:val="005270E6"/>
    <w:rsid w:val="0053039B"/>
    <w:rsid w:val="00561DAA"/>
    <w:rsid w:val="005700A1"/>
    <w:rsid w:val="00573609"/>
    <w:rsid w:val="00582EA7"/>
    <w:rsid w:val="005865AB"/>
    <w:rsid w:val="00594B49"/>
    <w:rsid w:val="005A0DD7"/>
    <w:rsid w:val="005A38BF"/>
    <w:rsid w:val="005A657E"/>
    <w:rsid w:val="005C16BA"/>
    <w:rsid w:val="005C2628"/>
    <w:rsid w:val="005C2680"/>
    <w:rsid w:val="005D266F"/>
    <w:rsid w:val="005D428B"/>
    <w:rsid w:val="005D659C"/>
    <w:rsid w:val="005E0AB4"/>
    <w:rsid w:val="005E13C9"/>
    <w:rsid w:val="005F03BC"/>
    <w:rsid w:val="005F284E"/>
    <w:rsid w:val="005F5C5A"/>
    <w:rsid w:val="0060276A"/>
    <w:rsid w:val="00606AD6"/>
    <w:rsid w:val="00607083"/>
    <w:rsid w:val="0062248B"/>
    <w:rsid w:val="00630035"/>
    <w:rsid w:val="006303FE"/>
    <w:rsid w:val="00650AF9"/>
    <w:rsid w:val="0065480A"/>
    <w:rsid w:val="00657CDA"/>
    <w:rsid w:val="00676729"/>
    <w:rsid w:val="00682A29"/>
    <w:rsid w:val="00686F45"/>
    <w:rsid w:val="006A0CF2"/>
    <w:rsid w:val="006B1A5A"/>
    <w:rsid w:val="006C37AE"/>
    <w:rsid w:val="006C4C0A"/>
    <w:rsid w:val="006C6D8C"/>
    <w:rsid w:val="006C705B"/>
    <w:rsid w:val="006D0339"/>
    <w:rsid w:val="006D03A9"/>
    <w:rsid w:val="006D2B12"/>
    <w:rsid w:val="006D4D74"/>
    <w:rsid w:val="006E1CBE"/>
    <w:rsid w:val="006E6CA5"/>
    <w:rsid w:val="006F65A8"/>
    <w:rsid w:val="00722245"/>
    <w:rsid w:val="00731FB2"/>
    <w:rsid w:val="007322F1"/>
    <w:rsid w:val="00741323"/>
    <w:rsid w:val="00745D51"/>
    <w:rsid w:val="007500E4"/>
    <w:rsid w:val="00754E5B"/>
    <w:rsid w:val="00755C6C"/>
    <w:rsid w:val="00763A75"/>
    <w:rsid w:val="00766036"/>
    <w:rsid w:val="007675D3"/>
    <w:rsid w:val="007770CE"/>
    <w:rsid w:val="0078162E"/>
    <w:rsid w:val="007842AA"/>
    <w:rsid w:val="007879A5"/>
    <w:rsid w:val="00792A7F"/>
    <w:rsid w:val="007B5EB8"/>
    <w:rsid w:val="007C17CF"/>
    <w:rsid w:val="007C2489"/>
    <w:rsid w:val="007D22BF"/>
    <w:rsid w:val="007F7D25"/>
    <w:rsid w:val="00803476"/>
    <w:rsid w:val="00814B61"/>
    <w:rsid w:val="00822EE6"/>
    <w:rsid w:val="00836354"/>
    <w:rsid w:val="00844D45"/>
    <w:rsid w:val="008634C5"/>
    <w:rsid w:val="0086679E"/>
    <w:rsid w:val="0087207F"/>
    <w:rsid w:val="008833B0"/>
    <w:rsid w:val="00894FA3"/>
    <w:rsid w:val="008B15EB"/>
    <w:rsid w:val="008B6B85"/>
    <w:rsid w:val="00911CEF"/>
    <w:rsid w:val="00912DA3"/>
    <w:rsid w:val="0091733D"/>
    <w:rsid w:val="00917590"/>
    <w:rsid w:val="009427D5"/>
    <w:rsid w:val="009557CA"/>
    <w:rsid w:val="00960922"/>
    <w:rsid w:val="00975394"/>
    <w:rsid w:val="00976C8A"/>
    <w:rsid w:val="0098526F"/>
    <w:rsid w:val="00990C0B"/>
    <w:rsid w:val="0099299D"/>
    <w:rsid w:val="00993B65"/>
    <w:rsid w:val="009A3A2D"/>
    <w:rsid w:val="009A6532"/>
    <w:rsid w:val="009B1D2C"/>
    <w:rsid w:val="009B3482"/>
    <w:rsid w:val="009C3944"/>
    <w:rsid w:val="009C5753"/>
    <w:rsid w:val="009C5F56"/>
    <w:rsid w:val="009D65B9"/>
    <w:rsid w:val="009F02F8"/>
    <w:rsid w:val="009F1A8E"/>
    <w:rsid w:val="009F1BD3"/>
    <w:rsid w:val="00A0056C"/>
    <w:rsid w:val="00A0601A"/>
    <w:rsid w:val="00A12A6E"/>
    <w:rsid w:val="00A13F32"/>
    <w:rsid w:val="00A30586"/>
    <w:rsid w:val="00A305F9"/>
    <w:rsid w:val="00A320A0"/>
    <w:rsid w:val="00A33A32"/>
    <w:rsid w:val="00A3524D"/>
    <w:rsid w:val="00A40B85"/>
    <w:rsid w:val="00A505FA"/>
    <w:rsid w:val="00A54DFA"/>
    <w:rsid w:val="00A60292"/>
    <w:rsid w:val="00A72A4D"/>
    <w:rsid w:val="00A7538E"/>
    <w:rsid w:val="00A82A73"/>
    <w:rsid w:val="00A966C2"/>
    <w:rsid w:val="00AA71CC"/>
    <w:rsid w:val="00AC11FC"/>
    <w:rsid w:val="00AC5712"/>
    <w:rsid w:val="00AD6300"/>
    <w:rsid w:val="00AF137E"/>
    <w:rsid w:val="00AF4D5A"/>
    <w:rsid w:val="00AF5A8F"/>
    <w:rsid w:val="00AF69CC"/>
    <w:rsid w:val="00B02F95"/>
    <w:rsid w:val="00B22B06"/>
    <w:rsid w:val="00B76231"/>
    <w:rsid w:val="00B9014E"/>
    <w:rsid w:val="00B92F45"/>
    <w:rsid w:val="00B95493"/>
    <w:rsid w:val="00B9735A"/>
    <w:rsid w:val="00BB06D8"/>
    <w:rsid w:val="00BB1547"/>
    <w:rsid w:val="00BB68EE"/>
    <w:rsid w:val="00BB7664"/>
    <w:rsid w:val="00BD6048"/>
    <w:rsid w:val="00BE5636"/>
    <w:rsid w:val="00BE70D3"/>
    <w:rsid w:val="00BF10E7"/>
    <w:rsid w:val="00C0178F"/>
    <w:rsid w:val="00C01C95"/>
    <w:rsid w:val="00C105CD"/>
    <w:rsid w:val="00C129F5"/>
    <w:rsid w:val="00C152DF"/>
    <w:rsid w:val="00C1769E"/>
    <w:rsid w:val="00C20053"/>
    <w:rsid w:val="00C21739"/>
    <w:rsid w:val="00C21DAE"/>
    <w:rsid w:val="00C3248B"/>
    <w:rsid w:val="00C34B76"/>
    <w:rsid w:val="00C40EED"/>
    <w:rsid w:val="00C44E36"/>
    <w:rsid w:val="00C45DED"/>
    <w:rsid w:val="00C71FE4"/>
    <w:rsid w:val="00C74247"/>
    <w:rsid w:val="00C76BE9"/>
    <w:rsid w:val="00C857F3"/>
    <w:rsid w:val="00C86962"/>
    <w:rsid w:val="00C95E1D"/>
    <w:rsid w:val="00CB0CE6"/>
    <w:rsid w:val="00CB13CC"/>
    <w:rsid w:val="00CB45DD"/>
    <w:rsid w:val="00CB672F"/>
    <w:rsid w:val="00CB71C6"/>
    <w:rsid w:val="00CB760C"/>
    <w:rsid w:val="00CC1970"/>
    <w:rsid w:val="00CD49BE"/>
    <w:rsid w:val="00CE13AC"/>
    <w:rsid w:val="00CE15C1"/>
    <w:rsid w:val="00CE3635"/>
    <w:rsid w:val="00CF1533"/>
    <w:rsid w:val="00D0348F"/>
    <w:rsid w:val="00D10E49"/>
    <w:rsid w:val="00D110B2"/>
    <w:rsid w:val="00D14C5E"/>
    <w:rsid w:val="00D202DA"/>
    <w:rsid w:val="00D238F1"/>
    <w:rsid w:val="00D243FC"/>
    <w:rsid w:val="00D54B26"/>
    <w:rsid w:val="00D56332"/>
    <w:rsid w:val="00D64917"/>
    <w:rsid w:val="00D662AD"/>
    <w:rsid w:val="00D670A9"/>
    <w:rsid w:val="00D72372"/>
    <w:rsid w:val="00D76F4C"/>
    <w:rsid w:val="00D825A4"/>
    <w:rsid w:val="00D906B3"/>
    <w:rsid w:val="00DA16BD"/>
    <w:rsid w:val="00DB2E31"/>
    <w:rsid w:val="00DB2F51"/>
    <w:rsid w:val="00DB5E1C"/>
    <w:rsid w:val="00DC02AC"/>
    <w:rsid w:val="00DC051C"/>
    <w:rsid w:val="00DE2796"/>
    <w:rsid w:val="00DE37E3"/>
    <w:rsid w:val="00DF29F6"/>
    <w:rsid w:val="00DF346F"/>
    <w:rsid w:val="00DF4E85"/>
    <w:rsid w:val="00DF67EC"/>
    <w:rsid w:val="00DF680C"/>
    <w:rsid w:val="00E11077"/>
    <w:rsid w:val="00E11709"/>
    <w:rsid w:val="00E154D3"/>
    <w:rsid w:val="00E16A77"/>
    <w:rsid w:val="00E2550A"/>
    <w:rsid w:val="00E37F47"/>
    <w:rsid w:val="00E4099C"/>
    <w:rsid w:val="00E4351B"/>
    <w:rsid w:val="00E4533C"/>
    <w:rsid w:val="00E64DBB"/>
    <w:rsid w:val="00E6742F"/>
    <w:rsid w:val="00E714F2"/>
    <w:rsid w:val="00E762D7"/>
    <w:rsid w:val="00E7726A"/>
    <w:rsid w:val="00E84122"/>
    <w:rsid w:val="00EA2789"/>
    <w:rsid w:val="00EB1A15"/>
    <w:rsid w:val="00EB1F7E"/>
    <w:rsid w:val="00EB535E"/>
    <w:rsid w:val="00EB67A2"/>
    <w:rsid w:val="00EC3042"/>
    <w:rsid w:val="00EE4623"/>
    <w:rsid w:val="00EE605E"/>
    <w:rsid w:val="00EF6FCB"/>
    <w:rsid w:val="00F02B31"/>
    <w:rsid w:val="00F04C49"/>
    <w:rsid w:val="00F1691E"/>
    <w:rsid w:val="00F425C1"/>
    <w:rsid w:val="00F47F4A"/>
    <w:rsid w:val="00F77F9A"/>
    <w:rsid w:val="00F81D1A"/>
    <w:rsid w:val="00F86C40"/>
    <w:rsid w:val="00F8744B"/>
    <w:rsid w:val="00F877E1"/>
    <w:rsid w:val="00F87C91"/>
    <w:rsid w:val="00FC1BE2"/>
    <w:rsid w:val="00FD202D"/>
    <w:rsid w:val="00FD7BAD"/>
    <w:rsid w:val="00FE6305"/>
    <w:rsid w:val="00FF6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6EC83"/>
  <w15:docId w15:val="{2139B93D-76F1-4A3D-B194-4238030BF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586"/>
  </w:style>
  <w:style w:type="paragraph" w:styleId="Heading1">
    <w:name w:val="heading 1"/>
    <w:basedOn w:val="Normal"/>
    <w:next w:val="Normal"/>
    <w:link w:val="Heading1Char"/>
    <w:uiPriority w:val="9"/>
    <w:qFormat/>
    <w:rsid w:val="00263E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15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5C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0586"/>
    <w:rPr>
      <w:color w:val="0000FF"/>
      <w:u w:val="single"/>
    </w:rPr>
  </w:style>
  <w:style w:type="character" w:customStyle="1" w:styleId="Heading1Char">
    <w:name w:val="Heading 1 Char"/>
    <w:basedOn w:val="DefaultParagraphFont"/>
    <w:link w:val="Heading1"/>
    <w:uiPriority w:val="9"/>
    <w:rsid w:val="00263E6D"/>
    <w:rPr>
      <w:rFonts w:asciiTheme="majorHAnsi" w:eastAsiaTheme="majorEastAsia" w:hAnsiTheme="majorHAnsi" w:cstheme="majorBidi"/>
      <w:color w:val="2F5496" w:themeColor="accent1" w:themeShade="BF"/>
      <w:sz w:val="32"/>
      <w:szCs w:val="32"/>
    </w:rPr>
  </w:style>
  <w:style w:type="character" w:customStyle="1" w:styleId="css-acv5hh">
    <w:name w:val="css-acv5hh"/>
    <w:basedOn w:val="DefaultParagraphFont"/>
    <w:rsid w:val="009D65B9"/>
  </w:style>
  <w:style w:type="character" w:customStyle="1" w:styleId="css-278qcu">
    <w:name w:val="css-278qcu"/>
    <w:basedOn w:val="DefaultParagraphFont"/>
    <w:rsid w:val="009D65B9"/>
  </w:style>
  <w:style w:type="character" w:customStyle="1" w:styleId="css-x722s5">
    <w:name w:val="css-x722s5"/>
    <w:basedOn w:val="DefaultParagraphFont"/>
    <w:rsid w:val="009D65B9"/>
  </w:style>
  <w:style w:type="character" w:customStyle="1" w:styleId="css-1f8sqii">
    <w:name w:val="css-1f8sqii"/>
    <w:basedOn w:val="DefaultParagraphFont"/>
    <w:rsid w:val="009D65B9"/>
  </w:style>
  <w:style w:type="character" w:customStyle="1" w:styleId="css-ima1mg">
    <w:name w:val="css-ima1mg"/>
    <w:basedOn w:val="DefaultParagraphFont"/>
    <w:rsid w:val="009D65B9"/>
  </w:style>
  <w:style w:type="character" w:customStyle="1" w:styleId="css-tczsq2">
    <w:name w:val="css-tczsq2"/>
    <w:basedOn w:val="DefaultParagraphFont"/>
    <w:rsid w:val="009D65B9"/>
  </w:style>
  <w:style w:type="character" w:customStyle="1" w:styleId="css-1dxrq2c">
    <w:name w:val="css-1dxrq2c"/>
    <w:basedOn w:val="DefaultParagraphFont"/>
    <w:rsid w:val="009D65B9"/>
  </w:style>
  <w:style w:type="character" w:customStyle="1" w:styleId="Heading2Char">
    <w:name w:val="Heading 2 Char"/>
    <w:basedOn w:val="DefaultParagraphFont"/>
    <w:link w:val="Heading2"/>
    <w:uiPriority w:val="9"/>
    <w:rsid w:val="00BB154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A6532"/>
    <w:pPr>
      <w:ind w:left="720"/>
      <w:contextualSpacing/>
    </w:pPr>
  </w:style>
  <w:style w:type="paragraph" w:styleId="NoSpacing">
    <w:name w:val="No Spacing"/>
    <w:uiPriority w:val="1"/>
    <w:qFormat/>
    <w:rsid w:val="001E6A1A"/>
    <w:pPr>
      <w:spacing w:after="0" w:line="240" w:lineRule="auto"/>
    </w:pPr>
  </w:style>
  <w:style w:type="paragraph" w:styleId="TOCHeading">
    <w:name w:val="TOC Heading"/>
    <w:basedOn w:val="Heading1"/>
    <w:next w:val="Normal"/>
    <w:uiPriority w:val="39"/>
    <w:unhideWhenUsed/>
    <w:qFormat/>
    <w:rsid w:val="00285497"/>
    <w:pPr>
      <w:outlineLvl w:val="9"/>
    </w:pPr>
    <w:rPr>
      <w:kern w:val="0"/>
      <w:lang w:val="en-US"/>
    </w:rPr>
  </w:style>
  <w:style w:type="paragraph" w:styleId="TOC1">
    <w:name w:val="toc 1"/>
    <w:basedOn w:val="Normal"/>
    <w:next w:val="Normal"/>
    <w:autoRedefine/>
    <w:uiPriority w:val="39"/>
    <w:unhideWhenUsed/>
    <w:rsid w:val="00285497"/>
    <w:pPr>
      <w:spacing w:after="100"/>
    </w:pPr>
  </w:style>
  <w:style w:type="paragraph" w:styleId="TOC2">
    <w:name w:val="toc 2"/>
    <w:basedOn w:val="Normal"/>
    <w:next w:val="Normal"/>
    <w:autoRedefine/>
    <w:uiPriority w:val="39"/>
    <w:unhideWhenUsed/>
    <w:rsid w:val="00285497"/>
    <w:pPr>
      <w:spacing w:after="100"/>
      <w:ind w:left="220"/>
    </w:pPr>
  </w:style>
  <w:style w:type="paragraph" w:styleId="Caption">
    <w:name w:val="caption"/>
    <w:basedOn w:val="Normal"/>
    <w:next w:val="Normal"/>
    <w:uiPriority w:val="35"/>
    <w:unhideWhenUsed/>
    <w:qFormat/>
    <w:rsid w:val="006A0CF2"/>
    <w:pPr>
      <w:spacing w:after="200" w:line="240" w:lineRule="auto"/>
    </w:pPr>
    <w:rPr>
      <w:i/>
      <w:iCs/>
      <w:color w:val="44546A" w:themeColor="text2"/>
      <w:kern w:val="0"/>
      <w:sz w:val="18"/>
      <w:szCs w:val="18"/>
      <w14:ligatures w14:val="none"/>
    </w:rPr>
  </w:style>
  <w:style w:type="paragraph" w:styleId="TableofFigures">
    <w:name w:val="table of figures"/>
    <w:basedOn w:val="Normal"/>
    <w:next w:val="Normal"/>
    <w:uiPriority w:val="99"/>
    <w:unhideWhenUsed/>
    <w:rsid w:val="00053BBC"/>
    <w:pPr>
      <w:spacing w:after="0"/>
    </w:pPr>
  </w:style>
  <w:style w:type="paragraph" w:styleId="Header">
    <w:name w:val="header"/>
    <w:basedOn w:val="Normal"/>
    <w:link w:val="HeaderChar"/>
    <w:uiPriority w:val="99"/>
    <w:unhideWhenUsed/>
    <w:rsid w:val="00A12A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A6E"/>
  </w:style>
  <w:style w:type="paragraph" w:styleId="Footer">
    <w:name w:val="footer"/>
    <w:basedOn w:val="Normal"/>
    <w:link w:val="FooterChar"/>
    <w:uiPriority w:val="99"/>
    <w:unhideWhenUsed/>
    <w:rsid w:val="00A12A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A6E"/>
  </w:style>
  <w:style w:type="paragraph" w:styleId="TOC3">
    <w:name w:val="toc 3"/>
    <w:basedOn w:val="Normal"/>
    <w:next w:val="Normal"/>
    <w:autoRedefine/>
    <w:uiPriority w:val="39"/>
    <w:unhideWhenUsed/>
    <w:rsid w:val="00EE4623"/>
    <w:pPr>
      <w:spacing w:after="100"/>
      <w:ind w:left="440"/>
    </w:pPr>
    <w:rPr>
      <w:rFonts w:eastAsiaTheme="minorEastAsia" w:cs="Times New Roman"/>
      <w:kern w:val="0"/>
      <w:lang w:val="en-US"/>
      <w14:ligatures w14:val="none"/>
    </w:rPr>
  </w:style>
  <w:style w:type="character" w:customStyle="1" w:styleId="Heading3Char">
    <w:name w:val="Heading 3 Char"/>
    <w:basedOn w:val="DefaultParagraphFont"/>
    <w:link w:val="Heading3"/>
    <w:uiPriority w:val="9"/>
    <w:rsid w:val="005F5C5A"/>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5F5C5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F5C5A"/>
    <w:rPr>
      <w:rFonts w:eastAsiaTheme="minorEastAsia"/>
      <w:color w:val="5A5A5A" w:themeColor="text1" w:themeTint="A5"/>
      <w:spacing w:val="15"/>
    </w:rPr>
  </w:style>
  <w:style w:type="character" w:styleId="Strong">
    <w:name w:val="Strong"/>
    <w:basedOn w:val="DefaultParagraphFont"/>
    <w:uiPriority w:val="22"/>
    <w:qFormat/>
    <w:rsid w:val="004511C8"/>
    <w:rPr>
      <w:b/>
      <w:bCs/>
    </w:rPr>
  </w:style>
  <w:style w:type="character" w:styleId="PlaceholderText">
    <w:name w:val="Placeholder Text"/>
    <w:basedOn w:val="DefaultParagraphFont"/>
    <w:uiPriority w:val="99"/>
    <w:semiHidden/>
    <w:rsid w:val="00741323"/>
    <w:rPr>
      <w:color w:val="666666"/>
    </w:rPr>
  </w:style>
  <w:style w:type="paragraph" w:styleId="NormalWeb">
    <w:name w:val="Normal (Web)"/>
    <w:basedOn w:val="Normal"/>
    <w:uiPriority w:val="99"/>
    <w:semiHidden/>
    <w:unhideWhenUsed/>
    <w:rsid w:val="00EE605E"/>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E11709"/>
    <w:rPr>
      <w:color w:val="605E5C"/>
      <w:shd w:val="clear" w:color="auto" w:fill="E1DFDD"/>
    </w:rPr>
  </w:style>
  <w:style w:type="character" w:styleId="FollowedHyperlink">
    <w:name w:val="FollowedHyperlink"/>
    <w:basedOn w:val="DefaultParagraphFont"/>
    <w:uiPriority w:val="99"/>
    <w:semiHidden/>
    <w:unhideWhenUsed/>
    <w:rsid w:val="00E841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330">
      <w:bodyDiv w:val="1"/>
      <w:marLeft w:val="0"/>
      <w:marRight w:val="0"/>
      <w:marTop w:val="0"/>
      <w:marBottom w:val="0"/>
      <w:divBdr>
        <w:top w:val="none" w:sz="0" w:space="0" w:color="auto"/>
        <w:left w:val="none" w:sz="0" w:space="0" w:color="auto"/>
        <w:bottom w:val="none" w:sz="0" w:space="0" w:color="auto"/>
        <w:right w:val="none" w:sz="0" w:space="0" w:color="auto"/>
      </w:divBdr>
    </w:div>
    <w:div w:id="24986524">
      <w:bodyDiv w:val="1"/>
      <w:marLeft w:val="0"/>
      <w:marRight w:val="0"/>
      <w:marTop w:val="0"/>
      <w:marBottom w:val="0"/>
      <w:divBdr>
        <w:top w:val="none" w:sz="0" w:space="0" w:color="auto"/>
        <w:left w:val="none" w:sz="0" w:space="0" w:color="auto"/>
        <w:bottom w:val="none" w:sz="0" w:space="0" w:color="auto"/>
        <w:right w:val="none" w:sz="0" w:space="0" w:color="auto"/>
      </w:divBdr>
    </w:div>
    <w:div w:id="114520587">
      <w:bodyDiv w:val="1"/>
      <w:marLeft w:val="0"/>
      <w:marRight w:val="0"/>
      <w:marTop w:val="0"/>
      <w:marBottom w:val="0"/>
      <w:divBdr>
        <w:top w:val="none" w:sz="0" w:space="0" w:color="auto"/>
        <w:left w:val="none" w:sz="0" w:space="0" w:color="auto"/>
        <w:bottom w:val="none" w:sz="0" w:space="0" w:color="auto"/>
        <w:right w:val="none" w:sz="0" w:space="0" w:color="auto"/>
      </w:divBdr>
    </w:div>
    <w:div w:id="173496726">
      <w:bodyDiv w:val="1"/>
      <w:marLeft w:val="0"/>
      <w:marRight w:val="0"/>
      <w:marTop w:val="0"/>
      <w:marBottom w:val="0"/>
      <w:divBdr>
        <w:top w:val="none" w:sz="0" w:space="0" w:color="auto"/>
        <w:left w:val="none" w:sz="0" w:space="0" w:color="auto"/>
        <w:bottom w:val="none" w:sz="0" w:space="0" w:color="auto"/>
        <w:right w:val="none" w:sz="0" w:space="0" w:color="auto"/>
      </w:divBdr>
    </w:div>
    <w:div w:id="209073902">
      <w:bodyDiv w:val="1"/>
      <w:marLeft w:val="0"/>
      <w:marRight w:val="0"/>
      <w:marTop w:val="0"/>
      <w:marBottom w:val="0"/>
      <w:divBdr>
        <w:top w:val="none" w:sz="0" w:space="0" w:color="auto"/>
        <w:left w:val="none" w:sz="0" w:space="0" w:color="auto"/>
        <w:bottom w:val="none" w:sz="0" w:space="0" w:color="auto"/>
        <w:right w:val="none" w:sz="0" w:space="0" w:color="auto"/>
      </w:divBdr>
    </w:div>
    <w:div w:id="287588540">
      <w:bodyDiv w:val="1"/>
      <w:marLeft w:val="0"/>
      <w:marRight w:val="0"/>
      <w:marTop w:val="0"/>
      <w:marBottom w:val="0"/>
      <w:divBdr>
        <w:top w:val="none" w:sz="0" w:space="0" w:color="auto"/>
        <w:left w:val="none" w:sz="0" w:space="0" w:color="auto"/>
        <w:bottom w:val="none" w:sz="0" w:space="0" w:color="auto"/>
        <w:right w:val="none" w:sz="0" w:space="0" w:color="auto"/>
      </w:divBdr>
    </w:div>
    <w:div w:id="291794369">
      <w:bodyDiv w:val="1"/>
      <w:marLeft w:val="0"/>
      <w:marRight w:val="0"/>
      <w:marTop w:val="0"/>
      <w:marBottom w:val="0"/>
      <w:divBdr>
        <w:top w:val="none" w:sz="0" w:space="0" w:color="auto"/>
        <w:left w:val="none" w:sz="0" w:space="0" w:color="auto"/>
        <w:bottom w:val="none" w:sz="0" w:space="0" w:color="auto"/>
        <w:right w:val="none" w:sz="0" w:space="0" w:color="auto"/>
      </w:divBdr>
    </w:div>
    <w:div w:id="406728468">
      <w:bodyDiv w:val="1"/>
      <w:marLeft w:val="0"/>
      <w:marRight w:val="0"/>
      <w:marTop w:val="0"/>
      <w:marBottom w:val="0"/>
      <w:divBdr>
        <w:top w:val="none" w:sz="0" w:space="0" w:color="auto"/>
        <w:left w:val="none" w:sz="0" w:space="0" w:color="auto"/>
        <w:bottom w:val="none" w:sz="0" w:space="0" w:color="auto"/>
        <w:right w:val="none" w:sz="0" w:space="0" w:color="auto"/>
      </w:divBdr>
    </w:div>
    <w:div w:id="552277133">
      <w:bodyDiv w:val="1"/>
      <w:marLeft w:val="0"/>
      <w:marRight w:val="0"/>
      <w:marTop w:val="0"/>
      <w:marBottom w:val="0"/>
      <w:divBdr>
        <w:top w:val="none" w:sz="0" w:space="0" w:color="auto"/>
        <w:left w:val="none" w:sz="0" w:space="0" w:color="auto"/>
        <w:bottom w:val="none" w:sz="0" w:space="0" w:color="auto"/>
        <w:right w:val="none" w:sz="0" w:space="0" w:color="auto"/>
      </w:divBdr>
    </w:div>
    <w:div w:id="569653390">
      <w:bodyDiv w:val="1"/>
      <w:marLeft w:val="0"/>
      <w:marRight w:val="0"/>
      <w:marTop w:val="0"/>
      <w:marBottom w:val="0"/>
      <w:divBdr>
        <w:top w:val="none" w:sz="0" w:space="0" w:color="auto"/>
        <w:left w:val="none" w:sz="0" w:space="0" w:color="auto"/>
        <w:bottom w:val="none" w:sz="0" w:space="0" w:color="auto"/>
        <w:right w:val="none" w:sz="0" w:space="0" w:color="auto"/>
      </w:divBdr>
    </w:div>
    <w:div w:id="619336721">
      <w:bodyDiv w:val="1"/>
      <w:marLeft w:val="0"/>
      <w:marRight w:val="0"/>
      <w:marTop w:val="0"/>
      <w:marBottom w:val="0"/>
      <w:divBdr>
        <w:top w:val="none" w:sz="0" w:space="0" w:color="auto"/>
        <w:left w:val="none" w:sz="0" w:space="0" w:color="auto"/>
        <w:bottom w:val="none" w:sz="0" w:space="0" w:color="auto"/>
        <w:right w:val="none" w:sz="0" w:space="0" w:color="auto"/>
      </w:divBdr>
    </w:div>
    <w:div w:id="737365931">
      <w:bodyDiv w:val="1"/>
      <w:marLeft w:val="0"/>
      <w:marRight w:val="0"/>
      <w:marTop w:val="0"/>
      <w:marBottom w:val="0"/>
      <w:divBdr>
        <w:top w:val="none" w:sz="0" w:space="0" w:color="auto"/>
        <w:left w:val="none" w:sz="0" w:space="0" w:color="auto"/>
        <w:bottom w:val="none" w:sz="0" w:space="0" w:color="auto"/>
        <w:right w:val="none" w:sz="0" w:space="0" w:color="auto"/>
      </w:divBdr>
    </w:div>
    <w:div w:id="770466691">
      <w:bodyDiv w:val="1"/>
      <w:marLeft w:val="0"/>
      <w:marRight w:val="0"/>
      <w:marTop w:val="0"/>
      <w:marBottom w:val="0"/>
      <w:divBdr>
        <w:top w:val="none" w:sz="0" w:space="0" w:color="auto"/>
        <w:left w:val="none" w:sz="0" w:space="0" w:color="auto"/>
        <w:bottom w:val="none" w:sz="0" w:space="0" w:color="auto"/>
        <w:right w:val="none" w:sz="0" w:space="0" w:color="auto"/>
      </w:divBdr>
    </w:div>
    <w:div w:id="786630274">
      <w:bodyDiv w:val="1"/>
      <w:marLeft w:val="0"/>
      <w:marRight w:val="0"/>
      <w:marTop w:val="0"/>
      <w:marBottom w:val="0"/>
      <w:divBdr>
        <w:top w:val="none" w:sz="0" w:space="0" w:color="auto"/>
        <w:left w:val="none" w:sz="0" w:space="0" w:color="auto"/>
        <w:bottom w:val="none" w:sz="0" w:space="0" w:color="auto"/>
        <w:right w:val="none" w:sz="0" w:space="0" w:color="auto"/>
      </w:divBdr>
    </w:div>
    <w:div w:id="897741717">
      <w:bodyDiv w:val="1"/>
      <w:marLeft w:val="0"/>
      <w:marRight w:val="0"/>
      <w:marTop w:val="0"/>
      <w:marBottom w:val="0"/>
      <w:divBdr>
        <w:top w:val="none" w:sz="0" w:space="0" w:color="auto"/>
        <w:left w:val="none" w:sz="0" w:space="0" w:color="auto"/>
        <w:bottom w:val="none" w:sz="0" w:space="0" w:color="auto"/>
        <w:right w:val="none" w:sz="0" w:space="0" w:color="auto"/>
      </w:divBdr>
    </w:div>
    <w:div w:id="955599061">
      <w:bodyDiv w:val="1"/>
      <w:marLeft w:val="0"/>
      <w:marRight w:val="0"/>
      <w:marTop w:val="0"/>
      <w:marBottom w:val="0"/>
      <w:divBdr>
        <w:top w:val="none" w:sz="0" w:space="0" w:color="auto"/>
        <w:left w:val="none" w:sz="0" w:space="0" w:color="auto"/>
        <w:bottom w:val="none" w:sz="0" w:space="0" w:color="auto"/>
        <w:right w:val="none" w:sz="0" w:space="0" w:color="auto"/>
      </w:divBdr>
    </w:div>
    <w:div w:id="981926741">
      <w:bodyDiv w:val="1"/>
      <w:marLeft w:val="0"/>
      <w:marRight w:val="0"/>
      <w:marTop w:val="0"/>
      <w:marBottom w:val="0"/>
      <w:divBdr>
        <w:top w:val="none" w:sz="0" w:space="0" w:color="auto"/>
        <w:left w:val="none" w:sz="0" w:space="0" w:color="auto"/>
        <w:bottom w:val="none" w:sz="0" w:space="0" w:color="auto"/>
        <w:right w:val="none" w:sz="0" w:space="0" w:color="auto"/>
      </w:divBdr>
    </w:div>
    <w:div w:id="1134904282">
      <w:bodyDiv w:val="1"/>
      <w:marLeft w:val="0"/>
      <w:marRight w:val="0"/>
      <w:marTop w:val="0"/>
      <w:marBottom w:val="0"/>
      <w:divBdr>
        <w:top w:val="none" w:sz="0" w:space="0" w:color="auto"/>
        <w:left w:val="none" w:sz="0" w:space="0" w:color="auto"/>
        <w:bottom w:val="none" w:sz="0" w:space="0" w:color="auto"/>
        <w:right w:val="none" w:sz="0" w:space="0" w:color="auto"/>
      </w:divBdr>
    </w:div>
    <w:div w:id="1329332504">
      <w:bodyDiv w:val="1"/>
      <w:marLeft w:val="0"/>
      <w:marRight w:val="0"/>
      <w:marTop w:val="0"/>
      <w:marBottom w:val="0"/>
      <w:divBdr>
        <w:top w:val="none" w:sz="0" w:space="0" w:color="auto"/>
        <w:left w:val="none" w:sz="0" w:space="0" w:color="auto"/>
        <w:bottom w:val="none" w:sz="0" w:space="0" w:color="auto"/>
        <w:right w:val="none" w:sz="0" w:space="0" w:color="auto"/>
      </w:divBdr>
    </w:div>
    <w:div w:id="1390960823">
      <w:bodyDiv w:val="1"/>
      <w:marLeft w:val="0"/>
      <w:marRight w:val="0"/>
      <w:marTop w:val="0"/>
      <w:marBottom w:val="0"/>
      <w:divBdr>
        <w:top w:val="none" w:sz="0" w:space="0" w:color="auto"/>
        <w:left w:val="none" w:sz="0" w:space="0" w:color="auto"/>
        <w:bottom w:val="none" w:sz="0" w:space="0" w:color="auto"/>
        <w:right w:val="none" w:sz="0" w:space="0" w:color="auto"/>
      </w:divBdr>
    </w:div>
    <w:div w:id="1405757267">
      <w:bodyDiv w:val="1"/>
      <w:marLeft w:val="0"/>
      <w:marRight w:val="0"/>
      <w:marTop w:val="0"/>
      <w:marBottom w:val="0"/>
      <w:divBdr>
        <w:top w:val="none" w:sz="0" w:space="0" w:color="auto"/>
        <w:left w:val="none" w:sz="0" w:space="0" w:color="auto"/>
        <w:bottom w:val="none" w:sz="0" w:space="0" w:color="auto"/>
        <w:right w:val="none" w:sz="0" w:space="0" w:color="auto"/>
      </w:divBdr>
    </w:div>
    <w:div w:id="1409493957">
      <w:bodyDiv w:val="1"/>
      <w:marLeft w:val="0"/>
      <w:marRight w:val="0"/>
      <w:marTop w:val="0"/>
      <w:marBottom w:val="0"/>
      <w:divBdr>
        <w:top w:val="none" w:sz="0" w:space="0" w:color="auto"/>
        <w:left w:val="none" w:sz="0" w:space="0" w:color="auto"/>
        <w:bottom w:val="none" w:sz="0" w:space="0" w:color="auto"/>
        <w:right w:val="none" w:sz="0" w:space="0" w:color="auto"/>
      </w:divBdr>
    </w:div>
    <w:div w:id="1430933575">
      <w:bodyDiv w:val="1"/>
      <w:marLeft w:val="0"/>
      <w:marRight w:val="0"/>
      <w:marTop w:val="0"/>
      <w:marBottom w:val="0"/>
      <w:divBdr>
        <w:top w:val="none" w:sz="0" w:space="0" w:color="auto"/>
        <w:left w:val="none" w:sz="0" w:space="0" w:color="auto"/>
        <w:bottom w:val="none" w:sz="0" w:space="0" w:color="auto"/>
        <w:right w:val="none" w:sz="0" w:space="0" w:color="auto"/>
      </w:divBdr>
    </w:div>
    <w:div w:id="1439177482">
      <w:bodyDiv w:val="1"/>
      <w:marLeft w:val="0"/>
      <w:marRight w:val="0"/>
      <w:marTop w:val="0"/>
      <w:marBottom w:val="0"/>
      <w:divBdr>
        <w:top w:val="none" w:sz="0" w:space="0" w:color="auto"/>
        <w:left w:val="none" w:sz="0" w:space="0" w:color="auto"/>
        <w:bottom w:val="none" w:sz="0" w:space="0" w:color="auto"/>
        <w:right w:val="none" w:sz="0" w:space="0" w:color="auto"/>
      </w:divBdr>
      <w:divsChild>
        <w:div w:id="1593203328">
          <w:marLeft w:val="0"/>
          <w:marRight w:val="0"/>
          <w:marTop w:val="0"/>
          <w:marBottom w:val="0"/>
          <w:divBdr>
            <w:top w:val="none" w:sz="0" w:space="0" w:color="auto"/>
            <w:left w:val="none" w:sz="0" w:space="0" w:color="auto"/>
            <w:bottom w:val="none" w:sz="0" w:space="0" w:color="auto"/>
            <w:right w:val="none" w:sz="0" w:space="0" w:color="auto"/>
          </w:divBdr>
        </w:div>
        <w:div w:id="133834553">
          <w:marLeft w:val="0"/>
          <w:marRight w:val="0"/>
          <w:marTop w:val="0"/>
          <w:marBottom w:val="0"/>
          <w:divBdr>
            <w:top w:val="none" w:sz="0" w:space="0" w:color="auto"/>
            <w:left w:val="none" w:sz="0" w:space="0" w:color="auto"/>
            <w:bottom w:val="none" w:sz="0" w:space="0" w:color="auto"/>
            <w:right w:val="none" w:sz="0" w:space="0" w:color="auto"/>
          </w:divBdr>
        </w:div>
      </w:divsChild>
    </w:div>
    <w:div w:id="1447312726">
      <w:bodyDiv w:val="1"/>
      <w:marLeft w:val="0"/>
      <w:marRight w:val="0"/>
      <w:marTop w:val="0"/>
      <w:marBottom w:val="0"/>
      <w:divBdr>
        <w:top w:val="none" w:sz="0" w:space="0" w:color="auto"/>
        <w:left w:val="none" w:sz="0" w:space="0" w:color="auto"/>
        <w:bottom w:val="none" w:sz="0" w:space="0" w:color="auto"/>
        <w:right w:val="none" w:sz="0" w:space="0" w:color="auto"/>
      </w:divBdr>
    </w:div>
    <w:div w:id="1470321943">
      <w:bodyDiv w:val="1"/>
      <w:marLeft w:val="0"/>
      <w:marRight w:val="0"/>
      <w:marTop w:val="0"/>
      <w:marBottom w:val="0"/>
      <w:divBdr>
        <w:top w:val="none" w:sz="0" w:space="0" w:color="auto"/>
        <w:left w:val="none" w:sz="0" w:space="0" w:color="auto"/>
        <w:bottom w:val="none" w:sz="0" w:space="0" w:color="auto"/>
        <w:right w:val="none" w:sz="0" w:space="0" w:color="auto"/>
      </w:divBdr>
    </w:div>
    <w:div w:id="1536504508">
      <w:bodyDiv w:val="1"/>
      <w:marLeft w:val="0"/>
      <w:marRight w:val="0"/>
      <w:marTop w:val="0"/>
      <w:marBottom w:val="0"/>
      <w:divBdr>
        <w:top w:val="none" w:sz="0" w:space="0" w:color="auto"/>
        <w:left w:val="none" w:sz="0" w:space="0" w:color="auto"/>
        <w:bottom w:val="none" w:sz="0" w:space="0" w:color="auto"/>
        <w:right w:val="none" w:sz="0" w:space="0" w:color="auto"/>
      </w:divBdr>
    </w:div>
    <w:div w:id="1604915590">
      <w:bodyDiv w:val="1"/>
      <w:marLeft w:val="0"/>
      <w:marRight w:val="0"/>
      <w:marTop w:val="0"/>
      <w:marBottom w:val="0"/>
      <w:divBdr>
        <w:top w:val="none" w:sz="0" w:space="0" w:color="auto"/>
        <w:left w:val="none" w:sz="0" w:space="0" w:color="auto"/>
        <w:bottom w:val="none" w:sz="0" w:space="0" w:color="auto"/>
        <w:right w:val="none" w:sz="0" w:space="0" w:color="auto"/>
      </w:divBdr>
    </w:div>
    <w:div w:id="1761609094">
      <w:bodyDiv w:val="1"/>
      <w:marLeft w:val="0"/>
      <w:marRight w:val="0"/>
      <w:marTop w:val="0"/>
      <w:marBottom w:val="0"/>
      <w:divBdr>
        <w:top w:val="none" w:sz="0" w:space="0" w:color="auto"/>
        <w:left w:val="none" w:sz="0" w:space="0" w:color="auto"/>
        <w:bottom w:val="none" w:sz="0" w:space="0" w:color="auto"/>
        <w:right w:val="none" w:sz="0" w:space="0" w:color="auto"/>
      </w:divBdr>
    </w:div>
    <w:div w:id="1825506117">
      <w:bodyDiv w:val="1"/>
      <w:marLeft w:val="0"/>
      <w:marRight w:val="0"/>
      <w:marTop w:val="0"/>
      <w:marBottom w:val="0"/>
      <w:divBdr>
        <w:top w:val="none" w:sz="0" w:space="0" w:color="auto"/>
        <w:left w:val="none" w:sz="0" w:space="0" w:color="auto"/>
        <w:bottom w:val="none" w:sz="0" w:space="0" w:color="auto"/>
        <w:right w:val="none" w:sz="0" w:space="0" w:color="auto"/>
      </w:divBdr>
    </w:div>
    <w:div w:id="1859389323">
      <w:bodyDiv w:val="1"/>
      <w:marLeft w:val="0"/>
      <w:marRight w:val="0"/>
      <w:marTop w:val="0"/>
      <w:marBottom w:val="0"/>
      <w:divBdr>
        <w:top w:val="none" w:sz="0" w:space="0" w:color="auto"/>
        <w:left w:val="none" w:sz="0" w:space="0" w:color="auto"/>
        <w:bottom w:val="none" w:sz="0" w:space="0" w:color="auto"/>
        <w:right w:val="none" w:sz="0" w:space="0" w:color="auto"/>
      </w:divBdr>
    </w:div>
    <w:div w:id="1880312094">
      <w:bodyDiv w:val="1"/>
      <w:marLeft w:val="0"/>
      <w:marRight w:val="0"/>
      <w:marTop w:val="0"/>
      <w:marBottom w:val="0"/>
      <w:divBdr>
        <w:top w:val="none" w:sz="0" w:space="0" w:color="auto"/>
        <w:left w:val="none" w:sz="0" w:space="0" w:color="auto"/>
        <w:bottom w:val="none" w:sz="0" w:space="0" w:color="auto"/>
        <w:right w:val="none" w:sz="0" w:space="0" w:color="auto"/>
      </w:divBdr>
    </w:div>
    <w:div w:id="1918467814">
      <w:bodyDiv w:val="1"/>
      <w:marLeft w:val="0"/>
      <w:marRight w:val="0"/>
      <w:marTop w:val="0"/>
      <w:marBottom w:val="0"/>
      <w:divBdr>
        <w:top w:val="none" w:sz="0" w:space="0" w:color="auto"/>
        <w:left w:val="none" w:sz="0" w:space="0" w:color="auto"/>
        <w:bottom w:val="none" w:sz="0" w:space="0" w:color="auto"/>
        <w:right w:val="none" w:sz="0" w:space="0" w:color="auto"/>
      </w:divBdr>
    </w:div>
    <w:div w:id="1954749101">
      <w:bodyDiv w:val="1"/>
      <w:marLeft w:val="0"/>
      <w:marRight w:val="0"/>
      <w:marTop w:val="0"/>
      <w:marBottom w:val="0"/>
      <w:divBdr>
        <w:top w:val="none" w:sz="0" w:space="0" w:color="auto"/>
        <w:left w:val="none" w:sz="0" w:space="0" w:color="auto"/>
        <w:bottom w:val="none" w:sz="0" w:space="0" w:color="auto"/>
        <w:right w:val="none" w:sz="0" w:space="0" w:color="auto"/>
      </w:divBdr>
    </w:div>
    <w:div w:id="1956252396">
      <w:bodyDiv w:val="1"/>
      <w:marLeft w:val="0"/>
      <w:marRight w:val="0"/>
      <w:marTop w:val="0"/>
      <w:marBottom w:val="0"/>
      <w:divBdr>
        <w:top w:val="none" w:sz="0" w:space="0" w:color="auto"/>
        <w:left w:val="none" w:sz="0" w:space="0" w:color="auto"/>
        <w:bottom w:val="none" w:sz="0" w:space="0" w:color="auto"/>
        <w:right w:val="none" w:sz="0" w:space="0" w:color="auto"/>
      </w:divBdr>
    </w:div>
    <w:div w:id="2019187657">
      <w:bodyDiv w:val="1"/>
      <w:marLeft w:val="0"/>
      <w:marRight w:val="0"/>
      <w:marTop w:val="0"/>
      <w:marBottom w:val="0"/>
      <w:divBdr>
        <w:top w:val="none" w:sz="0" w:space="0" w:color="auto"/>
        <w:left w:val="none" w:sz="0" w:space="0" w:color="auto"/>
        <w:bottom w:val="none" w:sz="0" w:space="0" w:color="auto"/>
        <w:right w:val="none" w:sz="0" w:space="0" w:color="auto"/>
      </w:divBdr>
    </w:div>
    <w:div w:id="2090998031">
      <w:bodyDiv w:val="1"/>
      <w:marLeft w:val="0"/>
      <w:marRight w:val="0"/>
      <w:marTop w:val="0"/>
      <w:marBottom w:val="0"/>
      <w:divBdr>
        <w:top w:val="none" w:sz="0" w:space="0" w:color="auto"/>
        <w:left w:val="none" w:sz="0" w:space="0" w:color="auto"/>
        <w:bottom w:val="none" w:sz="0" w:space="0" w:color="auto"/>
        <w:right w:val="none" w:sz="0" w:space="0" w:color="auto"/>
      </w:divBdr>
    </w:div>
    <w:div w:id="2120834809">
      <w:bodyDiv w:val="1"/>
      <w:marLeft w:val="0"/>
      <w:marRight w:val="0"/>
      <w:marTop w:val="0"/>
      <w:marBottom w:val="0"/>
      <w:divBdr>
        <w:top w:val="none" w:sz="0" w:space="0" w:color="auto"/>
        <w:left w:val="none" w:sz="0" w:space="0" w:color="auto"/>
        <w:bottom w:val="none" w:sz="0" w:space="0" w:color="auto"/>
        <w:right w:val="none" w:sz="0" w:space="0" w:color="auto"/>
      </w:divBdr>
    </w:div>
    <w:div w:id="2130391749">
      <w:bodyDiv w:val="1"/>
      <w:marLeft w:val="0"/>
      <w:marRight w:val="0"/>
      <w:marTop w:val="0"/>
      <w:marBottom w:val="0"/>
      <w:divBdr>
        <w:top w:val="none" w:sz="0" w:space="0" w:color="auto"/>
        <w:left w:val="none" w:sz="0" w:space="0" w:color="auto"/>
        <w:bottom w:val="none" w:sz="0" w:space="0" w:color="auto"/>
        <w:right w:val="none" w:sz="0" w:space="0" w:color="auto"/>
      </w:divBdr>
    </w:div>
    <w:div w:id="21463169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yberrisk-countermeasures.info/2021/12/08/nist-cloud-computing-reference-architecture-and-taxonomy%EF%BF%BC/"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techtarget.com/searchapparchitecture/definition/RESTful-API."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ibco.com/reference-center/what-is-the-internet-of-things-i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CFAD2A5BB8A49B6A6AA38DD5A6DB6A7"/>
        <w:category>
          <w:name w:val="General"/>
          <w:gallery w:val="placeholder"/>
        </w:category>
        <w:types>
          <w:type w:val="bbPlcHdr"/>
        </w:types>
        <w:behaviors>
          <w:behavior w:val="content"/>
        </w:behaviors>
        <w:guid w:val="{9D41C7F6-B9E3-4A5F-A334-AE7F5F948A1A}"/>
      </w:docPartPr>
      <w:docPartBody>
        <w:p w:rsidR="001D2ABC" w:rsidRDefault="001D2ABC">
          <w:r w:rsidRPr="00CC75E4">
            <w:rPr>
              <w:rStyle w:val="PlaceholderText"/>
            </w:rPr>
            <w:t>Formatting...</w:t>
          </w:r>
        </w:p>
      </w:docPartBody>
    </w:docPart>
    <w:docPart>
      <w:docPartPr>
        <w:name w:val="ADC5B84C95F84BF097FD7640F027B85E"/>
        <w:category>
          <w:name w:val="General"/>
          <w:gallery w:val="placeholder"/>
        </w:category>
        <w:types>
          <w:type w:val="bbPlcHdr"/>
        </w:types>
        <w:behaviors>
          <w:behavior w:val="content"/>
        </w:behaviors>
        <w:guid w:val="{414C23C7-172F-40BC-A9EC-8F177CC44589}"/>
      </w:docPartPr>
      <w:docPartBody>
        <w:p w:rsidR="001D2ABC" w:rsidRDefault="001D2ABC">
          <w:r w:rsidRPr="00CC75E4">
            <w:rPr>
              <w:rStyle w:val="PlaceholderText"/>
            </w:rPr>
            <w:t>Formatting Bibliography...</w:t>
          </w:r>
        </w:p>
      </w:docPartBody>
    </w:docPart>
    <w:docPart>
      <w:docPartPr>
        <w:name w:val="85A15F8BDAD54B0C9CC1FDAC40273EBB"/>
        <w:category>
          <w:name w:val="General"/>
          <w:gallery w:val="placeholder"/>
        </w:category>
        <w:types>
          <w:type w:val="bbPlcHdr"/>
        </w:types>
        <w:behaviors>
          <w:behavior w:val="content"/>
        </w:behaviors>
        <w:guid w:val="{5C1ADE3E-03EA-421F-8DCC-2098CDE4B213}"/>
      </w:docPartPr>
      <w:docPartBody>
        <w:p w:rsidR="001D2ABC" w:rsidRDefault="001D2ABC">
          <w:r w:rsidRPr="00CC75E4">
            <w:rPr>
              <w:rStyle w:val="PlaceholderText"/>
            </w:rPr>
            <w:t>Formatting...</w:t>
          </w:r>
        </w:p>
      </w:docPartBody>
    </w:docPart>
    <w:docPart>
      <w:docPartPr>
        <w:name w:val="A66EED2236EF4203BAC965A04771E061"/>
        <w:category>
          <w:name w:val="General"/>
          <w:gallery w:val="placeholder"/>
        </w:category>
        <w:types>
          <w:type w:val="bbPlcHdr"/>
        </w:types>
        <w:behaviors>
          <w:behavior w:val="content"/>
        </w:behaviors>
        <w:guid w:val="{F1E5753D-B345-401E-8EC4-B10ADF7CF928}"/>
      </w:docPartPr>
      <w:docPartBody>
        <w:p w:rsidR="00096908" w:rsidRDefault="00096908">
          <w:r w:rsidRPr="00CD612E">
            <w:rPr>
              <w:rStyle w:val="PlaceholderText"/>
            </w:rPr>
            <w:t>Formatting...</w:t>
          </w:r>
        </w:p>
      </w:docPartBody>
    </w:docPart>
    <w:docPart>
      <w:docPartPr>
        <w:name w:val="55F445AEA3B64B09BB42B36EAFDF1E4E"/>
        <w:category>
          <w:name w:val="General"/>
          <w:gallery w:val="placeholder"/>
        </w:category>
        <w:types>
          <w:type w:val="bbPlcHdr"/>
        </w:types>
        <w:behaviors>
          <w:behavior w:val="content"/>
        </w:behaviors>
        <w:guid w:val="{5C51CE3F-4E59-42AD-AC57-CBC0F4B91C25}"/>
      </w:docPartPr>
      <w:docPartBody>
        <w:p w:rsidR="001F503C" w:rsidRDefault="001F503C">
          <w:r w:rsidRPr="007A2997">
            <w:rPr>
              <w:rStyle w:val="PlaceholderText"/>
            </w:rPr>
            <w:t>Formatting...</w:t>
          </w:r>
        </w:p>
      </w:docPartBody>
    </w:docPart>
    <w:docPart>
      <w:docPartPr>
        <w:name w:val="902F35855B4D4EB6A8B5D4467A54039D"/>
        <w:category>
          <w:name w:val="General"/>
          <w:gallery w:val="placeholder"/>
        </w:category>
        <w:types>
          <w:type w:val="bbPlcHdr"/>
        </w:types>
        <w:behaviors>
          <w:behavior w:val="content"/>
        </w:behaviors>
        <w:guid w:val="{6CFFC041-0EFB-48DB-95DC-C2D0AF15E2A6}"/>
      </w:docPartPr>
      <w:docPartBody>
        <w:p w:rsidR="001F503C" w:rsidRDefault="001F503C">
          <w:r w:rsidRPr="007A2997">
            <w:rPr>
              <w:rStyle w:val="PlaceholderText"/>
            </w:rPr>
            <w:t>Formatting...</w:t>
          </w:r>
        </w:p>
      </w:docPartBody>
    </w:docPart>
    <w:docPart>
      <w:docPartPr>
        <w:name w:val="CC2F8D9F64BA455DABFE407576A7C674"/>
        <w:category>
          <w:name w:val="General"/>
          <w:gallery w:val="placeholder"/>
        </w:category>
        <w:types>
          <w:type w:val="bbPlcHdr"/>
        </w:types>
        <w:behaviors>
          <w:behavior w:val="content"/>
        </w:behaviors>
        <w:guid w:val="{E75D6602-B851-4D5B-9EB7-CE547E766BC8}"/>
      </w:docPartPr>
      <w:docPartBody>
        <w:p w:rsidR="001F503C" w:rsidRDefault="001F503C">
          <w:r w:rsidRPr="007A299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ABC"/>
    <w:rsid w:val="00096908"/>
    <w:rsid w:val="001D2ABC"/>
    <w:rsid w:val="001F503C"/>
    <w:rsid w:val="002C2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F503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3C7700-190F-425A-A5EE-35A4BC2145A7}">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6692358&quot;:{&quot;referencesIds&quot;:[&quot;doc:6578d351a975bf6731480665&quot;],&quot;referencesOptions&quot;:{&quot;doc:6578d351a975bf6731480665&quot;:{&quot;author&quot;:true,&quot;year&quot;:true,&quot;pageReplace&quot;:&quot;&quot;,&quot;prefix&quot;:&quot;&quot;,&quot;suffix&quot;:&quot;&quot;}},&quot;hasBrokenReferences&quot;:false,&quot;hasManualEdits&quot;:false,&quot;citationType&quot;:&quot;inline&quot;,&quot;id&quot;:26692358,&quot;citationText&quot;:&quot;&lt;span style=\&quot;font-family:Calibri;font-size:14.666666666666666px;color:#000000\&quot;&gt;[5]&lt;/span&gt;&quot;},&quot;429552814&quot;:{&quot;referencesIds&quot;:[&quot;doc:65771ef903c5d75035c92cf5&quot;],&quot;referencesOptions&quot;:{&quot;doc:65771ef903c5d75035c92cf5&quot;:{&quot;author&quot;:true,&quot;year&quot;:true,&quot;pageReplace&quot;:&quot;&quot;,&quot;prefix&quot;:&quot;&quot;,&quot;suffix&quot;:&quot;&quot;}},&quot;hasBrokenReferences&quot;:false,&quot;hasManualEdits&quot;:false,&quot;citationType&quot;:&quot;inline&quot;,&quot;id&quot;:429552814,&quot;citationText&quot;:&quot;&lt;span style=\&quot;font-family:Calibri;font-size:14.666666666666666px;color:#000000\&quot;&gt;[3]&lt;/span&gt;&quot;},&quot;1227502787&quot;:{&quot;referencesIds&quot;:[&quot;doc:6578d9415d95bb41574c9ff1&quot;],&quot;referencesOptions&quot;:{&quot;doc:6578d9415d95bb41574c9ff1&quot;:{&quot;author&quot;:true,&quot;year&quot;:true,&quot;pageReplace&quot;:&quot;&quot;,&quot;prefix&quot;:&quot;&quot;,&quot;suffix&quot;:&quot;&quot;}},&quot;hasBrokenReferences&quot;:false,&quot;hasManualEdits&quot;:false,&quot;citationType&quot;:&quot;inline&quot;,&quot;id&quot;:1227502787,&quot;citationText&quot;:&quot;&lt;span style=\&quot;font-family:Calibri;font-size:14.666666666666666px;color:#000000\&quot;&gt;[6]&lt;/span&gt;&quot;},&quot;1484742069&quot;:{&quot;referencesIds&quot;:[&quot;doc:65746f745d95bb41574c70e6&quot;],&quot;referencesOptions&quot;:{&quot;doc:65746f745d95bb41574c70e6&quot;:{&quot;author&quot;:true,&quot;year&quot;:true,&quot;pageReplace&quot;:&quot;&quot;,&quot;prefix&quot;:&quot;&quot;,&quot;suffix&quot;:&quot;&quot;}},&quot;hasBrokenReferences&quot;:false,&quot;hasManualEdits&quot;:false,&quot;citationType&quot;:&quot;inline&quot;,&quot;id&quot;:1484742069,&quot;citationText&quot;:&quot;&lt;span style=\&quot;font-family:Calibri;font-size:14.666666666666666px;color:#000000\&quot;&gt;[2]&lt;/span&gt;&quot;},&quot;1829250509&quot;:{&quot;referencesIds&quot;:[&quot;doc:6578deea03c5d75035c94256&quot;],&quot;referencesOptions&quot;:{&quot;doc:6578deea03c5d75035c94256&quot;:{&quot;author&quot;:true,&quot;year&quot;:true,&quot;pageReplace&quot;:&quot;&quot;,&quot;prefix&quot;:&quot;&quot;,&quot;suffix&quot;:&quot;&quot;}},&quot;hasBrokenReferences&quot;:false,&quot;hasManualEdits&quot;:false,&quot;citationType&quot;:&quot;inline&quot;,&quot;id&quot;:1829250509,&quot;citationText&quot;:&quot;&lt;span style=\&quot;font-family:Calibri;font-size:14.666666666666666px;color:#000000\&quot;&gt;[4]&lt;/span&gt;&quot;},&quot;-923879201&quot;:{&quot;referencesIds&quot;:[&quot;doc:65745da5ce2e601ed5aaeda6&quot;],&quot;referencesOptions&quot;:{&quot;doc:65745da5ce2e601ed5aaeda6&quot;:{&quot;author&quot;:true,&quot;year&quot;:true,&quot;pageReplace&quot;:&quot;&quot;,&quot;prefix&quot;:&quot;&quot;,&quot;suffix&quot;:&quot;&quot;}},&quot;hasBrokenReferences&quot;:false,&quot;hasManualEdits&quot;:false,&quot;citationType&quot;:&quot;inline&quot;,&quot;id&quot;:-923879201,&quot;citationText&quot;:&quot;&lt;span style=\&quot;font-family:Calibri;font-size:14.666666666666666px;color:#000000\&quot;&gt;[1]&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1768c168f0852e5f30d2f7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e8e44e24deec5a9f0234c05f0be1722a">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f9da06a998110387985a4f6d016be956"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Location"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B74EF03D-AC74-4E5F-987D-BBB13E88C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2DFBD4-E741-4DFA-AB67-1008BC4D6D7F}">
  <ds:schemaRefs>
    <ds:schemaRef ds:uri="http://schemas.openxmlformats.org/officeDocument/2006/bibliography"/>
  </ds:schemaRefs>
</ds:datastoreItem>
</file>

<file path=customXml/itemProps3.xml><?xml version="1.0" encoding="utf-8"?>
<ds:datastoreItem xmlns:ds="http://schemas.openxmlformats.org/officeDocument/2006/customXml" ds:itemID="{48A117A6-63B7-4C0D-B152-44D6D289748F}">
  <ds:schemaRefs>
    <ds:schemaRef ds:uri="http://schemas.microsoft.com/sharepoint/v3/contenttype/forms"/>
  </ds:schemaRefs>
</ds:datastoreItem>
</file>

<file path=customXml/itemProps4.xml><?xml version="1.0" encoding="utf-8"?>
<ds:datastoreItem xmlns:ds="http://schemas.openxmlformats.org/officeDocument/2006/customXml" ds:itemID="{A705352F-9F78-402E-BA79-51D255C6CF73}">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2601</Words>
  <Characters>14829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dc:creator>
  <cp:keywords/>
  <dc:description/>
  <cp:lastModifiedBy>James Taylor (DHCW - Client Services)</cp:lastModifiedBy>
  <cp:revision>2</cp:revision>
  <dcterms:created xsi:type="dcterms:W3CDTF">2023-12-15T10:53:00Z</dcterms:created>
  <dcterms:modified xsi:type="dcterms:W3CDTF">2023-12-15T10:53:00Z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d71ead50-6ee4-4997-ad73-d7fb98d9f82e</vt:lpwstr>
  </property>
  <property fmtid="{D5CDD505-2E9C-101B-9397-08002B2CF9AE}" pid="3" name="ContentTypeId">
    <vt:lpwstr>0x0101002F3C2EEDB3FECD489FE6CB8E237B85C0</vt:lpwstr>
  </property>
</Properties>
</file>