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7E1E3" w:themeColor="accent1" w:themeTint="33"/>
  <w:body>
    <w:p w:rsidR="00952F7D" w:rsidRDefault="00DF198B" w:rsidP="00DF198B">
      <w:pPr>
        <w:pStyle w:val="GraphicAnchor"/>
      </w:pPr>
      <w:r w:rsidRPr="004909D9">
        <w:rPr>
          <w:noProof/>
          <w:lang w:eastAsia="en-GB"/>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Tr="00185F4A">
        <w:trPr>
          <w:trHeight w:val="1083"/>
        </w:trPr>
        <w:tc>
          <w:tcPr>
            <w:tcW w:w="10790" w:type="dxa"/>
            <w:gridSpan w:val="9"/>
          </w:tcPr>
          <w:p w:rsidR="00DF198B" w:rsidRDefault="00DF198B"/>
        </w:tc>
      </w:tr>
      <w:tr w:rsidR="00DF198B" w:rsidTr="00185F4A">
        <w:trPr>
          <w:trHeight w:val="1068"/>
        </w:trPr>
        <w:tc>
          <w:tcPr>
            <w:tcW w:w="1198" w:type="dxa"/>
            <w:gridSpan w:val="2"/>
            <w:tcBorders>
              <w:right w:val="single" w:sz="18" w:space="0" w:color="476166" w:themeColor="accent1"/>
            </w:tcBorders>
          </w:tcPr>
          <w:p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DF198B" w:rsidRPr="00DF198B" w:rsidRDefault="00876378" w:rsidP="00874FE7">
            <w:pPr>
              <w:pStyle w:val="Heading1"/>
            </w:pPr>
            <w:r w:rsidRPr="00876378">
              <w:t>Developing relationships and Workplace achievement</w:t>
            </w:r>
          </w:p>
        </w:tc>
        <w:tc>
          <w:tcPr>
            <w:tcW w:w="1199" w:type="dxa"/>
            <w:gridSpan w:val="2"/>
            <w:tcBorders>
              <w:left w:val="single" w:sz="18" w:space="0" w:color="476166" w:themeColor="accent1"/>
            </w:tcBorders>
          </w:tcPr>
          <w:p w:rsidR="00DF198B" w:rsidRDefault="00DF198B"/>
        </w:tc>
      </w:tr>
      <w:tr w:rsidR="00DF198B" w:rsidTr="00185F4A">
        <w:trPr>
          <w:trHeight w:val="1837"/>
        </w:trPr>
        <w:tc>
          <w:tcPr>
            <w:tcW w:w="1170" w:type="dxa"/>
          </w:tcPr>
          <w:p w:rsidR="00DF198B" w:rsidRDefault="00DF198B"/>
        </w:tc>
        <w:tc>
          <w:tcPr>
            <w:tcW w:w="8460" w:type="dxa"/>
            <w:gridSpan w:val="7"/>
          </w:tcPr>
          <w:p w:rsidR="00DF198B" w:rsidRDefault="00DF198B"/>
        </w:tc>
        <w:tc>
          <w:tcPr>
            <w:tcW w:w="1160" w:type="dxa"/>
          </w:tcPr>
          <w:p w:rsidR="00DF198B" w:rsidRDefault="00DF198B"/>
        </w:tc>
      </w:tr>
      <w:tr w:rsidR="00DF198B" w:rsidTr="00185F4A">
        <w:trPr>
          <w:trHeight w:val="929"/>
        </w:trPr>
        <w:tc>
          <w:tcPr>
            <w:tcW w:w="2397" w:type="dxa"/>
            <w:gridSpan w:val="4"/>
          </w:tcPr>
          <w:p w:rsidR="00DF198B" w:rsidRDefault="00DF198B"/>
        </w:tc>
        <w:tc>
          <w:tcPr>
            <w:tcW w:w="5995" w:type="dxa"/>
            <w:shd w:val="clear" w:color="auto" w:fill="FFFFFF" w:themeFill="background1"/>
          </w:tcPr>
          <w:p w:rsidR="00DF198B" w:rsidRPr="00DF198B" w:rsidRDefault="00DF198B" w:rsidP="00DF198B">
            <w:pPr>
              <w:jc w:val="center"/>
              <w:rPr>
                <w:rFonts w:ascii="Georgia" w:hAnsi="Georgia"/>
                <w:sz w:val="48"/>
                <w:szCs w:val="48"/>
              </w:rPr>
            </w:pPr>
          </w:p>
        </w:tc>
        <w:tc>
          <w:tcPr>
            <w:tcW w:w="2398" w:type="dxa"/>
            <w:gridSpan w:val="4"/>
          </w:tcPr>
          <w:p w:rsidR="00DF198B" w:rsidRDefault="00DF198B"/>
        </w:tc>
      </w:tr>
      <w:tr w:rsidR="00DF198B" w:rsidTr="00185F4A">
        <w:trPr>
          <w:trHeight w:val="1460"/>
        </w:trPr>
        <w:tc>
          <w:tcPr>
            <w:tcW w:w="2397" w:type="dxa"/>
            <w:gridSpan w:val="4"/>
          </w:tcPr>
          <w:p w:rsidR="00DF198B" w:rsidRDefault="00DF198B"/>
        </w:tc>
        <w:tc>
          <w:tcPr>
            <w:tcW w:w="5995" w:type="dxa"/>
            <w:shd w:val="clear" w:color="auto" w:fill="FFFFFF" w:themeFill="background1"/>
          </w:tcPr>
          <w:p w:rsidR="00876378" w:rsidRDefault="00876378" w:rsidP="00876378">
            <w:pPr>
              <w:pStyle w:val="Heading2"/>
            </w:pPr>
            <w:r>
              <w:t xml:space="preserve">Anita Kis </w:t>
            </w:r>
          </w:p>
          <w:p w:rsidR="00876378" w:rsidRPr="00876378" w:rsidRDefault="00876378" w:rsidP="00876378">
            <w:pPr>
              <w:pStyle w:val="Heading2"/>
            </w:pPr>
            <w:r>
              <w:t>1806311</w:t>
            </w:r>
          </w:p>
        </w:tc>
        <w:tc>
          <w:tcPr>
            <w:tcW w:w="2398" w:type="dxa"/>
            <w:gridSpan w:val="4"/>
          </w:tcPr>
          <w:p w:rsidR="00DF198B" w:rsidRDefault="00DF198B"/>
        </w:tc>
      </w:tr>
      <w:tr w:rsidR="00DF198B" w:rsidTr="00185F4A">
        <w:trPr>
          <w:trHeight w:val="7176"/>
        </w:trPr>
        <w:tc>
          <w:tcPr>
            <w:tcW w:w="2397" w:type="dxa"/>
            <w:gridSpan w:val="4"/>
            <w:vAlign w:val="bottom"/>
          </w:tcPr>
          <w:p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rsidR="00DF198B" w:rsidRPr="00DF198B" w:rsidRDefault="00F5451D" w:rsidP="00874FE7">
            <w:pPr>
              <w:pStyle w:val="Heading3"/>
            </w:pPr>
            <w:sdt>
              <w:sdtPr>
                <w:id w:val="372498715"/>
                <w:placeholder>
                  <w:docPart w:val="0CEBEFA08303442BA871BCAF481802DF"/>
                </w:placeholder>
                <w:temporary/>
                <w:showingPlcHdr/>
                <w15:appearance w15:val="hidden"/>
              </w:sdtPr>
              <w:sdtContent>
                <w:r w:rsidR="00874FE7" w:rsidRPr="00DF198B">
                  <w:t>Date</w:t>
                </w:r>
              </w:sdtContent>
            </w:sdt>
          </w:p>
          <w:p w:rsidR="00874FE7" w:rsidRPr="00DF198B" w:rsidRDefault="00876378" w:rsidP="00874FE7">
            <w:pPr>
              <w:pStyle w:val="Heading3"/>
            </w:pPr>
            <w:r>
              <w:t>04/12/2020</w:t>
            </w:r>
          </w:p>
          <w:p w:rsidR="00DF198B" w:rsidRPr="00DF198B" w:rsidRDefault="00F5451D" w:rsidP="00874FE7">
            <w:pPr>
              <w:pStyle w:val="Heading3"/>
            </w:pPr>
            <w:sdt>
              <w:sdtPr>
                <w:id w:val="-1740710833"/>
                <w:placeholder>
                  <w:docPart w:val="3221121DF2D8444FB64FFB24DE6F0F89"/>
                </w:placeholder>
                <w:temporary/>
                <w:showingPlcHdr/>
                <w15:appearance w15:val="hidden"/>
              </w:sdtPr>
              <w:sdtContent>
                <w:r w:rsidR="00874FE7" w:rsidRPr="00DF198B">
                  <w:t>Course title</w:t>
                </w:r>
              </w:sdtContent>
            </w:sdt>
          </w:p>
          <w:p w:rsidR="00876378" w:rsidRPr="00876378" w:rsidRDefault="00876378" w:rsidP="00876378">
            <w:pPr>
              <w:jc w:val="center"/>
            </w:pPr>
            <w:r w:rsidRPr="00876378">
              <w:rPr>
                <w:sz w:val="36"/>
                <w:szCs w:val="36"/>
              </w:rPr>
              <w:t>Developing Relationships and Workplace Achievement (BMSW5102_SWAN)</w:t>
            </w:r>
          </w:p>
          <w:p w:rsidR="00876378" w:rsidRDefault="00F5451D" w:rsidP="00874FE7">
            <w:pPr>
              <w:pStyle w:val="Heading3"/>
            </w:pPr>
            <w:sdt>
              <w:sdtPr>
                <w:id w:val="-1679797690"/>
                <w:placeholder>
                  <w:docPart w:val="3AB006220BBF492AABF1DD5DDDAD096A"/>
                </w:placeholder>
                <w:temporary/>
                <w:showingPlcHdr/>
                <w15:appearance w15:val="hidden"/>
              </w:sdtPr>
              <w:sdtContent>
                <w:r w:rsidR="00874FE7" w:rsidRPr="00DF198B">
                  <w:t>Teacher’s name</w:t>
                </w:r>
              </w:sdtContent>
            </w:sdt>
            <w:r w:rsidR="00876378">
              <w:t xml:space="preserve"> </w:t>
            </w:r>
          </w:p>
          <w:p w:rsidR="00876378" w:rsidRDefault="00876378" w:rsidP="00874FE7">
            <w:pPr>
              <w:pStyle w:val="Heading3"/>
            </w:pPr>
            <w:r>
              <w:t xml:space="preserve">Maria </w:t>
            </w:r>
            <w:r w:rsidRPr="00876378">
              <w:t>Heffernan</w:t>
            </w:r>
            <w:r>
              <w:t xml:space="preserve"> </w:t>
            </w:r>
          </w:p>
          <w:p w:rsidR="00876378" w:rsidRDefault="00876378" w:rsidP="00874FE7">
            <w:pPr>
              <w:pStyle w:val="Heading3"/>
            </w:pPr>
            <w:r>
              <w:t xml:space="preserve">University of Wales Trinity Saint David </w:t>
            </w:r>
          </w:p>
          <w:p w:rsidR="00DF198B" w:rsidRDefault="00876378" w:rsidP="00874FE7">
            <w:pPr>
              <w:pStyle w:val="Heading3"/>
            </w:pPr>
            <w:r>
              <w:t>Business Campus</w:t>
            </w:r>
          </w:p>
          <w:p w:rsidR="00876378" w:rsidRPr="00876378" w:rsidRDefault="00876378" w:rsidP="00876378"/>
          <w:p w:rsidR="00876378" w:rsidRPr="00876378" w:rsidRDefault="00876378" w:rsidP="00876378"/>
          <w:p w:rsidR="00876378" w:rsidRPr="00876378" w:rsidRDefault="00876378" w:rsidP="00876378"/>
          <w:p w:rsidR="00DF198B" w:rsidRPr="00DF198B" w:rsidRDefault="00DF198B" w:rsidP="00DF198B"/>
        </w:tc>
        <w:tc>
          <w:tcPr>
            <w:tcW w:w="2398" w:type="dxa"/>
            <w:gridSpan w:val="4"/>
            <w:vAlign w:val="bottom"/>
          </w:tcPr>
          <w:p w:rsidR="00DF198B" w:rsidRDefault="00DF198B" w:rsidP="00DF198B">
            <w:pPr>
              <w:jc w:val="center"/>
            </w:pPr>
          </w:p>
        </w:tc>
      </w:tr>
      <w:tr w:rsidR="00DF198B" w:rsidTr="00185F4A">
        <w:tc>
          <w:tcPr>
            <w:tcW w:w="2340" w:type="dxa"/>
            <w:gridSpan w:val="3"/>
          </w:tcPr>
          <w:p w:rsidR="00DF198B" w:rsidRDefault="00DF198B"/>
        </w:tc>
        <w:tc>
          <w:tcPr>
            <w:tcW w:w="6120" w:type="dxa"/>
            <w:gridSpan w:val="3"/>
          </w:tcPr>
          <w:p w:rsidR="00DF198B" w:rsidRDefault="00DF198B"/>
        </w:tc>
        <w:tc>
          <w:tcPr>
            <w:tcW w:w="2330" w:type="dxa"/>
            <w:gridSpan w:val="3"/>
          </w:tcPr>
          <w:p w:rsidR="00DF198B" w:rsidRDefault="00DF198B"/>
        </w:tc>
      </w:tr>
    </w:tbl>
    <w:p w:rsidR="00DF198B" w:rsidRDefault="00DF198B"/>
    <w:p w:rsidR="00DF198B" w:rsidRDefault="00DF198B" w:rsidP="002D2200">
      <w:pPr>
        <w:pStyle w:val="GraphicAnchor"/>
      </w:pPr>
    </w:p>
    <w:p w:rsidR="002D2200" w:rsidRDefault="002D2200"/>
    <w:p w:rsidR="00E74B29" w:rsidRDefault="00E74B29" w:rsidP="0048120C">
      <w:pPr>
        <w:pStyle w:val="GraphicAnchor"/>
      </w:pPr>
    </w:p>
    <w:p w:rsidR="0048120C" w:rsidRDefault="0048120C"/>
    <w:p w:rsidR="0048120C" w:rsidRDefault="005C0227" w:rsidP="005C0227">
      <w:pPr>
        <w:pStyle w:val="Heading1"/>
      </w:pPr>
      <w:r>
        <w:t>Introduction</w:t>
      </w:r>
    </w:p>
    <w:p w:rsidR="00AB65BD" w:rsidRDefault="00AB65BD" w:rsidP="00AB65BD"/>
    <w:p w:rsidR="00AB65BD" w:rsidRPr="00AB65BD" w:rsidRDefault="00AB65BD" w:rsidP="00AB65BD">
      <w:r>
        <w:t xml:space="preserve">     </w:t>
      </w:r>
    </w:p>
    <w:p w:rsidR="005C0227" w:rsidRPr="00E77B28" w:rsidRDefault="00433849" w:rsidP="005C0227">
      <w:pPr>
        <w:pStyle w:val="Text"/>
      </w:pPr>
      <w:r>
        <w:rPr>
          <w:sz w:val="24"/>
          <w:szCs w:val="24"/>
        </w:rPr>
        <w:t xml:space="preserve">                        </w:t>
      </w:r>
      <w:r w:rsidRPr="00E77B28">
        <w:t xml:space="preserve">The purpose of this essay is to identify and </w:t>
      </w:r>
      <w:r w:rsidR="00E77B28" w:rsidRPr="00E77B28">
        <w:t>analyse</w:t>
      </w:r>
      <w:r w:rsidRPr="00E77B28">
        <w:t xml:space="preserve"> critically the personal benefits of the organisation, including the critical assessment of vehicles in the development of individuals and the critical evaluation of potential benefits that the development of individuals can bring to both the business and the workplace. </w:t>
      </w:r>
    </w:p>
    <w:p w:rsidR="00433849" w:rsidRPr="00E77B28" w:rsidRDefault="00797200" w:rsidP="005C0227">
      <w:pPr>
        <w:pStyle w:val="Text"/>
      </w:pPr>
      <w:r w:rsidRPr="00E77B28">
        <w:t xml:space="preserve">                         The personal benefits of the organisation and the employee in development of individuals </w:t>
      </w:r>
      <w:r w:rsidR="00C64BCC" w:rsidRPr="00E77B28">
        <w:t xml:space="preserve">will be identified by the four development vehicles: Motivation, Performance management, Training and Employee engagement and it will be </w:t>
      </w:r>
      <w:r w:rsidR="00E77B28" w:rsidRPr="00E77B28">
        <w:t>analysed</w:t>
      </w:r>
      <w:r w:rsidR="00C64BCC" w:rsidRPr="00E77B28">
        <w:t xml:space="preserve"> by using theories, such as the AMO theory, </w:t>
      </w:r>
      <w:r w:rsidR="00050F89" w:rsidRPr="00E77B28">
        <w:t xml:space="preserve">McGregor Theory X and Y </w:t>
      </w:r>
      <w:r w:rsidR="00EE2DB6" w:rsidRPr="00E77B28">
        <w:t xml:space="preserve">, Herzberg’s Two factor theory </w:t>
      </w:r>
      <w:r w:rsidR="00050F89" w:rsidRPr="00E77B28">
        <w:t>and Maslow`s Hierarchy of needs.</w:t>
      </w:r>
      <w:r w:rsidR="00E77B28" w:rsidRPr="00E77B28">
        <w:t xml:space="preserve"> </w:t>
      </w:r>
      <w:r w:rsidR="00801C39">
        <w:t>As well analysing how companies, such as John Lewis and Amazon are implementing these theories and how their employees feeling about that.</w:t>
      </w:r>
    </w:p>
    <w:p w:rsidR="00050F89" w:rsidRDefault="00050F89" w:rsidP="00050F89">
      <w:pPr>
        <w:pStyle w:val="Heading1"/>
      </w:pPr>
    </w:p>
    <w:p w:rsidR="00050F89" w:rsidRDefault="00050F89" w:rsidP="00050F89">
      <w:pPr>
        <w:pStyle w:val="Heading1"/>
      </w:pPr>
      <w:r>
        <w:t>Development vehicles</w:t>
      </w:r>
    </w:p>
    <w:p w:rsidR="00050F89" w:rsidRPr="00347E11" w:rsidRDefault="00347E11" w:rsidP="008731BB">
      <w:pPr>
        <w:pStyle w:val="Heading5"/>
      </w:pPr>
      <w:r w:rsidRPr="00347E11">
        <w:t>Motivation</w:t>
      </w:r>
    </w:p>
    <w:p w:rsidR="00A52A0F" w:rsidRDefault="001D4AD8" w:rsidP="00050F89">
      <w:pPr>
        <w:pStyle w:val="Text"/>
      </w:pPr>
      <w:r>
        <w:t xml:space="preserve">                      </w:t>
      </w:r>
      <w:r w:rsidR="00EE2DB6">
        <w:t xml:space="preserve">According to the Management study guide, </w:t>
      </w:r>
      <w:r>
        <w:t>m</w:t>
      </w:r>
      <w:r w:rsidR="00EE2DB6" w:rsidRPr="00EE2DB6">
        <w:t>otivation is the way individuals are encouraged to work for the goals.</w:t>
      </w:r>
      <w:r w:rsidR="00EE2DB6">
        <w:t xml:space="preserve"> There is psychological factors </w:t>
      </w:r>
      <w:r w:rsidR="00380760">
        <w:t>to stimulate employees to achieve organisational goals, such as money, success, recognition and job-satisfaction.</w:t>
      </w:r>
      <w:r w:rsidR="003A5846">
        <w:t xml:space="preserve"> However, motivating employees it is important for the organisation, because it will increase productivity, will reduce costs of operations and will improve the employee absenteeism/</w:t>
      </w:r>
      <w:r w:rsidR="00E77B28">
        <w:t>turnover. Employee motivation has been analysed by 3 theories, namely the Two Factor Theory or</w:t>
      </w:r>
      <w:r w:rsidR="00E77B28" w:rsidRPr="00E77B28">
        <w:t xml:space="preserve"> Herzberg’s Motivation-Hygiene Theory</w:t>
      </w:r>
      <w:r w:rsidR="00E77B28">
        <w:t>, McGregor’s Theory X and Y and Maslow’s Hierarchy of needs.</w:t>
      </w:r>
    </w:p>
    <w:p w:rsidR="00E77B28" w:rsidRPr="00824DA6" w:rsidRDefault="00824DA6" w:rsidP="00824DA6">
      <w:pPr>
        <w:pStyle w:val="Text"/>
      </w:pPr>
      <w:r>
        <w:t xml:space="preserve">Herzberg’s Motivation- Hygiene Theory states that there is two main factors to improve employees’ motivation in the workplace: motivating factors and hygiene factors. </w:t>
      </w:r>
      <w:r w:rsidRPr="00824DA6">
        <w:t xml:space="preserve">The presence of motivators </w:t>
      </w:r>
      <w:r>
        <w:t>causes employees to work harder</w:t>
      </w:r>
      <w:r w:rsidR="00125C4E">
        <w:t>, otherwise t</w:t>
      </w:r>
      <w:r w:rsidR="00125C4E" w:rsidRPr="00125C4E">
        <w:t>he absence of hygiene factors will cause employees to work less hard.</w:t>
      </w:r>
      <w:r w:rsidR="00125C4E">
        <w:t xml:space="preserve"> Motivating factors include achievement, recognition, advancement and responsibility. Hygiene factors can be defined by company policies, relationships, security, work condition and supervision.</w:t>
      </w:r>
    </w:p>
    <w:p w:rsidR="00A52A0F" w:rsidRDefault="00A52A0F" w:rsidP="00050F89">
      <w:pPr>
        <w:pStyle w:val="Text"/>
      </w:pPr>
      <w:r w:rsidRPr="00A52A0F">
        <w:t>Studies in management and leadership styl</w:t>
      </w:r>
      <w:r>
        <w:t>es of McGregor's Theory X and Y states that m</w:t>
      </w:r>
      <w:r w:rsidRPr="00A52A0F">
        <w:t>anagers of Theory X do not think that workers necessarily enjoy t</w:t>
      </w:r>
      <w:r>
        <w:t>heir work and must be controlled</w:t>
      </w:r>
      <w:r w:rsidRPr="00A52A0F">
        <w:t>.</w:t>
      </w:r>
      <w:r>
        <w:t xml:space="preserve"> However, the opposite of theory X, theory Y</w:t>
      </w:r>
      <w:r w:rsidR="008B2C1B">
        <w:t xml:space="preserve"> management</w:t>
      </w:r>
      <w:r>
        <w:t xml:space="preserve"> </w:t>
      </w:r>
      <w:r w:rsidR="008B2C1B" w:rsidRPr="008B2C1B">
        <w:t xml:space="preserve">assume that </w:t>
      </w:r>
      <w:r w:rsidR="008B2C1B" w:rsidRPr="008B2C1B">
        <w:lastRenderedPageBreak/>
        <w:t>workers enjoy their work, so that managers are likely to offer them more opportunities</w:t>
      </w:r>
      <w:r w:rsidR="008B2C1B">
        <w:t xml:space="preserve"> in decision making.</w:t>
      </w:r>
    </w:p>
    <w:p w:rsidR="001D4AD8" w:rsidRDefault="001D4AD8" w:rsidP="00050F89">
      <w:pPr>
        <w:pStyle w:val="Text"/>
      </w:pPr>
      <w:r w:rsidRPr="001D4AD8">
        <w:t>Maslow</w:t>
      </w:r>
      <w:r>
        <w:t>’s Hierarchy of needs theory</w:t>
      </w:r>
      <w:r w:rsidRPr="001D4AD8">
        <w:t xml:space="preserve"> states that people are driven by unmet needs. Normally, an individual must reach one level to "open" the following level.</w:t>
      </w:r>
      <w:r>
        <w:t xml:space="preserve"> </w:t>
      </w:r>
      <w:r w:rsidRPr="001D4AD8">
        <w:t>When each of these needs is substantially met, the next need is guided and driven.</w:t>
      </w:r>
      <w:r>
        <w:t xml:space="preserve"> Maslow states 5 major needs which </w:t>
      </w:r>
      <w:r w:rsidR="00D36308">
        <w:t xml:space="preserve">must be reached by employees in the organisation: </w:t>
      </w:r>
      <w:r w:rsidR="00D36308" w:rsidRPr="00D36308">
        <w:t>Physiological</w:t>
      </w:r>
      <w:r w:rsidR="00D36308">
        <w:t>, Safety and Security, Love and Belonging, Esteem and Self-Actualisation. When the last step in this pyramid is reached means that the employee has been well motivated.</w:t>
      </w:r>
    </w:p>
    <w:p w:rsidR="00125C4E" w:rsidRPr="00A76FAE" w:rsidRDefault="00125C4E" w:rsidP="00125C4E">
      <w:pPr>
        <w:pStyle w:val="Text"/>
      </w:pPr>
      <w:r w:rsidRPr="002E0FD6">
        <w:t>John Lewis can be measured by certain techniques of theorists such as McGregor's X&amp;Y hypothesis, which will demonstrate that John Lewis applied theory Y and even the dual factor theory of Herzberg, which deals with all the under-factor elements.</w:t>
      </w:r>
    </w:p>
    <w:p w:rsidR="00A76FAE" w:rsidRDefault="00A76FAE" w:rsidP="00A76FAE">
      <w:pPr>
        <w:pStyle w:val="Text"/>
      </w:pPr>
      <w:r>
        <w:t>The</w:t>
      </w:r>
      <w:r w:rsidRPr="00A76FAE">
        <w:t xml:space="preserve"> John Lewis Partnership</w:t>
      </w:r>
      <w:r>
        <w:t xml:space="preserve"> incorporated in 1929,</w:t>
      </w:r>
      <w:r w:rsidRPr="00A76FAE">
        <w:t xml:space="preserve"> is the UK’s largest employee owned business. John Lewi</w:t>
      </w:r>
      <w:r w:rsidR="00E90031">
        <w:t>s Partnership is owned by its 93</w:t>
      </w:r>
      <w:r w:rsidRPr="00A76FAE">
        <w:t>,000 staff, or partners.</w:t>
      </w:r>
      <w:r w:rsidR="000D5AB3">
        <w:t xml:space="preserve"> “…</w:t>
      </w:r>
      <w:r w:rsidR="000D5AB3" w:rsidRPr="000D5AB3">
        <w:t>we’re more than employees, we’re owners. That’s why we’re called Partners.</w:t>
      </w:r>
      <w:r w:rsidR="000D5AB3">
        <w:t>” (Lewis, 2019).</w:t>
      </w:r>
    </w:p>
    <w:p w:rsidR="0099402F" w:rsidRDefault="000D5AB3" w:rsidP="00A76FAE">
      <w:pPr>
        <w:pStyle w:val="Text"/>
      </w:pPr>
      <w:r w:rsidRPr="000D5AB3">
        <w:t>John Lewis model is the example of Maslow's hierarchy of needs theory the third level ---Love and belonging needs (Anderson, 2014).</w:t>
      </w:r>
      <w:r w:rsidR="0099402F">
        <w:t xml:space="preserve"> </w:t>
      </w:r>
    </w:p>
    <w:p w:rsidR="000D5AB3" w:rsidRDefault="002E0FD6" w:rsidP="00A76FAE">
      <w:pPr>
        <w:pStyle w:val="Text"/>
      </w:pPr>
      <w:r w:rsidRPr="002E0FD6">
        <w:t>John Lewis has a well esteemed reputation and must also reassure their personnel of their motivation and satisfaction in the workplace to represent their customer experience positively.</w:t>
      </w:r>
      <w:r>
        <w:t xml:space="preserve"> </w:t>
      </w:r>
      <w:r w:rsidR="0099402F">
        <w:t>T</w:t>
      </w:r>
      <w:r w:rsidR="0099402F" w:rsidRPr="0099402F">
        <w:t>he leaders of John Lewis always see the employees as</w:t>
      </w:r>
      <w:r w:rsidR="0099402F">
        <w:t xml:space="preserve"> the strength of their success. T</w:t>
      </w:r>
      <w:r w:rsidR="0099402F" w:rsidRPr="0099402F">
        <w:t>hey believe that their employees should not only be responsible for their own jobs, but can also have a full sense of excitement and innovation, which are important to John Lewis' strategic advantage and achievement.</w:t>
      </w:r>
      <w:r w:rsidR="009B1474" w:rsidRPr="009B1474">
        <w:t xml:space="preserve"> After </w:t>
      </w:r>
      <w:r w:rsidR="008731BB" w:rsidRPr="009B1474">
        <w:t>analysing</w:t>
      </w:r>
      <w:r w:rsidR="009B1474" w:rsidRPr="009B1474">
        <w:t xml:space="preserve"> Maslow's hierarchy, what is offered by John Lewis fits all needs of hierarchy, employees are not referred to as workers in the business who have their say in where the organization is led by democratic voting and are considered partners.</w:t>
      </w:r>
    </w:p>
    <w:p w:rsidR="002E0FD6" w:rsidRDefault="002E0FD6" w:rsidP="00A76FAE">
      <w:pPr>
        <w:pStyle w:val="Text"/>
      </w:pPr>
      <w:r w:rsidRPr="002E0FD6">
        <w:t>John Lewis can be measured by certain techniques of theorists such as McGregor's X&amp;Y hypothesis, which will demonstrate that John Lewis applied theory Y and even the dual factor theory of Herzberg, which deals with all the under-factor elements.</w:t>
      </w:r>
      <w:r w:rsidR="00A14382" w:rsidRPr="00A14382">
        <w:t xml:space="preserve"> </w:t>
      </w:r>
      <w:r w:rsidR="009B1474">
        <w:t>John Lewis belief is t</w:t>
      </w:r>
      <w:r w:rsidR="00A14382" w:rsidRPr="002E0FD6">
        <w:t>o build a healthy working environment means strong collaboration, faith, respect, cooperation and spirit</w:t>
      </w:r>
      <w:r w:rsidR="00FE0738">
        <w:t xml:space="preserve">. </w:t>
      </w:r>
    </w:p>
    <w:p w:rsidR="009B1474" w:rsidRDefault="009B1474" w:rsidP="00A76FAE">
      <w:pPr>
        <w:pStyle w:val="Text"/>
      </w:pPr>
      <w:r w:rsidRPr="009B1474">
        <w:t>Incentives are an extremely motivational strategy found in John Lewis, both financial and non-financial. Bonuses, fun activities, additional vacation, power-up and coordination. It provides workers the extra push to do the best work for the organization.</w:t>
      </w:r>
    </w:p>
    <w:p w:rsidR="003F330D" w:rsidRDefault="002C335A" w:rsidP="00A76FAE">
      <w:pPr>
        <w:pStyle w:val="Text"/>
      </w:pPr>
      <w:r w:rsidRPr="002C335A">
        <w:t xml:space="preserve">Amazon.com, Inc., incorporated </w:t>
      </w:r>
      <w:r>
        <w:t>in</w:t>
      </w:r>
      <w:r w:rsidRPr="002C335A">
        <w:t xml:space="preserve"> 1996, offers a range of products an</w:t>
      </w:r>
      <w:r>
        <w:t xml:space="preserve">d services through its Websites, owns </w:t>
      </w:r>
      <w:r w:rsidR="007139CF">
        <w:t>hundreds of</w:t>
      </w:r>
      <w:r>
        <w:t xml:space="preserve"> warehouses across</w:t>
      </w:r>
      <w:r w:rsidR="007139CF">
        <w:t xml:space="preserve"> the</w:t>
      </w:r>
      <w:r>
        <w:t xml:space="preserve"> world </w:t>
      </w:r>
      <w:r w:rsidR="007139CF">
        <w:t xml:space="preserve">and employs over 798.000 employees. </w:t>
      </w:r>
      <w:r w:rsidR="008217D7">
        <w:t xml:space="preserve">Amazon </w:t>
      </w:r>
      <w:r w:rsidR="00480D10">
        <w:t>has 14 leadership principles including customer o</w:t>
      </w:r>
      <w:r w:rsidR="00480D10" w:rsidRPr="00480D10">
        <w:t>bsession</w:t>
      </w:r>
      <w:r w:rsidR="00480D10">
        <w:t>, ownership, invent and simplify, are right a lot, hire and develop the best.</w:t>
      </w:r>
      <w:r w:rsidR="00027115">
        <w:t xml:space="preserve"> Amazon’s motivational motto is “Work hard, Have fun, Make history.” </w:t>
      </w:r>
    </w:p>
    <w:p w:rsidR="000E75FF" w:rsidRDefault="00AB46F0" w:rsidP="00A76FAE">
      <w:pPr>
        <w:pStyle w:val="Text"/>
      </w:pPr>
      <w:r>
        <w:t xml:space="preserve">Amazon’s motivation can be characterized by all the 3 theories mentioned at John Lewis analysis, except Maslow’s hierarchy of needs. </w:t>
      </w:r>
      <w:r w:rsidR="00480D10">
        <w:t xml:space="preserve">About Maslow’s hierarchy of needs, in contrary of John Lewis, Amazon </w:t>
      </w:r>
      <w:r w:rsidR="00CF784A">
        <w:t>failed</w:t>
      </w:r>
      <w:r w:rsidR="00480D10">
        <w:t xml:space="preserve"> at the 3</w:t>
      </w:r>
      <w:r w:rsidR="00480D10" w:rsidRPr="00480D10">
        <w:rPr>
          <w:vertAlign w:val="superscript"/>
        </w:rPr>
        <w:t>rd</w:t>
      </w:r>
      <w:r w:rsidR="00480D10">
        <w:t xml:space="preserve"> level, namely Love and </w:t>
      </w:r>
      <w:r w:rsidR="00CF784A">
        <w:t xml:space="preserve">Belonging. </w:t>
      </w:r>
      <w:r w:rsidR="00CF784A">
        <w:lastRenderedPageBreak/>
        <w:t xml:space="preserve">However employees are called </w:t>
      </w:r>
      <w:r>
        <w:t>“</w:t>
      </w:r>
      <w:r w:rsidR="00CF784A">
        <w:t>Amazonians</w:t>
      </w:r>
      <w:r>
        <w:t>”</w:t>
      </w:r>
      <w:r w:rsidR="00CF784A">
        <w:t xml:space="preserve"> as they were part of the company, but employees are working individually, there is no team work, well it is no relationships between employees, so the employee motivation stops at level 3 in Maslow’s theory. </w:t>
      </w:r>
      <w:r w:rsidR="00985AC0">
        <w:t xml:space="preserve">In </w:t>
      </w:r>
      <w:r>
        <w:t>McGregor’s theory X&amp;Y</w:t>
      </w:r>
      <w:r w:rsidR="00985AC0">
        <w:t xml:space="preserve">, </w:t>
      </w:r>
      <w:r w:rsidR="00985AC0" w:rsidRPr="00985AC0">
        <w:t>Amazon vision does not justify a whole Y style of governance</w:t>
      </w:r>
      <w:r w:rsidR="00985AC0">
        <w:t>.</w:t>
      </w:r>
      <w:r w:rsidR="00985AC0" w:rsidRPr="00985AC0">
        <w:t xml:space="preserve"> On the Y side, concepts such as "hiri</w:t>
      </w:r>
      <w:r w:rsidR="00985AC0">
        <w:t>ng and developing the best</w:t>
      </w:r>
      <w:r w:rsidR="00985AC0" w:rsidRPr="00985AC0">
        <w:t xml:space="preserve">" and </w:t>
      </w:r>
      <w:r w:rsidR="00985AC0">
        <w:t>“</w:t>
      </w:r>
      <w:r w:rsidR="00985AC0" w:rsidRPr="00985AC0">
        <w:t>never compromising" suggest that workers</w:t>
      </w:r>
      <w:r w:rsidR="00985AC0">
        <w:t xml:space="preserve"> are supposed to be outstanding, however, e</w:t>
      </w:r>
      <w:r w:rsidR="00985AC0" w:rsidRPr="00985AC0">
        <w:t>mployees mainly live in extreme X-world intensity. They are monitored and assessed continuously. Workers in this company should do awesome work although there is practically no space for disease, external interests, family or time away from work.</w:t>
      </w:r>
      <w:r w:rsidR="00027115" w:rsidRPr="00027115">
        <w:t xml:space="preserve"> The pressure is toxic even for those staff with high potential and a powerful will to succeed.</w:t>
      </w:r>
      <w:r w:rsidR="00027115">
        <w:t xml:space="preserve"> “Amazonians” are mostly motivated by Herzberg theory, where we can state that Amazon have a good pay rate for </w:t>
      </w:r>
      <w:r w:rsidR="00C75FB4">
        <w:t>its</w:t>
      </w:r>
      <w:r w:rsidR="00027115">
        <w:t xml:space="preserve"> employees, a very large range of opportunity in development </w:t>
      </w:r>
      <w:r w:rsidR="00C75FB4">
        <w:t>(95% of tuition fee paid by the company) and  promotion opportunities.</w:t>
      </w:r>
    </w:p>
    <w:p w:rsidR="000E75FF" w:rsidRPr="00347E11" w:rsidRDefault="00347E11" w:rsidP="008731BB">
      <w:pPr>
        <w:pStyle w:val="Heading5"/>
      </w:pPr>
      <w:r w:rsidRPr="00347E11">
        <w:t>Performance management</w:t>
      </w:r>
    </w:p>
    <w:p w:rsidR="003C2479" w:rsidRDefault="000E75FF" w:rsidP="00A76FAE">
      <w:pPr>
        <w:pStyle w:val="Text"/>
      </w:pPr>
      <w:r>
        <w:t>Effective performance management is essential for all businesses because i</w:t>
      </w:r>
      <w:r w:rsidRPr="000E75FF">
        <w:t>t allows them to align their personnel, resources, and systems with their strategic priorities in bot</w:t>
      </w:r>
      <w:r>
        <w:t>h formal and informal processes and it is a continuous process. Performance management is necessary for every organization to improve organizational performance, encourage and initiate development and to manage behaviour of the workplace to aid improved individuals, teams and organizational performance.</w:t>
      </w:r>
      <w:r w:rsidR="00011F1E" w:rsidRPr="00011F1E">
        <w:t xml:space="preserve"> </w:t>
      </w:r>
      <w:r w:rsidR="00011F1E">
        <w:t>The basic elements necessary for effective performance management are: goal sett</w:t>
      </w:r>
      <w:r w:rsidR="00011F1E" w:rsidRPr="00011F1E">
        <w:t>ing</w:t>
      </w:r>
      <w:r w:rsidR="00011F1E">
        <w:rPr>
          <w:rFonts w:ascii="Times New Roman" w:hAnsi="Times New Roman" w:cs="Times New Roman"/>
        </w:rPr>
        <w:t>, transparent communication and collabora</w:t>
      </w:r>
      <w:r w:rsidR="00011F1E" w:rsidRPr="00011F1E">
        <w:rPr>
          <w:rFonts w:ascii="Times New Roman" w:hAnsi="Times New Roman" w:cs="Times New Roman"/>
        </w:rPr>
        <w:t>tion</w:t>
      </w:r>
      <w:r w:rsidR="00011F1E">
        <w:rPr>
          <w:rFonts w:ascii="Times New Roman" w:hAnsi="Times New Roman" w:cs="Times New Roman"/>
        </w:rPr>
        <w:t>, employee recogni</w:t>
      </w:r>
      <w:r w:rsidR="00011F1E" w:rsidRPr="00011F1E">
        <w:rPr>
          <w:rFonts w:ascii="Times New Roman" w:hAnsi="Times New Roman" w:cs="Times New Roman"/>
        </w:rPr>
        <w:t>tion</w:t>
      </w:r>
      <w:r w:rsidR="00011F1E">
        <w:rPr>
          <w:rFonts w:ascii="Times New Roman" w:hAnsi="Times New Roman" w:cs="Times New Roman"/>
        </w:rPr>
        <w:t>, honest and regular feed</w:t>
      </w:r>
      <w:r w:rsidR="00011F1E" w:rsidRPr="00011F1E">
        <w:rPr>
          <w:rFonts w:ascii="Times New Roman" w:hAnsi="Times New Roman" w:cs="Times New Roman"/>
        </w:rPr>
        <w:t>back and reviews</w:t>
      </w:r>
      <w:r w:rsidR="00011F1E">
        <w:rPr>
          <w:rFonts w:ascii="Times New Roman" w:hAnsi="Times New Roman" w:cs="Times New Roman"/>
        </w:rPr>
        <w:t xml:space="preserve"> and employee develop</w:t>
      </w:r>
      <w:r w:rsidR="00011F1E" w:rsidRPr="00011F1E">
        <w:rPr>
          <w:rFonts w:ascii="Times New Roman" w:hAnsi="Times New Roman" w:cs="Times New Roman"/>
        </w:rPr>
        <w:t>ment</w:t>
      </w:r>
      <w:r w:rsidR="00011F1E">
        <w:rPr>
          <w:rFonts w:ascii="Times New Roman" w:hAnsi="Times New Roman" w:cs="Times New Roman"/>
        </w:rPr>
        <w:t>.</w:t>
      </w:r>
      <w:r w:rsidR="00011F1E">
        <w:t xml:space="preserve"> </w:t>
      </w:r>
      <w:r>
        <w:t xml:space="preserve">The most useful </w:t>
      </w:r>
      <w:r w:rsidR="008A1893">
        <w:t xml:space="preserve">theory in improving performance management is the AMO theory. </w:t>
      </w:r>
      <w:r w:rsidR="008A1893" w:rsidRPr="008A1893">
        <w:t>Baile</w:t>
      </w:r>
      <w:r w:rsidR="008A1893">
        <w:t>y (1993) initially introduced the AMO framework</w:t>
      </w:r>
      <w:r w:rsidR="008A1893" w:rsidRPr="008A1893">
        <w:t>, who indicated that the discretionary initiative of the workers needed three components: employee abilities</w:t>
      </w:r>
      <w:r w:rsidR="008A1893">
        <w:t xml:space="preserve"> (skills), sufficient motivation and opportunities to demonstrate their skills.</w:t>
      </w:r>
      <w:r w:rsidR="00011F1E">
        <w:t xml:space="preserve"> </w:t>
      </w:r>
      <w:r w:rsidR="00D6611B">
        <w:t xml:space="preserve">John Lewis performance management is successful, their employees are well motivated by being partners and by the opportunities offered by the company even in decision making. John Lewis </w:t>
      </w:r>
      <w:r w:rsidR="00667B2D">
        <w:t>have their own performance management cycle which includes appraisal (performance review), personal development plan, review and ongoing coaching and development</w:t>
      </w:r>
      <w:r w:rsidR="003C2479">
        <w:t>.</w:t>
      </w:r>
      <w:r w:rsidR="00D560EF">
        <w:t xml:space="preserve"> Despite </w:t>
      </w:r>
      <w:r w:rsidR="005D3C94">
        <w:t xml:space="preserve">John Lewis, according to the performyard.com, </w:t>
      </w:r>
      <w:r w:rsidR="00D560EF" w:rsidRPr="00D560EF">
        <w:t>Amazon uses a stack rating mechanism in which workers in a yearly evaluation are ranked against each other.</w:t>
      </w:r>
      <w:r w:rsidR="005D3C94">
        <w:t xml:space="preserve"> </w:t>
      </w:r>
      <w:r w:rsidR="005D3C94" w:rsidRPr="005D3C94">
        <w:t xml:space="preserve">Amazon </w:t>
      </w:r>
      <w:r w:rsidR="005D3C94">
        <w:t xml:space="preserve">also </w:t>
      </w:r>
      <w:r w:rsidR="005D3C94" w:rsidRPr="005D3C94">
        <w:t>uses its "Anytime Feedbac</w:t>
      </w:r>
      <w:r w:rsidR="005D3C94">
        <w:t>k Tool" for continuous feedback, a</w:t>
      </w:r>
      <w:r w:rsidR="005D3C94" w:rsidRPr="005D3C94">
        <w:t>n internal forum for employees to support or criticize colleagues anonymously.</w:t>
      </w:r>
      <w:r w:rsidR="005D3C94">
        <w:t xml:space="preserve"> </w:t>
      </w:r>
      <w:r w:rsidR="00D53233">
        <w:t>A</w:t>
      </w:r>
      <w:r w:rsidR="005D3C94">
        <w:t>non</w:t>
      </w:r>
      <w:r w:rsidR="00D53233">
        <w:t>ym</w:t>
      </w:r>
      <w:r w:rsidR="005D3C94">
        <w:t xml:space="preserve"> employees’ feedback</w:t>
      </w:r>
      <w:r w:rsidR="00D53233">
        <w:t>s</w:t>
      </w:r>
      <w:r w:rsidR="005D3C94">
        <w:t xml:space="preserve"> about Amazon’s performance management states that </w:t>
      </w:r>
      <w:r w:rsidR="00D53233" w:rsidRPr="00D53233">
        <w:t>"You must inspire yourself. NO ONE is going to</w:t>
      </w:r>
      <w:r w:rsidR="00D53233">
        <w:t xml:space="preserve"> take your hand and tell you are doing</w:t>
      </w:r>
      <w:r w:rsidR="00D53233" w:rsidRPr="00D53233">
        <w:t xml:space="preserve"> a great job. This </w:t>
      </w:r>
      <w:r w:rsidR="00D53233">
        <w:t xml:space="preserve">job </w:t>
      </w:r>
      <w:r w:rsidR="00D53233" w:rsidRPr="00D53233">
        <w:t xml:space="preserve">is not for you if you need </w:t>
      </w:r>
      <w:r w:rsidR="00D53233">
        <w:t>regular management affirmations</w:t>
      </w:r>
      <w:r w:rsidR="00D53233" w:rsidRPr="00D53233">
        <w:t>"</w:t>
      </w:r>
      <w:r w:rsidR="00D53233">
        <w:t xml:space="preserve"> or </w:t>
      </w:r>
      <w:r w:rsidR="00D53233" w:rsidRPr="00D53233">
        <w:t>"Management is cruel and I am a manager at the moment. I saw too much behind the wall" and hate how we might treat our individual performers. I've been forced to place good workers on poor grades in general because of politics and the ranking of stacks."</w:t>
      </w:r>
    </w:p>
    <w:p w:rsidR="003C2479" w:rsidRDefault="003C2479" w:rsidP="00A76FAE">
      <w:pPr>
        <w:pStyle w:val="Text"/>
      </w:pPr>
    </w:p>
    <w:p w:rsidR="003C2479" w:rsidRPr="00347E11" w:rsidRDefault="00347E11" w:rsidP="008731BB">
      <w:pPr>
        <w:pStyle w:val="Heading5"/>
      </w:pPr>
      <w:r w:rsidRPr="00347E11">
        <w:t>Training</w:t>
      </w:r>
    </w:p>
    <w:p w:rsidR="00667B2D" w:rsidRDefault="00667B2D" w:rsidP="00667B2D">
      <w:pPr>
        <w:pStyle w:val="Text"/>
      </w:pPr>
      <w:r w:rsidRPr="00667B2D">
        <w:t>“Training is the formal and systematic modification of behaviour through learning which occurs as a result of education, instruction, devel</w:t>
      </w:r>
      <w:r w:rsidR="00F5451D">
        <w:t xml:space="preserve">opment and planned experience. </w:t>
      </w:r>
      <w:r w:rsidRPr="00667B2D">
        <w:t>Development is improving individual performance in their present roles and preparing them for greater r</w:t>
      </w:r>
      <w:r w:rsidR="00CB5E74">
        <w:t xml:space="preserve">esponsibilities in the future.” </w:t>
      </w:r>
      <w:r w:rsidRPr="00667B2D">
        <w:t>Armstrong (2001)</w:t>
      </w:r>
      <w:r>
        <w:t xml:space="preserve"> </w:t>
      </w:r>
    </w:p>
    <w:p w:rsidR="00667B2D" w:rsidRDefault="003C2479" w:rsidP="00560FD7">
      <w:pPr>
        <w:pStyle w:val="Text"/>
      </w:pPr>
      <w:r>
        <w:t>Training and development is important for employees as well as for companies</w:t>
      </w:r>
      <w:r w:rsidR="00035F80">
        <w:t xml:space="preserve"> for the fact that </w:t>
      </w:r>
      <w:r w:rsidR="00035F80" w:rsidRPr="00035F80">
        <w:t>improves employee engagement in a company as workers are given opportunities for develo</w:t>
      </w:r>
      <w:r w:rsidR="00035F80">
        <w:t>pment, improvement and learning, q</w:t>
      </w:r>
      <w:r w:rsidR="00035F80" w:rsidRPr="00035F80">
        <w:t>ualified employees better adapt to the job and absenteeism a</w:t>
      </w:r>
      <w:r w:rsidR="00035F80">
        <w:t xml:space="preserve">nd turnover rates are decreased and </w:t>
      </w:r>
      <w:r w:rsidR="00035F80" w:rsidRPr="00035F80">
        <w:t>produce quality and quantity and can well adapt and react to the technological changes</w:t>
      </w:r>
      <w:r w:rsidR="00035F80">
        <w:t>.</w:t>
      </w:r>
      <w:r w:rsidR="00CB5E74">
        <w:t xml:space="preserve"> A systematic approach in training development is the Training Cycle. This cycle consists of interconnected components which are systematic measures method, typically from the identification of learning needs to the assessment of learning and training evaluation. </w:t>
      </w:r>
      <w:r w:rsidR="00560FD7">
        <w:t>Training phases in the training cycle offer an opportunity for training</w:t>
      </w:r>
      <w:r w:rsidR="00560FD7">
        <w:t xml:space="preserve"> </w:t>
      </w:r>
      <w:r w:rsidR="00560FD7">
        <w:t xml:space="preserve">to focus on each aspect of training and to </w:t>
      </w:r>
      <w:r w:rsidR="00560FD7">
        <w:t>help make informed decisions on t</w:t>
      </w:r>
      <w:r w:rsidR="00560FD7">
        <w:t>he beginning of the design phase of preparation.</w:t>
      </w:r>
      <w:r w:rsidR="00560FD7">
        <w:t xml:space="preserve"> </w:t>
      </w:r>
      <w:r w:rsidR="00C55378">
        <w:t>Types of training could be formal or informal and on-the-job or off-the-job. Off-the-job training could be costly, time consuming and there is a risk that the learning might not be transferred. Otherwise, on-the-job training is quick, convenient and cheaper, but also might get employees stressed about getting wrong. John Lewis training and development opportunities are both on- and off-the-job</w:t>
      </w:r>
      <w:r w:rsidR="00347E11">
        <w:t xml:space="preserve">. Employees have opportunities to train themselves on their current role, for example </w:t>
      </w:r>
      <w:r w:rsidR="00347E11" w:rsidRPr="00347E11">
        <w:t>Selling Assistant, a Customer De</w:t>
      </w:r>
      <w:r w:rsidR="00347E11">
        <w:t xml:space="preserve">livery Driver or an IT Manager and as well </w:t>
      </w:r>
      <w:r w:rsidR="00347E11" w:rsidRPr="00347E11">
        <w:t xml:space="preserve"> </w:t>
      </w:r>
      <w:r w:rsidR="00347E11">
        <w:t xml:space="preserve">training for employees looking  to </w:t>
      </w:r>
      <w:r w:rsidR="00347E11" w:rsidRPr="00347E11">
        <w:t>progress from an Assistant Buyer to Buyer, or to move from a Selling Assistant in John Lewis &amp; Partners to a Team Manager in Waitrose &amp; Partners.</w:t>
      </w:r>
      <w:r w:rsidR="00C55378">
        <w:t xml:space="preserve"> </w:t>
      </w:r>
      <w:r w:rsidR="00347E11" w:rsidRPr="00347E11">
        <w:t xml:space="preserve">All partners who have passed their time of Earning Membership will reclaim money from the expense of every tutored course as part of the company benefits package. </w:t>
      </w:r>
    </w:p>
    <w:p w:rsidR="00D53233" w:rsidRDefault="00D53233" w:rsidP="00560FD7">
      <w:pPr>
        <w:pStyle w:val="Text"/>
      </w:pPr>
      <w:r>
        <w:t>Amazon training and development opportunities are wider than John Lewis &amp; Partners’ including apprenticeships, Carr</w:t>
      </w:r>
      <w:r w:rsidR="002C0304">
        <w:t xml:space="preserve">ier choice program, and undergraduate studies. </w:t>
      </w:r>
      <w:r w:rsidR="002C0304" w:rsidRPr="002C0304">
        <w:t xml:space="preserve">These training programs </w:t>
      </w:r>
      <w:r w:rsidR="002C0304">
        <w:t>are</w:t>
      </w:r>
      <w:r w:rsidR="002C0304" w:rsidRPr="002C0304">
        <w:t xml:space="preserve"> delivered on-site and off-site to workers at all companies levels to gather expertise and acquisitions from ou</w:t>
      </w:r>
      <w:r w:rsidR="002C0304">
        <w:t>tside the business and it’s paid 95% by the company.</w:t>
      </w:r>
      <w:r w:rsidR="006C6E95">
        <w:t xml:space="preserve"> </w:t>
      </w:r>
    </w:p>
    <w:p w:rsidR="00347E11" w:rsidRDefault="00347E11" w:rsidP="00CB5E74">
      <w:pPr>
        <w:pStyle w:val="Text"/>
      </w:pPr>
    </w:p>
    <w:p w:rsidR="00347E11" w:rsidRDefault="00347E11" w:rsidP="00CB5E74">
      <w:pPr>
        <w:pStyle w:val="Text"/>
      </w:pPr>
    </w:p>
    <w:p w:rsidR="00347E11" w:rsidRPr="00347E11" w:rsidRDefault="00347E11" w:rsidP="008731BB">
      <w:pPr>
        <w:pStyle w:val="Heading5"/>
      </w:pPr>
      <w:r w:rsidRPr="00347E11">
        <w:t>Employee engagement</w:t>
      </w:r>
    </w:p>
    <w:p w:rsidR="00667B2D" w:rsidRDefault="00667B2D" w:rsidP="00A76FAE">
      <w:pPr>
        <w:pStyle w:val="Text"/>
      </w:pPr>
    </w:p>
    <w:p w:rsidR="00667B2D" w:rsidRDefault="00667B2D" w:rsidP="00A76FAE">
      <w:pPr>
        <w:pStyle w:val="Text"/>
      </w:pPr>
    </w:p>
    <w:p w:rsidR="009B1474" w:rsidRDefault="00347E11" w:rsidP="00A76FAE">
      <w:pPr>
        <w:pStyle w:val="Text"/>
      </w:pPr>
      <w:r w:rsidRPr="00347E11">
        <w:t>The engagement of employees soon becomes one of the most significant metrics for assessing job satisfaction.</w:t>
      </w:r>
      <w:r w:rsidR="008731BB">
        <w:t xml:space="preserve"> </w:t>
      </w:r>
      <w:r w:rsidR="008731BB" w:rsidRPr="008731BB">
        <w:t>Employees want to participate, be passionate about their company and invest in its colleagues.</w:t>
      </w:r>
      <w:r w:rsidR="00304A99" w:rsidRPr="00304A99">
        <w:t xml:space="preserve"> Although employee </w:t>
      </w:r>
      <w:r w:rsidR="00304A99">
        <w:t>engagement</w:t>
      </w:r>
      <w:r w:rsidR="00304A99" w:rsidRPr="00304A99">
        <w:t xml:space="preserve"> is seen as a good </w:t>
      </w:r>
      <w:r w:rsidR="00304A99" w:rsidRPr="00304A99">
        <w:lastRenderedPageBreak/>
        <w:t>thing around the company, most employees are unrelated to jobs. Just 33 percent of employees reported being involved in the workforce, according to Gallup statistics.</w:t>
      </w:r>
      <w:r w:rsidR="00304A99">
        <w:t xml:space="preserve"> </w:t>
      </w:r>
      <w:r w:rsidR="00304A99" w:rsidRPr="00304A99">
        <w:t>Highly engaged organizations both minimize sales and</w:t>
      </w:r>
      <w:r w:rsidR="00304A99">
        <w:t xml:space="preserve"> recruiting costs and disengaged</w:t>
      </w:r>
      <w:r w:rsidR="00304A99" w:rsidRPr="00304A99">
        <w:t xml:space="preserve"> workers contribute substantially to high employee turnover.</w:t>
      </w:r>
    </w:p>
    <w:p w:rsidR="00E34AE9" w:rsidRPr="006C6E95" w:rsidRDefault="00304A99" w:rsidP="00050F89">
      <w:pPr>
        <w:pStyle w:val="Text"/>
      </w:pPr>
      <w:r>
        <w:t xml:space="preserve">Engaged employees </w:t>
      </w:r>
      <w:r w:rsidRPr="00304A99">
        <w:t>in the workplace are more likely to be consistently productive, contributing to more profits. If employees are involved, they are more likely to engage in the work they do that leads to improved output results. According to the Harvard Business Review, engaged companies have twice the performance rate in relation to less committed organisations.</w:t>
      </w:r>
      <w:r w:rsidR="002C0304">
        <w:t xml:space="preserve"> Amazon’s employee turnover is </w:t>
      </w:r>
      <w:r w:rsidR="005F51AD">
        <w:t xml:space="preserve">high and this because of the treatment they get from the company. </w:t>
      </w:r>
      <w:r w:rsidR="005F51AD" w:rsidRPr="005F51AD">
        <w:t>People should work long hours and compete to boost the performance level.</w:t>
      </w:r>
      <w:r w:rsidR="005F51AD">
        <w:t xml:space="preserve"> Studies shows that less than 15% of the employees are working for more than 5 years at the company. Workers are working under pressure which doesn’t help the company to get employees engaged, es</w:t>
      </w:r>
      <w:r w:rsidR="006C6E95">
        <w:t xml:space="preserve">pecially when </w:t>
      </w:r>
      <w:r w:rsidR="006C6E95">
        <w:rPr>
          <w:rFonts w:ascii="Georgia" w:hAnsi="Georgia"/>
          <w:color w:val="333333"/>
          <w:shd w:val="clear" w:color="auto" w:fill="FFFFFF"/>
        </w:rPr>
        <w:t>s</w:t>
      </w:r>
      <w:r w:rsidR="006C6E95" w:rsidRPr="006C6E95">
        <w:rPr>
          <w:rFonts w:ascii="Georgia" w:hAnsi="Georgia"/>
          <w:color w:val="333333"/>
          <w:shd w:val="clear" w:color="auto" w:fill="FFFFFF"/>
        </w:rPr>
        <w:t>ophisticated electronic systems track workers to ensure that enough boxes are packaged each hour.</w:t>
      </w:r>
    </w:p>
    <w:p w:rsidR="00E34AE9" w:rsidRDefault="00E34AE9" w:rsidP="00050F89">
      <w:pPr>
        <w:pStyle w:val="Text"/>
      </w:pPr>
    </w:p>
    <w:p w:rsidR="006C6E95" w:rsidRDefault="006C6E95" w:rsidP="006C6E95">
      <w:pPr>
        <w:pStyle w:val="Heading1"/>
      </w:pPr>
      <w:r>
        <w:t>Conclusion</w:t>
      </w:r>
    </w:p>
    <w:p w:rsidR="006C6E95" w:rsidRDefault="006C6E95" w:rsidP="006C6E95"/>
    <w:p w:rsidR="00155480" w:rsidRDefault="006C6E95" w:rsidP="006C6E95">
      <w:pPr>
        <w:rPr>
          <w:sz w:val="28"/>
          <w:szCs w:val="28"/>
        </w:rPr>
      </w:pPr>
      <w:r w:rsidRPr="006C6E95">
        <w:rPr>
          <w:sz w:val="28"/>
          <w:szCs w:val="28"/>
        </w:rPr>
        <w:t xml:space="preserve">After all the researches I can conclude that all the development vehicles: motivation, performance management, training and employee engagement are important both for the company and the employees. </w:t>
      </w:r>
      <w:r>
        <w:rPr>
          <w:sz w:val="28"/>
          <w:szCs w:val="28"/>
        </w:rPr>
        <w:t>Motivated employees will perform well and will increase the company profit. An employee will stay in the company</w:t>
      </w:r>
      <w:r w:rsidR="00155480">
        <w:rPr>
          <w:sz w:val="28"/>
          <w:szCs w:val="28"/>
        </w:rPr>
        <w:t xml:space="preserve"> and</w:t>
      </w:r>
      <w:r>
        <w:rPr>
          <w:sz w:val="28"/>
          <w:szCs w:val="28"/>
        </w:rPr>
        <w:t xml:space="preserve"> will remain devoted as long as they feel respected and recognized</w:t>
      </w:r>
      <w:r w:rsidR="00155480">
        <w:rPr>
          <w:sz w:val="28"/>
          <w:szCs w:val="28"/>
        </w:rPr>
        <w:t xml:space="preserve">. John Lewis and Amazon, both are a very successful company, but the difference between them is how they treat their employees. John Lewis respect and engagement to their employees by making them partners is rewarded by loyal and happy employees, which is the key of the company growth. Amazon is mostly costumer oriented rather than its employees. Employees are pressured to produce more and they are motivated only by money. </w:t>
      </w:r>
    </w:p>
    <w:p w:rsidR="006C6E95" w:rsidRPr="006C6E95" w:rsidRDefault="00155480" w:rsidP="006C6E95">
      <w:pPr>
        <w:rPr>
          <w:sz w:val="28"/>
          <w:szCs w:val="28"/>
        </w:rPr>
      </w:pPr>
      <w:r>
        <w:rPr>
          <w:sz w:val="28"/>
          <w:szCs w:val="28"/>
        </w:rPr>
        <w:t xml:space="preserve">In conclusion Amazon could learn and take example from John Lewis in regards to motivate and engage their employees. </w:t>
      </w:r>
    </w:p>
    <w:p w:rsidR="00E34AE9" w:rsidRPr="006C6E95" w:rsidRDefault="00E34AE9" w:rsidP="00050F89">
      <w:pPr>
        <w:pStyle w:val="Text"/>
      </w:pPr>
    </w:p>
    <w:p w:rsidR="00E34AE9" w:rsidRDefault="00E34AE9" w:rsidP="00050F89">
      <w:pPr>
        <w:pStyle w:val="Text"/>
      </w:pPr>
    </w:p>
    <w:p w:rsidR="00E34AE9" w:rsidRDefault="00E34AE9" w:rsidP="00050F89">
      <w:pPr>
        <w:pStyle w:val="Text"/>
      </w:pPr>
    </w:p>
    <w:p w:rsidR="00E34AE9" w:rsidRDefault="00E34AE9" w:rsidP="00E34AE9">
      <w:pPr>
        <w:pStyle w:val="Text"/>
      </w:pPr>
    </w:p>
    <w:p w:rsidR="00E34AE9" w:rsidRDefault="00E34AE9" w:rsidP="00050F89">
      <w:pPr>
        <w:pStyle w:val="Text"/>
      </w:pPr>
    </w:p>
    <w:p w:rsidR="00E34AE9" w:rsidRDefault="00E34AE9" w:rsidP="00050F89">
      <w:pPr>
        <w:pStyle w:val="Text"/>
      </w:pPr>
    </w:p>
    <w:p w:rsidR="00E34AE9" w:rsidRDefault="00E34AE9" w:rsidP="00050F89">
      <w:pPr>
        <w:pStyle w:val="Text"/>
      </w:pPr>
    </w:p>
    <w:p w:rsidR="00E34AE9" w:rsidRDefault="00E34AE9" w:rsidP="00050F89">
      <w:pPr>
        <w:pStyle w:val="Text"/>
      </w:pPr>
    </w:p>
    <w:p w:rsidR="00E34AE9" w:rsidRDefault="00E34AE9" w:rsidP="00050F89">
      <w:pPr>
        <w:pStyle w:val="Text"/>
      </w:pPr>
    </w:p>
    <w:p w:rsidR="00F00548" w:rsidRDefault="00F00548" w:rsidP="00E34AE9">
      <w:pPr>
        <w:pStyle w:val="Heading1"/>
      </w:pPr>
    </w:p>
    <w:p w:rsidR="00F00548" w:rsidRDefault="00F00548" w:rsidP="00E34AE9">
      <w:pPr>
        <w:pStyle w:val="Heading1"/>
      </w:pPr>
    </w:p>
    <w:p w:rsidR="00E34AE9" w:rsidRDefault="00E34AE9" w:rsidP="00E34AE9">
      <w:pPr>
        <w:pStyle w:val="Heading1"/>
      </w:pPr>
      <w:r>
        <w:t xml:space="preserve">Reference </w:t>
      </w:r>
    </w:p>
    <w:p w:rsidR="00E34AE9" w:rsidRDefault="00E34AE9" w:rsidP="00E34AE9"/>
    <w:p w:rsidR="008B2C1B" w:rsidRDefault="00E34AE9" w:rsidP="008B2C1B">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Managementstudyguide.com. (2019). </w:t>
      </w:r>
      <w:r>
        <w:rPr>
          <w:rFonts w:ascii="Calibri" w:hAnsi="Calibri" w:cs="Calibri"/>
          <w:i/>
          <w:iCs/>
          <w:color w:val="000000"/>
          <w:sz w:val="27"/>
          <w:szCs w:val="27"/>
        </w:rPr>
        <w:t>Maslow’s Hierarchy of Needs Theory</w:t>
      </w:r>
      <w:r>
        <w:rPr>
          <w:rFonts w:ascii="Calibri" w:hAnsi="Calibri" w:cs="Calibri"/>
          <w:color w:val="000000"/>
          <w:sz w:val="27"/>
          <w:szCs w:val="27"/>
        </w:rPr>
        <w:t xml:space="preserve">. [online] Available at: </w:t>
      </w:r>
      <w:hyperlink r:id="rId11" w:history="1">
        <w:r w:rsidRPr="00EB7F52">
          <w:rPr>
            <w:rStyle w:val="Hyperlink"/>
            <w:rFonts w:ascii="Calibri" w:hAnsi="Calibri" w:cs="Calibri"/>
            <w:sz w:val="27"/>
            <w:szCs w:val="27"/>
          </w:rPr>
          <w:t>https://www.managementstudyguide.com/maslows-hierarchy-needs-theory.htm</w:t>
        </w:r>
      </w:hyperlink>
      <w:r>
        <w:rPr>
          <w:rFonts w:ascii="Calibri" w:hAnsi="Calibri" w:cs="Calibri"/>
          <w:color w:val="000000"/>
          <w:sz w:val="27"/>
          <w:szCs w:val="27"/>
        </w:rPr>
        <w:t xml:space="preserve"> [Accessed: 29. Nov. 2020]</w:t>
      </w:r>
    </w:p>
    <w:p w:rsidR="008B2C1B" w:rsidRDefault="008B2C1B" w:rsidP="008B2C1B">
      <w:pPr>
        <w:pStyle w:val="NormalWeb"/>
        <w:numPr>
          <w:ilvl w:val="0"/>
          <w:numId w:val="3"/>
        </w:numPr>
        <w:spacing w:before="0" w:beforeAutospacing="0" w:after="0" w:afterAutospacing="0" w:line="360" w:lineRule="atLeast"/>
        <w:rPr>
          <w:rFonts w:ascii="Calibri" w:hAnsi="Calibri" w:cs="Calibri"/>
          <w:color w:val="000000"/>
          <w:sz w:val="27"/>
          <w:szCs w:val="27"/>
        </w:rPr>
      </w:pPr>
      <w:r w:rsidRPr="008B2C1B">
        <w:rPr>
          <w:rFonts w:ascii="Calibri" w:hAnsi="Calibri" w:cs="Calibri"/>
          <w:color w:val="000000"/>
          <w:sz w:val="27"/>
          <w:szCs w:val="27"/>
        </w:rPr>
        <w:t>Mindtools (2009). </w:t>
      </w:r>
      <w:r w:rsidRPr="008B2C1B">
        <w:rPr>
          <w:rFonts w:ascii="Calibri" w:hAnsi="Calibri" w:cs="Calibri"/>
          <w:i/>
          <w:iCs/>
          <w:color w:val="000000"/>
          <w:sz w:val="27"/>
          <w:szCs w:val="27"/>
        </w:rPr>
        <w:t>Theory X and Theory Y</w:t>
      </w:r>
      <w:r w:rsidR="0083618C">
        <w:rPr>
          <w:rFonts w:ascii="Calibri" w:hAnsi="Calibri" w:cs="Calibri"/>
          <w:i/>
          <w:iCs/>
          <w:color w:val="000000"/>
          <w:sz w:val="27"/>
          <w:szCs w:val="27"/>
        </w:rPr>
        <w:t xml:space="preserve"> </w:t>
      </w:r>
      <w:r w:rsidRPr="008B2C1B">
        <w:rPr>
          <w:rFonts w:ascii="Calibri" w:hAnsi="Calibri" w:cs="Calibri"/>
          <w:i/>
          <w:iCs/>
          <w:color w:val="000000"/>
          <w:sz w:val="27"/>
          <w:szCs w:val="27"/>
        </w:rPr>
        <w:t>Understanding People’s Motivations</w:t>
      </w:r>
      <w:r w:rsidRPr="008B2C1B">
        <w:rPr>
          <w:rFonts w:ascii="Calibri" w:hAnsi="Calibri" w:cs="Calibri"/>
          <w:color w:val="000000"/>
          <w:sz w:val="27"/>
          <w:szCs w:val="27"/>
        </w:rPr>
        <w:t xml:space="preserve">. [online] Mindtools.com. Available at: </w:t>
      </w:r>
      <w:hyperlink r:id="rId12" w:history="1">
        <w:r w:rsidRPr="00EB7F52">
          <w:rPr>
            <w:rStyle w:val="Hyperlink"/>
            <w:rFonts w:ascii="Calibri" w:hAnsi="Calibri" w:cs="Calibri"/>
            <w:sz w:val="27"/>
            <w:szCs w:val="27"/>
          </w:rPr>
          <w:t>https://www.mindtools.com/pages/article/newLDR_74.htm</w:t>
        </w:r>
      </w:hyperlink>
    </w:p>
    <w:p w:rsidR="000D5AB3" w:rsidRDefault="008B2C1B" w:rsidP="000D5AB3">
      <w:pPr>
        <w:pStyle w:val="NormalWeb"/>
        <w:spacing w:before="0" w:beforeAutospacing="0" w:after="0" w:afterAutospacing="0" w:line="360" w:lineRule="atLeast"/>
        <w:ind w:left="720"/>
        <w:rPr>
          <w:rFonts w:ascii="Calibri" w:hAnsi="Calibri" w:cs="Calibri"/>
          <w:color w:val="000000"/>
          <w:sz w:val="27"/>
          <w:szCs w:val="27"/>
        </w:rPr>
      </w:pPr>
      <w:r>
        <w:rPr>
          <w:rFonts w:ascii="Calibri" w:hAnsi="Calibri" w:cs="Calibri"/>
          <w:color w:val="000000"/>
          <w:sz w:val="27"/>
          <w:szCs w:val="27"/>
        </w:rPr>
        <w:t>[Accessed: 29. Nov. 2020]</w:t>
      </w:r>
    </w:p>
    <w:p w:rsidR="000D5AB3" w:rsidRDefault="000D5AB3" w:rsidP="000D5AB3">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Lewis, J. (2019). </w:t>
      </w:r>
      <w:r>
        <w:rPr>
          <w:rFonts w:ascii="Calibri" w:hAnsi="Calibri" w:cs="Calibri"/>
          <w:i/>
          <w:iCs/>
          <w:color w:val="000000"/>
          <w:sz w:val="27"/>
          <w:szCs w:val="27"/>
        </w:rPr>
        <w:t>John Lewis Partnership - Our Business</w:t>
      </w:r>
      <w:r>
        <w:rPr>
          <w:rFonts w:ascii="Calibri" w:hAnsi="Calibri" w:cs="Calibri"/>
          <w:color w:val="000000"/>
          <w:sz w:val="27"/>
          <w:szCs w:val="27"/>
        </w:rPr>
        <w:t xml:space="preserve">. [online] Johnlewispartnership.co.uk. Available at: </w:t>
      </w:r>
      <w:hyperlink r:id="rId13" w:history="1">
        <w:r w:rsidRPr="00EB7F52">
          <w:rPr>
            <w:rStyle w:val="Hyperlink"/>
            <w:rFonts w:ascii="Calibri" w:hAnsi="Calibri" w:cs="Calibri"/>
            <w:sz w:val="27"/>
            <w:szCs w:val="27"/>
          </w:rPr>
          <w:t>https://www.johnlewispartnership.co.uk/about.html</w:t>
        </w:r>
      </w:hyperlink>
      <w:r>
        <w:rPr>
          <w:rFonts w:ascii="Calibri" w:hAnsi="Calibri" w:cs="Calibri"/>
          <w:color w:val="000000"/>
          <w:sz w:val="27"/>
          <w:szCs w:val="27"/>
        </w:rPr>
        <w:t xml:space="preserve">  [Accessed: 29. Nov. 2020]</w:t>
      </w:r>
    </w:p>
    <w:p w:rsidR="000D5AB3" w:rsidRDefault="0099402F" w:rsidP="0099402F">
      <w:pPr>
        <w:pStyle w:val="NormalWeb"/>
        <w:numPr>
          <w:ilvl w:val="0"/>
          <w:numId w:val="3"/>
        </w:numPr>
        <w:spacing w:before="0" w:beforeAutospacing="0" w:after="0" w:afterAutospacing="0" w:line="360" w:lineRule="atLeast"/>
        <w:rPr>
          <w:rFonts w:ascii="Calibri" w:hAnsi="Calibri" w:cs="Calibri"/>
          <w:color w:val="000000"/>
          <w:sz w:val="27"/>
          <w:szCs w:val="27"/>
        </w:rPr>
      </w:pPr>
      <w:r w:rsidRPr="0099402F">
        <w:rPr>
          <w:rFonts w:ascii="Calibri" w:hAnsi="Calibri" w:cs="Calibri"/>
          <w:color w:val="000000"/>
          <w:sz w:val="27"/>
          <w:szCs w:val="27"/>
        </w:rPr>
        <w:t xml:space="preserve">Anderson, Allison (2014) "Maslow's Hierarchy of Needs," The Prairie Light Review: Vol. </w:t>
      </w:r>
      <w:r w:rsidR="002E0FD6" w:rsidRPr="0099402F">
        <w:rPr>
          <w:rFonts w:ascii="Calibri" w:hAnsi="Calibri" w:cs="Calibri"/>
          <w:color w:val="000000"/>
          <w:sz w:val="27"/>
          <w:szCs w:val="27"/>
        </w:rPr>
        <w:t>36:</w:t>
      </w:r>
      <w:r w:rsidRPr="0099402F">
        <w:rPr>
          <w:rFonts w:ascii="Calibri" w:hAnsi="Calibri" w:cs="Calibri"/>
          <w:color w:val="000000"/>
          <w:sz w:val="27"/>
          <w:szCs w:val="27"/>
        </w:rPr>
        <w:t xml:space="preserve"> No. </w:t>
      </w:r>
      <w:r w:rsidR="002E0FD6" w:rsidRPr="0099402F">
        <w:rPr>
          <w:rFonts w:ascii="Calibri" w:hAnsi="Calibri" w:cs="Calibri"/>
          <w:color w:val="000000"/>
          <w:sz w:val="27"/>
          <w:szCs w:val="27"/>
        </w:rPr>
        <w:t>2,</w:t>
      </w:r>
      <w:r w:rsidRPr="0099402F">
        <w:rPr>
          <w:rFonts w:ascii="Calibri" w:hAnsi="Calibri" w:cs="Calibri"/>
          <w:color w:val="000000"/>
          <w:sz w:val="27"/>
          <w:szCs w:val="27"/>
        </w:rPr>
        <w:t xml:space="preserve"> Article 7.</w:t>
      </w:r>
      <w:r>
        <w:rPr>
          <w:rFonts w:ascii="Calibri" w:hAnsi="Calibri" w:cs="Calibri"/>
          <w:color w:val="000000"/>
          <w:sz w:val="27"/>
          <w:szCs w:val="27"/>
        </w:rPr>
        <w:t xml:space="preserve"> </w:t>
      </w:r>
    </w:p>
    <w:p w:rsidR="0083618C" w:rsidRDefault="0083618C" w:rsidP="0083618C">
      <w:pPr>
        <w:pStyle w:val="NormalWeb"/>
        <w:numPr>
          <w:ilvl w:val="0"/>
          <w:numId w:val="3"/>
        </w:numPr>
        <w:spacing w:before="0" w:beforeAutospacing="0" w:after="0" w:afterAutospacing="0" w:line="360" w:lineRule="atLeast"/>
        <w:rPr>
          <w:rFonts w:ascii="Calibri" w:hAnsi="Calibri" w:cs="Calibri"/>
          <w:color w:val="000000"/>
          <w:sz w:val="27"/>
          <w:szCs w:val="27"/>
        </w:rPr>
      </w:pPr>
      <w:r w:rsidRPr="0083618C">
        <w:rPr>
          <w:rFonts w:ascii="Calibri" w:hAnsi="Calibri" w:cs="Calibri"/>
          <w:color w:val="000000"/>
          <w:sz w:val="27"/>
          <w:szCs w:val="27"/>
        </w:rPr>
        <w:t>Sophie Jessica</w:t>
      </w:r>
      <w:r>
        <w:rPr>
          <w:rFonts w:ascii="Calibri" w:hAnsi="Calibri" w:cs="Calibri"/>
          <w:color w:val="000000"/>
          <w:sz w:val="27"/>
          <w:szCs w:val="27"/>
        </w:rPr>
        <w:t xml:space="preserve"> (2016). </w:t>
      </w:r>
      <w:r>
        <w:rPr>
          <w:rFonts w:ascii="Calibri" w:hAnsi="Calibri" w:cs="Calibri"/>
          <w:i/>
          <w:iCs/>
          <w:color w:val="000000"/>
          <w:sz w:val="27"/>
          <w:szCs w:val="27"/>
        </w:rPr>
        <w:t>Motivating staff, how do John Lewis do it?</w:t>
      </w:r>
      <w:r>
        <w:rPr>
          <w:rFonts w:ascii="Calibri" w:hAnsi="Calibri" w:cs="Calibri"/>
          <w:color w:val="000000"/>
          <w:sz w:val="27"/>
          <w:szCs w:val="27"/>
        </w:rPr>
        <w:t xml:space="preserve"> [online blog] A Life of Business. Available at: </w:t>
      </w:r>
      <w:hyperlink r:id="rId14" w:history="1">
        <w:r w:rsidR="002330AA" w:rsidRPr="00EB7F52">
          <w:rPr>
            <w:rStyle w:val="Hyperlink"/>
            <w:rFonts w:ascii="Calibri" w:hAnsi="Calibri" w:cs="Calibri"/>
            <w:sz w:val="27"/>
            <w:szCs w:val="27"/>
          </w:rPr>
          <w:t>https://alifeofbusiness.wordpress.com/2016/11/29/motivating-staff-how-do-john-lewis-do-it/#:~:text=John%20Lewis%20lets%20their%20staff</w:t>
        </w:r>
      </w:hyperlink>
      <w:r w:rsidR="002330AA">
        <w:rPr>
          <w:rFonts w:ascii="Calibri" w:hAnsi="Calibri" w:cs="Calibri"/>
          <w:color w:val="000000"/>
          <w:sz w:val="27"/>
          <w:szCs w:val="27"/>
        </w:rPr>
        <w:t xml:space="preserve"> </w:t>
      </w:r>
      <w:r>
        <w:rPr>
          <w:rFonts w:ascii="Calibri" w:hAnsi="Calibri" w:cs="Calibri"/>
          <w:color w:val="000000"/>
          <w:sz w:val="27"/>
          <w:szCs w:val="27"/>
        </w:rPr>
        <w:t>[Accessed 1 Dec. 2020].</w:t>
      </w:r>
    </w:p>
    <w:p w:rsidR="0083618C" w:rsidRPr="002330AA" w:rsidRDefault="00125C4E" w:rsidP="002330AA">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Expert Program Management (2018). </w:t>
      </w:r>
      <w:r>
        <w:rPr>
          <w:rFonts w:ascii="Calibri" w:hAnsi="Calibri" w:cs="Calibri"/>
          <w:i/>
          <w:iCs/>
          <w:color w:val="000000"/>
          <w:sz w:val="27"/>
          <w:szCs w:val="27"/>
        </w:rPr>
        <w:t>Expert Program Management</w:t>
      </w:r>
      <w:r>
        <w:rPr>
          <w:rFonts w:ascii="Calibri" w:hAnsi="Calibri" w:cs="Calibri"/>
          <w:color w:val="000000"/>
          <w:sz w:val="27"/>
          <w:szCs w:val="27"/>
        </w:rPr>
        <w:t xml:space="preserve">. [online] Expert Program Management. Available at: </w:t>
      </w:r>
      <w:hyperlink r:id="rId15" w:history="1">
        <w:r w:rsidR="002330AA" w:rsidRPr="00EB7F52">
          <w:rPr>
            <w:rStyle w:val="Hyperlink"/>
            <w:rFonts w:ascii="Calibri" w:hAnsi="Calibri" w:cs="Calibri"/>
            <w:sz w:val="27"/>
            <w:szCs w:val="27"/>
          </w:rPr>
          <w:t>https://expertprogrammanagement.com/2018/04/herzbergs-two-factor-theory/</w:t>
        </w:r>
      </w:hyperlink>
      <w:r w:rsidR="002330AA">
        <w:rPr>
          <w:rFonts w:ascii="Calibri" w:hAnsi="Calibri" w:cs="Calibri"/>
          <w:color w:val="000000"/>
          <w:sz w:val="27"/>
          <w:szCs w:val="27"/>
        </w:rPr>
        <w:t xml:space="preserve"> [Accessed: 29. Nov. 2020]</w:t>
      </w:r>
      <w:r w:rsidR="00011F1E">
        <w:rPr>
          <w:rFonts w:ascii="Calibri" w:hAnsi="Calibri" w:cs="Calibri"/>
          <w:color w:val="000000"/>
          <w:sz w:val="27"/>
          <w:szCs w:val="27"/>
        </w:rPr>
        <w:t>.</w:t>
      </w:r>
    </w:p>
    <w:p w:rsidR="00667B2D" w:rsidRDefault="00011F1E" w:rsidP="00667B2D">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Clear Review (2015). </w:t>
      </w:r>
      <w:r>
        <w:rPr>
          <w:rFonts w:ascii="Calibri" w:hAnsi="Calibri" w:cs="Calibri"/>
          <w:i/>
          <w:iCs/>
          <w:color w:val="000000"/>
          <w:sz w:val="27"/>
          <w:szCs w:val="27"/>
        </w:rPr>
        <w:t>Clear Review</w:t>
      </w:r>
      <w:r>
        <w:rPr>
          <w:rFonts w:ascii="Calibri" w:hAnsi="Calibri" w:cs="Calibri"/>
          <w:color w:val="000000"/>
          <w:sz w:val="27"/>
          <w:szCs w:val="27"/>
        </w:rPr>
        <w:t xml:space="preserve">. [online] Clear Review. Available at: </w:t>
      </w:r>
      <w:hyperlink r:id="rId16" w:history="1">
        <w:r w:rsidRPr="00EB7F52">
          <w:rPr>
            <w:rStyle w:val="Hyperlink"/>
            <w:rFonts w:ascii="Calibri" w:hAnsi="Calibri" w:cs="Calibri"/>
            <w:sz w:val="27"/>
            <w:szCs w:val="27"/>
          </w:rPr>
          <w:t>https://www.clearreview.com/resources/guides/what-is-effective-performance-management/</w:t>
        </w:r>
      </w:hyperlink>
      <w:r>
        <w:rPr>
          <w:rFonts w:ascii="Calibri" w:hAnsi="Calibri" w:cs="Calibri"/>
          <w:color w:val="000000"/>
          <w:sz w:val="27"/>
          <w:szCs w:val="27"/>
        </w:rPr>
        <w:t xml:space="preserve">  [Accessed: 30. Nov. 2020].</w:t>
      </w:r>
    </w:p>
    <w:p w:rsidR="0083618C" w:rsidRDefault="00667B2D" w:rsidP="00667B2D">
      <w:pPr>
        <w:pStyle w:val="NormalWeb"/>
        <w:numPr>
          <w:ilvl w:val="0"/>
          <w:numId w:val="3"/>
        </w:numPr>
        <w:spacing w:before="0" w:beforeAutospacing="0" w:after="0" w:afterAutospacing="0" w:line="360" w:lineRule="atLeast"/>
        <w:rPr>
          <w:rFonts w:ascii="Calibri" w:hAnsi="Calibri" w:cs="Calibri"/>
          <w:color w:val="000000"/>
          <w:sz w:val="27"/>
          <w:szCs w:val="27"/>
        </w:rPr>
      </w:pPr>
      <w:r w:rsidRPr="00667B2D">
        <w:rPr>
          <w:rFonts w:ascii="Calibri" w:hAnsi="Calibri" w:cs="Calibri"/>
          <w:color w:val="000000"/>
          <w:sz w:val="27"/>
          <w:szCs w:val="27"/>
        </w:rPr>
        <w:t xml:space="preserve">Welcome to Seminar LMG1. (n.d.). [online] Available at: </w:t>
      </w:r>
      <w:hyperlink r:id="rId17" w:history="1">
        <w:r w:rsidRPr="00EB7F52">
          <w:rPr>
            <w:rStyle w:val="Hyperlink"/>
            <w:rFonts w:ascii="Calibri" w:hAnsi="Calibri" w:cs="Calibri"/>
            <w:sz w:val="27"/>
            <w:szCs w:val="27"/>
          </w:rPr>
          <w:t>https://employeeownership.co.uk/wp-content/uploads/1-30pm-LMG1.pdf</w:t>
        </w:r>
      </w:hyperlink>
      <w:r>
        <w:rPr>
          <w:rFonts w:ascii="Calibri" w:hAnsi="Calibri" w:cs="Calibri"/>
          <w:color w:val="000000"/>
          <w:sz w:val="27"/>
          <w:szCs w:val="27"/>
        </w:rPr>
        <w:t xml:space="preserve"> </w:t>
      </w:r>
      <w:r w:rsidRPr="00667B2D">
        <w:rPr>
          <w:rFonts w:ascii="Calibri" w:hAnsi="Calibri" w:cs="Calibri"/>
          <w:color w:val="000000"/>
          <w:sz w:val="27"/>
          <w:szCs w:val="27"/>
        </w:rPr>
        <w:t>[Accessed 1 Dec. 2020].</w:t>
      </w:r>
    </w:p>
    <w:p w:rsidR="00667B2D" w:rsidRDefault="00667B2D" w:rsidP="00667B2D">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Clear Review (2015). </w:t>
      </w:r>
      <w:r>
        <w:rPr>
          <w:rFonts w:ascii="Calibri" w:hAnsi="Calibri" w:cs="Calibri"/>
          <w:i/>
          <w:iCs/>
          <w:color w:val="000000"/>
          <w:sz w:val="27"/>
          <w:szCs w:val="27"/>
        </w:rPr>
        <w:t>Clear Review</w:t>
      </w:r>
      <w:r>
        <w:rPr>
          <w:rFonts w:ascii="Calibri" w:hAnsi="Calibri" w:cs="Calibri"/>
          <w:color w:val="000000"/>
          <w:sz w:val="27"/>
          <w:szCs w:val="27"/>
        </w:rPr>
        <w:t xml:space="preserve">. [online] Clear Review. Available at: </w:t>
      </w:r>
      <w:hyperlink r:id="rId18" w:history="1">
        <w:r w:rsidRPr="00EB7F52">
          <w:rPr>
            <w:rStyle w:val="Hyperlink"/>
            <w:rFonts w:ascii="Calibri" w:hAnsi="Calibri" w:cs="Calibri"/>
            <w:sz w:val="27"/>
            <w:szCs w:val="27"/>
          </w:rPr>
          <w:t>https://www.clearreview.com/resources/guides/what-is-effective-performance-management/</w:t>
        </w:r>
      </w:hyperlink>
      <w:r>
        <w:rPr>
          <w:rFonts w:ascii="Calibri" w:hAnsi="Calibri" w:cs="Calibri"/>
          <w:color w:val="000000"/>
          <w:sz w:val="27"/>
          <w:szCs w:val="27"/>
        </w:rPr>
        <w:t xml:space="preserve">  </w:t>
      </w:r>
      <w:r w:rsidRPr="00667B2D">
        <w:rPr>
          <w:rFonts w:ascii="Calibri" w:hAnsi="Calibri" w:cs="Calibri"/>
          <w:color w:val="000000"/>
          <w:sz w:val="27"/>
          <w:szCs w:val="27"/>
        </w:rPr>
        <w:t>[Accessed 1 Dec. 2020].</w:t>
      </w:r>
    </w:p>
    <w:p w:rsidR="00C55378" w:rsidRDefault="00C55378" w:rsidP="00C55378">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thepeakperformancecenter.com. (n.d.). </w:t>
      </w:r>
      <w:r>
        <w:rPr>
          <w:rFonts w:ascii="Calibri" w:hAnsi="Calibri" w:cs="Calibri"/>
          <w:i/>
          <w:iCs/>
          <w:color w:val="000000"/>
          <w:sz w:val="27"/>
          <w:szCs w:val="27"/>
        </w:rPr>
        <w:t>The Training Cycle - The Peak Performance Center</w:t>
      </w:r>
      <w:r>
        <w:rPr>
          <w:rFonts w:ascii="Calibri" w:hAnsi="Calibri" w:cs="Calibri"/>
          <w:color w:val="000000"/>
          <w:sz w:val="27"/>
          <w:szCs w:val="27"/>
        </w:rPr>
        <w:t xml:space="preserve">. [online] Available at: </w:t>
      </w:r>
      <w:hyperlink r:id="rId19" w:history="1">
        <w:r w:rsidRPr="00EB7F52">
          <w:rPr>
            <w:rStyle w:val="Hyperlink"/>
            <w:rFonts w:ascii="Calibri" w:hAnsi="Calibri" w:cs="Calibri"/>
            <w:sz w:val="27"/>
            <w:szCs w:val="27"/>
          </w:rPr>
          <w:t>https://thepeakperformancecenter.com/business/learning/course-design/developing-a-training-program/the-training-cycle/#:~:text=The%20Training%20Cycle%20is%20a</w:t>
        </w:r>
      </w:hyperlink>
      <w:r>
        <w:rPr>
          <w:rFonts w:ascii="Calibri" w:hAnsi="Calibri" w:cs="Calibri"/>
          <w:color w:val="000000"/>
          <w:sz w:val="27"/>
          <w:szCs w:val="27"/>
        </w:rPr>
        <w:t xml:space="preserve"> </w:t>
      </w:r>
      <w:r w:rsidRPr="00667B2D">
        <w:rPr>
          <w:rFonts w:ascii="Calibri" w:hAnsi="Calibri" w:cs="Calibri"/>
          <w:color w:val="000000"/>
          <w:sz w:val="27"/>
          <w:szCs w:val="27"/>
        </w:rPr>
        <w:t>[Accessed 1 Dec. 2020].</w:t>
      </w:r>
    </w:p>
    <w:p w:rsidR="00E34AE9" w:rsidRDefault="008731BB" w:rsidP="00E34AE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JLPJobs.com. (n.d.). </w:t>
      </w:r>
      <w:r>
        <w:rPr>
          <w:rFonts w:ascii="Calibri" w:hAnsi="Calibri" w:cs="Calibri"/>
          <w:i/>
          <w:iCs/>
          <w:color w:val="000000"/>
          <w:sz w:val="27"/>
          <w:szCs w:val="27"/>
        </w:rPr>
        <w:t>About Training and Development | John Lewis Partnership Careers</w:t>
      </w:r>
      <w:r>
        <w:rPr>
          <w:rFonts w:ascii="Calibri" w:hAnsi="Calibri" w:cs="Calibri"/>
          <w:color w:val="000000"/>
          <w:sz w:val="27"/>
          <w:szCs w:val="27"/>
        </w:rPr>
        <w:t xml:space="preserve">. [online] Available at: </w:t>
      </w:r>
      <w:hyperlink r:id="rId20" w:history="1">
        <w:r w:rsidRPr="00EB7F52">
          <w:rPr>
            <w:rStyle w:val="Hyperlink"/>
            <w:rFonts w:ascii="Calibri" w:hAnsi="Calibri" w:cs="Calibri"/>
            <w:sz w:val="27"/>
            <w:szCs w:val="27"/>
          </w:rPr>
          <w:t>https://www.jlpjobs.com/about/training-and-development/</w:t>
        </w:r>
      </w:hyperlink>
      <w:r>
        <w:rPr>
          <w:rFonts w:ascii="Calibri" w:hAnsi="Calibri" w:cs="Calibri"/>
          <w:color w:val="000000"/>
          <w:sz w:val="27"/>
          <w:szCs w:val="27"/>
        </w:rPr>
        <w:t xml:space="preserve">  </w:t>
      </w:r>
      <w:r w:rsidRPr="00667B2D">
        <w:rPr>
          <w:rFonts w:ascii="Calibri" w:hAnsi="Calibri" w:cs="Calibri"/>
          <w:color w:val="000000"/>
          <w:sz w:val="27"/>
          <w:szCs w:val="27"/>
        </w:rPr>
        <w:t>[Accessed 1 Dec. 2020].</w:t>
      </w:r>
    </w:p>
    <w:p w:rsidR="00C75FB4" w:rsidRDefault="00C75FB4" w:rsidP="00C75FB4">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Hadas, E. (2015). Edward Hadas: Amazon’s ultra-XY management style. </w:t>
      </w:r>
      <w:r>
        <w:rPr>
          <w:rFonts w:ascii="Calibri" w:hAnsi="Calibri" w:cs="Calibri"/>
          <w:i/>
          <w:iCs/>
          <w:color w:val="000000"/>
          <w:sz w:val="27"/>
          <w:szCs w:val="27"/>
        </w:rPr>
        <w:t>Reuters</w:t>
      </w:r>
      <w:r>
        <w:rPr>
          <w:rFonts w:ascii="Calibri" w:hAnsi="Calibri" w:cs="Calibri"/>
          <w:color w:val="000000"/>
          <w:sz w:val="27"/>
          <w:szCs w:val="27"/>
        </w:rPr>
        <w:t>. [</w:t>
      </w:r>
      <w:r w:rsidR="00801C39">
        <w:rPr>
          <w:rFonts w:ascii="Calibri" w:hAnsi="Calibri" w:cs="Calibri"/>
          <w:color w:val="000000"/>
          <w:sz w:val="27"/>
          <w:szCs w:val="27"/>
        </w:rPr>
        <w:t>Online</w:t>
      </w:r>
      <w:r>
        <w:rPr>
          <w:rFonts w:ascii="Calibri" w:hAnsi="Calibri" w:cs="Calibri"/>
          <w:color w:val="000000"/>
          <w:sz w:val="27"/>
          <w:szCs w:val="27"/>
        </w:rPr>
        <w:t>] 19 Aug. Available at: https://uk.reuters.com/article/idU</w:t>
      </w:r>
      <w:r>
        <w:rPr>
          <w:rFonts w:ascii="Calibri" w:hAnsi="Calibri" w:cs="Calibri"/>
          <w:color w:val="000000"/>
          <w:sz w:val="27"/>
          <w:szCs w:val="27"/>
        </w:rPr>
        <w:t xml:space="preserve">S405059751620150819 [Accessed 1 </w:t>
      </w:r>
      <w:r>
        <w:rPr>
          <w:rFonts w:ascii="Calibri" w:hAnsi="Calibri" w:cs="Calibri"/>
          <w:color w:val="000000"/>
          <w:sz w:val="27"/>
          <w:szCs w:val="27"/>
        </w:rPr>
        <w:t>Dec. 2020].</w:t>
      </w:r>
    </w:p>
    <w:p w:rsidR="00C75FB4" w:rsidRDefault="00C75FB4" w:rsidP="00C75FB4">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amazon.jobs. (2019). </w:t>
      </w:r>
      <w:r>
        <w:rPr>
          <w:rFonts w:ascii="Calibri" w:hAnsi="Calibri" w:cs="Calibri"/>
          <w:i/>
          <w:iCs/>
          <w:color w:val="000000"/>
          <w:sz w:val="27"/>
          <w:szCs w:val="27"/>
        </w:rPr>
        <w:t>Amazon’s global career site</w:t>
      </w:r>
      <w:r>
        <w:rPr>
          <w:rFonts w:ascii="Calibri" w:hAnsi="Calibri" w:cs="Calibri"/>
          <w:color w:val="000000"/>
          <w:sz w:val="27"/>
          <w:szCs w:val="27"/>
        </w:rPr>
        <w:t xml:space="preserve">. [online] Available at: </w:t>
      </w:r>
      <w:hyperlink r:id="rId21" w:history="1">
        <w:r w:rsidRPr="00EB7F52">
          <w:rPr>
            <w:rStyle w:val="Hyperlink"/>
            <w:rFonts w:ascii="Calibri" w:hAnsi="Calibri" w:cs="Calibri"/>
            <w:sz w:val="27"/>
            <w:szCs w:val="27"/>
          </w:rPr>
          <w:t>https://www.amazon.jobs/en/principles</w:t>
        </w:r>
      </w:hyperlink>
      <w:r>
        <w:rPr>
          <w:rFonts w:ascii="Calibri" w:hAnsi="Calibri" w:cs="Calibri"/>
          <w:color w:val="000000"/>
          <w:sz w:val="27"/>
          <w:szCs w:val="27"/>
        </w:rPr>
        <w:t xml:space="preserve"> [</w:t>
      </w:r>
      <w:r>
        <w:rPr>
          <w:rFonts w:ascii="Calibri" w:hAnsi="Calibri" w:cs="Calibri"/>
          <w:color w:val="000000"/>
          <w:sz w:val="27"/>
          <w:szCs w:val="27"/>
        </w:rPr>
        <w:t>Accessed 1 Dec. 2020].</w:t>
      </w:r>
    </w:p>
    <w:p w:rsidR="00A319D6" w:rsidRDefault="00C75FB4" w:rsidP="00C75FB4">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Kantor, J. and Streitfeld, D. (2015). Inside Amazon: Wrestling Big Ideas in a Bruising Workplace. </w:t>
      </w:r>
      <w:r>
        <w:rPr>
          <w:rFonts w:ascii="Calibri" w:hAnsi="Calibri" w:cs="Calibri"/>
          <w:i/>
          <w:iCs/>
          <w:color w:val="000000"/>
          <w:sz w:val="27"/>
          <w:szCs w:val="27"/>
        </w:rPr>
        <w:t>The New York Times</w:t>
      </w:r>
      <w:r>
        <w:rPr>
          <w:rFonts w:ascii="Calibri" w:hAnsi="Calibri" w:cs="Calibri"/>
          <w:color w:val="000000"/>
          <w:sz w:val="27"/>
          <w:szCs w:val="27"/>
        </w:rPr>
        <w:t>. [</w:t>
      </w:r>
      <w:r w:rsidR="00801C39">
        <w:rPr>
          <w:rFonts w:ascii="Calibri" w:hAnsi="Calibri" w:cs="Calibri"/>
          <w:color w:val="000000"/>
          <w:sz w:val="27"/>
          <w:szCs w:val="27"/>
        </w:rPr>
        <w:t>Online</w:t>
      </w:r>
      <w:r>
        <w:rPr>
          <w:rFonts w:ascii="Calibri" w:hAnsi="Calibri" w:cs="Calibri"/>
          <w:color w:val="000000"/>
          <w:sz w:val="27"/>
          <w:szCs w:val="27"/>
        </w:rPr>
        <w:t xml:space="preserve">] 15 Aug. Available at: </w:t>
      </w:r>
      <w:hyperlink r:id="rId22" w:history="1">
        <w:r w:rsidRPr="00EB7F52">
          <w:rPr>
            <w:rStyle w:val="Hyperlink"/>
            <w:rFonts w:ascii="Calibri" w:hAnsi="Calibri" w:cs="Calibri"/>
            <w:sz w:val="27"/>
            <w:szCs w:val="27"/>
          </w:rPr>
          <w:t>https://www.nytimes.com/2015/08/16/technology/inside-amazon-wrestling-big-ideas-in-a-bruising-workplace.html</w:t>
        </w:r>
      </w:hyperlink>
      <w:r>
        <w:rPr>
          <w:rFonts w:ascii="Calibri" w:hAnsi="Calibri" w:cs="Calibri"/>
          <w:color w:val="000000"/>
          <w:sz w:val="27"/>
          <w:szCs w:val="27"/>
        </w:rPr>
        <w:t xml:space="preserve">  </w:t>
      </w:r>
      <w:r>
        <w:rPr>
          <w:rFonts w:ascii="Calibri" w:hAnsi="Calibri" w:cs="Calibri"/>
          <w:color w:val="000000"/>
          <w:sz w:val="27"/>
          <w:szCs w:val="27"/>
        </w:rPr>
        <w:t>[Accessed 1 Dec. 2020].</w:t>
      </w:r>
    </w:p>
    <w:p w:rsidR="00A319D6" w:rsidRDefault="00D560EF" w:rsidP="00A319D6">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www.performyard.com. (n.d.). </w:t>
      </w:r>
      <w:r>
        <w:rPr>
          <w:rFonts w:ascii="Calibri" w:hAnsi="Calibri" w:cs="Calibri"/>
          <w:i/>
          <w:iCs/>
          <w:color w:val="000000"/>
          <w:sz w:val="27"/>
          <w:szCs w:val="27"/>
        </w:rPr>
        <w:t>How Does Amazon Do Performance Management? | PerformYard</w:t>
      </w:r>
      <w:r>
        <w:rPr>
          <w:rFonts w:ascii="Calibri" w:hAnsi="Calibri" w:cs="Calibri"/>
          <w:color w:val="000000"/>
          <w:sz w:val="27"/>
          <w:szCs w:val="27"/>
        </w:rPr>
        <w:t xml:space="preserve">. [online] Available at: </w:t>
      </w:r>
      <w:hyperlink r:id="rId23" w:history="1">
        <w:r w:rsidRPr="00EB7F52">
          <w:rPr>
            <w:rStyle w:val="Hyperlink"/>
            <w:rFonts w:ascii="Calibri" w:hAnsi="Calibri" w:cs="Calibri"/>
            <w:sz w:val="27"/>
            <w:szCs w:val="27"/>
          </w:rPr>
          <w:t>https://www.performyard.com/articles/how-does-amazon-do-performance-management</w:t>
        </w:r>
      </w:hyperlink>
      <w:r>
        <w:rPr>
          <w:rFonts w:ascii="Calibri" w:hAnsi="Calibri" w:cs="Calibri"/>
          <w:color w:val="000000"/>
          <w:sz w:val="27"/>
          <w:szCs w:val="27"/>
        </w:rPr>
        <w:t>.</w:t>
      </w:r>
      <w:r>
        <w:rPr>
          <w:rFonts w:ascii="Calibri" w:hAnsi="Calibri" w:cs="Calibri"/>
          <w:color w:val="000000"/>
          <w:sz w:val="27"/>
          <w:szCs w:val="27"/>
        </w:rPr>
        <w:t xml:space="preserve"> </w:t>
      </w:r>
      <w:r>
        <w:rPr>
          <w:rFonts w:ascii="Calibri" w:hAnsi="Calibri" w:cs="Calibri"/>
          <w:color w:val="000000"/>
          <w:sz w:val="27"/>
          <w:szCs w:val="27"/>
        </w:rPr>
        <w:t xml:space="preserve">[Accessed 1 </w:t>
      </w:r>
      <w:r w:rsidR="00801C39">
        <w:rPr>
          <w:rFonts w:ascii="Calibri" w:hAnsi="Calibri" w:cs="Calibri"/>
          <w:color w:val="000000"/>
          <w:sz w:val="27"/>
          <w:szCs w:val="27"/>
        </w:rPr>
        <w:t>Dec. 2020].</w:t>
      </w:r>
    </w:p>
    <w:p w:rsidR="00801C39" w:rsidRDefault="00801C39" w:rsidP="00801C3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Kantor, J. and </w:t>
      </w:r>
      <w:proofErr w:type="spellStart"/>
      <w:r>
        <w:rPr>
          <w:rFonts w:ascii="Calibri" w:hAnsi="Calibri" w:cs="Calibri"/>
          <w:color w:val="000000"/>
          <w:sz w:val="27"/>
          <w:szCs w:val="27"/>
        </w:rPr>
        <w:t>Streitfeld</w:t>
      </w:r>
      <w:proofErr w:type="spellEnd"/>
      <w:r>
        <w:rPr>
          <w:rFonts w:ascii="Calibri" w:hAnsi="Calibri" w:cs="Calibri"/>
          <w:color w:val="000000"/>
          <w:sz w:val="27"/>
          <w:szCs w:val="27"/>
        </w:rPr>
        <w:t>, D. (2015). Inside Amazon: Wrestling Big Ideas in a Bruising Workplace. </w:t>
      </w:r>
      <w:r>
        <w:rPr>
          <w:rFonts w:ascii="Calibri" w:hAnsi="Calibri" w:cs="Calibri"/>
          <w:i/>
          <w:iCs/>
          <w:color w:val="000000"/>
          <w:sz w:val="27"/>
          <w:szCs w:val="27"/>
        </w:rPr>
        <w:t>The New York Times</w:t>
      </w:r>
      <w:r>
        <w:rPr>
          <w:rFonts w:ascii="Calibri" w:hAnsi="Calibri" w:cs="Calibri"/>
          <w:color w:val="000000"/>
          <w:sz w:val="27"/>
          <w:szCs w:val="27"/>
        </w:rPr>
        <w:t>. [</w:t>
      </w:r>
      <w:proofErr w:type="gramStart"/>
      <w:r>
        <w:rPr>
          <w:rFonts w:ascii="Calibri" w:hAnsi="Calibri" w:cs="Calibri"/>
          <w:color w:val="000000"/>
          <w:sz w:val="27"/>
          <w:szCs w:val="27"/>
        </w:rPr>
        <w:t>online</w:t>
      </w:r>
      <w:proofErr w:type="gramEnd"/>
      <w:r>
        <w:rPr>
          <w:rFonts w:ascii="Calibri" w:hAnsi="Calibri" w:cs="Calibri"/>
          <w:color w:val="000000"/>
          <w:sz w:val="27"/>
          <w:szCs w:val="27"/>
        </w:rPr>
        <w:t xml:space="preserve">] 15 Aug. Available at: </w:t>
      </w:r>
      <w:hyperlink r:id="rId24" w:history="1">
        <w:r w:rsidRPr="00EB7F52">
          <w:rPr>
            <w:rStyle w:val="Hyperlink"/>
            <w:rFonts w:ascii="Calibri" w:hAnsi="Calibri" w:cs="Calibri"/>
            <w:sz w:val="27"/>
            <w:szCs w:val="27"/>
          </w:rPr>
          <w:t>https://www.nytimes.com/2015/08/16/technology/inside-amazon-wrestling-big-ideas-in-a-bruising-workplace.html</w:t>
        </w:r>
      </w:hyperlink>
      <w:r>
        <w:rPr>
          <w:rFonts w:ascii="Calibri" w:hAnsi="Calibri" w:cs="Calibri"/>
          <w:color w:val="000000"/>
          <w:sz w:val="27"/>
          <w:szCs w:val="27"/>
        </w:rPr>
        <w:t xml:space="preserve">  </w:t>
      </w:r>
      <w:r>
        <w:rPr>
          <w:rFonts w:ascii="Calibri" w:hAnsi="Calibri" w:cs="Calibri"/>
          <w:color w:val="000000"/>
          <w:sz w:val="27"/>
          <w:szCs w:val="27"/>
        </w:rPr>
        <w:t>[Accessed 1 Dec. 2020].</w:t>
      </w:r>
    </w:p>
    <w:p w:rsidR="00801C39" w:rsidRDefault="00801C39" w:rsidP="00801C39">
      <w:pPr>
        <w:pStyle w:val="NormalWeb"/>
        <w:numPr>
          <w:ilvl w:val="0"/>
          <w:numId w:val="3"/>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Associations Now. (2015). </w:t>
      </w:r>
      <w:r>
        <w:rPr>
          <w:rFonts w:ascii="Calibri" w:hAnsi="Calibri" w:cs="Calibri"/>
          <w:i/>
          <w:iCs/>
          <w:color w:val="000000"/>
          <w:sz w:val="27"/>
          <w:szCs w:val="27"/>
        </w:rPr>
        <w:t xml:space="preserve">What Amazon’s Culture Says </w:t>
      </w:r>
      <w:proofErr w:type="gramStart"/>
      <w:r>
        <w:rPr>
          <w:rFonts w:ascii="Calibri" w:hAnsi="Calibri" w:cs="Calibri"/>
          <w:i/>
          <w:iCs/>
          <w:color w:val="000000"/>
          <w:sz w:val="27"/>
          <w:szCs w:val="27"/>
        </w:rPr>
        <w:t>About</w:t>
      </w:r>
      <w:proofErr w:type="gramEnd"/>
      <w:r>
        <w:rPr>
          <w:rFonts w:ascii="Calibri" w:hAnsi="Calibri" w:cs="Calibri"/>
          <w:i/>
          <w:iCs/>
          <w:color w:val="000000"/>
          <w:sz w:val="27"/>
          <w:szCs w:val="27"/>
        </w:rPr>
        <w:t xml:space="preserve"> Managing Employees</w:t>
      </w:r>
      <w:r>
        <w:rPr>
          <w:rFonts w:ascii="Calibri" w:hAnsi="Calibri" w:cs="Calibri"/>
          <w:color w:val="000000"/>
          <w:sz w:val="27"/>
          <w:szCs w:val="27"/>
        </w:rPr>
        <w:t xml:space="preserve">. [online] Available at: </w:t>
      </w:r>
      <w:hyperlink r:id="rId25" w:history="1">
        <w:r w:rsidRPr="00EB7F52">
          <w:rPr>
            <w:rStyle w:val="Hyperlink"/>
            <w:rFonts w:ascii="Calibri" w:hAnsi="Calibri" w:cs="Calibri"/>
            <w:sz w:val="27"/>
            <w:szCs w:val="27"/>
          </w:rPr>
          <w:t>https://associationsnow.com/2015/08/what-amazons-culture-says-about-managing-employees/</w:t>
        </w:r>
      </w:hyperlink>
      <w:r>
        <w:rPr>
          <w:rFonts w:ascii="Calibri" w:hAnsi="Calibri" w:cs="Calibri"/>
          <w:color w:val="000000"/>
          <w:sz w:val="27"/>
          <w:szCs w:val="27"/>
        </w:rPr>
        <w:t xml:space="preserve">  </w:t>
      </w:r>
      <w:r>
        <w:rPr>
          <w:rFonts w:ascii="Calibri" w:hAnsi="Calibri" w:cs="Calibri"/>
          <w:color w:val="000000"/>
          <w:sz w:val="27"/>
          <w:szCs w:val="27"/>
        </w:rPr>
        <w:t>[Accessed 1 Dec. 2020].</w:t>
      </w:r>
    </w:p>
    <w:p w:rsidR="00801C39" w:rsidRDefault="00801C39" w:rsidP="00801C39">
      <w:pPr>
        <w:pStyle w:val="NormalWeb"/>
        <w:numPr>
          <w:ilvl w:val="0"/>
          <w:numId w:val="3"/>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Yohn</w:t>
      </w:r>
      <w:proofErr w:type="spellEnd"/>
      <w:r>
        <w:rPr>
          <w:rFonts w:ascii="Calibri" w:hAnsi="Calibri" w:cs="Calibri"/>
          <w:color w:val="000000"/>
          <w:sz w:val="27"/>
          <w:szCs w:val="27"/>
        </w:rPr>
        <w:t>, D.L. (</w:t>
      </w:r>
      <w:proofErr w:type="spellStart"/>
      <w:r>
        <w:rPr>
          <w:rFonts w:ascii="Calibri" w:hAnsi="Calibri" w:cs="Calibri"/>
          <w:color w:val="000000"/>
          <w:sz w:val="27"/>
          <w:szCs w:val="27"/>
        </w:rPr>
        <w:t>n.d.</w:t>
      </w:r>
      <w:proofErr w:type="spellEnd"/>
      <w:r>
        <w:rPr>
          <w:rFonts w:ascii="Calibri" w:hAnsi="Calibri" w:cs="Calibri"/>
          <w:color w:val="000000"/>
          <w:sz w:val="27"/>
          <w:szCs w:val="27"/>
        </w:rPr>
        <w:t>). </w:t>
      </w:r>
      <w:r>
        <w:rPr>
          <w:rFonts w:ascii="Calibri" w:hAnsi="Calibri" w:cs="Calibri"/>
          <w:i/>
          <w:iCs/>
          <w:color w:val="000000"/>
          <w:sz w:val="27"/>
          <w:szCs w:val="27"/>
        </w:rPr>
        <w:t>Amazon Faces A Crucible Moment With Employees</w:t>
      </w:r>
      <w:r>
        <w:rPr>
          <w:rFonts w:ascii="Calibri" w:hAnsi="Calibri" w:cs="Calibri"/>
          <w:color w:val="000000"/>
          <w:sz w:val="27"/>
          <w:szCs w:val="27"/>
        </w:rPr>
        <w:t xml:space="preserve">. [online] Forbes. Available at: </w:t>
      </w:r>
      <w:hyperlink r:id="rId26" w:history="1">
        <w:r w:rsidRPr="00EB7F52">
          <w:rPr>
            <w:rStyle w:val="Hyperlink"/>
            <w:rFonts w:ascii="Calibri" w:hAnsi="Calibri" w:cs="Calibri"/>
            <w:sz w:val="27"/>
            <w:szCs w:val="27"/>
          </w:rPr>
          <w:t>https://www.forbes.com/sites/deniselyohn/2020/06/02/amazon-faces-a-crucible-moment-with-employees/?sh=2f8007023822</w:t>
        </w:r>
      </w:hyperlink>
      <w:r>
        <w:rPr>
          <w:rFonts w:ascii="Calibri" w:hAnsi="Calibri" w:cs="Calibri"/>
          <w:color w:val="000000"/>
          <w:sz w:val="27"/>
          <w:szCs w:val="27"/>
        </w:rPr>
        <w:t xml:space="preserve"> </w:t>
      </w:r>
      <w:r>
        <w:rPr>
          <w:rFonts w:ascii="Calibri" w:hAnsi="Calibri" w:cs="Calibri"/>
          <w:color w:val="000000"/>
          <w:sz w:val="27"/>
          <w:szCs w:val="27"/>
        </w:rPr>
        <w:t xml:space="preserve"> [Accessed 2 Dec. 2020].</w:t>
      </w:r>
    </w:p>
    <w:p w:rsidR="00801C39" w:rsidRDefault="00801C39" w:rsidP="00801C39">
      <w:pPr>
        <w:pStyle w:val="NormalWeb"/>
        <w:numPr>
          <w:ilvl w:val="0"/>
          <w:numId w:val="3"/>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SocialChorus</w:t>
      </w:r>
      <w:proofErr w:type="spellEnd"/>
      <w:r>
        <w:rPr>
          <w:rFonts w:ascii="Calibri" w:hAnsi="Calibri" w:cs="Calibri"/>
          <w:color w:val="000000"/>
          <w:sz w:val="27"/>
          <w:szCs w:val="27"/>
        </w:rPr>
        <w:t>. (2019). </w:t>
      </w:r>
      <w:r>
        <w:rPr>
          <w:rFonts w:ascii="Calibri" w:hAnsi="Calibri" w:cs="Calibri"/>
          <w:i/>
          <w:iCs/>
          <w:color w:val="000000"/>
          <w:sz w:val="27"/>
          <w:szCs w:val="27"/>
        </w:rPr>
        <w:t>Why is Employee Engagement Important to Company Success?</w:t>
      </w:r>
      <w:r>
        <w:rPr>
          <w:rFonts w:ascii="Calibri" w:hAnsi="Calibri" w:cs="Calibri"/>
          <w:color w:val="000000"/>
          <w:sz w:val="27"/>
          <w:szCs w:val="27"/>
        </w:rPr>
        <w:t xml:space="preserve"> [online] Available at: </w:t>
      </w:r>
      <w:hyperlink r:id="rId27" w:history="1">
        <w:r w:rsidRPr="00EB7F52">
          <w:rPr>
            <w:rStyle w:val="Hyperlink"/>
            <w:rFonts w:ascii="Calibri" w:hAnsi="Calibri" w:cs="Calibri"/>
            <w:sz w:val="27"/>
            <w:szCs w:val="27"/>
          </w:rPr>
          <w:t>https://socialchorus.com/blog/employee-engagement-key-to-company-success/</w:t>
        </w:r>
      </w:hyperlink>
      <w:r>
        <w:rPr>
          <w:rFonts w:ascii="Calibri" w:hAnsi="Calibri" w:cs="Calibri"/>
          <w:color w:val="000000"/>
          <w:sz w:val="27"/>
          <w:szCs w:val="27"/>
        </w:rPr>
        <w:t xml:space="preserve"> </w:t>
      </w:r>
      <w:r>
        <w:rPr>
          <w:rFonts w:ascii="Calibri" w:hAnsi="Calibri" w:cs="Calibri"/>
          <w:color w:val="000000"/>
          <w:sz w:val="27"/>
          <w:szCs w:val="27"/>
        </w:rPr>
        <w:t>[Accessed 2 Dec. 2020].</w:t>
      </w:r>
    </w:p>
    <w:p w:rsidR="00801C39" w:rsidRPr="00801C39" w:rsidRDefault="00801C39" w:rsidP="00801C39">
      <w:pPr>
        <w:pStyle w:val="NormalWeb"/>
        <w:numPr>
          <w:ilvl w:val="0"/>
          <w:numId w:val="3"/>
        </w:numPr>
        <w:spacing w:before="0" w:beforeAutospacing="0" w:after="0" w:afterAutospacing="0" w:line="360" w:lineRule="atLeast"/>
        <w:rPr>
          <w:rFonts w:ascii="Calibri" w:hAnsi="Calibri" w:cs="Calibri"/>
          <w:color w:val="000000"/>
          <w:sz w:val="27"/>
          <w:szCs w:val="27"/>
        </w:rPr>
      </w:pPr>
      <w:proofErr w:type="spellStart"/>
      <w:proofErr w:type="gramStart"/>
      <w:r>
        <w:rPr>
          <w:rFonts w:ascii="Calibri" w:hAnsi="Calibri" w:cs="Calibri"/>
          <w:color w:val="000000"/>
          <w:sz w:val="27"/>
          <w:szCs w:val="27"/>
        </w:rPr>
        <w:t>alifeofbusiness</w:t>
      </w:r>
      <w:proofErr w:type="spellEnd"/>
      <w:proofErr w:type="gramEnd"/>
      <w:r>
        <w:rPr>
          <w:rFonts w:ascii="Calibri" w:hAnsi="Calibri" w:cs="Calibri"/>
          <w:color w:val="000000"/>
          <w:sz w:val="27"/>
          <w:szCs w:val="27"/>
        </w:rPr>
        <w:t xml:space="preserve"> (2016). </w:t>
      </w:r>
      <w:r>
        <w:rPr>
          <w:rFonts w:ascii="Calibri" w:hAnsi="Calibri" w:cs="Calibri"/>
          <w:i/>
          <w:iCs/>
          <w:color w:val="000000"/>
          <w:sz w:val="27"/>
          <w:szCs w:val="27"/>
        </w:rPr>
        <w:t>Motivating staff, how do John Lewis do it?</w:t>
      </w:r>
      <w:r>
        <w:rPr>
          <w:rFonts w:ascii="Calibri" w:hAnsi="Calibri" w:cs="Calibri"/>
          <w:color w:val="000000"/>
          <w:sz w:val="27"/>
          <w:szCs w:val="27"/>
        </w:rPr>
        <w:t xml:space="preserve"> [online] A Life of Business. Available at: </w:t>
      </w:r>
      <w:hyperlink r:id="rId28" w:history="1">
        <w:r w:rsidRPr="00EB7F52">
          <w:rPr>
            <w:rStyle w:val="Hyperlink"/>
            <w:rFonts w:ascii="Calibri" w:hAnsi="Calibri" w:cs="Calibri"/>
            <w:sz w:val="27"/>
            <w:szCs w:val="27"/>
          </w:rPr>
          <w:t>https://alifeofbusiness.wordpress.com/2016/11/29/motivating-staff-how-do-john-lewis-do-it/#:~:text=John%20Lewis%20lets%20their%20staff</w:t>
        </w:r>
      </w:hyperlink>
      <w:r>
        <w:rPr>
          <w:rFonts w:ascii="Calibri" w:hAnsi="Calibri" w:cs="Calibri"/>
          <w:color w:val="000000"/>
          <w:sz w:val="27"/>
          <w:szCs w:val="27"/>
        </w:rPr>
        <w:t xml:space="preserve"> </w:t>
      </w:r>
      <w:r>
        <w:rPr>
          <w:rFonts w:ascii="Calibri" w:hAnsi="Calibri" w:cs="Calibri"/>
          <w:color w:val="000000"/>
          <w:sz w:val="27"/>
          <w:szCs w:val="27"/>
        </w:rPr>
        <w:t>[Accessed: 30. Nov. 2020].</w:t>
      </w: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NormalWeb"/>
        <w:spacing w:before="0" w:beforeAutospacing="0" w:after="0" w:afterAutospacing="0" w:line="360" w:lineRule="atLeast"/>
        <w:rPr>
          <w:rFonts w:ascii="Calibri" w:hAnsi="Calibri" w:cs="Calibri"/>
          <w:color w:val="000000"/>
          <w:sz w:val="27"/>
          <w:szCs w:val="27"/>
        </w:rPr>
      </w:pPr>
    </w:p>
    <w:p w:rsidR="00A319D6" w:rsidRDefault="00A319D6" w:rsidP="00A319D6">
      <w:pPr>
        <w:pStyle w:val="Heading1"/>
      </w:pPr>
      <w:r>
        <w:t>PDP</w:t>
      </w:r>
    </w:p>
    <w:p w:rsidR="00A319D6" w:rsidRDefault="00A319D6" w:rsidP="00A319D6"/>
    <w:p w:rsidR="00A319D6" w:rsidRDefault="00A319D6" w:rsidP="00A319D6"/>
    <w:p w:rsidR="00A319D6" w:rsidRDefault="00A319D6" w:rsidP="00A319D6"/>
    <w:p w:rsidR="00A319D6" w:rsidRDefault="00A319D6" w:rsidP="00A319D6"/>
    <w:tbl>
      <w:tblPr>
        <w:tblpPr w:leftFromText="180" w:rightFromText="180" w:vertAnchor="page" w:horzAnchor="margin" w:tblpXSpec="center" w:tblpY="3865"/>
        <w:tblW w:w="11586" w:type="dxa"/>
        <w:tblCellMar>
          <w:left w:w="0" w:type="dxa"/>
          <w:right w:w="0" w:type="dxa"/>
        </w:tblCellMar>
        <w:tblLook w:val="04A0" w:firstRow="1" w:lastRow="0" w:firstColumn="1" w:lastColumn="0" w:noHBand="0" w:noVBand="1"/>
      </w:tblPr>
      <w:tblGrid>
        <w:gridCol w:w="2337"/>
        <w:gridCol w:w="2785"/>
        <w:gridCol w:w="1175"/>
        <w:gridCol w:w="2284"/>
        <w:gridCol w:w="1443"/>
        <w:gridCol w:w="1562"/>
      </w:tblGrid>
      <w:tr w:rsidR="00801C39" w:rsidRPr="001563E7" w:rsidTr="00801C39">
        <w:trPr>
          <w:trHeight w:val="1042"/>
        </w:trPr>
        <w:tc>
          <w:tcPr>
            <w:tcW w:w="2337" w:type="dxa"/>
            <w:tcBorders>
              <w:top w:val="single" w:sz="4" w:space="0" w:color="auto"/>
              <w:left w:val="single" w:sz="4" w:space="0" w:color="auto"/>
              <w:bottom w:val="single" w:sz="24"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br/>
              <w:t>Objective/Area of Development</w:t>
            </w:r>
          </w:p>
        </w:tc>
        <w:tc>
          <w:tcPr>
            <w:tcW w:w="2785"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Measure</w:t>
            </w:r>
          </w:p>
        </w:tc>
        <w:tc>
          <w:tcPr>
            <w:tcW w:w="1175"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Priority</w:t>
            </w:r>
          </w:p>
        </w:tc>
        <w:tc>
          <w:tcPr>
            <w:tcW w:w="2284"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Support and Development.</w:t>
            </w:r>
          </w:p>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Internal/External</w:t>
            </w:r>
          </w:p>
        </w:tc>
        <w:tc>
          <w:tcPr>
            <w:tcW w:w="1443"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Review Dates</w:t>
            </w:r>
          </w:p>
        </w:tc>
        <w:tc>
          <w:tcPr>
            <w:tcW w:w="1562" w:type="dxa"/>
            <w:tcBorders>
              <w:top w:val="single" w:sz="4" w:space="0" w:color="auto"/>
              <w:left w:val="single" w:sz="8" w:space="0" w:color="FFFFFF"/>
              <w:bottom w:val="single" w:sz="24" w:space="0" w:color="FFFFFF"/>
              <w:right w:val="single" w:sz="4" w:space="0" w:color="auto"/>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Other comments</w:t>
            </w:r>
          </w:p>
        </w:tc>
      </w:tr>
      <w:tr w:rsidR="00801C39" w:rsidRPr="001563E7" w:rsidTr="00801C39">
        <w:trPr>
          <w:trHeight w:val="979"/>
        </w:trPr>
        <w:tc>
          <w:tcPr>
            <w:tcW w:w="2337" w:type="dxa"/>
            <w:tcBorders>
              <w:top w:val="single" w:sz="24"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801C39" w:rsidRPr="00560220" w:rsidRDefault="00801C39" w:rsidP="00304B0A">
            <w:pPr>
              <w:spacing w:line="254" w:lineRule="auto"/>
              <w:rPr>
                <w:rFonts w:ascii="Myriad Pro" w:eastAsia="Times New Roman" w:hAnsi="Myriad Pro" w:cs="Arial"/>
                <w:b/>
                <w:bCs/>
                <w:color w:val="FFFFFF" w:themeColor="light1"/>
                <w:kern w:val="24"/>
                <w:sz w:val="20"/>
                <w:szCs w:val="20"/>
                <w:lang w:val="en-US" w:eastAsia="en-GB"/>
              </w:rPr>
            </w:pPr>
            <w:r w:rsidRPr="001563E7">
              <w:rPr>
                <w:rFonts w:ascii="Myriad Pro" w:eastAsia="Times New Roman" w:hAnsi="Myriad Pro" w:cs="Arial"/>
                <w:b/>
                <w:bCs/>
                <w:color w:val="FFFFFF" w:themeColor="light1"/>
                <w:kern w:val="24"/>
                <w:sz w:val="20"/>
                <w:szCs w:val="20"/>
                <w:lang w:val="en-US" w:eastAsia="en-GB"/>
              </w:rPr>
              <w:t> </w:t>
            </w:r>
            <w:r w:rsidR="00304B0A">
              <w:rPr>
                <w:rFonts w:ascii="Myriad Pro" w:eastAsia="Times New Roman" w:hAnsi="Myriad Pro" w:cs="Arial"/>
                <w:b/>
                <w:bCs/>
                <w:color w:val="FFFFFF" w:themeColor="light1"/>
                <w:kern w:val="24"/>
                <w:sz w:val="20"/>
                <w:szCs w:val="20"/>
                <w:lang w:val="en-US" w:eastAsia="en-GB"/>
              </w:rPr>
              <w:t>Team work</w:t>
            </w:r>
          </w:p>
        </w:tc>
        <w:tc>
          <w:tcPr>
            <w:tcW w:w="278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304B0A" w:rsidP="00801C39">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06.12.2020/</w:t>
            </w:r>
            <w:r w:rsidR="00801C39" w:rsidRPr="001563E7">
              <w:rPr>
                <w:rFonts w:ascii="Myriad Pro" w:eastAsia="Times New Roman" w:hAnsi="Myriad Pro" w:cs="Arial"/>
                <w:color w:val="000000" w:themeColor="dark1"/>
                <w:kern w:val="24"/>
                <w:sz w:val="20"/>
                <w:szCs w:val="20"/>
                <w:lang w:val="en-US" w:eastAsia="en-GB"/>
              </w:rPr>
              <w:t> </w:t>
            </w:r>
            <w:r w:rsidR="00801C39">
              <w:rPr>
                <w:rFonts w:ascii="Myriad Pro" w:eastAsia="Times New Roman" w:hAnsi="Myriad Pro" w:cs="Arial"/>
                <w:color w:val="000000" w:themeColor="dark1"/>
                <w:kern w:val="24"/>
                <w:sz w:val="20"/>
                <w:szCs w:val="20"/>
                <w:lang w:val="en-US" w:eastAsia="en-GB"/>
              </w:rPr>
              <w:t xml:space="preserve">1 day team building, group activities  to improve engagement with the team </w:t>
            </w:r>
          </w:p>
        </w:tc>
        <w:tc>
          <w:tcPr>
            <w:tcW w:w="117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High</w:t>
            </w:r>
          </w:p>
        </w:tc>
        <w:tc>
          <w:tcPr>
            <w:tcW w:w="2284"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44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Default="00801C39" w:rsidP="00304B0A">
            <w:pPr>
              <w:spacing w:line="254" w:lineRule="auto"/>
              <w:rPr>
                <w:rFonts w:ascii="Myriad Pro" w:eastAsia="Times New Roman" w:hAnsi="Myriad Pro" w:cs="Arial"/>
                <w:color w:val="000000" w:themeColor="dark1"/>
                <w:kern w:val="24"/>
                <w:sz w:val="20"/>
                <w:szCs w:val="20"/>
                <w:lang w:val="en-US" w:eastAsia="en-GB"/>
              </w:rPr>
            </w:pPr>
            <w:r w:rsidRPr="001563E7">
              <w:rPr>
                <w:rFonts w:ascii="Myriad Pro" w:eastAsia="Times New Roman" w:hAnsi="Myriad Pro" w:cs="Arial"/>
                <w:color w:val="000000" w:themeColor="dark1"/>
                <w:kern w:val="24"/>
                <w:sz w:val="20"/>
                <w:szCs w:val="20"/>
                <w:lang w:val="en-US" w:eastAsia="en-GB"/>
              </w:rPr>
              <w:t> </w:t>
            </w:r>
            <w:r w:rsidR="00304B0A">
              <w:rPr>
                <w:rFonts w:ascii="Myriad Pro" w:eastAsia="Times New Roman" w:hAnsi="Myriad Pro" w:cs="Arial"/>
                <w:color w:val="000000" w:themeColor="dark1"/>
                <w:kern w:val="24"/>
                <w:sz w:val="20"/>
                <w:szCs w:val="20"/>
                <w:lang w:val="en-US" w:eastAsia="en-GB"/>
              </w:rPr>
              <w:t>4 week after training</w:t>
            </w:r>
          </w:p>
          <w:p w:rsidR="00304B0A" w:rsidRPr="001563E7" w:rsidRDefault="00304B0A" w:rsidP="00304B0A">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06.01.2021</w:t>
            </w:r>
          </w:p>
        </w:tc>
        <w:tc>
          <w:tcPr>
            <w:tcW w:w="1562" w:type="dxa"/>
            <w:tcBorders>
              <w:top w:val="single" w:sz="24"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801C39" w:rsidRPr="001563E7" w:rsidRDefault="00304B0A" w:rsidP="00801C39">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Training by </w:t>
            </w:r>
            <w:r w:rsidR="00801C39">
              <w:rPr>
                <w:rFonts w:ascii="Myriad Pro" w:eastAsia="Times New Roman" w:hAnsi="Myriad Pro" w:cs="Arial"/>
                <w:color w:val="000000" w:themeColor="dark1"/>
                <w:kern w:val="24"/>
                <w:sz w:val="20"/>
                <w:szCs w:val="20"/>
                <w:lang w:val="en-US" w:eastAsia="en-GB"/>
              </w:rPr>
              <w:t xml:space="preserve">Learning and Development team </w:t>
            </w:r>
          </w:p>
        </w:tc>
      </w:tr>
      <w:tr w:rsidR="00801C39" w:rsidRPr="001563E7" w:rsidTr="00801C39">
        <w:trPr>
          <w:trHeight w:val="620"/>
        </w:trPr>
        <w:tc>
          <w:tcPr>
            <w:tcW w:w="2337"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801C39" w:rsidRPr="001563E7" w:rsidRDefault="00304B0A" w:rsidP="00801C39">
            <w:pPr>
              <w:spacing w:line="254" w:lineRule="auto"/>
              <w:rPr>
                <w:rFonts w:ascii="Arial" w:eastAsia="Times New Roman" w:hAnsi="Arial" w:cs="Arial"/>
                <w:sz w:val="36"/>
                <w:szCs w:val="36"/>
                <w:lang w:eastAsia="en-GB"/>
              </w:rPr>
            </w:pPr>
            <w:r>
              <w:rPr>
                <w:rFonts w:ascii="Myriad Pro" w:eastAsia="Times New Roman" w:hAnsi="Myriad Pro" w:cs="Arial"/>
                <w:b/>
                <w:bCs/>
                <w:color w:val="FFFFFF" w:themeColor="light1"/>
                <w:kern w:val="24"/>
                <w:sz w:val="20"/>
                <w:szCs w:val="20"/>
                <w:lang w:val="en-US" w:eastAsia="en-GB"/>
              </w:rPr>
              <w:t>Time management, communication and problem solving</w:t>
            </w:r>
          </w:p>
        </w:tc>
        <w:tc>
          <w:tcPr>
            <w:tcW w:w="278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Leadership Training session </w:t>
            </w:r>
          </w:p>
        </w:tc>
        <w:tc>
          <w:tcPr>
            <w:tcW w:w="11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304B0A">
              <w:rPr>
                <w:rFonts w:ascii="Myriad Pro" w:eastAsia="Times New Roman" w:hAnsi="Myriad Pro" w:cs="Arial"/>
                <w:color w:val="000000" w:themeColor="dark1"/>
                <w:kern w:val="24"/>
                <w:sz w:val="20"/>
                <w:szCs w:val="20"/>
                <w:lang w:val="en-US" w:eastAsia="en-GB"/>
              </w:rPr>
              <w:t>Med</w:t>
            </w:r>
          </w:p>
        </w:tc>
        <w:tc>
          <w:tcPr>
            <w:tcW w:w="2284"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443"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304B0A" w:rsidP="00801C39">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Weekly </w:t>
            </w:r>
            <w:r w:rsidR="003066BE">
              <w:rPr>
                <w:rFonts w:ascii="Myriad Pro" w:eastAsia="Times New Roman" w:hAnsi="Myriad Pro" w:cs="Arial"/>
                <w:color w:val="000000" w:themeColor="dark1"/>
                <w:kern w:val="24"/>
                <w:sz w:val="20"/>
                <w:szCs w:val="20"/>
                <w:lang w:val="en-US" w:eastAsia="en-GB"/>
              </w:rPr>
              <w:t>for 4 weeks</w:t>
            </w:r>
            <w:r w:rsidR="00801C39">
              <w:rPr>
                <w:rFonts w:ascii="Myriad Pro" w:eastAsia="Times New Roman" w:hAnsi="Myriad Pro" w:cs="Arial"/>
                <w:color w:val="000000" w:themeColor="dark1"/>
                <w:kern w:val="24"/>
                <w:sz w:val="20"/>
                <w:szCs w:val="20"/>
                <w:lang w:val="en-US" w:eastAsia="en-GB"/>
              </w:rPr>
              <w:t xml:space="preserve"> </w:t>
            </w:r>
          </w:p>
        </w:tc>
        <w:tc>
          <w:tcPr>
            <w:tcW w:w="156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Mentor/Manager feedback</w:t>
            </w:r>
          </w:p>
        </w:tc>
      </w:tr>
      <w:tr w:rsidR="00801C39" w:rsidRPr="001563E7" w:rsidTr="00801C39">
        <w:trPr>
          <w:trHeight w:val="664"/>
        </w:trPr>
        <w:tc>
          <w:tcPr>
            <w:tcW w:w="2337"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363DC1">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r w:rsidR="00363DC1">
              <w:rPr>
                <w:rFonts w:ascii="Myriad Pro" w:eastAsia="Times New Roman" w:hAnsi="Myriad Pro" w:cs="Arial"/>
                <w:b/>
                <w:bCs/>
                <w:color w:val="FFFFFF" w:themeColor="light1"/>
                <w:kern w:val="24"/>
                <w:sz w:val="20"/>
                <w:szCs w:val="20"/>
                <w:lang w:val="en-US" w:eastAsia="en-GB"/>
              </w:rPr>
              <w:t>Improve computing skills</w:t>
            </w:r>
          </w:p>
        </w:tc>
        <w:tc>
          <w:tcPr>
            <w:tcW w:w="278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7E03F5">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7E03F5">
              <w:rPr>
                <w:rFonts w:ascii="Myriad Pro" w:eastAsia="Times New Roman" w:hAnsi="Myriad Pro" w:cs="Arial"/>
                <w:color w:val="000000" w:themeColor="dark1"/>
                <w:kern w:val="24"/>
                <w:sz w:val="20"/>
                <w:szCs w:val="20"/>
                <w:lang w:val="en-US" w:eastAsia="en-GB"/>
              </w:rPr>
              <w:t>IT course in Microsoft office</w:t>
            </w:r>
          </w:p>
        </w:tc>
        <w:tc>
          <w:tcPr>
            <w:tcW w:w="11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363DC1">
              <w:rPr>
                <w:rFonts w:ascii="Myriad Pro" w:eastAsia="Times New Roman" w:hAnsi="Myriad Pro" w:cs="Arial"/>
                <w:color w:val="000000" w:themeColor="dark1"/>
                <w:kern w:val="24"/>
                <w:sz w:val="20"/>
                <w:szCs w:val="20"/>
                <w:lang w:val="en-US" w:eastAsia="en-GB"/>
              </w:rPr>
              <w:t>Low</w:t>
            </w:r>
          </w:p>
        </w:tc>
        <w:tc>
          <w:tcPr>
            <w:tcW w:w="2284"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363DC1">
              <w:rPr>
                <w:rFonts w:ascii="Myriad Pro" w:eastAsia="Times New Roman" w:hAnsi="Myriad Pro" w:cs="Arial"/>
                <w:color w:val="000000" w:themeColor="dark1"/>
                <w:kern w:val="24"/>
                <w:sz w:val="20"/>
                <w:szCs w:val="20"/>
                <w:lang w:val="en-US" w:eastAsia="en-GB"/>
              </w:rPr>
              <w:t>External</w:t>
            </w:r>
          </w:p>
        </w:tc>
        <w:tc>
          <w:tcPr>
            <w:tcW w:w="1443"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7E03F5">
              <w:rPr>
                <w:rFonts w:ascii="Myriad Pro" w:eastAsia="Times New Roman" w:hAnsi="Myriad Pro" w:cs="Arial"/>
                <w:color w:val="000000" w:themeColor="dark1"/>
                <w:kern w:val="24"/>
                <w:sz w:val="20"/>
                <w:szCs w:val="20"/>
                <w:lang w:val="en-US" w:eastAsia="en-GB"/>
              </w:rPr>
              <w:t>3 week</w:t>
            </w:r>
            <w:r w:rsidR="00363DC1">
              <w:rPr>
                <w:rFonts w:ascii="Myriad Pro" w:eastAsia="Times New Roman" w:hAnsi="Myriad Pro" w:cs="Arial"/>
                <w:color w:val="000000" w:themeColor="dark1"/>
                <w:kern w:val="24"/>
                <w:sz w:val="20"/>
                <w:szCs w:val="20"/>
                <w:lang w:val="en-US" w:eastAsia="en-GB"/>
              </w:rPr>
              <w:t xml:space="preserve"> course</w:t>
            </w:r>
          </w:p>
        </w:tc>
        <w:tc>
          <w:tcPr>
            <w:tcW w:w="156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801C39" w:rsidRPr="001563E7" w:rsidTr="00801C39">
        <w:trPr>
          <w:trHeight w:val="730"/>
        </w:trPr>
        <w:tc>
          <w:tcPr>
            <w:tcW w:w="2337"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801C39" w:rsidRPr="001563E7" w:rsidRDefault="007E03F5" w:rsidP="00801C39">
            <w:pPr>
              <w:spacing w:line="254" w:lineRule="auto"/>
              <w:rPr>
                <w:rFonts w:ascii="Arial" w:eastAsia="Times New Roman" w:hAnsi="Arial" w:cs="Arial"/>
                <w:sz w:val="36"/>
                <w:szCs w:val="36"/>
                <w:lang w:eastAsia="en-GB"/>
              </w:rPr>
            </w:pPr>
            <w:r>
              <w:rPr>
                <w:rFonts w:ascii="Myriad Pro" w:eastAsia="Times New Roman" w:hAnsi="Myriad Pro" w:cs="Arial"/>
                <w:b/>
                <w:bCs/>
                <w:color w:val="FFFFFF" w:themeColor="light1"/>
                <w:kern w:val="24"/>
                <w:sz w:val="20"/>
                <w:szCs w:val="20"/>
                <w:lang w:val="en-US" w:eastAsia="en-GB"/>
              </w:rPr>
              <w:t xml:space="preserve">Improving empathy and fairness </w:t>
            </w:r>
          </w:p>
        </w:tc>
        <w:tc>
          <w:tcPr>
            <w:tcW w:w="278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5D0CA3" w:rsidRDefault="00801C39" w:rsidP="005D0CA3">
            <w:pPr>
              <w:spacing w:line="254" w:lineRule="auto"/>
              <w:rPr>
                <w:rFonts w:ascii="Myriad Pro" w:eastAsia="Times New Roman" w:hAnsi="Myriad Pro" w:cs="Arial"/>
                <w:color w:val="000000" w:themeColor="dark1"/>
                <w:kern w:val="24"/>
                <w:sz w:val="20"/>
                <w:szCs w:val="20"/>
                <w:lang w:val="en-US" w:eastAsia="en-GB"/>
              </w:rPr>
            </w:pPr>
            <w:r w:rsidRPr="001563E7">
              <w:rPr>
                <w:rFonts w:ascii="Myriad Pro" w:eastAsia="Times New Roman" w:hAnsi="Myriad Pro" w:cs="Arial"/>
                <w:color w:val="000000" w:themeColor="dark1"/>
                <w:kern w:val="24"/>
                <w:sz w:val="20"/>
                <w:szCs w:val="20"/>
                <w:lang w:val="en-US" w:eastAsia="en-GB"/>
              </w:rPr>
              <w:t> </w:t>
            </w:r>
            <w:r w:rsidR="005D0CA3">
              <w:rPr>
                <w:rFonts w:ascii="Myriad Pro" w:eastAsia="Times New Roman" w:hAnsi="Myriad Pro" w:cs="Arial"/>
                <w:color w:val="000000" w:themeColor="dark1"/>
                <w:kern w:val="24"/>
                <w:sz w:val="20"/>
                <w:szCs w:val="20"/>
                <w:lang w:val="en-US" w:eastAsia="en-GB"/>
              </w:rPr>
              <w:t xml:space="preserve">Activities and role- playing session </w:t>
            </w:r>
            <w:r w:rsidR="005D0CA3">
              <w:rPr>
                <w:rFonts w:ascii="Myriad Pro" w:eastAsia="Times New Roman" w:hAnsi="Myriad Pro" w:cs="Arial"/>
                <w:color w:val="000000" w:themeColor="dark1"/>
                <w:kern w:val="24"/>
                <w:sz w:val="20"/>
                <w:szCs w:val="20"/>
                <w:lang w:val="en-US" w:eastAsia="en-GB"/>
              </w:rPr>
              <w:t>12.12.2020</w:t>
            </w:r>
          </w:p>
          <w:p w:rsidR="00801C39" w:rsidRPr="001563E7" w:rsidRDefault="005D0CA3" w:rsidP="005D0CA3">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3 hours from 13:00 at the conference room</w:t>
            </w:r>
          </w:p>
        </w:tc>
        <w:tc>
          <w:tcPr>
            <w:tcW w:w="11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5D0CA3">
              <w:rPr>
                <w:rFonts w:ascii="Myriad Pro" w:eastAsia="Times New Roman" w:hAnsi="Myriad Pro" w:cs="Arial"/>
                <w:color w:val="000000" w:themeColor="dark1"/>
                <w:kern w:val="24"/>
                <w:sz w:val="20"/>
                <w:szCs w:val="20"/>
                <w:lang w:val="en-US" w:eastAsia="en-GB"/>
              </w:rPr>
              <w:t>Med</w:t>
            </w:r>
          </w:p>
        </w:tc>
        <w:tc>
          <w:tcPr>
            <w:tcW w:w="2284"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5D0CA3">
              <w:rPr>
                <w:rFonts w:ascii="Myriad Pro" w:eastAsia="Times New Roman" w:hAnsi="Myriad Pro" w:cs="Arial"/>
                <w:color w:val="000000" w:themeColor="dark1"/>
                <w:kern w:val="24"/>
                <w:sz w:val="20"/>
                <w:szCs w:val="20"/>
                <w:lang w:val="en-US" w:eastAsia="en-GB"/>
              </w:rPr>
              <w:t>Internal</w:t>
            </w:r>
          </w:p>
        </w:tc>
        <w:tc>
          <w:tcPr>
            <w:tcW w:w="1443"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5D0CA3" w:rsidRDefault="00801C39" w:rsidP="005D0CA3">
            <w:pPr>
              <w:spacing w:line="254" w:lineRule="auto"/>
              <w:rPr>
                <w:rFonts w:ascii="Myriad Pro" w:eastAsia="Times New Roman" w:hAnsi="Myriad Pro" w:cs="Arial"/>
                <w:color w:val="000000" w:themeColor="dark1"/>
                <w:kern w:val="24"/>
                <w:sz w:val="20"/>
                <w:szCs w:val="20"/>
                <w:lang w:val="en-US" w:eastAsia="en-GB"/>
              </w:rPr>
            </w:pPr>
            <w:r w:rsidRPr="001563E7">
              <w:rPr>
                <w:rFonts w:ascii="Myriad Pro" w:eastAsia="Times New Roman" w:hAnsi="Myriad Pro" w:cs="Arial"/>
                <w:color w:val="000000" w:themeColor="dark1"/>
                <w:kern w:val="24"/>
                <w:sz w:val="20"/>
                <w:szCs w:val="20"/>
                <w:lang w:val="en-US" w:eastAsia="en-GB"/>
              </w:rPr>
              <w:t> </w:t>
            </w:r>
            <w:r w:rsidR="005D0CA3">
              <w:rPr>
                <w:rFonts w:ascii="Myriad Pro" w:eastAsia="Times New Roman" w:hAnsi="Myriad Pro" w:cs="Arial"/>
                <w:color w:val="000000" w:themeColor="dark1"/>
                <w:kern w:val="24"/>
                <w:sz w:val="20"/>
                <w:szCs w:val="20"/>
                <w:lang w:val="en-US" w:eastAsia="en-GB"/>
              </w:rPr>
              <w:t>4 week after,</w:t>
            </w:r>
          </w:p>
          <w:p w:rsidR="005D0CA3" w:rsidRPr="001563E7" w:rsidRDefault="005D0CA3" w:rsidP="005D0CA3">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12.01.2021</w:t>
            </w:r>
          </w:p>
          <w:p w:rsidR="005D0CA3" w:rsidRPr="001563E7" w:rsidRDefault="005D0CA3" w:rsidP="00801C39">
            <w:pPr>
              <w:spacing w:line="254" w:lineRule="auto"/>
              <w:rPr>
                <w:rFonts w:ascii="Arial" w:eastAsia="Times New Roman" w:hAnsi="Arial" w:cs="Arial"/>
                <w:sz w:val="36"/>
                <w:szCs w:val="36"/>
                <w:lang w:eastAsia="en-GB"/>
              </w:rPr>
            </w:pPr>
          </w:p>
        </w:tc>
        <w:tc>
          <w:tcPr>
            <w:tcW w:w="156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sidR="005D0CA3">
              <w:rPr>
                <w:rFonts w:ascii="Myriad Pro" w:eastAsia="Times New Roman" w:hAnsi="Myriad Pro" w:cs="Arial"/>
                <w:color w:val="000000" w:themeColor="dark1"/>
                <w:kern w:val="24"/>
                <w:sz w:val="20"/>
                <w:szCs w:val="20"/>
                <w:lang w:val="en-US" w:eastAsia="en-GB"/>
              </w:rPr>
              <w:t>Are manager and Learning and development team members</w:t>
            </w:r>
          </w:p>
        </w:tc>
      </w:tr>
      <w:tr w:rsidR="00801C39" w:rsidRPr="001563E7" w:rsidTr="00801C39">
        <w:trPr>
          <w:trHeight w:val="926"/>
        </w:trPr>
        <w:tc>
          <w:tcPr>
            <w:tcW w:w="2337"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78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2284"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443"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6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801C39" w:rsidRPr="001563E7" w:rsidTr="00801C39">
        <w:trPr>
          <w:trHeight w:val="904"/>
        </w:trPr>
        <w:tc>
          <w:tcPr>
            <w:tcW w:w="2337" w:type="dxa"/>
            <w:tcBorders>
              <w:top w:val="single" w:sz="8" w:space="0" w:color="FFFFFF"/>
              <w:left w:val="single" w:sz="4" w:space="0" w:color="auto"/>
              <w:bottom w:val="single" w:sz="4" w:space="0" w:color="auto"/>
              <w:right w:val="single" w:sz="8" w:space="0" w:color="FFFFFF"/>
            </w:tcBorders>
            <w:shd w:val="clear" w:color="auto" w:fill="00B0F0"/>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785"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75"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2284"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443"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62" w:type="dxa"/>
            <w:tcBorders>
              <w:top w:val="single" w:sz="8" w:space="0" w:color="FFFFFF"/>
              <w:left w:val="single" w:sz="8" w:space="0" w:color="FFFFFF"/>
              <w:bottom w:val="single" w:sz="4" w:space="0" w:color="auto"/>
              <w:right w:val="single" w:sz="4" w:space="0" w:color="auto"/>
            </w:tcBorders>
            <w:shd w:val="clear" w:color="auto" w:fill="E7F2FC"/>
            <w:tcMar>
              <w:top w:w="15" w:type="dxa"/>
              <w:left w:w="88" w:type="dxa"/>
              <w:bottom w:w="0" w:type="dxa"/>
              <w:right w:w="88" w:type="dxa"/>
            </w:tcMar>
            <w:hideMark/>
          </w:tcPr>
          <w:p w:rsidR="00801C39" w:rsidRPr="001563E7" w:rsidRDefault="00801C39" w:rsidP="00801C39">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bl>
    <w:p w:rsidR="00A319D6" w:rsidRDefault="00A319D6" w:rsidP="00A319D6"/>
    <w:p w:rsidR="00A319D6" w:rsidRDefault="00A319D6" w:rsidP="00A319D6">
      <w:r>
        <w:t xml:space="preserve">Regarding to the </w:t>
      </w:r>
      <w:r w:rsidR="00304B0A">
        <w:t>latest review</w:t>
      </w:r>
      <w:r>
        <w:t xml:space="preserve"> of our team leader, there is few personal development needs to be improved.</w:t>
      </w:r>
    </w:p>
    <w:p w:rsidR="00A319D6" w:rsidRDefault="00A319D6" w:rsidP="00A319D6">
      <w:r>
        <w:t xml:space="preserve">Motivation and engagement with the team will be improved </w:t>
      </w:r>
      <w:r w:rsidR="00304B0A">
        <w:t>in high priority on 06.12.2020</w:t>
      </w:r>
      <w:r>
        <w:t xml:space="preserve"> by a 1 day on-site team building with group activities provided by Learning and Development team. The purpose of this session is to create a bond between team lead and members of the team for a good collaboration. At the e</w:t>
      </w:r>
      <w:r w:rsidR="00304B0A">
        <w:t>nd of the session a constructive feedback will be provided by the Learning and Development team. After 4 weeks, on 06.01.2021 a final progression feedback will be provided by the area manager.</w:t>
      </w:r>
    </w:p>
    <w:p w:rsidR="00A319D6" w:rsidRDefault="00A319D6" w:rsidP="00A319D6">
      <w:r>
        <w:t>Performance will be improved by on-site leadership training session. This session will improve the team leaders’ skills in time management, problem solving and communication. At the end of the session a written feedback will be provid</w:t>
      </w:r>
      <w:r w:rsidR="003066BE">
        <w:t>ed by the mentor and also weekly progression</w:t>
      </w:r>
      <w:r>
        <w:t xml:space="preserve"> feedback w</w:t>
      </w:r>
      <w:r w:rsidR="003066BE">
        <w:t>ill be performed by the manager for 4 weeks.</w:t>
      </w:r>
    </w:p>
    <w:p w:rsidR="00363DC1" w:rsidRDefault="007E03F5" w:rsidP="00A319D6">
      <w:r>
        <w:lastRenderedPageBreak/>
        <w:t>Computing skills needs to be improved, especially Microsoft office. This course will help the team leader monitoring the employee performance as well the amount of work available to be divided between employees. A 3 week off-site course will be provided by a professional IT training company. A certificate will be provided if the course will be successful.</w:t>
      </w:r>
    </w:p>
    <w:p w:rsidR="00A319D6" w:rsidRPr="00A319D6" w:rsidRDefault="005D0CA3" w:rsidP="00A319D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Empathy and fairness will be improved by activities and role-playing session to teach team leaders how to treat their workers and to stop favouritism between workers, as well how to handle complicated situations. This session will take place on-site in the conference room on 12.12.2020 at 13:00 along with the area manager and the learning and development team members. Feedback will be provided 4 weeks after the session will end.</w:t>
      </w:r>
      <w:bookmarkStart w:id="0" w:name="_GoBack"/>
      <w:bookmarkEnd w:id="0"/>
    </w:p>
    <w:sectPr w:rsidR="00A319D6" w:rsidRPr="00A319D6" w:rsidSect="00E74B29">
      <w:footerReference w:type="even" r:id="rId29"/>
      <w:footerReference w:type="default" r:id="rId30"/>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784" w:rsidRDefault="00E91784" w:rsidP="00E74B29">
      <w:r>
        <w:separator/>
      </w:r>
    </w:p>
  </w:endnote>
  <w:endnote w:type="continuationSeparator" w:id="0">
    <w:p w:rsidR="00E91784" w:rsidRDefault="00E91784"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5936648"/>
      <w:docPartObj>
        <w:docPartGallery w:val="Page Numbers (Bottom of Page)"/>
        <w:docPartUnique/>
      </w:docPartObj>
    </w:sdtPr>
    <w:sdtContent>
      <w:p w:rsidR="00F5451D" w:rsidRDefault="00F5451D"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5451D" w:rsidRDefault="00F5451D"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51D" w:rsidRDefault="00F5451D"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3237"/>
      <w:gridCol w:w="1079"/>
    </w:tblGrid>
    <w:tr w:rsidR="00F5451D" w:rsidTr="006709F1">
      <w:tc>
        <w:tcPr>
          <w:tcW w:w="1079" w:type="dxa"/>
        </w:tcPr>
        <w:p w:rsidR="00F5451D" w:rsidRPr="00E74B29" w:rsidRDefault="00F5451D" w:rsidP="006709F1">
          <w:pPr>
            <w:pStyle w:val="Footer"/>
          </w:pPr>
        </w:p>
      </w:tc>
      <w:tc>
        <w:tcPr>
          <w:tcW w:w="3237" w:type="dxa"/>
        </w:tcPr>
        <w:sdt>
          <w:sdtPr>
            <w:rPr>
              <w:rStyle w:val="PageNumber"/>
            </w:rPr>
            <w:id w:val="-1206949233"/>
            <w:docPartObj>
              <w:docPartGallery w:val="Page Numbers (Bottom of Page)"/>
              <w:docPartUnique/>
            </w:docPartObj>
          </w:sdtPr>
          <w:sdtContent>
            <w:p w:rsidR="00F5451D" w:rsidRPr="00E74B29" w:rsidRDefault="00F5451D" w:rsidP="005C0227">
              <w:pPr>
                <w:pStyle w:val="Footer"/>
              </w:pPr>
              <w:r w:rsidRPr="00E74B29">
                <w:t xml:space="preserve">PAGE </w:t>
              </w:r>
              <w:r w:rsidRPr="00E74B29">
                <w:fldChar w:fldCharType="begin"/>
              </w:r>
              <w:r w:rsidRPr="00E74B29">
                <w:instrText xml:space="preserve"> PAGE </w:instrText>
              </w:r>
              <w:r w:rsidRPr="00E74B29">
                <w:fldChar w:fldCharType="separate"/>
              </w:r>
              <w:r w:rsidR="0084602A">
                <w:rPr>
                  <w:noProof/>
                </w:rPr>
                <w:t>10</w:t>
              </w:r>
              <w:r w:rsidRPr="00E74B29">
                <w:fldChar w:fldCharType="end"/>
              </w:r>
            </w:p>
          </w:sdtContent>
        </w:sdt>
      </w:tc>
      <w:tc>
        <w:tcPr>
          <w:tcW w:w="1079" w:type="dxa"/>
        </w:tcPr>
        <w:p w:rsidR="00F5451D" w:rsidRPr="00E74B29" w:rsidRDefault="00F5451D" w:rsidP="006709F1">
          <w:pPr>
            <w:pStyle w:val="Footer"/>
          </w:pPr>
        </w:p>
      </w:tc>
    </w:tr>
  </w:tbl>
  <w:p w:rsidR="00F5451D" w:rsidRDefault="00F5451D"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784" w:rsidRDefault="00E91784" w:rsidP="00E74B29">
      <w:r>
        <w:separator/>
      </w:r>
    </w:p>
  </w:footnote>
  <w:footnote w:type="continuationSeparator" w:id="0">
    <w:p w:rsidR="00E91784" w:rsidRDefault="00E91784"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E6B5BF4"/>
    <w:multiLevelType w:val="hybridMultilevel"/>
    <w:tmpl w:val="570CC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B612DA"/>
    <w:multiLevelType w:val="hybridMultilevel"/>
    <w:tmpl w:val="D9785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378"/>
    <w:rsid w:val="0001105D"/>
    <w:rsid w:val="00011F1E"/>
    <w:rsid w:val="00027115"/>
    <w:rsid w:val="00035F80"/>
    <w:rsid w:val="00050F89"/>
    <w:rsid w:val="00086FA5"/>
    <w:rsid w:val="000D5AB3"/>
    <w:rsid w:val="000E4641"/>
    <w:rsid w:val="000E75FF"/>
    <w:rsid w:val="00125C4E"/>
    <w:rsid w:val="00151E28"/>
    <w:rsid w:val="00151F66"/>
    <w:rsid w:val="00155480"/>
    <w:rsid w:val="00177F8D"/>
    <w:rsid w:val="00185F4A"/>
    <w:rsid w:val="00191E72"/>
    <w:rsid w:val="001953FA"/>
    <w:rsid w:val="001D4AD8"/>
    <w:rsid w:val="002330AA"/>
    <w:rsid w:val="002C0304"/>
    <w:rsid w:val="002C335A"/>
    <w:rsid w:val="002D2200"/>
    <w:rsid w:val="002E0FD6"/>
    <w:rsid w:val="00304A99"/>
    <w:rsid w:val="00304B0A"/>
    <w:rsid w:val="003066BE"/>
    <w:rsid w:val="00347E11"/>
    <w:rsid w:val="00363DC1"/>
    <w:rsid w:val="00380760"/>
    <w:rsid w:val="003A5846"/>
    <w:rsid w:val="003C2479"/>
    <w:rsid w:val="003F330D"/>
    <w:rsid w:val="0040564B"/>
    <w:rsid w:val="00433849"/>
    <w:rsid w:val="00480D10"/>
    <w:rsid w:val="0048120C"/>
    <w:rsid w:val="004909D9"/>
    <w:rsid w:val="005065F5"/>
    <w:rsid w:val="00521481"/>
    <w:rsid w:val="00560FD7"/>
    <w:rsid w:val="00577A92"/>
    <w:rsid w:val="005C0227"/>
    <w:rsid w:val="005D0CA3"/>
    <w:rsid w:val="005D3C94"/>
    <w:rsid w:val="005F51AD"/>
    <w:rsid w:val="00665110"/>
    <w:rsid w:val="00667B2D"/>
    <w:rsid w:val="006709F1"/>
    <w:rsid w:val="006C60E6"/>
    <w:rsid w:val="006C6E95"/>
    <w:rsid w:val="007139CF"/>
    <w:rsid w:val="00797200"/>
    <w:rsid w:val="007E03F5"/>
    <w:rsid w:val="00801C39"/>
    <w:rsid w:val="008217D7"/>
    <w:rsid w:val="00824DA6"/>
    <w:rsid w:val="00832A68"/>
    <w:rsid w:val="0083618C"/>
    <w:rsid w:val="00837914"/>
    <w:rsid w:val="0084602A"/>
    <w:rsid w:val="008731BB"/>
    <w:rsid w:val="008745F6"/>
    <w:rsid w:val="00874FE7"/>
    <w:rsid w:val="00876378"/>
    <w:rsid w:val="008A1893"/>
    <w:rsid w:val="008B2C1B"/>
    <w:rsid w:val="00952F7D"/>
    <w:rsid w:val="0095496A"/>
    <w:rsid w:val="00985AC0"/>
    <w:rsid w:val="0099402F"/>
    <w:rsid w:val="009A38BA"/>
    <w:rsid w:val="009B1474"/>
    <w:rsid w:val="00A14382"/>
    <w:rsid w:val="00A319D6"/>
    <w:rsid w:val="00A52A0F"/>
    <w:rsid w:val="00A52CD9"/>
    <w:rsid w:val="00A76FAE"/>
    <w:rsid w:val="00AB46F0"/>
    <w:rsid w:val="00AB65BD"/>
    <w:rsid w:val="00B43E11"/>
    <w:rsid w:val="00C55378"/>
    <w:rsid w:val="00C64BCC"/>
    <w:rsid w:val="00C755AB"/>
    <w:rsid w:val="00C75FB4"/>
    <w:rsid w:val="00CB5E74"/>
    <w:rsid w:val="00CF784A"/>
    <w:rsid w:val="00D36308"/>
    <w:rsid w:val="00D43125"/>
    <w:rsid w:val="00D53233"/>
    <w:rsid w:val="00D560EF"/>
    <w:rsid w:val="00D6611B"/>
    <w:rsid w:val="00D66A3A"/>
    <w:rsid w:val="00DF198B"/>
    <w:rsid w:val="00E34AE9"/>
    <w:rsid w:val="00E74B29"/>
    <w:rsid w:val="00E77B28"/>
    <w:rsid w:val="00E90031"/>
    <w:rsid w:val="00E91784"/>
    <w:rsid w:val="00EE2DB6"/>
    <w:rsid w:val="00F00548"/>
    <w:rsid w:val="00F50791"/>
    <w:rsid w:val="00F5451D"/>
    <w:rsid w:val="00FB2F1A"/>
    <w:rsid w:val="00FE0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202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6709F1"/>
    <w:rPr>
      <w:lang w:val="en-GB"/>
    </w:rPr>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E34AE9"/>
    <w:pPr>
      <w:ind w:left="720"/>
      <w:contextualSpacing/>
    </w:pPr>
  </w:style>
  <w:style w:type="paragraph" w:styleId="NormalWeb">
    <w:name w:val="Normal (Web)"/>
    <w:basedOn w:val="Normal"/>
    <w:uiPriority w:val="99"/>
    <w:unhideWhenUsed/>
    <w:rsid w:val="00E34AE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rsid w:val="00E34AE9"/>
    <w:rPr>
      <w:color w:val="0000FF" w:themeColor="hyperlink"/>
      <w:u w:val="single"/>
    </w:rPr>
  </w:style>
  <w:style w:type="character" w:styleId="Emphasis">
    <w:name w:val="Emphasis"/>
    <w:basedOn w:val="DefaultParagraphFont"/>
    <w:uiPriority w:val="20"/>
    <w:qFormat/>
    <w:rsid w:val="005D3C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29828">
      <w:bodyDiv w:val="1"/>
      <w:marLeft w:val="0"/>
      <w:marRight w:val="0"/>
      <w:marTop w:val="0"/>
      <w:marBottom w:val="0"/>
      <w:divBdr>
        <w:top w:val="none" w:sz="0" w:space="0" w:color="auto"/>
        <w:left w:val="none" w:sz="0" w:space="0" w:color="auto"/>
        <w:bottom w:val="none" w:sz="0" w:space="0" w:color="auto"/>
        <w:right w:val="none" w:sz="0" w:space="0" w:color="auto"/>
      </w:divBdr>
      <w:divsChild>
        <w:div w:id="1821266025">
          <w:marLeft w:val="0"/>
          <w:marRight w:val="0"/>
          <w:marTop w:val="0"/>
          <w:marBottom w:val="0"/>
          <w:divBdr>
            <w:top w:val="none" w:sz="0" w:space="0" w:color="auto"/>
            <w:left w:val="none" w:sz="0" w:space="0" w:color="auto"/>
            <w:bottom w:val="none" w:sz="0" w:space="0" w:color="auto"/>
            <w:right w:val="none" w:sz="0" w:space="0" w:color="auto"/>
          </w:divBdr>
        </w:div>
        <w:div w:id="1642538170">
          <w:marLeft w:val="0"/>
          <w:marRight w:val="0"/>
          <w:marTop w:val="0"/>
          <w:marBottom w:val="0"/>
          <w:divBdr>
            <w:top w:val="none" w:sz="0" w:space="0" w:color="auto"/>
            <w:left w:val="none" w:sz="0" w:space="0" w:color="auto"/>
            <w:bottom w:val="none" w:sz="0" w:space="0" w:color="auto"/>
            <w:right w:val="none" w:sz="0" w:space="0" w:color="auto"/>
          </w:divBdr>
        </w:div>
      </w:divsChild>
    </w:div>
    <w:div w:id="87578931">
      <w:bodyDiv w:val="1"/>
      <w:marLeft w:val="0"/>
      <w:marRight w:val="0"/>
      <w:marTop w:val="0"/>
      <w:marBottom w:val="0"/>
      <w:divBdr>
        <w:top w:val="none" w:sz="0" w:space="0" w:color="auto"/>
        <w:left w:val="none" w:sz="0" w:space="0" w:color="auto"/>
        <w:bottom w:val="none" w:sz="0" w:space="0" w:color="auto"/>
        <w:right w:val="none" w:sz="0" w:space="0" w:color="auto"/>
      </w:divBdr>
    </w:div>
    <w:div w:id="117112844">
      <w:bodyDiv w:val="1"/>
      <w:marLeft w:val="0"/>
      <w:marRight w:val="0"/>
      <w:marTop w:val="0"/>
      <w:marBottom w:val="0"/>
      <w:divBdr>
        <w:top w:val="none" w:sz="0" w:space="0" w:color="auto"/>
        <w:left w:val="none" w:sz="0" w:space="0" w:color="auto"/>
        <w:bottom w:val="none" w:sz="0" w:space="0" w:color="auto"/>
        <w:right w:val="none" w:sz="0" w:space="0" w:color="auto"/>
      </w:divBdr>
    </w:div>
    <w:div w:id="288319278">
      <w:bodyDiv w:val="1"/>
      <w:marLeft w:val="0"/>
      <w:marRight w:val="0"/>
      <w:marTop w:val="0"/>
      <w:marBottom w:val="0"/>
      <w:divBdr>
        <w:top w:val="none" w:sz="0" w:space="0" w:color="auto"/>
        <w:left w:val="none" w:sz="0" w:space="0" w:color="auto"/>
        <w:bottom w:val="none" w:sz="0" w:space="0" w:color="auto"/>
        <w:right w:val="none" w:sz="0" w:space="0" w:color="auto"/>
      </w:divBdr>
    </w:div>
    <w:div w:id="406146009">
      <w:bodyDiv w:val="1"/>
      <w:marLeft w:val="0"/>
      <w:marRight w:val="0"/>
      <w:marTop w:val="0"/>
      <w:marBottom w:val="0"/>
      <w:divBdr>
        <w:top w:val="none" w:sz="0" w:space="0" w:color="auto"/>
        <w:left w:val="none" w:sz="0" w:space="0" w:color="auto"/>
        <w:bottom w:val="none" w:sz="0" w:space="0" w:color="auto"/>
        <w:right w:val="none" w:sz="0" w:space="0" w:color="auto"/>
      </w:divBdr>
    </w:div>
    <w:div w:id="444934446">
      <w:bodyDiv w:val="1"/>
      <w:marLeft w:val="0"/>
      <w:marRight w:val="0"/>
      <w:marTop w:val="0"/>
      <w:marBottom w:val="0"/>
      <w:divBdr>
        <w:top w:val="none" w:sz="0" w:space="0" w:color="auto"/>
        <w:left w:val="none" w:sz="0" w:space="0" w:color="auto"/>
        <w:bottom w:val="none" w:sz="0" w:space="0" w:color="auto"/>
        <w:right w:val="none" w:sz="0" w:space="0" w:color="auto"/>
      </w:divBdr>
    </w:div>
    <w:div w:id="448476967">
      <w:bodyDiv w:val="1"/>
      <w:marLeft w:val="0"/>
      <w:marRight w:val="0"/>
      <w:marTop w:val="0"/>
      <w:marBottom w:val="0"/>
      <w:divBdr>
        <w:top w:val="none" w:sz="0" w:space="0" w:color="auto"/>
        <w:left w:val="none" w:sz="0" w:space="0" w:color="auto"/>
        <w:bottom w:val="none" w:sz="0" w:space="0" w:color="auto"/>
        <w:right w:val="none" w:sz="0" w:space="0" w:color="auto"/>
      </w:divBdr>
    </w:div>
    <w:div w:id="448745216">
      <w:bodyDiv w:val="1"/>
      <w:marLeft w:val="0"/>
      <w:marRight w:val="0"/>
      <w:marTop w:val="0"/>
      <w:marBottom w:val="0"/>
      <w:divBdr>
        <w:top w:val="none" w:sz="0" w:space="0" w:color="auto"/>
        <w:left w:val="none" w:sz="0" w:space="0" w:color="auto"/>
        <w:bottom w:val="none" w:sz="0" w:space="0" w:color="auto"/>
        <w:right w:val="none" w:sz="0" w:space="0" w:color="auto"/>
      </w:divBdr>
    </w:div>
    <w:div w:id="515340943">
      <w:bodyDiv w:val="1"/>
      <w:marLeft w:val="0"/>
      <w:marRight w:val="0"/>
      <w:marTop w:val="0"/>
      <w:marBottom w:val="0"/>
      <w:divBdr>
        <w:top w:val="none" w:sz="0" w:space="0" w:color="auto"/>
        <w:left w:val="none" w:sz="0" w:space="0" w:color="auto"/>
        <w:bottom w:val="none" w:sz="0" w:space="0" w:color="auto"/>
        <w:right w:val="none" w:sz="0" w:space="0" w:color="auto"/>
      </w:divBdr>
    </w:div>
    <w:div w:id="688525583">
      <w:bodyDiv w:val="1"/>
      <w:marLeft w:val="0"/>
      <w:marRight w:val="0"/>
      <w:marTop w:val="0"/>
      <w:marBottom w:val="0"/>
      <w:divBdr>
        <w:top w:val="none" w:sz="0" w:space="0" w:color="auto"/>
        <w:left w:val="none" w:sz="0" w:space="0" w:color="auto"/>
        <w:bottom w:val="none" w:sz="0" w:space="0" w:color="auto"/>
        <w:right w:val="none" w:sz="0" w:space="0" w:color="auto"/>
      </w:divBdr>
      <w:divsChild>
        <w:div w:id="745882796">
          <w:marLeft w:val="0"/>
          <w:marRight w:val="0"/>
          <w:marTop w:val="0"/>
          <w:marBottom w:val="0"/>
          <w:divBdr>
            <w:top w:val="none" w:sz="0" w:space="0" w:color="auto"/>
            <w:left w:val="none" w:sz="0" w:space="0" w:color="auto"/>
            <w:bottom w:val="none" w:sz="0" w:space="0" w:color="auto"/>
            <w:right w:val="none" w:sz="0" w:space="0" w:color="auto"/>
          </w:divBdr>
          <w:divsChild>
            <w:div w:id="140877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6868">
      <w:bodyDiv w:val="1"/>
      <w:marLeft w:val="0"/>
      <w:marRight w:val="0"/>
      <w:marTop w:val="0"/>
      <w:marBottom w:val="0"/>
      <w:divBdr>
        <w:top w:val="none" w:sz="0" w:space="0" w:color="auto"/>
        <w:left w:val="none" w:sz="0" w:space="0" w:color="auto"/>
        <w:bottom w:val="none" w:sz="0" w:space="0" w:color="auto"/>
        <w:right w:val="none" w:sz="0" w:space="0" w:color="auto"/>
      </w:divBdr>
    </w:div>
    <w:div w:id="818426954">
      <w:bodyDiv w:val="1"/>
      <w:marLeft w:val="0"/>
      <w:marRight w:val="0"/>
      <w:marTop w:val="0"/>
      <w:marBottom w:val="0"/>
      <w:divBdr>
        <w:top w:val="none" w:sz="0" w:space="0" w:color="auto"/>
        <w:left w:val="none" w:sz="0" w:space="0" w:color="auto"/>
        <w:bottom w:val="none" w:sz="0" w:space="0" w:color="auto"/>
        <w:right w:val="none" w:sz="0" w:space="0" w:color="auto"/>
      </w:divBdr>
    </w:div>
    <w:div w:id="904418440">
      <w:bodyDiv w:val="1"/>
      <w:marLeft w:val="0"/>
      <w:marRight w:val="0"/>
      <w:marTop w:val="0"/>
      <w:marBottom w:val="0"/>
      <w:divBdr>
        <w:top w:val="none" w:sz="0" w:space="0" w:color="auto"/>
        <w:left w:val="none" w:sz="0" w:space="0" w:color="auto"/>
        <w:bottom w:val="none" w:sz="0" w:space="0" w:color="auto"/>
        <w:right w:val="none" w:sz="0" w:space="0" w:color="auto"/>
      </w:divBdr>
      <w:divsChild>
        <w:div w:id="359742449">
          <w:marLeft w:val="0"/>
          <w:marRight w:val="0"/>
          <w:marTop w:val="0"/>
          <w:marBottom w:val="0"/>
          <w:divBdr>
            <w:top w:val="none" w:sz="0" w:space="0" w:color="auto"/>
            <w:left w:val="none" w:sz="0" w:space="0" w:color="auto"/>
            <w:bottom w:val="none" w:sz="0" w:space="0" w:color="auto"/>
            <w:right w:val="none" w:sz="0" w:space="0" w:color="auto"/>
          </w:divBdr>
        </w:div>
        <w:div w:id="817646815">
          <w:marLeft w:val="0"/>
          <w:marRight w:val="0"/>
          <w:marTop w:val="0"/>
          <w:marBottom w:val="0"/>
          <w:divBdr>
            <w:top w:val="none" w:sz="0" w:space="0" w:color="auto"/>
            <w:left w:val="none" w:sz="0" w:space="0" w:color="auto"/>
            <w:bottom w:val="none" w:sz="0" w:space="0" w:color="auto"/>
            <w:right w:val="none" w:sz="0" w:space="0" w:color="auto"/>
          </w:divBdr>
        </w:div>
      </w:divsChild>
    </w:div>
    <w:div w:id="939070228">
      <w:bodyDiv w:val="1"/>
      <w:marLeft w:val="0"/>
      <w:marRight w:val="0"/>
      <w:marTop w:val="0"/>
      <w:marBottom w:val="0"/>
      <w:divBdr>
        <w:top w:val="none" w:sz="0" w:space="0" w:color="auto"/>
        <w:left w:val="none" w:sz="0" w:space="0" w:color="auto"/>
        <w:bottom w:val="none" w:sz="0" w:space="0" w:color="auto"/>
        <w:right w:val="none" w:sz="0" w:space="0" w:color="auto"/>
      </w:divBdr>
      <w:divsChild>
        <w:div w:id="766969486">
          <w:marLeft w:val="0"/>
          <w:marRight w:val="0"/>
          <w:marTop w:val="0"/>
          <w:marBottom w:val="0"/>
          <w:divBdr>
            <w:top w:val="none" w:sz="0" w:space="0" w:color="auto"/>
            <w:left w:val="none" w:sz="0" w:space="0" w:color="auto"/>
            <w:bottom w:val="none" w:sz="0" w:space="0" w:color="auto"/>
            <w:right w:val="none" w:sz="0" w:space="0" w:color="auto"/>
          </w:divBdr>
        </w:div>
        <w:div w:id="231235829">
          <w:marLeft w:val="0"/>
          <w:marRight w:val="0"/>
          <w:marTop w:val="0"/>
          <w:marBottom w:val="0"/>
          <w:divBdr>
            <w:top w:val="none" w:sz="0" w:space="0" w:color="auto"/>
            <w:left w:val="none" w:sz="0" w:space="0" w:color="auto"/>
            <w:bottom w:val="none" w:sz="0" w:space="0" w:color="auto"/>
            <w:right w:val="none" w:sz="0" w:space="0" w:color="auto"/>
          </w:divBdr>
        </w:div>
      </w:divsChild>
    </w:div>
    <w:div w:id="1016930326">
      <w:bodyDiv w:val="1"/>
      <w:marLeft w:val="0"/>
      <w:marRight w:val="0"/>
      <w:marTop w:val="0"/>
      <w:marBottom w:val="0"/>
      <w:divBdr>
        <w:top w:val="none" w:sz="0" w:space="0" w:color="auto"/>
        <w:left w:val="none" w:sz="0" w:space="0" w:color="auto"/>
        <w:bottom w:val="none" w:sz="0" w:space="0" w:color="auto"/>
        <w:right w:val="none" w:sz="0" w:space="0" w:color="auto"/>
      </w:divBdr>
    </w:div>
    <w:div w:id="1070470421">
      <w:bodyDiv w:val="1"/>
      <w:marLeft w:val="0"/>
      <w:marRight w:val="0"/>
      <w:marTop w:val="0"/>
      <w:marBottom w:val="0"/>
      <w:divBdr>
        <w:top w:val="none" w:sz="0" w:space="0" w:color="auto"/>
        <w:left w:val="none" w:sz="0" w:space="0" w:color="auto"/>
        <w:bottom w:val="none" w:sz="0" w:space="0" w:color="auto"/>
        <w:right w:val="none" w:sz="0" w:space="0" w:color="auto"/>
      </w:divBdr>
    </w:div>
    <w:div w:id="1123620821">
      <w:bodyDiv w:val="1"/>
      <w:marLeft w:val="0"/>
      <w:marRight w:val="0"/>
      <w:marTop w:val="0"/>
      <w:marBottom w:val="0"/>
      <w:divBdr>
        <w:top w:val="none" w:sz="0" w:space="0" w:color="auto"/>
        <w:left w:val="none" w:sz="0" w:space="0" w:color="auto"/>
        <w:bottom w:val="none" w:sz="0" w:space="0" w:color="auto"/>
        <w:right w:val="none" w:sz="0" w:space="0" w:color="auto"/>
      </w:divBdr>
    </w:div>
    <w:div w:id="1139030913">
      <w:bodyDiv w:val="1"/>
      <w:marLeft w:val="0"/>
      <w:marRight w:val="0"/>
      <w:marTop w:val="0"/>
      <w:marBottom w:val="0"/>
      <w:divBdr>
        <w:top w:val="none" w:sz="0" w:space="0" w:color="auto"/>
        <w:left w:val="none" w:sz="0" w:space="0" w:color="auto"/>
        <w:bottom w:val="none" w:sz="0" w:space="0" w:color="auto"/>
        <w:right w:val="none" w:sz="0" w:space="0" w:color="auto"/>
      </w:divBdr>
    </w:div>
    <w:div w:id="1188981828">
      <w:bodyDiv w:val="1"/>
      <w:marLeft w:val="0"/>
      <w:marRight w:val="0"/>
      <w:marTop w:val="0"/>
      <w:marBottom w:val="0"/>
      <w:divBdr>
        <w:top w:val="none" w:sz="0" w:space="0" w:color="auto"/>
        <w:left w:val="none" w:sz="0" w:space="0" w:color="auto"/>
        <w:bottom w:val="none" w:sz="0" w:space="0" w:color="auto"/>
        <w:right w:val="none" w:sz="0" w:space="0" w:color="auto"/>
      </w:divBdr>
      <w:divsChild>
        <w:div w:id="1800609954">
          <w:marLeft w:val="0"/>
          <w:marRight w:val="0"/>
          <w:marTop w:val="0"/>
          <w:marBottom w:val="0"/>
          <w:divBdr>
            <w:top w:val="none" w:sz="0" w:space="0" w:color="auto"/>
            <w:left w:val="none" w:sz="0" w:space="0" w:color="auto"/>
            <w:bottom w:val="none" w:sz="0" w:space="0" w:color="auto"/>
            <w:right w:val="none" w:sz="0" w:space="0" w:color="auto"/>
          </w:divBdr>
        </w:div>
        <w:div w:id="96409293">
          <w:marLeft w:val="0"/>
          <w:marRight w:val="0"/>
          <w:marTop w:val="0"/>
          <w:marBottom w:val="0"/>
          <w:divBdr>
            <w:top w:val="none" w:sz="0" w:space="0" w:color="auto"/>
            <w:left w:val="none" w:sz="0" w:space="0" w:color="auto"/>
            <w:bottom w:val="none" w:sz="0" w:space="0" w:color="auto"/>
            <w:right w:val="none" w:sz="0" w:space="0" w:color="auto"/>
          </w:divBdr>
        </w:div>
      </w:divsChild>
    </w:div>
    <w:div w:id="1232814317">
      <w:bodyDiv w:val="1"/>
      <w:marLeft w:val="0"/>
      <w:marRight w:val="0"/>
      <w:marTop w:val="0"/>
      <w:marBottom w:val="0"/>
      <w:divBdr>
        <w:top w:val="none" w:sz="0" w:space="0" w:color="auto"/>
        <w:left w:val="none" w:sz="0" w:space="0" w:color="auto"/>
        <w:bottom w:val="none" w:sz="0" w:space="0" w:color="auto"/>
        <w:right w:val="none" w:sz="0" w:space="0" w:color="auto"/>
      </w:divBdr>
      <w:divsChild>
        <w:div w:id="1431583443">
          <w:marLeft w:val="0"/>
          <w:marRight w:val="0"/>
          <w:marTop w:val="0"/>
          <w:marBottom w:val="0"/>
          <w:divBdr>
            <w:top w:val="none" w:sz="0" w:space="0" w:color="auto"/>
            <w:left w:val="none" w:sz="0" w:space="0" w:color="auto"/>
            <w:bottom w:val="none" w:sz="0" w:space="0" w:color="auto"/>
            <w:right w:val="none" w:sz="0" w:space="0" w:color="auto"/>
          </w:divBdr>
        </w:div>
        <w:div w:id="1459643528">
          <w:marLeft w:val="0"/>
          <w:marRight w:val="0"/>
          <w:marTop w:val="0"/>
          <w:marBottom w:val="0"/>
          <w:divBdr>
            <w:top w:val="none" w:sz="0" w:space="0" w:color="auto"/>
            <w:left w:val="none" w:sz="0" w:space="0" w:color="auto"/>
            <w:bottom w:val="none" w:sz="0" w:space="0" w:color="auto"/>
            <w:right w:val="none" w:sz="0" w:space="0" w:color="auto"/>
          </w:divBdr>
        </w:div>
      </w:divsChild>
    </w:div>
    <w:div w:id="1389693714">
      <w:bodyDiv w:val="1"/>
      <w:marLeft w:val="0"/>
      <w:marRight w:val="0"/>
      <w:marTop w:val="0"/>
      <w:marBottom w:val="0"/>
      <w:divBdr>
        <w:top w:val="none" w:sz="0" w:space="0" w:color="auto"/>
        <w:left w:val="none" w:sz="0" w:space="0" w:color="auto"/>
        <w:bottom w:val="none" w:sz="0" w:space="0" w:color="auto"/>
        <w:right w:val="none" w:sz="0" w:space="0" w:color="auto"/>
      </w:divBdr>
    </w:div>
    <w:div w:id="1502545621">
      <w:bodyDiv w:val="1"/>
      <w:marLeft w:val="0"/>
      <w:marRight w:val="0"/>
      <w:marTop w:val="0"/>
      <w:marBottom w:val="0"/>
      <w:divBdr>
        <w:top w:val="none" w:sz="0" w:space="0" w:color="auto"/>
        <w:left w:val="none" w:sz="0" w:space="0" w:color="auto"/>
        <w:bottom w:val="none" w:sz="0" w:space="0" w:color="auto"/>
        <w:right w:val="none" w:sz="0" w:space="0" w:color="auto"/>
      </w:divBdr>
    </w:div>
    <w:div w:id="1602908350">
      <w:bodyDiv w:val="1"/>
      <w:marLeft w:val="0"/>
      <w:marRight w:val="0"/>
      <w:marTop w:val="0"/>
      <w:marBottom w:val="0"/>
      <w:divBdr>
        <w:top w:val="none" w:sz="0" w:space="0" w:color="auto"/>
        <w:left w:val="none" w:sz="0" w:space="0" w:color="auto"/>
        <w:bottom w:val="none" w:sz="0" w:space="0" w:color="auto"/>
        <w:right w:val="none" w:sz="0" w:space="0" w:color="auto"/>
      </w:divBdr>
    </w:div>
    <w:div w:id="1609577339">
      <w:bodyDiv w:val="1"/>
      <w:marLeft w:val="0"/>
      <w:marRight w:val="0"/>
      <w:marTop w:val="0"/>
      <w:marBottom w:val="0"/>
      <w:divBdr>
        <w:top w:val="none" w:sz="0" w:space="0" w:color="auto"/>
        <w:left w:val="none" w:sz="0" w:space="0" w:color="auto"/>
        <w:bottom w:val="none" w:sz="0" w:space="0" w:color="auto"/>
        <w:right w:val="none" w:sz="0" w:space="0" w:color="auto"/>
      </w:divBdr>
    </w:div>
    <w:div w:id="1638223974">
      <w:bodyDiv w:val="1"/>
      <w:marLeft w:val="0"/>
      <w:marRight w:val="0"/>
      <w:marTop w:val="0"/>
      <w:marBottom w:val="0"/>
      <w:divBdr>
        <w:top w:val="none" w:sz="0" w:space="0" w:color="auto"/>
        <w:left w:val="none" w:sz="0" w:space="0" w:color="auto"/>
        <w:bottom w:val="none" w:sz="0" w:space="0" w:color="auto"/>
        <w:right w:val="none" w:sz="0" w:space="0" w:color="auto"/>
      </w:divBdr>
    </w:div>
    <w:div w:id="1664046731">
      <w:bodyDiv w:val="1"/>
      <w:marLeft w:val="0"/>
      <w:marRight w:val="0"/>
      <w:marTop w:val="0"/>
      <w:marBottom w:val="0"/>
      <w:divBdr>
        <w:top w:val="none" w:sz="0" w:space="0" w:color="auto"/>
        <w:left w:val="none" w:sz="0" w:space="0" w:color="auto"/>
        <w:bottom w:val="none" w:sz="0" w:space="0" w:color="auto"/>
        <w:right w:val="none" w:sz="0" w:space="0" w:color="auto"/>
      </w:divBdr>
    </w:div>
    <w:div w:id="1687632822">
      <w:bodyDiv w:val="1"/>
      <w:marLeft w:val="0"/>
      <w:marRight w:val="0"/>
      <w:marTop w:val="0"/>
      <w:marBottom w:val="0"/>
      <w:divBdr>
        <w:top w:val="none" w:sz="0" w:space="0" w:color="auto"/>
        <w:left w:val="none" w:sz="0" w:space="0" w:color="auto"/>
        <w:bottom w:val="none" w:sz="0" w:space="0" w:color="auto"/>
        <w:right w:val="none" w:sz="0" w:space="0" w:color="auto"/>
      </w:divBdr>
    </w:div>
    <w:div w:id="1722904359">
      <w:bodyDiv w:val="1"/>
      <w:marLeft w:val="0"/>
      <w:marRight w:val="0"/>
      <w:marTop w:val="0"/>
      <w:marBottom w:val="0"/>
      <w:divBdr>
        <w:top w:val="none" w:sz="0" w:space="0" w:color="auto"/>
        <w:left w:val="none" w:sz="0" w:space="0" w:color="auto"/>
        <w:bottom w:val="none" w:sz="0" w:space="0" w:color="auto"/>
        <w:right w:val="none" w:sz="0" w:space="0" w:color="auto"/>
      </w:divBdr>
    </w:div>
    <w:div w:id="1724673633">
      <w:bodyDiv w:val="1"/>
      <w:marLeft w:val="0"/>
      <w:marRight w:val="0"/>
      <w:marTop w:val="0"/>
      <w:marBottom w:val="0"/>
      <w:divBdr>
        <w:top w:val="none" w:sz="0" w:space="0" w:color="auto"/>
        <w:left w:val="none" w:sz="0" w:space="0" w:color="auto"/>
        <w:bottom w:val="none" w:sz="0" w:space="0" w:color="auto"/>
        <w:right w:val="none" w:sz="0" w:space="0" w:color="auto"/>
      </w:divBdr>
    </w:div>
    <w:div w:id="1734500503">
      <w:bodyDiv w:val="1"/>
      <w:marLeft w:val="0"/>
      <w:marRight w:val="0"/>
      <w:marTop w:val="0"/>
      <w:marBottom w:val="0"/>
      <w:divBdr>
        <w:top w:val="none" w:sz="0" w:space="0" w:color="auto"/>
        <w:left w:val="none" w:sz="0" w:space="0" w:color="auto"/>
        <w:bottom w:val="none" w:sz="0" w:space="0" w:color="auto"/>
        <w:right w:val="none" w:sz="0" w:space="0" w:color="auto"/>
      </w:divBdr>
    </w:div>
    <w:div w:id="1954508636">
      <w:bodyDiv w:val="1"/>
      <w:marLeft w:val="0"/>
      <w:marRight w:val="0"/>
      <w:marTop w:val="0"/>
      <w:marBottom w:val="0"/>
      <w:divBdr>
        <w:top w:val="none" w:sz="0" w:space="0" w:color="auto"/>
        <w:left w:val="none" w:sz="0" w:space="0" w:color="auto"/>
        <w:bottom w:val="none" w:sz="0" w:space="0" w:color="auto"/>
        <w:right w:val="none" w:sz="0" w:space="0" w:color="auto"/>
      </w:divBdr>
    </w:div>
    <w:div w:id="2063171132">
      <w:bodyDiv w:val="1"/>
      <w:marLeft w:val="0"/>
      <w:marRight w:val="0"/>
      <w:marTop w:val="0"/>
      <w:marBottom w:val="0"/>
      <w:divBdr>
        <w:top w:val="none" w:sz="0" w:space="0" w:color="auto"/>
        <w:left w:val="none" w:sz="0" w:space="0" w:color="auto"/>
        <w:bottom w:val="none" w:sz="0" w:space="0" w:color="auto"/>
        <w:right w:val="none" w:sz="0" w:space="0" w:color="auto"/>
      </w:divBdr>
    </w:div>
    <w:div w:id="206976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ohnlewispartnership.co.uk/about.html" TargetMode="External"/><Relationship Id="rId18" Type="http://schemas.openxmlformats.org/officeDocument/2006/relationships/hyperlink" Target="https://www.clearreview.com/resources/guides/what-is-effective-performance-management/" TargetMode="External"/><Relationship Id="rId26" Type="http://schemas.openxmlformats.org/officeDocument/2006/relationships/hyperlink" Target="https://www.forbes.com/sites/deniselyohn/2020/06/02/amazon-faces-a-crucible-moment-with-employees/?sh=2f8007023822" TargetMode="External"/><Relationship Id="rId3" Type="http://schemas.openxmlformats.org/officeDocument/2006/relationships/customXml" Target="../customXml/item3.xml"/><Relationship Id="rId21" Type="http://schemas.openxmlformats.org/officeDocument/2006/relationships/hyperlink" Target="https://www.amazon.jobs/en/principles" TargetMode="External"/><Relationship Id="rId7" Type="http://schemas.openxmlformats.org/officeDocument/2006/relationships/webSettings" Target="webSettings.xml"/><Relationship Id="rId12" Type="http://schemas.openxmlformats.org/officeDocument/2006/relationships/hyperlink" Target="https://www.mindtools.com/pages/article/newLDR_74.htm" TargetMode="External"/><Relationship Id="rId17" Type="http://schemas.openxmlformats.org/officeDocument/2006/relationships/hyperlink" Target="https://employeeownership.co.uk/wp-content/uploads/1-30pm-LMG1.pdf" TargetMode="External"/><Relationship Id="rId25" Type="http://schemas.openxmlformats.org/officeDocument/2006/relationships/hyperlink" Target="https://associationsnow.com/2015/08/what-amazons-culture-says-about-managing-employe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learreview.com/resources/guides/what-is-effective-performance-management/" TargetMode="External"/><Relationship Id="rId20" Type="http://schemas.openxmlformats.org/officeDocument/2006/relationships/hyperlink" Target="https://www.jlpjobs.com/about/training-and-develop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nagementstudyguide.com/maslows-hierarchy-needs-theory.htm" TargetMode="External"/><Relationship Id="rId24" Type="http://schemas.openxmlformats.org/officeDocument/2006/relationships/hyperlink" Target="https://www.nytimes.com/2015/08/16/technology/inside-amazon-wrestling-big-ideas-in-a-bruising-workplace.html" TargetMode="External"/><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expertprogrammanagement.com/2018/04/herzbergs-two-factor-theory/" TargetMode="External"/><Relationship Id="rId23" Type="http://schemas.openxmlformats.org/officeDocument/2006/relationships/hyperlink" Target="https://www.performyard.com/articles/how-does-amazon-do-performance-management" TargetMode="External"/><Relationship Id="rId28" Type="http://schemas.openxmlformats.org/officeDocument/2006/relationships/hyperlink" Target="https://alifeofbusiness.wordpress.com/2016/11/29/motivating-staff-how-do-john-lewis-do-it/#:~:text=John%20Lewis%20lets%20their%20staff" TargetMode="External"/><Relationship Id="rId10" Type="http://schemas.openxmlformats.org/officeDocument/2006/relationships/image" Target="media/image1.png"/><Relationship Id="rId19" Type="http://schemas.openxmlformats.org/officeDocument/2006/relationships/hyperlink" Target="https://thepeakperformancecenter.com/business/learning/course-design/developing-a-training-program/the-training-cycle/#:~:text=The%20Training%20Cycle%20is%20a"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lifeofbusiness.wordpress.com/2016/11/29/motivating-staff-how-do-john-lewis-do-it/#:~:text=John%20Lewis%20lets%20their%20staff" TargetMode="External"/><Relationship Id="rId22" Type="http://schemas.openxmlformats.org/officeDocument/2006/relationships/hyperlink" Target="https://www.nytimes.com/2015/08/16/technology/inside-amazon-wrestling-big-ideas-in-a-bruising-workplace.html" TargetMode="External"/><Relationship Id="rId27" Type="http://schemas.openxmlformats.org/officeDocument/2006/relationships/hyperlink" Target="https://socialchorus.com/blog/employee-engagement-key-to-company-success/" TargetMode="External"/><Relationship Id="rId30" Type="http://schemas.openxmlformats.org/officeDocument/2006/relationships/footer" Target="footer2.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CEBEFA08303442BA871BCAF481802DF"/>
        <w:category>
          <w:name w:val="General"/>
          <w:gallery w:val="placeholder"/>
        </w:category>
        <w:types>
          <w:type w:val="bbPlcHdr"/>
        </w:types>
        <w:behaviors>
          <w:behavior w:val="content"/>
        </w:behaviors>
        <w:guid w:val="{5E54F8A5-B48F-47DA-A40B-4D22A3236064}"/>
      </w:docPartPr>
      <w:docPartBody>
        <w:p w:rsidR="00000000" w:rsidRDefault="00BE23D3">
          <w:pPr>
            <w:pStyle w:val="0CEBEFA08303442BA871BCAF481802DF"/>
          </w:pPr>
          <w:r w:rsidRPr="00DF198B">
            <w:t>Date</w:t>
          </w:r>
        </w:p>
      </w:docPartBody>
    </w:docPart>
    <w:docPart>
      <w:docPartPr>
        <w:name w:val="3221121DF2D8444FB64FFB24DE6F0F89"/>
        <w:category>
          <w:name w:val="General"/>
          <w:gallery w:val="placeholder"/>
        </w:category>
        <w:types>
          <w:type w:val="bbPlcHdr"/>
        </w:types>
        <w:behaviors>
          <w:behavior w:val="content"/>
        </w:behaviors>
        <w:guid w:val="{6E69A3E2-1DB8-4F3B-9B9D-816A677C6EE3}"/>
      </w:docPartPr>
      <w:docPartBody>
        <w:p w:rsidR="00000000" w:rsidRDefault="00BE23D3">
          <w:pPr>
            <w:pStyle w:val="3221121DF2D8444FB64FFB24DE6F0F89"/>
          </w:pPr>
          <w:r w:rsidRPr="00DF198B">
            <w:t>Course title</w:t>
          </w:r>
        </w:p>
      </w:docPartBody>
    </w:docPart>
    <w:docPart>
      <w:docPartPr>
        <w:name w:val="3AB006220BBF492AABF1DD5DDDAD096A"/>
        <w:category>
          <w:name w:val="General"/>
          <w:gallery w:val="placeholder"/>
        </w:category>
        <w:types>
          <w:type w:val="bbPlcHdr"/>
        </w:types>
        <w:behaviors>
          <w:behavior w:val="content"/>
        </w:behaviors>
        <w:guid w:val="{28169512-C438-47CE-A783-C1BB20DD1112}"/>
      </w:docPartPr>
      <w:docPartBody>
        <w:p w:rsidR="00000000" w:rsidRDefault="00BE23D3">
          <w:pPr>
            <w:pStyle w:val="3AB006220BBF492AABF1DD5DDDAD096A"/>
          </w:pPr>
          <w:r w:rsidRPr="00DF198B">
            <w:t>Teacher’s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3D3"/>
    <w:rsid w:val="00BE2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CF4F2D0ED6496AA35D63977DF09996">
    <w:name w:val="BCCF4F2D0ED6496AA35D63977DF09996"/>
  </w:style>
  <w:style w:type="paragraph" w:customStyle="1" w:styleId="3F4BECAAB1614B1E98BE0AC966A32898">
    <w:name w:val="3F4BECAAB1614B1E98BE0AC966A32898"/>
  </w:style>
  <w:style w:type="paragraph" w:customStyle="1" w:styleId="0CEBEFA08303442BA871BCAF481802DF">
    <w:name w:val="0CEBEFA08303442BA871BCAF481802DF"/>
  </w:style>
  <w:style w:type="paragraph" w:customStyle="1" w:styleId="D6357AE3AAAC444F8EF498F46631CF0F">
    <w:name w:val="D6357AE3AAAC444F8EF498F46631CF0F"/>
  </w:style>
  <w:style w:type="paragraph" w:customStyle="1" w:styleId="3221121DF2D8444FB64FFB24DE6F0F89">
    <w:name w:val="3221121DF2D8444FB64FFB24DE6F0F89"/>
  </w:style>
  <w:style w:type="paragraph" w:customStyle="1" w:styleId="7F04F8F4DFB14D01B550051D3F5D626A">
    <w:name w:val="7F04F8F4DFB14D01B550051D3F5D626A"/>
  </w:style>
  <w:style w:type="paragraph" w:customStyle="1" w:styleId="3AB006220BBF492AABF1DD5DDDAD096A">
    <w:name w:val="3AB006220BBF492AABF1DD5DDDAD096A"/>
  </w:style>
  <w:style w:type="paragraph" w:customStyle="1" w:styleId="715DCE5087484DFCB0F31F2306EB98EF">
    <w:name w:val="715DCE5087484DFCB0F31F2306EB98EF"/>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EB189D2EED664A0EA6ABE593F6D3E83F">
    <w:name w:val="EB189D2EED664A0EA6ABE593F6D3E83F"/>
  </w:style>
  <w:style w:type="paragraph" w:customStyle="1" w:styleId="30BF744E10A64EC58BA06671F73786EA">
    <w:name w:val="30BF744E10A64EC58BA06671F73786EA"/>
  </w:style>
  <w:style w:type="paragraph" w:customStyle="1" w:styleId="E04EBAFB21204B9B8D6FD010FC9D76A1">
    <w:name w:val="E04EBAFB21204B9B8D6FD010FC9D76A1"/>
  </w:style>
  <w:style w:type="paragraph" w:customStyle="1" w:styleId="62EFD149A9A64588A94149BC21D09907">
    <w:name w:val="62EFD149A9A64588A94149BC21D09907"/>
  </w:style>
  <w:style w:type="paragraph" w:customStyle="1" w:styleId="F6E95EB9140249428EAA6EAB4366656B">
    <w:name w:val="F6E95EB9140249428EAA6EAB4366656B"/>
  </w:style>
  <w:style w:type="paragraph" w:customStyle="1" w:styleId="BA28F48C25DF4AAFB5925D048AA7AAA2">
    <w:name w:val="BA28F48C25DF4AAFB5925D048AA7AAA2"/>
  </w:style>
  <w:style w:type="paragraph" w:customStyle="1" w:styleId="19471AA0BD2548A3A6D5CA08F5E2E4DC">
    <w:name w:val="19471AA0BD2548A3A6D5CA08F5E2E4DC"/>
  </w:style>
  <w:style w:type="paragraph" w:customStyle="1" w:styleId="798EF52F59A640118BB3D478F3ADC708">
    <w:name w:val="798EF52F59A640118BB3D478F3ADC7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10</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2020-11-24T07:21:00Z</dcterms:created>
  <dcterms:modified xsi:type="dcterms:W3CDTF">2020-12-02T16:13:00Z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